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A063A" w14:textId="5F6AEFDE" w:rsidR="00277A4F" w:rsidRPr="006122B7" w:rsidRDefault="00277A4F" w:rsidP="00277A4F">
      <w:pPr>
        <w:spacing w:after="0" w:line="480" w:lineRule="auto"/>
        <w:rPr>
          <w:b/>
          <w:sz w:val="28"/>
          <w:szCs w:val="28"/>
        </w:rPr>
      </w:pPr>
      <w:r>
        <w:rPr>
          <w:b/>
          <w:sz w:val="28"/>
          <w:szCs w:val="28"/>
        </w:rPr>
        <w:t>Supplementary Materials</w:t>
      </w:r>
    </w:p>
    <w:p w14:paraId="34EDBDB5" w14:textId="77777777" w:rsidR="00277A4F" w:rsidRDefault="00277A4F" w:rsidP="00277A4F">
      <w:pPr>
        <w:spacing w:after="0"/>
      </w:pPr>
    </w:p>
    <w:p w14:paraId="1F938C0B" w14:textId="77777777" w:rsidR="00277A4F" w:rsidRDefault="00277A4F" w:rsidP="00277A4F">
      <w:pPr>
        <w:spacing w:after="0"/>
        <w:rPr>
          <w:i/>
        </w:rPr>
      </w:pPr>
    </w:p>
    <w:p w14:paraId="7A7039D0" w14:textId="77777777" w:rsidR="00277A4F" w:rsidRPr="00D901AD" w:rsidRDefault="00277A4F" w:rsidP="00277A4F">
      <w:pPr>
        <w:spacing w:after="0"/>
        <w:rPr>
          <w:iCs/>
        </w:rPr>
      </w:pPr>
      <w:r>
        <w:rPr>
          <w:iCs/>
          <w:noProof/>
          <w:lang w:val="en-CA" w:eastAsia="en-CA"/>
        </w:rPr>
        <w:drawing>
          <wp:inline distT="0" distB="0" distL="0" distR="0" wp14:anchorId="2A87A078" wp14:editId="16D031A3">
            <wp:extent cx="5731510" cy="7700645"/>
            <wp:effectExtent l="0" t="0" r="0" b="0"/>
            <wp:docPr id="1724398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98163" name="Picture 17243981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700645"/>
                    </a:xfrm>
                    <a:prstGeom prst="rect">
                      <a:avLst/>
                    </a:prstGeom>
                  </pic:spPr>
                </pic:pic>
              </a:graphicData>
            </a:graphic>
          </wp:inline>
        </w:drawing>
      </w:r>
    </w:p>
    <w:p w14:paraId="3E66ED21" w14:textId="77777777" w:rsidR="00277A4F" w:rsidRDefault="00277A4F" w:rsidP="00277A4F">
      <w:pPr>
        <w:spacing w:after="0" w:line="480" w:lineRule="auto"/>
      </w:pPr>
    </w:p>
    <w:p w14:paraId="0DA3DB8A" w14:textId="372BECE5" w:rsidR="00277A4F" w:rsidRDefault="00277A4F" w:rsidP="00277A4F">
      <w:pPr>
        <w:spacing w:after="0" w:line="480" w:lineRule="auto"/>
      </w:pPr>
      <w:r>
        <w:t>Supplementary Figure 1. P</w:t>
      </w:r>
      <w:r w:rsidRPr="0013329B">
        <w:t>referred Reporting Items for Systematic reviews and Meta-Analyses (PRISMA) </w:t>
      </w:r>
      <w:r>
        <w:t>2020 diagram of literature review of deep brain stimulation for substance use disorder</w:t>
      </w:r>
      <w:r w:rsidRPr="007765F3">
        <w:t xml:space="preserve">. Two reviewers (AZY and DAH) independently screened titles, abstracts, and full-text article(s) against predefined eligibility criteria, where articles were included if: 1) participants received deep brain stimulation, 2) </w:t>
      </w:r>
      <w:r>
        <w:t>had</w:t>
      </w:r>
      <w:r w:rsidRPr="007765F3">
        <w:t xml:space="preserve"> substance use disorder</w:t>
      </w:r>
      <w:r w:rsidR="00145FF5">
        <w:t xml:space="preserve"> (e.g., opioid use disorder, nicotine use disorder, alcohol use disorder, etc.)</w:t>
      </w:r>
      <w:r w:rsidR="00287282">
        <w:t>, 3) studies in English, 4) full-text published studies, 5) in humans</w:t>
      </w:r>
      <w:r w:rsidR="002740F7">
        <w:t>, and 6) any clinical study</w:t>
      </w:r>
      <w:r w:rsidR="00DB2D8F">
        <w:t xml:space="preserve"> (no reviews)</w:t>
      </w:r>
      <w:r w:rsidRPr="007765F3">
        <w:t>. Conflicts were resolved by one reviewer (AZY), and if they were not resolved, then by another reviewer (VMT).</w:t>
      </w:r>
      <w:r w:rsidRPr="007765F3">
        <w:rPr>
          <w:lang w:val="en-CA"/>
        </w:rPr>
        <w:t xml:space="preserve"> </w:t>
      </w:r>
      <w:r>
        <w:t xml:space="preserve">The databases </w:t>
      </w:r>
      <w:r w:rsidRPr="007765F3">
        <w:rPr>
          <w:lang w:val="en-CA"/>
        </w:rPr>
        <w:t>MEDLINE via Ovid (</w:t>
      </w:r>
      <w:r>
        <w:rPr>
          <w:i/>
          <w:iCs/>
          <w:lang w:val="en-CA"/>
        </w:rPr>
        <w:t>k</w:t>
      </w:r>
      <w:r w:rsidRPr="007765F3">
        <w:rPr>
          <w:i/>
          <w:iCs/>
          <w:lang w:val="en-CA"/>
        </w:rPr>
        <w:t>=</w:t>
      </w:r>
      <w:r>
        <w:rPr>
          <w:i/>
          <w:iCs/>
          <w:lang w:val="en-CA"/>
        </w:rPr>
        <w:t>471</w:t>
      </w:r>
      <w:r w:rsidRPr="007765F3">
        <w:rPr>
          <w:lang w:val="en-CA"/>
        </w:rPr>
        <w:t>), Embase via Ovid (</w:t>
      </w:r>
      <w:r>
        <w:rPr>
          <w:i/>
          <w:iCs/>
          <w:lang w:val="en-CA"/>
        </w:rPr>
        <w:t>k</w:t>
      </w:r>
      <w:r w:rsidRPr="007765F3">
        <w:rPr>
          <w:i/>
          <w:iCs/>
          <w:lang w:val="en-CA"/>
        </w:rPr>
        <w:t>=</w:t>
      </w:r>
      <w:r>
        <w:rPr>
          <w:i/>
          <w:iCs/>
          <w:lang w:val="en-CA"/>
        </w:rPr>
        <w:t>417</w:t>
      </w:r>
      <w:r w:rsidRPr="007765F3">
        <w:rPr>
          <w:lang w:val="en-CA"/>
        </w:rPr>
        <w:t>), and Scopus (</w:t>
      </w:r>
      <w:r>
        <w:rPr>
          <w:i/>
          <w:iCs/>
          <w:lang w:val="en-CA"/>
        </w:rPr>
        <w:t>k</w:t>
      </w:r>
      <w:r w:rsidRPr="007765F3">
        <w:rPr>
          <w:i/>
          <w:iCs/>
          <w:lang w:val="en-CA"/>
        </w:rPr>
        <w:t>=</w:t>
      </w:r>
      <w:r>
        <w:rPr>
          <w:i/>
          <w:iCs/>
          <w:lang w:val="en-CA"/>
        </w:rPr>
        <w:t>237</w:t>
      </w:r>
      <w:r w:rsidRPr="007765F3">
        <w:rPr>
          <w:lang w:val="en-CA"/>
        </w:rPr>
        <w:t xml:space="preserve">) </w:t>
      </w:r>
      <w:r>
        <w:rPr>
          <w:lang w:val="en-CA"/>
        </w:rPr>
        <w:t xml:space="preserve">totalling 1125 articles </w:t>
      </w:r>
      <w:r w:rsidRPr="007765F3">
        <w:rPr>
          <w:lang w:val="en-CA"/>
        </w:rPr>
        <w:t xml:space="preserve">were searched from </w:t>
      </w:r>
      <w:r>
        <w:rPr>
          <w:lang w:val="en-CA"/>
        </w:rPr>
        <w:t>their</w:t>
      </w:r>
      <w:r w:rsidRPr="007765F3">
        <w:rPr>
          <w:lang w:val="en-CA"/>
        </w:rPr>
        <w:t xml:space="preserve"> inception to July 24, 2024. </w:t>
      </w:r>
      <w:r w:rsidRPr="00F02F60">
        <w:t>A</w:t>
      </w:r>
      <w:r>
        <w:t xml:space="preserve">fter </w:t>
      </w:r>
      <w:r w:rsidR="001C5B6A">
        <w:t>removing</w:t>
      </w:r>
      <w:r>
        <w:t xml:space="preserve"> duplicates (</w:t>
      </w:r>
      <w:r>
        <w:rPr>
          <w:i/>
          <w:iCs/>
        </w:rPr>
        <w:t>k</w:t>
      </w:r>
      <w:r>
        <w:t xml:space="preserve">=238), </w:t>
      </w:r>
      <w:r w:rsidRPr="00F02F60">
        <w:t xml:space="preserve">842 </w:t>
      </w:r>
      <w:r>
        <w:t>articles underwent abstract screening</w:t>
      </w:r>
      <w:r w:rsidR="0023313B">
        <w:t>,</w:t>
      </w:r>
      <w:r w:rsidR="00191D2B">
        <w:t xml:space="preserve"> where most were excluded </w:t>
      </w:r>
      <w:r w:rsidR="004A2F3D">
        <w:t>(</w:t>
      </w:r>
      <w:r w:rsidR="004A2F3D" w:rsidRPr="004A2F3D">
        <w:rPr>
          <w:i/>
          <w:iCs/>
        </w:rPr>
        <w:t>k</w:t>
      </w:r>
      <w:r w:rsidR="004A2F3D">
        <w:t xml:space="preserve">=837) </w:t>
      </w:r>
      <w:r w:rsidR="00191D2B" w:rsidRPr="004A2F3D">
        <w:t>due</w:t>
      </w:r>
      <w:r w:rsidR="00191D2B">
        <w:t xml:space="preserve"> t</w:t>
      </w:r>
      <w:r w:rsidR="009708F9">
        <w:t xml:space="preserve">o not being deep brain stimulation or substance use disorder. </w:t>
      </w:r>
      <w:r w:rsidR="004A2F3D">
        <w:t>Furthermore,</w:t>
      </w:r>
      <w:r w:rsidRPr="00F02F60">
        <w:t xml:space="preserve"> </w:t>
      </w:r>
      <w:r>
        <w:t>50</w:t>
      </w:r>
      <w:r w:rsidRPr="00F02F60">
        <w:t xml:space="preserve"> full-text articles were screene</w:t>
      </w:r>
      <w:r>
        <w:t>d</w:t>
      </w:r>
      <w:r w:rsidRPr="00F02F60">
        <w:t xml:space="preserve">, resulting in </w:t>
      </w:r>
      <w:r>
        <w:t>29</w:t>
      </w:r>
      <w:r w:rsidRPr="00F02F60">
        <w:t xml:space="preserve"> articles included.</w:t>
      </w:r>
    </w:p>
    <w:p w14:paraId="16EB7A9A" w14:textId="77777777" w:rsidR="00277A4F" w:rsidRDefault="00277A4F" w:rsidP="001B583F">
      <w:pPr>
        <w:spacing w:after="0"/>
      </w:pPr>
    </w:p>
    <w:tbl>
      <w:tblPr>
        <w:tblStyle w:val="TableGrid"/>
        <w:tblW w:w="0" w:type="auto"/>
        <w:tblInd w:w="-5" w:type="dxa"/>
        <w:tblLook w:val="04A0" w:firstRow="1" w:lastRow="0" w:firstColumn="1" w:lastColumn="0" w:noHBand="0" w:noVBand="1"/>
      </w:tblPr>
      <w:tblGrid>
        <w:gridCol w:w="1490"/>
        <w:gridCol w:w="1491"/>
        <w:gridCol w:w="1491"/>
        <w:gridCol w:w="1491"/>
        <w:gridCol w:w="1491"/>
      </w:tblGrid>
      <w:tr w:rsidR="00277A4F" w14:paraId="70A7E53D" w14:textId="77777777" w:rsidTr="005A08D9">
        <w:tc>
          <w:tcPr>
            <w:tcW w:w="1490" w:type="dxa"/>
            <w:vAlign w:val="center"/>
          </w:tcPr>
          <w:p w14:paraId="62CB1A05" w14:textId="77777777" w:rsidR="00277A4F" w:rsidRPr="00965ED0" w:rsidRDefault="00277A4F" w:rsidP="005A08D9">
            <w:pPr>
              <w:spacing w:after="0"/>
              <w:jc w:val="center"/>
              <w:rPr>
                <w:b/>
                <w:bCs/>
              </w:rPr>
            </w:pPr>
          </w:p>
        </w:tc>
        <w:tc>
          <w:tcPr>
            <w:tcW w:w="1491" w:type="dxa"/>
            <w:vAlign w:val="center"/>
          </w:tcPr>
          <w:p w14:paraId="24B214E0" w14:textId="77777777" w:rsidR="00277A4F" w:rsidRPr="00965ED0" w:rsidRDefault="00277A4F" w:rsidP="005A08D9">
            <w:pPr>
              <w:spacing w:after="0"/>
              <w:jc w:val="center"/>
              <w:rPr>
                <w:b/>
                <w:bCs/>
              </w:rPr>
            </w:pPr>
            <w:r w:rsidRPr="00965ED0">
              <w:rPr>
                <w:b/>
                <w:bCs/>
              </w:rPr>
              <w:t>Anxiety</w:t>
            </w:r>
          </w:p>
        </w:tc>
        <w:tc>
          <w:tcPr>
            <w:tcW w:w="1491" w:type="dxa"/>
            <w:vAlign w:val="center"/>
          </w:tcPr>
          <w:p w14:paraId="5ED78DCB" w14:textId="77777777" w:rsidR="00277A4F" w:rsidRPr="00965ED0" w:rsidRDefault="00277A4F" w:rsidP="005A08D9">
            <w:pPr>
              <w:spacing w:after="0"/>
              <w:jc w:val="center"/>
              <w:rPr>
                <w:b/>
                <w:bCs/>
              </w:rPr>
            </w:pPr>
            <w:r w:rsidRPr="00965ED0">
              <w:rPr>
                <w:b/>
                <w:bCs/>
              </w:rPr>
              <w:t>Energy</w:t>
            </w:r>
          </w:p>
        </w:tc>
        <w:tc>
          <w:tcPr>
            <w:tcW w:w="1491" w:type="dxa"/>
            <w:vAlign w:val="center"/>
          </w:tcPr>
          <w:p w14:paraId="0E679C56" w14:textId="77777777" w:rsidR="00277A4F" w:rsidRPr="00965ED0" w:rsidRDefault="00277A4F" w:rsidP="005A08D9">
            <w:pPr>
              <w:spacing w:after="0"/>
              <w:jc w:val="center"/>
              <w:rPr>
                <w:b/>
                <w:bCs/>
              </w:rPr>
            </w:pPr>
            <w:r w:rsidRPr="00965ED0">
              <w:rPr>
                <w:b/>
                <w:bCs/>
              </w:rPr>
              <w:t>Calmness</w:t>
            </w:r>
          </w:p>
        </w:tc>
        <w:tc>
          <w:tcPr>
            <w:tcW w:w="1491" w:type="dxa"/>
            <w:vAlign w:val="center"/>
          </w:tcPr>
          <w:p w14:paraId="37E53ED3" w14:textId="77777777" w:rsidR="00277A4F" w:rsidRPr="00965ED0" w:rsidRDefault="00277A4F" w:rsidP="005A08D9">
            <w:pPr>
              <w:spacing w:after="0"/>
              <w:jc w:val="center"/>
              <w:rPr>
                <w:b/>
                <w:bCs/>
              </w:rPr>
            </w:pPr>
            <w:r w:rsidRPr="00965ED0">
              <w:rPr>
                <w:b/>
                <w:bCs/>
              </w:rPr>
              <w:t>Craving</w:t>
            </w:r>
          </w:p>
        </w:tc>
      </w:tr>
      <w:tr w:rsidR="00277A4F" w14:paraId="3C59DFF6" w14:textId="77777777" w:rsidTr="005A08D9">
        <w:tc>
          <w:tcPr>
            <w:tcW w:w="1490" w:type="dxa"/>
            <w:vAlign w:val="center"/>
          </w:tcPr>
          <w:p w14:paraId="74124506" w14:textId="77777777" w:rsidR="00277A4F" w:rsidRPr="00965ED0" w:rsidRDefault="00277A4F" w:rsidP="005A08D9">
            <w:pPr>
              <w:spacing w:after="0"/>
              <w:jc w:val="center"/>
              <w:rPr>
                <w:b/>
                <w:bCs/>
              </w:rPr>
            </w:pPr>
            <w:r>
              <w:rPr>
                <w:b/>
                <w:bCs/>
              </w:rPr>
              <w:t>Baseline</w:t>
            </w:r>
          </w:p>
        </w:tc>
        <w:tc>
          <w:tcPr>
            <w:tcW w:w="1491" w:type="dxa"/>
            <w:vAlign w:val="center"/>
          </w:tcPr>
          <w:p w14:paraId="7BEEFEB9" w14:textId="77777777" w:rsidR="00277A4F" w:rsidRDefault="00277A4F" w:rsidP="005A08D9">
            <w:pPr>
              <w:spacing w:after="0"/>
              <w:jc w:val="center"/>
            </w:pPr>
            <w:r>
              <w:t>5</w:t>
            </w:r>
          </w:p>
        </w:tc>
        <w:tc>
          <w:tcPr>
            <w:tcW w:w="1491" w:type="dxa"/>
            <w:vAlign w:val="center"/>
          </w:tcPr>
          <w:p w14:paraId="1AAEEFAD" w14:textId="77777777" w:rsidR="00277A4F" w:rsidRDefault="00277A4F" w:rsidP="005A08D9">
            <w:pPr>
              <w:spacing w:after="0"/>
              <w:jc w:val="center"/>
            </w:pPr>
            <w:r>
              <w:t>8</w:t>
            </w:r>
          </w:p>
        </w:tc>
        <w:tc>
          <w:tcPr>
            <w:tcW w:w="1491" w:type="dxa"/>
            <w:vAlign w:val="center"/>
          </w:tcPr>
          <w:p w14:paraId="442D8C0D" w14:textId="77777777" w:rsidR="00277A4F" w:rsidRDefault="00277A4F" w:rsidP="005A08D9">
            <w:pPr>
              <w:spacing w:after="0"/>
              <w:jc w:val="center"/>
            </w:pPr>
            <w:r>
              <w:t>8</w:t>
            </w:r>
          </w:p>
        </w:tc>
        <w:tc>
          <w:tcPr>
            <w:tcW w:w="1491" w:type="dxa"/>
            <w:vAlign w:val="center"/>
          </w:tcPr>
          <w:p w14:paraId="22629E26" w14:textId="77777777" w:rsidR="00277A4F" w:rsidRDefault="00277A4F" w:rsidP="005A08D9">
            <w:pPr>
              <w:spacing w:after="0"/>
              <w:jc w:val="center"/>
            </w:pPr>
            <w:r>
              <w:t>6</w:t>
            </w:r>
          </w:p>
        </w:tc>
      </w:tr>
      <w:tr w:rsidR="00277A4F" w14:paraId="34898CE8" w14:textId="77777777" w:rsidTr="005A08D9">
        <w:tc>
          <w:tcPr>
            <w:tcW w:w="1490" w:type="dxa"/>
            <w:vAlign w:val="center"/>
          </w:tcPr>
          <w:p w14:paraId="5EF1B722" w14:textId="77777777" w:rsidR="00277A4F" w:rsidRPr="00976020" w:rsidRDefault="00277A4F" w:rsidP="005A08D9">
            <w:pPr>
              <w:spacing w:after="0"/>
              <w:jc w:val="center"/>
            </w:pPr>
            <w:r w:rsidRPr="00976020">
              <w:t>L0</w:t>
            </w:r>
          </w:p>
        </w:tc>
        <w:tc>
          <w:tcPr>
            <w:tcW w:w="1491" w:type="dxa"/>
            <w:vAlign w:val="center"/>
          </w:tcPr>
          <w:p w14:paraId="7A0B7A3A" w14:textId="77777777" w:rsidR="00277A4F" w:rsidRDefault="00277A4F" w:rsidP="005A08D9">
            <w:pPr>
              <w:spacing w:after="0"/>
              <w:jc w:val="center"/>
            </w:pPr>
            <w:r>
              <w:t>3</w:t>
            </w:r>
          </w:p>
        </w:tc>
        <w:tc>
          <w:tcPr>
            <w:tcW w:w="1491" w:type="dxa"/>
            <w:vAlign w:val="center"/>
          </w:tcPr>
          <w:p w14:paraId="255CEBF9" w14:textId="77777777" w:rsidR="00277A4F" w:rsidRDefault="00277A4F" w:rsidP="005A08D9">
            <w:pPr>
              <w:spacing w:after="0"/>
              <w:jc w:val="center"/>
            </w:pPr>
            <w:r>
              <w:t>8</w:t>
            </w:r>
          </w:p>
        </w:tc>
        <w:tc>
          <w:tcPr>
            <w:tcW w:w="1491" w:type="dxa"/>
            <w:vAlign w:val="center"/>
          </w:tcPr>
          <w:p w14:paraId="78D56E52" w14:textId="77777777" w:rsidR="00277A4F" w:rsidRDefault="00277A4F" w:rsidP="005A08D9">
            <w:pPr>
              <w:spacing w:after="0"/>
              <w:jc w:val="center"/>
            </w:pPr>
            <w:r>
              <w:t>4</w:t>
            </w:r>
          </w:p>
        </w:tc>
        <w:tc>
          <w:tcPr>
            <w:tcW w:w="1491" w:type="dxa"/>
            <w:vAlign w:val="center"/>
          </w:tcPr>
          <w:p w14:paraId="2EF628D7" w14:textId="77777777" w:rsidR="00277A4F" w:rsidRDefault="00277A4F" w:rsidP="005A08D9">
            <w:pPr>
              <w:spacing w:after="0"/>
              <w:jc w:val="center"/>
            </w:pPr>
            <w:r>
              <w:t>5</w:t>
            </w:r>
          </w:p>
        </w:tc>
      </w:tr>
      <w:tr w:rsidR="00277A4F" w14:paraId="44F71601" w14:textId="77777777" w:rsidTr="005A08D9">
        <w:tc>
          <w:tcPr>
            <w:tcW w:w="1490" w:type="dxa"/>
            <w:vAlign w:val="center"/>
          </w:tcPr>
          <w:p w14:paraId="1BEF8117" w14:textId="77777777" w:rsidR="00277A4F" w:rsidRPr="00976020" w:rsidRDefault="00277A4F" w:rsidP="005A08D9">
            <w:pPr>
              <w:spacing w:after="0"/>
              <w:jc w:val="center"/>
            </w:pPr>
            <w:r w:rsidRPr="00976020">
              <w:t>L1</w:t>
            </w:r>
          </w:p>
        </w:tc>
        <w:tc>
          <w:tcPr>
            <w:tcW w:w="1491" w:type="dxa"/>
            <w:vAlign w:val="center"/>
          </w:tcPr>
          <w:p w14:paraId="4E381CE8" w14:textId="77777777" w:rsidR="00277A4F" w:rsidRDefault="00277A4F" w:rsidP="005A08D9">
            <w:pPr>
              <w:spacing w:after="0"/>
              <w:jc w:val="center"/>
            </w:pPr>
            <w:r>
              <w:t>10</w:t>
            </w:r>
          </w:p>
        </w:tc>
        <w:tc>
          <w:tcPr>
            <w:tcW w:w="1491" w:type="dxa"/>
            <w:vAlign w:val="center"/>
          </w:tcPr>
          <w:p w14:paraId="59B9CA0B" w14:textId="77777777" w:rsidR="00277A4F" w:rsidRDefault="00277A4F" w:rsidP="005A08D9">
            <w:pPr>
              <w:spacing w:after="0"/>
              <w:jc w:val="center"/>
            </w:pPr>
            <w:r>
              <w:t>2</w:t>
            </w:r>
          </w:p>
        </w:tc>
        <w:tc>
          <w:tcPr>
            <w:tcW w:w="1491" w:type="dxa"/>
            <w:vAlign w:val="center"/>
          </w:tcPr>
          <w:p w14:paraId="4788F910" w14:textId="77777777" w:rsidR="00277A4F" w:rsidRDefault="00277A4F" w:rsidP="005A08D9">
            <w:pPr>
              <w:spacing w:after="0"/>
              <w:jc w:val="center"/>
            </w:pPr>
            <w:r>
              <w:t>5</w:t>
            </w:r>
          </w:p>
        </w:tc>
        <w:tc>
          <w:tcPr>
            <w:tcW w:w="1491" w:type="dxa"/>
            <w:vAlign w:val="center"/>
          </w:tcPr>
          <w:p w14:paraId="6CC7B852" w14:textId="77777777" w:rsidR="00277A4F" w:rsidRDefault="00277A4F" w:rsidP="005A08D9">
            <w:pPr>
              <w:spacing w:after="0"/>
              <w:jc w:val="center"/>
            </w:pPr>
            <w:r>
              <w:t>2</w:t>
            </w:r>
          </w:p>
        </w:tc>
      </w:tr>
      <w:tr w:rsidR="00277A4F" w14:paraId="1FF7E43F" w14:textId="77777777" w:rsidTr="005A08D9">
        <w:tc>
          <w:tcPr>
            <w:tcW w:w="1490" w:type="dxa"/>
            <w:vAlign w:val="center"/>
          </w:tcPr>
          <w:p w14:paraId="5613F3B6" w14:textId="77777777" w:rsidR="00277A4F" w:rsidRPr="00976020" w:rsidRDefault="00277A4F" w:rsidP="005A08D9">
            <w:pPr>
              <w:spacing w:after="0"/>
              <w:jc w:val="center"/>
            </w:pPr>
            <w:r w:rsidRPr="00976020">
              <w:t>L2</w:t>
            </w:r>
          </w:p>
        </w:tc>
        <w:tc>
          <w:tcPr>
            <w:tcW w:w="1491" w:type="dxa"/>
            <w:vAlign w:val="center"/>
          </w:tcPr>
          <w:p w14:paraId="567974AB" w14:textId="77777777" w:rsidR="00277A4F" w:rsidRDefault="00277A4F" w:rsidP="005A08D9">
            <w:pPr>
              <w:spacing w:after="0"/>
              <w:jc w:val="center"/>
            </w:pPr>
            <w:r>
              <w:t>0</w:t>
            </w:r>
          </w:p>
        </w:tc>
        <w:tc>
          <w:tcPr>
            <w:tcW w:w="1491" w:type="dxa"/>
            <w:vAlign w:val="center"/>
          </w:tcPr>
          <w:p w14:paraId="0C7D9F03" w14:textId="77777777" w:rsidR="00277A4F" w:rsidRDefault="00277A4F" w:rsidP="005A08D9">
            <w:pPr>
              <w:spacing w:after="0"/>
              <w:jc w:val="center"/>
            </w:pPr>
            <w:r>
              <w:t>6</w:t>
            </w:r>
          </w:p>
        </w:tc>
        <w:tc>
          <w:tcPr>
            <w:tcW w:w="1491" w:type="dxa"/>
            <w:vAlign w:val="center"/>
          </w:tcPr>
          <w:p w14:paraId="4A49F63A" w14:textId="77777777" w:rsidR="00277A4F" w:rsidRDefault="00277A4F" w:rsidP="005A08D9">
            <w:pPr>
              <w:spacing w:after="0"/>
              <w:jc w:val="center"/>
            </w:pPr>
            <w:r>
              <w:t>10</w:t>
            </w:r>
          </w:p>
        </w:tc>
        <w:tc>
          <w:tcPr>
            <w:tcW w:w="1491" w:type="dxa"/>
            <w:vAlign w:val="center"/>
          </w:tcPr>
          <w:p w14:paraId="1277FB7F" w14:textId="77777777" w:rsidR="00277A4F" w:rsidRDefault="00277A4F" w:rsidP="005A08D9">
            <w:pPr>
              <w:spacing w:after="0"/>
              <w:jc w:val="center"/>
            </w:pPr>
            <w:r>
              <w:t>0</w:t>
            </w:r>
          </w:p>
        </w:tc>
      </w:tr>
      <w:tr w:rsidR="00277A4F" w14:paraId="499C1E57" w14:textId="77777777" w:rsidTr="005A08D9">
        <w:tc>
          <w:tcPr>
            <w:tcW w:w="1490" w:type="dxa"/>
            <w:vAlign w:val="center"/>
          </w:tcPr>
          <w:p w14:paraId="03FC05B4" w14:textId="77777777" w:rsidR="00277A4F" w:rsidRPr="00976020" w:rsidRDefault="00277A4F" w:rsidP="005A08D9">
            <w:pPr>
              <w:spacing w:after="0"/>
              <w:jc w:val="center"/>
            </w:pPr>
            <w:r w:rsidRPr="00976020">
              <w:t>L3</w:t>
            </w:r>
          </w:p>
        </w:tc>
        <w:tc>
          <w:tcPr>
            <w:tcW w:w="1491" w:type="dxa"/>
            <w:vAlign w:val="center"/>
          </w:tcPr>
          <w:p w14:paraId="7673826F" w14:textId="77777777" w:rsidR="00277A4F" w:rsidRDefault="00277A4F" w:rsidP="005A08D9">
            <w:pPr>
              <w:spacing w:after="0"/>
              <w:jc w:val="center"/>
            </w:pPr>
            <w:r>
              <w:t>0</w:t>
            </w:r>
          </w:p>
        </w:tc>
        <w:tc>
          <w:tcPr>
            <w:tcW w:w="1491" w:type="dxa"/>
            <w:vAlign w:val="center"/>
          </w:tcPr>
          <w:p w14:paraId="485FD76E" w14:textId="77777777" w:rsidR="00277A4F" w:rsidRDefault="00277A4F" w:rsidP="005A08D9">
            <w:pPr>
              <w:spacing w:after="0"/>
              <w:jc w:val="center"/>
            </w:pPr>
            <w:r>
              <w:t>10</w:t>
            </w:r>
          </w:p>
        </w:tc>
        <w:tc>
          <w:tcPr>
            <w:tcW w:w="1491" w:type="dxa"/>
            <w:vAlign w:val="center"/>
          </w:tcPr>
          <w:p w14:paraId="1FD88196" w14:textId="77777777" w:rsidR="00277A4F" w:rsidRDefault="00277A4F" w:rsidP="005A08D9">
            <w:pPr>
              <w:spacing w:after="0"/>
              <w:jc w:val="center"/>
            </w:pPr>
            <w:r>
              <w:t>10</w:t>
            </w:r>
          </w:p>
        </w:tc>
        <w:tc>
          <w:tcPr>
            <w:tcW w:w="1491" w:type="dxa"/>
            <w:vAlign w:val="center"/>
          </w:tcPr>
          <w:p w14:paraId="4FF01D2D" w14:textId="77777777" w:rsidR="00277A4F" w:rsidRDefault="00277A4F" w:rsidP="005A08D9">
            <w:pPr>
              <w:spacing w:after="0"/>
              <w:jc w:val="center"/>
            </w:pPr>
            <w:r>
              <w:t>4</w:t>
            </w:r>
          </w:p>
        </w:tc>
      </w:tr>
      <w:tr w:rsidR="00277A4F" w14:paraId="6FE4C010" w14:textId="77777777" w:rsidTr="005A08D9">
        <w:tc>
          <w:tcPr>
            <w:tcW w:w="1490" w:type="dxa"/>
            <w:vAlign w:val="center"/>
          </w:tcPr>
          <w:p w14:paraId="0544C507" w14:textId="77777777" w:rsidR="00277A4F" w:rsidRPr="001571F7" w:rsidRDefault="00277A4F" w:rsidP="005A08D9">
            <w:pPr>
              <w:spacing w:after="0"/>
              <w:jc w:val="center"/>
            </w:pPr>
            <w:r>
              <w:t>Sham</w:t>
            </w:r>
          </w:p>
        </w:tc>
        <w:tc>
          <w:tcPr>
            <w:tcW w:w="1491" w:type="dxa"/>
            <w:vAlign w:val="center"/>
          </w:tcPr>
          <w:p w14:paraId="3A4753B8" w14:textId="77777777" w:rsidR="00277A4F" w:rsidRDefault="00277A4F" w:rsidP="005A08D9">
            <w:pPr>
              <w:spacing w:after="0"/>
              <w:jc w:val="center"/>
            </w:pPr>
            <w:r>
              <w:t>2</w:t>
            </w:r>
          </w:p>
        </w:tc>
        <w:tc>
          <w:tcPr>
            <w:tcW w:w="1491" w:type="dxa"/>
            <w:vAlign w:val="center"/>
          </w:tcPr>
          <w:p w14:paraId="5D6379D5" w14:textId="77777777" w:rsidR="00277A4F" w:rsidRDefault="00277A4F" w:rsidP="005A08D9">
            <w:pPr>
              <w:spacing w:after="0"/>
              <w:jc w:val="center"/>
            </w:pPr>
            <w:r>
              <w:t>7</w:t>
            </w:r>
          </w:p>
        </w:tc>
        <w:tc>
          <w:tcPr>
            <w:tcW w:w="1491" w:type="dxa"/>
            <w:vAlign w:val="center"/>
          </w:tcPr>
          <w:p w14:paraId="4C45BEDD" w14:textId="77777777" w:rsidR="00277A4F" w:rsidRDefault="00277A4F" w:rsidP="005A08D9">
            <w:pPr>
              <w:spacing w:after="0"/>
              <w:jc w:val="center"/>
            </w:pPr>
            <w:r>
              <w:t>7</w:t>
            </w:r>
          </w:p>
        </w:tc>
        <w:tc>
          <w:tcPr>
            <w:tcW w:w="1491" w:type="dxa"/>
            <w:vAlign w:val="center"/>
          </w:tcPr>
          <w:p w14:paraId="2AB80000" w14:textId="77777777" w:rsidR="00277A4F" w:rsidRDefault="00277A4F" w:rsidP="005A08D9">
            <w:pPr>
              <w:spacing w:after="0"/>
              <w:jc w:val="center"/>
            </w:pPr>
            <w:r>
              <w:t>5</w:t>
            </w:r>
          </w:p>
        </w:tc>
      </w:tr>
      <w:tr w:rsidR="00277A4F" w14:paraId="26FBD4A6" w14:textId="77777777" w:rsidTr="005A08D9">
        <w:tc>
          <w:tcPr>
            <w:tcW w:w="1490" w:type="dxa"/>
            <w:vAlign w:val="center"/>
          </w:tcPr>
          <w:p w14:paraId="35A90B44" w14:textId="77777777" w:rsidR="00277A4F" w:rsidRPr="001571F7" w:rsidRDefault="00277A4F" w:rsidP="005A08D9">
            <w:pPr>
              <w:spacing w:after="0"/>
              <w:jc w:val="center"/>
            </w:pPr>
            <w:r w:rsidRPr="001571F7">
              <w:t>L4</w:t>
            </w:r>
          </w:p>
        </w:tc>
        <w:tc>
          <w:tcPr>
            <w:tcW w:w="1491" w:type="dxa"/>
            <w:vAlign w:val="center"/>
          </w:tcPr>
          <w:p w14:paraId="3122074C" w14:textId="77777777" w:rsidR="00277A4F" w:rsidRDefault="00277A4F" w:rsidP="005A08D9">
            <w:pPr>
              <w:spacing w:after="0"/>
              <w:jc w:val="center"/>
            </w:pPr>
            <w:r>
              <w:t>4</w:t>
            </w:r>
          </w:p>
        </w:tc>
        <w:tc>
          <w:tcPr>
            <w:tcW w:w="1491" w:type="dxa"/>
            <w:vAlign w:val="center"/>
          </w:tcPr>
          <w:p w14:paraId="017EAF0D" w14:textId="77777777" w:rsidR="00277A4F" w:rsidRDefault="00277A4F" w:rsidP="005A08D9">
            <w:pPr>
              <w:spacing w:after="0"/>
              <w:jc w:val="center"/>
            </w:pPr>
            <w:r>
              <w:t>8</w:t>
            </w:r>
          </w:p>
        </w:tc>
        <w:tc>
          <w:tcPr>
            <w:tcW w:w="1491" w:type="dxa"/>
            <w:vAlign w:val="center"/>
          </w:tcPr>
          <w:p w14:paraId="740E414A" w14:textId="77777777" w:rsidR="00277A4F" w:rsidRDefault="00277A4F" w:rsidP="005A08D9">
            <w:pPr>
              <w:spacing w:after="0"/>
              <w:jc w:val="center"/>
            </w:pPr>
            <w:r>
              <w:t>9</w:t>
            </w:r>
          </w:p>
        </w:tc>
        <w:tc>
          <w:tcPr>
            <w:tcW w:w="1491" w:type="dxa"/>
            <w:vAlign w:val="center"/>
          </w:tcPr>
          <w:p w14:paraId="61EB9D3B" w14:textId="77777777" w:rsidR="00277A4F" w:rsidRDefault="00277A4F" w:rsidP="005A08D9">
            <w:pPr>
              <w:spacing w:after="0"/>
              <w:jc w:val="center"/>
            </w:pPr>
            <w:r>
              <w:t>3</w:t>
            </w:r>
          </w:p>
        </w:tc>
      </w:tr>
      <w:tr w:rsidR="00277A4F" w14:paraId="4CA74F73" w14:textId="77777777" w:rsidTr="005A08D9">
        <w:tc>
          <w:tcPr>
            <w:tcW w:w="1490" w:type="dxa"/>
            <w:vAlign w:val="center"/>
          </w:tcPr>
          <w:p w14:paraId="2619B395" w14:textId="77777777" w:rsidR="00277A4F" w:rsidRPr="00976020" w:rsidRDefault="00277A4F" w:rsidP="005A08D9">
            <w:pPr>
              <w:spacing w:after="0"/>
              <w:jc w:val="center"/>
            </w:pPr>
            <w:r w:rsidRPr="00976020">
              <w:t>L5</w:t>
            </w:r>
          </w:p>
        </w:tc>
        <w:tc>
          <w:tcPr>
            <w:tcW w:w="1491" w:type="dxa"/>
            <w:vAlign w:val="center"/>
          </w:tcPr>
          <w:p w14:paraId="430B1559" w14:textId="77777777" w:rsidR="00277A4F" w:rsidRDefault="00277A4F" w:rsidP="005A08D9">
            <w:pPr>
              <w:spacing w:after="0"/>
              <w:jc w:val="center"/>
            </w:pPr>
            <w:r>
              <w:t>5</w:t>
            </w:r>
          </w:p>
        </w:tc>
        <w:tc>
          <w:tcPr>
            <w:tcW w:w="1491" w:type="dxa"/>
            <w:vAlign w:val="center"/>
          </w:tcPr>
          <w:p w14:paraId="1B3ED658" w14:textId="77777777" w:rsidR="00277A4F" w:rsidRDefault="00277A4F" w:rsidP="005A08D9">
            <w:pPr>
              <w:spacing w:after="0"/>
              <w:jc w:val="center"/>
            </w:pPr>
            <w:r>
              <w:t>2</w:t>
            </w:r>
          </w:p>
        </w:tc>
        <w:tc>
          <w:tcPr>
            <w:tcW w:w="1491" w:type="dxa"/>
            <w:vAlign w:val="center"/>
          </w:tcPr>
          <w:p w14:paraId="54B1ADBB" w14:textId="77777777" w:rsidR="00277A4F" w:rsidRDefault="00277A4F" w:rsidP="005A08D9">
            <w:pPr>
              <w:spacing w:after="0"/>
              <w:jc w:val="center"/>
            </w:pPr>
            <w:r>
              <w:t>5</w:t>
            </w:r>
          </w:p>
        </w:tc>
        <w:tc>
          <w:tcPr>
            <w:tcW w:w="1491" w:type="dxa"/>
            <w:vAlign w:val="center"/>
          </w:tcPr>
          <w:p w14:paraId="3F62CEE0" w14:textId="77777777" w:rsidR="00277A4F" w:rsidRDefault="00277A4F" w:rsidP="005A08D9">
            <w:pPr>
              <w:spacing w:after="0"/>
              <w:jc w:val="center"/>
            </w:pPr>
            <w:r>
              <w:t>4</w:t>
            </w:r>
          </w:p>
        </w:tc>
      </w:tr>
      <w:tr w:rsidR="00277A4F" w14:paraId="1C1EB3F7" w14:textId="77777777" w:rsidTr="005A08D9">
        <w:tc>
          <w:tcPr>
            <w:tcW w:w="1490" w:type="dxa"/>
            <w:vAlign w:val="center"/>
          </w:tcPr>
          <w:p w14:paraId="499FD415" w14:textId="77777777" w:rsidR="00277A4F" w:rsidRPr="00976020" w:rsidRDefault="00277A4F" w:rsidP="005A08D9">
            <w:pPr>
              <w:spacing w:after="0"/>
              <w:jc w:val="center"/>
            </w:pPr>
            <w:r w:rsidRPr="00976020">
              <w:t>L6</w:t>
            </w:r>
          </w:p>
        </w:tc>
        <w:tc>
          <w:tcPr>
            <w:tcW w:w="1491" w:type="dxa"/>
            <w:vAlign w:val="center"/>
          </w:tcPr>
          <w:p w14:paraId="1397F349" w14:textId="77777777" w:rsidR="00277A4F" w:rsidRDefault="00277A4F" w:rsidP="005A08D9">
            <w:pPr>
              <w:spacing w:after="0"/>
              <w:jc w:val="center"/>
            </w:pPr>
            <w:r>
              <w:t>6</w:t>
            </w:r>
          </w:p>
        </w:tc>
        <w:tc>
          <w:tcPr>
            <w:tcW w:w="1491" w:type="dxa"/>
            <w:vAlign w:val="center"/>
          </w:tcPr>
          <w:p w14:paraId="475D0033" w14:textId="77777777" w:rsidR="00277A4F" w:rsidRDefault="00277A4F" w:rsidP="005A08D9">
            <w:pPr>
              <w:spacing w:after="0"/>
              <w:jc w:val="center"/>
            </w:pPr>
            <w:r>
              <w:t>3</w:t>
            </w:r>
          </w:p>
        </w:tc>
        <w:tc>
          <w:tcPr>
            <w:tcW w:w="1491" w:type="dxa"/>
            <w:vAlign w:val="center"/>
          </w:tcPr>
          <w:p w14:paraId="55DD85B5" w14:textId="77777777" w:rsidR="00277A4F" w:rsidRDefault="00277A4F" w:rsidP="005A08D9">
            <w:pPr>
              <w:spacing w:after="0"/>
              <w:jc w:val="center"/>
            </w:pPr>
            <w:r>
              <w:t>6</w:t>
            </w:r>
          </w:p>
        </w:tc>
        <w:tc>
          <w:tcPr>
            <w:tcW w:w="1491" w:type="dxa"/>
            <w:vAlign w:val="center"/>
          </w:tcPr>
          <w:p w14:paraId="2E5F6126" w14:textId="77777777" w:rsidR="00277A4F" w:rsidRDefault="00277A4F" w:rsidP="005A08D9">
            <w:pPr>
              <w:spacing w:after="0"/>
              <w:jc w:val="center"/>
            </w:pPr>
            <w:r>
              <w:t>6</w:t>
            </w:r>
          </w:p>
        </w:tc>
      </w:tr>
      <w:tr w:rsidR="00277A4F" w14:paraId="75376599" w14:textId="77777777" w:rsidTr="005A08D9">
        <w:tc>
          <w:tcPr>
            <w:tcW w:w="1490" w:type="dxa"/>
            <w:vAlign w:val="center"/>
          </w:tcPr>
          <w:p w14:paraId="60EAD74E" w14:textId="77777777" w:rsidR="00277A4F" w:rsidRPr="00976020" w:rsidRDefault="00277A4F" w:rsidP="005A08D9">
            <w:pPr>
              <w:spacing w:after="0"/>
              <w:jc w:val="center"/>
            </w:pPr>
            <w:r w:rsidRPr="00976020">
              <w:t>L7</w:t>
            </w:r>
          </w:p>
        </w:tc>
        <w:tc>
          <w:tcPr>
            <w:tcW w:w="1491" w:type="dxa"/>
            <w:vAlign w:val="center"/>
          </w:tcPr>
          <w:p w14:paraId="2C52BD9A" w14:textId="77777777" w:rsidR="00277A4F" w:rsidRDefault="00277A4F" w:rsidP="005A08D9">
            <w:pPr>
              <w:spacing w:after="0"/>
              <w:jc w:val="center"/>
            </w:pPr>
            <w:r>
              <w:t>5</w:t>
            </w:r>
          </w:p>
        </w:tc>
        <w:tc>
          <w:tcPr>
            <w:tcW w:w="1491" w:type="dxa"/>
            <w:vAlign w:val="center"/>
          </w:tcPr>
          <w:p w14:paraId="7D4096DB" w14:textId="77777777" w:rsidR="00277A4F" w:rsidRDefault="00277A4F" w:rsidP="005A08D9">
            <w:pPr>
              <w:spacing w:after="0"/>
              <w:jc w:val="center"/>
            </w:pPr>
            <w:r>
              <w:t>5</w:t>
            </w:r>
          </w:p>
        </w:tc>
        <w:tc>
          <w:tcPr>
            <w:tcW w:w="1491" w:type="dxa"/>
            <w:vAlign w:val="center"/>
          </w:tcPr>
          <w:p w14:paraId="31E84E90" w14:textId="77777777" w:rsidR="00277A4F" w:rsidRDefault="00277A4F" w:rsidP="005A08D9">
            <w:pPr>
              <w:spacing w:after="0"/>
              <w:jc w:val="center"/>
            </w:pPr>
            <w:r>
              <w:t>4</w:t>
            </w:r>
          </w:p>
        </w:tc>
        <w:tc>
          <w:tcPr>
            <w:tcW w:w="1491" w:type="dxa"/>
            <w:vAlign w:val="center"/>
          </w:tcPr>
          <w:p w14:paraId="381ABFA8" w14:textId="77777777" w:rsidR="00277A4F" w:rsidRDefault="00277A4F" w:rsidP="005A08D9">
            <w:pPr>
              <w:spacing w:after="0"/>
              <w:jc w:val="center"/>
            </w:pPr>
            <w:r>
              <w:t>7</w:t>
            </w:r>
          </w:p>
        </w:tc>
      </w:tr>
      <w:tr w:rsidR="00277A4F" w14:paraId="781E9D96" w14:textId="77777777" w:rsidTr="005A08D9">
        <w:tc>
          <w:tcPr>
            <w:tcW w:w="1490" w:type="dxa"/>
            <w:vAlign w:val="center"/>
          </w:tcPr>
          <w:p w14:paraId="6941890E" w14:textId="77777777" w:rsidR="00277A4F" w:rsidRPr="00976020" w:rsidRDefault="00277A4F" w:rsidP="005A08D9">
            <w:pPr>
              <w:spacing w:after="0"/>
              <w:jc w:val="center"/>
            </w:pPr>
            <w:r w:rsidRPr="00976020">
              <w:t>R8</w:t>
            </w:r>
          </w:p>
        </w:tc>
        <w:tc>
          <w:tcPr>
            <w:tcW w:w="1491" w:type="dxa"/>
            <w:vAlign w:val="center"/>
          </w:tcPr>
          <w:p w14:paraId="1233BC46" w14:textId="77777777" w:rsidR="00277A4F" w:rsidRDefault="00277A4F" w:rsidP="005A08D9">
            <w:pPr>
              <w:spacing w:after="0"/>
              <w:jc w:val="center"/>
            </w:pPr>
            <w:r>
              <w:t>4</w:t>
            </w:r>
          </w:p>
        </w:tc>
        <w:tc>
          <w:tcPr>
            <w:tcW w:w="1491" w:type="dxa"/>
            <w:vAlign w:val="center"/>
          </w:tcPr>
          <w:p w14:paraId="65CA8944" w14:textId="77777777" w:rsidR="00277A4F" w:rsidRDefault="00277A4F" w:rsidP="005A08D9">
            <w:pPr>
              <w:spacing w:after="0"/>
              <w:jc w:val="center"/>
            </w:pPr>
            <w:r>
              <w:t>6</w:t>
            </w:r>
          </w:p>
        </w:tc>
        <w:tc>
          <w:tcPr>
            <w:tcW w:w="1491" w:type="dxa"/>
            <w:vAlign w:val="center"/>
          </w:tcPr>
          <w:p w14:paraId="2600EC9E" w14:textId="77777777" w:rsidR="00277A4F" w:rsidRDefault="00277A4F" w:rsidP="005A08D9">
            <w:pPr>
              <w:spacing w:after="0"/>
              <w:jc w:val="center"/>
            </w:pPr>
            <w:r>
              <w:t>6</w:t>
            </w:r>
          </w:p>
        </w:tc>
        <w:tc>
          <w:tcPr>
            <w:tcW w:w="1491" w:type="dxa"/>
            <w:vAlign w:val="center"/>
          </w:tcPr>
          <w:p w14:paraId="0C8226FE" w14:textId="77777777" w:rsidR="00277A4F" w:rsidRDefault="00277A4F" w:rsidP="005A08D9">
            <w:pPr>
              <w:spacing w:after="0"/>
              <w:jc w:val="center"/>
            </w:pPr>
            <w:r>
              <w:t>4</w:t>
            </w:r>
          </w:p>
        </w:tc>
      </w:tr>
      <w:tr w:rsidR="00277A4F" w14:paraId="6CC9DC66" w14:textId="77777777" w:rsidTr="005A08D9">
        <w:tc>
          <w:tcPr>
            <w:tcW w:w="1490" w:type="dxa"/>
            <w:vAlign w:val="center"/>
          </w:tcPr>
          <w:p w14:paraId="49906FFD" w14:textId="77777777" w:rsidR="00277A4F" w:rsidRPr="00976020" w:rsidRDefault="00277A4F" w:rsidP="005A08D9">
            <w:pPr>
              <w:spacing w:after="0"/>
              <w:jc w:val="center"/>
            </w:pPr>
            <w:r w:rsidRPr="00976020">
              <w:t>R9</w:t>
            </w:r>
          </w:p>
        </w:tc>
        <w:tc>
          <w:tcPr>
            <w:tcW w:w="1491" w:type="dxa"/>
            <w:vAlign w:val="center"/>
          </w:tcPr>
          <w:p w14:paraId="45251759" w14:textId="77777777" w:rsidR="00277A4F" w:rsidRDefault="00277A4F" w:rsidP="005A08D9">
            <w:pPr>
              <w:spacing w:after="0"/>
              <w:jc w:val="center"/>
            </w:pPr>
            <w:r>
              <w:t>3</w:t>
            </w:r>
          </w:p>
        </w:tc>
        <w:tc>
          <w:tcPr>
            <w:tcW w:w="1491" w:type="dxa"/>
            <w:vAlign w:val="center"/>
          </w:tcPr>
          <w:p w14:paraId="3AFD9463" w14:textId="77777777" w:rsidR="00277A4F" w:rsidRDefault="00277A4F" w:rsidP="005A08D9">
            <w:pPr>
              <w:spacing w:after="0"/>
              <w:jc w:val="center"/>
            </w:pPr>
            <w:r>
              <w:t>2</w:t>
            </w:r>
          </w:p>
        </w:tc>
        <w:tc>
          <w:tcPr>
            <w:tcW w:w="1491" w:type="dxa"/>
            <w:vAlign w:val="center"/>
          </w:tcPr>
          <w:p w14:paraId="2D3278C0" w14:textId="77777777" w:rsidR="00277A4F" w:rsidRDefault="00277A4F" w:rsidP="005A08D9">
            <w:pPr>
              <w:spacing w:after="0"/>
              <w:jc w:val="center"/>
            </w:pPr>
            <w:r>
              <w:t>7</w:t>
            </w:r>
          </w:p>
        </w:tc>
        <w:tc>
          <w:tcPr>
            <w:tcW w:w="1491" w:type="dxa"/>
            <w:vAlign w:val="center"/>
          </w:tcPr>
          <w:p w14:paraId="044F2EFA" w14:textId="77777777" w:rsidR="00277A4F" w:rsidRDefault="00277A4F" w:rsidP="005A08D9">
            <w:pPr>
              <w:spacing w:after="0"/>
              <w:jc w:val="center"/>
            </w:pPr>
            <w:r>
              <w:t>6</w:t>
            </w:r>
          </w:p>
        </w:tc>
      </w:tr>
      <w:tr w:rsidR="00277A4F" w14:paraId="690F8781" w14:textId="77777777" w:rsidTr="005A08D9">
        <w:tc>
          <w:tcPr>
            <w:tcW w:w="1490" w:type="dxa"/>
            <w:vAlign w:val="center"/>
          </w:tcPr>
          <w:p w14:paraId="17191C02" w14:textId="77777777" w:rsidR="00277A4F" w:rsidRPr="00976020" w:rsidRDefault="00277A4F" w:rsidP="005A08D9">
            <w:pPr>
              <w:spacing w:after="0"/>
              <w:jc w:val="center"/>
            </w:pPr>
            <w:r w:rsidRPr="00976020">
              <w:t>R10</w:t>
            </w:r>
          </w:p>
        </w:tc>
        <w:tc>
          <w:tcPr>
            <w:tcW w:w="1491" w:type="dxa"/>
            <w:vAlign w:val="center"/>
          </w:tcPr>
          <w:p w14:paraId="3954423B" w14:textId="77777777" w:rsidR="00277A4F" w:rsidRDefault="00277A4F" w:rsidP="005A08D9">
            <w:pPr>
              <w:spacing w:after="0"/>
              <w:jc w:val="center"/>
            </w:pPr>
            <w:r>
              <w:t>5</w:t>
            </w:r>
          </w:p>
        </w:tc>
        <w:tc>
          <w:tcPr>
            <w:tcW w:w="1491" w:type="dxa"/>
            <w:vAlign w:val="center"/>
          </w:tcPr>
          <w:p w14:paraId="707DB28A" w14:textId="77777777" w:rsidR="00277A4F" w:rsidRDefault="00277A4F" w:rsidP="005A08D9">
            <w:pPr>
              <w:spacing w:after="0"/>
              <w:jc w:val="center"/>
            </w:pPr>
            <w:r>
              <w:t>3</w:t>
            </w:r>
          </w:p>
        </w:tc>
        <w:tc>
          <w:tcPr>
            <w:tcW w:w="1491" w:type="dxa"/>
            <w:vAlign w:val="center"/>
          </w:tcPr>
          <w:p w14:paraId="2137418F" w14:textId="77777777" w:rsidR="00277A4F" w:rsidRDefault="00277A4F" w:rsidP="005A08D9">
            <w:pPr>
              <w:spacing w:after="0"/>
              <w:jc w:val="center"/>
            </w:pPr>
            <w:r>
              <w:t>5</w:t>
            </w:r>
          </w:p>
        </w:tc>
        <w:tc>
          <w:tcPr>
            <w:tcW w:w="1491" w:type="dxa"/>
            <w:vAlign w:val="center"/>
          </w:tcPr>
          <w:p w14:paraId="5FDAD44D" w14:textId="77777777" w:rsidR="00277A4F" w:rsidRDefault="00277A4F" w:rsidP="005A08D9">
            <w:pPr>
              <w:spacing w:after="0"/>
              <w:jc w:val="center"/>
            </w:pPr>
            <w:r>
              <w:t>6</w:t>
            </w:r>
          </w:p>
        </w:tc>
      </w:tr>
      <w:tr w:rsidR="00277A4F" w14:paraId="6F4D16C8" w14:textId="77777777" w:rsidTr="005A08D9">
        <w:tc>
          <w:tcPr>
            <w:tcW w:w="1490" w:type="dxa"/>
            <w:vAlign w:val="center"/>
          </w:tcPr>
          <w:p w14:paraId="13CE5188" w14:textId="77777777" w:rsidR="00277A4F" w:rsidRPr="00976020" w:rsidRDefault="00277A4F" w:rsidP="005A08D9">
            <w:pPr>
              <w:spacing w:after="0"/>
              <w:jc w:val="center"/>
            </w:pPr>
            <w:r w:rsidRPr="00976020">
              <w:t>R11</w:t>
            </w:r>
          </w:p>
        </w:tc>
        <w:tc>
          <w:tcPr>
            <w:tcW w:w="1491" w:type="dxa"/>
            <w:vAlign w:val="center"/>
          </w:tcPr>
          <w:p w14:paraId="6D1A96EF" w14:textId="77777777" w:rsidR="00277A4F" w:rsidRDefault="00277A4F" w:rsidP="005A08D9">
            <w:pPr>
              <w:spacing w:after="0"/>
              <w:jc w:val="center"/>
            </w:pPr>
            <w:r>
              <w:t>6</w:t>
            </w:r>
          </w:p>
        </w:tc>
        <w:tc>
          <w:tcPr>
            <w:tcW w:w="1491" w:type="dxa"/>
            <w:vAlign w:val="center"/>
          </w:tcPr>
          <w:p w14:paraId="301D486F" w14:textId="77777777" w:rsidR="00277A4F" w:rsidRDefault="00277A4F" w:rsidP="005A08D9">
            <w:pPr>
              <w:spacing w:after="0"/>
              <w:jc w:val="center"/>
            </w:pPr>
            <w:r>
              <w:t>5</w:t>
            </w:r>
          </w:p>
        </w:tc>
        <w:tc>
          <w:tcPr>
            <w:tcW w:w="1491" w:type="dxa"/>
            <w:vAlign w:val="center"/>
          </w:tcPr>
          <w:p w14:paraId="6E709CAB" w14:textId="77777777" w:rsidR="00277A4F" w:rsidRDefault="00277A4F" w:rsidP="005A08D9">
            <w:pPr>
              <w:spacing w:after="0"/>
              <w:jc w:val="center"/>
            </w:pPr>
            <w:r>
              <w:t>6</w:t>
            </w:r>
          </w:p>
        </w:tc>
        <w:tc>
          <w:tcPr>
            <w:tcW w:w="1491" w:type="dxa"/>
            <w:vAlign w:val="center"/>
          </w:tcPr>
          <w:p w14:paraId="71373DDC" w14:textId="77777777" w:rsidR="00277A4F" w:rsidRDefault="00277A4F" w:rsidP="005A08D9">
            <w:pPr>
              <w:spacing w:after="0"/>
              <w:jc w:val="center"/>
            </w:pPr>
            <w:r>
              <w:t>2</w:t>
            </w:r>
          </w:p>
        </w:tc>
      </w:tr>
      <w:tr w:rsidR="00277A4F" w14:paraId="64091988" w14:textId="77777777" w:rsidTr="005A08D9">
        <w:tc>
          <w:tcPr>
            <w:tcW w:w="1490" w:type="dxa"/>
            <w:vAlign w:val="center"/>
          </w:tcPr>
          <w:p w14:paraId="7B6FEC37" w14:textId="77777777" w:rsidR="00277A4F" w:rsidRPr="001571F7" w:rsidRDefault="00277A4F" w:rsidP="005A08D9">
            <w:pPr>
              <w:spacing w:after="0"/>
              <w:jc w:val="center"/>
            </w:pPr>
            <w:r>
              <w:lastRenderedPageBreak/>
              <w:t>Sham</w:t>
            </w:r>
          </w:p>
        </w:tc>
        <w:tc>
          <w:tcPr>
            <w:tcW w:w="1491" w:type="dxa"/>
            <w:vAlign w:val="center"/>
          </w:tcPr>
          <w:p w14:paraId="0FC5FA09" w14:textId="77777777" w:rsidR="00277A4F" w:rsidRDefault="00277A4F" w:rsidP="005A08D9">
            <w:pPr>
              <w:spacing w:after="0"/>
              <w:jc w:val="center"/>
            </w:pPr>
            <w:r>
              <w:t>2</w:t>
            </w:r>
          </w:p>
        </w:tc>
        <w:tc>
          <w:tcPr>
            <w:tcW w:w="1491" w:type="dxa"/>
            <w:vAlign w:val="center"/>
          </w:tcPr>
          <w:p w14:paraId="3915EF15" w14:textId="77777777" w:rsidR="00277A4F" w:rsidRDefault="00277A4F" w:rsidP="005A08D9">
            <w:pPr>
              <w:spacing w:after="0"/>
              <w:jc w:val="center"/>
            </w:pPr>
            <w:r>
              <w:t>7</w:t>
            </w:r>
          </w:p>
        </w:tc>
        <w:tc>
          <w:tcPr>
            <w:tcW w:w="1491" w:type="dxa"/>
            <w:vAlign w:val="center"/>
          </w:tcPr>
          <w:p w14:paraId="1981BADE" w14:textId="77777777" w:rsidR="00277A4F" w:rsidRDefault="00277A4F" w:rsidP="005A08D9">
            <w:pPr>
              <w:spacing w:after="0"/>
              <w:jc w:val="center"/>
            </w:pPr>
            <w:r>
              <w:t>3</w:t>
            </w:r>
          </w:p>
        </w:tc>
        <w:tc>
          <w:tcPr>
            <w:tcW w:w="1491" w:type="dxa"/>
            <w:vAlign w:val="center"/>
          </w:tcPr>
          <w:p w14:paraId="20EAA001" w14:textId="77777777" w:rsidR="00277A4F" w:rsidRDefault="00277A4F" w:rsidP="005A08D9">
            <w:pPr>
              <w:spacing w:after="0"/>
              <w:jc w:val="center"/>
            </w:pPr>
            <w:r>
              <w:t>4</w:t>
            </w:r>
          </w:p>
        </w:tc>
      </w:tr>
      <w:tr w:rsidR="00277A4F" w14:paraId="3BAE9F94" w14:textId="77777777" w:rsidTr="005A08D9">
        <w:tc>
          <w:tcPr>
            <w:tcW w:w="1490" w:type="dxa"/>
            <w:vAlign w:val="center"/>
          </w:tcPr>
          <w:p w14:paraId="4C256812" w14:textId="77777777" w:rsidR="00277A4F" w:rsidRPr="001571F7" w:rsidRDefault="00277A4F" w:rsidP="005A08D9">
            <w:pPr>
              <w:spacing w:after="0"/>
              <w:jc w:val="center"/>
            </w:pPr>
            <w:r w:rsidRPr="001571F7">
              <w:t>R12</w:t>
            </w:r>
          </w:p>
        </w:tc>
        <w:tc>
          <w:tcPr>
            <w:tcW w:w="1491" w:type="dxa"/>
            <w:vAlign w:val="center"/>
          </w:tcPr>
          <w:p w14:paraId="5216696F" w14:textId="77777777" w:rsidR="00277A4F" w:rsidRDefault="00277A4F" w:rsidP="005A08D9">
            <w:pPr>
              <w:spacing w:after="0"/>
              <w:jc w:val="center"/>
            </w:pPr>
            <w:r>
              <w:t>2</w:t>
            </w:r>
          </w:p>
        </w:tc>
        <w:tc>
          <w:tcPr>
            <w:tcW w:w="1491" w:type="dxa"/>
            <w:vAlign w:val="center"/>
          </w:tcPr>
          <w:p w14:paraId="40D79A92" w14:textId="77777777" w:rsidR="00277A4F" w:rsidRDefault="00277A4F" w:rsidP="005A08D9">
            <w:pPr>
              <w:spacing w:after="0"/>
              <w:jc w:val="center"/>
            </w:pPr>
            <w:r>
              <w:t>8</w:t>
            </w:r>
          </w:p>
        </w:tc>
        <w:tc>
          <w:tcPr>
            <w:tcW w:w="1491" w:type="dxa"/>
            <w:vAlign w:val="center"/>
          </w:tcPr>
          <w:p w14:paraId="2A51A550" w14:textId="77777777" w:rsidR="00277A4F" w:rsidRDefault="00277A4F" w:rsidP="005A08D9">
            <w:pPr>
              <w:spacing w:after="0"/>
              <w:jc w:val="center"/>
            </w:pPr>
            <w:r>
              <w:t>9</w:t>
            </w:r>
          </w:p>
        </w:tc>
        <w:tc>
          <w:tcPr>
            <w:tcW w:w="1491" w:type="dxa"/>
            <w:vAlign w:val="center"/>
          </w:tcPr>
          <w:p w14:paraId="193FB27A" w14:textId="77777777" w:rsidR="00277A4F" w:rsidRDefault="00277A4F" w:rsidP="005A08D9">
            <w:pPr>
              <w:spacing w:after="0"/>
              <w:jc w:val="center"/>
            </w:pPr>
            <w:r>
              <w:t>2</w:t>
            </w:r>
          </w:p>
        </w:tc>
      </w:tr>
      <w:tr w:rsidR="00277A4F" w14:paraId="31D8AC59" w14:textId="77777777" w:rsidTr="005A08D9">
        <w:tc>
          <w:tcPr>
            <w:tcW w:w="1490" w:type="dxa"/>
            <w:vAlign w:val="center"/>
          </w:tcPr>
          <w:p w14:paraId="352CBF84" w14:textId="77777777" w:rsidR="00277A4F" w:rsidRPr="00976020" w:rsidRDefault="00277A4F" w:rsidP="005A08D9">
            <w:pPr>
              <w:spacing w:after="0"/>
              <w:jc w:val="center"/>
            </w:pPr>
            <w:r w:rsidRPr="00976020">
              <w:t>R13</w:t>
            </w:r>
          </w:p>
        </w:tc>
        <w:tc>
          <w:tcPr>
            <w:tcW w:w="1491" w:type="dxa"/>
            <w:vAlign w:val="center"/>
          </w:tcPr>
          <w:p w14:paraId="10BC0120" w14:textId="77777777" w:rsidR="00277A4F" w:rsidRDefault="00277A4F" w:rsidP="005A08D9">
            <w:pPr>
              <w:spacing w:after="0"/>
              <w:jc w:val="center"/>
            </w:pPr>
            <w:r>
              <w:t>2</w:t>
            </w:r>
          </w:p>
        </w:tc>
        <w:tc>
          <w:tcPr>
            <w:tcW w:w="1491" w:type="dxa"/>
            <w:vAlign w:val="center"/>
          </w:tcPr>
          <w:p w14:paraId="1783D7C2" w14:textId="77777777" w:rsidR="00277A4F" w:rsidRDefault="00277A4F" w:rsidP="005A08D9">
            <w:pPr>
              <w:spacing w:after="0"/>
              <w:jc w:val="center"/>
            </w:pPr>
            <w:r>
              <w:t>10</w:t>
            </w:r>
          </w:p>
        </w:tc>
        <w:tc>
          <w:tcPr>
            <w:tcW w:w="1491" w:type="dxa"/>
            <w:vAlign w:val="center"/>
          </w:tcPr>
          <w:p w14:paraId="37F8EA9E" w14:textId="77777777" w:rsidR="00277A4F" w:rsidRDefault="00277A4F" w:rsidP="005A08D9">
            <w:pPr>
              <w:spacing w:after="0"/>
              <w:jc w:val="center"/>
            </w:pPr>
            <w:r>
              <w:t>3</w:t>
            </w:r>
          </w:p>
        </w:tc>
        <w:tc>
          <w:tcPr>
            <w:tcW w:w="1491" w:type="dxa"/>
            <w:vAlign w:val="center"/>
          </w:tcPr>
          <w:p w14:paraId="634D91A1" w14:textId="77777777" w:rsidR="00277A4F" w:rsidRDefault="00277A4F" w:rsidP="005A08D9">
            <w:pPr>
              <w:spacing w:after="0"/>
              <w:jc w:val="center"/>
            </w:pPr>
            <w:r>
              <w:t>3</w:t>
            </w:r>
          </w:p>
        </w:tc>
      </w:tr>
      <w:tr w:rsidR="00277A4F" w14:paraId="2701E9CD" w14:textId="77777777" w:rsidTr="005A08D9">
        <w:trPr>
          <w:trHeight w:val="61"/>
        </w:trPr>
        <w:tc>
          <w:tcPr>
            <w:tcW w:w="1490" w:type="dxa"/>
            <w:vAlign w:val="center"/>
          </w:tcPr>
          <w:p w14:paraId="6058AA85" w14:textId="77777777" w:rsidR="00277A4F" w:rsidRPr="00976020" w:rsidRDefault="00277A4F" w:rsidP="005A08D9">
            <w:pPr>
              <w:spacing w:after="0"/>
              <w:jc w:val="center"/>
            </w:pPr>
            <w:r w:rsidRPr="00976020">
              <w:t>R14</w:t>
            </w:r>
          </w:p>
        </w:tc>
        <w:tc>
          <w:tcPr>
            <w:tcW w:w="1491" w:type="dxa"/>
            <w:vAlign w:val="center"/>
          </w:tcPr>
          <w:p w14:paraId="4492A880" w14:textId="77777777" w:rsidR="00277A4F" w:rsidRDefault="00277A4F" w:rsidP="005A08D9">
            <w:pPr>
              <w:spacing w:after="0"/>
              <w:jc w:val="center"/>
            </w:pPr>
            <w:r>
              <w:t>5</w:t>
            </w:r>
          </w:p>
        </w:tc>
        <w:tc>
          <w:tcPr>
            <w:tcW w:w="1491" w:type="dxa"/>
            <w:vAlign w:val="center"/>
          </w:tcPr>
          <w:p w14:paraId="49571DD3" w14:textId="77777777" w:rsidR="00277A4F" w:rsidRDefault="00277A4F" w:rsidP="005A08D9">
            <w:pPr>
              <w:spacing w:after="0"/>
              <w:jc w:val="center"/>
            </w:pPr>
            <w:r>
              <w:t>7</w:t>
            </w:r>
          </w:p>
        </w:tc>
        <w:tc>
          <w:tcPr>
            <w:tcW w:w="1491" w:type="dxa"/>
            <w:vAlign w:val="center"/>
          </w:tcPr>
          <w:p w14:paraId="2E201400" w14:textId="77777777" w:rsidR="00277A4F" w:rsidRDefault="00277A4F" w:rsidP="005A08D9">
            <w:pPr>
              <w:spacing w:after="0"/>
              <w:jc w:val="center"/>
            </w:pPr>
            <w:r>
              <w:t>5</w:t>
            </w:r>
          </w:p>
        </w:tc>
        <w:tc>
          <w:tcPr>
            <w:tcW w:w="1491" w:type="dxa"/>
            <w:vAlign w:val="center"/>
          </w:tcPr>
          <w:p w14:paraId="1FAC1081" w14:textId="77777777" w:rsidR="00277A4F" w:rsidRDefault="00277A4F" w:rsidP="005A08D9">
            <w:pPr>
              <w:spacing w:after="0"/>
              <w:jc w:val="center"/>
            </w:pPr>
            <w:r>
              <w:t>5</w:t>
            </w:r>
          </w:p>
        </w:tc>
      </w:tr>
      <w:tr w:rsidR="00277A4F" w14:paraId="39DDBCBB" w14:textId="77777777" w:rsidTr="005A08D9">
        <w:tc>
          <w:tcPr>
            <w:tcW w:w="1490" w:type="dxa"/>
            <w:vAlign w:val="center"/>
          </w:tcPr>
          <w:p w14:paraId="0F731526" w14:textId="77777777" w:rsidR="00277A4F" w:rsidRPr="00976020" w:rsidRDefault="00277A4F" w:rsidP="005A08D9">
            <w:pPr>
              <w:spacing w:after="0"/>
              <w:jc w:val="center"/>
            </w:pPr>
            <w:r w:rsidRPr="00976020">
              <w:t>R15</w:t>
            </w:r>
          </w:p>
        </w:tc>
        <w:tc>
          <w:tcPr>
            <w:tcW w:w="1491" w:type="dxa"/>
            <w:vAlign w:val="center"/>
          </w:tcPr>
          <w:p w14:paraId="4CFF04B5" w14:textId="77777777" w:rsidR="00277A4F" w:rsidRDefault="00277A4F" w:rsidP="005A08D9">
            <w:pPr>
              <w:spacing w:after="0"/>
              <w:jc w:val="center"/>
            </w:pPr>
            <w:r>
              <w:t>6</w:t>
            </w:r>
          </w:p>
        </w:tc>
        <w:tc>
          <w:tcPr>
            <w:tcW w:w="1491" w:type="dxa"/>
            <w:vAlign w:val="center"/>
          </w:tcPr>
          <w:p w14:paraId="6E646C8B" w14:textId="77777777" w:rsidR="00277A4F" w:rsidRDefault="00277A4F" w:rsidP="005A08D9">
            <w:pPr>
              <w:spacing w:after="0"/>
              <w:jc w:val="center"/>
            </w:pPr>
            <w:r>
              <w:t>8</w:t>
            </w:r>
          </w:p>
        </w:tc>
        <w:tc>
          <w:tcPr>
            <w:tcW w:w="1491" w:type="dxa"/>
            <w:vAlign w:val="center"/>
          </w:tcPr>
          <w:p w14:paraId="1DA4F3B4" w14:textId="77777777" w:rsidR="00277A4F" w:rsidRDefault="00277A4F" w:rsidP="005A08D9">
            <w:pPr>
              <w:spacing w:after="0"/>
              <w:jc w:val="center"/>
            </w:pPr>
            <w:r>
              <w:t>2</w:t>
            </w:r>
          </w:p>
        </w:tc>
        <w:tc>
          <w:tcPr>
            <w:tcW w:w="1491" w:type="dxa"/>
            <w:vAlign w:val="center"/>
          </w:tcPr>
          <w:p w14:paraId="5C2606BF" w14:textId="77777777" w:rsidR="00277A4F" w:rsidRDefault="00277A4F" w:rsidP="005A08D9">
            <w:pPr>
              <w:spacing w:after="0"/>
              <w:jc w:val="center"/>
            </w:pPr>
            <w:r>
              <w:t>6</w:t>
            </w:r>
          </w:p>
        </w:tc>
      </w:tr>
    </w:tbl>
    <w:p w14:paraId="0A9E28A1" w14:textId="77777777" w:rsidR="00277A4F" w:rsidRDefault="00277A4F" w:rsidP="00277A4F">
      <w:pPr>
        <w:spacing w:after="0"/>
        <w:ind w:left="708" w:hanging="708"/>
      </w:pPr>
    </w:p>
    <w:p w14:paraId="70896208" w14:textId="77777777" w:rsidR="00277A4F" w:rsidRDefault="00277A4F" w:rsidP="00277A4F">
      <w:pPr>
        <w:spacing w:after="0" w:line="480" w:lineRule="auto"/>
      </w:pPr>
      <w:r>
        <w:t>Supplementary Table 1: Example of monopolar review of deep brain stimulation contacts from second programming session. L: left; and R: right.</w:t>
      </w:r>
    </w:p>
    <w:p w14:paraId="6182B9ED" w14:textId="77777777" w:rsidR="00277A4F" w:rsidRDefault="00277A4F" w:rsidP="00277A4F">
      <w:pPr>
        <w:pBdr>
          <w:top w:val="nil"/>
          <w:left w:val="nil"/>
          <w:bottom w:val="nil"/>
          <w:right w:val="nil"/>
          <w:between w:val="nil"/>
        </w:pBdr>
        <w:spacing w:after="0"/>
        <w:rPr>
          <w:b/>
        </w:rPr>
      </w:pPr>
    </w:p>
    <w:tbl>
      <w:tblPr>
        <w:tblW w:w="9071" w:type="dxa"/>
        <w:tblBorders>
          <w:top w:val="nil"/>
          <w:left w:val="nil"/>
          <w:bottom w:val="nil"/>
          <w:right w:val="nil"/>
          <w:insideH w:val="nil"/>
          <w:insideV w:val="nil"/>
        </w:tblBorders>
        <w:tblLayout w:type="fixed"/>
        <w:tblLook w:val="0400" w:firstRow="0" w:lastRow="0" w:firstColumn="0" w:lastColumn="0" w:noHBand="0" w:noVBand="1"/>
      </w:tblPr>
      <w:tblGrid>
        <w:gridCol w:w="1007"/>
        <w:gridCol w:w="1008"/>
        <w:gridCol w:w="1008"/>
        <w:gridCol w:w="1008"/>
        <w:gridCol w:w="1008"/>
        <w:gridCol w:w="1008"/>
        <w:gridCol w:w="1008"/>
        <w:gridCol w:w="1008"/>
        <w:gridCol w:w="1008"/>
      </w:tblGrid>
      <w:tr w:rsidR="00277A4F" w14:paraId="7824B9DE" w14:textId="77777777" w:rsidTr="005A08D9">
        <w:tc>
          <w:tcPr>
            <w:tcW w:w="1007" w:type="dxa"/>
            <w:tcBorders>
              <w:bottom w:val="single" w:sz="4" w:space="0" w:color="000000"/>
            </w:tcBorders>
            <w:vAlign w:val="bottom"/>
          </w:tcPr>
          <w:p w14:paraId="6F239E06" w14:textId="77777777" w:rsidR="00277A4F" w:rsidRDefault="00277A4F" w:rsidP="005A08D9">
            <w:pPr>
              <w:spacing w:after="0" w:line="240" w:lineRule="auto"/>
              <w:jc w:val="center"/>
              <w:rPr>
                <w:b/>
                <w:sz w:val="16"/>
                <w:szCs w:val="16"/>
              </w:rPr>
            </w:pPr>
            <w:r>
              <w:rPr>
                <w:b/>
                <w:sz w:val="16"/>
                <w:szCs w:val="16"/>
              </w:rPr>
              <w:t>Weeks</w:t>
            </w:r>
          </w:p>
          <w:p w14:paraId="44723FB8" w14:textId="77777777" w:rsidR="00277A4F" w:rsidRDefault="00277A4F" w:rsidP="005A08D9">
            <w:pPr>
              <w:spacing w:after="0" w:line="240" w:lineRule="auto"/>
              <w:jc w:val="center"/>
              <w:rPr>
                <w:b/>
                <w:sz w:val="16"/>
                <w:szCs w:val="16"/>
              </w:rPr>
            </w:pPr>
            <w:r>
              <w:rPr>
                <w:b/>
                <w:sz w:val="16"/>
                <w:szCs w:val="16"/>
              </w:rPr>
              <w:t>From DBS</w:t>
            </w:r>
          </w:p>
        </w:tc>
        <w:tc>
          <w:tcPr>
            <w:tcW w:w="1008" w:type="dxa"/>
            <w:tcBorders>
              <w:bottom w:val="single" w:sz="4" w:space="0" w:color="000000"/>
            </w:tcBorders>
            <w:vAlign w:val="bottom"/>
          </w:tcPr>
          <w:p w14:paraId="6E035321" w14:textId="77777777" w:rsidR="00277A4F" w:rsidRDefault="00277A4F" w:rsidP="005A08D9">
            <w:pPr>
              <w:spacing w:after="0" w:line="240" w:lineRule="auto"/>
              <w:jc w:val="center"/>
              <w:rPr>
                <w:b/>
                <w:sz w:val="16"/>
                <w:szCs w:val="16"/>
              </w:rPr>
            </w:pPr>
            <w:r>
              <w:rPr>
                <w:b/>
                <w:sz w:val="16"/>
                <w:szCs w:val="16"/>
              </w:rPr>
              <w:t>Illicit</w:t>
            </w:r>
          </w:p>
          <w:p w14:paraId="1098F84D" w14:textId="77777777" w:rsidR="00277A4F" w:rsidRDefault="00277A4F" w:rsidP="005A08D9">
            <w:pPr>
              <w:spacing w:after="0" w:line="240" w:lineRule="auto"/>
              <w:jc w:val="center"/>
              <w:rPr>
                <w:b/>
                <w:sz w:val="16"/>
                <w:szCs w:val="16"/>
              </w:rPr>
            </w:pPr>
            <w:r>
              <w:rPr>
                <w:b/>
                <w:sz w:val="16"/>
                <w:szCs w:val="16"/>
              </w:rPr>
              <w:t>Opioid</w:t>
            </w:r>
          </w:p>
          <w:p w14:paraId="577A573F" w14:textId="77777777" w:rsidR="00277A4F" w:rsidRDefault="00277A4F" w:rsidP="005A08D9">
            <w:pPr>
              <w:spacing w:after="0" w:line="240" w:lineRule="auto"/>
              <w:jc w:val="center"/>
              <w:rPr>
                <w:b/>
                <w:sz w:val="16"/>
                <w:szCs w:val="16"/>
              </w:rPr>
            </w:pPr>
            <w:r>
              <w:rPr>
                <w:b/>
                <w:sz w:val="16"/>
                <w:szCs w:val="16"/>
              </w:rPr>
              <w:t>Urinalysis</w:t>
            </w:r>
          </w:p>
        </w:tc>
        <w:tc>
          <w:tcPr>
            <w:tcW w:w="1008" w:type="dxa"/>
            <w:tcBorders>
              <w:bottom w:val="single" w:sz="4" w:space="0" w:color="000000"/>
            </w:tcBorders>
            <w:vAlign w:val="bottom"/>
          </w:tcPr>
          <w:p w14:paraId="0B71EB59" w14:textId="77777777" w:rsidR="00277A4F" w:rsidRDefault="00277A4F" w:rsidP="005A08D9">
            <w:pPr>
              <w:spacing w:after="0" w:line="240" w:lineRule="auto"/>
              <w:jc w:val="center"/>
              <w:rPr>
                <w:b/>
                <w:sz w:val="16"/>
                <w:szCs w:val="16"/>
              </w:rPr>
            </w:pPr>
            <w:r>
              <w:rPr>
                <w:b/>
                <w:sz w:val="16"/>
                <w:szCs w:val="16"/>
              </w:rPr>
              <w:t>Fentanyl</w:t>
            </w:r>
          </w:p>
          <w:p w14:paraId="2C5E788B" w14:textId="77777777" w:rsidR="00277A4F" w:rsidRDefault="00277A4F" w:rsidP="005A08D9">
            <w:pPr>
              <w:spacing w:after="0" w:line="240" w:lineRule="auto"/>
              <w:jc w:val="center"/>
              <w:rPr>
                <w:b/>
                <w:sz w:val="16"/>
                <w:szCs w:val="16"/>
              </w:rPr>
            </w:pPr>
            <w:r>
              <w:rPr>
                <w:b/>
                <w:sz w:val="16"/>
                <w:szCs w:val="16"/>
              </w:rPr>
              <w:t>TLFB (g/day)</w:t>
            </w:r>
          </w:p>
        </w:tc>
        <w:tc>
          <w:tcPr>
            <w:tcW w:w="1008" w:type="dxa"/>
            <w:tcBorders>
              <w:bottom w:val="single" w:sz="4" w:space="0" w:color="000000"/>
            </w:tcBorders>
            <w:vAlign w:val="bottom"/>
          </w:tcPr>
          <w:p w14:paraId="3F4343B7" w14:textId="77777777" w:rsidR="00277A4F" w:rsidRDefault="00277A4F" w:rsidP="005A08D9">
            <w:pPr>
              <w:spacing w:after="0" w:line="240" w:lineRule="auto"/>
              <w:jc w:val="center"/>
              <w:rPr>
                <w:b/>
                <w:sz w:val="16"/>
                <w:szCs w:val="16"/>
              </w:rPr>
            </w:pPr>
            <w:r>
              <w:rPr>
                <w:b/>
                <w:sz w:val="16"/>
                <w:szCs w:val="16"/>
              </w:rPr>
              <w:t>Opioid</w:t>
            </w:r>
          </w:p>
          <w:p w14:paraId="12898772" w14:textId="77777777" w:rsidR="00277A4F" w:rsidRDefault="00277A4F" w:rsidP="005A08D9">
            <w:pPr>
              <w:spacing w:after="0" w:line="240" w:lineRule="auto"/>
              <w:jc w:val="center"/>
              <w:rPr>
                <w:b/>
                <w:sz w:val="16"/>
                <w:szCs w:val="16"/>
              </w:rPr>
            </w:pPr>
            <w:r>
              <w:rPr>
                <w:b/>
                <w:sz w:val="16"/>
                <w:szCs w:val="16"/>
              </w:rPr>
              <w:t>Craving</w:t>
            </w:r>
          </w:p>
          <w:p w14:paraId="411DCA39" w14:textId="77777777" w:rsidR="00277A4F" w:rsidRDefault="00277A4F" w:rsidP="005A08D9">
            <w:pPr>
              <w:spacing w:after="0" w:line="240" w:lineRule="auto"/>
              <w:jc w:val="center"/>
              <w:rPr>
                <w:b/>
                <w:sz w:val="16"/>
                <w:szCs w:val="16"/>
              </w:rPr>
            </w:pPr>
            <w:r>
              <w:rPr>
                <w:b/>
                <w:sz w:val="16"/>
                <w:szCs w:val="16"/>
              </w:rPr>
              <w:t>(0–10)</w:t>
            </w:r>
          </w:p>
        </w:tc>
        <w:tc>
          <w:tcPr>
            <w:tcW w:w="1008" w:type="dxa"/>
            <w:tcBorders>
              <w:bottom w:val="single" w:sz="4" w:space="0" w:color="000000"/>
            </w:tcBorders>
            <w:vAlign w:val="bottom"/>
          </w:tcPr>
          <w:p w14:paraId="2EE3D42F" w14:textId="77777777" w:rsidR="00277A4F" w:rsidRDefault="00277A4F" w:rsidP="005A08D9">
            <w:pPr>
              <w:spacing w:after="0" w:line="240" w:lineRule="auto"/>
              <w:jc w:val="center"/>
              <w:rPr>
                <w:b/>
                <w:sz w:val="16"/>
                <w:szCs w:val="16"/>
              </w:rPr>
            </w:pPr>
            <w:r>
              <w:rPr>
                <w:b/>
                <w:sz w:val="16"/>
                <w:szCs w:val="16"/>
              </w:rPr>
              <w:t>Nicotine Craving</w:t>
            </w:r>
          </w:p>
          <w:p w14:paraId="754FE2FE" w14:textId="77777777" w:rsidR="00277A4F" w:rsidRDefault="00277A4F" w:rsidP="005A08D9">
            <w:pPr>
              <w:spacing w:after="0" w:line="240" w:lineRule="auto"/>
              <w:jc w:val="center"/>
              <w:rPr>
                <w:b/>
                <w:sz w:val="16"/>
                <w:szCs w:val="16"/>
              </w:rPr>
            </w:pPr>
            <w:r>
              <w:rPr>
                <w:b/>
                <w:sz w:val="16"/>
                <w:szCs w:val="16"/>
              </w:rPr>
              <w:t>(0–10)</w:t>
            </w:r>
          </w:p>
        </w:tc>
        <w:tc>
          <w:tcPr>
            <w:tcW w:w="1008" w:type="dxa"/>
            <w:tcBorders>
              <w:bottom w:val="single" w:sz="4" w:space="0" w:color="000000"/>
            </w:tcBorders>
            <w:vAlign w:val="bottom"/>
          </w:tcPr>
          <w:p w14:paraId="14C414E6" w14:textId="77777777" w:rsidR="00277A4F" w:rsidRDefault="00277A4F" w:rsidP="005A08D9">
            <w:pPr>
              <w:spacing w:after="0" w:line="240" w:lineRule="auto"/>
              <w:jc w:val="center"/>
              <w:rPr>
                <w:b/>
                <w:sz w:val="16"/>
                <w:szCs w:val="16"/>
              </w:rPr>
            </w:pPr>
            <w:r>
              <w:rPr>
                <w:b/>
                <w:sz w:val="16"/>
                <w:szCs w:val="16"/>
              </w:rPr>
              <w:t>BSCQ</w:t>
            </w:r>
          </w:p>
          <w:p w14:paraId="41628150" w14:textId="77777777" w:rsidR="00277A4F" w:rsidRDefault="00277A4F" w:rsidP="005A08D9">
            <w:pPr>
              <w:spacing w:after="0" w:line="240" w:lineRule="auto"/>
              <w:jc w:val="center"/>
              <w:rPr>
                <w:b/>
                <w:sz w:val="16"/>
                <w:szCs w:val="16"/>
              </w:rPr>
            </w:pPr>
            <w:r>
              <w:rPr>
                <w:b/>
                <w:sz w:val="16"/>
                <w:szCs w:val="16"/>
              </w:rPr>
              <w:t>(0–100)</w:t>
            </w:r>
          </w:p>
        </w:tc>
        <w:tc>
          <w:tcPr>
            <w:tcW w:w="1008" w:type="dxa"/>
            <w:tcBorders>
              <w:bottom w:val="single" w:sz="4" w:space="0" w:color="000000"/>
            </w:tcBorders>
            <w:vAlign w:val="bottom"/>
          </w:tcPr>
          <w:p w14:paraId="7B07B805" w14:textId="77777777" w:rsidR="00277A4F" w:rsidRDefault="00277A4F" w:rsidP="005A08D9">
            <w:pPr>
              <w:spacing w:after="0" w:line="240" w:lineRule="auto"/>
              <w:jc w:val="center"/>
              <w:rPr>
                <w:b/>
                <w:sz w:val="16"/>
                <w:szCs w:val="16"/>
              </w:rPr>
            </w:pPr>
            <w:r>
              <w:rPr>
                <w:b/>
                <w:sz w:val="16"/>
                <w:szCs w:val="16"/>
              </w:rPr>
              <w:t>PHQ-9</w:t>
            </w:r>
          </w:p>
          <w:p w14:paraId="722B8F79" w14:textId="77777777" w:rsidR="00277A4F" w:rsidRDefault="00277A4F" w:rsidP="005A08D9">
            <w:pPr>
              <w:spacing w:after="0" w:line="240" w:lineRule="auto"/>
              <w:jc w:val="center"/>
              <w:rPr>
                <w:b/>
                <w:sz w:val="16"/>
                <w:szCs w:val="16"/>
              </w:rPr>
            </w:pPr>
            <w:r>
              <w:rPr>
                <w:b/>
                <w:sz w:val="16"/>
                <w:szCs w:val="16"/>
              </w:rPr>
              <w:t>(0–27)</w:t>
            </w:r>
          </w:p>
        </w:tc>
        <w:tc>
          <w:tcPr>
            <w:tcW w:w="1008" w:type="dxa"/>
            <w:tcBorders>
              <w:bottom w:val="single" w:sz="4" w:space="0" w:color="000000"/>
            </w:tcBorders>
            <w:vAlign w:val="bottom"/>
          </w:tcPr>
          <w:p w14:paraId="0C2C184F" w14:textId="77777777" w:rsidR="00277A4F" w:rsidRDefault="00277A4F" w:rsidP="005A08D9">
            <w:pPr>
              <w:spacing w:after="0" w:line="240" w:lineRule="auto"/>
              <w:jc w:val="center"/>
              <w:rPr>
                <w:b/>
                <w:sz w:val="16"/>
                <w:szCs w:val="16"/>
              </w:rPr>
            </w:pPr>
            <w:r>
              <w:rPr>
                <w:b/>
                <w:sz w:val="16"/>
                <w:szCs w:val="16"/>
              </w:rPr>
              <w:t>GAD-7</w:t>
            </w:r>
          </w:p>
          <w:p w14:paraId="12AD5236" w14:textId="77777777" w:rsidR="00277A4F" w:rsidRDefault="00277A4F" w:rsidP="005A08D9">
            <w:pPr>
              <w:spacing w:after="0" w:line="240" w:lineRule="auto"/>
              <w:jc w:val="center"/>
              <w:rPr>
                <w:b/>
                <w:sz w:val="16"/>
                <w:szCs w:val="16"/>
              </w:rPr>
            </w:pPr>
            <w:r>
              <w:rPr>
                <w:b/>
                <w:sz w:val="16"/>
                <w:szCs w:val="16"/>
              </w:rPr>
              <w:t>(0–21)</w:t>
            </w:r>
          </w:p>
        </w:tc>
        <w:tc>
          <w:tcPr>
            <w:tcW w:w="1008" w:type="dxa"/>
            <w:tcBorders>
              <w:bottom w:val="single" w:sz="4" w:space="0" w:color="000000"/>
            </w:tcBorders>
            <w:vAlign w:val="bottom"/>
          </w:tcPr>
          <w:p w14:paraId="1E37AE59" w14:textId="77777777" w:rsidR="00277A4F" w:rsidRDefault="00277A4F" w:rsidP="005A08D9">
            <w:pPr>
              <w:spacing w:after="0" w:line="240" w:lineRule="auto"/>
              <w:jc w:val="center"/>
              <w:rPr>
                <w:b/>
                <w:sz w:val="16"/>
                <w:szCs w:val="16"/>
              </w:rPr>
            </w:pPr>
            <w:r>
              <w:rPr>
                <w:b/>
                <w:sz w:val="16"/>
                <w:szCs w:val="16"/>
              </w:rPr>
              <w:t>QOL</w:t>
            </w:r>
          </w:p>
          <w:p w14:paraId="59283FCE" w14:textId="77777777" w:rsidR="00277A4F" w:rsidRDefault="00277A4F" w:rsidP="005A08D9">
            <w:pPr>
              <w:spacing w:after="0" w:line="240" w:lineRule="auto"/>
              <w:jc w:val="center"/>
              <w:rPr>
                <w:b/>
                <w:sz w:val="16"/>
                <w:szCs w:val="16"/>
              </w:rPr>
            </w:pPr>
            <w:r>
              <w:rPr>
                <w:b/>
                <w:sz w:val="16"/>
                <w:szCs w:val="16"/>
              </w:rPr>
              <w:t>(0–100)</w:t>
            </w:r>
          </w:p>
        </w:tc>
      </w:tr>
      <w:tr w:rsidR="00277A4F" w14:paraId="4B593EF0" w14:textId="77777777" w:rsidTr="005A08D9">
        <w:tc>
          <w:tcPr>
            <w:tcW w:w="1007" w:type="dxa"/>
            <w:tcBorders>
              <w:top w:val="single" w:sz="4" w:space="0" w:color="000000"/>
              <w:bottom w:val="single" w:sz="4" w:space="0" w:color="F2F2F2"/>
            </w:tcBorders>
            <w:vAlign w:val="center"/>
          </w:tcPr>
          <w:p w14:paraId="33FB7967" w14:textId="77777777" w:rsidR="00277A4F" w:rsidRDefault="00277A4F" w:rsidP="005A08D9">
            <w:pPr>
              <w:spacing w:after="0" w:line="240" w:lineRule="auto"/>
              <w:jc w:val="center"/>
              <w:rPr>
                <w:sz w:val="16"/>
                <w:szCs w:val="16"/>
              </w:rPr>
            </w:pPr>
            <w:r>
              <w:rPr>
                <w:sz w:val="16"/>
                <w:szCs w:val="16"/>
              </w:rPr>
              <w:t>Baseline</w:t>
            </w:r>
          </w:p>
        </w:tc>
        <w:tc>
          <w:tcPr>
            <w:tcW w:w="1008" w:type="dxa"/>
            <w:tcBorders>
              <w:top w:val="single" w:sz="4" w:space="0" w:color="000000"/>
              <w:bottom w:val="single" w:sz="4" w:space="0" w:color="F2F2F2"/>
            </w:tcBorders>
            <w:vAlign w:val="center"/>
          </w:tcPr>
          <w:p w14:paraId="516D32B8"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000000"/>
              <w:bottom w:val="single" w:sz="4" w:space="0" w:color="F2F2F2"/>
            </w:tcBorders>
            <w:vAlign w:val="center"/>
          </w:tcPr>
          <w:p w14:paraId="653F8F90" w14:textId="77777777" w:rsidR="00277A4F" w:rsidRDefault="00277A4F" w:rsidP="005A08D9">
            <w:pPr>
              <w:spacing w:after="0" w:line="240" w:lineRule="auto"/>
              <w:jc w:val="center"/>
              <w:rPr>
                <w:sz w:val="16"/>
                <w:szCs w:val="16"/>
              </w:rPr>
            </w:pPr>
            <w:r>
              <w:rPr>
                <w:sz w:val="16"/>
                <w:szCs w:val="16"/>
              </w:rPr>
              <w:t>3.0</w:t>
            </w:r>
          </w:p>
        </w:tc>
        <w:tc>
          <w:tcPr>
            <w:tcW w:w="1008" w:type="dxa"/>
            <w:tcBorders>
              <w:top w:val="single" w:sz="4" w:space="0" w:color="000000"/>
              <w:bottom w:val="single" w:sz="4" w:space="0" w:color="F2F2F2"/>
            </w:tcBorders>
            <w:vAlign w:val="center"/>
          </w:tcPr>
          <w:p w14:paraId="52737588" w14:textId="77777777" w:rsidR="00277A4F" w:rsidRDefault="00277A4F" w:rsidP="005A08D9">
            <w:pPr>
              <w:spacing w:after="0" w:line="240" w:lineRule="auto"/>
              <w:jc w:val="center"/>
              <w:rPr>
                <w:sz w:val="16"/>
                <w:szCs w:val="16"/>
              </w:rPr>
            </w:pPr>
            <w:r>
              <w:rPr>
                <w:sz w:val="16"/>
                <w:szCs w:val="16"/>
              </w:rPr>
              <w:t>9</w:t>
            </w:r>
          </w:p>
        </w:tc>
        <w:tc>
          <w:tcPr>
            <w:tcW w:w="1008" w:type="dxa"/>
            <w:tcBorders>
              <w:top w:val="single" w:sz="4" w:space="0" w:color="000000"/>
              <w:bottom w:val="single" w:sz="4" w:space="0" w:color="F2F2F2"/>
            </w:tcBorders>
            <w:vAlign w:val="center"/>
          </w:tcPr>
          <w:p w14:paraId="3270C3AA" w14:textId="77777777" w:rsidR="00277A4F" w:rsidRDefault="00277A4F" w:rsidP="005A08D9">
            <w:pPr>
              <w:spacing w:after="0" w:line="240" w:lineRule="auto"/>
              <w:jc w:val="center"/>
              <w:rPr>
                <w:sz w:val="16"/>
                <w:szCs w:val="16"/>
              </w:rPr>
            </w:pPr>
            <w:r>
              <w:rPr>
                <w:sz w:val="16"/>
                <w:szCs w:val="16"/>
              </w:rPr>
              <w:t>10</w:t>
            </w:r>
          </w:p>
        </w:tc>
        <w:tc>
          <w:tcPr>
            <w:tcW w:w="1008" w:type="dxa"/>
            <w:tcBorders>
              <w:top w:val="single" w:sz="4" w:space="0" w:color="000000"/>
              <w:bottom w:val="single" w:sz="4" w:space="0" w:color="F2F2F2"/>
            </w:tcBorders>
            <w:vAlign w:val="center"/>
          </w:tcPr>
          <w:p w14:paraId="2B0F21C2" w14:textId="77777777" w:rsidR="00277A4F" w:rsidRDefault="00277A4F" w:rsidP="005A08D9">
            <w:pPr>
              <w:spacing w:after="0" w:line="240" w:lineRule="auto"/>
              <w:jc w:val="center"/>
              <w:rPr>
                <w:sz w:val="16"/>
                <w:szCs w:val="16"/>
              </w:rPr>
            </w:pPr>
            <w:r>
              <w:rPr>
                <w:sz w:val="16"/>
                <w:szCs w:val="16"/>
              </w:rPr>
              <w:t>8</w:t>
            </w:r>
          </w:p>
        </w:tc>
        <w:tc>
          <w:tcPr>
            <w:tcW w:w="1008" w:type="dxa"/>
            <w:tcBorders>
              <w:top w:val="single" w:sz="4" w:space="0" w:color="000000"/>
              <w:bottom w:val="single" w:sz="4" w:space="0" w:color="F2F2F2"/>
            </w:tcBorders>
            <w:vAlign w:val="center"/>
          </w:tcPr>
          <w:p w14:paraId="7E8ED083" w14:textId="77777777" w:rsidR="00277A4F" w:rsidRDefault="00277A4F" w:rsidP="005A08D9">
            <w:pPr>
              <w:spacing w:after="0" w:line="240" w:lineRule="auto"/>
              <w:jc w:val="center"/>
              <w:rPr>
                <w:sz w:val="16"/>
                <w:szCs w:val="16"/>
              </w:rPr>
            </w:pPr>
            <w:r>
              <w:rPr>
                <w:sz w:val="16"/>
                <w:szCs w:val="16"/>
              </w:rPr>
              <w:t>24</w:t>
            </w:r>
          </w:p>
        </w:tc>
        <w:tc>
          <w:tcPr>
            <w:tcW w:w="1008" w:type="dxa"/>
            <w:tcBorders>
              <w:top w:val="single" w:sz="4" w:space="0" w:color="000000"/>
              <w:bottom w:val="single" w:sz="4" w:space="0" w:color="F2F2F2"/>
            </w:tcBorders>
            <w:vAlign w:val="center"/>
          </w:tcPr>
          <w:p w14:paraId="47E224E8" w14:textId="77777777" w:rsidR="00277A4F" w:rsidRDefault="00277A4F" w:rsidP="005A08D9">
            <w:pPr>
              <w:spacing w:after="0" w:line="240" w:lineRule="auto"/>
              <w:jc w:val="center"/>
              <w:rPr>
                <w:sz w:val="16"/>
                <w:szCs w:val="16"/>
              </w:rPr>
            </w:pPr>
            <w:r>
              <w:rPr>
                <w:sz w:val="16"/>
                <w:szCs w:val="16"/>
              </w:rPr>
              <w:t>21</w:t>
            </w:r>
          </w:p>
        </w:tc>
        <w:tc>
          <w:tcPr>
            <w:tcW w:w="1008" w:type="dxa"/>
            <w:tcBorders>
              <w:top w:val="single" w:sz="4" w:space="0" w:color="000000"/>
              <w:bottom w:val="single" w:sz="4" w:space="0" w:color="F2F2F2"/>
            </w:tcBorders>
            <w:vAlign w:val="center"/>
          </w:tcPr>
          <w:p w14:paraId="49AEA0BD" w14:textId="77777777" w:rsidR="00277A4F" w:rsidRDefault="00277A4F" w:rsidP="005A08D9">
            <w:pPr>
              <w:spacing w:after="0" w:line="240" w:lineRule="auto"/>
              <w:jc w:val="center"/>
              <w:rPr>
                <w:sz w:val="16"/>
                <w:szCs w:val="16"/>
              </w:rPr>
            </w:pPr>
            <w:r>
              <w:rPr>
                <w:sz w:val="16"/>
                <w:szCs w:val="16"/>
              </w:rPr>
              <w:t>40</w:t>
            </w:r>
          </w:p>
        </w:tc>
      </w:tr>
      <w:tr w:rsidR="00277A4F" w14:paraId="7B0439A8" w14:textId="77777777" w:rsidTr="005A08D9">
        <w:tc>
          <w:tcPr>
            <w:tcW w:w="1007" w:type="dxa"/>
            <w:tcBorders>
              <w:top w:val="single" w:sz="4" w:space="0" w:color="F2F2F2"/>
              <w:bottom w:val="single" w:sz="4" w:space="0" w:color="F2F2F2"/>
            </w:tcBorders>
            <w:vAlign w:val="center"/>
          </w:tcPr>
          <w:p w14:paraId="39D05395" w14:textId="77777777" w:rsidR="00277A4F" w:rsidRDefault="00277A4F" w:rsidP="005A08D9">
            <w:pPr>
              <w:spacing w:after="0" w:line="240" w:lineRule="auto"/>
              <w:jc w:val="center"/>
              <w:rPr>
                <w:sz w:val="16"/>
                <w:szCs w:val="16"/>
              </w:rPr>
            </w:pPr>
            <w:r>
              <w:rPr>
                <w:sz w:val="16"/>
                <w:szCs w:val="16"/>
              </w:rPr>
              <w:t>2</w:t>
            </w:r>
          </w:p>
        </w:tc>
        <w:tc>
          <w:tcPr>
            <w:tcW w:w="1008" w:type="dxa"/>
            <w:tcBorders>
              <w:top w:val="single" w:sz="4" w:space="0" w:color="F2F2F2"/>
              <w:bottom w:val="single" w:sz="4" w:space="0" w:color="F2F2F2"/>
            </w:tcBorders>
            <w:vAlign w:val="center"/>
          </w:tcPr>
          <w:p w14:paraId="08233F2B"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4B3B0566"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324AFD69"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01E87971" w14:textId="77777777" w:rsidR="00277A4F" w:rsidRDefault="00277A4F" w:rsidP="005A08D9">
            <w:pPr>
              <w:spacing w:after="0" w:line="240" w:lineRule="auto"/>
              <w:jc w:val="center"/>
              <w:rPr>
                <w:sz w:val="16"/>
                <w:szCs w:val="16"/>
              </w:rPr>
            </w:pPr>
            <w:r>
              <w:rPr>
                <w:sz w:val="16"/>
                <w:szCs w:val="16"/>
              </w:rPr>
              <w:t>10</w:t>
            </w:r>
          </w:p>
        </w:tc>
        <w:tc>
          <w:tcPr>
            <w:tcW w:w="1008" w:type="dxa"/>
            <w:tcBorders>
              <w:top w:val="single" w:sz="4" w:space="0" w:color="F2F2F2"/>
              <w:bottom w:val="single" w:sz="4" w:space="0" w:color="F2F2F2"/>
            </w:tcBorders>
            <w:vAlign w:val="center"/>
          </w:tcPr>
          <w:p w14:paraId="4E87A4CA" w14:textId="77777777" w:rsidR="00277A4F" w:rsidRDefault="00277A4F" w:rsidP="005A08D9">
            <w:pPr>
              <w:spacing w:after="0" w:line="240" w:lineRule="auto"/>
              <w:jc w:val="center"/>
              <w:rPr>
                <w:sz w:val="16"/>
                <w:szCs w:val="16"/>
              </w:rPr>
            </w:pPr>
            <w:r>
              <w:rPr>
                <w:sz w:val="16"/>
                <w:szCs w:val="16"/>
              </w:rPr>
              <w:t>33</w:t>
            </w:r>
          </w:p>
        </w:tc>
        <w:tc>
          <w:tcPr>
            <w:tcW w:w="1008" w:type="dxa"/>
            <w:tcBorders>
              <w:top w:val="single" w:sz="4" w:space="0" w:color="F2F2F2"/>
              <w:bottom w:val="single" w:sz="4" w:space="0" w:color="F2F2F2"/>
            </w:tcBorders>
            <w:vAlign w:val="center"/>
          </w:tcPr>
          <w:p w14:paraId="44C9B0D4" w14:textId="77777777" w:rsidR="00277A4F" w:rsidRDefault="00277A4F" w:rsidP="005A08D9">
            <w:pPr>
              <w:spacing w:after="0" w:line="240" w:lineRule="auto"/>
              <w:jc w:val="center"/>
              <w:rPr>
                <w:sz w:val="16"/>
                <w:szCs w:val="16"/>
              </w:rPr>
            </w:pPr>
            <w:r>
              <w:rPr>
                <w:sz w:val="16"/>
                <w:szCs w:val="16"/>
              </w:rPr>
              <w:t>7</w:t>
            </w:r>
          </w:p>
        </w:tc>
        <w:tc>
          <w:tcPr>
            <w:tcW w:w="1008" w:type="dxa"/>
            <w:tcBorders>
              <w:top w:val="single" w:sz="4" w:space="0" w:color="F2F2F2"/>
              <w:bottom w:val="single" w:sz="4" w:space="0" w:color="F2F2F2"/>
            </w:tcBorders>
            <w:vAlign w:val="center"/>
          </w:tcPr>
          <w:p w14:paraId="08917E86"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50AF956C" w14:textId="77777777" w:rsidR="00277A4F" w:rsidRDefault="00277A4F" w:rsidP="005A08D9">
            <w:pPr>
              <w:spacing w:after="0" w:line="240" w:lineRule="auto"/>
              <w:jc w:val="center"/>
              <w:rPr>
                <w:sz w:val="16"/>
                <w:szCs w:val="16"/>
              </w:rPr>
            </w:pPr>
            <w:r>
              <w:rPr>
                <w:sz w:val="16"/>
                <w:szCs w:val="16"/>
              </w:rPr>
              <w:t>76</w:t>
            </w:r>
          </w:p>
        </w:tc>
      </w:tr>
      <w:tr w:rsidR="00277A4F" w14:paraId="7A5893D4" w14:textId="77777777" w:rsidTr="005A08D9">
        <w:tc>
          <w:tcPr>
            <w:tcW w:w="1007" w:type="dxa"/>
            <w:tcBorders>
              <w:top w:val="single" w:sz="4" w:space="0" w:color="F2F2F2"/>
              <w:bottom w:val="single" w:sz="4" w:space="0" w:color="F2F2F2"/>
            </w:tcBorders>
            <w:vAlign w:val="center"/>
          </w:tcPr>
          <w:p w14:paraId="6C24D1AC"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5B8CA60C"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3DCB1039"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323A29D5"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C63A305"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1572046F" w14:textId="77777777" w:rsidR="00277A4F" w:rsidRDefault="00277A4F" w:rsidP="005A08D9">
            <w:pPr>
              <w:spacing w:after="0" w:line="240" w:lineRule="auto"/>
              <w:jc w:val="center"/>
              <w:rPr>
                <w:sz w:val="16"/>
                <w:szCs w:val="16"/>
              </w:rPr>
            </w:pPr>
            <w:r>
              <w:rPr>
                <w:sz w:val="16"/>
                <w:szCs w:val="16"/>
              </w:rPr>
              <w:t>79</w:t>
            </w:r>
          </w:p>
        </w:tc>
        <w:tc>
          <w:tcPr>
            <w:tcW w:w="1008" w:type="dxa"/>
            <w:tcBorders>
              <w:top w:val="single" w:sz="4" w:space="0" w:color="F2F2F2"/>
              <w:bottom w:val="single" w:sz="4" w:space="0" w:color="F2F2F2"/>
            </w:tcBorders>
            <w:vAlign w:val="center"/>
          </w:tcPr>
          <w:p w14:paraId="5220D557"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50A53B3A"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6DDE0AFE" w14:textId="77777777" w:rsidR="00277A4F" w:rsidRDefault="00277A4F" w:rsidP="005A08D9">
            <w:pPr>
              <w:spacing w:after="0" w:line="240" w:lineRule="auto"/>
              <w:jc w:val="center"/>
              <w:rPr>
                <w:sz w:val="16"/>
                <w:szCs w:val="16"/>
              </w:rPr>
            </w:pPr>
            <w:r>
              <w:rPr>
                <w:sz w:val="16"/>
                <w:szCs w:val="16"/>
              </w:rPr>
              <w:t>81</w:t>
            </w:r>
          </w:p>
        </w:tc>
      </w:tr>
      <w:tr w:rsidR="00277A4F" w14:paraId="6231FF29" w14:textId="77777777" w:rsidTr="005A08D9">
        <w:tc>
          <w:tcPr>
            <w:tcW w:w="1007" w:type="dxa"/>
            <w:tcBorders>
              <w:top w:val="single" w:sz="4" w:space="0" w:color="F2F2F2"/>
              <w:bottom w:val="single" w:sz="4" w:space="0" w:color="F2F2F2"/>
            </w:tcBorders>
            <w:vAlign w:val="center"/>
          </w:tcPr>
          <w:p w14:paraId="332C18E3" w14:textId="77777777" w:rsidR="00277A4F" w:rsidRDefault="00277A4F" w:rsidP="005A08D9">
            <w:pPr>
              <w:spacing w:after="0" w:line="240" w:lineRule="auto"/>
              <w:jc w:val="center"/>
              <w:rPr>
                <w:sz w:val="16"/>
                <w:szCs w:val="16"/>
              </w:rPr>
            </w:pPr>
            <w:r>
              <w:rPr>
                <w:sz w:val="16"/>
                <w:szCs w:val="16"/>
              </w:rPr>
              <w:t>4</w:t>
            </w:r>
          </w:p>
        </w:tc>
        <w:tc>
          <w:tcPr>
            <w:tcW w:w="1008" w:type="dxa"/>
            <w:tcBorders>
              <w:top w:val="single" w:sz="4" w:space="0" w:color="F2F2F2"/>
              <w:bottom w:val="single" w:sz="4" w:space="0" w:color="F2F2F2"/>
            </w:tcBorders>
            <w:vAlign w:val="center"/>
          </w:tcPr>
          <w:p w14:paraId="3DC39375"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12FCC4ED"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061B6E46"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6562336B"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035B6E5C" w14:textId="77777777" w:rsidR="00277A4F" w:rsidRDefault="00277A4F" w:rsidP="005A08D9">
            <w:pPr>
              <w:spacing w:after="0" w:line="240" w:lineRule="auto"/>
              <w:jc w:val="center"/>
              <w:rPr>
                <w:sz w:val="16"/>
                <w:szCs w:val="16"/>
              </w:rPr>
            </w:pPr>
            <w:r>
              <w:rPr>
                <w:sz w:val="16"/>
                <w:szCs w:val="16"/>
              </w:rPr>
              <w:t>71</w:t>
            </w:r>
          </w:p>
        </w:tc>
        <w:tc>
          <w:tcPr>
            <w:tcW w:w="1008" w:type="dxa"/>
            <w:tcBorders>
              <w:top w:val="single" w:sz="4" w:space="0" w:color="F2F2F2"/>
              <w:bottom w:val="single" w:sz="4" w:space="0" w:color="F2F2F2"/>
            </w:tcBorders>
            <w:vAlign w:val="center"/>
          </w:tcPr>
          <w:p w14:paraId="65A574C5" w14:textId="77777777" w:rsidR="00277A4F" w:rsidRDefault="00277A4F" w:rsidP="005A08D9">
            <w:pPr>
              <w:spacing w:after="0" w:line="240" w:lineRule="auto"/>
              <w:jc w:val="center"/>
              <w:rPr>
                <w:sz w:val="16"/>
                <w:szCs w:val="16"/>
              </w:rPr>
            </w:pPr>
            <w:r>
              <w:rPr>
                <w:sz w:val="16"/>
                <w:szCs w:val="16"/>
              </w:rPr>
              <w:t>2</w:t>
            </w:r>
          </w:p>
        </w:tc>
        <w:tc>
          <w:tcPr>
            <w:tcW w:w="1008" w:type="dxa"/>
            <w:tcBorders>
              <w:top w:val="single" w:sz="4" w:space="0" w:color="F2F2F2"/>
              <w:bottom w:val="single" w:sz="4" w:space="0" w:color="F2F2F2"/>
            </w:tcBorders>
            <w:vAlign w:val="center"/>
          </w:tcPr>
          <w:p w14:paraId="177D8FFF"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4709E8BA" w14:textId="77777777" w:rsidR="00277A4F" w:rsidRDefault="00277A4F" w:rsidP="005A08D9">
            <w:pPr>
              <w:spacing w:after="0" w:line="240" w:lineRule="auto"/>
              <w:jc w:val="center"/>
              <w:rPr>
                <w:sz w:val="16"/>
                <w:szCs w:val="16"/>
              </w:rPr>
            </w:pPr>
            <w:r>
              <w:rPr>
                <w:sz w:val="16"/>
                <w:szCs w:val="16"/>
              </w:rPr>
              <w:t>74</w:t>
            </w:r>
          </w:p>
        </w:tc>
      </w:tr>
      <w:tr w:rsidR="00277A4F" w14:paraId="67D01BB7" w14:textId="77777777" w:rsidTr="005A08D9">
        <w:tc>
          <w:tcPr>
            <w:tcW w:w="1007" w:type="dxa"/>
            <w:tcBorders>
              <w:top w:val="single" w:sz="4" w:space="0" w:color="F2F2F2"/>
              <w:bottom w:val="single" w:sz="4" w:space="0" w:color="F2F2F2"/>
            </w:tcBorders>
            <w:vAlign w:val="center"/>
          </w:tcPr>
          <w:p w14:paraId="3316AEB2"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0838C499"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04DAE492"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C7F7759"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21128805" w14:textId="77777777" w:rsidR="00277A4F" w:rsidRDefault="00277A4F" w:rsidP="005A08D9">
            <w:pPr>
              <w:spacing w:after="0" w:line="240" w:lineRule="auto"/>
              <w:jc w:val="center"/>
              <w:rPr>
                <w:sz w:val="16"/>
                <w:szCs w:val="16"/>
              </w:rPr>
            </w:pPr>
            <w:r>
              <w:rPr>
                <w:sz w:val="16"/>
                <w:szCs w:val="16"/>
              </w:rPr>
              <w:t>7</w:t>
            </w:r>
          </w:p>
        </w:tc>
        <w:tc>
          <w:tcPr>
            <w:tcW w:w="1008" w:type="dxa"/>
            <w:tcBorders>
              <w:top w:val="single" w:sz="4" w:space="0" w:color="F2F2F2"/>
              <w:bottom w:val="single" w:sz="4" w:space="0" w:color="F2F2F2"/>
            </w:tcBorders>
            <w:vAlign w:val="center"/>
          </w:tcPr>
          <w:p w14:paraId="5EF8F6DD" w14:textId="77777777" w:rsidR="00277A4F" w:rsidRDefault="00277A4F" w:rsidP="005A08D9">
            <w:pPr>
              <w:spacing w:after="0" w:line="240" w:lineRule="auto"/>
              <w:jc w:val="center"/>
              <w:rPr>
                <w:sz w:val="16"/>
                <w:szCs w:val="16"/>
              </w:rPr>
            </w:pPr>
            <w:r>
              <w:rPr>
                <w:sz w:val="16"/>
                <w:szCs w:val="16"/>
              </w:rPr>
              <w:t>60</w:t>
            </w:r>
          </w:p>
        </w:tc>
        <w:tc>
          <w:tcPr>
            <w:tcW w:w="1008" w:type="dxa"/>
            <w:tcBorders>
              <w:top w:val="single" w:sz="4" w:space="0" w:color="F2F2F2"/>
              <w:bottom w:val="single" w:sz="4" w:space="0" w:color="F2F2F2"/>
            </w:tcBorders>
            <w:vAlign w:val="center"/>
          </w:tcPr>
          <w:p w14:paraId="10236E54"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3A4C5186"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1CE066AF" w14:textId="77777777" w:rsidR="00277A4F" w:rsidRDefault="00277A4F" w:rsidP="005A08D9">
            <w:pPr>
              <w:spacing w:after="0" w:line="240" w:lineRule="auto"/>
              <w:jc w:val="center"/>
              <w:rPr>
                <w:sz w:val="16"/>
                <w:szCs w:val="16"/>
              </w:rPr>
            </w:pPr>
            <w:r>
              <w:rPr>
                <w:sz w:val="16"/>
                <w:szCs w:val="16"/>
              </w:rPr>
              <w:t>73</w:t>
            </w:r>
          </w:p>
        </w:tc>
      </w:tr>
      <w:tr w:rsidR="00277A4F" w14:paraId="4CBD9B66" w14:textId="77777777" w:rsidTr="005A08D9">
        <w:tc>
          <w:tcPr>
            <w:tcW w:w="1007" w:type="dxa"/>
            <w:tcBorders>
              <w:top w:val="single" w:sz="4" w:space="0" w:color="F2F2F2"/>
              <w:bottom w:val="single" w:sz="4" w:space="0" w:color="F2F2F2"/>
            </w:tcBorders>
            <w:vAlign w:val="center"/>
          </w:tcPr>
          <w:p w14:paraId="35C43B02" w14:textId="77777777" w:rsidR="00277A4F" w:rsidRDefault="00277A4F" w:rsidP="005A08D9">
            <w:pPr>
              <w:spacing w:after="0" w:line="240" w:lineRule="auto"/>
              <w:jc w:val="center"/>
              <w:rPr>
                <w:sz w:val="16"/>
                <w:szCs w:val="16"/>
              </w:rPr>
            </w:pPr>
            <w:r>
              <w:rPr>
                <w:sz w:val="16"/>
                <w:szCs w:val="16"/>
              </w:rPr>
              <w:t>6</w:t>
            </w:r>
          </w:p>
        </w:tc>
        <w:tc>
          <w:tcPr>
            <w:tcW w:w="1008" w:type="dxa"/>
            <w:tcBorders>
              <w:top w:val="single" w:sz="4" w:space="0" w:color="F2F2F2"/>
              <w:bottom w:val="single" w:sz="4" w:space="0" w:color="F2F2F2"/>
            </w:tcBorders>
            <w:vAlign w:val="center"/>
          </w:tcPr>
          <w:p w14:paraId="44189B69"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7F0EE342"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9314C31"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344DF52"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34383FCE" w14:textId="77777777" w:rsidR="00277A4F" w:rsidRDefault="00277A4F" w:rsidP="005A08D9">
            <w:pPr>
              <w:spacing w:after="0" w:line="240" w:lineRule="auto"/>
              <w:jc w:val="center"/>
              <w:rPr>
                <w:sz w:val="16"/>
                <w:szCs w:val="16"/>
              </w:rPr>
            </w:pPr>
            <w:r>
              <w:rPr>
                <w:sz w:val="16"/>
                <w:szCs w:val="16"/>
              </w:rPr>
              <w:t>72</w:t>
            </w:r>
          </w:p>
        </w:tc>
        <w:tc>
          <w:tcPr>
            <w:tcW w:w="1008" w:type="dxa"/>
            <w:tcBorders>
              <w:top w:val="single" w:sz="4" w:space="0" w:color="F2F2F2"/>
              <w:bottom w:val="single" w:sz="4" w:space="0" w:color="F2F2F2"/>
            </w:tcBorders>
            <w:vAlign w:val="center"/>
          </w:tcPr>
          <w:p w14:paraId="6CF494C7"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7DFC996A" w14:textId="77777777" w:rsidR="00277A4F" w:rsidRDefault="00277A4F" w:rsidP="005A08D9">
            <w:pPr>
              <w:spacing w:after="0" w:line="240" w:lineRule="auto"/>
              <w:jc w:val="center"/>
              <w:rPr>
                <w:sz w:val="16"/>
                <w:szCs w:val="16"/>
              </w:rPr>
            </w:pPr>
            <w:r>
              <w:rPr>
                <w:sz w:val="16"/>
                <w:szCs w:val="16"/>
              </w:rPr>
              <w:t>1</w:t>
            </w:r>
          </w:p>
        </w:tc>
        <w:tc>
          <w:tcPr>
            <w:tcW w:w="1008" w:type="dxa"/>
            <w:tcBorders>
              <w:top w:val="single" w:sz="4" w:space="0" w:color="F2F2F2"/>
              <w:bottom w:val="single" w:sz="4" w:space="0" w:color="F2F2F2"/>
            </w:tcBorders>
            <w:vAlign w:val="center"/>
          </w:tcPr>
          <w:p w14:paraId="5E9672C3" w14:textId="77777777" w:rsidR="00277A4F" w:rsidRDefault="00277A4F" w:rsidP="005A08D9">
            <w:pPr>
              <w:spacing w:after="0" w:line="240" w:lineRule="auto"/>
              <w:jc w:val="center"/>
              <w:rPr>
                <w:sz w:val="16"/>
                <w:szCs w:val="16"/>
              </w:rPr>
            </w:pPr>
            <w:r>
              <w:rPr>
                <w:sz w:val="16"/>
                <w:szCs w:val="16"/>
              </w:rPr>
              <w:t>78</w:t>
            </w:r>
          </w:p>
        </w:tc>
      </w:tr>
      <w:tr w:rsidR="00277A4F" w14:paraId="688D74ED" w14:textId="77777777" w:rsidTr="005A08D9">
        <w:tc>
          <w:tcPr>
            <w:tcW w:w="1007" w:type="dxa"/>
            <w:tcBorders>
              <w:top w:val="single" w:sz="4" w:space="0" w:color="F2F2F2"/>
              <w:bottom w:val="single" w:sz="4" w:space="0" w:color="F2F2F2"/>
            </w:tcBorders>
            <w:vAlign w:val="center"/>
          </w:tcPr>
          <w:p w14:paraId="20FF7BDD" w14:textId="77777777" w:rsidR="00277A4F" w:rsidRDefault="00277A4F" w:rsidP="005A08D9">
            <w:pPr>
              <w:spacing w:after="0" w:line="240" w:lineRule="auto"/>
              <w:jc w:val="center"/>
              <w:rPr>
                <w:sz w:val="16"/>
                <w:szCs w:val="16"/>
              </w:rPr>
            </w:pPr>
            <w:r>
              <w:rPr>
                <w:sz w:val="16"/>
                <w:szCs w:val="16"/>
              </w:rPr>
              <w:t>11</w:t>
            </w:r>
          </w:p>
        </w:tc>
        <w:tc>
          <w:tcPr>
            <w:tcW w:w="1008" w:type="dxa"/>
            <w:tcBorders>
              <w:top w:val="single" w:sz="4" w:space="0" w:color="F2F2F2"/>
              <w:bottom w:val="single" w:sz="4" w:space="0" w:color="F2F2F2"/>
            </w:tcBorders>
            <w:vAlign w:val="center"/>
          </w:tcPr>
          <w:p w14:paraId="043F7EAB"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12EB0E23"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E8A080A"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06351BB"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2D435491" w14:textId="77777777" w:rsidR="00277A4F" w:rsidRDefault="00277A4F" w:rsidP="005A08D9">
            <w:pPr>
              <w:spacing w:after="0" w:line="240" w:lineRule="auto"/>
              <w:jc w:val="center"/>
              <w:rPr>
                <w:sz w:val="16"/>
                <w:szCs w:val="16"/>
              </w:rPr>
            </w:pPr>
            <w:r>
              <w:rPr>
                <w:sz w:val="16"/>
                <w:szCs w:val="16"/>
              </w:rPr>
              <w:t>68</w:t>
            </w:r>
          </w:p>
        </w:tc>
        <w:tc>
          <w:tcPr>
            <w:tcW w:w="1008" w:type="dxa"/>
            <w:tcBorders>
              <w:top w:val="single" w:sz="4" w:space="0" w:color="F2F2F2"/>
              <w:bottom w:val="single" w:sz="4" w:space="0" w:color="F2F2F2"/>
            </w:tcBorders>
            <w:vAlign w:val="center"/>
          </w:tcPr>
          <w:p w14:paraId="0B100C3B"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01B1E6D7"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20F16A73" w14:textId="77777777" w:rsidR="00277A4F" w:rsidRDefault="00277A4F" w:rsidP="005A08D9">
            <w:pPr>
              <w:spacing w:after="0" w:line="240" w:lineRule="auto"/>
              <w:jc w:val="center"/>
              <w:rPr>
                <w:sz w:val="16"/>
                <w:szCs w:val="16"/>
              </w:rPr>
            </w:pPr>
            <w:r>
              <w:rPr>
                <w:sz w:val="16"/>
                <w:szCs w:val="16"/>
              </w:rPr>
              <w:t>83</w:t>
            </w:r>
          </w:p>
        </w:tc>
      </w:tr>
      <w:tr w:rsidR="00277A4F" w14:paraId="3829B0C0" w14:textId="77777777" w:rsidTr="005A08D9">
        <w:tc>
          <w:tcPr>
            <w:tcW w:w="1007" w:type="dxa"/>
            <w:tcBorders>
              <w:top w:val="single" w:sz="4" w:space="0" w:color="F2F2F2"/>
              <w:bottom w:val="single" w:sz="4" w:space="0" w:color="F2F2F2"/>
            </w:tcBorders>
            <w:vAlign w:val="center"/>
          </w:tcPr>
          <w:p w14:paraId="15CB8CF4" w14:textId="77777777" w:rsidR="00277A4F" w:rsidRDefault="00277A4F" w:rsidP="005A08D9">
            <w:pPr>
              <w:spacing w:after="0" w:line="240" w:lineRule="auto"/>
              <w:jc w:val="center"/>
              <w:rPr>
                <w:sz w:val="16"/>
                <w:szCs w:val="16"/>
              </w:rPr>
            </w:pPr>
            <w:r>
              <w:rPr>
                <w:sz w:val="16"/>
                <w:szCs w:val="16"/>
              </w:rPr>
              <w:t>16</w:t>
            </w:r>
          </w:p>
        </w:tc>
        <w:tc>
          <w:tcPr>
            <w:tcW w:w="1008" w:type="dxa"/>
            <w:tcBorders>
              <w:top w:val="single" w:sz="4" w:space="0" w:color="F2F2F2"/>
              <w:bottom w:val="single" w:sz="4" w:space="0" w:color="F2F2F2"/>
            </w:tcBorders>
            <w:vAlign w:val="center"/>
          </w:tcPr>
          <w:p w14:paraId="3CEB32D9"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260A903E"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E4C5317"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11C9EE1"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207EB70" w14:textId="77777777" w:rsidR="00277A4F" w:rsidRDefault="00277A4F" w:rsidP="005A08D9">
            <w:pPr>
              <w:spacing w:after="0" w:line="240" w:lineRule="auto"/>
              <w:jc w:val="center"/>
              <w:rPr>
                <w:sz w:val="16"/>
                <w:szCs w:val="16"/>
              </w:rPr>
            </w:pPr>
            <w:r>
              <w:rPr>
                <w:sz w:val="16"/>
                <w:szCs w:val="16"/>
              </w:rPr>
              <w:t>91</w:t>
            </w:r>
          </w:p>
        </w:tc>
        <w:tc>
          <w:tcPr>
            <w:tcW w:w="1008" w:type="dxa"/>
            <w:tcBorders>
              <w:top w:val="single" w:sz="4" w:space="0" w:color="F2F2F2"/>
              <w:bottom w:val="single" w:sz="4" w:space="0" w:color="F2F2F2"/>
            </w:tcBorders>
            <w:vAlign w:val="center"/>
          </w:tcPr>
          <w:p w14:paraId="14E00F64"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2BB31C9"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1271F0A5" w14:textId="77777777" w:rsidR="00277A4F" w:rsidRDefault="00277A4F" w:rsidP="005A08D9">
            <w:pPr>
              <w:spacing w:after="0" w:line="240" w:lineRule="auto"/>
              <w:jc w:val="center"/>
              <w:rPr>
                <w:sz w:val="16"/>
                <w:szCs w:val="16"/>
              </w:rPr>
            </w:pPr>
            <w:r>
              <w:rPr>
                <w:sz w:val="16"/>
                <w:szCs w:val="16"/>
              </w:rPr>
              <w:t>69</w:t>
            </w:r>
          </w:p>
        </w:tc>
      </w:tr>
      <w:tr w:rsidR="00277A4F" w14:paraId="5C69204E" w14:textId="77777777" w:rsidTr="005A08D9">
        <w:tc>
          <w:tcPr>
            <w:tcW w:w="1007" w:type="dxa"/>
            <w:tcBorders>
              <w:top w:val="single" w:sz="4" w:space="0" w:color="F2F2F2"/>
              <w:bottom w:val="single" w:sz="4" w:space="0" w:color="F2F2F2"/>
            </w:tcBorders>
            <w:vAlign w:val="center"/>
          </w:tcPr>
          <w:p w14:paraId="326E822E" w14:textId="77777777" w:rsidR="00277A4F" w:rsidRDefault="00277A4F" w:rsidP="005A08D9">
            <w:pPr>
              <w:spacing w:after="0" w:line="240" w:lineRule="auto"/>
              <w:jc w:val="center"/>
              <w:rPr>
                <w:sz w:val="16"/>
                <w:szCs w:val="16"/>
              </w:rPr>
            </w:pPr>
            <w:r>
              <w:rPr>
                <w:sz w:val="16"/>
                <w:szCs w:val="16"/>
              </w:rPr>
              <w:t>20</w:t>
            </w:r>
          </w:p>
        </w:tc>
        <w:tc>
          <w:tcPr>
            <w:tcW w:w="1008" w:type="dxa"/>
            <w:tcBorders>
              <w:top w:val="single" w:sz="4" w:space="0" w:color="F2F2F2"/>
              <w:bottom w:val="single" w:sz="4" w:space="0" w:color="F2F2F2"/>
            </w:tcBorders>
            <w:vAlign w:val="center"/>
          </w:tcPr>
          <w:p w14:paraId="5484DCAD"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0812BB02"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19CED41"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0C46B2EE"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0F4AFF8C" w14:textId="77777777" w:rsidR="00277A4F" w:rsidRDefault="00277A4F" w:rsidP="005A08D9">
            <w:pPr>
              <w:spacing w:after="0" w:line="240" w:lineRule="auto"/>
              <w:jc w:val="center"/>
              <w:rPr>
                <w:sz w:val="16"/>
                <w:szCs w:val="16"/>
              </w:rPr>
            </w:pPr>
            <w:r>
              <w:rPr>
                <w:sz w:val="16"/>
                <w:szCs w:val="16"/>
              </w:rPr>
              <w:t>100</w:t>
            </w:r>
          </w:p>
        </w:tc>
        <w:tc>
          <w:tcPr>
            <w:tcW w:w="1008" w:type="dxa"/>
            <w:tcBorders>
              <w:top w:val="single" w:sz="4" w:space="0" w:color="F2F2F2"/>
              <w:bottom w:val="single" w:sz="4" w:space="0" w:color="F2F2F2"/>
            </w:tcBorders>
            <w:vAlign w:val="center"/>
          </w:tcPr>
          <w:p w14:paraId="4B3A6258"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19DBA48F"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1A44CC95" w14:textId="77777777" w:rsidR="00277A4F" w:rsidRDefault="00277A4F" w:rsidP="005A08D9">
            <w:pPr>
              <w:spacing w:after="0" w:line="240" w:lineRule="auto"/>
              <w:jc w:val="center"/>
              <w:rPr>
                <w:sz w:val="16"/>
                <w:szCs w:val="16"/>
              </w:rPr>
            </w:pPr>
            <w:r>
              <w:rPr>
                <w:sz w:val="16"/>
                <w:szCs w:val="16"/>
              </w:rPr>
              <w:t>80</w:t>
            </w:r>
          </w:p>
        </w:tc>
      </w:tr>
      <w:tr w:rsidR="00277A4F" w14:paraId="44C3BA24" w14:textId="77777777" w:rsidTr="005A08D9">
        <w:tc>
          <w:tcPr>
            <w:tcW w:w="1007" w:type="dxa"/>
            <w:tcBorders>
              <w:top w:val="single" w:sz="4" w:space="0" w:color="F2F2F2"/>
              <w:bottom w:val="single" w:sz="4" w:space="0" w:color="F2F2F2"/>
            </w:tcBorders>
            <w:vAlign w:val="center"/>
          </w:tcPr>
          <w:p w14:paraId="480948AC" w14:textId="77777777" w:rsidR="00277A4F" w:rsidRDefault="00277A4F" w:rsidP="005A08D9">
            <w:pPr>
              <w:spacing w:after="0" w:line="240" w:lineRule="auto"/>
              <w:jc w:val="center"/>
              <w:rPr>
                <w:sz w:val="16"/>
                <w:szCs w:val="16"/>
              </w:rPr>
            </w:pPr>
            <w:r>
              <w:rPr>
                <w:sz w:val="16"/>
                <w:szCs w:val="16"/>
              </w:rPr>
              <w:t>24</w:t>
            </w:r>
          </w:p>
        </w:tc>
        <w:tc>
          <w:tcPr>
            <w:tcW w:w="1008" w:type="dxa"/>
            <w:tcBorders>
              <w:top w:val="single" w:sz="4" w:space="0" w:color="F2F2F2"/>
              <w:bottom w:val="single" w:sz="4" w:space="0" w:color="F2F2F2"/>
            </w:tcBorders>
            <w:vAlign w:val="center"/>
          </w:tcPr>
          <w:p w14:paraId="2735BD63"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53AF3CB4"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04B8B902"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3D9E3F9E"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7AFB6B95" w14:textId="77777777" w:rsidR="00277A4F" w:rsidRDefault="00277A4F" w:rsidP="005A08D9">
            <w:pPr>
              <w:spacing w:after="0" w:line="240" w:lineRule="auto"/>
              <w:jc w:val="center"/>
              <w:rPr>
                <w:sz w:val="16"/>
                <w:szCs w:val="16"/>
              </w:rPr>
            </w:pPr>
            <w:r>
              <w:rPr>
                <w:sz w:val="16"/>
                <w:szCs w:val="16"/>
              </w:rPr>
              <w:t>99</w:t>
            </w:r>
          </w:p>
        </w:tc>
        <w:tc>
          <w:tcPr>
            <w:tcW w:w="1008" w:type="dxa"/>
            <w:tcBorders>
              <w:top w:val="single" w:sz="4" w:space="0" w:color="F2F2F2"/>
              <w:bottom w:val="single" w:sz="4" w:space="0" w:color="F2F2F2"/>
            </w:tcBorders>
            <w:vAlign w:val="center"/>
          </w:tcPr>
          <w:p w14:paraId="1A5B3582" w14:textId="77777777" w:rsidR="00277A4F" w:rsidRDefault="00277A4F" w:rsidP="005A08D9">
            <w:pPr>
              <w:spacing w:after="0" w:line="240" w:lineRule="auto"/>
              <w:jc w:val="center"/>
              <w:rPr>
                <w:sz w:val="16"/>
                <w:szCs w:val="16"/>
              </w:rPr>
            </w:pPr>
            <w:r>
              <w:rPr>
                <w:sz w:val="16"/>
                <w:szCs w:val="16"/>
              </w:rPr>
              <w:t>1</w:t>
            </w:r>
          </w:p>
        </w:tc>
        <w:tc>
          <w:tcPr>
            <w:tcW w:w="1008" w:type="dxa"/>
            <w:tcBorders>
              <w:top w:val="single" w:sz="4" w:space="0" w:color="F2F2F2"/>
              <w:bottom w:val="single" w:sz="4" w:space="0" w:color="F2F2F2"/>
            </w:tcBorders>
            <w:vAlign w:val="center"/>
          </w:tcPr>
          <w:p w14:paraId="382071CD" w14:textId="77777777" w:rsidR="00277A4F" w:rsidRDefault="00277A4F" w:rsidP="005A08D9">
            <w:pPr>
              <w:spacing w:after="0" w:line="240" w:lineRule="auto"/>
              <w:jc w:val="center"/>
              <w:rPr>
                <w:sz w:val="16"/>
                <w:szCs w:val="16"/>
              </w:rPr>
            </w:pPr>
            <w:r>
              <w:rPr>
                <w:sz w:val="16"/>
                <w:szCs w:val="16"/>
              </w:rPr>
              <w:t>2</w:t>
            </w:r>
          </w:p>
        </w:tc>
        <w:tc>
          <w:tcPr>
            <w:tcW w:w="1008" w:type="dxa"/>
            <w:tcBorders>
              <w:top w:val="single" w:sz="4" w:space="0" w:color="F2F2F2"/>
              <w:bottom w:val="single" w:sz="4" w:space="0" w:color="F2F2F2"/>
            </w:tcBorders>
            <w:vAlign w:val="center"/>
          </w:tcPr>
          <w:p w14:paraId="4FBA9A71" w14:textId="77777777" w:rsidR="00277A4F" w:rsidRDefault="00277A4F" w:rsidP="005A08D9">
            <w:pPr>
              <w:spacing w:after="0" w:line="240" w:lineRule="auto"/>
              <w:jc w:val="center"/>
              <w:rPr>
                <w:sz w:val="16"/>
                <w:szCs w:val="16"/>
              </w:rPr>
            </w:pPr>
            <w:r>
              <w:rPr>
                <w:sz w:val="16"/>
                <w:szCs w:val="16"/>
              </w:rPr>
              <w:t>80</w:t>
            </w:r>
          </w:p>
        </w:tc>
      </w:tr>
      <w:tr w:rsidR="00277A4F" w14:paraId="46B2C43C" w14:textId="77777777" w:rsidTr="005A08D9">
        <w:tc>
          <w:tcPr>
            <w:tcW w:w="1007" w:type="dxa"/>
            <w:tcBorders>
              <w:top w:val="single" w:sz="4" w:space="0" w:color="F2F2F2"/>
              <w:bottom w:val="single" w:sz="4" w:space="0" w:color="F2F2F2"/>
            </w:tcBorders>
            <w:vAlign w:val="center"/>
          </w:tcPr>
          <w:p w14:paraId="23C8CFCC" w14:textId="77777777" w:rsidR="00277A4F" w:rsidRDefault="00277A4F" w:rsidP="005A08D9">
            <w:pPr>
              <w:spacing w:after="0" w:line="240" w:lineRule="auto"/>
              <w:jc w:val="center"/>
              <w:rPr>
                <w:sz w:val="16"/>
                <w:szCs w:val="16"/>
              </w:rPr>
            </w:pPr>
            <w:r>
              <w:rPr>
                <w:sz w:val="16"/>
                <w:szCs w:val="16"/>
              </w:rPr>
              <w:t>30</w:t>
            </w:r>
          </w:p>
        </w:tc>
        <w:tc>
          <w:tcPr>
            <w:tcW w:w="1008" w:type="dxa"/>
            <w:tcBorders>
              <w:top w:val="single" w:sz="4" w:space="0" w:color="F2F2F2"/>
              <w:bottom w:val="single" w:sz="4" w:space="0" w:color="F2F2F2"/>
            </w:tcBorders>
            <w:vAlign w:val="center"/>
          </w:tcPr>
          <w:p w14:paraId="69D87AFB"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30F2E007"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70893525"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5AC8CD04"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646E06F7" w14:textId="77777777" w:rsidR="00277A4F" w:rsidRDefault="00277A4F" w:rsidP="005A08D9">
            <w:pPr>
              <w:spacing w:after="0" w:line="240" w:lineRule="auto"/>
              <w:jc w:val="center"/>
              <w:rPr>
                <w:sz w:val="16"/>
                <w:szCs w:val="16"/>
              </w:rPr>
            </w:pPr>
            <w:r>
              <w:rPr>
                <w:sz w:val="16"/>
                <w:szCs w:val="16"/>
              </w:rPr>
              <w:t>98</w:t>
            </w:r>
          </w:p>
        </w:tc>
        <w:tc>
          <w:tcPr>
            <w:tcW w:w="1008" w:type="dxa"/>
            <w:tcBorders>
              <w:top w:val="single" w:sz="4" w:space="0" w:color="F2F2F2"/>
              <w:bottom w:val="single" w:sz="4" w:space="0" w:color="F2F2F2"/>
            </w:tcBorders>
            <w:vAlign w:val="center"/>
          </w:tcPr>
          <w:p w14:paraId="6C0E1CE0" w14:textId="77777777" w:rsidR="00277A4F" w:rsidRDefault="00277A4F" w:rsidP="005A08D9">
            <w:pPr>
              <w:spacing w:after="0" w:line="240" w:lineRule="auto"/>
              <w:jc w:val="center"/>
              <w:rPr>
                <w:sz w:val="16"/>
                <w:szCs w:val="16"/>
              </w:rPr>
            </w:pPr>
            <w:r>
              <w:rPr>
                <w:sz w:val="16"/>
                <w:szCs w:val="16"/>
              </w:rPr>
              <w:t>3</w:t>
            </w:r>
          </w:p>
        </w:tc>
        <w:tc>
          <w:tcPr>
            <w:tcW w:w="1008" w:type="dxa"/>
            <w:tcBorders>
              <w:top w:val="single" w:sz="4" w:space="0" w:color="F2F2F2"/>
              <w:bottom w:val="single" w:sz="4" w:space="0" w:color="F2F2F2"/>
            </w:tcBorders>
            <w:vAlign w:val="center"/>
          </w:tcPr>
          <w:p w14:paraId="7476B3D5" w14:textId="77777777" w:rsidR="00277A4F" w:rsidRDefault="00277A4F" w:rsidP="005A08D9">
            <w:pPr>
              <w:spacing w:after="0" w:line="240" w:lineRule="auto"/>
              <w:jc w:val="center"/>
              <w:rPr>
                <w:sz w:val="16"/>
                <w:szCs w:val="16"/>
              </w:rPr>
            </w:pPr>
            <w:r>
              <w:rPr>
                <w:sz w:val="16"/>
                <w:szCs w:val="16"/>
              </w:rPr>
              <w:t>0</w:t>
            </w:r>
          </w:p>
        </w:tc>
        <w:tc>
          <w:tcPr>
            <w:tcW w:w="1008" w:type="dxa"/>
            <w:tcBorders>
              <w:top w:val="single" w:sz="4" w:space="0" w:color="F2F2F2"/>
              <w:bottom w:val="single" w:sz="4" w:space="0" w:color="F2F2F2"/>
            </w:tcBorders>
            <w:vAlign w:val="center"/>
          </w:tcPr>
          <w:p w14:paraId="08DDF954" w14:textId="77777777" w:rsidR="00277A4F" w:rsidRDefault="00277A4F" w:rsidP="005A08D9">
            <w:pPr>
              <w:spacing w:after="0" w:line="240" w:lineRule="auto"/>
              <w:jc w:val="center"/>
              <w:rPr>
                <w:sz w:val="16"/>
                <w:szCs w:val="16"/>
              </w:rPr>
            </w:pPr>
            <w:r>
              <w:rPr>
                <w:sz w:val="16"/>
                <w:szCs w:val="16"/>
              </w:rPr>
              <w:t>81</w:t>
            </w:r>
          </w:p>
        </w:tc>
      </w:tr>
      <w:tr w:rsidR="00277A4F" w14:paraId="38192871" w14:textId="77777777" w:rsidTr="005A08D9">
        <w:tc>
          <w:tcPr>
            <w:tcW w:w="1007" w:type="dxa"/>
            <w:tcBorders>
              <w:top w:val="single" w:sz="4" w:space="0" w:color="F2F2F2"/>
              <w:bottom w:val="single" w:sz="4" w:space="0" w:color="F2F2F2"/>
            </w:tcBorders>
            <w:vAlign w:val="center"/>
          </w:tcPr>
          <w:p w14:paraId="531F1EE4" w14:textId="77777777" w:rsidR="00277A4F" w:rsidRDefault="00277A4F" w:rsidP="005A08D9">
            <w:pPr>
              <w:spacing w:after="0" w:line="240" w:lineRule="auto"/>
              <w:jc w:val="center"/>
              <w:rPr>
                <w:sz w:val="16"/>
                <w:szCs w:val="16"/>
              </w:rPr>
            </w:pPr>
            <w:r>
              <w:rPr>
                <w:sz w:val="16"/>
                <w:szCs w:val="16"/>
              </w:rPr>
              <w:t>38</w:t>
            </w:r>
          </w:p>
        </w:tc>
        <w:tc>
          <w:tcPr>
            <w:tcW w:w="1008" w:type="dxa"/>
            <w:tcBorders>
              <w:top w:val="single" w:sz="4" w:space="0" w:color="F2F2F2"/>
              <w:bottom w:val="single" w:sz="4" w:space="0" w:color="F2F2F2"/>
            </w:tcBorders>
            <w:vAlign w:val="center"/>
          </w:tcPr>
          <w:p w14:paraId="6BF0FCA6"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171954C2" w14:textId="77777777" w:rsidR="00277A4F" w:rsidRDefault="00277A4F" w:rsidP="005A08D9">
            <w:pPr>
              <w:spacing w:after="0" w:line="240" w:lineRule="auto"/>
              <w:jc w:val="center"/>
              <w:rPr>
                <w:sz w:val="16"/>
                <w:szCs w:val="16"/>
              </w:rPr>
            </w:pPr>
            <w:r>
              <w:rPr>
                <w:sz w:val="16"/>
                <w:szCs w:val="16"/>
              </w:rPr>
              <w:t>0.2</w:t>
            </w:r>
          </w:p>
        </w:tc>
        <w:tc>
          <w:tcPr>
            <w:tcW w:w="1008" w:type="dxa"/>
            <w:tcBorders>
              <w:top w:val="single" w:sz="4" w:space="0" w:color="F2F2F2"/>
              <w:bottom w:val="single" w:sz="4" w:space="0" w:color="F2F2F2"/>
            </w:tcBorders>
            <w:vAlign w:val="center"/>
          </w:tcPr>
          <w:p w14:paraId="41D551E5" w14:textId="77777777" w:rsidR="00277A4F" w:rsidRDefault="00277A4F" w:rsidP="005A08D9">
            <w:pPr>
              <w:spacing w:after="0" w:line="240" w:lineRule="auto"/>
              <w:jc w:val="center"/>
              <w:rPr>
                <w:sz w:val="16"/>
                <w:szCs w:val="16"/>
              </w:rPr>
            </w:pPr>
            <w:r>
              <w:rPr>
                <w:sz w:val="16"/>
                <w:szCs w:val="16"/>
              </w:rPr>
              <w:t>6</w:t>
            </w:r>
          </w:p>
        </w:tc>
        <w:tc>
          <w:tcPr>
            <w:tcW w:w="1008" w:type="dxa"/>
            <w:tcBorders>
              <w:top w:val="single" w:sz="4" w:space="0" w:color="F2F2F2"/>
              <w:bottom w:val="single" w:sz="4" w:space="0" w:color="F2F2F2"/>
            </w:tcBorders>
            <w:vAlign w:val="center"/>
          </w:tcPr>
          <w:p w14:paraId="2FB3999B"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181899DD" w14:textId="77777777" w:rsidR="00277A4F" w:rsidRDefault="00277A4F" w:rsidP="005A08D9">
            <w:pPr>
              <w:spacing w:after="0" w:line="240" w:lineRule="auto"/>
              <w:jc w:val="center"/>
              <w:rPr>
                <w:sz w:val="16"/>
                <w:szCs w:val="16"/>
              </w:rPr>
            </w:pPr>
            <w:r>
              <w:rPr>
                <w:sz w:val="16"/>
                <w:szCs w:val="16"/>
              </w:rPr>
              <w:t>33</w:t>
            </w:r>
          </w:p>
        </w:tc>
        <w:tc>
          <w:tcPr>
            <w:tcW w:w="1008" w:type="dxa"/>
            <w:tcBorders>
              <w:top w:val="single" w:sz="4" w:space="0" w:color="F2F2F2"/>
              <w:bottom w:val="single" w:sz="4" w:space="0" w:color="F2F2F2"/>
            </w:tcBorders>
            <w:vAlign w:val="center"/>
          </w:tcPr>
          <w:p w14:paraId="02D382DD" w14:textId="77777777" w:rsidR="00277A4F" w:rsidRDefault="00277A4F" w:rsidP="005A08D9">
            <w:pPr>
              <w:spacing w:after="0" w:line="240" w:lineRule="auto"/>
              <w:jc w:val="center"/>
              <w:rPr>
                <w:sz w:val="16"/>
                <w:szCs w:val="16"/>
              </w:rPr>
            </w:pPr>
            <w:r>
              <w:rPr>
                <w:sz w:val="16"/>
                <w:szCs w:val="16"/>
              </w:rPr>
              <w:t>8</w:t>
            </w:r>
          </w:p>
        </w:tc>
        <w:tc>
          <w:tcPr>
            <w:tcW w:w="1008" w:type="dxa"/>
            <w:tcBorders>
              <w:top w:val="single" w:sz="4" w:space="0" w:color="F2F2F2"/>
              <w:bottom w:val="single" w:sz="4" w:space="0" w:color="F2F2F2"/>
            </w:tcBorders>
            <w:vAlign w:val="center"/>
          </w:tcPr>
          <w:p w14:paraId="07500805" w14:textId="77777777" w:rsidR="00277A4F" w:rsidRDefault="00277A4F" w:rsidP="005A08D9">
            <w:pPr>
              <w:spacing w:after="0" w:line="240" w:lineRule="auto"/>
              <w:jc w:val="center"/>
              <w:rPr>
                <w:sz w:val="16"/>
                <w:szCs w:val="16"/>
              </w:rPr>
            </w:pPr>
            <w:r>
              <w:rPr>
                <w:sz w:val="16"/>
                <w:szCs w:val="16"/>
              </w:rPr>
              <w:t>6</w:t>
            </w:r>
          </w:p>
        </w:tc>
        <w:tc>
          <w:tcPr>
            <w:tcW w:w="1008" w:type="dxa"/>
            <w:tcBorders>
              <w:top w:val="single" w:sz="4" w:space="0" w:color="F2F2F2"/>
              <w:bottom w:val="single" w:sz="4" w:space="0" w:color="F2F2F2"/>
            </w:tcBorders>
            <w:vAlign w:val="center"/>
          </w:tcPr>
          <w:p w14:paraId="24504FFB" w14:textId="77777777" w:rsidR="00277A4F" w:rsidRDefault="00277A4F" w:rsidP="005A08D9">
            <w:pPr>
              <w:spacing w:after="0" w:line="240" w:lineRule="auto"/>
              <w:jc w:val="center"/>
              <w:rPr>
                <w:sz w:val="16"/>
                <w:szCs w:val="16"/>
              </w:rPr>
            </w:pPr>
            <w:r>
              <w:rPr>
                <w:sz w:val="16"/>
                <w:szCs w:val="16"/>
              </w:rPr>
              <w:t>49</w:t>
            </w:r>
          </w:p>
        </w:tc>
      </w:tr>
      <w:tr w:rsidR="00277A4F" w14:paraId="730067A5" w14:textId="77777777" w:rsidTr="005A08D9">
        <w:tc>
          <w:tcPr>
            <w:tcW w:w="1007" w:type="dxa"/>
            <w:tcBorders>
              <w:top w:val="single" w:sz="4" w:space="0" w:color="F2F2F2"/>
              <w:bottom w:val="single" w:sz="4" w:space="0" w:color="F2F2F2"/>
            </w:tcBorders>
            <w:vAlign w:val="center"/>
          </w:tcPr>
          <w:p w14:paraId="38314098" w14:textId="77777777" w:rsidR="00277A4F" w:rsidRDefault="00277A4F" w:rsidP="005A08D9">
            <w:pPr>
              <w:spacing w:after="0" w:line="240" w:lineRule="auto"/>
              <w:jc w:val="center"/>
              <w:rPr>
                <w:sz w:val="16"/>
                <w:szCs w:val="16"/>
              </w:rPr>
            </w:pPr>
            <w:r>
              <w:rPr>
                <w:sz w:val="16"/>
                <w:szCs w:val="16"/>
              </w:rPr>
              <w:t>43</w:t>
            </w:r>
          </w:p>
        </w:tc>
        <w:tc>
          <w:tcPr>
            <w:tcW w:w="1008" w:type="dxa"/>
            <w:tcBorders>
              <w:top w:val="single" w:sz="4" w:space="0" w:color="F2F2F2"/>
              <w:bottom w:val="single" w:sz="4" w:space="0" w:color="F2F2F2"/>
            </w:tcBorders>
            <w:vAlign w:val="center"/>
          </w:tcPr>
          <w:p w14:paraId="5487D8AA"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F2F2F2"/>
            </w:tcBorders>
            <w:vAlign w:val="center"/>
          </w:tcPr>
          <w:p w14:paraId="7A8FDC9A" w14:textId="77777777" w:rsidR="00277A4F" w:rsidRDefault="00277A4F" w:rsidP="005A08D9">
            <w:pPr>
              <w:spacing w:after="0" w:line="240" w:lineRule="auto"/>
              <w:jc w:val="center"/>
              <w:rPr>
                <w:sz w:val="16"/>
                <w:szCs w:val="16"/>
              </w:rPr>
            </w:pPr>
            <w:r>
              <w:rPr>
                <w:sz w:val="16"/>
                <w:szCs w:val="16"/>
              </w:rPr>
              <w:t>0.5</w:t>
            </w:r>
          </w:p>
        </w:tc>
        <w:tc>
          <w:tcPr>
            <w:tcW w:w="1008" w:type="dxa"/>
            <w:tcBorders>
              <w:top w:val="single" w:sz="4" w:space="0" w:color="F2F2F2"/>
              <w:bottom w:val="single" w:sz="4" w:space="0" w:color="F2F2F2"/>
            </w:tcBorders>
            <w:vAlign w:val="center"/>
          </w:tcPr>
          <w:p w14:paraId="7C0F00E5" w14:textId="77777777" w:rsidR="00277A4F" w:rsidRDefault="00277A4F" w:rsidP="005A08D9">
            <w:pPr>
              <w:spacing w:after="0" w:line="240" w:lineRule="auto"/>
              <w:jc w:val="center"/>
              <w:rPr>
                <w:sz w:val="16"/>
                <w:szCs w:val="16"/>
              </w:rPr>
            </w:pPr>
            <w:r>
              <w:rPr>
                <w:sz w:val="16"/>
                <w:szCs w:val="16"/>
              </w:rPr>
              <w:t>7</w:t>
            </w:r>
          </w:p>
        </w:tc>
        <w:tc>
          <w:tcPr>
            <w:tcW w:w="1008" w:type="dxa"/>
            <w:tcBorders>
              <w:top w:val="single" w:sz="4" w:space="0" w:color="F2F2F2"/>
              <w:bottom w:val="single" w:sz="4" w:space="0" w:color="F2F2F2"/>
            </w:tcBorders>
            <w:vAlign w:val="center"/>
          </w:tcPr>
          <w:p w14:paraId="66A24242"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F2F2F2"/>
            </w:tcBorders>
            <w:vAlign w:val="center"/>
          </w:tcPr>
          <w:p w14:paraId="79D4BB8F" w14:textId="77777777" w:rsidR="00277A4F" w:rsidRDefault="00277A4F" w:rsidP="005A08D9">
            <w:pPr>
              <w:spacing w:after="0" w:line="240" w:lineRule="auto"/>
              <w:jc w:val="center"/>
              <w:rPr>
                <w:sz w:val="16"/>
                <w:szCs w:val="16"/>
              </w:rPr>
            </w:pPr>
            <w:r>
              <w:rPr>
                <w:sz w:val="16"/>
                <w:szCs w:val="16"/>
              </w:rPr>
              <w:t>28</w:t>
            </w:r>
          </w:p>
        </w:tc>
        <w:tc>
          <w:tcPr>
            <w:tcW w:w="1008" w:type="dxa"/>
            <w:tcBorders>
              <w:top w:val="single" w:sz="4" w:space="0" w:color="F2F2F2"/>
              <w:bottom w:val="single" w:sz="4" w:space="0" w:color="F2F2F2"/>
            </w:tcBorders>
            <w:vAlign w:val="center"/>
          </w:tcPr>
          <w:p w14:paraId="712C5821" w14:textId="77777777" w:rsidR="00277A4F" w:rsidRDefault="00277A4F" w:rsidP="005A08D9">
            <w:pPr>
              <w:spacing w:after="0" w:line="240" w:lineRule="auto"/>
              <w:jc w:val="center"/>
              <w:rPr>
                <w:sz w:val="16"/>
                <w:szCs w:val="16"/>
              </w:rPr>
            </w:pPr>
            <w:r>
              <w:rPr>
                <w:sz w:val="16"/>
                <w:szCs w:val="16"/>
              </w:rPr>
              <w:t>10</w:t>
            </w:r>
          </w:p>
        </w:tc>
        <w:tc>
          <w:tcPr>
            <w:tcW w:w="1008" w:type="dxa"/>
            <w:tcBorders>
              <w:top w:val="single" w:sz="4" w:space="0" w:color="F2F2F2"/>
              <w:bottom w:val="single" w:sz="4" w:space="0" w:color="F2F2F2"/>
            </w:tcBorders>
            <w:vAlign w:val="center"/>
          </w:tcPr>
          <w:p w14:paraId="4D3DDB81" w14:textId="77777777" w:rsidR="00277A4F" w:rsidRDefault="00277A4F" w:rsidP="005A08D9">
            <w:pPr>
              <w:spacing w:after="0" w:line="240" w:lineRule="auto"/>
              <w:jc w:val="center"/>
              <w:rPr>
                <w:sz w:val="16"/>
                <w:szCs w:val="16"/>
              </w:rPr>
            </w:pPr>
            <w:r>
              <w:rPr>
                <w:sz w:val="16"/>
                <w:szCs w:val="16"/>
              </w:rPr>
              <w:t>6</w:t>
            </w:r>
          </w:p>
        </w:tc>
        <w:tc>
          <w:tcPr>
            <w:tcW w:w="1008" w:type="dxa"/>
            <w:tcBorders>
              <w:top w:val="single" w:sz="4" w:space="0" w:color="F2F2F2"/>
              <w:bottom w:val="single" w:sz="4" w:space="0" w:color="F2F2F2"/>
            </w:tcBorders>
            <w:vAlign w:val="center"/>
          </w:tcPr>
          <w:p w14:paraId="591AC4E5" w14:textId="77777777" w:rsidR="00277A4F" w:rsidRDefault="00277A4F" w:rsidP="005A08D9">
            <w:pPr>
              <w:spacing w:after="0" w:line="240" w:lineRule="auto"/>
              <w:jc w:val="center"/>
              <w:rPr>
                <w:sz w:val="16"/>
                <w:szCs w:val="16"/>
              </w:rPr>
            </w:pPr>
            <w:r>
              <w:rPr>
                <w:sz w:val="16"/>
                <w:szCs w:val="16"/>
              </w:rPr>
              <w:t>29</w:t>
            </w:r>
          </w:p>
        </w:tc>
      </w:tr>
      <w:tr w:rsidR="00277A4F" w14:paraId="01512BB4" w14:textId="77777777" w:rsidTr="005A08D9">
        <w:tc>
          <w:tcPr>
            <w:tcW w:w="1007" w:type="dxa"/>
            <w:tcBorders>
              <w:top w:val="single" w:sz="4" w:space="0" w:color="F2F2F2"/>
              <w:bottom w:val="single" w:sz="4" w:space="0" w:color="000000"/>
            </w:tcBorders>
            <w:vAlign w:val="center"/>
          </w:tcPr>
          <w:p w14:paraId="719518B4" w14:textId="77777777" w:rsidR="00277A4F" w:rsidRDefault="00277A4F" w:rsidP="005A08D9">
            <w:pPr>
              <w:spacing w:after="0" w:line="240" w:lineRule="auto"/>
              <w:jc w:val="center"/>
              <w:rPr>
                <w:sz w:val="16"/>
                <w:szCs w:val="16"/>
              </w:rPr>
            </w:pPr>
            <w:r>
              <w:rPr>
                <w:sz w:val="16"/>
                <w:szCs w:val="16"/>
              </w:rPr>
              <w:t>48</w:t>
            </w:r>
          </w:p>
        </w:tc>
        <w:tc>
          <w:tcPr>
            <w:tcW w:w="1008" w:type="dxa"/>
            <w:tcBorders>
              <w:top w:val="single" w:sz="4" w:space="0" w:color="F2F2F2"/>
              <w:bottom w:val="single" w:sz="4" w:space="0" w:color="000000"/>
            </w:tcBorders>
            <w:vAlign w:val="center"/>
          </w:tcPr>
          <w:p w14:paraId="7FE1A3A7" w14:textId="77777777" w:rsidR="00277A4F" w:rsidRDefault="00277A4F" w:rsidP="005A08D9">
            <w:pPr>
              <w:spacing w:after="0" w:line="240" w:lineRule="auto"/>
              <w:jc w:val="center"/>
              <w:rPr>
                <w:sz w:val="16"/>
                <w:szCs w:val="16"/>
              </w:rPr>
            </w:pPr>
            <w:r>
              <w:rPr>
                <w:sz w:val="16"/>
                <w:szCs w:val="16"/>
              </w:rPr>
              <w:t>+</w:t>
            </w:r>
          </w:p>
        </w:tc>
        <w:tc>
          <w:tcPr>
            <w:tcW w:w="1008" w:type="dxa"/>
            <w:tcBorders>
              <w:top w:val="single" w:sz="4" w:space="0" w:color="F2F2F2"/>
              <w:bottom w:val="single" w:sz="4" w:space="0" w:color="000000"/>
            </w:tcBorders>
            <w:vAlign w:val="center"/>
          </w:tcPr>
          <w:p w14:paraId="0E503E06" w14:textId="77777777" w:rsidR="00277A4F" w:rsidRDefault="00277A4F" w:rsidP="005A08D9">
            <w:pPr>
              <w:spacing w:after="0" w:line="240" w:lineRule="auto"/>
              <w:jc w:val="center"/>
              <w:rPr>
                <w:sz w:val="16"/>
                <w:szCs w:val="16"/>
              </w:rPr>
            </w:pPr>
            <w:r>
              <w:rPr>
                <w:sz w:val="16"/>
                <w:szCs w:val="16"/>
              </w:rPr>
              <w:t>1.0</w:t>
            </w:r>
          </w:p>
        </w:tc>
        <w:tc>
          <w:tcPr>
            <w:tcW w:w="1008" w:type="dxa"/>
            <w:tcBorders>
              <w:top w:val="single" w:sz="4" w:space="0" w:color="F2F2F2"/>
              <w:bottom w:val="single" w:sz="4" w:space="0" w:color="000000"/>
            </w:tcBorders>
            <w:vAlign w:val="center"/>
          </w:tcPr>
          <w:p w14:paraId="37682580"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000000"/>
            </w:tcBorders>
            <w:vAlign w:val="center"/>
          </w:tcPr>
          <w:p w14:paraId="3173779E" w14:textId="77777777" w:rsidR="00277A4F" w:rsidRDefault="00277A4F" w:rsidP="005A08D9">
            <w:pPr>
              <w:spacing w:after="0" w:line="240" w:lineRule="auto"/>
              <w:jc w:val="center"/>
              <w:rPr>
                <w:sz w:val="16"/>
                <w:szCs w:val="16"/>
              </w:rPr>
            </w:pPr>
            <w:r>
              <w:rPr>
                <w:sz w:val="16"/>
                <w:szCs w:val="16"/>
              </w:rPr>
              <w:t>5</w:t>
            </w:r>
          </w:p>
        </w:tc>
        <w:tc>
          <w:tcPr>
            <w:tcW w:w="1008" w:type="dxa"/>
            <w:tcBorders>
              <w:top w:val="single" w:sz="4" w:space="0" w:color="F2F2F2"/>
              <w:bottom w:val="single" w:sz="4" w:space="0" w:color="000000"/>
            </w:tcBorders>
            <w:vAlign w:val="center"/>
          </w:tcPr>
          <w:p w14:paraId="35C0B341" w14:textId="77777777" w:rsidR="00277A4F" w:rsidRDefault="00277A4F" w:rsidP="005A08D9">
            <w:pPr>
              <w:spacing w:after="0" w:line="240" w:lineRule="auto"/>
              <w:jc w:val="center"/>
              <w:rPr>
                <w:sz w:val="16"/>
                <w:szCs w:val="16"/>
              </w:rPr>
            </w:pPr>
            <w:r>
              <w:rPr>
                <w:sz w:val="16"/>
                <w:szCs w:val="16"/>
              </w:rPr>
              <w:t>48</w:t>
            </w:r>
          </w:p>
        </w:tc>
        <w:tc>
          <w:tcPr>
            <w:tcW w:w="1008" w:type="dxa"/>
            <w:tcBorders>
              <w:top w:val="single" w:sz="4" w:space="0" w:color="F2F2F2"/>
              <w:bottom w:val="single" w:sz="4" w:space="0" w:color="000000"/>
            </w:tcBorders>
            <w:vAlign w:val="center"/>
          </w:tcPr>
          <w:p w14:paraId="3CA989B3" w14:textId="77777777" w:rsidR="00277A4F" w:rsidRDefault="00277A4F" w:rsidP="005A08D9">
            <w:pPr>
              <w:spacing w:after="0" w:line="240" w:lineRule="auto"/>
              <w:jc w:val="center"/>
              <w:rPr>
                <w:sz w:val="16"/>
                <w:szCs w:val="16"/>
              </w:rPr>
            </w:pPr>
            <w:r>
              <w:rPr>
                <w:sz w:val="16"/>
                <w:szCs w:val="16"/>
              </w:rPr>
              <w:t>2</w:t>
            </w:r>
          </w:p>
        </w:tc>
        <w:tc>
          <w:tcPr>
            <w:tcW w:w="1008" w:type="dxa"/>
            <w:tcBorders>
              <w:top w:val="single" w:sz="4" w:space="0" w:color="F2F2F2"/>
              <w:bottom w:val="single" w:sz="4" w:space="0" w:color="000000"/>
            </w:tcBorders>
            <w:vAlign w:val="center"/>
          </w:tcPr>
          <w:p w14:paraId="4F145DA3" w14:textId="77777777" w:rsidR="00277A4F" w:rsidRDefault="00277A4F" w:rsidP="005A08D9">
            <w:pPr>
              <w:spacing w:after="0" w:line="240" w:lineRule="auto"/>
              <w:jc w:val="center"/>
              <w:rPr>
                <w:sz w:val="16"/>
                <w:szCs w:val="16"/>
              </w:rPr>
            </w:pPr>
            <w:r>
              <w:rPr>
                <w:sz w:val="16"/>
                <w:szCs w:val="16"/>
              </w:rPr>
              <w:t>1</w:t>
            </w:r>
          </w:p>
        </w:tc>
        <w:tc>
          <w:tcPr>
            <w:tcW w:w="1008" w:type="dxa"/>
            <w:tcBorders>
              <w:top w:val="single" w:sz="4" w:space="0" w:color="F2F2F2"/>
              <w:bottom w:val="single" w:sz="4" w:space="0" w:color="000000"/>
            </w:tcBorders>
            <w:vAlign w:val="center"/>
          </w:tcPr>
          <w:p w14:paraId="5B59063D" w14:textId="77777777" w:rsidR="00277A4F" w:rsidRDefault="00277A4F" w:rsidP="005A08D9">
            <w:pPr>
              <w:spacing w:after="0" w:line="240" w:lineRule="auto"/>
              <w:jc w:val="center"/>
              <w:rPr>
                <w:sz w:val="16"/>
                <w:szCs w:val="16"/>
              </w:rPr>
            </w:pPr>
            <w:r>
              <w:rPr>
                <w:sz w:val="16"/>
                <w:szCs w:val="16"/>
              </w:rPr>
              <w:t>64</w:t>
            </w:r>
          </w:p>
        </w:tc>
      </w:tr>
      <w:tr w:rsidR="00277A4F" w14:paraId="11A7594A" w14:textId="77777777" w:rsidTr="005A08D9">
        <w:tc>
          <w:tcPr>
            <w:tcW w:w="1007" w:type="dxa"/>
            <w:tcBorders>
              <w:top w:val="single" w:sz="4" w:space="0" w:color="000000"/>
            </w:tcBorders>
          </w:tcPr>
          <w:p w14:paraId="22064E31" w14:textId="77777777" w:rsidR="00277A4F" w:rsidRDefault="00277A4F" w:rsidP="005A08D9">
            <w:pPr>
              <w:spacing w:after="0" w:line="240" w:lineRule="auto"/>
              <w:jc w:val="center"/>
              <w:rPr>
                <w:b/>
                <w:i/>
                <w:sz w:val="16"/>
                <w:szCs w:val="16"/>
              </w:rPr>
            </w:pPr>
            <w:r>
              <w:rPr>
                <w:b/>
                <w:i/>
                <w:sz w:val="16"/>
                <w:szCs w:val="16"/>
              </w:rPr>
              <w:t>Post-DBS</w:t>
            </w:r>
          </w:p>
          <w:p w14:paraId="66F2714F" w14:textId="77777777" w:rsidR="00277A4F" w:rsidRDefault="00277A4F" w:rsidP="005A08D9">
            <w:pPr>
              <w:spacing w:after="0" w:line="240" w:lineRule="auto"/>
              <w:jc w:val="center"/>
              <w:rPr>
                <w:b/>
                <w:i/>
                <w:sz w:val="16"/>
                <w:szCs w:val="16"/>
              </w:rPr>
            </w:pPr>
            <w:r>
              <w:rPr>
                <w:b/>
                <w:i/>
                <w:sz w:val="16"/>
                <w:szCs w:val="16"/>
              </w:rPr>
              <w:t>Summary</w:t>
            </w:r>
          </w:p>
        </w:tc>
        <w:tc>
          <w:tcPr>
            <w:tcW w:w="1008" w:type="dxa"/>
            <w:tcBorders>
              <w:top w:val="single" w:sz="4" w:space="0" w:color="000000"/>
            </w:tcBorders>
          </w:tcPr>
          <w:p w14:paraId="7DF1E24A" w14:textId="77777777" w:rsidR="00277A4F" w:rsidRDefault="00277A4F" w:rsidP="005A08D9">
            <w:pPr>
              <w:spacing w:after="0" w:line="240" w:lineRule="auto"/>
              <w:jc w:val="center"/>
              <w:rPr>
                <w:b/>
                <w:i/>
                <w:sz w:val="16"/>
                <w:szCs w:val="16"/>
              </w:rPr>
            </w:pPr>
            <w:r>
              <w:rPr>
                <w:b/>
                <w:i/>
                <w:sz w:val="16"/>
                <w:szCs w:val="16"/>
              </w:rPr>
              <w:t>Σ 11/14 (78.57%)</w:t>
            </w:r>
          </w:p>
        </w:tc>
        <w:tc>
          <w:tcPr>
            <w:tcW w:w="1008" w:type="dxa"/>
            <w:tcBorders>
              <w:top w:val="single" w:sz="4" w:space="0" w:color="000000"/>
            </w:tcBorders>
          </w:tcPr>
          <w:p w14:paraId="43831968" w14:textId="77777777" w:rsidR="00277A4F" w:rsidRDefault="00277A4F" w:rsidP="005A08D9">
            <w:pPr>
              <w:spacing w:after="0" w:line="240" w:lineRule="auto"/>
              <w:jc w:val="center"/>
              <w:rPr>
                <w:b/>
                <w:i/>
                <w:sz w:val="16"/>
                <w:szCs w:val="16"/>
              </w:rPr>
            </w:pPr>
            <w:r>
              <w:rPr>
                <w:b/>
                <w:i/>
                <w:sz w:val="16"/>
                <w:szCs w:val="16"/>
              </w:rPr>
              <w:t xml:space="preserve">μ 0.13 </w:t>
            </w:r>
          </w:p>
          <w:p w14:paraId="1772939C" w14:textId="77777777" w:rsidR="00277A4F" w:rsidRDefault="00277A4F" w:rsidP="005A08D9">
            <w:pPr>
              <w:spacing w:after="0" w:line="240" w:lineRule="auto"/>
              <w:jc w:val="center"/>
              <w:rPr>
                <w:b/>
                <w:i/>
                <w:sz w:val="16"/>
                <w:szCs w:val="16"/>
              </w:rPr>
            </w:pPr>
            <w:r>
              <w:rPr>
                <w:b/>
                <w:i/>
                <w:sz w:val="16"/>
                <w:szCs w:val="16"/>
              </w:rPr>
              <w:t>± 0.29</w:t>
            </w:r>
          </w:p>
        </w:tc>
        <w:tc>
          <w:tcPr>
            <w:tcW w:w="1008" w:type="dxa"/>
            <w:tcBorders>
              <w:top w:val="single" w:sz="4" w:space="0" w:color="000000"/>
            </w:tcBorders>
          </w:tcPr>
          <w:p w14:paraId="21957F92" w14:textId="77777777" w:rsidR="00277A4F" w:rsidRDefault="00277A4F" w:rsidP="005A08D9">
            <w:pPr>
              <w:spacing w:after="0" w:line="240" w:lineRule="auto"/>
              <w:jc w:val="center"/>
              <w:rPr>
                <w:b/>
                <w:i/>
                <w:sz w:val="16"/>
                <w:szCs w:val="16"/>
              </w:rPr>
            </w:pPr>
            <w:r>
              <w:rPr>
                <w:b/>
                <w:i/>
                <w:sz w:val="16"/>
                <w:szCs w:val="16"/>
              </w:rPr>
              <w:t xml:space="preserve">μ 1.38 </w:t>
            </w:r>
          </w:p>
          <w:p w14:paraId="7F4BCAD8" w14:textId="77777777" w:rsidR="00277A4F" w:rsidRDefault="00277A4F" w:rsidP="005A08D9">
            <w:pPr>
              <w:spacing w:after="0" w:line="240" w:lineRule="auto"/>
              <w:jc w:val="center"/>
              <w:rPr>
                <w:b/>
                <w:i/>
                <w:sz w:val="16"/>
                <w:szCs w:val="16"/>
              </w:rPr>
            </w:pPr>
            <w:r>
              <w:rPr>
                <w:b/>
                <w:i/>
                <w:sz w:val="16"/>
                <w:szCs w:val="16"/>
              </w:rPr>
              <w:t>± 2.56</w:t>
            </w:r>
          </w:p>
        </w:tc>
        <w:tc>
          <w:tcPr>
            <w:tcW w:w="1008" w:type="dxa"/>
            <w:tcBorders>
              <w:top w:val="single" w:sz="4" w:space="0" w:color="000000"/>
            </w:tcBorders>
          </w:tcPr>
          <w:p w14:paraId="19B1B343" w14:textId="77777777" w:rsidR="00277A4F" w:rsidRDefault="00277A4F" w:rsidP="005A08D9">
            <w:pPr>
              <w:spacing w:after="0" w:line="240" w:lineRule="auto"/>
              <w:jc w:val="center"/>
              <w:rPr>
                <w:b/>
                <w:i/>
                <w:sz w:val="16"/>
                <w:szCs w:val="16"/>
              </w:rPr>
            </w:pPr>
            <w:r>
              <w:rPr>
                <w:b/>
                <w:i/>
                <w:sz w:val="16"/>
                <w:szCs w:val="16"/>
              </w:rPr>
              <w:t xml:space="preserve">μ 4.85 </w:t>
            </w:r>
          </w:p>
          <w:p w14:paraId="5136CF4E" w14:textId="77777777" w:rsidR="00277A4F" w:rsidRDefault="00277A4F" w:rsidP="005A08D9">
            <w:pPr>
              <w:spacing w:after="0" w:line="240" w:lineRule="auto"/>
              <w:jc w:val="center"/>
              <w:rPr>
                <w:b/>
                <w:i/>
                <w:sz w:val="16"/>
                <w:szCs w:val="16"/>
              </w:rPr>
            </w:pPr>
            <w:r>
              <w:rPr>
                <w:b/>
                <w:i/>
                <w:sz w:val="16"/>
                <w:szCs w:val="16"/>
              </w:rPr>
              <w:t>± 2.18</w:t>
            </w:r>
          </w:p>
        </w:tc>
        <w:tc>
          <w:tcPr>
            <w:tcW w:w="1008" w:type="dxa"/>
            <w:tcBorders>
              <w:top w:val="single" w:sz="4" w:space="0" w:color="000000"/>
            </w:tcBorders>
          </w:tcPr>
          <w:p w14:paraId="3EBBC57E" w14:textId="77777777" w:rsidR="00277A4F" w:rsidRDefault="00277A4F" w:rsidP="005A08D9">
            <w:pPr>
              <w:spacing w:after="0" w:line="240" w:lineRule="auto"/>
              <w:jc w:val="center"/>
              <w:rPr>
                <w:b/>
                <w:i/>
                <w:sz w:val="16"/>
                <w:szCs w:val="16"/>
              </w:rPr>
            </w:pPr>
            <w:r>
              <w:rPr>
                <w:b/>
                <w:i/>
                <w:sz w:val="16"/>
                <w:szCs w:val="16"/>
              </w:rPr>
              <w:t xml:space="preserve">μ 67.69 </w:t>
            </w:r>
          </w:p>
          <w:p w14:paraId="44944AAA" w14:textId="77777777" w:rsidR="00277A4F" w:rsidRDefault="00277A4F" w:rsidP="005A08D9">
            <w:pPr>
              <w:spacing w:after="0" w:line="240" w:lineRule="auto"/>
              <w:jc w:val="center"/>
              <w:rPr>
                <w:b/>
                <w:i/>
                <w:sz w:val="16"/>
                <w:szCs w:val="16"/>
              </w:rPr>
            </w:pPr>
            <w:r>
              <w:rPr>
                <w:b/>
                <w:i/>
                <w:sz w:val="16"/>
                <w:szCs w:val="16"/>
              </w:rPr>
              <w:t>± 24.92</w:t>
            </w:r>
          </w:p>
        </w:tc>
        <w:tc>
          <w:tcPr>
            <w:tcW w:w="1008" w:type="dxa"/>
            <w:tcBorders>
              <w:top w:val="single" w:sz="4" w:space="0" w:color="000000"/>
            </w:tcBorders>
          </w:tcPr>
          <w:p w14:paraId="08013813" w14:textId="77777777" w:rsidR="00277A4F" w:rsidRDefault="00277A4F" w:rsidP="005A08D9">
            <w:pPr>
              <w:spacing w:after="0" w:line="240" w:lineRule="auto"/>
              <w:jc w:val="center"/>
              <w:rPr>
                <w:b/>
                <w:i/>
                <w:color w:val="202124"/>
                <w:sz w:val="16"/>
                <w:szCs w:val="16"/>
                <w:highlight w:val="white"/>
              </w:rPr>
            </w:pPr>
            <w:r>
              <w:rPr>
                <w:b/>
                <w:i/>
                <w:sz w:val="16"/>
                <w:szCs w:val="16"/>
              </w:rPr>
              <w:t>μ 3.38</w:t>
            </w:r>
            <w:r>
              <w:rPr>
                <w:b/>
                <w:i/>
                <w:color w:val="202124"/>
                <w:sz w:val="16"/>
                <w:szCs w:val="16"/>
                <w:highlight w:val="white"/>
              </w:rPr>
              <w:t xml:space="preserve"> </w:t>
            </w:r>
          </w:p>
          <w:p w14:paraId="31D0DBFD" w14:textId="77777777" w:rsidR="00277A4F" w:rsidRDefault="00277A4F" w:rsidP="005A08D9">
            <w:pPr>
              <w:spacing w:after="0" w:line="240" w:lineRule="auto"/>
              <w:jc w:val="center"/>
              <w:rPr>
                <w:b/>
                <w:i/>
                <w:sz w:val="16"/>
                <w:szCs w:val="16"/>
              </w:rPr>
            </w:pPr>
            <w:r>
              <w:rPr>
                <w:b/>
                <w:i/>
                <w:sz w:val="16"/>
                <w:szCs w:val="16"/>
              </w:rPr>
              <w:t>± 3.10</w:t>
            </w:r>
          </w:p>
        </w:tc>
        <w:tc>
          <w:tcPr>
            <w:tcW w:w="1008" w:type="dxa"/>
            <w:tcBorders>
              <w:top w:val="single" w:sz="4" w:space="0" w:color="000000"/>
            </w:tcBorders>
          </w:tcPr>
          <w:p w14:paraId="34943D65" w14:textId="77777777" w:rsidR="00277A4F" w:rsidRDefault="00277A4F" w:rsidP="005A08D9">
            <w:pPr>
              <w:spacing w:after="0" w:line="240" w:lineRule="auto"/>
              <w:jc w:val="center"/>
              <w:rPr>
                <w:b/>
                <w:i/>
                <w:sz w:val="16"/>
                <w:szCs w:val="16"/>
              </w:rPr>
            </w:pPr>
            <w:r>
              <w:rPr>
                <w:b/>
                <w:i/>
                <w:sz w:val="16"/>
                <w:szCs w:val="16"/>
              </w:rPr>
              <w:t xml:space="preserve">μ 2.00 </w:t>
            </w:r>
          </w:p>
          <w:p w14:paraId="36042648" w14:textId="77777777" w:rsidR="00277A4F" w:rsidRDefault="00277A4F" w:rsidP="005A08D9">
            <w:pPr>
              <w:spacing w:after="0" w:line="240" w:lineRule="auto"/>
              <w:jc w:val="center"/>
              <w:rPr>
                <w:b/>
                <w:i/>
                <w:sz w:val="16"/>
                <w:szCs w:val="16"/>
              </w:rPr>
            </w:pPr>
            <w:r>
              <w:rPr>
                <w:b/>
                <w:i/>
                <w:sz w:val="16"/>
                <w:szCs w:val="16"/>
              </w:rPr>
              <w:t>± 2.42</w:t>
            </w:r>
          </w:p>
        </w:tc>
        <w:tc>
          <w:tcPr>
            <w:tcW w:w="1008" w:type="dxa"/>
            <w:tcBorders>
              <w:top w:val="single" w:sz="4" w:space="0" w:color="000000"/>
            </w:tcBorders>
          </w:tcPr>
          <w:p w14:paraId="583D62C9" w14:textId="77777777" w:rsidR="00277A4F" w:rsidRDefault="00277A4F" w:rsidP="005A08D9">
            <w:pPr>
              <w:spacing w:after="0" w:line="240" w:lineRule="auto"/>
              <w:jc w:val="center"/>
              <w:rPr>
                <w:b/>
                <w:i/>
                <w:sz w:val="16"/>
                <w:szCs w:val="16"/>
              </w:rPr>
            </w:pPr>
            <w:r>
              <w:rPr>
                <w:b/>
                <w:i/>
                <w:sz w:val="16"/>
                <w:szCs w:val="16"/>
              </w:rPr>
              <w:t xml:space="preserve">μ 70.54 </w:t>
            </w:r>
          </w:p>
          <w:p w14:paraId="46038F90" w14:textId="77777777" w:rsidR="00277A4F" w:rsidRDefault="00277A4F" w:rsidP="005A08D9">
            <w:pPr>
              <w:spacing w:after="0" w:line="240" w:lineRule="auto"/>
              <w:jc w:val="center"/>
              <w:rPr>
                <w:b/>
                <w:i/>
                <w:sz w:val="16"/>
                <w:szCs w:val="16"/>
              </w:rPr>
            </w:pPr>
            <w:r>
              <w:rPr>
                <w:b/>
                <w:i/>
                <w:sz w:val="16"/>
                <w:szCs w:val="16"/>
              </w:rPr>
              <w:t>± 14.91</w:t>
            </w:r>
          </w:p>
        </w:tc>
      </w:tr>
    </w:tbl>
    <w:p w14:paraId="5C19146B" w14:textId="77777777" w:rsidR="00277A4F" w:rsidRDefault="00277A4F" w:rsidP="00277A4F">
      <w:pPr>
        <w:spacing w:after="0"/>
      </w:pPr>
    </w:p>
    <w:p w14:paraId="493130FA" w14:textId="208C2229" w:rsidR="00277A4F" w:rsidRDefault="00277A4F" w:rsidP="00277A4F">
      <w:pPr>
        <w:spacing w:after="0" w:line="480" w:lineRule="auto"/>
        <w:rPr>
          <w:iCs/>
        </w:rPr>
      </w:pPr>
      <w:r>
        <w:t xml:space="preserve">Supplementary </w:t>
      </w:r>
      <w:r w:rsidRPr="00630AD9">
        <w:rPr>
          <w:iCs/>
        </w:rPr>
        <w:t xml:space="preserve">Table </w:t>
      </w:r>
      <w:r>
        <w:rPr>
          <w:iCs/>
        </w:rPr>
        <w:t>2</w:t>
      </w:r>
      <w:r w:rsidRPr="00630AD9">
        <w:rPr>
          <w:iCs/>
        </w:rPr>
        <w:t xml:space="preserve">: Patient outcomes. BSCQ: Brief Situational Confidence Questionnaire; DBS: Deep brain stimulation; GAD-7: Generalized Anxiety Disorder 7-item scale; PHQ-9: Patient Health Questionnaire 9-item scale; QOL: </w:t>
      </w:r>
      <w:r w:rsidR="008215EA">
        <w:rPr>
          <w:iCs/>
        </w:rPr>
        <w:t>Flanagan Q</w:t>
      </w:r>
      <w:r w:rsidRPr="00630AD9">
        <w:rPr>
          <w:iCs/>
        </w:rPr>
        <w:t xml:space="preserve">uality of </w:t>
      </w:r>
      <w:r w:rsidR="008215EA">
        <w:rPr>
          <w:iCs/>
        </w:rPr>
        <w:t>L</w:t>
      </w:r>
      <w:r w:rsidRPr="00630AD9">
        <w:rPr>
          <w:iCs/>
        </w:rPr>
        <w:t>ife</w:t>
      </w:r>
      <w:r w:rsidR="008215EA">
        <w:rPr>
          <w:iCs/>
        </w:rPr>
        <w:t xml:space="preserve"> Scale</w:t>
      </w:r>
      <w:r w:rsidRPr="00630AD9">
        <w:rPr>
          <w:iCs/>
        </w:rPr>
        <w:t xml:space="preserve">; and TLFB: timeline follow-back. </w:t>
      </w:r>
    </w:p>
    <w:p w14:paraId="7F30B411" w14:textId="77777777" w:rsidR="00277A4F" w:rsidRDefault="00277A4F" w:rsidP="00277A4F">
      <w:pPr>
        <w:spacing w:after="0" w:line="480" w:lineRule="auto"/>
        <w:rPr>
          <w:iCs/>
        </w:rPr>
      </w:pPr>
    </w:p>
    <w:p w14:paraId="0A78FACC" w14:textId="77777777" w:rsidR="00277A4F" w:rsidRDefault="00277A4F" w:rsidP="00277A4F">
      <w:pPr>
        <w:spacing w:after="0"/>
        <w:sectPr w:rsidR="00277A4F" w:rsidSect="00277A4F">
          <w:footerReference w:type="default" r:id="rId10"/>
          <w:pgSz w:w="11906" w:h="16838"/>
          <w:pgMar w:top="1440" w:right="1440" w:bottom="1440" w:left="1440" w:header="709" w:footer="709" w:gutter="0"/>
          <w:lnNumType w:countBy="1" w:restart="continuous"/>
          <w:cols w:space="720"/>
        </w:sectPr>
      </w:pPr>
    </w:p>
    <w:tbl>
      <w:tblPr>
        <w:tblW w:w="15304" w:type="dxa"/>
        <w:tblLayout w:type="fixed"/>
        <w:tblCellMar>
          <w:left w:w="57" w:type="dxa"/>
          <w:right w:w="57" w:type="dxa"/>
        </w:tblCellMar>
        <w:tblLook w:val="04A0" w:firstRow="1" w:lastRow="0" w:firstColumn="1" w:lastColumn="0" w:noHBand="0" w:noVBand="1"/>
      </w:tblPr>
      <w:tblGrid>
        <w:gridCol w:w="1383"/>
        <w:gridCol w:w="516"/>
        <w:gridCol w:w="51"/>
        <w:gridCol w:w="779"/>
        <w:gridCol w:w="98"/>
        <w:gridCol w:w="682"/>
        <w:gridCol w:w="28"/>
        <w:gridCol w:w="751"/>
        <w:gridCol w:w="473"/>
        <w:gridCol w:w="307"/>
        <w:gridCol w:w="435"/>
        <w:gridCol w:w="345"/>
        <w:gridCol w:w="486"/>
        <w:gridCol w:w="607"/>
        <w:gridCol w:w="302"/>
        <w:gridCol w:w="690"/>
        <w:gridCol w:w="176"/>
        <w:gridCol w:w="250"/>
        <w:gridCol w:w="708"/>
        <w:gridCol w:w="1114"/>
        <w:gridCol w:w="1154"/>
        <w:gridCol w:w="135"/>
        <w:gridCol w:w="2133"/>
        <w:gridCol w:w="851"/>
        <w:gridCol w:w="850"/>
      </w:tblGrid>
      <w:tr w:rsidR="00277A4F" w:rsidRPr="00A35110" w14:paraId="622ABDF9" w14:textId="77777777" w:rsidTr="005A08D9">
        <w:trPr>
          <w:trHeight w:val="630"/>
        </w:trPr>
        <w:tc>
          <w:tcPr>
            <w:tcW w:w="1383" w:type="dxa"/>
            <w:tcBorders>
              <w:top w:val="single" w:sz="4" w:space="0" w:color="FFFFFF"/>
              <w:left w:val="single" w:sz="4" w:space="0" w:color="FFFFFF"/>
              <w:bottom w:val="single" w:sz="4" w:space="0" w:color="000000"/>
              <w:right w:val="single" w:sz="4" w:space="0" w:color="FFFFFF"/>
            </w:tcBorders>
            <w:shd w:val="clear" w:color="auto" w:fill="auto"/>
            <w:vAlign w:val="center"/>
            <w:hideMark/>
          </w:tcPr>
          <w:p w14:paraId="5E3A18EF" w14:textId="77777777" w:rsidR="00277A4F" w:rsidRPr="00D100DC" w:rsidRDefault="00277A4F" w:rsidP="005A08D9">
            <w:pPr>
              <w:spacing w:after="0" w:line="240" w:lineRule="auto"/>
              <w:jc w:val="center"/>
              <w:rPr>
                <w:b/>
                <w:bCs/>
                <w:sz w:val="16"/>
                <w:szCs w:val="16"/>
              </w:rPr>
            </w:pPr>
            <w:r w:rsidRPr="00D100DC">
              <w:rPr>
                <w:b/>
                <w:bCs/>
                <w:sz w:val="16"/>
                <w:szCs w:val="16"/>
              </w:rPr>
              <w:lastRenderedPageBreak/>
              <w:t>Study</w:t>
            </w:r>
          </w:p>
        </w:tc>
        <w:tc>
          <w:tcPr>
            <w:tcW w:w="567" w:type="dxa"/>
            <w:gridSpan w:val="2"/>
            <w:tcBorders>
              <w:top w:val="single" w:sz="4" w:space="0" w:color="FFFFFF"/>
              <w:left w:val="nil"/>
              <w:bottom w:val="single" w:sz="4" w:space="0" w:color="000000"/>
              <w:right w:val="single" w:sz="4" w:space="0" w:color="FFFFFF"/>
            </w:tcBorders>
            <w:shd w:val="clear" w:color="auto" w:fill="auto"/>
            <w:vAlign w:val="center"/>
            <w:hideMark/>
          </w:tcPr>
          <w:p w14:paraId="75DB64D5" w14:textId="77777777" w:rsidR="00277A4F" w:rsidRPr="00D100DC" w:rsidRDefault="00277A4F" w:rsidP="005A08D9">
            <w:pPr>
              <w:spacing w:after="0" w:line="240" w:lineRule="auto"/>
              <w:jc w:val="center"/>
              <w:rPr>
                <w:b/>
                <w:bCs/>
                <w:sz w:val="16"/>
                <w:szCs w:val="16"/>
              </w:rPr>
            </w:pPr>
            <w:r>
              <w:rPr>
                <w:b/>
                <w:bCs/>
                <w:sz w:val="16"/>
                <w:szCs w:val="16"/>
              </w:rPr>
              <w:t>Mean</w:t>
            </w:r>
            <w:r w:rsidRPr="00D100DC">
              <w:rPr>
                <w:b/>
                <w:bCs/>
                <w:sz w:val="16"/>
                <w:szCs w:val="16"/>
              </w:rPr>
              <w:t xml:space="preserve"> Age</w:t>
            </w:r>
          </w:p>
        </w:tc>
        <w:tc>
          <w:tcPr>
            <w:tcW w:w="779" w:type="dxa"/>
            <w:tcBorders>
              <w:top w:val="single" w:sz="4" w:space="0" w:color="FFFFFF"/>
              <w:left w:val="nil"/>
              <w:bottom w:val="single" w:sz="4" w:space="0" w:color="000000"/>
              <w:right w:val="single" w:sz="4" w:space="0" w:color="FFFFFF"/>
            </w:tcBorders>
            <w:shd w:val="clear" w:color="auto" w:fill="auto"/>
            <w:vAlign w:val="center"/>
            <w:hideMark/>
          </w:tcPr>
          <w:p w14:paraId="7CB841AD" w14:textId="77777777" w:rsidR="00277A4F" w:rsidRPr="00D100DC" w:rsidRDefault="00277A4F" w:rsidP="005A08D9">
            <w:pPr>
              <w:spacing w:after="0" w:line="240" w:lineRule="auto"/>
              <w:jc w:val="center"/>
              <w:rPr>
                <w:b/>
                <w:bCs/>
                <w:sz w:val="16"/>
                <w:szCs w:val="16"/>
              </w:rPr>
            </w:pPr>
            <w:r w:rsidRPr="00D100DC">
              <w:rPr>
                <w:b/>
                <w:bCs/>
                <w:sz w:val="16"/>
                <w:szCs w:val="16"/>
              </w:rPr>
              <w:t>Sample</w:t>
            </w:r>
          </w:p>
        </w:tc>
        <w:tc>
          <w:tcPr>
            <w:tcW w:w="780" w:type="dxa"/>
            <w:gridSpan w:val="2"/>
            <w:tcBorders>
              <w:top w:val="single" w:sz="4" w:space="0" w:color="FFFFFF"/>
              <w:left w:val="nil"/>
              <w:bottom w:val="single" w:sz="4" w:space="0" w:color="000000"/>
              <w:right w:val="single" w:sz="4" w:space="0" w:color="FFFFFF"/>
            </w:tcBorders>
            <w:shd w:val="clear" w:color="auto" w:fill="auto"/>
            <w:vAlign w:val="center"/>
            <w:hideMark/>
          </w:tcPr>
          <w:p w14:paraId="43BC8541" w14:textId="77777777" w:rsidR="00277A4F" w:rsidRPr="00D100DC" w:rsidRDefault="00277A4F" w:rsidP="005A08D9">
            <w:pPr>
              <w:spacing w:after="0" w:line="240" w:lineRule="auto"/>
              <w:jc w:val="center"/>
              <w:rPr>
                <w:b/>
                <w:bCs/>
                <w:sz w:val="16"/>
                <w:szCs w:val="16"/>
              </w:rPr>
            </w:pPr>
            <w:r w:rsidRPr="00D100DC">
              <w:rPr>
                <w:b/>
                <w:bCs/>
                <w:sz w:val="16"/>
                <w:szCs w:val="16"/>
              </w:rPr>
              <w:t xml:space="preserve">Primary </w:t>
            </w:r>
            <w:r>
              <w:rPr>
                <w:b/>
                <w:bCs/>
                <w:sz w:val="16"/>
                <w:szCs w:val="16"/>
              </w:rPr>
              <w:t>Disorder</w:t>
            </w:r>
          </w:p>
        </w:tc>
        <w:tc>
          <w:tcPr>
            <w:tcW w:w="779" w:type="dxa"/>
            <w:gridSpan w:val="2"/>
            <w:tcBorders>
              <w:top w:val="single" w:sz="4" w:space="0" w:color="FFFFFF"/>
              <w:left w:val="nil"/>
              <w:bottom w:val="single" w:sz="4" w:space="0" w:color="000000"/>
              <w:right w:val="single" w:sz="4" w:space="0" w:color="FFFFFF"/>
            </w:tcBorders>
            <w:shd w:val="clear" w:color="auto" w:fill="auto"/>
            <w:vAlign w:val="center"/>
            <w:hideMark/>
          </w:tcPr>
          <w:p w14:paraId="3250EEBF" w14:textId="77777777" w:rsidR="00277A4F" w:rsidRPr="00D100DC" w:rsidRDefault="00277A4F" w:rsidP="005A08D9">
            <w:pPr>
              <w:spacing w:after="0" w:line="240" w:lineRule="auto"/>
              <w:jc w:val="center"/>
              <w:rPr>
                <w:b/>
                <w:bCs/>
                <w:sz w:val="16"/>
                <w:szCs w:val="16"/>
              </w:rPr>
            </w:pPr>
            <w:r w:rsidRPr="00D100DC">
              <w:rPr>
                <w:b/>
                <w:bCs/>
                <w:sz w:val="16"/>
                <w:szCs w:val="16"/>
              </w:rPr>
              <w:t>Primary SUD</w:t>
            </w:r>
          </w:p>
        </w:tc>
        <w:tc>
          <w:tcPr>
            <w:tcW w:w="780" w:type="dxa"/>
            <w:gridSpan w:val="2"/>
            <w:tcBorders>
              <w:top w:val="single" w:sz="4" w:space="0" w:color="FFFFFF"/>
              <w:left w:val="nil"/>
              <w:bottom w:val="single" w:sz="4" w:space="0" w:color="000000"/>
              <w:right w:val="single" w:sz="4" w:space="0" w:color="FFFFFF"/>
            </w:tcBorders>
            <w:shd w:val="clear" w:color="auto" w:fill="auto"/>
            <w:vAlign w:val="center"/>
            <w:hideMark/>
          </w:tcPr>
          <w:p w14:paraId="65E3F0F2" w14:textId="77777777" w:rsidR="00277A4F" w:rsidRDefault="00277A4F" w:rsidP="005A08D9">
            <w:pPr>
              <w:spacing w:after="0" w:line="240" w:lineRule="auto"/>
              <w:jc w:val="center"/>
              <w:rPr>
                <w:b/>
                <w:bCs/>
                <w:sz w:val="16"/>
                <w:szCs w:val="16"/>
              </w:rPr>
            </w:pPr>
            <w:r>
              <w:rPr>
                <w:b/>
                <w:bCs/>
                <w:sz w:val="16"/>
                <w:szCs w:val="16"/>
              </w:rPr>
              <w:t>DBS</w:t>
            </w:r>
          </w:p>
          <w:p w14:paraId="749F72C4" w14:textId="77777777" w:rsidR="00277A4F" w:rsidRPr="00D100DC" w:rsidRDefault="00277A4F" w:rsidP="005A08D9">
            <w:pPr>
              <w:spacing w:after="0" w:line="240" w:lineRule="auto"/>
              <w:jc w:val="center"/>
              <w:rPr>
                <w:b/>
                <w:bCs/>
                <w:sz w:val="16"/>
                <w:szCs w:val="16"/>
              </w:rPr>
            </w:pPr>
            <w:r w:rsidRPr="00D100DC">
              <w:rPr>
                <w:b/>
                <w:bCs/>
                <w:sz w:val="16"/>
                <w:szCs w:val="16"/>
              </w:rPr>
              <w:t>Target</w:t>
            </w:r>
          </w:p>
        </w:tc>
        <w:tc>
          <w:tcPr>
            <w:tcW w:w="780" w:type="dxa"/>
            <w:gridSpan w:val="2"/>
            <w:tcBorders>
              <w:top w:val="single" w:sz="4" w:space="0" w:color="FFFFFF"/>
              <w:left w:val="nil"/>
              <w:bottom w:val="single" w:sz="4" w:space="0" w:color="000000"/>
              <w:right w:val="single" w:sz="4" w:space="0" w:color="FFFFFF"/>
            </w:tcBorders>
            <w:shd w:val="clear" w:color="auto" w:fill="auto"/>
            <w:vAlign w:val="center"/>
            <w:hideMark/>
          </w:tcPr>
          <w:p w14:paraId="2402B6E6" w14:textId="77777777" w:rsidR="00277A4F" w:rsidRPr="00D100DC" w:rsidRDefault="00277A4F" w:rsidP="005A08D9">
            <w:pPr>
              <w:spacing w:after="0" w:line="240" w:lineRule="auto"/>
              <w:jc w:val="center"/>
              <w:rPr>
                <w:b/>
                <w:bCs/>
                <w:sz w:val="16"/>
                <w:szCs w:val="16"/>
              </w:rPr>
            </w:pPr>
            <w:r>
              <w:rPr>
                <w:b/>
                <w:bCs/>
                <w:sz w:val="16"/>
                <w:szCs w:val="16"/>
              </w:rPr>
              <w:t>Mean</w:t>
            </w:r>
            <w:r w:rsidRPr="00D100DC">
              <w:rPr>
                <w:b/>
                <w:bCs/>
                <w:sz w:val="16"/>
                <w:szCs w:val="16"/>
              </w:rPr>
              <w:t xml:space="preserve"> Follow-Up </w:t>
            </w:r>
            <w:r>
              <w:rPr>
                <w:b/>
                <w:bCs/>
                <w:sz w:val="16"/>
                <w:szCs w:val="16"/>
              </w:rPr>
              <w:t xml:space="preserve">in </w:t>
            </w:r>
            <w:r w:rsidRPr="00D100DC">
              <w:rPr>
                <w:b/>
                <w:bCs/>
                <w:sz w:val="16"/>
                <w:szCs w:val="16"/>
              </w:rPr>
              <w:t>Mon</w:t>
            </w:r>
            <w:r>
              <w:rPr>
                <w:b/>
                <w:bCs/>
                <w:sz w:val="16"/>
                <w:szCs w:val="16"/>
              </w:rPr>
              <w:t>ths</w:t>
            </w:r>
          </w:p>
        </w:tc>
        <w:tc>
          <w:tcPr>
            <w:tcW w:w="1093" w:type="dxa"/>
            <w:gridSpan w:val="2"/>
            <w:tcBorders>
              <w:top w:val="single" w:sz="4" w:space="0" w:color="FFFFFF"/>
              <w:left w:val="nil"/>
              <w:bottom w:val="single" w:sz="4" w:space="0" w:color="000000"/>
              <w:right w:val="single" w:sz="4" w:space="0" w:color="FFFFFF"/>
            </w:tcBorders>
            <w:shd w:val="clear" w:color="auto" w:fill="auto"/>
            <w:vAlign w:val="center"/>
            <w:hideMark/>
          </w:tcPr>
          <w:p w14:paraId="172F6C66" w14:textId="77777777" w:rsidR="00277A4F" w:rsidRPr="00D100DC" w:rsidRDefault="00277A4F" w:rsidP="005A08D9">
            <w:pPr>
              <w:spacing w:after="0" w:line="240" w:lineRule="auto"/>
              <w:jc w:val="center"/>
              <w:rPr>
                <w:b/>
                <w:bCs/>
                <w:sz w:val="16"/>
                <w:szCs w:val="16"/>
              </w:rPr>
            </w:pPr>
            <w:r w:rsidRPr="00D100DC">
              <w:rPr>
                <w:b/>
                <w:bCs/>
                <w:sz w:val="16"/>
                <w:szCs w:val="16"/>
              </w:rPr>
              <w:t xml:space="preserve">Abstinence at </w:t>
            </w:r>
            <w:r>
              <w:rPr>
                <w:b/>
                <w:bCs/>
                <w:sz w:val="16"/>
                <w:szCs w:val="16"/>
              </w:rPr>
              <w:t>Mean</w:t>
            </w:r>
            <w:r w:rsidRPr="00D100DC">
              <w:rPr>
                <w:b/>
                <w:bCs/>
                <w:sz w:val="16"/>
                <w:szCs w:val="16"/>
              </w:rPr>
              <w:t xml:space="preserve"> Follow-Up</w:t>
            </w:r>
          </w:p>
        </w:tc>
        <w:tc>
          <w:tcPr>
            <w:tcW w:w="992" w:type="dxa"/>
            <w:gridSpan w:val="2"/>
            <w:tcBorders>
              <w:top w:val="single" w:sz="4" w:space="0" w:color="FFFFFF"/>
              <w:left w:val="nil"/>
              <w:bottom w:val="single" w:sz="4" w:space="0" w:color="000000"/>
              <w:right w:val="single" w:sz="4" w:space="0" w:color="FFFFFF"/>
            </w:tcBorders>
            <w:shd w:val="clear" w:color="auto" w:fill="auto"/>
            <w:vAlign w:val="center"/>
            <w:hideMark/>
          </w:tcPr>
          <w:p w14:paraId="115E4C8A" w14:textId="77777777" w:rsidR="00277A4F" w:rsidRPr="00D100DC" w:rsidRDefault="00277A4F" w:rsidP="005A08D9">
            <w:pPr>
              <w:spacing w:after="0" w:line="240" w:lineRule="auto"/>
              <w:jc w:val="center"/>
              <w:rPr>
                <w:b/>
                <w:bCs/>
                <w:sz w:val="16"/>
                <w:szCs w:val="16"/>
              </w:rPr>
            </w:pPr>
            <w:r w:rsidRPr="00D100DC">
              <w:rPr>
                <w:b/>
                <w:bCs/>
                <w:sz w:val="16"/>
                <w:szCs w:val="16"/>
              </w:rPr>
              <w:t>Substance</w:t>
            </w:r>
          </w:p>
          <w:p w14:paraId="69AB088C" w14:textId="77777777" w:rsidR="00277A4F" w:rsidRPr="00D100DC" w:rsidRDefault="00277A4F" w:rsidP="005A08D9">
            <w:pPr>
              <w:spacing w:after="0" w:line="240" w:lineRule="auto"/>
              <w:jc w:val="center"/>
              <w:rPr>
                <w:b/>
                <w:bCs/>
                <w:sz w:val="16"/>
                <w:szCs w:val="16"/>
              </w:rPr>
            </w:pPr>
            <w:r w:rsidRPr="00D100DC">
              <w:rPr>
                <w:b/>
                <w:bCs/>
                <w:sz w:val="16"/>
                <w:szCs w:val="16"/>
              </w:rPr>
              <w:t>Reduc</w:t>
            </w:r>
            <w:r>
              <w:rPr>
                <w:b/>
                <w:bCs/>
                <w:sz w:val="16"/>
                <w:szCs w:val="16"/>
              </w:rPr>
              <w:t>tion</w:t>
            </w:r>
            <w:r w:rsidRPr="00D100DC">
              <w:rPr>
                <w:b/>
                <w:bCs/>
                <w:sz w:val="16"/>
                <w:szCs w:val="16"/>
              </w:rPr>
              <w:t xml:space="preserve"> </w:t>
            </w:r>
          </w:p>
          <w:p w14:paraId="6173C876" w14:textId="77777777" w:rsidR="00277A4F" w:rsidRPr="00D100DC" w:rsidRDefault="00277A4F" w:rsidP="005A08D9">
            <w:pPr>
              <w:spacing w:after="0" w:line="240" w:lineRule="auto"/>
              <w:jc w:val="center"/>
              <w:rPr>
                <w:b/>
                <w:bCs/>
                <w:sz w:val="16"/>
                <w:szCs w:val="16"/>
              </w:rPr>
            </w:pPr>
            <w:r w:rsidRPr="00D100DC">
              <w:rPr>
                <w:b/>
                <w:bCs/>
                <w:sz w:val="16"/>
                <w:szCs w:val="16"/>
              </w:rPr>
              <w:t>&gt; 50%</w:t>
            </w:r>
          </w:p>
        </w:tc>
        <w:tc>
          <w:tcPr>
            <w:tcW w:w="1134" w:type="dxa"/>
            <w:gridSpan w:val="3"/>
            <w:tcBorders>
              <w:top w:val="single" w:sz="4" w:space="0" w:color="FFFFFF"/>
              <w:left w:val="nil"/>
              <w:bottom w:val="single" w:sz="4" w:space="0" w:color="000000"/>
              <w:right w:val="single" w:sz="4" w:space="0" w:color="FFFFFF"/>
            </w:tcBorders>
            <w:shd w:val="clear" w:color="auto" w:fill="auto"/>
            <w:vAlign w:val="center"/>
            <w:hideMark/>
          </w:tcPr>
          <w:p w14:paraId="31DE3C65" w14:textId="77777777" w:rsidR="00277A4F" w:rsidRPr="00D100DC" w:rsidRDefault="00277A4F" w:rsidP="005A08D9">
            <w:pPr>
              <w:spacing w:after="0" w:line="240" w:lineRule="auto"/>
              <w:jc w:val="center"/>
              <w:rPr>
                <w:b/>
                <w:bCs/>
                <w:sz w:val="16"/>
                <w:szCs w:val="16"/>
              </w:rPr>
            </w:pPr>
            <w:r w:rsidRPr="00D100DC">
              <w:rPr>
                <w:b/>
                <w:bCs/>
                <w:sz w:val="16"/>
                <w:szCs w:val="16"/>
              </w:rPr>
              <w:t>Craving Reduc</w:t>
            </w:r>
            <w:r>
              <w:rPr>
                <w:b/>
                <w:bCs/>
                <w:sz w:val="16"/>
                <w:szCs w:val="16"/>
              </w:rPr>
              <w:t>tion</w:t>
            </w:r>
          </w:p>
          <w:p w14:paraId="35BFCD40" w14:textId="77777777" w:rsidR="00277A4F" w:rsidRPr="00D100DC" w:rsidRDefault="00277A4F" w:rsidP="005A08D9">
            <w:pPr>
              <w:spacing w:after="0" w:line="240" w:lineRule="auto"/>
              <w:jc w:val="center"/>
              <w:rPr>
                <w:b/>
                <w:bCs/>
                <w:sz w:val="16"/>
                <w:szCs w:val="16"/>
              </w:rPr>
            </w:pPr>
            <w:r w:rsidRPr="00D100DC">
              <w:rPr>
                <w:b/>
                <w:bCs/>
                <w:sz w:val="16"/>
                <w:szCs w:val="16"/>
              </w:rPr>
              <w:t>&gt; 50%</w:t>
            </w:r>
          </w:p>
        </w:tc>
        <w:tc>
          <w:tcPr>
            <w:tcW w:w="2268" w:type="dxa"/>
            <w:gridSpan w:val="2"/>
            <w:tcBorders>
              <w:top w:val="single" w:sz="4" w:space="0" w:color="FFFFFF"/>
              <w:left w:val="nil"/>
              <w:bottom w:val="single" w:sz="4" w:space="0" w:color="000000"/>
              <w:right w:val="single" w:sz="4" w:space="0" w:color="FFFFFF"/>
            </w:tcBorders>
            <w:shd w:val="clear" w:color="auto" w:fill="auto"/>
            <w:vAlign w:val="center"/>
            <w:hideMark/>
          </w:tcPr>
          <w:p w14:paraId="1A31F2EF" w14:textId="77777777" w:rsidR="00277A4F" w:rsidRPr="00D100DC" w:rsidRDefault="00277A4F" w:rsidP="005A08D9">
            <w:pPr>
              <w:spacing w:after="0" w:line="240" w:lineRule="auto"/>
              <w:jc w:val="center"/>
              <w:rPr>
                <w:b/>
                <w:bCs/>
                <w:sz w:val="16"/>
                <w:szCs w:val="16"/>
              </w:rPr>
            </w:pPr>
            <w:r w:rsidRPr="00D100DC">
              <w:rPr>
                <w:b/>
                <w:bCs/>
                <w:sz w:val="16"/>
                <w:szCs w:val="16"/>
              </w:rPr>
              <w:t>Substance Use Outcome</w:t>
            </w:r>
          </w:p>
        </w:tc>
        <w:tc>
          <w:tcPr>
            <w:tcW w:w="2268" w:type="dxa"/>
            <w:gridSpan w:val="2"/>
            <w:tcBorders>
              <w:top w:val="single" w:sz="4" w:space="0" w:color="FFFFFF"/>
              <w:left w:val="nil"/>
              <w:bottom w:val="single" w:sz="4" w:space="0" w:color="000000"/>
              <w:right w:val="single" w:sz="4" w:space="0" w:color="FFFFFF"/>
            </w:tcBorders>
            <w:shd w:val="clear" w:color="auto" w:fill="auto"/>
            <w:vAlign w:val="center"/>
            <w:hideMark/>
          </w:tcPr>
          <w:p w14:paraId="094176C5" w14:textId="77777777" w:rsidR="00277A4F" w:rsidRPr="00D100DC" w:rsidRDefault="00277A4F" w:rsidP="005A08D9">
            <w:pPr>
              <w:spacing w:after="0" w:line="240" w:lineRule="auto"/>
              <w:jc w:val="center"/>
              <w:rPr>
                <w:b/>
                <w:bCs/>
                <w:sz w:val="16"/>
                <w:szCs w:val="16"/>
              </w:rPr>
            </w:pPr>
            <w:r w:rsidRPr="00D100DC">
              <w:rPr>
                <w:b/>
                <w:bCs/>
                <w:sz w:val="16"/>
                <w:szCs w:val="16"/>
              </w:rPr>
              <w:t>Other Outcome</w:t>
            </w:r>
          </w:p>
        </w:tc>
        <w:tc>
          <w:tcPr>
            <w:tcW w:w="1701" w:type="dxa"/>
            <w:gridSpan w:val="2"/>
            <w:tcBorders>
              <w:top w:val="single" w:sz="4" w:space="0" w:color="FFFFFF"/>
              <w:left w:val="nil"/>
              <w:bottom w:val="single" w:sz="4" w:space="0" w:color="000000"/>
              <w:right w:val="single" w:sz="4" w:space="0" w:color="FFFFFF"/>
            </w:tcBorders>
            <w:shd w:val="clear" w:color="auto" w:fill="auto"/>
            <w:vAlign w:val="center"/>
            <w:hideMark/>
          </w:tcPr>
          <w:p w14:paraId="2F762308" w14:textId="77777777" w:rsidR="00277A4F" w:rsidRPr="00D100DC" w:rsidRDefault="00277A4F" w:rsidP="005A08D9">
            <w:pPr>
              <w:spacing w:after="0" w:line="240" w:lineRule="auto"/>
              <w:jc w:val="center"/>
              <w:rPr>
                <w:b/>
                <w:bCs/>
                <w:sz w:val="16"/>
                <w:szCs w:val="16"/>
              </w:rPr>
            </w:pPr>
            <w:r w:rsidRPr="00D100DC">
              <w:rPr>
                <w:b/>
                <w:bCs/>
                <w:sz w:val="16"/>
                <w:szCs w:val="16"/>
              </w:rPr>
              <w:t>DBS Adverse Events</w:t>
            </w:r>
          </w:p>
        </w:tc>
      </w:tr>
      <w:tr w:rsidR="00277A4F" w:rsidRPr="00A35110" w14:paraId="573E47AC" w14:textId="77777777" w:rsidTr="005A08D9">
        <w:trPr>
          <w:trHeight w:val="900"/>
        </w:trPr>
        <w:tc>
          <w:tcPr>
            <w:tcW w:w="1383" w:type="dxa"/>
            <w:tcBorders>
              <w:top w:val="single" w:sz="4" w:space="0" w:color="000000"/>
              <w:left w:val="single" w:sz="4" w:space="0" w:color="FFFFFF"/>
              <w:bottom w:val="dotted" w:sz="4" w:space="0" w:color="BFBFBF" w:themeColor="background1" w:themeShade="BF"/>
              <w:right w:val="single" w:sz="4" w:space="0" w:color="FFFFFF"/>
            </w:tcBorders>
            <w:shd w:val="clear" w:color="auto" w:fill="auto"/>
            <w:hideMark/>
          </w:tcPr>
          <w:p w14:paraId="1CC6F205" w14:textId="3EC9BDA0" w:rsidR="00277A4F" w:rsidRPr="00D100DC" w:rsidRDefault="00277A4F" w:rsidP="005A08D9">
            <w:pPr>
              <w:spacing w:after="0" w:line="240" w:lineRule="auto"/>
              <w:rPr>
                <w:sz w:val="16"/>
                <w:szCs w:val="16"/>
              </w:rPr>
            </w:pPr>
            <w:r w:rsidRPr="00D100DC">
              <w:rPr>
                <w:sz w:val="16"/>
                <w:szCs w:val="16"/>
              </w:rPr>
              <w:t xml:space="preserve">(2005 </w:t>
            </w:r>
            <w:proofErr w:type="spellStart"/>
            <w:r w:rsidRPr="00D100DC">
              <w:rPr>
                <w:sz w:val="16"/>
                <w:szCs w:val="16"/>
              </w:rPr>
              <w:t>Witjas</w:t>
            </w:r>
            <w:proofErr w:type="spellEnd"/>
            <w:r w:rsidRPr="00D100DC">
              <w:rPr>
                <w:sz w:val="16"/>
                <w:szCs w:val="16"/>
              </w:rPr>
              <w:t>... Azulay)</w:t>
            </w:r>
            <w:r w:rsidRPr="00FD1B8A">
              <w:rPr>
                <w:sz w:val="16"/>
                <w:vertAlign w:val="superscript"/>
              </w:rPr>
              <w:t>1</w:t>
            </w:r>
          </w:p>
        </w:tc>
        <w:tc>
          <w:tcPr>
            <w:tcW w:w="567"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173F6743" w14:textId="77777777" w:rsidR="00277A4F" w:rsidRPr="00D100DC" w:rsidRDefault="00277A4F" w:rsidP="005A08D9">
            <w:pPr>
              <w:spacing w:after="0" w:line="240" w:lineRule="auto"/>
              <w:rPr>
                <w:sz w:val="16"/>
                <w:szCs w:val="16"/>
              </w:rPr>
            </w:pPr>
            <w:r w:rsidRPr="00D100DC">
              <w:rPr>
                <w:sz w:val="16"/>
                <w:szCs w:val="16"/>
              </w:rPr>
              <w:t>45.5</w:t>
            </w:r>
          </w:p>
        </w:tc>
        <w:tc>
          <w:tcPr>
            <w:tcW w:w="779" w:type="dxa"/>
            <w:tcBorders>
              <w:top w:val="single" w:sz="4" w:space="0" w:color="000000"/>
              <w:left w:val="nil"/>
              <w:bottom w:val="dotted" w:sz="4" w:space="0" w:color="BFBFBF" w:themeColor="background1" w:themeShade="BF"/>
              <w:right w:val="single" w:sz="4" w:space="0" w:color="FFFFFF"/>
            </w:tcBorders>
            <w:shd w:val="clear" w:color="auto" w:fill="auto"/>
            <w:noWrap/>
            <w:hideMark/>
          </w:tcPr>
          <w:p w14:paraId="766926B7" w14:textId="77777777" w:rsidR="00277A4F" w:rsidRPr="00D100DC" w:rsidRDefault="00277A4F" w:rsidP="005A08D9">
            <w:pPr>
              <w:spacing w:after="0" w:line="240" w:lineRule="auto"/>
              <w:rPr>
                <w:sz w:val="16"/>
                <w:szCs w:val="16"/>
              </w:rPr>
            </w:pPr>
            <w:r w:rsidRPr="00D100DC">
              <w:rPr>
                <w:sz w:val="16"/>
                <w:szCs w:val="16"/>
              </w:rPr>
              <w:t>2 (2M/0F)</w:t>
            </w:r>
          </w:p>
        </w:tc>
        <w:tc>
          <w:tcPr>
            <w:tcW w:w="780"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3AFF2F38" w14:textId="77777777" w:rsidR="00277A4F" w:rsidRPr="00D100DC" w:rsidRDefault="00277A4F" w:rsidP="005A08D9">
            <w:pPr>
              <w:spacing w:after="0" w:line="240" w:lineRule="auto"/>
              <w:rPr>
                <w:sz w:val="16"/>
                <w:szCs w:val="16"/>
              </w:rPr>
            </w:pPr>
            <w:r w:rsidRPr="00D100DC">
              <w:rPr>
                <w:sz w:val="16"/>
                <w:szCs w:val="16"/>
              </w:rPr>
              <w:t>PD</w:t>
            </w:r>
          </w:p>
        </w:tc>
        <w:tc>
          <w:tcPr>
            <w:tcW w:w="779"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6AC35108" w14:textId="77777777" w:rsidR="00277A4F" w:rsidRPr="00D100DC" w:rsidRDefault="00277A4F" w:rsidP="005A08D9">
            <w:pPr>
              <w:spacing w:after="0" w:line="240" w:lineRule="auto"/>
              <w:rPr>
                <w:sz w:val="16"/>
                <w:szCs w:val="16"/>
              </w:rPr>
            </w:pPr>
            <w:r w:rsidRPr="00D100DC">
              <w:rPr>
                <w:sz w:val="16"/>
                <w:szCs w:val="16"/>
              </w:rPr>
              <w:t>L-Dopa</w:t>
            </w:r>
          </w:p>
        </w:tc>
        <w:tc>
          <w:tcPr>
            <w:tcW w:w="780"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62088A01" w14:textId="77777777" w:rsidR="00277A4F" w:rsidRPr="00D100DC" w:rsidRDefault="00277A4F" w:rsidP="005A08D9">
            <w:pPr>
              <w:spacing w:after="0" w:line="240" w:lineRule="auto"/>
              <w:rPr>
                <w:sz w:val="16"/>
                <w:szCs w:val="16"/>
              </w:rPr>
            </w:pPr>
            <w:r w:rsidRPr="00D100DC">
              <w:rPr>
                <w:sz w:val="16"/>
                <w:szCs w:val="16"/>
              </w:rPr>
              <w:t>STN</w:t>
            </w:r>
          </w:p>
        </w:tc>
        <w:tc>
          <w:tcPr>
            <w:tcW w:w="780" w:type="dxa"/>
            <w:gridSpan w:val="2"/>
            <w:tcBorders>
              <w:top w:val="single" w:sz="4" w:space="0" w:color="000000"/>
              <w:left w:val="nil"/>
              <w:bottom w:val="dotted" w:sz="4" w:space="0" w:color="BFBFBF" w:themeColor="background1" w:themeShade="BF"/>
              <w:right w:val="single" w:sz="4" w:space="0" w:color="FFFFFF"/>
            </w:tcBorders>
            <w:shd w:val="clear" w:color="auto" w:fill="auto"/>
            <w:noWrap/>
            <w:hideMark/>
          </w:tcPr>
          <w:p w14:paraId="7CA329FE" w14:textId="77777777" w:rsidR="00277A4F" w:rsidRPr="00D100DC" w:rsidRDefault="00277A4F" w:rsidP="005A08D9">
            <w:pPr>
              <w:spacing w:after="0" w:line="240" w:lineRule="auto"/>
              <w:rPr>
                <w:sz w:val="16"/>
                <w:szCs w:val="16"/>
              </w:rPr>
            </w:pPr>
            <w:r w:rsidRPr="00D100DC">
              <w:rPr>
                <w:sz w:val="16"/>
                <w:szCs w:val="16"/>
              </w:rPr>
              <w:t>24</w:t>
            </w:r>
          </w:p>
        </w:tc>
        <w:tc>
          <w:tcPr>
            <w:tcW w:w="1093" w:type="dxa"/>
            <w:gridSpan w:val="2"/>
            <w:tcBorders>
              <w:top w:val="single" w:sz="4" w:space="0" w:color="000000"/>
              <w:left w:val="nil"/>
              <w:bottom w:val="dotted" w:sz="4" w:space="0" w:color="BFBFBF" w:themeColor="background1" w:themeShade="BF"/>
              <w:right w:val="nil"/>
            </w:tcBorders>
            <w:shd w:val="clear" w:color="auto" w:fill="auto"/>
            <w:noWrap/>
            <w:hideMark/>
          </w:tcPr>
          <w:p w14:paraId="1A8EE91D" w14:textId="77777777" w:rsidR="00277A4F" w:rsidRPr="00D100DC" w:rsidRDefault="00277A4F" w:rsidP="005A08D9">
            <w:pPr>
              <w:spacing w:after="0" w:line="240" w:lineRule="auto"/>
              <w:rPr>
                <w:sz w:val="16"/>
                <w:szCs w:val="16"/>
              </w:rPr>
            </w:pPr>
            <w:r w:rsidRPr="00D100DC">
              <w:rPr>
                <w:sz w:val="16"/>
                <w:szCs w:val="16"/>
              </w:rPr>
              <w:t>1/2</w:t>
            </w:r>
          </w:p>
        </w:tc>
        <w:tc>
          <w:tcPr>
            <w:tcW w:w="992" w:type="dxa"/>
            <w:gridSpan w:val="2"/>
            <w:tcBorders>
              <w:top w:val="single" w:sz="4" w:space="0" w:color="000000"/>
              <w:left w:val="nil"/>
              <w:bottom w:val="dotted" w:sz="4" w:space="0" w:color="BFBFBF" w:themeColor="background1" w:themeShade="BF"/>
              <w:right w:val="nil"/>
            </w:tcBorders>
            <w:shd w:val="clear" w:color="auto" w:fill="auto"/>
            <w:noWrap/>
            <w:hideMark/>
          </w:tcPr>
          <w:p w14:paraId="7791D054" w14:textId="77777777" w:rsidR="00277A4F" w:rsidRPr="00D100DC" w:rsidRDefault="00277A4F" w:rsidP="005A08D9">
            <w:pPr>
              <w:spacing w:after="0" w:line="240" w:lineRule="auto"/>
              <w:rPr>
                <w:sz w:val="16"/>
                <w:szCs w:val="16"/>
              </w:rPr>
            </w:pPr>
            <w:r w:rsidRPr="00D100DC">
              <w:rPr>
                <w:sz w:val="16"/>
                <w:szCs w:val="16"/>
              </w:rPr>
              <w:t>2/2</w:t>
            </w:r>
          </w:p>
        </w:tc>
        <w:tc>
          <w:tcPr>
            <w:tcW w:w="1134" w:type="dxa"/>
            <w:gridSpan w:val="3"/>
            <w:tcBorders>
              <w:top w:val="single" w:sz="4" w:space="0" w:color="000000"/>
              <w:left w:val="nil"/>
              <w:bottom w:val="dotted" w:sz="4" w:space="0" w:color="BFBFBF" w:themeColor="background1" w:themeShade="BF"/>
              <w:right w:val="nil"/>
            </w:tcBorders>
            <w:shd w:val="clear" w:color="auto" w:fill="auto"/>
            <w:noWrap/>
            <w:hideMark/>
          </w:tcPr>
          <w:p w14:paraId="2FF21BB4" w14:textId="77777777" w:rsidR="00277A4F" w:rsidRPr="00D100DC" w:rsidRDefault="00277A4F" w:rsidP="005A08D9">
            <w:pPr>
              <w:spacing w:after="0" w:line="240" w:lineRule="auto"/>
              <w:rPr>
                <w:sz w:val="16"/>
                <w:szCs w:val="16"/>
              </w:rPr>
            </w:pPr>
            <w:r w:rsidRPr="00D100DC">
              <w:rPr>
                <w:sz w:val="16"/>
                <w:szCs w:val="16"/>
              </w:rPr>
              <w:t>2/2</w:t>
            </w:r>
          </w:p>
        </w:tc>
        <w:tc>
          <w:tcPr>
            <w:tcW w:w="2268" w:type="dxa"/>
            <w:gridSpan w:val="2"/>
            <w:tcBorders>
              <w:top w:val="single" w:sz="4" w:space="0" w:color="000000"/>
              <w:left w:val="single" w:sz="4" w:space="0" w:color="FFFFFF"/>
              <w:bottom w:val="dotted" w:sz="4" w:space="0" w:color="BFBFBF" w:themeColor="background1" w:themeShade="BF"/>
              <w:right w:val="single" w:sz="4" w:space="0" w:color="FFFFFF"/>
            </w:tcBorders>
            <w:shd w:val="clear" w:color="auto" w:fill="auto"/>
            <w:hideMark/>
          </w:tcPr>
          <w:p w14:paraId="761DA586" w14:textId="77777777" w:rsidR="00277A4F" w:rsidRPr="00D100DC" w:rsidRDefault="00277A4F" w:rsidP="005A08D9">
            <w:pPr>
              <w:spacing w:after="0" w:line="240" w:lineRule="auto"/>
              <w:rPr>
                <w:sz w:val="16"/>
                <w:szCs w:val="16"/>
              </w:rPr>
            </w:pPr>
            <w:r w:rsidRPr="00D100DC">
              <w:rPr>
                <w:sz w:val="16"/>
                <w:szCs w:val="16"/>
              </w:rPr>
              <w:t xml:space="preserve">1 participant stopped dopaminergic drugs and excessive alcohol consumption </w:t>
            </w:r>
            <w:proofErr w:type="gramStart"/>
            <w:r w:rsidRPr="00D100DC">
              <w:rPr>
                <w:sz w:val="16"/>
                <w:szCs w:val="16"/>
              </w:rPr>
              <w:t>with the exception of</w:t>
            </w:r>
            <w:proofErr w:type="gramEnd"/>
            <w:r w:rsidRPr="00D100DC">
              <w:rPr>
                <w:sz w:val="16"/>
                <w:szCs w:val="16"/>
              </w:rPr>
              <w:t xml:space="preserve"> a brief alcohol relapse. The other participant experienced a 75% reduction in dopaminergic drugs. Both participants experienced cessation of craving and compulsive usage of L-dopa medication.</w:t>
            </w:r>
          </w:p>
        </w:tc>
        <w:tc>
          <w:tcPr>
            <w:tcW w:w="2268"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6A63FD6A" w14:textId="77777777" w:rsidR="00277A4F" w:rsidRPr="00D100DC" w:rsidRDefault="00277A4F" w:rsidP="005A08D9">
            <w:pPr>
              <w:spacing w:after="0" w:line="240" w:lineRule="auto"/>
              <w:rPr>
                <w:sz w:val="16"/>
                <w:szCs w:val="16"/>
              </w:rPr>
            </w:pPr>
            <w:r w:rsidRPr="00D100DC">
              <w:rPr>
                <w:sz w:val="16"/>
                <w:szCs w:val="16"/>
              </w:rPr>
              <w:t xml:space="preserve">Improvements in mood, sociability, quality of life, hypersexuality, and irritability. </w:t>
            </w:r>
          </w:p>
        </w:tc>
        <w:tc>
          <w:tcPr>
            <w:tcW w:w="1701" w:type="dxa"/>
            <w:gridSpan w:val="2"/>
            <w:tcBorders>
              <w:top w:val="single" w:sz="4" w:space="0" w:color="000000"/>
              <w:left w:val="nil"/>
              <w:bottom w:val="dotted" w:sz="4" w:space="0" w:color="BFBFBF" w:themeColor="background1" w:themeShade="BF"/>
              <w:right w:val="single" w:sz="4" w:space="0" w:color="FFFFFF"/>
            </w:tcBorders>
            <w:shd w:val="clear" w:color="auto" w:fill="auto"/>
            <w:hideMark/>
          </w:tcPr>
          <w:p w14:paraId="18FDAF64"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6059F01A"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B50821B" w14:textId="6CD576EC" w:rsidR="00277A4F" w:rsidRDefault="00277A4F" w:rsidP="005A08D9">
            <w:pPr>
              <w:spacing w:after="0" w:line="240" w:lineRule="auto"/>
              <w:rPr>
                <w:sz w:val="16"/>
                <w:szCs w:val="16"/>
              </w:rPr>
            </w:pPr>
            <w:r w:rsidRPr="004C61CB">
              <w:rPr>
                <w:sz w:val="16"/>
                <w:szCs w:val="16"/>
              </w:rPr>
              <w:t>(2007 Kuhn... Sturm)</w:t>
            </w:r>
            <w:r w:rsidRPr="00FD1B8A">
              <w:rPr>
                <w:sz w:val="16"/>
                <w:vertAlign w:val="superscript"/>
              </w:rPr>
              <w:t>2</w:t>
            </w:r>
            <w:r w:rsidRPr="00065668">
              <w:rPr>
                <w:sz w:val="16"/>
                <w:szCs w:val="16"/>
              </w:rPr>
              <w:t xml:space="preserve"> </w:t>
            </w:r>
          </w:p>
          <w:p w14:paraId="2A9BF983" w14:textId="77777777" w:rsidR="00277A4F" w:rsidRPr="00065668" w:rsidRDefault="00277A4F" w:rsidP="005A08D9">
            <w:pPr>
              <w:spacing w:after="0" w:line="240" w:lineRule="auto"/>
              <w:rPr>
                <w:i/>
                <w:iCs/>
                <w:sz w:val="16"/>
                <w:szCs w:val="16"/>
              </w:rPr>
            </w:pPr>
            <w:r w:rsidRPr="00065668">
              <w:rPr>
                <w:i/>
                <w:iCs/>
                <w:sz w:val="16"/>
                <w:szCs w:val="16"/>
              </w:rPr>
              <w:t>• 1 pt in (2009 Kuhn... Sturm)</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3CBFD6CE" w14:textId="77777777" w:rsidR="00277A4F" w:rsidRPr="00D100DC" w:rsidRDefault="00277A4F" w:rsidP="005A08D9">
            <w:pPr>
              <w:spacing w:after="0" w:line="240" w:lineRule="auto"/>
              <w:rPr>
                <w:sz w:val="16"/>
                <w:szCs w:val="16"/>
              </w:rPr>
            </w:pPr>
            <w:r w:rsidRPr="00D100DC">
              <w:rPr>
                <w:sz w:val="16"/>
                <w:szCs w:val="16"/>
              </w:rPr>
              <w:t>54</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26A069DD"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30A12A2" w14:textId="77777777" w:rsidR="00277A4F" w:rsidRPr="00D100DC" w:rsidRDefault="00277A4F" w:rsidP="005A08D9">
            <w:pPr>
              <w:spacing w:after="0" w:line="240" w:lineRule="auto"/>
              <w:rPr>
                <w:sz w:val="16"/>
                <w:szCs w:val="16"/>
              </w:rPr>
            </w:pPr>
            <w:r w:rsidRPr="00D100DC">
              <w:rPr>
                <w:sz w:val="16"/>
                <w:szCs w:val="16"/>
              </w:rPr>
              <w:t>AD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479B867"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CA4224F"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FC4F0D7" w14:textId="77777777" w:rsidR="00277A4F" w:rsidRPr="00D100DC" w:rsidRDefault="00277A4F" w:rsidP="005A08D9">
            <w:pPr>
              <w:spacing w:after="0" w:line="240" w:lineRule="auto"/>
              <w:rPr>
                <w:sz w:val="16"/>
                <w:szCs w:val="16"/>
              </w:rPr>
            </w:pPr>
            <w:r w:rsidRPr="00D100DC">
              <w:rPr>
                <w:sz w:val="16"/>
                <w:szCs w:val="16"/>
              </w:rPr>
              <w:t>12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1582E2A"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EEFD4BB"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71C0CABE"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C2EDFCD" w14:textId="77777777" w:rsidR="00277A4F" w:rsidRPr="00D100DC" w:rsidRDefault="00277A4F" w:rsidP="005A08D9">
            <w:pPr>
              <w:spacing w:after="0" w:line="240" w:lineRule="auto"/>
              <w:rPr>
                <w:sz w:val="16"/>
                <w:szCs w:val="16"/>
              </w:rPr>
            </w:pPr>
            <w:r w:rsidRPr="00D100DC">
              <w:rPr>
                <w:sz w:val="16"/>
                <w:szCs w:val="16"/>
              </w:rPr>
              <w:t>The participant reduced alcohol consumption from 10+ drinks per day to 1–2. Near cessation of craving for alcohol.</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D4C69DA" w14:textId="77777777" w:rsidR="00277A4F" w:rsidRPr="00D100DC" w:rsidRDefault="00277A4F" w:rsidP="005A08D9">
            <w:pPr>
              <w:spacing w:after="0" w:line="240" w:lineRule="auto"/>
              <w:rPr>
                <w:sz w:val="16"/>
                <w:szCs w:val="16"/>
              </w:rPr>
            </w:pPr>
            <w:r w:rsidRPr="00D100DC">
              <w:rPr>
                <w:sz w:val="16"/>
                <w:szCs w:val="16"/>
              </w:rPr>
              <w:t>Anxiety and depression were unchanged.</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785BABE"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429426DC"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755CF0A1" w14:textId="6F217403" w:rsidR="00277A4F" w:rsidRPr="00D100DC" w:rsidRDefault="00277A4F" w:rsidP="005A08D9">
            <w:pPr>
              <w:spacing w:after="0" w:line="240" w:lineRule="auto"/>
              <w:rPr>
                <w:sz w:val="16"/>
                <w:szCs w:val="16"/>
              </w:rPr>
            </w:pPr>
            <w:r w:rsidRPr="00D100DC">
              <w:rPr>
                <w:sz w:val="16"/>
                <w:szCs w:val="16"/>
              </w:rPr>
              <w:t xml:space="preserve">(2009 Heinze... </w:t>
            </w:r>
            <w:proofErr w:type="spellStart"/>
            <w:r w:rsidRPr="00D100DC">
              <w:rPr>
                <w:sz w:val="16"/>
                <w:szCs w:val="16"/>
              </w:rPr>
              <w:t>Münte</w:t>
            </w:r>
            <w:proofErr w:type="spellEnd"/>
            <w:r w:rsidRPr="00D100DC">
              <w:rPr>
                <w:sz w:val="16"/>
                <w:szCs w:val="16"/>
              </w:rPr>
              <w:t>)</w:t>
            </w:r>
            <w:r w:rsidRPr="00FD1B8A">
              <w:rPr>
                <w:sz w:val="16"/>
                <w:vertAlign w:val="superscript"/>
              </w:rPr>
              <w:t>3</w:t>
            </w:r>
            <w:r w:rsidRPr="00D100DC">
              <w:rPr>
                <w:sz w:val="16"/>
                <w:szCs w:val="16"/>
              </w:rPr>
              <w:br/>
            </w:r>
            <w:r w:rsidRPr="00065668">
              <w:rPr>
                <w:i/>
                <w:iCs/>
                <w:sz w:val="16"/>
                <w:szCs w:val="16"/>
              </w:rPr>
              <w:t xml:space="preserve">• 3 pts in (2009 Müller... </w:t>
            </w:r>
            <w:proofErr w:type="spellStart"/>
            <w:r w:rsidRPr="00065668">
              <w:rPr>
                <w:i/>
                <w:iCs/>
                <w:sz w:val="16"/>
                <w:szCs w:val="16"/>
              </w:rPr>
              <w:t>Bogerts</w:t>
            </w:r>
            <w:proofErr w:type="spellEnd"/>
            <w:r w:rsidRPr="00065668">
              <w:rPr>
                <w:i/>
                <w:iCs/>
                <w:sz w:val="16"/>
                <w:szCs w:val="16"/>
              </w:rPr>
              <w:t>)</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98852DE" w14:textId="77777777" w:rsidR="00277A4F" w:rsidRPr="00D100DC" w:rsidRDefault="00277A4F" w:rsidP="005A08D9">
            <w:pPr>
              <w:spacing w:after="0" w:line="240" w:lineRule="auto"/>
              <w:rPr>
                <w:sz w:val="16"/>
                <w:szCs w:val="16"/>
              </w:rPr>
            </w:pPr>
            <w:r w:rsidRPr="00D100DC">
              <w:rPr>
                <w:sz w:val="16"/>
                <w:szCs w:val="16"/>
              </w:rPr>
              <w:t>37.7</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4DDFC439" w14:textId="77777777" w:rsidR="00277A4F" w:rsidRPr="00D100DC" w:rsidRDefault="00277A4F" w:rsidP="005A08D9">
            <w:pPr>
              <w:spacing w:after="0" w:line="240" w:lineRule="auto"/>
              <w:rPr>
                <w:sz w:val="16"/>
                <w:szCs w:val="16"/>
              </w:rPr>
            </w:pPr>
            <w:r w:rsidRPr="00D100DC">
              <w:rPr>
                <w:sz w:val="16"/>
                <w:szCs w:val="16"/>
              </w:rPr>
              <w:t>3 (3M/0F)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C7793AE"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32692CF0"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7EDCBE8"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8B43928" w14:textId="77777777" w:rsidR="00277A4F" w:rsidRPr="00D100DC" w:rsidRDefault="00277A4F" w:rsidP="005A08D9">
            <w:pPr>
              <w:spacing w:after="0" w:line="240" w:lineRule="auto"/>
              <w:rPr>
                <w:sz w:val="16"/>
                <w:szCs w:val="16"/>
              </w:rPr>
            </w:pPr>
            <w:r w:rsidRPr="00D100DC">
              <w:rPr>
                <w:sz w:val="16"/>
                <w:szCs w:val="16"/>
              </w:rPr>
              <w:t>14</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5017E03" w14:textId="77777777" w:rsidR="00277A4F" w:rsidRPr="00D100DC" w:rsidRDefault="00277A4F" w:rsidP="005A08D9">
            <w:pPr>
              <w:spacing w:after="0" w:line="240" w:lineRule="auto"/>
              <w:rPr>
                <w:sz w:val="16"/>
                <w:szCs w:val="16"/>
              </w:rPr>
            </w:pPr>
            <w:r w:rsidRPr="00D100DC">
              <w:rPr>
                <w:sz w:val="16"/>
                <w:szCs w:val="16"/>
              </w:rPr>
              <w:t>2/3</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54C01B2" w14:textId="77777777" w:rsidR="00277A4F" w:rsidRPr="00D100DC" w:rsidRDefault="00277A4F" w:rsidP="005A08D9">
            <w:pPr>
              <w:spacing w:after="0" w:line="240" w:lineRule="auto"/>
              <w:rPr>
                <w:sz w:val="16"/>
                <w:szCs w:val="16"/>
              </w:rPr>
            </w:pPr>
            <w:r w:rsidRPr="00D100DC">
              <w:rPr>
                <w:sz w:val="16"/>
                <w:szCs w:val="16"/>
              </w:rPr>
              <w:t>3/3</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2FE9E3E1" w14:textId="77777777" w:rsidR="00277A4F" w:rsidRPr="00D100DC" w:rsidRDefault="00277A4F" w:rsidP="005A08D9">
            <w:pPr>
              <w:spacing w:after="0" w:line="240" w:lineRule="auto"/>
              <w:rPr>
                <w:sz w:val="16"/>
                <w:szCs w:val="16"/>
              </w:rPr>
            </w:pPr>
            <w:r w:rsidRPr="00D100DC">
              <w:rPr>
                <w:sz w:val="16"/>
                <w:szCs w:val="16"/>
              </w:rPr>
              <w:t>3/3</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AD7FCE4" w14:textId="77777777" w:rsidR="00277A4F" w:rsidRPr="00D100DC" w:rsidRDefault="00277A4F" w:rsidP="005A08D9">
            <w:pPr>
              <w:spacing w:after="0" w:line="240" w:lineRule="auto"/>
              <w:rPr>
                <w:sz w:val="16"/>
                <w:szCs w:val="16"/>
              </w:rPr>
            </w:pPr>
            <w:r w:rsidRPr="00D100DC">
              <w:rPr>
                <w:sz w:val="16"/>
                <w:szCs w:val="16"/>
              </w:rPr>
              <w:t>2/3 participants achieved abstinence, while 1/3 experienced 4 relapses (10 weeks cumulatively) across 16 months postoperatively. Significant to complete reductions in craving across all participants.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B0D7B9E" w14:textId="77777777" w:rsidR="00277A4F" w:rsidRPr="00D100DC" w:rsidRDefault="00277A4F" w:rsidP="005A08D9">
            <w:pPr>
              <w:spacing w:after="0" w:line="240" w:lineRule="auto"/>
              <w:rPr>
                <w:sz w:val="16"/>
                <w:szCs w:val="16"/>
              </w:rPr>
            </w:pPr>
            <w:r w:rsidRPr="00D100DC">
              <w:rPr>
                <w:sz w:val="16"/>
                <w:szCs w:val="16"/>
              </w:rPr>
              <w:t xml:space="preserve">Scalp EEG and LFPs from externalized leads were recorded during cognitive tasks. Action monitoring study using Eriksen Flanker Task found evidence of </w:t>
            </w:r>
            <w:proofErr w:type="spellStart"/>
            <w:r w:rsidRPr="00D100DC">
              <w:rPr>
                <w:sz w:val="16"/>
                <w:szCs w:val="16"/>
              </w:rPr>
              <w:t>NAc</w:t>
            </w:r>
            <w:proofErr w:type="spellEnd"/>
            <w:r w:rsidRPr="00D100DC">
              <w:rPr>
                <w:sz w:val="16"/>
                <w:szCs w:val="16"/>
              </w:rPr>
              <w:t xml:space="preserve"> in goal/directed </w:t>
            </w:r>
            <w:proofErr w:type="spellStart"/>
            <w:r w:rsidRPr="00D100DC">
              <w:rPr>
                <w:sz w:val="16"/>
                <w:szCs w:val="16"/>
              </w:rPr>
              <w:t>behaviours</w:t>
            </w:r>
            <w:proofErr w:type="spellEnd"/>
            <w:r w:rsidRPr="00D100DC">
              <w:rPr>
                <w:sz w:val="16"/>
                <w:szCs w:val="16"/>
              </w:rPr>
              <w:t>. Incentive salience study found LFP modulations when alcohol/related cues were present.</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1F4C0623" w14:textId="77777777" w:rsidR="00277A4F" w:rsidRPr="00D100DC" w:rsidRDefault="00277A4F" w:rsidP="005A08D9">
            <w:pPr>
              <w:spacing w:after="0" w:line="240" w:lineRule="auto"/>
              <w:rPr>
                <w:sz w:val="16"/>
                <w:szCs w:val="16"/>
              </w:rPr>
            </w:pPr>
            <w:r w:rsidRPr="00D100DC">
              <w:rPr>
                <w:sz w:val="16"/>
                <w:szCs w:val="16"/>
              </w:rPr>
              <w:t>Hypomania (1).</w:t>
            </w:r>
          </w:p>
        </w:tc>
      </w:tr>
      <w:tr w:rsidR="00277A4F" w:rsidRPr="00A35110" w14:paraId="4A18E1CF"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48A39DF6" w14:textId="0D79D46C" w:rsidR="00277A4F" w:rsidRPr="00D100DC" w:rsidRDefault="00277A4F" w:rsidP="005A08D9">
            <w:pPr>
              <w:spacing w:after="0" w:line="240" w:lineRule="auto"/>
              <w:rPr>
                <w:sz w:val="16"/>
                <w:szCs w:val="16"/>
              </w:rPr>
            </w:pPr>
            <w:r w:rsidRPr="00D100DC">
              <w:rPr>
                <w:sz w:val="16"/>
                <w:szCs w:val="16"/>
              </w:rPr>
              <w:t>(2009 Kuhn... Sturm)</w:t>
            </w:r>
            <w:r w:rsidRPr="00FD1B8A">
              <w:rPr>
                <w:sz w:val="16"/>
                <w:vertAlign w:val="superscript"/>
              </w:rPr>
              <w:t>4</w:t>
            </w:r>
            <w:r w:rsidRPr="00D100DC">
              <w:rPr>
                <w:sz w:val="16"/>
                <w:szCs w:val="16"/>
              </w:rPr>
              <w:br/>
              <w:t xml:space="preserve">• </w:t>
            </w:r>
            <w:r w:rsidRPr="00D100DC">
              <w:rPr>
                <w:i/>
                <w:iCs/>
                <w:sz w:val="16"/>
                <w:szCs w:val="16"/>
              </w:rPr>
              <w:t xml:space="preserve">1 </w:t>
            </w:r>
            <w:r>
              <w:rPr>
                <w:i/>
                <w:iCs/>
                <w:sz w:val="16"/>
                <w:szCs w:val="16"/>
              </w:rPr>
              <w:t>pt</w:t>
            </w:r>
            <w:r w:rsidRPr="00D100DC">
              <w:rPr>
                <w:i/>
                <w:iCs/>
                <w:sz w:val="16"/>
                <w:szCs w:val="16"/>
              </w:rPr>
              <w:t xml:space="preserve"> from (2007 Kuhn... Sturm)</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7EFD09E" w14:textId="77777777" w:rsidR="00277A4F" w:rsidRPr="00D100DC" w:rsidRDefault="00277A4F" w:rsidP="005A08D9">
            <w:pPr>
              <w:spacing w:after="0" w:line="240" w:lineRule="auto"/>
              <w:rPr>
                <w:sz w:val="16"/>
                <w:szCs w:val="16"/>
              </w:rPr>
            </w:pPr>
            <w:r w:rsidRPr="00D100DC">
              <w:rPr>
                <w:sz w:val="16"/>
                <w:szCs w:val="16"/>
              </w:rPr>
              <w:t>43.5</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5623069A" w14:textId="77777777" w:rsidR="00277A4F" w:rsidRPr="00D100DC" w:rsidRDefault="00277A4F" w:rsidP="005A08D9">
            <w:pPr>
              <w:spacing w:after="0" w:line="240" w:lineRule="auto"/>
              <w:rPr>
                <w:sz w:val="16"/>
                <w:szCs w:val="16"/>
              </w:rPr>
            </w:pPr>
            <w:r w:rsidRPr="00D100DC">
              <w:rPr>
                <w:sz w:val="16"/>
                <w:szCs w:val="16"/>
              </w:rPr>
              <w:t>10 (7M/3F)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8C12D8C" w14:textId="77777777" w:rsidR="00277A4F" w:rsidRPr="00D100DC" w:rsidRDefault="00277A4F" w:rsidP="005A08D9">
            <w:pPr>
              <w:spacing w:after="0" w:line="240" w:lineRule="auto"/>
              <w:rPr>
                <w:sz w:val="16"/>
                <w:szCs w:val="16"/>
              </w:rPr>
            </w:pPr>
            <w:r w:rsidRPr="00D100DC">
              <w:rPr>
                <w:sz w:val="16"/>
                <w:szCs w:val="16"/>
              </w:rPr>
              <w:t>TS (4), OCD (5), AD (1)</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45FD010B" w14:textId="77777777" w:rsidR="00277A4F" w:rsidRPr="00D100DC" w:rsidRDefault="00277A4F" w:rsidP="005A08D9">
            <w:pPr>
              <w:spacing w:after="0" w:line="240" w:lineRule="auto"/>
              <w:rPr>
                <w:sz w:val="16"/>
                <w:szCs w:val="16"/>
              </w:rPr>
            </w:pPr>
            <w:r w:rsidRPr="00D100DC">
              <w:rPr>
                <w:sz w:val="16"/>
                <w:szCs w:val="16"/>
              </w:rPr>
              <w:t>Nicotine</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61DCAC8"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FF90E96" w14:textId="77777777" w:rsidR="00277A4F" w:rsidRPr="00D100DC" w:rsidRDefault="00277A4F" w:rsidP="005A08D9">
            <w:pPr>
              <w:spacing w:after="0" w:line="240" w:lineRule="auto"/>
              <w:rPr>
                <w:sz w:val="16"/>
                <w:szCs w:val="16"/>
              </w:rPr>
            </w:pPr>
            <w:r w:rsidRPr="00D100DC">
              <w:rPr>
                <w:sz w:val="16"/>
                <w:szCs w:val="16"/>
              </w:rPr>
              <w:t>30</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0B13F3F" w14:textId="77777777" w:rsidR="00277A4F" w:rsidRPr="00D100DC" w:rsidRDefault="00277A4F" w:rsidP="005A08D9">
            <w:pPr>
              <w:spacing w:after="0" w:line="240" w:lineRule="auto"/>
              <w:rPr>
                <w:sz w:val="16"/>
                <w:szCs w:val="16"/>
              </w:rPr>
            </w:pPr>
            <w:r w:rsidRPr="00D100DC">
              <w:rPr>
                <w:sz w:val="16"/>
                <w:szCs w:val="16"/>
              </w:rPr>
              <w:t>3/10</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AD43AEB" w14:textId="77777777" w:rsidR="00277A4F" w:rsidRPr="00D100DC" w:rsidRDefault="00277A4F" w:rsidP="005A08D9">
            <w:pPr>
              <w:spacing w:after="0" w:line="240" w:lineRule="auto"/>
              <w:rPr>
                <w:sz w:val="16"/>
                <w:szCs w:val="16"/>
              </w:rPr>
            </w:pPr>
            <w:r w:rsidRPr="00D100DC">
              <w:rPr>
                <w:sz w:val="16"/>
                <w:szCs w:val="16"/>
              </w:rPr>
              <w:t>3/10</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0AE4F37C"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C5D92AC" w14:textId="77777777" w:rsidR="00277A4F" w:rsidRPr="00D100DC" w:rsidRDefault="00277A4F" w:rsidP="005A08D9">
            <w:pPr>
              <w:spacing w:after="0" w:line="240" w:lineRule="auto"/>
              <w:rPr>
                <w:sz w:val="16"/>
                <w:szCs w:val="16"/>
              </w:rPr>
            </w:pPr>
            <w:r w:rsidRPr="00D100DC">
              <w:rPr>
                <w:sz w:val="16"/>
                <w:szCs w:val="16"/>
              </w:rPr>
              <w:t>3/10 participants (OCD [2] and TS [1]) achieved abstinence from smoking.</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CD093EB" w14:textId="77777777" w:rsidR="00277A4F" w:rsidRPr="00D100DC" w:rsidRDefault="00277A4F" w:rsidP="005A08D9">
            <w:pPr>
              <w:spacing w:after="0" w:line="240" w:lineRule="auto"/>
              <w:rPr>
                <w:sz w:val="16"/>
                <w:szCs w:val="16"/>
              </w:rPr>
            </w:pPr>
            <w:r w:rsidRPr="00D100DC">
              <w:rPr>
                <w:sz w:val="16"/>
                <w:szCs w:val="16"/>
              </w:rPr>
              <w:t>N/A</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68C78A7E"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49BD7897"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379B9A77" w14:textId="45B0D27B" w:rsidR="00277A4F" w:rsidRDefault="00277A4F" w:rsidP="005A08D9">
            <w:pPr>
              <w:spacing w:after="0" w:line="240" w:lineRule="auto"/>
              <w:rPr>
                <w:i/>
                <w:iCs/>
                <w:sz w:val="16"/>
                <w:szCs w:val="16"/>
              </w:rPr>
            </w:pPr>
            <w:r w:rsidRPr="00B4276F">
              <w:rPr>
                <w:sz w:val="16"/>
                <w:szCs w:val="16"/>
              </w:rPr>
              <w:t xml:space="preserve">(2009 Müller... </w:t>
            </w:r>
            <w:proofErr w:type="spellStart"/>
            <w:r w:rsidRPr="00B4276F">
              <w:rPr>
                <w:sz w:val="16"/>
                <w:szCs w:val="16"/>
              </w:rPr>
              <w:t>Bogerts</w:t>
            </w:r>
            <w:proofErr w:type="spellEnd"/>
            <w:r w:rsidRPr="00B4276F">
              <w:rPr>
                <w:sz w:val="16"/>
                <w:szCs w:val="16"/>
              </w:rPr>
              <w:t>)</w:t>
            </w:r>
            <w:r w:rsidRPr="00FD1B8A">
              <w:rPr>
                <w:sz w:val="16"/>
                <w:vertAlign w:val="superscript"/>
              </w:rPr>
              <w:t>5</w:t>
            </w:r>
            <w:r w:rsidRPr="00D100DC">
              <w:rPr>
                <w:sz w:val="16"/>
                <w:szCs w:val="16"/>
              </w:rPr>
              <w:br/>
            </w:r>
            <w:r w:rsidRPr="00D100DC">
              <w:rPr>
                <w:i/>
                <w:iCs/>
                <w:sz w:val="16"/>
                <w:szCs w:val="16"/>
              </w:rPr>
              <w:t xml:space="preserve">• 3 </w:t>
            </w:r>
            <w:r>
              <w:rPr>
                <w:i/>
                <w:iCs/>
                <w:sz w:val="16"/>
                <w:szCs w:val="16"/>
              </w:rPr>
              <w:t>pts</w:t>
            </w:r>
            <w:r w:rsidRPr="00D100DC">
              <w:rPr>
                <w:i/>
                <w:iCs/>
                <w:sz w:val="16"/>
                <w:szCs w:val="16"/>
              </w:rPr>
              <w:t xml:space="preserve"> from (2009 Heinze... </w:t>
            </w:r>
            <w:proofErr w:type="spellStart"/>
            <w:r w:rsidRPr="00D100DC">
              <w:rPr>
                <w:i/>
                <w:iCs/>
                <w:sz w:val="16"/>
                <w:szCs w:val="16"/>
              </w:rPr>
              <w:t>Münte</w:t>
            </w:r>
            <w:proofErr w:type="spellEnd"/>
            <w:r w:rsidRPr="00D100DC">
              <w:rPr>
                <w:i/>
                <w:iCs/>
                <w:sz w:val="16"/>
                <w:szCs w:val="16"/>
              </w:rPr>
              <w:t>)</w:t>
            </w:r>
          </w:p>
          <w:p w14:paraId="6781A005" w14:textId="77777777" w:rsidR="00277A4F" w:rsidRPr="00D100DC" w:rsidRDefault="00277A4F" w:rsidP="005A08D9">
            <w:pPr>
              <w:spacing w:after="0" w:line="240" w:lineRule="auto"/>
              <w:rPr>
                <w:sz w:val="16"/>
                <w:szCs w:val="16"/>
              </w:rPr>
            </w:pPr>
            <w:r w:rsidRPr="00D100DC">
              <w:rPr>
                <w:i/>
                <w:iCs/>
                <w:sz w:val="16"/>
                <w:szCs w:val="16"/>
              </w:rPr>
              <w:t xml:space="preserve">• 3 </w:t>
            </w:r>
            <w:r>
              <w:rPr>
                <w:i/>
                <w:iCs/>
                <w:sz w:val="16"/>
                <w:szCs w:val="16"/>
              </w:rPr>
              <w:t>pts</w:t>
            </w:r>
            <w:r w:rsidRPr="00D100DC">
              <w:rPr>
                <w:i/>
                <w:iCs/>
                <w:sz w:val="16"/>
                <w:szCs w:val="16"/>
              </w:rPr>
              <w:t xml:space="preserve"> in (2013 Voges... Heinz)</w:t>
            </w:r>
            <w:r w:rsidRPr="00D100DC">
              <w:rPr>
                <w:i/>
                <w:iCs/>
                <w:sz w:val="16"/>
                <w:szCs w:val="16"/>
              </w:rPr>
              <w:br/>
              <w:t xml:space="preserve">• 3 </w:t>
            </w:r>
            <w:r>
              <w:rPr>
                <w:i/>
                <w:iCs/>
                <w:sz w:val="16"/>
                <w:szCs w:val="16"/>
              </w:rPr>
              <w:t>pts</w:t>
            </w:r>
            <w:r w:rsidRPr="00D100DC">
              <w:rPr>
                <w:i/>
                <w:iCs/>
                <w:sz w:val="16"/>
                <w:szCs w:val="16"/>
              </w:rPr>
              <w:t xml:space="preserve"> in (2016 Müller... </w:t>
            </w:r>
            <w:proofErr w:type="spellStart"/>
            <w:r w:rsidRPr="00D100DC">
              <w:rPr>
                <w:i/>
                <w:iCs/>
                <w:sz w:val="16"/>
                <w:szCs w:val="16"/>
              </w:rPr>
              <w:t>Bogerts</w:t>
            </w:r>
            <w:proofErr w:type="spellEnd"/>
            <w:r w:rsidRPr="00D100DC">
              <w:rPr>
                <w:i/>
                <w:iCs/>
                <w:sz w:val="16"/>
                <w:szCs w:val="16"/>
              </w:rPr>
              <w:t>)</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72E4C305" w14:textId="77777777" w:rsidR="00277A4F" w:rsidRPr="00D100DC" w:rsidRDefault="00277A4F" w:rsidP="005A08D9">
            <w:pPr>
              <w:spacing w:after="0" w:line="240" w:lineRule="auto"/>
              <w:rPr>
                <w:sz w:val="16"/>
                <w:szCs w:val="16"/>
              </w:rPr>
            </w:pPr>
            <w:r w:rsidRPr="00D100DC">
              <w:rPr>
                <w:sz w:val="16"/>
                <w:szCs w:val="16"/>
              </w:rPr>
              <w:t>37.7</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4D1A8389" w14:textId="77777777" w:rsidR="00277A4F" w:rsidRPr="00D100DC" w:rsidRDefault="00277A4F" w:rsidP="005A08D9">
            <w:pPr>
              <w:spacing w:after="0" w:line="240" w:lineRule="auto"/>
              <w:rPr>
                <w:sz w:val="16"/>
                <w:szCs w:val="16"/>
              </w:rPr>
            </w:pPr>
            <w:r w:rsidRPr="00D100DC">
              <w:rPr>
                <w:sz w:val="16"/>
                <w:szCs w:val="16"/>
              </w:rPr>
              <w:t>3 (3M/0F)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D350E31"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476E2519"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7920BDE"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8DE310B" w14:textId="77777777" w:rsidR="00277A4F" w:rsidRPr="00D100DC" w:rsidRDefault="00277A4F" w:rsidP="005A08D9">
            <w:pPr>
              <w:spacing w:after="0" w:line="240" w:lineRule="auto"/>
              <w:rPr>
                <w:sz w:val="16"/>
                <w:szCs w:val="16"/>
              </w:rPr>
            </w:pPr>
            <w:r w:rsidRPr="00D100DC">
              <w:rPr>
                <w:sz w:val="16"/>
                <w:szCs w:val="16"/>
              </w:rPr>
              <w:t>14</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F0C5454" w14:textId="77777777" w:rsidR="00277A4F" w:rsidRPr="00D100DC" w:rsidRDefault="00277A4F" w:rsidP="005A08D9">
            <w:pPr>
              <w:spacing w:after="0" w:line="240" w:lineRule="auto"/>
              <w:rPr>
                <w:sz w:val="16"/>
                <w:szCs w:val="16"/>
              </w:rPr>
            </w:pPr>
            <w:r w:rsidRPr="00D100DC">
              <w:rPr>
                <w:sz w:val="16"/>
                <w:szCs w:val="16"/>
              </w:rPr>
              <w:t>2/3</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70BF27C" w14:textId="77777777" w:rsidR="00277A4F" w:rsidRPr="00D100DC" w:rsidRDefault="00277A4F" w:rsidP="005A08D9">
            <w:pPr>
              <w:spacing w:after="0" w:line="240" w:lineRule="auto"/>
              <w:rPr>
                <w:sz w:val="16"/>
                <w:szCs w:val="16"/>
              </w:rPr>
            </w:pPr>
            <w:r w:rsidRPr="00D100DC">
              <w:rPr>
                <w:sz w:val="16"/>
                <w:szCs w:val="16"/>
              </w:rPr>
              <w:t>3/3</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70623BF6" w14:textId="77777777" w:rsidR="00277A4F" w:rsidRPr="00D100DC" w:rsidRDefault="00277A4F" w:rsidP="005A08D9">
            <w:pPr>
              <w:spacing w:after="0" w:line="240" w:lineRule="auto"/>
              <w:rPr>
                <w:sz w:val="16"/>
                <w:szCs w:val="16"/>
              </w:rPr>
            </w:pPr>
            <w:r w:rsidRPr="00D100DC">
              <w:rPr>
                <w:sz w:val="16"/>
                <w:szCs w:val="16"/>
              </w:rPr>
              <w:t>3/3</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3A3400F" w14:textId="77777777" w:rsidR="00277A4F" w:rsidRPr="00D100DC" w:rsidRDefault="00277A4F" w:rsidP="005A08D9">
            <w:pPr>
              <w:spacing w:after="0" w:line="240" w:lineRule="auto"/>
              <w:rPr>
                <w:sz w:val="16"/>
                <w:szCs w:val="16"/>
              </w:rPr>
            </w:pPr>
            <w:r w:rsidRPr="00D100DC">
              <w:rPr>
                <w:sz w:val="16"/>
                <w:szCs w:val="16"/>
              </w:rPr>
              <w:t xml:space="preserve">2/3 participants achieved abstinence while 1/3 had 4 relapses (10 weeks cumulatively) in 15 months post/operatively. All 3 participants had </w:t>
            </w:r>
            <w:r>
              <w:rPr>
                <w:sz w:val="16"/>
                <w:szCs w:val="16"/>
              </w:rPr>
              <w:t xml:space="preserve">notable </w:t>
            </w:r>
            <w:r w:rsidRPr="00D100DC">
              <w:rPr>
                <w:sz w:val="16"/>
                <w:szCs w:val="16"/>
              </w:rPr>
              <w:t>remarkable reduction of cravings.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28DD444F" w14:textId="77777777" w:rsidR="00277A4F" w:rsidRPr="00D100DC" w:rsidRDefault="00277A4F" w:rsidP="005A08D9">
            <w:pPr>
              <w:spacing w:after="0" w:line="240" w:lineRule="auto"/>
              <w:rPr>
                <w:sz w:val="16"/>
                <w:szCs w:val="16"/>
              </w:rPr>
            </w:pPr>
            <w:r w:rsidRPr="00D100DC">
              <w:rPr>
                <w:sz w:val="16"/>
                <w:szCs w:val="16"/>
              </w:rPr>
              <w:t>Improvements in depression, anxiety, and quality of life.</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4B9261C4" w14:textId="77777777" w:rsidR="00277A4F" w:rsidRPr="00D100DC" w:rsidRDefault="00277A4F" w:rsidP="005A08D9">
            <w:pPr>
              <w:spacing w:after="0" w:line="240" w:lineRule="auto"/>
              <w:rPr>
                <w:sz w:val="16"/>
                <w:szCs w:val="16"/>
              </w:rPr>
            </w:pPr>
            <w:r w:rsidRPr="00D100DC">
              <w:rPr>
                <w:sz w:val="16"/>
                <w:szCs w:val="16"/>
              </w:rPr>
              <w:t>Hypomania (1).</w:t>
            </w:r>
          </w:p>
        </w:tc>
      </w:tr>
      <w:tr w:rsidR="00277A4F" w:rsidRPr="00A35110" w14:paraId="617E41FE"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4C81146" w14:textId="564BCC9C" w:rsidR="00277A4F" w:rsidRPr="00D100DC" w:rsidRDefault="00277A4F" w:rsidP="005A08D9">
            <w:pPr>
              <w:spacing w:after="0" w:line="240" w:lineRule="auto"/>
              <w:rPr>
                <w:sz w:val="16"/>
                <w:szCs w:val="16"/>
              </w:rPr>
            </w:pPr>
            <w:r w:rsidRPr="00D100DC">
              <w:rPr>
                <w:sz w:val="16"/>
                <w:szCs w:val="16"/>
              </w:rPr>
              <w:t xml:space="preserve">(2010 </w:t>
            </w:r>
            <w:proofErr w:type="spellStart"/>
            <w:r w:rsidRPr="00D100DC">
              <w:rPr>
                <w:sz w:val="16"/>
                <w:szCs w:val="16"/>
              </w:rPr>
              <w:t>Mantione</w:t>
            </w:r>
            <w:proofErr w:type="spellEnd"/>
            <w:r w:rsidRPr="00D100DC">
              <w:rPr>
                <w:sz w:val="16"/>
                <w:szCs w:val="16"/>
              </w:rPr>
              <w:t>... Denys)</w:t>
            </w:r>
            <w:r w:rsidRPr="00FD1B8A">
              <w:rPr>
                <w:sz w:val="16"/>
                <w:vertAlign w:val="superscript"/>
              </w:rPr>
              <w:t>6</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A4B6ACC" w14:textId="77777777" w:rsidR="00277A4F" w:rsidRPr="00D100DC" w:rsidRDefault="00277A4F" w:rsidP="005A08D9">
            <w:pPr>
              <w:spacing w:after="0" w:line="240" w:lineRule="auto"/>
              <w:rPr>
                <w:sz w:val="16"/>
                <w:szCs w:val="16"/>
              </w:rPr>
            </w:pPr>
            <w:r w:rsidRPr="00D100DC">
              <w:rPr>
                <w:sz w:val="16"/>
                <w:szCs w:val="16"/>
              </w:rPr>
              <w:t>47</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A4CC8B6" w14:textId="77777777" w:rsidR="00277A4F" w:rsidRPr="00D100DC" w:rsidRDefault="00277A4F" w:rsidP="005A08D9">
            <w:pPr>
              <w:spacing w:after="0" w:line="240" w:lineRule="auto"/>
              <w:rPr>
                <w:sz w:val="16"/>
                <w:szCs w:val="16"/>
              </w:rPr>
            </w:pPr>
            <w:r w:rsidRPr="00D100DC">
              <w:rPr>
                <w:sz w:val="16"/>
                <w:szCs w:val="16"/>
              </w:rPr>
              <w:t>1 (0M/1F)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EBCB539" w14:textId="77777777" w:rsidR="00277A4F" w:rsidRPr="00D100DC" w:rsidRDefault="00277A4F" w:rsidP="005A08D9">
            <w:pPr>
              <w:spacing w:after="0" w:line="240" w:lineRule="auto"/>
              <w:rPr>
                <w:sz w:val="16"/>
                <w:szCs w:val="16"/>
              </w:rPr>
            </w:pPr>
            <w:r w:rsidRPr="00D100DC">
              <w:rPr>
                <w:sz w:val="16"/>
                <w:szCs w:val="16"/>
              </w:rPr>
              <w:t>OCD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8813401" w14:textId="77777777" w:rsidR="00277A4F" w:rsidRPr="00D100DC" w:rsidRDefault="00277A4F" w:rsidP="005A08D9">
            <w:pPr>
              <w:spacing w:after="0" w:line="240" w:lineRule="auto"/>
              <w:rPr>
                <w:sz w:val="16"/>
                <w:szCs w:val="16"/>
              </w:rPr>
            </w:pPr>
            <w:r w:rsidRPr="00D100DC">
              <w:rPr>
                <w:sz w:val="16"/>
                <w:szCs w:val="16"/>
              </w:rPr>
              <w:t>Nicotine</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FB50492"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E7D38B2" w14:textId="77777777" w:rsidR="00277A4F" w:rsidRPr="00D100DC" w:rsidRDefault="00277A4F" w:rsidP="005A08D9">
            <w:pPr>
              <w:spacing w:after="0" w:line="240" w:lineRule="auto"/>
              <w:rPr>
                <w:sz w:val="16"/>
                <w:szCs w:val="16"/>
              </w:rPr>
            </w:pPr>
            <w:r w:rsidRPr="00D100DC">
              <w:rPr>
                <w:sz w:val="16"/>
                <w:szCs w:val="16"/>
              </w:rPr>
              <w:t>24</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4F4CE78"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EA1A835"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1ABEF88F"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2B5250CE" w14:textId="77777777" w:rsidR="00277A4F" w:rsidRPr="00D100DC" w:rsidRDefault="00277A4F" w:rsidP="005A08D9">
            <w:pPr>
              <w:spacing w:after="0" w:line="240" w:lineRule="auto"/>
              <w:rPr>
                <w:sz w:val="16"/>
                <w:szCs w:val="16"/>
              </w:rPr>
            </w:pPr>
            <w:r w:rsidRPr="00D100DC">
              <w:rPr>
                <w:sz w:val="16"/>
                <w:szCs w:val="16"/>
              </w:rPr>
              <w:t xml:space="preserve">The participant smoked 35 cigarettes per day up to 10 months postoperatively, where she then remained abstinent for the next 14 months. She no longer </w:t>
            </w:r>
            <w:r w:rsidRPr="00D100DC">
              <w:rPr>
                <w:sz w:val="16"/>
                <w:szCs w:val="16"/>
              </w:rPr>
              <w:lastRenderedPageBreak/>
              <w:t>experienced cravings for cigarettes.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FF2B3EC" w14:textId="77777777" w:rsidR="00277A4F" w:rsidRPr="00D100DC" w:rsidRDefault="00277A4F" w:rsidP="005A08D9">
            <w:pPr>
              <w:spacing w:after="0" w:line="240" w:lineRule="auto"/>
              <w:rPr>
                <w:sz w:val="16"/>
                <w:szCs w:val="16"/>
              </w:rPr>
            </w:pPr>
            <w:r w:rsidRPr="00D100DC">
              <w:rPr>
                <w:sz w:val="16"/>
                <w:szCs w:val="16"/>
              </w:rPr>
              <w:lastRenderedPageBreak/>
              <w:t>Weight loss as well as significant improvements in OCD and depression symptoms.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6CED2A57"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1CBBBFC3"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43B686D0" w14:textId="350A9A5F" w:rsidR="00277A4F" w:rsidRPr="00D100DC" w:rsidRDefault="00277A4F" w:rsidP="005A08D9">
            <w:pPr>
              <w:spacing w:after="0" w:line="240" w:lineRule="auto"/>
              <w:rPr>
                <w:sz w:val="16"/>
                <w:szCs w:val="16"/>
              </w:rPr>
            </w:pPr>
            <w:r w:rsidRPr="00D100DC">
              <w:rPr>
                <w:sz w:val="16"/>
                <w:szCs w:val="16"/>
              </w:rPr>
              <w:t>(2011 Kuhn... Sturm)</w:t>
            </w:r>
            <w:r w:rsidRPr="00FD1B8A">
              <w:rPr>
                <w:sz w:val="16"/>
                <w:vertAlign w:val="superscript"/>
              </w:rPr>
              <w:t>7</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C5EB5B9" w14:textId="77777777" w:rsidR="00277A4F" w:rsidRPr="00D100DC" w:rsidRDefault="00277A4F" w:rsidP="005A08D9">
            <w:pPr>
              <w:spacing w:after="0" w:line="240" w:lineRule="auto"/>
              <w:rPr>
                <w:sz w:val="16"/>
                <w:szCs w:val="16"/>
              </w:rPr>
            </w:pPr>
            <w:r w:rsidRPr="00D100DC">
              <w:rPr>
                <w:sz w:val="16"/>
                <w:szCs w:val="16"/>
              </w:rPr>
              <w:t>69</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686E6414"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E02465A"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851EAE5"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9AD4B4E"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82EA954" w14:textId="77777777" w:rsidR="00277A4F" w:rsidRPr="00D100DC" w:rsidRDefault="00277A4F" w:rsidP="005A08D9">
            <w:pPr>
              <w:spacing w:after="0" w:line="240" w:lineRule="auto"/>
              <w:rPr>
                <w:sz w:val="16"/>
                <w:szCs w:val="16"/>
              </w:rPr>
            </w:pPr>
            <w:r w:rsidRPr="00D100DC">
              <w:rPr>
                <w:sz w:val="16"/>
                <w:szCs w:val="16"/>
              </w:rPr>
              <w:t>12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122EBFC"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3C3EEC0"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2EAB0B2D"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2D88580" w14:textId="77777777" w:rsidR="00277A4F" w:rsidRPr="00D100DC" w:rsidRDefault="00277A4F" w:rsidP="005A08D9">
            <w:pPr>
              <w:spacing w:after="0" w:line="240" w:lineRule="auto"/>
              <w:rPr>
                <w:sz w:val="16"/>
                <w:szCs w:val="16"/>
              </w:rPr>
            </w:pPr>
            <w:r w:rsidRPr="00D100DC">
              <w:rPr>
                <w:sz w:val="16"/>
                <w:szCs w:val="16"/>
              </w:rPr>
              <w:t>The participant consumed 200g vodka per day at baseline to occasionally at 8 months and none at 1 year. Craving Believe Questionnaire (0–120) went from 70 at baseline to 5.</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7867CA1" w14:textId="77777777" w:rsidR="00277A4F" w:rsidRPr="00D100DC" w:rsidRDefault="00277A4F" w:rsidP="005A08D9">
            <w:pPr>
              <w:spacing w:after="0" w:line="240" w:lineRule="auto"/>
              <w:rPr>
                <w:sz w:val="16"/>
                <w:szCs w:val="16"/>
              </w:rPr>
            </w:pPr>
            <w:r w:rsidRPr="00D100DC">
              <w:rPr>
                <w:sz w:val="16"/>
                <w:szCs w:val="16"/>
              </w:rPr>
              <w:t xml:space="preserve">Alcohol Dependence Scale (ADS) and the Obsessive Compulsive Drinking Scale (OCDS) fell below pathological scores. Improvement in cognitive control deficit, as reﬂected in the error/related negativity (ERN) amplitude during </w:t>
            </w:r>
            <w:proofErr w:type="spellStart"/>
            <w:r w:rsidRPr="00D100DC">
              <w:rPr>
                <w:sz w:val="16"/>
                <w:szCs w:val="16"/>
              </w:rPr>
              <w:t>psychobehavioural</w:t>
            </w:r>
            <w:proofErr w:type="spellEnd"/>
            <w:r w:rsidRPr="00D100DC">
              <w:rPr>
                <w:sz w:val="16"/>
                <w:szCs w:val="16"/>
              </w:rPr>
              <w:t xml:space="preserve"> tasks with EEG recordings.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D68135D"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3C354794"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69B861BF" w14:textId="35E382B7" w:rsidR="00277A4F" w:rsidRPr="00D100DC" w:rsidRDefault="00277A4F" w:rsidP="005A08D9">
            <w:pPr>
              <w:spacing w:after="0" w:line="240" w:lineRule="auto"/>
              <w:rPr>
                <w:sz w:val="16"/>
                <w:szCs w:val="16"/>
              </w:rPr>
            </w:pPr>
            <w:r w:rsidRPr="00D100DC">
              <w:rPr>
                <w:sz w:val="16"/>
                <w:szCs w:val="16"/>
              </w:rPr>
              <w:t>(2011 Zhou... Jiang)</w:t>
            </w:r>
            <w:r w:rsidRPr="00FD1B8A">
              <w:rPr>
                <w:sz w:val="16"/>
                <w:vertAlign w:val="superscript"/>
              </w:rPr>
              <w:t>8</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618AC848" w14:textId="77777777" w:rsidR="00277A4F" w:rsidRPr="00D100DC" w:rsidRDefault="00277A4F" w:rsidP="005A08D9">
            <w:pPr>
              <w:spacing w:after="0" w:line="240" w:lineRule="auto"/>
              <w:rPr>
                <w:sz w:val="16"/>
                <w:szCs w:val="16"/>
              </w:rPr>
            </w:pPr>
            <w:r w:rsidRPr="00D100DC">
              <w:rPr>
                <w:sz w:val="16"/>
                <w:szCs w:val="16"/>
              </w:rPr>
              <w:t>24</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24326194"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BD62210"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20E59B9A"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38F29FB"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64A3D27" w14:textId="77777777" w:rsidR="00277A4F" w:rsidRPr="00D100DC" w:rsidRDefault="00277A4F" w:rsidP="005A08D9">
            <w:pPr>
              <w:spacing w:after="0" w:line="240" w:lineRule="auto"/>
              <w:rPr>
                <w:sz w:val="16"/>
                <w:szCs w:val="16"/>
              </w:rPr>
            </w:pPr>
            <w:r w:rsidRPr="00D100DC">
              <w:rPr>
                <w:sz w:val="16"/>
                <w:szCs w:val="16"/>
              </w:rPr>
              <w:t>72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918D923" w14:textId="77777777" w:rsidR="00277A4F" w:rsidRPr="00D100DC" w:rsidRDefault="00277A4F" w:rsidP="005A08D9">
            <w:pPr>
              <w:spacing w:after="0" w:line="240" w:lineRule="auto"/>
              <w:rPr>
                <w:sz w:val="16"/>
                <w:szCs w:val="16"/>
              </w:rPr>
            </w:pPr>
            <w:r w:rsidRPr="00D100DC">
              <w:rPr>
                <w:sz w:val="16"/>
                <w:szCs w:val="16"/>
              </w:rPr>
              <w:t>1/1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94ED0A2"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1FA6A42E"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56F53D92" w14:textId="77777777" w:rsidR="00277A4F" w:rsidRPr="00D100DC" w:rsidRDefault="00277A4F" w:rsidP="005A08D9">
            <w:pPr>
              <w:spacing w:after="0" w:line="240" w:lineRule="auto"/>
              <w:rPr>
                <w:sz w:val="16"/>
                <w:szCs w:val="16"/>
              </w:rPr>
            </w:pPr>
            <w:r w:rsidRPr="00D100DC">
              <w:rPr>
                <w:sz w:val="16"/>
                <w:szCs w:val="16"/>
              </w:rPr>
              <w:t>The participant reduced substance use from 1–1.5 g heroin per day at baseline to 0 and 40 cigarettes per day to 10.</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947E11C" w14:textId="77777777" w:rsidR="00277A4F" w:rsidRPr="00D100DC" w:rsidRDefault="00277A4F" w:rsidP="005A08D9">
            <w:pPr>
              <w:spacing w:after="0" w:line="240" w:lineRule="auto"/>
              <w:rPr>
                <w:sz w:val="16"/>
                <w:szCs w:val="16"/>
              </w:rPr>
            </w:pPr>
            <w:r w:rsidRPr="00D100DC">
              <w:rPr>
                <w:sz w:val="16"/>
                <w:szCs w:val="16"/>
              </w:rPr>
              <w:t>Improvement in anxiety, depression, cognition, memory and intelligence quotient.</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593A531" w14:textId="77777777" w:rsidR="00277A4F" w:rsidRPr="00D100DC" w:rsidRDefault="00277A4F" w:rsidP="005A08D9">
            <w:pPr>
              <w:spacing w:after="0" w:line="240" w:lineRule="auto"/>
              <w:rPr>
                <w:sz w:val="16"/>
                <w:szCs w:val="16"/>
              </w:rPr>
            </w:pPr>
            <w:r w:rsidRPr="00D100DC">
              <w:rPr>
                <w:sz w:val="16"/>
                <w:szCs w:val="16"/>
              </w:rPr>
              <w:t>Confusion (1), urinary incontinence (1), and weight gain (1).</w:t>
            </w:r>
          </w:p>
        </w:tc>
      </w:tr>
      <w:tr w:rsidR="00277A4F" w:rsidRPr="00A35110" w14:paraId="2B680D55"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6307DF7E" w14:textId="49DFFBD3" w:rsidR="00277A4F" w:rsidRPr="00D100DC" w:rsidRDefault="00277A4F" w:rsidP="005A08D9">
            <w:pPr>
              <w:spacing w:after="0" w:line="240" w:lineRule="auto"/>
              <w:rPr>
                <w:sz w:val="16"/>
                <w:szCs w:val="16"/>
              </w:rPr>
            </w:pPr>
            <w:r w:rsidRPr="00D100DC">
              <w:rPr>
                <w:sz w:val="16"/>
                <w:szCs w:val="16"/>
              </w:rPr>
              <w:t xml:space="preserve">(2012 </w:t>
            </w:r>
            <w:proofErr w:type="spellStart"/>
            <w:r w:rsidRPr="00D100DC">
              <w:rPr>
                <w:sz w:val="16"/>
                <w:szCs w:val="16"/>
              </w:rPr>
              <w:t>Heldmann</w:t>
            </w:r>
            <w:proofErr w:type="spellEnd"/>
            <w:r w:rsidRPr="00D100DC">
              <w:rPr>
                <w:sz w:val="16"/>
                <w:szCs w:val="16"/>
              </w:rPr>
              <w:t xml:space="preserve">... </w:t>
            </w:r>
            <w:proofErr w:type="spellStart"/>
            <w:r w:rsidRPr="00D100DC">
              <w:rPr>
                <w:sz w:val="16"/>
                <w:szCs w:val="16"/>
              </w:rPr>
              <w:t>Münte</w:t>
            </w:r>
            <w:proofErr w:type="spellEnd"/>
            <w:r w:rsidRPr="00D100DC">
              <w:rPr>
                <w:sz w:val="16"/>
                <w:szCs w:val="16"/>
              </w:rPr>
              <w:t>)</w:t>
            </w:r>
            <w:r w:rsidRPr="00FD1B8A">
              <w:rPr>
                <w:sz w:val="16"/>
                <w:vertAlign w:val="superscript"/>
              </w:rPr>
              <w:t>9</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015BFBD" w14:textId="77777777" w:rsidR="00277A4F" w:rsidRPr="00D100DC" w:rsidRDefault="00277A4F" w:rsidP="005A08D9">
            <w:pPr>
              <w:spacing w:after="0" w:line="240" w:lineRule="auto"/>
              <w:rPr>
                <w:sz w:val="16"/>
                <w:szCs w:val="16"/>
              </w:rPr>
            </w:pPr>
            <w:r w:rsidRPr="00D100DC">
              <w:rPr>
                <w:sz w:val="16"/>
                <w:szCs w:val="16"/>
              </w:rPr>
              <w:t>38</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1D697CC5"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2E45380"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3C644FB5"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F52B67B"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BNST, &amp; VP</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32F83D2" w14:textId="77777777" w:rsidR="00277A4F" w:rsidRPr="00D100DC" w:rsidRDefault="00277A4F" w:rsidP="005A08D9">
            <w:pPr>
              <w:spacing w:after="0" w:line="240" w:lineRule="auto"/>
              <w:rPr>
                <w:sz w:val="16"/>
                <w:szCs w:val="16"/>
              </w:rPr>
            </w:pPr>
            <w:r w:rsidRPr="00D100DC">
              <w:rPr>
                <w:sz w:val="16"/>
                <w:szCs w:val="16"/>
              </w:rPr>
              <w:t>18</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0E0E1C9" w14:textId="77777777" w:rsidR="00277A4F" w:rsidRPr="00D100DC" w:rsidRDefault="00277A4F" w:rsidP="005A08D9">
            <w:pPr>
              <w:spacing w:after="0" w:line="240" w:lineRule="auto"/>
              <w:rPr>
                <w:sz w:val="16"/>
                <w:szCs w:val="16"/>
              </w:rPr>
            </w:pPr>
            <w:r w:rsidRPr="00D100DC">
              <w:rPr>
                <w:sz w:val="16"/>
                <w:szCs w:val="16"/>
              </w:rPr>
              <w:t>1/1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E42B556"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50336B80"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5FAFDD5F" w14:textId="77777777" w:rsidR="00277A4F" w:rsidRPr="00D100DC" w:rsidRDefault="00277A4F" w:rsidP="005A08D9">
            <w:pPr>
              <w:spacing w:after="0" w:line="240" w:lineRule="auto"/>
              <w:rPr>
                <w:sz w:val="16"/>
                <w:szCs w:val="16"/>
              </w:rPr>
            </w:pPr>
            <w:r w:rsidRPr="00D100DC">
              <w:rPr>
                <w:sz w:val="16"/>
                <w:szCs w:val="16"/>
              </w:rPr>
              <w:t>The participant was abstinent from alcohol and experienced near complete cessation of craving.</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8CC7779" w14:textId="77777777" w:rsidR="00277A4F" w:rsidRPr="00D100DC" w:rsidRDefault="00277A4F" w:rsidP="005A08D9">
            <w:pPr>
              <w:spacing w:after="0" w:line="240" w:lineRule="auto"/>
              <w:rPr>
                <w:sz w:val="16"/>
                <w:szCs w:val="16"/>
              </w:rPr>
            </w:pPr>
            <w:r w:rsidRPr="00D100DC">
              <w:rPr>
                <w:sz w:val="16"/>
                <w:szCs w:val="16"/>
              </w:rPr>
              <w:t xml:space="preserve">DBS/ON indicated less risk taking during a gambling task, where simultaneous PET imaging showed activation of the paracingulate cortex in the win situation, whereas hippocampus and </w:t>
            </w:r>
            <w:proofErr w:type="spellStart"/>
            <w:r w:rsidRPr="00D100DC">
              <w:rPr>
                <w:sz w:val="16"/>
                <w:szCs w:val="16"/>
              </w:rPr>
              <w:t>precuneous</w:t>
            </w:r>
            <w:proofErr w:type="spellEnd"/>
            <w:r w:rsidRPr="00D100DC">
              <w:rPr>
                <w:sz w:val="16"/>
                <w:szCs w:val="16"/>
              </w:rPr>
              <w:t xml:space="preserve"> activation in the loss situation, which were not seen in DBS/OFF.</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571067B9" w14:textId="77777777" w:rsidR="00277A4F" w:rsidRPr="00D100DC" w:rsidRDefault="00277A4F" w:rsidP="005A08D9">
            <w:pPr>
              <w:spacing w:after="0" w:line="240" w:lineRule="auto"/>
              <w:rPr>
                <w:sz w:val="16"/>
                <w:szCs w:val="16"/>
              </w:rPr>
            </w:pPr>
            <w:r w:rsidRPr="00D100DC">
              <w:rPr>
                <w:sz w:val="16"/>
                <w:szCs w:val="16"/>
              </w:rPr>
              <w:t>Hypomania (1).</w:t>
            </w:r>
          </w:p>
        </w:tc>
      </w:tr>
      <w:tr w:rsidR="00277A4F" w:rsidRPr="00A35110" w14:paraId="77886DEB"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51D449A6" w14:textId="2CCEDF34" w:rsidR="00277A4F" w:rsidRPr="00D100DC" w:rsidRDefault="00277A4F" w:rsidP="005A08D9">
            <w:pPr>
              <w:spacing w:after="0" w:line="240" w:lineRule="auto"/>
              <w:rPr>
                <w:sz w:val="16"/>
                <w:szCs w:val="16"/>
              </w:rPr>
            </w:pPr>
            <w:r w:rsidRPr="00D100DC">
              <w:rPr>
                <w:sz w:val="16"/>
                <w:szCs w:val="16"/>
              </w:rPr>
              <w:t>(2012 Strong... Greenberg)</w:t>
            </w:r>
            <w:r w:rsidRPr="00FD1B8A">
              <w:rPr>
                <w:sz w:val="16"/>
                <w:vertAlign w:val="superscript"/>
              </w:rPr>
              <w:t>10</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581A41FD" w14:textId="77777777" w:rsidR="00277A4F" w:rsidRPr="00D100DC" w:rsidRDefault="00277A4F" w:rsidP="005A08D9">
            <w:pPr>
              <w:spacing w:after="0" w:line="240" w:lineRule="auto"/>
              <w:rPr>
                <w:sz w:val="16"/>
                <w:szCs w:val="16"/>
              </w:rPr>
            </w:pPr>
            <w:r w:rsidRPr="00D100DC">
              <w:rPr>
                <w:sz w:val="16"/>
                <w:szCs w:val="16"/>
              </w:rPr>
              <w:t>43</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2627B34" w14:textId="77777777" w:rsidR="00277A4F" w:rsidRPr="00D100DC" w:rsidRDefault="00277A4F" w:rsidP="005A08D9">
            <w:pPr>
              <w:spacing w:after="0" w:line="240" w:lineRule="auto"/>
              <w:rPr>
                <w:sz w:val="16"/>
                <w:szCs w:val="16"/>
              </w:rPr>
            </w:pPr>
            <w:r w:rsidRPr="00D100DC">
              <w:rPr>
                <w:sz w:val="16"/>
                <w:szCs w:val="16"/>
              </w:rPr>
              <w:t>1 (0M/1F)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71D29C6" w14:textId="77777777" w:rsidR="00277A4F" w:rsidRPr="00D100DC" w:rsidRDefault="00277A4F" w:rsidP="005A08D9">
            <w:pPr>
              <w:spacing w:after="0" w:line="240" w:lineRule="auto"/>
              <w:rPr>
                <w:sz w:val="16"/>
                <w:szCs w:val="16"/>
              </w:rPr>
            </w:pPr>
            <w:r w:rsidRPr="00D100DC">
              <w:rPr>
                <w:sz w:val="16"/>
                <w:szCs w:val="16"/>
              </w:rPr>
              <w:t>MDD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54D84708" w14:textId="77777777" w:rsidR="00277A4F" w:rsidRPr="00D100DC" w:rsidRDefault="00277A4F" w:rsidP="005A08D9">
            <w:pPr>
              <w:spacing w:after="0" w:line="240" w:lineRule="auto"/>
              <w:rPr>
                <w:sz w:val="16"/>
                <w:szCs w:val="16"/>
              </w:rPr>
            </w:pPr>
            <w:r w:rsidRPr="00D100DC">
              <w:rPr>
                <w:sz w:val="16"/>
                <w:szCs w:val="16"/>
              </w:rPr>
              <w:t>Nicotine</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829CDEF" w14:textId="77777777" w:rsidR="00277A4F" w:rsidRPr="00D100DC" w:rsidRDefault="00277A4F" w:rsidP="005A08D9">
            <w:pPr>
              <w:spacing w:after="0" w:line="240" w:lineRule="auto"/>
              <w:rPr>
                <w:sz w:val="16"/>
                <w:szCs w:val="16"/>
              </w:rPr>
            </w:pPr>
            <w:r w:rsidRPr="00D100DC">
              <w:rPr>
                <w:sz w:val="16"/>
                <w:szCs w:val="16"/>
              </w:rPr>
              <w:t>VC &amp; VS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6CDFD00" w14:textId="77777777" w:rsidR="00277A4F" w:rsidRPr="00D100DC" w:rsidRDefault="00277A4F" w:rsidP="005A08D9">
            <w:pPr>
              <w:spacing w:after="0" w:line="240" w:lineRule="auto"/>
              <w:rPr>
                <w:sz w:val="16"/>
                <w:szCs w:val="16"/>
              </w:rPr>
            </w:pPr>
            <w:r w:rsidRPr="00D100DC">
              <w:rPr>
                <w:sz w:val="16"/>
                <w:szCs w:val="16"/>
              </w:rPr>
              <w:t>N/A</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76FC529" w14:textId="77777777" w:rsidR="00277A4F" w:rsidRPr="00D100DC" w:rsidRDefault="00277A4F" w:rsidP="005A08D9">
            <w:pPr>
              <w:spacing w:after="0" w:line="240" w:lineRule="auto"/>
              <w:rPr>
                <w:sz w:val="16"/>
                <w:szCs w:val="16"/>
              </w:rPr>
            </w:pPr>
            <w:r w:rsidRPr="00D100DC">
              <w:rPr>
                <w:sz w:val="16"/>
                <w:szCs w:val="16"/>
              </w:rPr>
              <w:t>N/A</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5EB9FC5" w14:textId="77777777" w:rsidR="00277A4F" w:rsidRPr="00D100DC" w:rsidRDefault="00277A4F" w:rsidP="005A08D9">
            <w:pPr>
              <w:spacing w:after="0" w:line="240" w:lineRule="auto"/>
              <w:rPr>
                <w:sz w:val="16"/>
                <w:szCs w:val="16"/>
              </w:rPr>
            </w:pPr>
            <w:r w:rsidRPr="00D100DC">
              <w:rPr>
                <w:sz w:val="16"/>
                <w:szCs w:val="16"/>
              </w:rPr>
              <w:t>N/A</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7B5D154A"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D06B816" w14:textId="77777777" w:rsidR="00277A4F" w:rsidRPr="00D100DC" w:rsidRDefault="00277A4F" w:rsidP="005A08D9">
            <w:pPr>
              <w:spacing w:after="0" w:line="240" w:lineRule="auto"/>
              <w:rPr>
                <w:sz w:val="16"/>
                <w:szCs w:val="16"/>
              </w:rPr>
            </w:pPr>
            <w:r w:rsidRPr="00D100DC">
              <w:rPr>
                <w:sz w:val="16"/>
                <w:szCs w:val="16"/>
              </w:rPr>
              <w:t>The participant smoked &lt;10 cigarettes per day but during 2 periods of DBS interruption (e.g., battery depletion), smoking increased 50% to 200% when DBS stimulation was OFF. Moreover, the participant experienced increased cravings but intense displeasure when smoking. When DBS was ON, smoking rate and pattern returned to baseline.</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5D0F5BD" w14:textId="77777777" w:rsidR="00277A4F" w:rsidRPr="00D100DC" w:rsidRDefault="00277A4F" w:rsidP="005A08D9">
            <w:pPr>
              <w:spacing w:after="0" w:line="240" w:lineRule="auto"/>
              <w:rPr>
                <w:sz w:val="16"/>
                <w:szCs w:val="16"/>
              </w:rPr>
            </w:pPr>
            <w:r w:rsidRPr="00D100DC">
              <w:rPr>
                <w:sz w:val="16"/>
                <w:szCs w:val="16"/>
              </w:rPr>
              <w:t>During 2 episodes of interrupted DBS, depressive symptoms increased close to MADRS remission threshold (&lt;10) (MADRS of 7 and 10 during episodes 1 and 2, respectively). When DBS resumed, depressive symptoms decreased (MADRS of 5 and 2).</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C703404"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1FEDF504"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47EDC2F0" w14:textId="39303F3B" w:rsidR="00277A4F" w:rsidRPr="00D100DC" w:rsidRDefault="00277A4F" w:rsidP="005A08D9">
            <w:pPr>
              <w:spacing w:after="0" w:line="240" w:lineRule="auto"/>
              <w:rPr>
                <w:sz w:val="16"/>
                <w:szCs w:val="16"/>
              </w:rPr>
            </w:pPr>
            <w:r w:rsidRPr="00D100DC">
              <w:rPr>
                <w:sz w:val="16"/>
                <w:szCs w:val="16"/>
              </w:rPr>
              <w:t>(2012 Valencia</w:t>
            </w:r>
            <w:r>
              <w:rPr>
                <w:sz w:val="16"/>
                <w:szCs w:val="16"/>
              </w:rPr>
              <w:t>-</w:t>
            </w:r>
            <w:r w:rsidRPr="00D100DC">
              <w:rPr>
                <w:sz w:val="16"/>
                <w:szCs w:val="16"/>
              </w:rPr>
              <w:t>Alfonso... Denys)</w:t>
            </w:r>
            <w:r w:rsidRPr="00FD1B8A">
              <w:rPr>
                <w:sz w:val="16"/>
                <w:vertAlign w:val="superscript"/>
              </w:rPr>
              <w:t>11</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75C40B1" w14:textId="77777777" w:rsidR="00277A4F" w:rsidRPr="00D100DC" w:rsidRDefault="00277A4F" w:rsidP="005A08D9">
            <w:pPr>
              <w:spacing w:after="0" w:line="240" w:lineRule="auto"/>
              <w:rPr>
                <w:sz w:val="16"/>
                <w:szCs w:val="16"/>
              </w:rPr>
            </w:pPr>
            <w:r w:rsidRPr="00D100DC">
              <w:rPr>
                <w:sz w:val="16"/>
                <w:szCs w:val="16"/>
              </w:rPr>
              <w:t>47</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792A6F0F"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BF38B75"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7939EED4"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E8C2770"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1D1C73C" w14:textId="77777777" w:rsidR="00277A4F" w:rsidRPr="00D100DC" w:rsidRDefault="00277A4F" w:rsidP="005A08D9">
            <w:pPr>
              <w:spacing w:after="0" w:line="240" w:lineRule="auto"/>
              <w:rPr>
                <w:sz w:val="16"/>
                <w:szCs w:val="16"/>
              </w:rPr>
            </w:pPr>
            <w:r w:rsidRPr="00D100DC">
              <w:rPr>
                <w:sz w:val="16"/>
                <w:szCs w:val="16"/>
              </w:rPr>
              <w:t>10</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7D51095"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3E9D80F"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0D126635"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5E7BFEB" w14:textId="77777777" w:rsidR="00277A4F" w:rsidRPr="00D100DC" w:rsidRDefault="00277A4F" w:rsidP="005A08D9">
            <w:pPr>
              <w:spacing w:after="0" w:line="240" w:lineRule="auto"/>
              <w:rPr>
                <w:sz w:val="16"/>
                <w:szCs w:val="16"/>
              </w:rPr>
            </w:pPr>
            <w:r w:rsidRPr="00D100DC">
              <w:rPr>
                <w:sz w:val="16"/>
                <w:szCs w:val="16"/>
              </w:rPr>
              <w:t xml:space="preserve">The participant reduced substance use to the weekends for 4 months and then eventually achieved abstinence for more than 6 months, except for a 14/day relapse. Desire and intention </w:t>
            </w:r>
            <w:r w:rsidRPr="00D100DC">
              <w:rPr>
                <w:sz w:val="16"/>
                <w:szCs w:val="16"/>
              </w:rPr>
              <w:lastRenderedPageBreak/>
              <w:t>scale for drugs went from 33 at baseline to 18.</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6BA6AD7" w14:textId="77777777" w:rsidR="00277A4F" w:rsidRPr="00D100DC" w:rsidRDefault="00277A4F" w:rsidP="005A08D9">
            <w:pPr>
              <w:spacing w:after="0" w:line="240" w:lineRule="auto"/>
              <w:rPr>
                <w:sz w:val="16"/>
                <w:szCs w:val="16"/>
              </w:rPr>
            </w:pPr>
            <w:r w:rsidRPr="00D100DC">
              <w:rPr>
                <w:sz w:val="16"/>
                <w:szCs w:val="16"/>
              </w:rPr>
              <w:lastRenderedPageBreak/>
              <w:t>Intraoperative recordings demonstrated significant differences in power for drug pictures versus neutral at the dorsal lead contacts (2 and 3).</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68A1BD74"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3DC1402D"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6DD672F" w14:textId="20AC691B" w:rsidR="00277A4F" w:rsidRPr="00D100DC" w:rsidRDefault="00277A4F" w:rsidP="005A08D9">
            <w:pPr>
              <w:spacing w:after="0" w:line="240" w:lineRule="auto"/>
              <w:rPr>
                <w:sz w:val="16"/>
                <w:szCs w:val="16"/>
              </w:rPr>
            </w:pPr>
            <w:r w:rsidRPr="00D100DC">
              <w:rPr>
                <w:sz w:val="16"/>
                <w:szCs w:val="16"/>
              </w:rPr>
              <w:t>(2013 Voges... Heinze)</w:t>
            </w:r>
            <w:r w:rsidRPr="00FD1B8A">
              <w:rPr>
                <w:sz w:val="16"/>
                <w:vertAlign w:val="superscript"/>
              </w:rPr>
              <w:t>12</w:t>
            </w:r>
            <w:r w:rsidRPr="00D100DC">
              <w:rPr>
                <w:sz w:val="16"/>
                <w:szCs w:val="16"/>
              </w:rPr>
              <w:br/>
            </w:r>
            <w:r w:rsidRPr="00065668">
              <w:rPr>
                <w:i/>
                <w:iCs/>
                <w:sz w:val="16"/>
                <w:szCs w:val="16"/>
              </w:rPr>
              <w:t xml:space="preserve">• 3 pts from (2009 Müller... </w:t>
            </w:r>
            <w:proofErr w:type="spellStart"/>
            <w:r w:rsidRPr="00065668">
              <w:rPr>
                <w:i/>
                <w:iCs/>
                <w:sz w:val="16"/>
                <w:szCs w:val="16"/>
              </w:rPr>
              <w:t>Bogerts</w:t>
            </w:r>
            <w:proofErr w:type="spellEnd"/>
            <w:r w:rsidRPr="00065668">
              <w:rPr>
                <w:i/>
                <w:iCs/>
                <w:sz w:val="16"/>
                <w:szCs w:val="16"/>
              </w:rPr>
              <w:t xml:space="preserve">) • 3 pts in (2016 Müller... </w:t>
            </w:r>
            <w:proofErr w:type="spellStart"/>
            <w:r w:rsidRPr="00065668">
              <w:rPr>
                <w:i/>
                <w:iCs/>
                <w:sz w:val="16"/>
                <w:szCs w:val="16"/>
              </w:rPr>
              <w:t>Bogerts</w:t>
            </w:r>
            <w:proofErr w:type="spellEnd"/>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76CC298C" w14:textId="77777777" w:rsidR="00277A4F" w:rsidRPr="00D100DC" w:rsidRDefault="00277A4F" w:rsidP="005A08D9">
            <w:pPr>
              <w:spacing w:after="0" w:line="240" w:lineRule="auto"/>
              <w:rPr>
                <w:sz w:val="16"/>
                <w:szCs w:val="16"/>
              </w:rPr>
            </w:pPr>
            <w:r w:rsidRPr="00D100DC">
              <w:rPr>
                <w:sz w:val="16"/>
                <w:szCs w:val="16"/>
              </w:rPr>
              <w:t>44</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1162D7E6" w14:textId="77777777" w:rsidR="00277A4F" w:rsidRPr="00D100DC" w:rsidRDefault="00277A4F" w:rsidP="005A08D9">
            <w:pPr>
              <w:spacing w:after="0" w:line="240" w:lineRule="auto"/>
              <w:rPr>
                <w:sz w:val="16"/>
                <w:szCs w:val="16"/>
              </w:rPr>
            </w:pPr>
            <w:r w:rsidRPr="00D100DC">
              <w:rPr>
                <w:sz w:val="16"/>
                <w:szCs w:val="16"/>
              </w:rPr>
              <w:t>5 (5M/0F)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8014595"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03D7335C"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1D9F5CF"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1B7F88A" w14:textId="77777777" w:rsidR="00277A4F" w:rsidRPr="00D100DC" w:rsidRDefault="00277A4F" w:rsidP="005A08D9">
            <w:pPr>
              <w:spacing w:after="0" w:line="240" w:lineRule="auto"/>
              <w:rPr>
                <w:sz w:val="16"/>
                <w:szCs w:val="16"/>
              </w:rPr>
            </w:pPr>
            <w:r w:rsidRPr="00D100DC">
              <w:rPr>
                <w:sz w:val="16"/>
                <w:szCs w:val="16"/>
              </w:rPr>
              <w:t>38</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9C6A705" w14:textId="77777777" w:rsidR="00277A4F" w:rsidRPr="00D100DC" w:rsidRDefault="00277A4F" w:rsidP="005A08D9">
            <w:pPr>
              <w:spacing w:after="0" w:line="240" w:lineRule="auto"/>
              <w:rPr>
                <w:sz w:val="16"/>
                <w:szCs w:val="16"/>
              </w:rPr>
            </w:pPr>
            <w:r w:rsidRPr="00D100DC">
              <w:rPr>
                <w:sz w:val="16"/>
                <w:szCs w:val="16"/>
              </w:rPr>
              <w:t>2/5</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50218F8" w14:textId="77777777" w:rsidR="00277A4F" w:rsidRPr="00D100DC" w:rsidRDefault="00277A4F" w:rsidP="005A08D9">
            <w:pPr>
              <w:spacing w:after="0" w:line="240" w:lineRule="auto"/>
              <w:rPr>
                <w:sz w:val="16"/>
                <w:szCs w:val="16"/>
              </w:rPr>
            </w:pPr>
            <w:r w:rsidRPr="00D100DC">
              <w:rPr>
                <w:sz w:val="16"/>
                <w:szCs w:val="16"/>
              </w:rPr>
              <w:t>5/5</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6C84DE19" w14:textId="77777777" w:rsidR="00277A4F" w:rsidRPr="00D100DC" w:rsidRDefault="00277A4F" w:rsidP="005A08D9">
            <w:pPr>
              <w:spacing w:after="0" w:line="240" w:lineRule="auto"/>
              <w:rPr>
                <w:sz w:val="16"/>
                <w:szCs w:val="16"/>
              </w:rPr>
            </w:pPr>
            <w:r w:rsidRPr="00D100DC">
              <w:rPr>
                <w:sz w:val="16"/>
                <w:szCs w:val="16"/>
              </w:rPr>
              <w:t>5/5</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0495699" w14:textId="77777777" w:rsidR="00277A4F" w:rsidRPr="00D100DC" w:rsidRDefault="00277A4F" w:rsidP="005A08D9">
            <w:pPr>
              <w:spacing w:after="0" w:line="240" w:lineRule="auto"/>
              <w:rPr>
                <w:sz w:val="16"/>
                <w:szCs w:val="16"/>
              </w:rPr>
            </w:pPr>
            <w:r w:rsidRPr="00D100DC">
              <w:rPr>
                <w:sz w:val="16"/>
                <w:szCs w:val="16"/>
              </w:rPr>
              <w:t>2 participants were abstinent for over 4 years while the remaining 3 participants experienced considerably reduced frequency and intensity of relapses. All participants reported significant reductions in craving.</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588C0C9D" w14:textId="77777777" w:rsidR="00277A4F" w:rsidRPr="00D100DC" w:rsidRDefault="00277A4F" w:rsidP="005A08D9">
            <w:pPr>
              <w:spacing w:after="0" w:line="240" w:lineRule="auto"/>
              <w:rPr>
                <w:sz w:val="16"/>
                <w:szCs w:val="16"/>
              </w:rPr>
            </w:pPr>
            <w:r w:rsidRPr="00D100DC">
              <w:rPr>
                <w:sz w:val="16"/>
                <w:szCs w:val="16"/>
              </w:rPr>
              <w:t>N/A</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0FCCC57F" w14:textId="77777777" w:rsidR="00277A4F" w:rsidRPr="00D100DC" w:rsidRDefault="00277A4F" w:rsidP="005A08D9">
            <w:pPr>
              <w:spacing w:after="0" w:line="240" w:lineRule="auto"/>
              <w:rPr>
                <w:sz w:val="16"/>
                <w:szCs w:val="16"/>
              </w:rPr>
            </w:pPr>
            <w:r w:rsidRPr="00D100DC">
              <w:rPr>
                <w:sz w:val="16"/>
                <w:szCs w:val="16"/>
              </w:rPr>
              <w:t>Hypomania (1) and lead dislocation (1).</w:t>
            </w:r>
          </w:p>
        </w:tc>
      </w:tr>
      <w:tr w:rsidR="00277A4F" w:rsidRPr="00A35110" w14:paraId="5B489E61"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39C7CA2D" w14:textId="71531E5B" w:rsidR="00277A4F" w:rsidRPr="00D100DC" w:rsidRDefault="00277A4F" w:rsidP="005A08D9">
            <w:pPr>
              <w:spacing w:after="0" w:line="240" w:lineRule="auto"/>
              <w:rPr>
                <w:sz w:val="16"/>
                <w:szCs w:val="16"/>
              </w:rPr>
            </w:pPr>
            <w:r w:rsidRPr="00D100DC">
              <w:rPr>
                <w:sz w:val="16"/>
                <w:szCs w:val="16"/>
              </w:rPr>
              <w:t>(2014 Kuhn... Sturm)</w:t>
            </w:r>
            <w:r w:rsidRPr="00FD1B8A">
              <w:rPr>
                <w:sz w:val="16"/>
                <w:vertAlign w:val="superscript"/>
              </w:rPr>
              <w:t>13</w:t>
            </w:r>
            <w:r w:rsidRPr="00D100DC">
              <w:rPr>
                <w:sz w:val="16"/>
                <w:szCs w:val="16"/>
              </w:rPr>
              <w:br/>
            </w:r>
            <w:r w:rsidRPr="00065668">
              <w:rPr>
                <w:i/>
                <w:iCs/>
                <w:sz w:val="16"/>
                <w:szCs w:val="16"/>
              </w:rPr>
              <w:t xml:space="preserve">• 2 pts in (2018 </w:t>
            </w:r>
            <w:proofErr w:type="spellStart"/>
            <w:r w:rsidRPr="00065668">
              <w:rPr>
                <w:i/>
                <w:iCs/>
                <w:sz w:val="16"/>
                <w:szCs w:val="16"/>
              </w:rPr>
              <w:t>Piesker</w:t>
            </w:r>
            <w:proofErr w:type="spellEnd"/>
            <w:r w:rsidRPr="00065668">
              <w:rPr>
                <w:i/>
                <w:iCs/>
                <w:sz w:val="16"/>
                <w:szCs w:val="16"/>
              </w:rPr>
              <w:t xml:space="preserve">... Kuhn) • 2 pts in (2020 </w:t>
            </w:r>
            <w:proofErr w:type="spellStart"/>
            <w:r w:rsidRPr="00065668">
              <w:rPr>
                <w:i/>
                <w:iCs/>
                <w:sz w:val="16"/>
                <w:szCs w:val="16"/>
              </w:rPr>
              <w:t>Sildatke</w:t>
            </w:r>
            <w:proofErr w:type="spellEnd"/>
            <w:r w:rsidRPr="00065668">
              <w:rPr>
                <w:i/>
                <w:iCs/>
                <w:sz w:val="16"/>
                <w:szCs w:val="16"/>
              </w:rPr>
              <w:t>... Kuhn) • 2 pts in (2023 Bach... Mann)</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0A3F34B" w14:textId="77777777" w:rsidR="00277A4F" w:rsidRPr="00D100DC" w:rsidRDefault="00277A4F" w:rsidP="005A08D9">
            <w:pPr>
              <w:spacing w:after="0" w:line="240" w:lineRule="auto"/>
              <w:rPr>
                <w:sz w:val="16"/>
                <w:szCs w:val="16"/>
              </w:rPr>
            </w:pPr>
            <w:r w:rsidRPr="00D100DC">
              <w:rPr>
                <w:sz w:val="16"/>
                <w:szCs w:val="16"/>
              </w:rPr>
              <w:t>N/A</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6CB96101" w14:textId="77777777" w:rsidR="00277A4F" w:rsidRPr="00D100DC" w:rsidRDefault="00277A4F" w:rsidP="005A08D9">
            <w:pPr>
              <w:spacing w:after="0" w:line="240" w:lineRule="auto"/>
              <w:rPr>
                <w:sz w:val="16"/>
                <w:szCs w:val="16"/>
              </w:rPr>
            </w:pPr>
            <w:r w:rsidRPr="00D100DC">
              <w:rPr>
                <w:sz w:val="16"/>
                <w:szCs w:val="16"/>
              </w:rPr>
              <w:t>2 (1M/1F)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ECB5E9F"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7AF9CBF4"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5C1259CF"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70C31F1" w14:textId="77777777" w:rsidR="00277A4F" w:rsidRPr="00D100DC" w:rsidRDefault="00277A4F" w:rsidP="005A08D9">
            <w:pPr>
              <w:spacing w:after="0" w:line="240" w:lineRule="auto"/>
              <w:rPr>
                <w:sz w:val="16"/>
                <w:szCs w:val="16"/>
              </w:rPr>
            </w:pPr>
            <w:r w:rsidRPr="00D100DC">
              <w:rPr>
                <w:sz w:val="16"/>
                <w:szCs w:val="16"/>
              </w:rPr>
              <w:t>18</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9E4B8ED" w14:textId="77777777" w:rsidR="00277A4F" w:rsidRPr="00D100DC" w:rsidRDefault="00277A4F" w:rsidP="005A08D9">
            <w:pPr>
              <w:spacing w:after="0" w:line="240" w:lineRule="auto"/>
              <w:rPr>
                <w:sz w:val="16"/>
                <w:szCs w:val="16"/>
              </w:rPr>
            </w:pPr>
            <w:r w:rsidRPr="00D100DC">
              <w:rPr>
                <w:sz w:val="16"/>
                <w:szCs w:val="16"/>
              </w:rPr>
              <w:t>0/2</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69735CA" w14:textId="77777777" w:rsidR="00277A4F" w:rsidRPr="00D100DC" w:rsidRDefault="00277A4F" w:rsidP="005A08D9">
            <w:pPr>
              <w:spacing w:after="0" w:line="240" w:lineRule="auto"/>
              <w:rPr>
                <w:sz w:val="16"/>
                <w:szCs w:val="16"/>
              </w:rPr>
            </w:pPr>
            <w:r w:rsidRPr="00D100DC">
              <w:rPr>
                <w:sz w:val="16"/>
                <w:szCs w:val="16"/>
              </w:rPr>
              <w:t>2/2</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41F74A1E" w14:textId="77777777" w:rsidR="00277A4F" w:rsidRPr="00D100DC" w:rsidRDefault="00277A4F" w:rsidP="005A08D9">
            <w:pPr>
              <w:spacing w:after="0" w:line="240" w:lineRule="auto"/>
              <w:rPr>
                <w:sz w:val="16"/>
                <w:szCs w:val="16"/>
              </w:rPr>
            </w:pPr>
            <w:r w:rsidRPr="00D100DC">
              <w:rPr>
                <w:sz w:val="16"/>
                <w:szCs w:val="16"/>
              </w:rPr>
              <w:t>2/2</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6E34288" w14:textId="77777777" w:rsidR="00277A4F" w:rsidRPr="00D100DC" w:rsidRDefault="00277A4F" w:rsidP="005A08D9">
            <w:pPr>
              <w:spacing w:after="0" w:line="240" w:lineRule="auto"/>
              <w:rPr>
                <w:sz w:val="16"/>
                <w:szCs w:val="16"/>
              </w:rPr>
            </w:pPr>
            <w:r w:rsidRPr="00D100DC">
              <w:rPr>
                <w:sz w:val="16"/>
                <w:szCs w:val="16"/>
              </w:rPr>
              <w:t>Both participants remained abstinent except for 1 single use each. Craving decreased from 10/10 at baseline to 0.</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77C28E3" w14:textId="77777777" w:rsidR="00277A4F" w:rsidRPr="00D100DC" w:rsidRDefault="00277A4F" w:rsidP="005A08D9">
            <w:pPr>
              <w:spacing w:after="0" w:line="240" w:lineRule="auto"/>
              <w:rPr>
                <w:sz w:val="16"/>
                <w:szCs w:val="16"/>
              </w:rPr>
            </w:pPr>
            <w:r w:rsidRPr="00D100DC">
              <w:rPr>
                <w:sz w:val="16"/>
                <w:szCs w:val="16"/>
              </w:rPr>
              <w:t>Significant improvement in craving, depression, and anxiety for both participants.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113938E7" w14:textId="77777777" w:rsidR="00277A4F" w:rsidRPr="00D100DC" w:rsidRDefault="00277A4F" w:rsidP="005A08D9">
            <w:pPr>
              <w:spacing w:after="0" w:line="240" w:lineRule="auto"/>
              <w:rPr>
                <w:sz w:val="16"/>
                <w:szCs w:val="16"/>
              </w:rPr>
            </w:pPr>
            <w:r w:rsidRPr="00D100DC">
              <w:rPr>
                <w:sz w:val="16"/>
                <w:szCs w:val="16"/>
              </w:rPr>
              <w:t>Seizure in participant with epileptic history (1) and lead dislocation (1).</w:t>
            </w:r>
          </w:p>
        </w:tc>
      </w:tr>
      <w:tr w:rsidR="00277A4F" w:rsidRPr="00A35110" w14:paraId="0925F9EC"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BF0CC61" w14:textId="33B37790" w:rsidR="00277A4F" w:rsidRPr="00D100DC" w:rsidRDefault="00277A4F" w:rsidP="005A08D9">
            <w:pPr>
              <w:spacing w:after="0" w:line="240" w:lineRule="auto"/>
              <w:rPr>
                <w:sz w:val="16"/>
                <w:szCs w:val="16"/>
              </w:rPr>
            </w:pPr>
            <w:r w:rsidRPr="00D100DC">
              <w:rPr>
                <w:sz w:val="16"/>
                <w:szCs w:val="16"/>
              </w:rPr>
              <w:t>(2016 Gonçalves</w:t>
            </w:r>
            <w:r>
              <w:rPr>
                <w:sz w:val="16"/>
                <w:szCs w:val="16"/>
              </w:rPr>
              <w:t>-</w:t>
            </w:r>
            <w:r w:rsidRPr="00D100DC">
              <w:rPr>
                <w:sz w:val="16"/>
                <w:szCs w:val="16"/>
              </w:rPr>
              <w:t>Ferreira... Teixeira)</w:t>
            </w:r>
            <w:r w:rsidRPr="00FD1B8A">
              <w:rPr>
                <w:sz w:val="16"/>
                <w:vertAlign w:val="superscript"/>
              </w:rPr>
              <w:t>14</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2FDD5040" w14:textId="77777777" w:rsidR="00277A4F" w:rsidRPr="00D100DC" w:rsidRDefault="00277A4F" w:rsidP="005A08D9">
            <w:pPr>
              <w:spacing w:after="0" w:line="240" w:lineRule="auto"/>
              <w:rPr>
                <w:sz w:val="16"/>
                <w:szCs w:val="16"/>
              </w:rPr>
            </w:pPr>
            <w:r w:rsidRPr="00D100DC">
              <w:rPr>
                <w:sz w:val="16"/>
                <w:szCs w:val="16"/>
              </w:rPr>
              <w:t>36</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585C64C4"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B9291E9"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70F48842" w14:textId="77777777" w:rsidR="00277A4F" w:rsidRPr="00D100DC" w:rsidRDefault="00277A4F" w:rsidP="005A08D9">
            <w:pPr>
              <w:spacing w:after="0" w:line="240" w:lineRule="auto"/>
              <w:rPr>
                <w:sz w:val="16"/>
                <w:szCs w:val="16"/>
              </w:rPr>
            </w:pPr>
            <w:r w:rsidRPr="00D100DC">
              <w:rPr>
                <w:sz w:val="16"/>
                <w:szCs w:val="16"/>
              </w:rPr>
              <w:t>Cocaine</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01C4C7A"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ALIC, &amp; BNST</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8AED1F2" w14:textId="77777777" w:rsidR="00277A4F" w:rsidRPr="00D100DC" w:rsidRDefault="00277A4F" w:rsidP="005A08D9">
            <w:pPr>
              <w:spacing w:after="0" w:line="240" w:lineRule="auto"/>
              <w:rPr>
                <w:sz w:val="16"/>
                <w:szCs w:val="16"/>
              </w:rPr>
            </w:pPr>
            <w:r w:rsidRPr="00D100DC">
              <w:rPr>
                <w:sz w:val="16"/>
                <w:szCs w:val="16"/>
              </w:rPr>
              <w:t>30</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5B8DA80"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FA33313"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02EB19D3"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04A76CB" w14:textId="77777777" w:rsidR="00277A4F" w:rsidRPr="00D100DC" w:rsidRDefault="00277A4F" w:rsidP="005A08D9">
            <w:pPr>
              <w:spacing w:after="0" w:line="240" w:lineRule="auto"/>
              <w:rPr>
                <w:sz w:val="16"/>
                <w:szCs w:val="16"/>
              </w:rPr>
            </w:pPr>
            <w:r w:rsidRPr="00D100DC">
              <w:rPr>
                <w:sz w:val="16"/>
                <w:szCs w:val="16"/>
              </w:rPr>
              <w:t>Negative urinalysis improved from 12.5% (1/8 tests) at baseline to 56.5% (13/23) at 24 months post/operatively. Craving decreased from 3.4/10 at baseline to 0.</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3BBF3A3" w14:textId="77777777" w:rsidR="00277A4F" w:rsidRPr="00D100DC" w:rsidRDefault="00277A4F" w:rsidP="005A08D9">
            <w:pPr>
              <w:spacing w:after="0" w:line="240" w:lineRule="auto"/>
              <w:rPr>
                <w:sz w:val="16"/>
                <w:szCs w:val="16"/>
              </w:rPr>
            </w:pPr>
            <w:r w:rsidRPr="00D100DC">
              <w:rPr>
                <w:sz w:val="16"/>
                <w:szCs w:val="16"/>
              </w:rPr>
              <w:t>Y/BOCS improved from 14 at baseline to 4 at 24 months.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2C7E6CF0" w14:textId="77777777" w:rsidR="00277A4F" w:rsidRPr="00D100DC" w:rsidRDefault="00277A4F" w:rsidP="005A08D9">
            <w:pPr>
              <w:spacing w:after="0" w:line="240" w:lineRule="auto"/>
              <w:rPr>
                <w:sz w:val="16"/>
                <w:szCs w:val="16"/>
              </w:rPr>
            </w:pPr>
            <w:r w:rsidRPr="00D100DC">
              <w:rPr>
                <w:sz w:val="16"/>
                <w:szCs w:val="16"/>
              </w:rPr>
              <w:t>Warmness (1), sweating (1), flushing (1), weight gain (1), decreased libido (1), and occasional metallic taste (1).</w:t>
            </w:r>
          </w:p>
        </w:tc>
      </w:tr>
      <w:tr w:rsidR="00277A4F" w:rsidRPr="00A35110" w14:paraId="441BFE32"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10F19832" w14:textId="5A33845A" w:rsidR="00277A4F" w:rsidRPr="00D100DC" w:rsidRDefault="00277A4F" w:rsidP="005A08D9">
            <w:pPr>
              <w:spacing w:after="0" w:line="240" w:lineRule="auto"/>
              <w:rPr>
                <w:sz w:val="16"/>
                <w:szCs w:val="16"/>
              </w:rPr>
            </w:pPr>
            <w:r w:rsidRPr="00D100DC">
              <w:rPr>
                <w:sz w:val="16"/>
                <w:szCs w:val="16"/>
              </w:rPr>
              <w:t xml:space="preserve">(2016 Müller... </w:t>
            </w:r>
            <w:proofErr w:type="spellStart"/>
            <w:r w:rsidRPr="00D100DC">
              <w:rPr>
                <w:sz w:val="16"/>
                <w:szCs w:val="16"/>
              </w:rPr>
              <w:t>Bogerts</w:t>
            </w:r>
            <w:proofErr w:type="spellEnd"/>
            <w:r w:rsidRPr="00D100DC">
              <w:rPr>
                <w:sz w:val="16"/>
                <w:szCs w:val="16"/>
              </w:rPr>
              <w:t>)</w:t>
            </w:r>
            <w:r w:rsidRPr="00FD1B8A">
              <w:rPr>
                <w:sz w:val="16"/>
                <w:vertAlign w:val="superscript"/>
              </w:rPr>
              <w:t>15</w:t>
            </w:r>
            <w:r w:rsidRPr="00D100DC">
              <w:rPr>
                <w:sz w:val="16"/>
                <w:szCs w:val="16"/>
              </w:rPr>
              <w:br/>
            </w:r>
            <w:r w:rsidRPr="00065668">
              <w:rPr>
                <w:i/>
                <w:iCs/>
                <w:sz w:val="16"/>
                <w:szCs w:val="16"/>
              </w:rPr>
              <w:t xml:space="preserve">• 3 pts from (2009 Heinze... </w:t>
            </w:r>
            <w:proofErr w:type="spellStart"/>
            <w:r w:rsidRPr="00065668">
              <w:rPr>
                <w:i/>
                <w:iCs/>
                <w:sz w:val="16"/>
                <w:szCs w:val="16"/>
              </w:rPr>
              <w:t>Münte</w:t>
            </w:r>
            <w:proofErr w:type="spellEnd"/>
            <w:r w:rsidRPr="00065668">
              <w:rPr>
                <w:i/>
                <w:iCs/>
                <w:sz w:val="16"/>
                <w:szCs w:val="16"/>
              </w:rPr>
              <w:t xml:space="preserve">) • 3 pts from (2009 Müller... </w:t>
            </w:r>
            <w:proofErr w:type="spellStart"/>
            <w:r w:rsidRPr="00065668">
              <w:rPr>
                <w:i/>
                <w:iCs/>
                <w:sz w:val="16"/>
                <w:szCs w:val="16"/>
              </w:rPr>
              <w:t>Bogerts</w:t>
            </w:r>
            <w:proofErr w:type="spellEnd"/>
            <w:r w:rsidRPr="00065668">
              <w:rPr>
                <w:i/>
                <w:iCs/>
                <w:sz w:val="16"/>
                <w:szCs w:val="16"/>
              </w:rPr>
              <w:t>) • 3 pts from (2013 Voges... Heinze)</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1F687841" w14:textId="77777777" w:rsidR="00277A4F" w:rsidRPr="00D100DC" w:rsidRDefault="00277A4F" w:rsidP="005A08D9">
            <w:pPr>
              <w:spacing w:after="0" w:line="240" w:lineRule="auto"/>
              <w:rPr>
                <w:sz w:val="16"/>
                <w:szCs w:val="16"/>
              </w:rPr>
            </w:pPr>
            <w:r w:rsidRPr="00D100DC">
              <w:rPr>
                <w:sz w:val="16"/>
                <w:szCs w:val="16"/>
              </w:rPr>
              <w:t>43.6</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5DA1109" w14:textId="77777777" w:rsidR="00277A4F" w:rsidRPr="00D100DC" w:rsidRDefault="00277A4F" w:rsidP="005A08D9">
            <w:pPr>
              <w:spacing w:after="0" w:line="240" w:lineRule="auto"/>
              <w:rPr>
                <w:sz w:val="16"/>
                <w:szCs w:val="16"/>
              </w:rPr>
            </w:pPr>
            <w:r w:rsidRPr="00D100DC">
              <w:rPr>
                <w:sz w:val="16"/>
                <w:szCs w:val="16"/>
              </w:rPr>
              <w:t>5 (5M/0F)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9CC3B52"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4B0C8358"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A17968B"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5F72897" w14:textId="77777777" w:rsidR="00277A4F" w:rsidRPr="00D100DC" w:rsidRDefault="00277A4F" w:rsidP="005A08D9">
            <w:pPr>
              <w:spacing w:after="0" w:line="240" w:lineRule="auto"/>
              <w:rPr>
                <w:sz w:val="16"/>
                <w:szCs w:val="16"/>
              </w:rPr>
            </w:pPr>
            <w:r w:rsidRPr="00D100DC">
              <w:rPr>
                <w:sz w:val="16"/>
                <w:szCs w:val="16"/>
              </w:rPr>
              <w:t>55.2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5DCF761" w14:textId="77777777" w:rsidR="00277A4F" w:rsidRPr="00D100DC" w:rsidRDefault="00277A4F" w:rsidP="005A08D9">
            <w:pPr>
              <w:spacing w:after="0" w:line="240" w:lineRule="auto"/>
              <w:rPr>
                <w:sz w:val="16"/>
                <w:szCs w:val="16"/>
              </w:rPr>
            </w:pPr>
            <w:r w:rsidRPr="00D100DC">
              <w:rPr>
                <w:sz w:val="16"/>
                <w:szCs w:val="16"/>
              </w:rPr>
              <w:t>2/5</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90B2BDD" w14:textId="77777777" w:rsidR="00277A4F" w:rsidRPr="00D100DC" w:rsidRDefault="00277A4F" w:rsidP="005A08D9">
            <w:pPr>
              <w:spacing w:after="0" w:line="240" w:lineRule="auto"/>
              <w:rPr>
                <w:sz w:val="16"/>
                <w:szCs w:val="16"/>
              </w:rPr>
            </w:pPr>
            <w:r w:rsidRPr="00D100DC">
              <w:rPr>
                <w:sz w:val="16"/>
                <w:szCs w:val="16"/>
              </w:rPr>
              <w:t>3/5</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6C9E9F24" w14:textId="77777777" w:rsidR="00277A4F" w:rsidRPr="00D100DC" w:rsidRDefault="00277A4F" w:rsidP="005A08D9">
            <w:pPr>
              <w:spacing w:after="0" w:line="240" w:lineRule="auto"/>
              <w:rPr>
                <w:sz w:val="16"/>
                <w:szCs w:val="16"/>
              </w:rPr>
            </w:pPr>
            <w:r w:rsidRPr="00D100DC">
              <w:rPr>
                <w:sz w:val="16"/>
                <w:szCs w:val="16"/>
              </w:rPr>
              <w:t>5/5</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C4C0A76" w14:textId="77777777" w:rsidR="00277A4F" w:rsidRPr="00D100DC" w:rsidRDefault="00277A4F" w:rsidP="005A08D9">
            <w:pPr>
              <w:spacing w:after="0" w:line="240" w:lineRule="auto"/>
              <w:rPr>
                <w:sz w:val="16"/>
                <w:szCs w:val="16"/>
              </w:rPr>
            </w:pPr>
            <w:r w:rsidRPr="00D100DC">
              <w:rPr>
                <w:sz w:val="16"/>
                <w:szCs w:val="16"/>
              </w:rPr>
              <w:t xml:space="preserve">2/5 participants remained abstinent. The remaining 3 participants reported significant reductions in substance use for several years, but 2/3 of these returned to drinking levels </w:t>
            </w:r>
            <w:proofErr w:type="gramStart"/>
            <w:r w:rsidRPr="00D100DC">
              <w:rPr>
                <w:sz w:val="16"/>
                <w:szCs w:val="16"/>
              </w:rPr>
              <w:t>similar to</w:t>
            </w:r>
            <w:proofErr w:type="gramEnd"/>
            <w:r w:rsidRPr="00D100DC">
              <w:rPr>
                <w:sz w:val="16"/>
                <w:szCs w:val="16"/>
              </w:rPr>
              <w:t xml:space="preserve"> baseline. All participants reported the disappearance of cravings though some continued to use.</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2C3A1760" w14:textId="77777777" w:rsidR="00277A4F" w:rsidRPr="00D100DC" w:rsidRDefault="00277A4F" w:rsidP="005A08D9">
            <w:pPr>
              <w:spacing w:after="0" w:line="240" w:lineRule="auto"/>
              <w:rPr>
                <w:sz w:val="16"/>
                <w:szCs w:val="16"/>
              </w:rPr>
            </w:pPr>
            <w:r w:rsidRPr="00D100DC">
              <w:rPr>
                <w:sz w:val="16"/>
                <w:szCs w:val="16"/>
              </w:rPr>
              <w:t xml:space="preserve">Participants reported improved quality of life. </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4B9F94CB" w14:textId="77777777" w:rsidR="00277A4F" w:rsidRPr="00D100DC" w:rsidRDefault="00277A4F" w:rsidP="005A08D9">
            <w:pPr>
              <w:spacing w:after="0" w:line="240" w:lineRule="auto"/>
              <w:rPr>
                <w:sz w:val="16"/>
                <w:szCs w:val="16"/>
              </w:rPr>
            </w:pPr>
            <w:r w:rsidRPr="00D100DC">
              <w:rPr>
                <w:sz w:val="16"/>
                <w:szCs w:val="16"/>
              </w:rPr>
              <w:t>Hypomania (1) and lead dislocation (1).</w:t>
            </w:r>
          </w:p>
        </w:tc>
      </w:tr>
      <w:tr w:rsidR="00277A4F" w:rsidRPr="00A35110" w14:paraId="3EBAF627"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0F3A4D3" w14:textId="355CAB1C" w:rsidR="00277A4F" w:rsidRPr="00D100DC" w:rsidRDefault="00277A4F" w:rsidP="005A08D9">
            <w:pPr>
              <w:spacing w:after="0" w:line="240" w:lineRule="auto"/>
              <w:rPr>
                <w:sz w:val="16"/>
                <w:szCs w:val="16"/>
              </w:rPr>
            </w:pPr>
            <w:r w:rsidRPr="00D100DC">
              <w:rPr>
                <w:sz w:val="16"/>
                <w:szCs w:val="16"/>
              </w:rPr>
              <w:t>(2018 Zhang... Son)</w:t>
            </w:r>
            <w:r w:rsidRPr="00FD1B8A">
              <w:rPr>
                <w:sz w:val="16"/>
                <w:vertAlign w:val="superscript"/>
              </w:rPr>
              <w:t>16</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1E06F245" w14:textId="77777777" w:rsidR="00277A4F" w:rsidRPr="00D100DC" w:rsidRDefault="00277A4F" w:rsidP="005A08D9">
            <w:pPr>
              <w:spacing w:after="0" w:line="240" w:lineRule="auto"/>
              <w:rPr>
                <w:sz w:val="16"/>
                <w:szCs w:val="16"/>
              </w:rPr>
            </w:pPr>
            <w:r w:rsidRPr="00D100DC">
              <w:rPr>
                <w:sz w:val="16"/>
                <w:szCs w:val="16"/>
              </w:rPr>
              <w:t>39</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B88FCB7"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153A793"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21507F3E"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82E3EA3" w14:textId="77777777" w:rsidR="00277A4F" w:rsidRPr="00D100DC" w:rsidRDefault="00277A4F" w:rsidP="005A08D9">
            <w:pPr>
              <w:spacing w:after="0" w:line="240" w:lineRule="auto"/>
              <w:rPr>
                <w:sz w:val="16"/>
                <w:szCs w:val="16"/>
              </w:rPr>
            </w:pPr>
            <w:r w:rsidRPr="00D100DC">
              <w:rPr>
                <w:sz w:val="16"/>
                <w:szCs w:val="16"/>
              </w:rPr>
              <w:t>VC &amp; VS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125AB87" w14:textId="77777777" w:rsidR="00277A4F" w:rsidRPr="00D100DC" w:rsidRDefault="00277A4F" w:rsidP="005A08D9">
            <w:pPr>
              <w:spacing w:after="0" w:line="240" w:lineRule="auto"/>
              <w:rPr>
                <w:sz w:val="16"/>
                <w:szCs w:val="16"/>
              </w:rPr>
            </w:pPr>
            <w:r w:rsidRPr="00D100DC">
              <w:rPr>
                <w:sz w:val="16"/>
                <w:szCs w:val="16"/>
              </w:rPr>
              <w:t>4.5</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D320DA1"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441C8CC" w14:textId="77777777" w:rsidR="00277A4F" w:rsidRPr="00D100DC" w:rsidRDefault="00277A4F" w:rsidP="005A08D9">
            <w:pPr>
              <w:spacing w:after="0" w:line="240" w:lineRule="auto"/>
              <w:rPr>
                <w:sz w:val="16"/>
                <w:szCs w:val="16"/>
              </w:rPr>
            </w:pPr>
            <w:r w:rsidRPr="00D100DC">
              <w:rPr>
                <w:sz w:val="16"/>
                <w:szCs w:val="16"/>
              </w:rPr>
              <w:t>0/1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5AC0FA2C"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84A4F70" w14:textId="77777777" w:rsidR="00277A4F" w:rsidRPr="00D100DC" w:rsidRDefault="00277A4F" w:rsidP="005A08D9">
            <w:pPr>
              <w:spacing w:after="0" w:line="240" w:lineRule="auto"/>
              <w:rPr>
                <w:sz w:val="16"/>
                <w:szCs w:val="16"/>
              </w:rPr>
            </w:pPr>
            <w:r w:rsidRPr="00D100DC">
              <w:rPr>
                <w:sz w:val="16"/>
                <w:szCs w:val="16"/>
              </w:rPr>
              <w:t>The participant experienced 8 relapses from 3/4 months postoperatively. Decreased cigarette smoking from 140 per week to 20.</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5D65348" w14:textId="77777777" w:rsidR="00277A4F" w:rsidRPr="00D100DC" w:rsidRDefault="00277A4F" w:rsidP="005A08D9">
            <w:pPr>
              <w:spacing w:after="0" w:line="240" w:lineRule="auto"/>
              <w:rPr>
                <w:sz w:val="16"/>
                <w:szCs w:val="16"/>
              </w:rPr>
            </w:pPr>
            <w:r w:rsidRPr="00D100DC">
              <w:rPr>
                <w:sz w:val="16"/>
                <w:szCs w:val="16"/>
              </w:rPr>
              <w:t>At 1.5 months postoperatively, the participant gained weight, returned to work, and experienced less insomnia. Fatal overdose at 4 months postoperatively.</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5A45B198" w14:textId="77777777" w:rsidR="00277A4F" w:rsidRPr="00D100DC" w:rsidRDefault="00277A4F" w:rsidP="005A08D9">
            <w:pPr>
              <w:spacing w:after="0" w:line="240" w:lineRule="auto"/>
              <w:rPr>
                <w:sz w:val="16"/>
                <w:szCs w:val="16"/>
              </w:rPr>
            </w:pPr>
            <w:r w:rsidRPr="00D100DC">
              <w:rPr>
                <w:sz w:val="16"/>
                <w:szCs w:val="16"/>
              </w:rPr>
              <w:t>Hypomania (1) and impulsivity (1).</w:t>
            </w:r>
          </w:p>
        </w:tc>
      </w:tr>
      <w:tr w:rsidR="00277A4F" w:rsidRPr="00A35110" w14:paraId="71941158"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2581F928" w14:textId="1B950090" w:rsidR="00277A4F" w:rsidRPr="00D100DC" w:rsidRDefault="00277A4F" w:rsidP="005A08D9">
            <w:pPr>
              <w:spacing w:after="0" w:line="240" w:lineRule="auto"/>
              <w:rPr>
                <w:sz w:val="16"/>
                <w:szCs w:val="16"/>
              </w:rPr>
            </w:pPr>
            <w:r w:rsidRPr="00D100DC">
              <w:rPr>
                <w:sz w:val="16"/>
                <w:szCs w:val="16"/>
              </w:rPr>
              <w:t>(2018 Ge... Gao)</w:t>
            </w:r>
            <w:r w:rsidRPr="00FD1B8A">
              <w:rPr>
                <w:sz w:val="16"/>
                <w:vertAlign w:val="superscript"/>
              </w:rPr>
              <w:t>17</w:t>
            </w:r>
            <w:r w:rsidRPr="00D100DC">
              <w:rPr>
                <w:sz w:val="16"/>
                <w:szCs w:val="16"/>
              </w:rPr>
              <w:br/>
            </w:r>
            <w:r w:rsidRPr="00D100DC">
              <w:rPr>
                <w:i/>
                <w:iCs/>
                <w:sz w:val="16"/>
                <w:szCs w:val="16"/>
              </w:rPr>
              <w:t xml:space="preserve">• 7 </w:t>
            </w:r>
            <w:r>
              <w:rPr>
                <w:i/>
                <w:iCs/>
                <w:sz w:val="16"/>
                <w:szCs w:val="16"/>
              </w:rPr>
              <w:t>pts</w:t>
            </w:r>
            <w:r w:rsidRPr="00D100DC">
              <w:rPr>
                <w:i/>
                <w:iCs/>
                <w:sz w:val="16"/>
                <w:szCs w:val="16"/>
              </w:rPr>
              <w:t xml:space="preserve"> from (2019 Chen... Gao)</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64035D9" w14:textId="77777777" w:rsidR="00277A4F" w:rsidRPr="00D100DC" w:rsidRDefault="00277A4F" w:rsidP="005A08D9">
            <w:pPr>
              <w:spacing w:after="0" w:line="240" w:lineRule="auto"/>
              <w:rPr>
                <w:sz w:val="16"/>
                <w:szCs w:val="16"/>
              </w:rPr>
            </w:pPr>
            <w:r w:rsidRPr="00D100DC">
              <w:rPr>
                <w:sz w:val="16"/>
                <w:szCs w:val="16"/>
              </w:rPr>
              <w:t>36.7</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685E6FCA" w14:textId="77777777" w:rsidR="00277A4F" w:rsidRPr="00D100DC" w:rsidRDefault="00277A4F" w:rsidP="005A08D9">
            <w:pPr>
              <w:spacing w:after="0" w:line="240" w:lineRule="auto"/>
              <w:rPr>
                <w:sz w:val="16"/>
                <w:szCs w:val="16"/>
              </w:rPr>
            </w:pPr>
            <w:r w:rsidRPr="00D100DC">
              <w:rPr>
                <w:sz w:val="16"/>
                <w:szCs w:val="16"/>
              </w:rPr>
              <w:t>7 (7M/0F)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9F38DCD"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5F9396C9"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C0C8864"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7D94955" w14:textId="77777777" w:rsidR="00277A4F" w:rsidRPr="00D100DC" w:rsidRDefault="00277A4F" w:rsidP="005A08D9">
            <w:pPr>
              <w:spacing w:after="0" w:line="240" w:lineRule="auto"/>
              <w:rPr>
                <w:sz w:val="16"/>
                <w:szCs w:val="16"/>
              </w:rPr>
            </w:pPr>
            <w:r w:rsidRPr="00D100DC">
              <w:rPr>
                <w:sz w:val="16"/>
                <w:szCs w:val="16"/>
              </w:rPr>
              <w:t>19.9</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5DF1605" w14:textId="77777777" w:rsidR="00277A4F" w:rsidRPr="00D100DC" w:rsidRDefault="00277A4F" w:rsidP="005A08D9">
            <w:pPr>
              <w:spacing w:after="0" w:line="240" w:lineRule="auto"/>
              <w:rPr>
                <w:sz w:val="16"/>
                <w:szCs w:val="16"/>
              </w:rPr>
            </w:pPr>
            <w:r w:rsidRPr="00D100DC">
              <w:rPr>
                <w:sz w:val="16"/>
                <w:szCs w:val="16"/>
              </w:rPr>
              <w:t>4/7</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A5CBD59" w14:textId="77777777" w:rsidR="00277A4F" w:rsidRPr="00D100DC" w:rsidRDefault="00277A4F" w:rsidP="005A08D9">
            <w:pPr>
              <w:spacing w:after="0" w:line="240" w:lineRule="auto"/>
              <w:rPr>
                <w:sz w:val="16"/>
                <w:szCs w:val="16"/>
              </w:rPr>
            </w:pPr>
            <w:r w:rsidRPr="00D100DC">
              <w:rPr>
                <w:sz w:val="16"/>
                <w:szCs w:val="16"/>
              </w:rPr>
              <w:t>4/7</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22D8B8A7" w14:textId="77777777" w:rsidR="00277A4F" w:rsidRPr="00D100DC" w:rsidRDefault="00277A4F" w:rsidP="005A08D9">
            <w:pPr>
              <w:spacing w:after="0" w:line="240" w:lineRule="auto"/>
              <w:rPr>
                <w:sz w:val="16"/>
                <w:szCs w:val="16"/>
              </w:rPr>
            </w:pPr>
            <w:r w:rsidRPr="00D100DC">
              <w:rPr>
                <w:sz w:val="16"/>
                <w:szCs w:val="16"/>
              </w:rPr>
              <w:t>7/7</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6F30B6C8" w14:textId="77777777" w:rsidR="00277A4F" w:rsidRPr="00D100DC" w:rsidRDefault="00277A4F" w:rsidP="005A08D9">
            <w:pPr>
              <w:spacing w:after="0" w:line="240" w:lineRule="auto"/>
              <w:rPr>
                <w:sz w:val="16"/>
                <w:szCs w:val="16"/>
              </w:rPr>
            </w:pPr>
            <w:r w:rsidRPr="00D100DC">
              <w:rPr>
                <w:sz w:val="16"/>
                <w:szCs w:val="16"/>
              </w:rPr>
              <w:t xml:space="preserve">4/7 participants remained abstinent for up to 40 months. 2 participants relapsed at 10 and 7 months postoperatively, and 1 participant was lost to </w:t>
            </w:r>
            <w:r w:rsidRPr="00D100DC">
              <w:rPr>
                <w:sz w:val="16"/>
                <w:szCs w:val="16"/>
              </w:rPr>
              <w:lastRenderedPageBreak/>
              <w:t>follow/up at 3 months. Cravings decreased from on average of 5.71/10 at baseline to 1.71.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AE107E0" w14:textId="77777777" w:rsidR="00277A4F" w:rsidRPr="00D100DC" w:rsidRDefault="00277A4F" w:rsidP="005A08D9">
            <w:pPr>
              <w:spacing w:after="0" w:line="240" w:lineRule="auto"/>
              <w:rPr>
                <w:sz w:val="16"/>
                <w:szCs w:val="16"/>
              </w:rPr>
            </w:pPr>
            <w:r w:rsidRPr="00D100DC">
              <w:rPr>
                <w:sz w:val="16"/>
                <w:szCs w:val="16"/>
              </w:rPr>
              <w:lastRenderedPageBreak/>
              <w:t>Significant inverse correlation between craving scores and power of theta frequency band of ALIC LFP intraoperative recordings.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65F7E188"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742C79A1"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586A4F3C" w14:textId="446FF9F9" w:rsidR="00277A4F" w:rsidRPr="00D100DC" w:rsidRDefault="00277A4F" w:rsidP="005A08D9">
            <w:pPr>
              <w:spacing w:after="0" w:line="240" w:lineRule="auto"/>
              <w:rPr>
                <w:sz w:val="16"/>
                <w:szCs w:val="16"/>
              </w:rPr>
            </w:pPr>
            <w:r w:rsidRPr="009C5B32">
              <w:rPr>
                <w:sz w:val="16"/>
                <w:szCs w:val="16"/>
              </w:rPr>
              <w:t xml:space="preserve">(2018 </w:t>
            </w:r>
            <w:proofErr w:type="spellStart"/>
            <w:r w:rsidRPr="009C5B32">
              <w:rPr>
                <w:sz w:val="16"/>
                <w:szCs w:val="16"/>
              </w:rPr>
              <w:t>Piesker</w:t>
            </w:r>
            <w:proofErr w:type="spellEnd"/>
            <w:r w:rsidRPr="009C5B32">
              <w:rPr>
                <w:sz w:val="16"/>
                <w:szCs w:val="16"/>
              </w:rPr>
              <w:t>... Kuhn)</w:t>
            </w:r>
            <w:r w:rsidRPr="00FD1B8A">
              <w:rPr>
                <w:sz w:val="16"/>
                <w:vertAlign w:val="superscript"/>
              </w:rPr>
              <w:t>18</w:t>
            </w:r>
            <w:r w:rsidRPr="00D100DC">
              <w:rPr>
                <w:sz w:val="16"/>
                <w:szCs w:val="16"/>
              </w:rPr>
              <w:br/>
            </w:r>
            <w:r w:rsidRPr="00065668">
              <w:rPr>
                <w:i/>
                <w:iCs/>
                <w:sz w:val="16"/>
                <w:szCs w:val="16"/>
              </w:rPr>
              <w:t xml:space="preserve">• 2 pts from (2014 Kuhn... Sturm) • 4 pts in (2020 </w:t>
            </w:r>
            <w:proofErr w:type="spellStart"/>
            <w:r w:rsidRPr="00065668">
              <w:rPr>
                <w:i/>
                <w:iCs/>
                <w:sz w:val="16"/>
                <w:szCs w:val="16"/>
              </w:rPr>
              <w:t>Sildatke</w:t>
            </w:r>
            <w:proofErr w:type="spellEnd"/>
            <w:r w:rsidRPr="00065668">
              <w:rPr>
                <w:i/>
                <w:iCs/>
                <w:sz w:val="16"/>
                <w:szCs w:val="16"/>
              </w:rPr>
              <w:t>... Kuhn) • 4 pts in (2023 Bach... Mann)</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16E8ACA" w14:textId="77777777" w:rsidR="00277A4F" w:rsidRPr="00D100DC" w:rsidRDefault="00277A4F" w:rsidP="005A08D9">
            <w:pPr>
              <w:spacing w:after="0" w:line="240" w:lineRule="auto"/>
              <w:rPr>
                <w:sz w:val="16"/>
                <w:szCs w:val="16"/>
              </w:rPr>
            </w:pPr>
            <w:r w:rsidRPr="00D100DC">
              <w:rPr>
                <w:sz w:val="16"/>
                <w:szCs w:val="16"/>
              </w:rPr>
              <w:t>42.6</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8CF20A2" w14:textId="77777777" w:rsidR="00277A4F" w:rsidRPr="00D100DC" w:rsidRDefault="00277A4F" w:rsidP="005A08D9">
            <w:pPr>
              <w:spacing w:after="0" w:line="240" w:lineRule="auto"/>
              <w:rPr>
                <w:sz w:val="16"/>
                <w:szCs w:val="16"/>
              </w:rPr>
            </w:pPr>
            <w:r w:rsidRPr="00D100DC">
              <w:rPr>
                <w:sz w:val="16"/>
                <w:szCs w:val="16"/>
              </w:rPr>
              <w:t>9 (8M/1F)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D2391A4"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2896F4B1" w14:textId="77777777" w:rsidR="00277A4F" w:rsidRPr="00D100DC" w:rsidRDefault="00277A4F" w:rsidP="005A08D9">
            <w:pPr>
              <w:spacing w:after="0" w:line="240" w:lineRule="auto"/>
              <w:rPr>
                <w:sz w:val="16"/>
                <w:szCs w:val="16"/>
              </w:rPr>
            </w:pPr>
            <w:r w:rsidRPr="00D100DC">
              <w:rPr>
                <w:sz w:val="16"/>
                <w:szCs w:val="16"/>
              </w:rPr>
              <w:t>Opioids and 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4235FDA9"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C5105F0" w14:textId="77777777" w:rsidR="00277A4F" w:rsidRPr="00D100DC" w:rsidRDefault="00277A4F" w:rsidP="005A08D9">
            <w:pPr>
              <w:spacing w:after="0" w:line="240" w:lineRule="auto"/>
              <w:rPr>
                <w:sz w:val="16"/>
                <w:szCs w:val="16"/>
              </w:rPr>
            </w:pPr>
            <w:r w:rsidRPr="00D100DC">
              <w:rPr>
                <w:sz w:val="16"/>
                <w:szCs w:val="16"/>
              </w:rPr>
              <w:t>N/A</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B5D99A3" w14:textId="77777777" w:rsidR="00277A4F" w:rsidRPr="00D100DC" w:rsidRDefault="00277A4F" w:rsidP="005A08D9">
            <w:pPr>
              <w:spacing w:after="0" w:line="240" w:lineRule="auto"/>
              <w:rPr>
                <w:sz w:val="16"/>
                <w:szCs w:val="16"/>
              </w:rPr>
            </w:pPr>
            <w:r w:rsidRPr="00D100DC">
              <w:rPr>
                <w:sz w:val="16"/>
                <w:szCs w:val="16"/>
              </w:rPr>
              <w:t>N/A</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0DBC6B4" w14:textId="77777777" w:rsidR="00277A4F" w:rsidRPr="00D100DC" w:rsidRDefault="00277A4F" w:rsidP="005A08D9">
            <w:pPr>
              <w:spacing w:after="0" w:line="240" w:lineRule="auto"/>
              <w:rPr>
                <w:sz w:val="16"/>
                <w:szCs w:val="16"/>
              </w:rPr>
            </w:pPr>
            <w:r w:rsidRPr="00D100DC">
              <w:rPr>
                <w:sz w:val="16"/>
                <w:szCs w:val="16"/>
              </w:rPr>
              <w:t>N/A</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5A629B9D"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13F8C708"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9F82E16" w14:textId="77777777" w:rsidR="00277A4F" w:rsidRPr="00D100DC" w:rsidRDefault="00277A4F" w:rsidP="005A08D9">
            <w:pPr>
              <w:spacing w:after="0" w:line="240" w:lineRule="auto"/>
              <w:rPr>
                <w:sz w:val="16"/>
                <w:szCs w:val="16"/>
              </w:rPr>
            </w:pPr>
            <w:r w:rsidRPr="00D100DC">
              <w:rPr>
                <w:sz w:val="16"/>
                <w:szCs w:val="16"/>
              </w:rPr>
              <w:t>Comparing DBS ON and OFF with a 24/hour washout, there were no significant differences in delay discounting tasks. Also, patients with SUD did not differ in their discounting behavior compared to 18 healthy controls.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510CD3F7"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68E47A33"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6942F997" w14:textId="26935863" w:rsidR="00277A4F" w:rsidRPr="00D100DC" w:rsidRDefault="00277A4F" w:rsidP="005A08D9">
            <w:pPr>
              <w:spacing w:after="0" w:line="240" w:lineRule="auto"/>
              <w:rPr>
                <w:sz w:val="16"/>
                <w:szCs w:val="16"/>
              </w:rPr>
            </w:pPr>
            <w:r w:rsidRPr="00D100DC">
              <w:rPr>
                <w:sz w:val="16"/>
                <w:szCs w:val="16"/>
              </w:rPr>
              <w:t>(2019 Ge... Wang)</w:t>
            </w:r>
            <w:r w:rsidRPr="00FD1B8A">
              <w:rPr>
                <w:sz w:val="16"/>
                <w:vertAlign w:val="superscript"/>
              </w:rPr>
              <w:t>19</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96E0978" w14:textId="77777777" w:rsidR="00277A4F" w:rsidRPr="00D100DC" w:rsidRDefault="00277A4F" w:rsidP="005A08D9">
            <w:pPr>
              <w:spacing w:after="0" w:line="240" w:lineRule="auto"/>
              <w:rPr>
                <w:sz w:val="16"/>
                <w:szCs w:val="16"/>
              </w:rPr>
            </w:pPr>
            <w:r w:rsidRPr="00D100DC">
              <w:rPr>
                <w:sz w:val="16"/>
                <w:szCs w:val="16"/>
              </w:rPr>
              <w:t>43.5</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1D6E24DA" w14:textId="77777777" w:rsidR="00277A4F" w:rsidRPr="00D100DC" w:rsidRDefault="00277A4F" w:rsidP="005A08D9">
            <w:pPr>
              <w:spacing w:after="0" w:line="240" w:lineRule="auto"/>
              <w:rPr>
                <w:sz w:val="16"/>
                <w:szCs w:val="16"/>
              </w:rPr>
            </w:pPr>
            <w:r w:rsidRPr="00D100DC">
              <w:rPr>
                <w:sz w:val="16"/>
                <w:szCs w:val="16"/>
              </w:rPr>
              <w:t>2 (2M/0F)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5887406"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7ED7BFD3" w14:textId="77777777" w:rsidR="00277A4F" w:rsidRPr="00D100DC" w:rsidRDefault="00277A4F" w:rsidP="005A08D9">
            <w:pPr>
              <w:spacing w:after="0" w:line="240" w:lineRule="auto"/>
              <w:rPr>
                <w:sz w:val="16"/>
                <w:szCs w:val="16"/>
              </w:rPr>
            </w:pPr>
            <w:r w:rsidRPr="00D100DC">
              <w:rPr>
                <w:sz w:val="16"/>
                <w:szCs w:val="16"/>
              </w:rPr>
              <w:t>Meth</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5E703F4"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A8F7CAE" w14:textId="77777777" w:rsidR="00277A4F" w:rsidRPr="00D100DC" w:rsidRDefault="00277A4F" w:rsidP="005A08D9">
            <w:pPr>
              <w:spacing w:after="0" w:line="240" w:lineRule="auto"/>
              <w:rPr>
                <w:sz w:val="16"/>
                <w:szCs w:val="16"/>
              </w:rPr>
            </w:pPr>
            <w:r w:rsidRPr="00D100DC">
              <w:rPr>
                <w:sz w:val="16"/>
                <w:szCs w:val="16"/>
              </w:rPr>
              <w:t>24</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DAF25A1" w14:textId="77777777" w:rsidR="00277A4F" w:rsidRPr="00D100DC" w:rsidRDefault="00277A4F" w:rsidP="005A08D9">
            <w:pPr>
              <w:spacing w:after="0" w:line="240" w:lineRule="auto"/>
              <w:rPr>
                <w:sz w:val="16"/>
                <w:szCs w:val="16"/>
              </w:rPr>
            </w:pPr>
            <w:r w:rsidRPr="00D100DC">
              <w:rPr>
                <w:sz w:val="16"/>
                <w:szCs w:val="16"/>
              </w:rPr>
              <w:t>1/2</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3438C71" w14:textId="77777777" w:rsidR="00277A4F" w:rsidRPr="00D100DC" w:rsidRDefault="00277A4F" w:rsidP="005A08D9">
            <w:pPr>
              <w:spacing w:after="0" w:line="240" w:lineRule="auto"/>
              <w:rPr>
                <w:sz w:val="16"/>
                <w:szCs w:val="16"/>
              </w:rPr>
            </w:pPr>
            <w:r w:rsidRPr="00D100DC">
              <w:rPr>
                <w:sz w:val="16"/>
                <w:szCs w:val="16"/>
              </w:rPr>
              <w:t>1/2</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016FCE1B" w14:textId="77777777" w:rsidR="00277A4F" w:rsidRPr="00D100DC" w:rsidRDefault="00277A4F" w:rsidP="005A08D9">
            <w:pPr>
              <w:spacing w:after="0" w:line="240" w:lineRule="auto"/>
              <w:rPr>
                <w:sz w:val="16"/>
                <w:szCs w:val="16"/>
              </w:rPr>
            </w:pPr>
            <w:r w:rsidRPr="00D100DC">
              <w:rPr>
                <w:sz w:val="16"/>
                <w:szCs w:val="16"/>
              </w:rPr>
              <w:t>1/2</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9428972" w14:textId="77777777" w:rsidR="00277A4F" w:rsidRPr="00D100DC" w:rsidRDefault="00277A4F" w:rsidP="005A08D9">
            <w:pPr>
              <w:spacing w:after="0" w:line="240" w:lineRule="auto"/>
              <w:rPr>
                <w:sz w:val="16"/>
                <w:szCs w:val="16"/>
              </w:rPr>
            </w:pPr>
            <w:r w:rsidRPr="00D100DC">
              <w:rPr>
                <w:sz w:val="16"/>
                <w:szCs w:val="16"/>
              </w:rPr>
              <w:t>1 participant remained abstinent, while the other participant relapsed but was found to have misplaced lead after post/operative imaging. The abstinent patient went from 5/10 craving at baseline to 0.</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89FB7A0" w14:textId="77777777" w:rsidR="00277A4F" w:rsidRPr="00D100DC" w:rsidRDefault="00277A4F" w:rsidP="005A08D9">
            <w:pPr>
              <w:spacing w:after="0" w:line="240" w:lineRule="auto"/>
              <w:rPr>
                <w:sz w:val="16"/>
                <w:szCs w:val="16"/>
              </w:rPr>
            </w:pPr>
            <w:r w:rsidRPr="00D100DC">
              <w:rPr>
                <w:sz w:val="16"/>
                <w:szCs w:val="16"/>
              </w:rPr>
              <w:t>Weight gain and better quality of life in participant who remained abstinent.</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325458EE" w14:textId="77777777" w:rsidR="00277A4F" w:rsidRPr="00D100DC" w:rsidRDefault="00277A4F" w:rsidP="005A08D9">
            <w:pPr>
              <w:spacing w:after="0" w:line="240" w:lineRule="auto"/>
              <w:rPr>
                <w:sz w:val="16"/>
                <w:szCs w:val="16"/>
              </w:rPr>
            </w:pPr>
            <w:r w:rsidRPr="00D100DC">
              <w:rPr>
                <w:sz w:val="16"/>
                <w:szCs w:val="16"/>
              </w:rPr>
              <w:t>Insomnia (1), hypomania (1), and (1) teeth grinding at higher voltages.</w:t>
            </w:r>
          </w:p>
        </w:tc>
      </w:tr>
      <w:tr w:rsidR="00277A4F" w:rsidRPr="00A35110" w14:paraId="6537CF69"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2030EB45" w14:textId="3CF6BCF6" w:rsidR="00277A4F" w:rsidRPr="00D100DC" w:rsidRDefault="00277A4F" w:rsidP="005A08D9">
            <w:pPr>
              <w:spacing w:after="0" w:line="240" w:lineRule="auto"/>
              <w:rPr>
                <w:sz w:val="16"/>
                <w:szCs w:val="16"/>
              </w:rPr>
            </w:pPr>
            <w:r w:rsidRPr="00D100DC">
              <w:rPr>
                <w:sz w:val="16"/>
                <w:szCs w:val="16"/>
              </w:rPr>
              <w:t>(2019 Chen... Gao)</w:t>
            </w:r>
            <w:r w:rsidRPr="00FD1B8A">
              <w:rPr>
                <w:sz w:val="16"/>
                <w:vertAlign w:val="superscript"/>
              </w:rPr>
              <w:t>20</w:t>
            </w:r>
            <w:r w:rsidRPr="00D100DC">
              <w:rPr>
                <w:sz w:val="16"/>
                <w:szCs w:val="16"/>
              </w:rPr>
              <w:br/>
              <w:t xml:space="preserve">• </w:t>
            </w:r>
            <w:r w:rsidRPr="00D100DC">
              <w:rPr>
                <w:i/>
                <w:iCs/>
                <w:sz w:val="16"/>
                <w:szCs w:val="16"/>
              </w:rPr>
              <w:t xml:space="preserve">7 </w:t>
            </w:r>
            <w:r>
              <w:rPr>
                <w:i/>
                <w:iCs/>
                <w:sz w:val="16"/>
                <w:szCs w:val="16"/>
              </w:rPr>
              <w:t>pts</w:t>
            </w:r>
            <w:r w:rsidRPr="00D100DC">
              <w:rPr>
                <w:i/>
                <w:iCs/>
                <w:sz w:val="16"/>
                <w:szCs w:val="16"/>
              </w:rPr>
              <w:t xml:space="preserve"> in (2018 Ge... Gao)</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FBE6965" w14:textId="77777777" w:rsidR="00277A4F" w:rsidRPr="00D100DC" w:rsidRDefault="00277A4F" w:rsidP="005A08D9">
            <w:pPr>
              <w:spacing w:after="0" w:line="240" w:lineRule="auto"/>
              <w:rPr>
                <w:sz w:val="16"/>
                <w:szCs w:val="16"/>
              </w:rPr>
            </w:pPr>
            <w:r w:rsidRPr="00D100DC">
              <w:rPr>
                <w:sz w:val="16"/>
                <w:szCs w:val="16"/>
              </w:rPr>
              <w:t>34</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16DE0B6E" w14:textId="77777777" w:rsidR="00277A4F" w:rsidRPr="00D100DC" w:rsidRDefault="00277A4F" w:rsidP="005A08D9">
            <w:pPr>
              <w:spacing w:after="0" w:line="240" w:lineRule="auto"/>
              <w:rPr>
                <w:sz w:val="16"/>
                <w:szCs w:val="16"/>
              </w:rPr>
            </w:pPr>
            <w:r w:rsidRPr="00D100DC">
              <w:rPr>
                <w:sz w:val="16"/>
                <w:szCs w:val="16"/>
              </w:rPr>
              <w:t>8 (7M/1F)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5F69363A"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25242E8"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8DDB772"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CD338E0" w14:textId="77777777" w:rsidR="00277A4F" w:rsidRPr="00D100DC" w:rsidRDefault="00277A4F" w:rsidP="005A08D9">
            <w:pPr>
              <w:spacing w:after="0" w:line="240" w:lineRule="auto"/>
              <w:rPr>
                <w:sz w:val="16"/>
                <w:szCs w:val="16"/>
              </w:rPr>
            </w:pPr>
            <w:r w:rsidRPr="00D100DC">
              <w:rPr>
                <w:sz w:val="16"/>
                <w:szCs w:val="16"/>
              </w:rPr>
              <w:t>36</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E39C684" w14:textId="77777777" w:rsidR="00277A4F" w:rsidRPr="00D100DC" w:rsidRDefault="00277A4F" w:rsidP="005A08D9">
            <w:pPr>
              <w:spacing w:after="0" w:line="240" w:lineRule="auto"/>
              <w:rPr>
                <w:sz w:val="16"/>
                <w:szCs w:val="16"/>
              </w:rPr>
            </w:pPr>
            <w:r w:rsidRPr="00D100DC">
              <w:rPr>
                <w:sz w:val="16"/>
                <w:szCs w:val="16"/>
              </w:rPr>
              <w:t>5/8</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98160F6" w14:textId="77777777" w:rsidR="00277A4F" w:rsidRPr="00D100DC" w:rsidRDefault="00277A4F" w:rsidP="005A08D9">
            <w:pPr>
              <w:spacing w:after="0" w:line="240" w:lineRule="auto"/>
              <w:rPr>
                <w:sz w:val="16"/>
                <w:szCs w:val="16"/>
              </w:rPr>
            </w:pPr>
            <w:r w:rsidRPr="00D100DC">
              <w:rPr>
                <w:sz w:val="16"/>
                <w:szCs w:val="16"/>
              </w:rPr>
              <w:t>5/8</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5371A13F" w14:textId="77777777" w:rsidR="00277A4F" w:rsidRPr="00D100DC" w:rsidRDefault="00277A4F" w:rsidP="005A08D9">
            <w:pPr>
              <w:spacing w:after="0" w:line="240" w:lineRule="auto"/>
              <w:rPr>
                <w:sz w:val="16"/>
                <w:szCs w:val="16"/>
              </w:rPr>
            </w:pPr>
            <w:r w:rsidRPr="00D100DC">
              <w:rPr>
                <w:sz w:val="16"/>
                <w:szCs w:val="16"/>
              </w:rPr>
              <w:t>5/8</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943CC99" w14:textId="77777777" w:rsidR="00277A4F" w:rsidRPr="00D100DC" w:rsidRDefault="00277A4F" w:rsidP="005A08D9">
            <w:pPr>
              <w:spacing w:after="0" w:line="240" w:lineRule="auto"/>
              <w:rPr>
                <w:sz w:val="16"/>
                <w:szCs w:val="16"/>
              </w:rPr>
            </w:pPr>
            <w:r w:rsidRPr="00D100DC">
              <w:rPr>
                <w:sz w:val="16"/>
                <w:szCs w:val="16"/>
              </w:rPr>
              <w:t>5 participants were abstinent for 3+ years, while 2 relapsed after 6 months of abstinence, and was 1 lost to follow/up at 3 months. The degree of cravings was reduced for participants that were abstinent (7.6/10 at baseline to 1.4).</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90CD3D6" w14:textId="77777777" w:rsidR="00277A4F" w:rsidRPr="00D100DC" w:rsidRDefault="00277A4F" w:rsidP="005A08D9">
            <w:pPr>
              <w:spacing w:after="0" w:line="240" w:lineRule="auto"/>
              <w:rPr>
                <w:sz w:val="16"/>
                <w:szCs w:val="16"/>
              </w:rPr>
            </w:pPr>
            <w:r w:rsidRPr="00D100DC">
              <w:rPr>
                <w:sz w:val="16"/>
                <w:szCs w:val="16"/>
              </w:rPr>
              <w:t>Abstinent participants experienced improved quality of life, alleviated psychiatric symptoms, PET increase glucose metabolism in brain regions (e.g., inferior frontal gyrus).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0C2792CF" w14:textId="77777777" w:rsidR="00277A4F" w:rsidRPr="00D100DC" w:rsidRDefault="00277A4F" w:rsidP="005A08D9">
            <w:pPr>
              <w:spacing w:after="0" w:line="240" w:lineRule="auto"/>
              <w:rPr>
                <w:sz w:val="16"/>
                <w:szCs w:val="16"/>
              </w:rPr>
            </w:pPr>
            <w:r w:rsidRPr="00D100DC">
              <w:rPr>
                <w:sz w:val="16"/>
                <w:szCs w:val="16"/>
              </w:rPr>
              <w:t>Intracranial hemorrhage with no neurological deficit (1), fever (1), headache (1), insomnia (1), dizziness (1) subjective slight memory decline (1), and agitation/irritability (1).</w:t>
            </w:r>
          </w:p>
        </w:tc>
      </w:tr>
      <w:tr w:rsidR="00277A4F" w:rsidRPr="00A35110" w14:paraId="27829FBB"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291CE289" w14:textId="0EFD94B3" w:rsidR="00277A4F" w:rsidRPr="00D100DC" w:rsidRDefault="00277A4F" w:rsidP="005A08D9">
            <w:pPr>
              <w:spacing w:after="0" w:line="240" w:lineRule="auto"/>
              <w:rPr>
                <w:sz w:val="16"/>
                <w:szCs w:val="16"/>
              </w:rPr>
            </w:pPr>
            <w:r w:rsidRPr="00D100DC">
              <w:rPr>
                <w:sz w:val="16"/>
                <w:szCs w:val="16"/>
              </w:rPr>
              <w:t xml:space="preserve">(2020 </w:t>
            </w:r>
            <w:proofErr w:type="spellStart"/>
            <w:r w:rsidRPr="00D100DC">
              <w:rPr>
                <w:sz w:val="16"/>
                <w:szCs w:val="16"/>
              </w:rPr>
              <w:t>Sildatke</w:t>
            </w:r>
            <w:proofErr w:type="spellEnd"/>
            <w:r w:rsidRPr="00D100DC">
              <w:rPr>
                <w:sz w:val="16"/>
                <w:szCs w:val="16"/>
              </w:rPr>
              <w:t>... Kuhn)</w:t>
            </w:r>
            <w:r w:rsidRPr="00FD1B8A">
              <w:rPr>
                <w:sz w:val="16"/>
                <w:vertAlign w:val="superscript"/>
              </w:rPr>
              <w:t>21</w:t>
            </w:r>
            <w:r w:rsidRPr="00D100DC">
              <w:rPr>
                <w:sz w:val="16"/>
                <w:szCs w:val="16"/>
              </w:rPr>
              <w:t xml:space="preserve"> </w:t>
            </w:r>
            <w:r w:rsidRPr="00D100DC">
              <w:rPr>
                <w:sz w:val="16"/>
                <w:szCs w:val="16"/>
              </w:rPr>
              <w:br/>
            </w:r>
            <w:r w:rsidRPr="00065668">
              <w:rPr>
                <w:i/>
                <w:iCs/>
                <w:sz w:val="16"/>
                <w:szCs w:val="16"/>
              </w:rPr>
              <w:t xml:space="preserve">• 2 pts from (2014 Kuhn... Sturm) </w:t>
            </w:r>
            <w:r>
              <w:rPr>
                <w:i/>
                <w:iCs/>
                <w:sz w:val="16"/>
                <w:szCs w:val="16"/>
              </w:rPr>
              <w:br/>
            </w:r>
            <w:r w:rsidRPr="00065668">
              <w:rPr>
                <w:i/>
                <w:iCs/>
                <w:sz w:val="16"/>
                <w:szCs w:val="16"/>
              </w:rPr>
              <w:t xml:space="preserve">• 4 pts from (2018 </w:t>
            </w:r>
            <w:proofErr w:type="spellStart"/>
            <w:r w:rsidRPr="00065668">
              <w:rPr>
                <w:i/>
                <w:iCs/>
                <w:sz w:val="16"/>
                <w:szCs w:val="16"/>
              </w:rPr>
              <w:t>Piesker</w:t>
            </w:r>
            <w:proofErr w:type="spellEnd"/>
            <w:r w:rsidRPr="00065668">
              <w:rPr>
                <w:i/>
                <w:iCs/>
                <w:sz w:val="16"/>
                <w:szCs w:val="16"/>
              </w:rPr>
              <w:t xml:space="preserve">... Kuhn) </w:t>
            </w:r>
            <w:r>
              <w:rPr>
                <w:i/>
                <w:iCs/>
                <w:sz w:val="16"/>
                <w:szCs w:val="16"/>
              </w:rPr>
              <w:br/>
            </w:r>
            <w:r w:rsidRPr="00065668">
              <w:rPr>
                <w:i/>
                <w:iCs/>
                <w:sz w:val="16"/>
                <w:szCs w:val="16"/>
              </w:rPr>
              <w:t>• 4 pts in (2023 Bach... Mann)</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542B711E" w14:textId="77777777" w:rsidR="00277A4F" w:rsidRPr="00D100DC" w:rsidRDefault="00277A4F" w:rsidP="005A08D9">
            <w:pPr>
              <w:spacing w:after="0" w:line="240" w:lineRule="auto"/>
              <w:rPr>
                <w:sz w:val="16"/>
                <w:szCs w:val="16"/>
              </w:rPr>
            </w:pPr>
            <w:r w:rsidRPr="00D100DC">
              <w:rPr>
                <w:sz w:val="16"/>
                <w:szCs w:val="16"/>
              </w:rPr>
              <w:t>44.5</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219F7374" w14:textId="77777777" w:rsidR="00277A4F" w:rsidRPr="00D100DC" w:rsidRDefault="00277A4F" w:rsidP="005A08D9">
            <w:pPr>
              <w:spacing w:after="0" w:line="240" w:lineRule="auto"/>
              <w:rPr>
                <w:sz w:val="16"/>
                <w:szCs w:val="16"/>
              </w:rPr>
            </w:pPr>
            <w:r w:rsidRPr="00D100DC">
              <w:rPr>
                <w:sz w:val="16"/>
                <w:szCs w:val="16"/>
              </w:rPr>
              <w:t>4 (4M/0F)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D1CDDA9"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5770A942"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181A3567"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07F5D86" w14:textId="77777777" w:rsidR="00277A4F" w:rsidRPr="00D100DC" w:rsidRDefault="00277A4F" w:rsidP="005A08D9">
            <w:pPr>
              <w:spacing w:after="0" w:line="240" w:lineRule="auto"/>
              <w:rPr>
                <w:sz w:val="16"/>
                <w:szCs w:val="16"/>
              </w:rPr>
            </w:pPr>
            <w:r w:rsidRPr="00D100DC">
              <w:rPr>
                <w:sz w:val="16"/>
                <w:szCs w:val="16"/>
              </w:rPr>
              <w:t>N/A</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133C4DA" w14:textId="77777777" w:rsidR="00277A4F" w:rsidRPr="00D100DC" w:rsidRDefault="00277A4F" w:rsidP="005A08D9">
            <w:pPr>
              <w:spacing w:after="0" w:line="240" w:lineRule="auto"/>
              <w:rPr>
                <w:sz w:val="16"/>
                <w:szCs w:val="16"/>
              </w:rPr>
            </w:pPr>
            <w:r w:rsidRPr="00D100DC">
              <w:rPr>
                <w:sz w:val="16"/>
                <w:szCs w:val="16"/>
              </w:rPr>
              <w:t>N/A</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A13E3F7" w14:textId="77777777" w:rsidR="00277A4F" w:rsidRPr="00D100DC" w:rsidRDefault="00277A4F" w:rsidP="005A08D9">
            <w:pPr>
              <w:spacing w:after="0" w:line="240" w:lineRule="auto"/>
              <w:rPr>
                <w:sz w:val="16"/>
                <w:szCs w:val="16"/>
              </w:rPr>
            </w:pPr>
            <w:r w:rsidRPr="00D100DC">
              <w:rPr>
                <w:sz w:val="16"/>
                <w:szCs w:val="16"/>
              </w:rPr>
              <w:t>N/A</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181D75D7"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D3E7D4A"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215964F7" w14:textId="77777777" w:rsidR="00277A4F" w:rsidRPr="00D100DC" w:rsidRDefault="00277A4F" w:rsidP="005A08D9">
            <w:pPr>
              <w:spacing w:after="0" w:line="240" w:lineRule="auto"/>
              <w:rPr>
                <w:sz w:val="16"/>
                <w:szCs w:val="16"/>
              </w:rPr>
            </w:pPr>
            <w:r w:rsidRPr="00D100DC">
              <w:rPr>
                <w:sz w:val="16"/>
                <w:szCs w:val="16"/>
              </w:rPr>
              <w:t xml:space="preserve">Eriksen flanker task with electrophysiology recordings via externalized leads in the </w:t>
            </w:r>
            <w:proofErr w:type="spellStart"/>
            <w:r w:rsidRPr="00D100DC">
              <w:rPr>
                <w:sz w:val="16"/>
                <w:szCs w:val="16"/>
              </w:rPr>
              <w:t>NAc</w:t>
            </w:r>
            <w:proofErr w:type="spellEnd"/>
            <w:r w:rsidRPr="00D100DC">
              <w:rPr>
                <w:sz w:val="16"/>
                <w:szCs w:val="16"/>
              </w:rPr>
              <w:t xml:space="preserve"> showed that LFP correlated with error processing in 2/4 and subjective error awareness in 3/4.</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D830C7A"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12C4AEC7"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593682B4" w14:textId="6F35DF0A" w:rsidR="00277A4F" w:rsidRPr="00D100DC" w:rsidRDefault="00277A4F" w:rsidP="005A08D9">
            <w:pPr>
              <w:spacing w:after="0" w:line="240" w:lineRule="auto"/>
              <w:rPr>
                <w:sz w:val="16"/>
                <w:szCs w:val="16"/>
              </w:rPr>
            </w:pPr>
            <w:r w:rsidRPr="00D100DC">
              <w:rPr>
                <w:sz w:val="16"/>
                <w:szCs w:val="16"/>
              </w:rPr>
              <w:t>(2020 Zhang... Sun)</w:t>
            </w:r>
            <w:r w:rsidRPr="00FD1B8A">
              <w:rPr>
                <w:sz w:val="16"/>
                <w:vertAlign w:val="superscript"/>
              </w:rPr>
              <w:t>22</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1B410EF5" w14:textId="77777777" w:rsidR="00277A4F" w:rsidRPr="00D100DC" w:rsidRDefault="00277A4F" w:rsidP="005A08D9">
            <w:pPr>
              <w:spacing w:after="0" w:line="240" w:lineRule="auto"/>
              <w:rPr>
                <w:sz w:val="16"/>
                <w:szCs w:val="16"/>
              </w:rPr>
            </w:pPr>
            <w:r w:rsidRPr="00D100DC">
              <w:rPr>
                <w:sz w:val="16"/>
                <w:szCs w:val="16"/>
              </w:rPr>
              <w:t>42</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29E77F22"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10502AF"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2844CA6B"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216325A"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8968B79" w14:textId="77777777" w:rsidR="00277A4F" w:rsidRPr="00D100DC" w:rsidRDefault="00277A4F" w:rsidP="005A08D9">
            <w:pPr>
              <w:spacing w:after="0" w:line="240" w:lineRule="auto"/>
              <w:rPr>
                <w:sz w:val="16"/>
                <w:szCs w:val="16"/>
              </w:rPr>
            </w:pPr>
            <w:r w:rsidRPr="00D100DC">
              <w:rPr>
                <w:sz w:val="16"/>
                <w:szCs w:val="16"/>
              </w:rPr>
              <w:t>24</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27186A3"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846E158"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523FEDC5"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99181B1" w14:textId="77777777" w:rsidR="00277A4F" w:rsidRPr="00D100DC" w:rsidRDefault="00277A4F" w:rsidP="005A08D9">
            <w:pPr>
              <w:spacing w:after="0" w:line="240" w:lineRule="auto"/>
              <w:rPr>
                <w:sz w:val="16"/>
                <w:szCs w:val="16"/>
              </w:rPr>
            </w:pPr>
            <w:r w:rsidRPr="00D100DC">
              <w:rPr>
                <w:sz w:val="16"/>
                <w:szCs w:val="16"/>
              </w:rPr>
              <w:t>The participant used opioids once across 24 months and reported marked reduction in craving.</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5E296F6A" w14:textId="77777777" w:rsidR="00277A4F" w:rsidRPr="00D100DC" w:rsidRDefault="00277A4F" w:rsidP="005A08D9">
            <w:pPr>
              <w:spacing w:after="0" w:line="240" w:lineRule="auto"/>
              <w:rPr>
                <w:sz w:val="16"/>
                <w:szCs w:val="16"/>
              </w:rPr>
            </w:pPr>
            <w:r w:rsidRPr="00D100DC">
              <w:rPr>
                <w:sz w:val="16"/>
                <w:szCs w:val="16"/>
              </w:rPr>
              <w:t>N/A</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76A428F8"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260176AE"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1E71C55D" w14:textId="3AD5B452" w:rsidR="00277A4F" w:rsidRPr="00D100DC" w:rsidRDefault="00277A4F" w:rsidP="005A08D9">
            <w:pPr>
              <w:spacing w:after="0" w:line="240" w:lineRule="auto"/>
              <w:rPr>
                <w:sz w:val="16"/>
                <w:szCs w:val="16"/>
              </w:rPr>
            </w:pPr>
            <w:r w:rsidRPr="00D100DC">
              <w:rPr>
                <w:sz w:val="16"/>
                <w:szCs w:val="16"/>
              </w:rPr>
              <w:t>(2020 Zhu... Sun)</w:t>
            </w:r>
            <w:r w:rsidRPr="00FD1B8A">
              <w:rPr>
                <w:sz w:val="16"/>
                <w:vertAlign w:val="superscript"/>
              </w:rPr>
              <w:t>23</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0DAD35B0" w14:textId="77777777" w:rsidR="00277A4F" w:rsidRPr="00D100DC" w:rsidRDefault="00277A4F" w:rsidP="005A08D9">
            <w:pPr>
              <w:spacing w:after="0" w:line="240" w:lineRule="auto"/>
              <w:rPr>
                <w:sz w:val="16"/>
                <w:szCs w:val="16"/>
              </w:rPr>
            </w:pPr>
            <w:r w:rsidRPr="00D100DC">
              <w:rPr>
                <w:sz w:val="16"/>
                <w:szCs w:val="16"/>
              </w:rPr>
              <w:t>28</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48F15D8E"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E9EE866"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1468CC2"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6A92EA7B"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13A6221" w14:textId="77777777" w:rsidR="00277A4F" w:rsidRPr="00D100DC" w:rsidRDefault="00277A4F" w:rsidP="005A08D9">
            <w:pPr>
              <w:spacing w:after="0" w:line="240" w:lineRule="auto"/>
              <w:rPr>
                <w:sz w:val="16"/>
                <w:szCs w:val="16"/>
              </w:rPr>
            </w:pPr>
            <w:r w:rsidRPr="00D100DC">
              <w:rPr>
                <w:sz w:val="16"/>
                <w:szCs w:val="16"/>
              </w:rPr>
              <w:t>12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7D33F9D" w14:textId="77777777" w:rsidR="00277A4F" w:rsidRPr="00D100DC" w:rsidRDefault="00277A4F" w:rsidP="005A08D9">
            <w:pPr>
              <w:spacing w:after="0" w:line="240" w:lineRule="auto"/>
              <w:rPr>
                <w:sz w:val="16"/>
                <w:szCs w:val="16"/>
              </w:rPr>
            </w:pPr>
            <w:r w:rsidRPr="00D100DC">
              <w:rPr>
                <w:sz w:val="16"/>
                <w:szCs w:val="16"/>
              </w:rPr>
              <w:t>1/1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E3C49A4"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49E21017"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00901156" w14:textId="77777777" w:rsidR="00277A4F" w:rsidRPr="00D100DC" w:rsidRDefault="00277A4F" w:rsidP="005A08D9">
            <w:pPr>
              <w:spacing w:after="0" w:line="240" w:lineRule="auto"/>
              <w:rPr>
                <w:sz w:val="16"/>
                <w:szCs w:val="16"/>
              </w:rPr>
            </w:pPr>
            <w:r w:rsidRPr="00D100DC">
              <w:rPr>
                <w:sz w:val="16"/>
                <w:szCs w:val="16"/>
              </w:rPr>
              <w:t>The participant remained abstinent and reported a significant reduction in craving for all substances.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1F5AE97" w14:textId="77777777" w:rsidR="00277A4F" w:rsidRPr="00D100DC" w:rsidRDefault="00277A4F" w:rsidP="005A08D9">
            <w:pPr>
              <w:spacing w:after="0" w:line="240" w:lineRule="auto"/>
              <w:rPr>
                <w:sz w:val="16"/>
                <w:szCs w:val="16"/>
              </w:rPr>
            </w:pPr>
            <w:r w:rsidRPr="00D100DC">
              <w:rPr>
                <w:sz w:val="16"/>
                <w:szCs w:val="16"/>
              </w:rPr>
              <w:t xml:space="preserve">Psychiatric and neuropsychological assessments showed significant improvements in depression, anxiety, sleep, quality of life, and most </w:t>
            </w:r>
            <w:r w:rsidRPr="00D100DC">
              <w:rPr>
                <w:sz w:val="16"/>
                <w:szCs w:val="16"/>
              </w:rPr>
              <w:lastRenderedPageBreak/>
              <w:t xml:space="preserve">aspects of cognitive functioning. His overall health status was also improved." </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39379FFD" w14:textId="77777777" w:rsidR="00277A4F" w:rsidRPr="00D100DC" w:rsidRDefault="00277A4F" w:rsidP="005A08D9">
            <w:pPr>
              <w:spacing w:after="0" w:line="240" w:lineRule="auto"/>
              <w:rPr>
                <w:sz w:val="16"/>
                <w:szCs w:val="16"/>
              </w:rPr>
            </w:pPr>
            <w:r w:rsidRPr="00D100DC">
              <w:rPr>
                <w:sz w:val="16"/>
                <w:szCs w:val="16"/>
              </w:rPr>
              <w:lastRenderedPageBreak/>
              <w:t>None reported.</w:t>
            </w:r>
          </w:p>
        </w:tc>
      </w:tr>
      <w:tr w:rsidR="00277A4F" w:rsidRPr="00A35110" w14:paraId="29390CE3"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2132B134" w14:textId="3BE09C77" w:rsidR="00277A4F" w:rsidRPr="00D100DC" w:rsidRDefault="00277A4F" w:rsidP="005A08D9">
            <w:pPr>
              <w:spacing w:after="0" w:line="240" w:lineRule="auto"/>
              <w:rPr>
                <w:sz w:val="16"/>
                <w:szCs w:val="16"/>
              </w:rPr>
            </w:pPr>
            <w:r w:rsidRPr="00D100DC">
              <w:rPr>
                <w:sz w:val="16"/>
                <w:szCs w:val="16"/>
              </w:rPr>
              <w:t>(2021 Mahoney... Rezai)</w:t>
            </w:r>
            <w:r w:rsidRPr="00FD1B8A">
              <w:rPr>
                <w:sz w:val="16"/>
                <w:vertAlign w:val="superscript"/>
              </w:rPr>
              <w:t>24</w:t>
            </w:r>
            <w:r w:rsidRPr="00D100DC">
              <w:rPr>
                <w:sz w:val="16"/>
                <w:szCs w:val="16"/>
              </w:rPr>
              <w:br/>
            </w:r>
            <w:r w:rsidRPr="00065668">
              <w:rPr>
                <w:i/>
                <w:iCs/>
                <w:sz w:val="16"/>
                <w:szCs w:val="16"/>
              </w:rPr>
              <w:t>• 1 pts in (2023 Rezai... Hodder)</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30C4D003" w14:textId="77777777" w:rsidR="00277A4F" w:rsidRPr="00D100DC" w:rsidRDefault="00277A4F" w:rsidP="005A08D9">
            <w:pPr>
              <w:spacing w:after="0" w:line="240" w:lineRule="auto"/>
              <w:rPr>
                <w:sz w:val="16"/>
                <w:szCs w:val="16"/>
              </w:rPr>
            </w:pPr>
            <w:r w:rsidRPr="00D100DC">
              <w:rPr>
                <w:sz w:val="16"/>
                <w:szCs w:val="16"/>
              </w:rPr>
              <w:t>30s</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096CDECE"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0AC44E7"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5BDC1102"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24855152"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w:t>
            </w:r>
            <w:r>
              <w:rPr>
                <w:sz w:val="16"/>
                <w:szCs w:val="16"/>
              </w:rPr>
              <w:t xml:space="preserve"> 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298D773B" w14:textId="77777777" w:rsidR="00277A4F" w:rsidRPr="00D100DC" w:rsidRDefault="00277A4F" w:rsidP="005A08D9">
            <w:pPr>
              <w:spacing w:after="0" w:line="240" w:lineRule="auto"/>
              <w:rPr>
                <w:sz w:val="16"/>
                <w:szCs w:val="16"/>
              </w:rPr>
            </w:pPr>
            <w:r w:rsidRPr="00D100DC">
              <w:rPr>
                <w:sz w:val="16"/>
                <w:szCs w:val="16"/>
              </w:rPr>
              <w:t>12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323CE01" w14:textId="77777777" w:rsidR="00277A4F" w:rsidRPr="00D100DC" w:rsidRDefault="00277A4F" w:rsidP="005A08D9">
            <w:pPr>
              <w:spacing w:after="0" w:line="240" w:lineRule="auto"/>
              <w:rPr>
                <w:sz w:val="16"/>
                <w:szCs w:val="16"/>
              </w:rPr>
            </w:pPr>
            <w:r w:rsidRPr="00D100DC">
              <w:rPr>
                <w:sz w:val="16"/>
                <w:szCs w:val="16"/>
              </w:rPr>
              <w:t>1/1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7FA2BF58"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2193A202" w14:textId="77777777" w:rsidR="00277A4F" w:rsidRPr="00D100DC" w:rsidRDefault="00277A4F" w:rsidP="005A08D9">
            <w:pPr>
              <w:spacing w:after="0" w:line="240" w:lineRule="auto"/>
              <w:rPr>
                <w:sz w:val="16"/>
                <w:szCs w:val="16"/>
              </w:rPr>
            </w:pPr>
            <w:r w:rsidRPr="00D100DC">
              <w:rPr>
                <w:sz w:val="16"/>
                <w:szCs w:val="16"/>
              </w:rPr>
              <w:t>1/1</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7BAF720" w14:textId="77777777" w:rsidR="00277A4F" w:rsidRPr="00D100DC" w:rsidRDefault="00277A4F" w:rsidP="005A08D9">
            <w:pPr>
              <w:spacing w:after="0" w:line="240" w:lineRule="auto"/>
              <w:rPr>
                <w:sz w:val="16"/>
                <w:szCs w:val="16"/>
              </w:rPr>
            </w:pPr>
            <w:r w:rsidRPr="00D100DC">
              <w:rPr>
                <w:sz w:val="16"/>
                <w:szCs w:val="16"/>
              </w:rPr>
              <w:t>Achieved abstinence with a significant decrease in substance craving (53.4/100 at baseline for benzodiazepines to 1.0 and 5.8/100 to 0 for opioids).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AA75CA5" w14:textId="77777777" w:rsidR="00277A4F" w:rsidRPr="00D100DC" w:rsidRDefault="00277A4F" w:rsidP="005A08D9">
            <w:pPr>
              <w:spacing w:after="0" w:line="240" w:lineRule="auto"/>
              <w:rPr>
                <w:sz w:val="16"/>
                <w:szCs w:val="16"/>
              </w:rPr>
            </w:pPr>
            <w:r w:rsidRPr="00D100DC">
              <w:rPr>
                <w:sz w:val="16"/>
                <w:szCs w:val="16"/>
              </w:rPr>
              <w:t>Improvements in sleep, cognition, depression, anxiety, and quality of life. FDG/PET in DBS/ON versus OFF showed increase in the dorsolateral prefrontal and medial premotor cortices and a decrease in the basal ganglia, thalamus, and cerebellum.</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2199ED80"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6FF0EF67"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CB01B96" w14:textId="3121C2B9" w:rsidR="00277A4F" w:rsidRPr="00D100DC" w:rsidRDefault="00277A4F" w:rsidP="005A08D9">
            <w:pPr>
              <w:spacing w:after="0" w:line="240" w:lineRule="auto"/>
              <w:rPr>
                <w:sz w:val="16"/>
                <w:szCs w:val="16"/>
              </w:rPr>
            </w:pPr>
            <w:r w:rsidRPr="00D100DC">
              <w:rPr>
                <w:sz w:val="16"/>
                <w:szCs w:val="16"/>
              </w:rPr>
              <w:t xml:space="preserve">(2022 Davidson... </w:t>
            </w:r>
            <w:proofErr w:type="spellStart"/>
            <w:r w:rsidRPr="00D100DC">
              <w:rPr>
                <w:sz w:val="16"/>
                <w:szCs w:val="16"/>
              </w:rPr>
              <w:t>Lipsman</w:t>
            </w:r>
            <w:proofErr w:type="spellEnd"/>
            <w:r w:rsidRPr="00D100DC">
              <w:rPr>
                <w:sz w:val="16"/>
                <w:szCs w:val="16"/>
              </w:rPr>
              <w:t>)</w:t>
            </w:r>
            <w:r w:rsidRPr="00FD1B8A">
              <w:rPr>
                <w:sz w:val="16"/>
                <w:vertAlign w:val="superscript"/>
              </w:rPr>
              <w:t>25</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5B1F0908" w14:textId="77777777" w:rsidR="00277A4F" w:rsidRPr="00D100DC" w:rsidRDefault="00277A4F" w:rsidP="005A08D9">
            <w:pPr>
              <w:spacing w:after="0" w:line="240" w:lineRule="auto"/>
              <w:rPr>
                <w:sz w:val="16"/>
                <w:szCs w:val="16"/>
              </w:rPr>
            </w:pPr>
            <w:r w:rsidRPr="00D100DC">
              <w:rPr>
                <w:sz w:val="16"/>
                <w:szCs w:val="16"/>
              </w:rPr>
              <w:t>49</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50AA52F2" w14:textId="77777777" w:rsidR="00277A4F" w:rsidRPr="00D100DC" w:rsidRDefault="00277A4F" w:rsidP="005A08D9">
            <w:pPr>
              <w:spacing w:after="0" w:line="240" w:lineRule="auto"/>
              <w:rPr>
                <w:sz w:val="16"/>
                <w:szCs w:val="16"/>
              </w:rPr>
            </w:pPr>
            <w:r w:rsidRPr="00D100DC">
              <w:rPr>
                <w:sz w:val="16"/>
                <w:szCs w:val="16"/>
              </w:rPr>
              <w:t>6 (4M/2F)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13CDBFE"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06D05D18"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2900F94"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BB25A88" w14:textId="77777777" w:rsidR="00277A4F" w:rsidRPr="00D100DC" w:rsidRDefault="00277A4F" w:rsidP="005A08D9">
            <w:pPr>
              <w:spacing w:after="0" w:line="240" w:lineRule="auto"/>
              <w:rPr>
                <w:sz w:val="16"/>
                <w:szCs w:val="16"/>
              </w:rPr>
            </w:pPr>
            <w:r w:rsidRPr="00D100DC">
              <w:rPr>
                <w:sz w:val="16"/>
                <w:szCs w:val="16"/>
              </w:rPr>
              <w:t>12</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4481556" w14:textId="77777777" w:rsidR="00277A4F" w:rsidRPr="00D100DC" w:rsidRDefault="00277A4F" w:rsidP="005A08D9">
            <w:pPr>
              <w:spacing w:after="0" w:line="240" w:lineRule="auto"/>
              <w:rPr>
                <w:sz w:val="16"/>
                <w:szCs w:val="16"/>
              </w:rPr>
            </w:pPr>
            <w:r w:rsidRPr="00D100DC">
              <w:rPr>
                <w:sz w:val="16"/>
                <w:szCs w:val="16"/>
              </w:rPr>
              <w:t>0/6</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C674D4C" w14:textId="77777777" w:rsidR="00277A4F" w:rsidRPr="00D100DC" w:rsidRDefault="00277A4F" w:rsidP="005A08D9">
            <w:pPr>
              <w:spacing w:after="0" w:line="240" w:lineRule="auto"/>
              <w:rPr>
                <w:sz w:val="16"/>
                <w:szCs w:val="16"/>
              </w:rPr>
            </w:pPr>
            <w:r w:rsidRPr="00D100DC">
              <w:rPr>
                <w:sz w:val="16"/>
                <w:szCs w:val="16"/>
              </w:rPr>
              <w:t>6/6</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320D3A45" w14:textId="77777777" w:rsidR="00277A4F" w:rsidRPr="00D100DC" w:rsidRDefault="00277A4F" w:rsidP="005A08D9">
            <w:pPr>
              <w:spacing w:after="0" w:line="240" w:lineRule="auto"/>
              <w:rPr>
                <w:sz w:val="16"/>
                <w:szCs w:val="16"/>
              </w:rPr>
            </w:pPr>
            <w:r w:rsidRPr="00D100DC">
              <w:rPr>
                <w:sz w:val="16"/>
                <w:szCs w:val="16"/>
              </w:rPr>
              <w:t>5/6</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408144DB" w14:textId="77777777" w:rsidR="00277A4F" w:rsidRPr="00D100DC" w:rsidRDefault="00277A4F" w:rsidP="005A08D9">
            <w:pPr>
              <w:spacing w:after="0" w:line="240" w:lineRule="auto"/>
              <w:rPr>
                <w:sz w:val="16"/>
                <w:szCs w:val="16"/>
              </w:rPr>
            </w:pPr>
            <w:r w:rsidRPr="00D100DC">
              <w:rPr>
                <w:sz w:val="16"/>
                <w:szCs w:val="16"/>
              </w:rPr>
              <w:t>All participants reduced alcohol intake by greater than 50%. Across the group, average drinks per day decreased from 10.4 to 2.7, alcohol use disorder identification test (AUDIT) from 35.7 to 11.0, alcohol urge questionnaire (ACQ) from 58.3 to 41.8, alcohol dependency scale (ADS) from 26.0 to 9.0, and obsessive-compulsive drinking scales (OCDS) from 28.7 to 8.3.</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A3B4C97" w14:textId="77777777" w:rsidR="00277A4F" w:rsidRPr="00D100DC" w:rsidRDefault="00277A4F" w:rsidP="005A08D9">
            <w:pPr>
              <w:spacing w:after="0" w:line="240" w:lineRule="auto"/>
              <w:rPr>
                <w:sz w:val="16"/>
                <w:szCs w:val="16"/>
              </w:rPr>
            </w:pPr>
            <w:r w:rsidRPr="00D100DC">
              <w:rPr>
                <w:sz w:val="16"/>
                <w:szCs w:val="16"/>
              </w:rPr>
              <w:t xml:space="preserve">Improvements in depression (HAMD: 15.3 to 11.0) and anxiety symptoms (BAI: 20.3 to 9.3). fMRI BOLD/activation of the dorsal striatum was decreased with DBS turned ON when shown alcohol cues/stimuli compared to neutral images. FDG/PET displayed reduced glucose metabolism in the </w:t>
            </w:r>
            <w:proofErr w:type="spellStart"/>
            <w:r w:rsidRPr="00D100DC">
              <w:rPr>
                <w:sz w:val="16"/>
                <w:szCs w:val="16"/>
              </w:rPr>
              <w:t>NAc</w:t>
            </w:r>
            <w:proofErr w:type="spellEnd"/>
            <w:r w:rsidRPr="00D100DC">
              <w:rPr>
                <w:sz w:val="16"/>
                <w:szCs w:val="16"/>
              </w:rPr>
              <w:t xml:space="preserve"> at 6 months compared to baseline.</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0FF61E31" w14:textId="77777777" w:rsidR="00277A4F" w:rsidRPr="00D100DC" w:rsidRDefault="00277A4F" w:rsidP="005A08D9">
            <w:pPr>
              <w:spacing w:after="0" w:line="240" w:lineRule="auto"/>
              <w:rPr>
                <w:sz w:val="16"/>
                <w:szCs w:val="16"/>
              </w:rPr>
            </w:pPr>
            <w:r w:rsidRPr="00D100DC">
              <w:rPr>
                <w:sz w:val="16"/>
                <w:szCs w:val="16"/>
              </w:rPr>
              <w:t>Headache (5), infection (1), hypomania (1), scalp pruritis (1), depressive episode (1), fatigue (1), and unhappy with cosmesis of device (1)</w:t>
            </w:r>
          </w:p>
        </w:tc>
      </w:tr>
      <w:tr w:rsidR="00277A4F" w:rsidRPr="00A35110" w14:paraId="00AFFBA8"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091D25B4" w14:textId="401DF0C2" w:rsidR="00277A4F" w:rsidRPr="00D100DC" w:rsidRDefault="00277A4F" w:rsidP="005A08D9">
            <w:pPr>
              <w:spacing w:after="0" w:line="240" w:lineRule="auto"/>
              <w:rPr>
                <w:sz w:val="16"/>
                <w:szCs w:val="16"/>
              </w:rPr>
            </w:pPr>
            <w:r w:rsidRPr="00D100DC">
              <w:rPr>
                <w:sz w:val="16"/>
                <w:szCs w:val="16"/>
              </w:rPr>
              <w:t>(2023 Bach... Mann)</w:t>
            </w:r>
            <w:r w:rsidRPr="00FD1B8A">
              <w:rPr>
                <w:sz w:val="16"/>
                <w:vertAlign w:val="superscript"/>
              </w:rPr>
              <w:t>26</w:t>
            </w:r>
            <w:r w:rsidRPr="00D100DC">
              <w:rPr>
                <w:sz w:val="16"/>
                <w:szCs w:val="16"/>
              </w:rPr>
              <w:br/>
            </w:r>
            <w:r w:rsidRPr="00065668">
              <w:rPr>
                <w:i/>
                <w:iCs/>
                <w:sz w:val="16"/>
                <w:szCs w:val="16"/>
              </w:rPr>
              <w:t xml:space="preserve">• 2 pts from (2014 Kuhn... Sturm) </w:t>
            </w:r>
            <w:r>
              <w:rPr>
                <w:i/>
                <w:iCs/>
                <w:sz w:val="16"/>
                <w:szCs w:val="16"/>
              </w:rPr>
              <w:br/>
            </w:r>
            <w:r w:rsidRPr="00065668">
              <w:rPr>
                <w:i/>
                <w:iCs/>
                <w:sz w:val="16"/>
                <w:szCs w:val="16"/>
              </w:rPr>
              <w:t xml:space="preserve">• 4 pts from (2018 </w:t>
            </w:r>
            <w:proofErr w:type="spellStart"/>
            <w:r w:rsidRPr="00065668">
              <w:rPr>
                <w:i/>
                <w:iCs/>
                <w:sz w:val="16"/>
                <w:szCs w:val="16"/>
              </w:rPr>
              <w:t>Piesker</w:t>
            </w:r>
            <w:proofErr w:type="spellEnd"/>
            <w:r w:rsidRPr="00065668">
              <w:rPr>
                <w:i/>
                <w:iCs/>
                <w:sz w:val="16"/>
                <w:szCs w:val="16"/>
              </w:rPr>
              <w:t xml:space="preserve">... Kuhn) </w:t>
            </w:r>
            <w:r>
              <w:rPr>
                <w:i/>
                <w:iCs/>
                <w:sz w:val="16"/>
                <w:szCs w:val="16"/>
              </w:rPr>
              <w:br/>
            </w:r>
            <w:r w:rsidRPr="00065668">
              <w:rPr>
                <w:i/>
                <w:iCs/>
                <w:sz w:val="16"/>
                <w:szCs w:val="16"/>
              </w:rPr>
              <w:t xml:space="preserve">• 4 pts from (2020 </w:t>
            </w:r>
            <w:proofErr w:type="spellStart"/>
            <w:r w:rsidRPr="00065668">
              <w:rPr>
                <w:i/>
                <w:iCs/>
                <w:sz w:val="16"/>
                <w:szCs w:val="16"/>
              </w:rPr>
              <w:t>Sildatke</w:t>
            </w:r>
            <w:proofErr w:type="spellEnd"/>
            <w:r w:rsidRPr="00065668">
              <w:rPr>
                <w:i/>
                <w:iCs/>
                <w:sz w:val="16"/>
                <w:szCs w:val="16"/>
              </w:rPr>
              <w:t>... Kuhn)</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3E3C116E" w14:textId="77777777" w:rsidR="00277A4F" w:rsidRPr="00D100DC" w:rsidRDefault="00277A4F" w:rsidP="005A08D9">
            <w:pPr>
              <w:spacing w:after="0" w:line="240" w:lineRule="auto"/>
              <w:rPr>
                <w:sz w:val="16"/>
                <w:szCs w:val="16"/>
              </w:rPr>
            </w:pPr>
            <w:r w:rsidRPr="00D100DC">
              <w:rPr>
                <w:sz w:val="16"/>
                <w:szCs w:val="16"/>
              </w:rPr>
              <w:t>44.2</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217574CA" w14:textId="77777777" w:rsidR="00277A4F" w:rsidRPr="00D100DC" w:rsidRDefault="00277A4F" w:rsidP="005A08D9">
            <w:pPr>
              <w:spacing w:after="0" w:line="240" w:lineRule="auto"/>
              <w:rPr>
                <w:sz w:val="16"/>
                <w:szCs w:val="16"/>
              </w:rPr>
            </w:pPr>
            <w:r w:rsidRPr="00D100DC">
              <w:rPr>
                <w:sz w:val="16"/>
                <w:szCs w:val="16"/>
              </w:rPr>
              <w:t>12 (12M/0F)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20E3C54"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672D3F46" w14:textId="77777777" w:rsidR="00277A4F" w:rsidRPr="00D100DC" w:rsidRDefault="00277A4F" w:rsidP="005A08D9">
            <w:pPr>
              <w:spacing w:after="0" w:line="240" w:lineRule="auto"/>
              <w:rPr>
                <w:sz w:val="16"/>
                <w:szCs w:val="16"/>
              </w:rPr>
            </w:pPr>
            <w:r w:rsidRPr="00D100DC">
              <w:rPr>
                <w:sz w:val="16"/>
                <w:szCs w:val="16"/>
              </w:rPr>
              <w:t>Alcohol</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4DE15BB0"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987410F" w14:textId="77777777" w:rsidR="00277A4F" w:rsidRPr="00D100DC" w:rsidRDefault="00277A4F" w:rsidP="005A08D9">
            <w:pPr>
              <w:spacing w:after="0" w:line="240" w:lineRule="auto"/>
              <w:rPr>
                <w:sz w:val="16"/>
                <w:szCs w:val="16"/>
              </w:rPr>
            </w:pPr>
            <w:r w:rsidRPr="00D100DC">
              <w:rPr>
                <w:sz w:val="16"/>
                <w:szCs w:val="16"/>
              </w:rPr>
              <w:t>18</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34D7B949" w14:textId="77777777" w:rsidR="00277A4F" w:rsidRPr="00D100DC" w:rsidRDefault="00277A4F" w:rsidP="005A08D9">
            <w:pPr>
              <w:spacing w:after="0" w:line="240" w:lineRule="auto"/>
              <w:rPr>
                <w:sz w:val="16"/>
                <w:szCs w:val="16"/>
              </w:rPr>
            </w:pPr>
            <w:r w:rsidRPr="00D100DC">
              <w:rPr>
                <w:sz w:val="16"/>
                <w:szCs w:val="16"/>
              </w:rPr>
              <w:t>1/12</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52EC0161" w14:textId="77777777" w:rsidR="00277A4F" w:rsidRPr="00D100DC" w:rsidRDefault="00277A4F" w:rsidP="005A08D9">
            <w:pPr>
              <w:spacing w:after="0" w:line="240" w:lineRule="auto"/>
              <w:rPr>
                <w:sz w:val="16"/>
                <w:szCs w:val="16"/>
              </w:rPr>
            </w:pPr>
            <w:r w:rsidRPr="00D100DC">
              <w:rPr>
                <w:sz w:val="16"/>
                <w:szCs w:val="16"/>
              </w:rPr>
              <w:t>3/12</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42FDDA9A" w14:textId="77777777" w:rsidR="00277A4F" w:rsidRPr="00D100DC" w:rsidRDefault="00277A4F" w:rsidP="005A08D9">
            <w:pPr>
              <w:spacing w:after="0" w:line="240" w:lineRule="auto"/>
              <w:rPr>
                <w:sz w:val="16"/>
                <w:szCs w:val="16"/>
              </w:rPr>
            </w:pPr>
            <w:r w:rsidRPr="00D100DC">
              <w:rPr>
                <w:sz w:val="16"/>
                <w:szCs w:val="16"/>
              </w:rPr>
              <w:t>6/12</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1FB82329" w14:textId="77777777" w:rsidR="00277A4F" w:rsidRPr="00D100DC" w:rsidRDefault="00277A4F" w:rsidP="005A08D9">
            <w:pPr>
              <w:spacing w:after="0" w:line="240" w:lineRule="auto"/>
              <w:rPr>
                <w:sz w:val="16"/>
                <w:szCs w:val="16"/>
              </w:rPr>
            </w:pPr>
            <w:r w:rsidRPr="00D100DC">
              <w:rPr>
                <w:sz w:val="16"/>
                <w:szCs w:val="16"/>
              </w:rPr>
              <w:t>1/12 participants achieved abstinence, and 3 participants were classified as responders (i.e., reduction of mean alcohol use by two+ WHO risk drinking levels). The mean reduction alcohol use from baseline was 198.1 grams per day in responders and 43.4 grams per day in non/responders. Across the group, there was a decrease in alcohol craving from 21 to 5.9 (via OCDS). There was a significantly higher number of abstinent days, lower alcohol craving, and anhedonia in the DBS/EARLY ON group 6 months after randomization compared to the DBS/LATE OFF group.</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6298DDE" w14:textId="77777777" w:rsidR="00277A4F" w:rsidRPr="00D100DC" w:rsidRDefault="00277A4F" w:rsidP="005A08D9">
            <w:pPr>
              <w:spacing w:after="0" w:line="240" w:lineRule="auto"/>
              <w:rPr>
                <w:sz w:val="16"/>
                <w:szCs w:val="16"/>
              </w:rPr>
            </w:pPr>
            <w:r w:rsidRPr="00D100DC">
              <w:rPr>
                <w:sz w:val="16"/>
                <w:szCs w:val="16"/>
              </w:rPr>
              <w:t>Reduction in depressive symptoms, anhedonia, and increases in QoL and functioning that were larger in the DBS/EARLY ON compared to the DBS/LATE ON group.</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333483C5" w14:textId="77777777" w:rsidR="00277A4F" w:rsidRPr="00D100DC" w:rsidRDefault="00277A4F" w:rsidP="005A08D9">
            <w:pPr>
              <w:spacing w:after="0" w:line="240" w:lineRule="auto"/>
              <w:rPr>
                <w:sz w:val="16"/>
                <w:szCs w:val="16"/>
              </w:rPr>
            </w:pPr>
            <w:r w:rsidRPr="00D100DC">
              <w:rPr>
                <w:sz w:val="16"/>
                <w:szCs w:val="16"/>
              </w:rPr>
              <w:t>Decreased libido (2), insomnia (2), erectile dysfunction (1), depressive episode (1), headache (1), premature battery depletion (1), and lack of drive (1).</w:t>
            </w:r>
          </w:p>
        </w:tc>
      </w:tr>
      <w:tr w:rsidR="00277A4F" w:rsidRPr="00A35110" w14:paraId="597641B5"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7A55FC66" w14:textId="36E38853" w:rsidR="00277A4F" w:rsidRPr="00D100DC" w:rsidRDefault="00277A4F" w:rsidP="005A08D9">
            <w:pPr>
              <w:spacing w:after="0" w:line="240" w:lineRule="auto"/>
              <w:rPr>
                <w:sz w:val="16"/>
                <w:szCs w:val="16"/>
              </w:rPr>
            </w:pPr>
            <w:r w:rsidRPr="00D100DC">
              <w:rPr>
                <w:sz w:val="16"/>
                <w:szCs w:val="16"/>
              </w:rPr>
              <w:lastRenderedPageBreak/>
              <w:t>(2023 Rezai... Hodder)</w:t>
            </w:r>
            <w:r w:rsidRPr="00FD1B8A">
              <w:rPr>
                <w:sz w:val="16"/>
                <w:vertAlign w:val="superscript"/>
              </w:rPr>
              <w:t>27</w:t>
            </w:r>
            <w:r w:rsidRPr="00D100DC">
              <w:rPr>
                <w:sz w:val="16"/>
                <w:szCs w:val="16"/>
              </w:rPr>
              <w:br/>
            </w:r>
            <w:r w:rsidRPr="00D100DC">
              <w:rPr>
                <w:i/>
                <w:iCs/>
                <w:sz w:val="16"/>
                <w:szCs w:val="16"/>
              </w:rPr>
              <w:t xml:space="preserve">• 1 </w:t>
            </w:r>
            <w:r>
              <w:rPr>
                <w:i/>
                <w:iCs/>
                <w:sz w:val="16"/>
                <w:szCs w:val="16"/>
              </w:rPr>
              <w:t>pt</w:t>
            </w:r>
            <w:r w:rsidRPr="00D100DC">
              <w:rPr>
                <w:i/>
                <w:iCs/>
                <w:sz w:val="16"/>
                <w:szCs w:val="16"/>
              </w:rPr>
              <w:t xml:space="preserve"> from (2021 Mahoney... Rezai)</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4FC0C0E1" w14:textId="77777777" w:rsidR="00277A4F" w:rsidRPr="00D100DC" w:rsidRDefault="00277A4F" w:rsidP="005A08D9">
            <w:pPr>
              <w:spacing w:after="0" w:line="240" w:lineRule="auto"/>
              <w:rPr>
                <w:sz w:val="16"/>
                <w:szCs w:val="16"/>
              </w:rPr>
            </w:pPr>
            <w:r w:rsidRPr="00D100DC">
              <w:rPr>
                <w:sz w:val="16"/>
                <w:szCs w:val="16"/>
              </w:rPr>
              <w:t>33.75</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30B4454A" w14:textId="77777777" w:rsidR="00277A4F" w:rsidRPr="00D100DC" w:rsidRDefault="00277A4F" w:rsidP="005A08D9">
            <w:pPr>
              <w:spacing w:after="0" w:line="240" w:lineRule="auto"/>
              <w:rPr>
                <w:sz w:val="16"/>
                <w:szCs w:val="16"/>
              </w:rPr>
            </w:pPr>
            <w:r w:rsidRPr="00D100DC">
              <w:rPr>
                <w:sz w:val="16"/>
                <w:szCs w:val="16"/>
              </w:rPr>
              <w:t>4 (4M/0F)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0ED301A6"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4FF30802" w14:textId="77777777" w:rsidR="00277A4F" w:rsidRPr="00D100DC" w:rsidRDefault="00277A4F" w:rsidP="005A08D9">
            <w:pPr>
              <w:spacing w:after="0" w:line="240" w:lineRule="auto"/>
              <w:rPr>
                <w:sz w:val="16"/>
                <w:szCs w:val="16"/>
              </w:rPr>
            </w:pPr>
            <w:r w:rsidRPr="00D100DC">
              <w:rPr>
                <w:sz w:val="16"/>
                <w:szCs w:val="16"/>
              </w:rPr>
              <w:t>Opioids</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3987123D"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w:t>
            </w:r>
            <w:r>
              <w:rPr>
                <w:sz w:val="16"/>
                <w:szCs w:val="16"/>
              </w:rPr>
              <w:t>ALIC</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DD37C04" w14:textId="77777777" w:rsidR="00277A4F" w:rsidRPr="00D100DC" w:rsidRDefault="00277A4F" w:rsidP="005A08D9">
            <w:pPr>
              <w:spacing w:after="0" w:line="240" w:lineRule="auto"/>
              <w:rPr>
                <w:sz w:val="16"/>
                <w:szCs w:val="16"/>
              </w:rPr>
            </w:pPr>
            <w:r w:rsidRPr="00D100DC">
              <w:rPr>
                <w:sz w:val="16"/>
                <w:szCs w:val="16"/>
              </w:rPr>
              <w:t>36</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5494E5E" w14:textId="77777777" w:rsidR="00277A4F" w:rsidRPr="00D100DC" w:rsidRDefault="00277A4F" w:rsidP="005A08D9">
            <w:pPr>
              <w:spacing w:after="0" w:line="240" w:lineRule="auto"/>
              <w:rPr>
                <w:sz w:val="16"/>
                <w:szCs w:val="16"/>
              </w:rPr>
            </w:pPr>
            <w:r w:rsidRPr="00D100DC">
              <w:rPr>
                <w:sz w:val="16"/>
                <w:szCs w:val="16"/>
              </w:rPr>
              <w:t>2/4</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6850265E" w14:textId="77777777" w:rsidR="00277A4F" w:rsidRPr="00D100DC" w:rsidRDefault="00277A4F" w:rsidP="005A08D9">
            <w:pPr>
              <w:spacing w:after="0" w:line="240" w:lineRule="auto"/>
              <w:rPr>
                <w:sz w:val="16"/>
                <w:szCs w:val="16"/>
              </w:rPr>
            </w:pPr>
            <w:r w:rsidRPr="00D100DC">
              <w:rPr>
                <w:sz w:val="16"/>
                <w:szCs w:val="16"/>
              </w:rPr>
              <w:t>3/4</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65DCC328" w14:textId="77777777" w:rsidR="00277A4F" w:rsidRPr="00D100DC" w:rsidRDefault="00277A4F" w:rsidP="005A08D9">
            <w:pPr>
              <w:spacing w:after="0" w:line="240" w:lineRule="auto"/>
              <w:rPr>
                <w:sz w:val="16"/>
                <w:szCs w:val="16"/>
              </w:rPr>
            </w:pPr>
            <w:r w:rsidRPr="00D100DC">
              <w:rPr>
                <w:sz w:val="16"/>
                <w:szCs w:val="16"/>
              </w:rPr>
              <w:t>3/4</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6137BBA8" w14:textId="77777777" w:rsidR="00277A4F" w:rsidRPr="00D100DC" w:rsidRDefault="00277A4F" w:rsidP="005A08D9">
            <w:pPr>
              <w:spacing w:after="0" w:line="240" w:lineRule="auto"/>
              <w:rPr>
                <w:sz w:val="16"/>
                <w:szCs w:val="16"/>
              </w:rPr>
            </w:pPr>
            <w:r w:rsidRPr="00D100DC">
              <w:rPr>
                <w:sz w:val="16"/>
                <w:szCs w:val="16"/>
              </w:rPr>
              <w:t>2/4 participants sustained complete substance abstinence for &gt;1150 and &gt;520 days, and 1 participant experienced post/DBS drug use recurrences with reduced frequency and severity. 3/4 participants experienced significant craving reduction (50%+) across opioids, benzodiazepines, and cannabis.</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32270BFA" w14:textId="77777777" w:rsidR="00277A4F" w:rsidRPr="00D100DC" w:rsidRDefault="00277A4F" w:rsidP="005A08D9">
            <w:pPr>
              <w:spacing w:after="0" w:line="240" w:lineRule="auto"/>
              <w:rPr>
                <w:sz w:val="16"/>
                <w:szCs w:val="16"/>
              </w:rPr>
            </w:pPr>
            <w:r w:rsidRPr="00D100DC">
              <w:rPr>
                <w:sz w:val="16"/>
                <w:szCs w:val="16"/>
              </w:rPr>
              <w:t>Reduction in anxiety and depressive symptoms for 3 participants. 18FDG/PET revealed increased glucose metabolism for 2/3 abstinent patients, with the greatest changes in the dorsolateral prefrontal regions. The DBS system was explanted in 1 participant due to noncompliance with the treatment protocol.</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1F033789"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33703378" w14:textId="77777777" w:rsidTr="005A08D9">
        <w:trPr>
          <w:trHeight w:val="900"/>
        </w:trPr>
        <w:tc>
          <w:tcPr>
            <w:tcW w:w="1383" w:type="dxa"/>
            <w:tcBorders>
              <w:top w:val="dotted" w:sz="4" w:space="0" w:color="BFBFBF" w:themeColor="background1" w:themeShade="BF"/>
              <w:bottom w:val="dotted" w:sz="4" w:space="0" w:color="BFBFBF" w:themeColor="background1" w:themeShade="BF"/>
            </w:tcBorders>
            <w:shd w:val="clear" w:color="auto" w:fill="auto"/>
            <w:hideMark/>
          </w:tcPr>
          <w:p w14:paraId="28C3ACC6" w14:textId="0D65C77B" w:rsidR="00277A4F" w:rsidRPr="00D100DC" w:rsidRDefault="00277A4F" w:rsidP="005A08D9">
            <w:pPr>
              <w:spacing w:after="0" w:line="240" w:lineRule="auto"/>
              <w:rPr>
                <w:sz w:val="16"/>
                <w:szCs w:val="16"/>
              </w:rPr>
            </w:pPr>
            <w:r w:rsidRPr="00D100DC">
              <w:rPr>
                <w:sz w:val="16"/>
                <w:szCs w:val="16"/>
              </w:rPr>
              <w:t xml:space="preserve">(2023 </w:t>
            </w:r>
            <w:proofErr w:type="spellStart"/>
            <w:r w:rsidRPr="00D100DC">
              <w:rPr>
                <w:sz w:val="16"/>
                <w:szCs w:val="16"/>
              </w:rPr>
              <w:t>Vorspan</w:t>
            </w:r>
            <w:proofErr w:type="spellEnd"/>
            <w:r w:rsidRPr="00D100DC">
              <w:rPr>
                <w:sz w:val="16"/>
                <w:szCs w:val="16"/>
              </w:rPr>
              <w:t>... Mallet)</w:t>
            </w:r>
            <w:r w:rsidRPr="00FD1B8A">
              <w:rPr>
                <w:sz w:val="16"/>
                <w:vertAlign w:val="superscript"/>
              </w:rPr>
              <w:t>28</w:t>
            </w:r>
          </w:p>
        </w:tc>
        <w:tc>
          <w:tcPr>
            <w:tcW w:w="567" w:type="dxa"/>
            <w:gridSpan w:val="2"/>
            <w:tcBorders>
              <w:top w:val="dotted" w:sz="4" w:space="0" w:color="BFBFBF" w:themeColor="background1" w:themeShade="BF"/>
              <w:bottom w:val="dotted" w:sz="4" w:space="0" w:color="BFBFBF" w:themeColor="background1" w:themeShade="BF"/>
            </w:tcBorders>
            <w:shd w:val="clear" w:color="auto" w:fill="auto"/>
            <w:hideMark/>
          </w:tcPr>
          <w:p w14:paraId="75C7F09B" w14:textId="77777777" w:rsidR="00277A4F" w:rsidRPr="00D100DC" w:rsidRDefault="00277A4F" w:rsidP="005A08D9">
            <w:pPr>
              <w:spacing w:after="0" w:line="240" w:lineRule="auto"/>
              <w:rPr>
                <w:sz w:val="16"/>
                <w:szCs w:val="16"/>
              </w:rPr>
            </w:pPr>
            <w:r w:rsidRPr="00D100DC">
              <w:rPr>
                <w:sz w:val="16"/>
                <w:szCs w:val="16"/>
              </w:rPr>
              <w:t>40s</w:t>
            </w:r>
          </w:p>
        </w:tc>
        <w:tc>
          <w:tcPr>
            <w:tcW w:w="779" w:type="dxa"/>
            <w:tcBorders>
              <w:top w:val="dotted" w:sz="4" w:space="0" w:color="BFBFBF" w:themeColor="background1" w:themeShade="BF"/>
              <w:bottom w:val="dotted" w:sz="4" w:space="0" w:color="BFBFBF" w:themeColor="background1" w:themeShade="BF"/>
            </w:tcBorders>
            <w:shd w:val="clear" w:color="auto" w:fill="auto"/>
            <w:noWrap/>
            <w:hideMark/>
          </w:tcPr>
          <w:p w14:paraId="126671DB" w14:textId="77777777" w:rsidR="00277A4F" w:rsidRPr="00D100DC" w:rsidRDefault="00277A4F" w:rsidP="005A08D9">
            <w:pPr>
              <w:spacing w:after="0" w:line="240" w:lineRule="auto"/>
              <w:rPr>
                <w:sz w:val="16"/>
                <w:szCs w:val="16"/>
              </w:rPr>
            </w:pPr>
            <w:r w:rsidRPr="00D100DC">
              <w:rPr>
                <w:sz w:val="16"/>
                <w:szCs w:val="16"/>
              </w:rPr>
              <w:t>1 (1M/0F)</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7F2AA8A9"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bottom w:val="dotted" w:sz="4" w:space="0" w:color="BFBFBF" w:themeColor="background1" w:themeShade="BF"/>
            </w:tcBorders>
            <w:shd w:val="clear" w:color="auto" w:fill="auto"/>
            <w:hideMark/>
          </w:tcPr>
          <w:p w14:paraId="22954DE3" w14:textId="77777777" w:rsidR="00277A4F" w:rsidRPr="00D100DC" w:rsidRDefault="00277A4F" w:rsidP="005A08D9">
            <w:pPr>
              <w:spacing w:after="0" w:line="240" w:lineRule="auto"/>
              <w:rPr>
                <w:sz w:val="16"/>
                <w:szCs w:val="16"/>
              </w:rPr>
            </w:pPr>
            <w:r w:rsidRPr="00D100DC">
              <w:rPr>
                <w:sz w:val="16"/>
                <w:szCs w:val="16"/>
              </w:rPr>
              <w:t>Cocaine</w:t>
            </w:r>
          </w:p>
        </w:tc>
        <w:tc>
          <w:tcPr>
            <w:tcW w:w="780" w:type="dxa"/>
            <w:gridSpan w:val="2"/>
            <w:tcBorders>
              <w:top w:val="dotted" w:sz="4" w:space="0" w:color="BFBFBF" w:themeColor="background1" w:themeShade="BF"/>
              <w:bottom w:val="dotted" w:sz="4" w:space="0" w:color="BFBFBF" w:themeColor="background1" w:themeShade="BF"/>
            </w:tcBorders>
            <w:shd w:val="clear" w:color="auto" w:fill="auto"/>
            <w:hideMark/>
          </w:tcPr>
          <w:p w14:paraId="54D9C5EB" w14:textId="77777777" w:rsidR="00277A4F" w:rsidRPr="00D100DC" w:rsidRDefault="00277A4F" w:rsidP="005A08D9">
            <w:pPr>
              <w:spacing w:after="0" w:line="240" w:lineRule="auto"/>
              <w:rPr>
                <w:sz w:val="16"/>
                <w:szCs w:val="16"/>
              </w:rPr>
            </w:pPr>
            <w:r w:rsidRPr="00D100DC">
              <w:rPr>
                <w:sz w:val="16"/>
                <w:szCs w:val="16"/>
              </w:rPr>
              <w:t>STN</w:t>
            </w:r>
          </w:p>
        </w:tc>
        <w:tc>
          <w:tcPr>
            <w:tcW w:w="780"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18ABB03" w14:textId="77777777" w:rsidR="00277A4F" w:rsidRPr="00D100DC" w:rsidRDefault="00277A4F" w:rsidP="005A08D9">
            <w:pPr>
              <w:spacing w:after="0" w:line="240" w:lineRule="auto"/>
              <w:rPr>
                <w:sz w:val="16"/>
                <w:szCs w:val="16"/>
              </w:rPr>
            </w:pPr>
            <w:r w:rsidRPr="00D100DC">
              <w:rPr>
                <w:sz w:val="16"/>
                <w:szCs w:val="16"/>
              </w:rPr>
              <w:t>28</w:t>
            </w:r>
          </w:p>
        </w:tc>
        <w:tc>
          <w:tcPr>
            <w:tcW w:w="1093"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0235387C" w14:textId="77777777" w:rsidR="00277A4F" w:rsidRPr="00D100DC" w:rsidRDefault="00277A4F" w:rsidP="005A08D9">
            <w:pPr>
              <w:spacing w:after="0" w:line="240" w:lineRule="auto"/>
              <w:rPr>
                <w:sz w:val="16"/>
                <w:szCs w:val="16"/>
              </w:rPr>
            </w:pPr>
            <w:r w:rsidRPr="00D100DC">
              <w:rPr>
                <w:sz w:val="16"/>
                <w:szCs w:val="16"/>
              </w:rPr>
              <w:t>0/1</w:t>
            </w:r>
          </w:p>
        </w:tc>
        <w:tc>
          <w:tcPr>
            <w:tcW w:w="992" w:type="dxa"/>
            <w:gridSpan w:val="2"/>
            <w:tcBorders>
              <w:top w:val="dotted" w:sz="4" w:space="0" w:color="BFBFBF" w:themeColor="background1" w:themeShade="BF"/>
              <w:bottom w:val="dotted" w:sz="4" w:space="0" w:color="BFBFBF" w:themeColor="background1" w:themeShade="BF"/>
            </w:tcBorders>
            <w:shd w:val="clear" w:color="auto" w:fill="auto"/>
            <w:noWrap/>
            <w:hideMark/>
          </w:tcPr>
          <w:p w14:paraId="4EC4B115" w14:textId="77777777" w:rsidR="00277A4F" w:rsidRPr="00D100DC" w:rsidRDefault="00277A4F" w:rsidP="005A08D9">
            <w:pPr>
              <w:spacing w:after="0" w:line="240" w:lineRule="auto"/>
              <w:rPr>
                <w:sz w:val="16"/>
                <w:szCs w:val="16"/>
              </w:rPr>
            </w:pPr>
            <w:r w:rsidRPr="00D100DC">
              <w:rPr>
                <w:sz w:val="16"/>
                <w:szCs w:val="16"/>
              </w:rPr>
              <w:t>1/1</w:t>
            </w:r>
          </w:p>
        </w:tc>
        <w:tc>
          <w:tcPr>
            <w:tcW w:w="1134" w:type="dxa"/>
            <w:gridSpan w:val="3"/>
            <w:tcBorders>
              <w:top w:val="dotted" w:sz="4" w:space="0" w:color="BFBFBF" w:themeColor="background1" w:themeShade="BF"/>
              <w:bottom w:val="dotted" w:sz="4" w:space="0" w:color="BFBFBF" w:themeColor="background1" w:themeShade="BF"/>
            </w:tcBorders>
            <w:shd w:val="clear" w:color="auto" w:fill="auto"/>
            <w:noWrap/>
            <w:hideMark/>
          </w:tcPr>
          <w:p w14:paraId="6ACA49C5"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6D7D04EC" w14:textId="2112766F" w:rsidR="00277A4F" w:rsidRPr="00D100DC" w:rsidRDefault="00277A4F" w:rsidP="005A08D9">
            <w:pPr>
              <w:spacing w:after="0" w:line="240" w:lineRule="auto"/>
              <w:rPr>
                <w:sz w:val="16"/>
                <w:szCs w:val="16"/>
              </w:rPr>
            </w:pPr>
            <w:r w:rsidRPr="00D100DC">
              <w:rPr>
                <w:sz w:val="16"/>
                <w:szCs w:val="16"/>
              </w:rPr>
              <w:t xml:space="preserve">From 7 to 30 months postoperatively, the participant was abstinent from cocaine, other stimulants, opioids, benzodiazepines, and </w:t>
            </w:r>
            <w:proofErr w:type="spellStart"/>
            <w:r w:rsidRPr="00D100DC">
              <w:rPr>
                <w:sz w:val="16"/>
                <w:szCs w:val="16"/>
              </w:rPr>
              <w:t>cyamemazine</w:t>
            </w:r>
            <w:proofErr w:type="spellEnd"/>
            <w:r w:rsidRPr="00D100DC">
              <w:rPr>
                <w:sz w:val="16"/>
                <w:szCs w:val="16"/>
              </w:rPr>
              <w:t>. They were also abstinent from alcohol for 19 months postoperatively and showed low</w:t>
            </w:r>
            <w:r w:rsidR="00DC5A6C">
              <w:rPr>
                <w:sz w:val="16"/>
                <w:szCs w:val="16"/>
              </w:rPr>
              <w:t>-</w:t>
            </w:r>
            <w:r w:rsidRPr="00D100DC">
              <w:rPr>
                <w:sz w:val="16"/>
                <w:szCs w:val="16"/>
              </w:rPr>
              <w:t xml:space="preserve">risk alcohol use 5 months afterward. </w:t>
            </w:r>
          </w:p>
        </w:tc>
        <w:tc>
          <w:tcPr>
            <w:tcW w:w="2268" w:type="dxa"/>
            <w:gridSpan w:val="2"/>
            <w:tcBorders>
              <w:top w:val="dotted" w:sz="4" w:space="0" w:color="BFBFBF" w:themeColor="background1" w:themeShade="BF"/>
              <w:bottom w:val="dotted" w:sz="4" w:space="0" w:color="BFBFBF" w:themeColor="background1" w:themeShade="BF"/>
            </w:tcBorders>
            <w:shd w:val="clear" w:color="auto" w:fill="auto"/>
            <w:hideMark/>
          </w:tcPr>
          <w:p w14:paraId="7032C366" w14:textId="77777777" w:rsidR="00277A4F" w:rsidRPr="00D100DC" w:rsidRDefault="00277A4F" w:rsidP="005A08D9">
            <w:pPr>
              <w:spacing w:after="0" w:line="240" w:lineRule="auto"/>
              <w:rPr>
                <w:sz w:val="16"/>
                <w:szCs w:val="16"/>
              </w:rPr>
            </w:pPr>
            <w:r w:rsidRPr="00D100DC">
              <w:rPr>
                <w:sz w:val="16"/>
                <w:szCs w:val="16"/>
              </w:rPr>
              <w:t>The participant demonstrated improved quality of life and reported the treatment as a success.</w:t>
            </w:r>
          </w:p>
        </w:tc>
        <w:tc>
          <w:tcPr>
            <w:tcW w:w="1701" w:type="dxa"/>
            <w:gridSpan w:val="2"/>
            <w:tcBorders>
              <w:top w:val="dotted" w:sz="4" w:space="0" w:color="BFBFBF" w:themeColor="background1" w:themeShade="BF"/>
              <w:bottom w:val="dotted" w:sz="4" w:space="0" w:color="BFBFBF" w:themeColor="background1" w:themeShade="BF"/>
            </w:tcBorders>
            <w:shd w:val="clear" w:color="auto" w:fill="auto"/>
            <w:hideMark/>
          </w:tcPr>
          <w:p w14:paraId="667F0F05" w14:textId="77777777" w:rsidR="00277A4F" w:rsidRPr="00D100DC" w:rsidRDefault="00277A4F" w:rsidP="005A08D9">
            <w:pPr>
              <w:spacing w:after="0" w:line="240" w:lineRule="auto"/>
              <w:rPr>
                <w:sz w:val="16"/>
                <w:szCs w:val="16"/>
              </w:rPr>
            </w:pPr>
            <w:r w:rsidRPr="00D100DC">
              <w:rPr>
                <w:sz w:val="16"/>
                <w:szCs w:val="16"/>
              </w:rPr>
              <w:t>Hypomania (1).</w:t>
            </w:r>
          </w:p>
        </w:tc>
      </w:tr>
      <w:tr w:rsidR="00277A4F" w:rsidRPr="00A35110" w14:paraId="2A71336B" w14:textId="77777777" w:rsidTr="005A08D9">
        <w:trPr>
          <w:trHeight w:val="1200"/>
        </w:trPr>
        <w:tc>
          <w:tcPr>
            <w:tcW w:w="1383" w:type="dxa"/>
            <w:tcBorders>
              <w:top w:val="dotted" w:sz="4" w:space="0" w:color="BFBFBF" w:themeColor="background1" w:themeShade="BF"/>
            </w:tcBorders>
            <w:shd w:val="clear" w:color="auto" w:fill="auto"/>
            <w:hideMark/>
          </w:tcPr>
          <w:p w14:paraId="727357B6" w14:textId="695C433D" w:rsidR="00277A4F" w:rsidRPr="00D100DC" w:rsidRDefault="00277A4F" w:rsidP="005A08D9">
            <w:pPr>
              <w:spacing w:after="0" w:line="240" w:lineRule="auto"/>
              <w:rPr>
                <w:sz w:val="16"/>
                <w:szCs w:val="16"/>
              </w:rPr>
            </w:pPr>
            <w:r w:rsidRPr="00D100DC">
              <w:rPr>
                <w:sz w:val="16"/>
                <w:szCs w:val="16"/>
              </w:rPr>
              <w:t>(2024 Li... Ge)</w:t>
            </w:r>
            <w:r w:rsidRPr="00FD1B8A">
              <w:rPr>
                <w:sz w:val="16"/>
                <w:vertAlign w:val="superscript"/>
              </w:rPr>
              <w:t>29</w:t>
            </w:r>
          </w:p>
        </w:tc>
        <w:tc>
          <w:tcPr>
            <w:tcW w:w="567" w:type="dxa"/>
            <w:gridSpan w:val="2"/>
            <w:tcBorders>
              <w:top w:val="dotted" w:sz="4" w:space="0" w:color="BFBFBF" w:themeColor="background1" w:themeShade="BF"/>
            </w:tcBorders>
            <w:shd w:val="clear" w:color="auto" w:fill="auto"/>
            <w:hideMark/>
          </w:tcPr>
          <w:p w14:paraId="4DF8C825" w14:textId="77777777" w:rsidR="00277A4F" w:rsidRPr="00D100DC" w:rsidRDefault="00277A4F" w:rsidP="005A08D9">
            <w:pPr>
              <w:spacing w:after="0" w:line="240" w:lineRule="auto"/>
              <w:rPr>
                <w:sz w:val="16"/>
                <w:szCs w:val="16"/>
              </w:rPr>
            </w:pPr>
            <w:r w:rsidRPr="00D100DC">
              <w:rPr>
                <w:sz w:val="16"/>
                <w:szCs w:val="16"/>
              </w:rPr>
              <w:t>35</w:t>
            </w:r>
          </w:p>
        </w:tc>
        <w:tc>
          <w:tcPr>
            <w:tcW w:w="779" w:type="dxa"/>
            <w:tcBorders>
              <w:top w:val="dotted" w:sz="4" w:space="0" w:color="BFBFBF" w:themeColor="background1" w:themeShade="BF"/>
            </w:tcBorders>
            <w:shd w:val="clear" w:color="auto" w:fill="auto"/>
            <w:noWrap/>
            <w:hideMark/>
          </w:tcPr>
          <w:p w14:paraId="5C2303FD" w14:textId="77777777" w:rsidR="00277A4F" w:rsidRPr="00D100DC" w:rsidRDefault="00277A4F" w:rsidP="005A08D9">
            <w:pPr>
              <w:spacing w:after="0" w:line="240" w:lineRule="auto"/>
              <w:rPr>
                <w:sz w:val="16"/>
                <w:szCs w:val="16"/>
              </w:rPr>
            </w:pPr>
            <w:r w:rsidRPr="00D100DC">
              <w:rPr>
                <w:sz w:val="16"/>
                <w:szCs w:val="16"/>
              </w:rPr>
              <w:t>6 (6M/0F)</w:t>
            </w:r>
          </w:p>
        </w:tc>
        <w:tc>
          <w:tcPr>
            <w:tcW w:w="780" w:type="dxa"/>
            <w:gridSpan w:val="2"/>
            <w:tcBorders>
              <w:top w:val="dotted" w:sz="4" w:space="0" w:color="BFBFBF" w:themeColor="background1" w:themeShade="BF"/>
            </w:tcBorders>
            <w:shd w:val="clear" w:color="auto" w:fill="auto"/>
            <w:hideMark/>
          </w:tcPr>
          <w:p w14:paraId="465CE4DD" w14:textId="77777777" w:rsidR="00277A4F" w:rsidRPr="00D100DC" w:rsidRDefault="00277A4F" w:rsidP="005A08D9">
            <w:pPr>
              <w:spacing w:after="0" w:line="240" w:lineRule="auto"/>
              <w:rPr>
                <w:sz w:val="16"/>
                <w:szCs w:val="16"/>
              </w:rPr>
            </w:pPr>
            <w:r w:rsidRPr="00D100DC">
              <w:rPr>
                <w:sz w:val="16"/>
                <w:szCs w:val="16"/>
              </w:rPr>
              <w:t>SUD</w:t>
            </w:r>
          </w:p>
        </w:tc>
        <w:tc>
          <w:tcPr>
            <w:tcW w:w="779" w:type="dxa"/>
            <w:gridSpan w:val="2"/>
            <w:tcBorders>
              <w:top w:val="dotted" w:sz="4" w:space="0" w:color="BFBFBF" w:themeColor="background1" w:themeShade="BF"/>
            </w:tcBorders>
            <w:shd w:val="clear" w:color="auto" w:fill="auto"/>
            <w:hideMark/>
          </w:tcPr>
          <w:p w14:paraId="74C4D7F6" w14:textId="77777777" w:rsidR="00277A4F" w:rsidRPr="00D100DC" w:rsidRDefault="00277A4F" w:rsidP="005A08D9">
            <w:pPr>
              <w:spacing w:after="0" w:line="240" w:lineRule="auto"/>
              <w:rPr>
                <w:sz w:val="16"/>
                <w:szCs w:val="16"/>
              </w:rPr>
            </w:pPr>
            <w:r w:rsidRPr="00D100DC">
              <w:rPr>
                <w:sz w:val="16"/>
                <w:szCs w:val="16"/>
              </w:rPr>
              <w:t>Opioids and Alcohol</w:t>
            </w:r>
          </w:p>
        </w:tc>
        <w:tc>
          <w:tcPr>
            <w:tcW w:w="780" w:type="dxa"/>
            <w:gridSpan w:val="2"/>
            <w:tcBorders>
              <w:top w:val="dotted" w:sz="4" w:space="0" w:color="BFBFBF" w:themeColor="background1" w:themeShade="BF"/>
            </w:tcBorders>
            <w:shd w:val="clear" w:color="auto" w:fill="auto"/>
            <w:hideMark/>
          </w:tcPr>
          <w:p w14:paraId="3E9DE4DD" w14:textId="77777777" w:rsidR="00277A4F" w:rsidRPr="00D100DC" w:rsidRDefault="00277A4F" w:rsidP="005A08D9">
            <w:pPr>
              <w:spacing w:after="0" w:line="240" w:lineRule="auto"/>
              <w:rPr>
                <w:sz w:val="16"/>
                <w:szCs w:val="16"/>
              </w:rPr>
            </w:pPr>
            <w:proofErr w:type="spellStart"/>
            <w:r w:rsidRPr="00D100DC">
              <w:rPr>
                <w:sz w:val="16"/>
                <w:szCs w:val="16"/>
              </w:rPr>
              <w:t>NAc</w:t>
            </w:r>
            <w:proofErr w:type="spellEnd"/>
            <w:r w:rsidRPr="00D100DC">
              <w:rPr>
                <w:sz w:val="16"/>
                <w:szCs w:val="16"/>
              </w:rPr>
              <w:t xml:space="preserve"> &amp; ALIC</w:t>
            </w:r>
          </w:p>
        </w:tc>
        <w:tc>
          <w:tcPr>
            <w:tcW w:w="780" w:type="dxa"/>
            <w:gridSpan w:val="2"/>
            <w:tcBorders>
              <w:top w:val="dotted" w:sz="4" w:space="0" w:color="BFBFBF" w:themeColor="background1" w:themeShade="BF"/>
            </w:tcBorders>
            <w:shd w:val="clear" w:color="auto" w:fill="auto"/>
            <w:noWrap/>
            <w:hideMark/>
          </w:tcPr>
          <w:p w14:paraId="4A61CCB9" w14:textId="77777777" w:rsidR="00277A4F" w:rsidRPr="00D100DC" w:rsidRDefault="00277A4F" w:rsidP="005A08D9">
            <w:pPr>
              <w:spacing w:after="0" w:line="240" w:lineRule="auto"/>
              <w:rPr>
                <w:sz w:val="16"/>
                <w:szCs w:val="16"/>
              </w:rPr>
            </w:pPr>
            <w:r w:rsidRPr="00D100DC">
              <w:rPr>
                <w:sz w:val="16"/>
                <w:szCs w:val="16"/>
              </w:rPr>
              <w:t>N/A</w:t>
            </w:r>
          </w:p>
        </w:tc>
        <w:tc>
          <w:tcPr>
            <w:tcW w:w="1093" w:type="dxa"/>
            <w:gridSpan w:val="2"/>
            <w:tcBorders>
              <w:top w:val="dotted" w:sz="4" w:space="0" w:color="BFBFBF" w:themeColor="background1" w:themeShade="BF"/>
            </w:tcBorders>
            <w:shd w:val="clear" w:color="auto" w:fill="auto"/>
            <w:noWrap/>
            <w:hideMark/>
          </w:tcPr>
          <w:p w14:paraId="24F7B844" w14:textId="77777777" w:rsidR="00277A4F" w:rsidRPr="00D100DC" w:rsidRDefault="00277A4F" w:rsidP="005A08D9">
            <w:pPr>
              <w:spacing w:after="0" w:line="240" w:lineRule="auto"/>
              <w:rPr>
                <w:sz w:val="16"/>
                <w:szCs w:val="16"/>
              </w:rPr>
            </w:pPr>
            <w:r w:rsidRPr="00D100DC">
              <w:rPr>
                <w:sz w:val="16"/>
                <w:szCs w:val="16"/>
              </w:rPr>
              <w:t>N/A</w:t>
            </w:r>
          </w:p>
        </w:tc>
        <w:tc>
          <w:tcPr>
            <w:tcW w:w="992" w:type="dxa"/>
            <w:gridSpan w:val="2"/>
            <w:tcBorders>
              <w:top w:val="dotted" w:sz="4" w:space="0" w:color="BFBFBF" w:themeColor="background1" w:themeShade="BF"/>
            </w:tcBorders>
            <w:shd w:val="clear" w:color="auto" w:fill="auto"/>
            <w:noWrap/>
            <w:hideMark/>
          </w:tcPr>
          <w:p w14:paraId="4E64C120" w14:textId="77777777" w:rsidR="00277A4F" w:rsidRPr="00D100DC" w:rsidRDefault="00277A4F" w:rsidP="005A08D9">
            <w:pPr>
              <w:spacing w:after="0" w:line="240" w:lineRule="auto"/>
              <w:rPr>
                <w:sz w:val="16"/>
                <w:szCs w:val="16"/>
              </w:rPr>
            </w:pPr>
            <w:r w:rsidRPr="00D100DC">
              <w:rPr>
                <w:sz w:val="16"/>
                <w:szCs w:val="16"/>
              </w:rPr>
              <w:t>N/A</w:t>
            </w:r>
          </w:p>
        </w:tc>
        <w:tc>
          <w:tcPr>
            <w:tcW w:w="1134" w:type="dxa"/>
            <w:gridSpan w:val="3"/>
            <w:tcBorders>
              <w:top w:val="dotted" w:sz="4" w:space="0" w:color="BFBFBF" w:themeColor="background1" w:themeShade="BF"/>
            </w:tcBorders>
            <w:shd w:val="clear" w:color="auto" w:fill="auto"/>
            <w:noWrap/>
            <w:hideMark/>
          </w:tcPr>
          <w:p w14:paraId="0A51B9DA"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tcBorders>
            <w:shd w:val="clear" w:color="auto" w:fill="auto"/>
            <w:hideMark/>
          </w:tcPr>
          <w:p w14:paraId="7C538FC5" w14:textId="77777777" w:rsidR="00277A4F" w:rsidRPr="00D100DC" w:rsidRDefault="00277A4F" w:rsidP="005A08D9">
            <w:pPr>
              <w:spacing w:after="0" w:line="240" w:lineRule="auto"/>
              <w:rPr>
                <w:sz w:val="16"/>
                <w:szCs w:val="16"/>
              </w:rPr>
            </w:pPr>
            <w:r w:rsidRPr="00D100DC">
              <w:rPr>
                <w:sz w:val="16"/>
                <w:szCs w:val="16"/>
              </w:rPr>
              <w:t>N/A</w:t>
            </w:r>
          </w:p>
        </w:tc>
        <w:tc>
          <w:tcPr>
            <w:tcW w:w="2268" w:type="dxa"/>
            <w:gridSpan w:val="2"/>
            <w:tcBorders>
              <w:top w:val="dotted" w:sz="4" w:space="0" w:color="BFBFBF" w:themeColor="background1" w:themeShade="BF"/>
            </w:tcBorders>
            <w:shd w:val="clear" w:color="auto" w:fill="auto"/>
            <w:hideMark/>
          </w:tcPr>
          <w:p w14:paraId="2CBF85E2" w14:textId="77777777" w:rsidR="00277A4F" w:rsidRPr="00D100DC" w:rsidRDefault="00277A4F" w:rsidP="005A08D9">
            <w:pPr>
              <w:spacing w:after="0" w:line="240" w:lineRule="auto"/>
              <w:rPr>
                <w:sz w:val="16"/>
                <w:szCs w:val="16"/>
              </w:rPr>
            </w:pPr>
            <w:r w:rsidRPr="00D100DC">
              <w:rPr>
                <w:sz w:val="16"/>
                <w:szCs w:val="16"/>
              </w:rPr>
              <w:t xml:space="preserve">Microelectrode recordings (MER) were performed on the right brain, spanning from 15 mm above to 2 mm below </w:t>
            </w:r>
            <w:proofErr w:type="spellStart"/>
            <w:r w:rsidRPr="00D100DC">
              <w:rPr>
                <w:sz w:val="16"/>
                <w:szCs w:val="16"/>
              </w:rPr>
              <w:t>NAc</w:t>
            </w:r>
            <w:proofErr w:type="spellEnd"/>
            <w:r w:rsidRPr="00D100DC">
              <w:rPr>
                <w:sz w:val="16"/>
                <w:szCs w:val="16"/>
              </w:rPr>
              <w:t xml:space="preserve"> and ALIC target site. Most neuron discharges occurred in the </w:t>
            </w:r>
            <w:proofErr w:type="spellStart"/>
            <w:r w:rsidRPr="00D100DC">
              <w:rPr>
                <w:sz w:val="16"/>
                <w:szCs w:val="16"/>
              </w:rPr>
              <w:t>NAc</w:t>
            </w:r>
            <w:proofErr w:type="spellEnd"/>
            <w:r w:rsidRPr="00D100DC">
              <w:rPr>
                <w:sz w:val="16"/>
                <w:szCs w:val="16"/>
              </w:rPr>
              <w:t xml:space="preserve">, where neurons exhibit the highest firing frequency. Mean firing rate increased when entering the </w:t>
            </w:r>
            <w:proofErr w:type="spellStart"/>
            <w:r w:rsidRPr="00D100DC">
              <w:rPr>
                <w:sz w:val="16"/>
                <w:szCs w:val="16"/>
              </w:rPr>
              <w:t>NAc</w:t>
            </w:r>
            <w:proofErr w:type="spellEnd"/>
            <w:r w:rsidRPr="00D100DC">
              <w:rPr>
                <w:sz w:val="16"/>
                <w:szCs w:val="16"/>
              </w:rPr>
              <w:t xml:space="preserve">, while decreased when exiting. Neuronal density was relatively lower under general anesthesia versus local. </w:t>
            </w:r>
          </w:p>
        </w:tc>
        <w:tc>
          <w:tcPr>
            <w:tcW w:w="1701" w:type="dxa"/>
            <w:gridSpan w:val="2"/>
            <w:tcBorders>
              <w:top w:val="dotted" w:sz="4" w:space="0" w:color="BFBFBF" w:themeColor="background1" w:themeShade="BF"/>
            </w:tcBorders>
            <w:shd w:val="clear" w:color="auto" w:fill="auto"/>
            <w:hideMark/>
          </w:tcPr>
          <w:p w14:paraId="4A7FF89B" w14:textId="77777777" w:rsidR="00277A4F" w:rsidRPr="00D100DC" w:rsidRDefault="00277A4F" w:rsidP="005A08D9">
            <w:pPr>
              <w:spacing w:after="0" w:line="240" w:lineRule="auto"/>
              <w:rPr>
                <w:sz w:val="16"/>
                <w:szCs w:val="16"/>
              </w:rPr>
            </w:pPr>
            <w:r w:rsidRPr="00D100DC">
              <w:rPr>
                <w:sz w:val="16"/>
                <w:szCs w:val="16"/>
              </w:rPr>
              <w:t>None reported.</w:t>
            </w:r>
          </w:p>
        </w:tc>
      </w:tr>
      <w:tr w:rsidR="00277A4F" w:rsidRPr="00A35110" w14:paraId="3C974BA4" w14:textId="77777777" w:rsidTr="005A08D9">
        <w:trPr>
          <w:gridAfter w:val="1"/>
          <w:wAfter w:w="850" w:type="dxa"/>
          <w:trHeight w:val="260"/>
        </w:trPr>
        <w:tc>
          <w:tcPr>
            <w:tcW w:w="1383" w:type="dxa"/>
            <w:tcBorders>
              <w:left w:val="single" w:sz="4" w:space="0" w:color="FFFFFF"/>
              <w:bottom w:val="single" w:sz="4" w:space="0" w:color="FFFFFF"/>
              <w:right w:val="single" w:sz="4" w:space="0" w:color="FFFFFF"/>
            </w:tcBorders>
            <w:shd w:val="clear" w:color="auto" w:fill="auto"/>
            <w:vAlign w:val="bottom"/>
            <w:hideMark/>
          </w:tcPr>
          <w:p w14:paraId="53CE52EE" w14:textId="77777777" w:rsidR="00277A4F" w:rsidRPr="00FE627A" w:rsidRDefault="00277A4F" w:rsidP="005A08D9">
            <w:pPr>
              <w:rPr>
                <w:sz w:val="12"/>
                <w:szCs w:val="12"/>
              </w:rPr>
            </w:pPr>
            <w:r w:rsidRPr="00FE627A">
              <w:rPr>
                <w:sz w:val="12"/>
                <w:szCs w:val="12"/>
              </w:rPr>
              <w:t> </w:t>
            </w:r>
          </w:p>
        </w:tc>
        <w:tc>
          <w:tcPr>
            <w:tcW w:w="516" w:type="dxa"/>
            <w:tcBorders>
              <w:left w:val="nil"/>
              <w:bottom w:val="single" w:sz="4" w:space="0" w:color="FFFFFF"/>
              <w:right w:val="single" w:sz="4" w:space="0" w:color="FFFFFF"/>
            </w:tcBorders>
            <w:shd w:val="clear" w:color="auto" w:fill="auto"/>
            <w:vAlign w:val="bottom"/>
            <w:hideMark/>
          </w:tcPr>
          <w:p w14:paraId="2D50641B" w14:textId="77777777" w:rsidR="00277A4F" w:rsidRPr="00FE627A" w:rsidRDefault="00277A4F" w:rsidP="005A08D9">
            <w:pPr>
              <w:rPr>
                <w:sz w:val="12"/>
                <w:szCs w:val="12"/>
              </w:rPr>
            </w:pPr>
            <w:r w:rsidRPr="00FE627A">
              <w:rPr>
                <w:sz w:val="12"/>
                <w:szCs w:val="12"/>
              </w:rPr>
              <w:t> </w:t>
            </w:r>
          </w:p>
        </w:tc>
        <w:tc>
          <w:tcPr>
            <w:tcW w:w="928" w:type="dxa"/>
            <w:gridSpan w:val="3"/>
            <w:tcBorders>
              <w:left w:val="nil"/>
              <w:bottom w:val="single" w:sz="4" w:space="0" w:color="FFFFFF"/>
              <w:right w:val="single" w:sz="4" w:space="0" w:color="FFFFFF"/>
            </w:tcBorders>
            <w:shd w:val="clear" w:color="auto" w:fill="auto"/>
            <w:noWrap/>
            <w:vAlign w:val="bottom"/>
            <w:hideMark/>
          </w:tcPr>
          <w:p w14:paraId="001D2C04" w14:textId="77777777" w:rsidR="00277A4F" w:rsidRPr="00FE627A" w:rsidRDefault="00277A4F" w:rsidP="005A08D9">
            <w:pPr>
              <w:rPr>
                <w:sz w:val="12"/>
                <w:szCs w:val="12"/>
              </w:rPr>
            </w:pPr>
            <w:r w:rsidRPr="00FE627A">
              <w:rPr>
                <w:sz w:val="12"/>
                <w:szCs w:val="12"/>
              </w:rPr>
              <w:t> </w:t>
            </w:r>
          </w:p>
        </w:tc>
        <w:tc>
          <w:tcPr>
            <w:tcW w:w="710" w:type="dxa"/>
            <w:gridSpan w:val="2"/>
            <w:tcBorders>
              <w:left w:val="nil"/>
              <w:bottom w:val="single" w:sz="4" w:space="0" w:color="FFFFFF"/>
              <w:right w:val="single" w:sz="4" w:space="0" w:color="FFFFFF"/>
            </w:tcBorders>
            <w:shd w:val="clear" w:color="auto" w:fill="auto"/>
            <w:vAlign w:val="bottom"/>
            <w:hideMark/>
          </w:tcPr>
          <w:p w14:paraId="7A2E3E83" w14:textId="77777777" w:rsidR="00277A4F" w:rsidRPr="00FE627A" w:rsidRDefault="00277A4F" w:rsidP="005A08D9">
            <w:pPr>
              <w:rPr>
                <w:sz w:val="12"/>
                <w:szCs w:val="12"/>
              </w:rPr>
            </w:pPr>
            <w:r w:rsidRPr="00FE627A">
              <w:rPr>
                <w:sz w:val="12"/>
                <w:szCs w:val="12"/>
              </w:rPr>
              <w:t> </w:t>
            </w:r>
          </w:p>
        </w:tc>
        <w:tc>
          <w:tcPr>
            <w:tcW w:w="1224" w:type="dxa"/>
            <w:gridSpan w:val="2"/>
            <w:tcBorders>
              <w:left w:val="nil"/>
              <w:bottom w:val="single" w:sz="4" w:space="0" w:color="FFFFFF"/>
              <w:right w:val="single" w:sz="4" w:space="0" w:color="FFFFFF"/>
            </w:tcBorders>
            <w:shd w:val="clear" w:color="auto" w:fill="auto"/>
            <w:vAlign w:val="bottom"/>
            <w:hideMark/>
          </w:tcPr>
          <w:p w14:paraId="5B21161C" w14:textId="77777777" w:rsidR="00277A4F" w:rsidRPr="00FE627A" w:rsidRDefault="00277A4F" w:rsidP="005A08D9">
            <w:pPr>
              <w:rPr>
                <w:sz w:val="12"/>
                <w:szCs w:val="12"/>
              </w:rPr>
            </w:pPr>
            <w:r w:rsidRPr="00FE627A">
              <w:rPr>
                <w:sz w:val="12"/>
                <w:szCs w:val="12"/>
              </w:rPr>
              <w:t> </w:t>
            </w:r>
          </w:p>
        </w:tc>
        <w:tc>
          <w:tcPr>
            <w:tcW w:w="742" w:type="dxa"/>
            <w:gridSpan w:val="2"/>
            <w:tcBorders>
              <w:left w:val="nil"/>
              <w:bottom w:val="single" w:sz="4" w:space="0" w:color="FFFFFF"/>
              <w:right w:val="single" w:sz="4" w:space="0" w:color="FFFFFF"/>
            </w:tcBorders>
            <w:shd w:val="clear" w:color="auto" w:fill="auto"/>
            <w:vAlign w:val="bottom"/>
            <w:hideMark/>
          </w:tcPr>
          <w:p w14:paraId="1F5A1541" w14:textId="77777777" w:rsidR="00277A4F" w:rsidRPr="00FE627A" w:rsidRDefault="00277A4F" w:rsidP="005A08D9">
            <w:pPr>
              <w:rPr>
                <w:sz w:val="12"/>
                <w:szCs w:val="12"/>
              </w:rPr>
            </w:pPr>
            <w:r w:rsidRPr="00FE627A">
              <w:rPr>
                <w:sz w:val="12"/>
                <w:szCs w:val="12"/>
              </w:rPr>
              <w:t> </w:t>
            </w:r>
          </w:p>
        </w:tc>
        <w:tc>
          <w:tcPr>
            <w:tcW w:w="831" w:type="dxa"/>
            <w:gridSpan w:val="2"/>
            <w:tcBorders>
              <w:left w:val="nil"/>
              <w:bottom w:val="single" w:sz="4" w:space="0" w:color="FFFFFF"/>
              <w:right w:val="single" w:sz="4" w:space="0" w:color="FFFFFF"/>
            </w:tcBorders>
            <w:shd w:val="clear" w:color="auto" w:fill="auto"/>
            <w:noWrap/>
            <w:vAlign w:val="bottom"/>
            <w:hideMark/>
          </w:tcPr>
          <w:p w14:paraId="5DEE135C" w14:textId="77777777" w:rsidR="00277A4F" w:rsidRPr="00FE627A" w:rsidRDefault="00277A4F" w:rsidP="005A08D9">
            <w:pPr>
              <w:rPr>
                <w:sz w:val="12"/>
                <w:szCs w:val="12"/>
              </w:rPr>
            </w:pPr>
            <w:r w:rsidRPr="00FE627A">
              <w:rPr>
                <w:sz w:val="12"/>
                <w:szCs w:val="12"/>
              </w:rPr>
              <w:t> </w:t>
            </w:r>
          </w:p>
        </w:tc>
        <w:tc>
          <w:tcPr>
            <w:tcW w:w="909" w:type="dxa"/>
            <w:gridSpan w:val="2"/>
            <w:tcBorders>
              <w:left w:val="nil"/>
              <w:bottom w:val="single" w:sz="4" w:space="0" w:color="FFFFFF"/>
              <w:right w:val="single" w:sz="4" w:space="0" w:color="FFFFFF"/>
            </w:tcBorders>
            <w:shd w:val="clear" w:color="auto" w:fill="auto"/>
            <w:noWrap/>
            <w:vAlign w:val="bottom"/>
            <w:hideMark/>
          </w:tcPr>
          <w:p w14:paraId="1169ABD5" w14:textId="77777777" w:rsidR="00277A4F" w:rsidRPr="00FE627A" w:rsidRDefault="00277A4F" w:rsidP="005A08D9">
            <w:pPr>
              <w:rPr>
                <w:sz w:val="12"/>
                <w:szCs w:val="12"/>
              </w:rPr>
            </w:pPr>
            <w:r w:rsidRPr="00FE627A">
              <w:rPr>
                <w:sz w:val="12"/>
                <w:szCs w:val="12"/>
              </w:rPr>
              <w:t> </w:t>
            </w:r>
          </w:p>
        </w:tc>
        <w:tc>
          <w:tcPr>
            <w:tcW w:w="866" w:type="dxa"/>
            <w:gridSpan w:val="2"/>
            <w:tcBorders>
              <w:left w:val="nil"/>
              <w:bottom w:val="single" w:sz="4" w:space="0" w:color="FFFFFF"/>
              <w:right w:val="single" w:sz="4" w:space="0" w:color="FFFFFF"/>
            </w:tcBorders>
            <w:shd w:val="clear" w:color="auto" w:fill="auto"/>
            <w:vAlign w:val="bottom"/>
            <w:hideMark/>
          </w:tcPr>
          <w:p w14:paraId="1DF1C413" w14:textId="77777777" w:rsidR="00277A4F" w:rsidRPr="00FE627A" w:rsidRDefault="00277A4F" w:rsidP="005A08D9">
            <w:pPr>
              <w:rPr>
                <w:sz w:val="12"/>
                <w:szCs w:val="12"/>
              </w:rPr>
            </w:pPr>
            <w:r w:rsidRPr="00FE627A">
              <w:rPr>
                <w:sz w:val="12"/>
                <w:szCs w:val="12"/>
              </w:rPr>
              <w:t> </w:t>
            </w:r>
          </w:p>
        </w:tc>
        <w:tc>
          <w:tcPr>
            <w:tcW w:w="250" w:type="dxa"/>
            <w:tcBorders>
              <w:left w:val="nil"/>
              <w:bottom w:val="single" w:sz="4" w:space="0" w:color="FFFFFF"/>
              <w:right w:val="single" w:sz="4" w:space="0" w:color="FFFFFF"/>
            </w:tcBorders>
            <w:shd w:val="clear" w:color="auto" w:fill="auto"/>
            <w:vAlign w:val="bottom"/>
            <w:hideMark/>
          </w:tcPr>
          <w:p w14:paraId="5EFBE17F" w14:textId="77777777" w:rsidR="00277A4F" w:rsidRPr="00FE627A" w:rsidRDefault="00277A4F" w:rsidP="005A08D9">
            <w:pPr>
              <w:rPr>
                <w:sz w:val="12"/>
                <w:szCs w:val="12"/>
              </w:rPr>
            </w:pPr>
            <w:r w:rsidRPr="00FE627A">
              <w:rPr>
                <w:sz w:val="12"/>
                <w:szCs w:val="12"/>
              </w:rPr>
              <w:t> </w:t>
            </w:r>
          </w:p>
        </w:tc>
        <w:tc>
          <w:tcPr>
            <w:tcW w:w="1822" w:type="dxa"/>
            <w:gridSpan w:val="2"/>
            <w:tcBorders>
              <w:left w:val="nil"/>
              <w:bottom w:val="single" w:sz="4" w:space="0" w:color="FFFFFF"/>
              <w:right w:val="single" w:sz="4" w:space="0" w:color="FFFFFF"/>
            </w:tcBorders>
            <w:shd w:val="clear" w:color="auto" w:fill="auto"/>
            <w:vAlign w:val="bottom"/>
            <w:hideMark/>
          </w:tcPr>
          <w:p w14:paraId="0006A1C1" w14:textId="77777777" w:rsidR="00277A4F" w:rsidRPr="00FE627A" w:rsidRDefault="00277A4F" w:rsidP="005A08D9">
            <w:pPr>
              <w:rPr>
                <w:sz w:val="12"/>
                <w:szCs w:val="12"/>
              </w:rPr>
            </w:pPr>
            <w:r w:rsidRPr="00FE627A">
              <w:rPr>
                <w:sz w:val="12"/>
                <w:szCs w:val="12"/>
              </w:rPr>
              <w:t> </w:t>
            </w:r>
          </w:p>
        </w:tc>
        <w:tc>
          <w:tcPr>
            <w:tcW w:w="1289" w:type="dxa"/>
            <w:gridSpan w:val="2"/>
            <w:tcBorders>
              <w:left w:val="nil"/>
              <w:bottom w:val="single" w:sz="4" w:space="0" w:color="FFFFFF"/>
              <w:right w:val="single" w:sz="4" w:space="0" w:color="FFFFFF"/>
            </w:tcBorders>
            <w:shd w:val="clear" w:color="auto" w:fill="auto"/>
            <w:vAlign w:val="bottom"/>
            <w:hideMark/>
          </w:tcPr>
          <w:p w14:paraId="197809B6" w14:textId="77777777" w:rsidR="00277A4F" w:rsidRPr="00FE627A" w:rsidRDefault="00277A4F" w:rsidP="005A08D9">
            <w:pPr>
              <w:rPr>
                <w:sz w:val="12"/>
                <w:szCs w:val="12"/>
              </w:rPr>
            </w:pPr>
            <w:r w:rsidRPr="00FE627A">
              <w:rPr>
                <w:sz w:val="12"/>
                <w:szCs w:val="12"/>
              </w:rPr>
              <w:t> </w:t>
            </w:r>
          </w:p>
        </w:tc>
        <w:tc>
          <w:tcPr>
            <w:tcW w:w="2984" w:type="dxa"/>
            <w:gridSpan w:val="2"/>
            <w:tcBorders>
              <w:left w:val="nil"/>
              <w:bottom w:val="single" w:sz="4" w:space="0" w:color="FFFFFF"/>
              <w:right w:val="single" w:sz="4" w:space="0" w:color="FFFFFF"/>
            </w:tcBorders>
            <w:shd w:val="clear" w:color="auto" w:fill="auto"/>
            <w:vAlign w:val="bottom"/>
            <w:hideMark/>
          </w:tcPr>
          <w:p w14:paraId="2D193F1F" w14:textId="77777777" w:rsidR="00277A4F" w:rsidRPr="00FE627A" w:rsidRDefault="00277A4F" w:rsidP="005A08D9">
            <w:pPr>
              <w:rPr>
                <w:sz w:val="12"/>
                <w:szCs w:val="12"/>
              </w:rPr>
            </w:pPr>
            <w:r w:rsidRPr="00FE627A">
              <w:rPr>
                <w:sz w:val="12"/>
                <w:szCs w:val="12"/>
              </w:rPr>
              <w:t> </w:t>
            </w:r>
          </w:p>
        </w:tc>
      </w:tr>
    </w:tbl>
    <w:p w14:paraId="133DAFE8" w14:textId="77777777" w:rsidR="00277A4F" w:rsidRDefault="00277A4F" w:rsidP="00277A4F">
      <w:pPr>
        <w:rPr>
          <w:sz w:val="12"/>
          <w:szCs w:val="12"/>
        </w:rPr>
      </w:pPr>
    </w:p>
    <w:p w14:paraId="40920091" w14:textId="77777777" w:rsidR="00277A4F" w:rsidRPr="00630AD9" w:rsidRDefault="00277A4F" w:rsidP="00277A4F">
      <w:pPr>
        <w:spacing w:line="480" w:lineRule="auto"/>
        <w:sectPr w:rsidR="00277A4F" w:rsidRPr="00630AD9" w:rsidSect="00277A4F">
          <w:pgSz w:w="16838" w:h="11906" w:orient="landscape"/>
          <w:pgMar w:top="720" w:right="720" w:bottom="720" w:left="720" w:header="709" w:footer="709" w:gutter="0"/>
          <w:lnNumType w:countBy="1" w:restart="continuous"/>
          <w:cols w:space="720"/>
          <w:docGrid w:linePitch="299"/>
        </w:sectPr>
      </w:pPr>
      <w:r>
        <w:t xml:space="preserve">Supplementary </w:t>
      </w:r>
      <w:r w:rsidRPr="00630AD9">
        <w:t xml:space="preserve">Table </w:t>
      </w:r>
      <w:r>
        <w:t>3</w:t>
      </w:r>
      <w:r w:rsidRPr="00630AD9">
        <w:t>: Findings from a literature review of deep brain stimulation for substance use disorder. AD: Alcohol Dependence; ALIC: Anterior Limb of the Internal Capsule; AUDIT: Alcohol Use Disorder Identification Test; BAI: Beck Anxiety Inventory; BNST: Bed Nucleus of the Stria Terminalis; DBS: Deep Brain Stimulation; EEG: Electroencephalography; ERN: Error-Related Negativity; FDG: Fluorodeoxyglucose; HAMD: Hamilton Depression Rating Scale; L-Dopa: Levodopa; LFP: Local Field Potential; MADRS: Montgomery-</w:t>
      </w:r>
      <w:proofErr w:type="spellStart"/>
      <w:r w:rsidRPr="00630AD9">
        <w:t>Åsberg</w:t>
      </w:r>
      <w:proofErr w:type="spellEnd"/>
      <w:r w:rsidRPr="00630AD9">
        <w:t xml:space="preserve"> Depression Rating Scale; MDD: Major Depressive Disorder; MER: Microelectrode </w:t>
      </w:r>
      <w:r w:rsidRPr="00630AD9">
        <w:lastRenderedPageBreak/>
        <w:t xml:space="preserve">Recordings; </w:t>
      </w:r>
      <w:proofErr w:type="spellStart"/>
      <w:r w:rsidRPr="00630AD9">
        <w:t>NAc</w:t>
      </w:r>
      <w:proofErr w:type="spellEnd"/>
      <w:r w:rsidRPr="00630AD9">
        <w:t xml:space="preserve">: Nucleus </w:t>
      </w:r>
      <w:proofErr w:type="spellStart"/>
      <w:r w:rsidRPr="00630AD9">
        <w:t>Accumbens</w:t>
      </w:r>
      <w:proofErr w:type="spellEnd"/>
      <w:r w:rsidRPr="00630AD9">
        <w:t xml:space="preserve">; OCD: Obsessive-Compulsive Disorder; OCDS: Obsessive Compulsive Drinking Scale; PD: Parkinson’s Disease; PET: Positron Emission Tomography; </w:t>
      </w:r>
      <w:r>
        <w:t xml:space="preserve">pt: participant; </w:t>
      </w:r>
      <w:r w:rsidRPr="00630AD9">
        <w:t>QoL: Quality of Life; SUD: Substance Use Disorder; STN: Subthalamic Nucleus; TS: Tourette Syndrome; VC: Ventral Capsule; VS: Ventral Striatum; and WHO: World Health Organizatio</w:t>
      </w:r>
      <w:r>
        <w:t>n</w:t>
      </w:r>
    </w:p>
    <w:p w14:paraId="3C2C97BD" w14:textId="77777777" w:rsidR="00277A4F" w:rsidRDefault="00277A4F" w:rsidP="00277A4F">
      <w:pPr>
        <w:spacing w:after="0" w:line="480" w:lineRule="auto"/>
        <w:rPr>
          <w:b/>
          <w:sz w:val="28"/>
          <w:szCs w:val="28"/>
        </w:rPr>
      </w:pPr>
      <w:r>
        <w:rPr>
          <w:b/>
          <w:sz w:val="28"/>
          <w:szCs w:val="28"/>
        </w:rPr>
        <w:lastRenderedPageBreak/>
        <w:t>References</w:t>
      </w:r>
    </w:p>
    <w:p w14:paraId="15C5F811" w14:textId="307D9FC6" w:rsidR="00277A4F" w:rsidRPr="00FD1B8A" w:rsidRDefault="00277A4F" w:rsidP="00277A4F">
      <w:pPr>
        <w:pStyle w:val="Bibliography"/>
        <w:spacing w:after="0" w:line="480" w:lineRule="auto"/>
        <w:rPr>
          <w:sz w:val="24"/>
        </w:rPr>
      </w:pPr>
      <w:r w:rsidRPr="00FD1B8A">
        <w:rPr>
          <w:sz w:val="24"/>
        </w:rPr>
        <w:t>1.</w:t>
      </w:r>
      <w:r w:rsidRPr="00FD1B8A">
        <w:rPr>
          <w:sz w:val="24"/>
        </w:rPr>
        <w:tab/>
      </w:r>
      <w:proofErr w:type="spellStart"/>
      <w:r w:rsidRPr="00FD1B8A">
        <w:rPr>
          <w:sz w:val="24"/>
        </w:rPr>
        <w:t>Witjas</w:t>
      </w:r>
      <w:proofErr w:type="spellEnd"/>
      <w:r w:rsidRPr="00FD1B8A">
        <w:rPr>
          <w:sz w:val="24"/>
        </w:rPr>
        <w:t xml:space="preserve"> T, </w:t>
      </w:r>
      <w:proofErr w:type="spellStart"/>
      <w:r w:rsidRPr="00FD1B8A">
        <w:rPr>
          <w:sz w:val="24"/>
        </w:rPr>
        <w:t>Baunez</w:t>
      </w:r>
      <w:proofErr w:type="spellEnd"/>
      <w:r w:rsidRPr="00FD1B8A">
        <w:rPr>
          <w:sz w:val="24"/>
        </w:rPr>
        <w:t xml:space="preserve"> C, Henry JM, et al. Addiction in Parkinson’s disease: impact of subthalamic nucleus deep brain stimulation. </w:t>
      </w:r>
      <w:r w:rsidRPr="00FD1B8A">
        <w:rPr>
          <w:i/>
          <w:iCs/>
          <w:sz w:val="24"/>
        </w:rPr>
        <w:t xml:space="preserve">Mov </w:t>
      </w:r>
      <w:proofErr w:type="spellStart"/>
      <w:r w:rsidRPr="00FD1B8A">
        <w:rPr>
          <w:i/>
          <w:iCs/>
          <w:sz w:val="24"/>
        </w:rPr>
        <w:t>Disord</w:t>
      </w:r>
      <w:proofErr w:type="spellEnd"/>
      <w:r w:rsidRPr="00FD1B8A">
        <w:rPr>
          <w:sz w:val="24"/>
        </w:rPr>
        <w:t>. 2005;20(8):1052-1055. doi:10.1002/mds.20501</w:t>
      </w:r>
    </w:p>
    <w:p w14:paraId="66CA65D0" w14:textId="77777777" w:rsidR="00277A4F" w:rsidRPr="00FD1B8A" w:rsidRDefault="00277A4F" w:rsidP="00277A4F">
      <w:pPr>
        <w:pStyle w:val="Bibliography"/>
        <w:spacing w:after="0" w:line="480" w:lineRule="auto"/>
        <w:rPr>
          <w:sz w:val="24"/>
        </w:rPr>
      </w:pPr>
      <w:r w:rsidRPr="00FD1B8A">
        <w:rPr>
          <w:sz w:val="24"/>
        </w:rPr>
        <w:t>2.</w:t>
      </w:r>
      <w:r w:rsidRPr="00FD1B8A">
        <w:rPr>
          <w:sz w:val="24"/>
        </w:rPr>
        <w:tab/>
        <w:t xml:space="preserve">Kuhn J, </w:t>
      </w:r>
      <w:proofErr w:type="spellStart"/>
      <w:r w:rsidRPr="00FD1B8A">
        <w:rPr>
          <w:sz w:val="24"/>
        </w:rPr>
        <w:t>Lenartz</w:t>
      </w:r>
      <w:proofErr w:type="spellEnd"/>
      <w:r w:rsidRPr="00FD1B8A">
        <w:rPr>
          <w:sz w:val="24"/>
        </w:rPr>
        <w:t xml:space="preserve"> D, Huff W, et al. Remission of alcohol dependency following deep brain stimulation of the nucleus </w:t>
      </w:r>
      <w:proofErr w:type="spellStart"/>
      <w:r w:rsidRPr="00FD1B8A">
        <w:rPr>
          <w:sz w:val="24"/>
        </w:rPr>
        <w:t>accumbens</w:t>
      </w:r>
      <w:proofErr w:type="spellEnd"/>
      <w:r w:rsidRPr="00FD1B8A">
        <w:rPr>
          <w:sz w:val="24"/>
        </w:rPr>
        <w:t xml:space="preserve">: valuable therapeutic implications? </w:t>
      </w:r>
      <w:r w:rsidRPr="00FD1B8A">
        <w:rPr>
          <w:i/>
          <w:iCs/>
          <w:sz w:val="24"/>
        </w:rPr>
        <w:t>Journal of Neurology, Neurosurgery &amp;amp; Psychiatry</w:t>
      </w:r>
      <w:r w:rsidRPr="00FD1B8A">
        <w:rPr>
          <w:sz w:val="24"/>
        </w:rPr>
        <w:t>. 2007;78(10):1152-1153. doi:10.1136/jnnp.2006.113092</w:t>
      </w:r>
    </w:p>
    <w:p w14:paraId="7DB0BAE5" w14:textId="77777777" w:rsidR="00277A4F" w:rsidRPr="00FD1B8A" w:rsidRDefault="00277A4F" w:rsidP="00277A4F">
      <w:pPr>
        <w:pStyle w:val="Bibliography"/>
        <w:spacing w:after="0" w:line="480" w:lineRule="auto"/>
        <w:rPr>
          <w:sz w:val="24"/>
        </w:rPr>
      </w:pPr>
      <w:r w:rsidRPr="00FD1B8A">
        <w:rPr>
          <w:sz w:val="24"/>
        </w:rPr>
        <w:t>3.</w:t>
      </w:r>
      <w:r w:rsidRPr="00FD1B8A">
        <w:rPr>
          <w:sz w:val="24"/>
        </w:rPr>
        <w:tab/>
        <w:t xml:space="preserve">Heinze HJ, </w:t>
      </w:r>
      <w:proofErr w:type="spellStart"/>
      <w:r w:rsidRPr="00FD1B8A">
        <w:rPr>
          <w:sz w:val="24"/>
        </w:rPr>
        <w:t>Heldmann</w:t>
      </w:r>
      <w:proofErr w:type="spellEnd"/>
      <w:r w:rsidRPr="00FD1B8A">
        <w:rPr>
          <w:sz w:val="24"/>
        </w:rPr>
        <w:t xml:space="preserve"> M, Voges J, et al. Counteracting incentive sensitization in severe alcohol dependence using deep brain stimulation of the nucleus </w:t>
      </w:r>
      <w:proofErr w:type="spellStart"/>
      <w:r w:rsidRPr="00FD1B8A">
        <w:rPr>
          <w:sz w:val="24"/>
        </w:rPr>
        <w:t>accumbens</w:t>
      </w:r>
      <w:proofErr w:type="spellEnd"/>
      <w:r w:rsidRPr="00FD1B8A">
        <w:rPr>
          <w:sz w:val="24"/>
        </w:rPr>
        <w:t xml:space="preserve">: clinical and basic science aspects. </w:t>
      </w:r>
      <w:r w:rsidRPr="00FD1B8A">
        <w:rPr>
          <w:i/>
          <w:iCs/>
          <w:sz w:val="24"/>
        </w:rPr>
        <w:t>Frontiers in human neuroscience</w:t>
      </w:r>
      <w:r w:rsidRPr="00FD1B8A">
        <w:rPr>
          <w:sz w:val="24"/>
        </w:rPr>
        <w:t>. 2009;3(101477954):22. doi:10.3389/neuro.09.022.2009</w:t>
      </w:r>
    </w:p>
    <w:p w14:paraId="7FFED754" w14:textId="77777777" w:rsidR="00277A4F" w:rsidRPr="00FD1B8A" w:rsidRDefault="00277A4F" w:rsidP="00277A4F">
      <w:pPr>
        <w:pStyle w:val="Bibliography"/>
        <w:spacing w:after="0" w:line="480" w:lineRule="auto"/>
        <w:rPr>
          <w:sz w:val="24"/>
        </w:rPr>
      </w:pPr>
      <w:r w:rsidRPr="00FD1B8A">
        <w:rPr>
          <w:sz w:val="24"/>
        </w:rPr>
        <w:t>4.</w:t>
      </w:r>
      <w:r w:rsidRPr="00FD1B8A">
        <w:rPr>
          <w:sz w:val="24"/>
        </w:rPr>
        <w:tab/>
        <w:t xml:space="preserve">Kuhn J, Bauer R, Pohl S, et al. Observations on unaided smoking cessation after deep brain stimulation of the nucleus </w:t>
      </w:r>
      <w:proofErr w:type="spellStart"/>
      <w:r w:rsidRPr="00FD1B8A">
        <w:rPr>
          <w:sz w:val="24"/>
        </w:rPr>
        <w:t>accumbens</w:t>
      </w:r>
      <w:proofErr w:type="spellEnd"/>
      <w:r w:rsidRPr="00FD1B8A">
        <w:rPr>
          <w:sz w:val="24"/>
        </w:rPr>
        <w:t xml:space="preserve">. </w:t>
      </w:r>
      <w:proofErr w:type="spellStart"/>
      <w:r w:rsidRPr="00FD1B8A">
        <w:rPr>
          <w:i/>
          <w:iCs/>
          <w:sz w:val="24"/>
        </w:rPr>
        <w:t>Eur</w:t>
      </w:r>
      <w:proofErr w:type="spellEnd"/>
      <w:r w:rsidRPr="00FD1B8A">
        <w:rPr>
          <w:i/>
          <w:iCs/>
          <w:sz w:val="24"/>
        </w:rPr>
        <w:t xml:space="preserve"> Addict Res</w:t>
      </w:r>
      <w:r w:rsidRPr="00FD1B8A">
        <w:rPr>
          <w:sz w:val="24"/>
        </w:rPr>
        <w:t>. 2009;15(4):196-201. doi:10.1159/000228930</w:t>
      </w:r>
    </w:p>
    <w:p w14:paraId="6E97A02F" w14:textId="77777777" w:rsidR="00277A4F" w:rsidRPr="00FD1B8A" w:rsidRDefault="00277A4F" w:rsidP="00277A4F">
      <w:pPr>
        <w:pStyle w:val="Bibliography"/>
        <w:spacing w:after="0" w:line="480" w:lineRule="auto"/>
        <w:rPr>
          <w:sz w:val="24"/>
        </w:rPr>
      </w:pPr>
      <w:r w:rsidRPr="00FD1B8A">
        <w:rPr>
          <w:sz w:val="24"/>
        </w:rPr>
        <w:t>5.</w:t>
      </w:r>
      <w:r w:rsidRPr="00FD1B8A">
        <w:rPr>
          <w:sz w:val="24"/>
        </w:rPr>
        <w:tab/>
        <w:t xml:space="preserve">Müller UJ, Sturm V, Voges J, et al. Successful Treatment of Chronic Resistant Alcoholism by Deep Brain Stimulation of Nucleus </w:t>
      </w:r>
      <w:proofErr w:type="spellStart"/>
      <w:r w:rsidRPr="00FD1B8A">
        <w:rPr>
          <w:sz w:val="24"/>
        </w:rPr>
        <w:t>Accumbens</w:t>
      </w:r>
      <w:proofErr w:type="spellEnd"/>
      <w:r w:rsidRPr="00FD1B8A">
        <w:rPr>
          <w:sz w:val="24"/>
        </w:rPr>
        <w:t xml:space="preserve">: First Experience with Three Cases. </w:t>
      </w:r>
      <w:proofErr w:type="spellStart"/>
      <w:r w:rsidRPr="00FD1B8A">
        <w:rPr>
          <w:i/>
          <w:iCs/>
          <w:sz w:val="24"/>
        </w:rPr>
        <w:t>Pharmacopsychiatry</w:t>
      </w:r>
      <w:proofErr w:type="spellEnd"/>
      <w:r w:rsidRPr="00FD1B8A">
        <w:rPr>
          <w:sz w:val="24"/>
        </w:rPr>
        <w:t>. 2009;42(06):288-291. doi:10.1055/s-0029-1233489</w:t>
      </w:r>
    </w:p>
    <w:p w14:paraId="49E90FDA" w14:textId="77777777" w:rsidR="00277A4F" w:rsidRPr="00FD1B8A" w:rsidRDefault="00277A4F" w:rsidP="00277A4F">
      <w:pPr>
        <w:pStyle w:val="Bibliography"/>
        <w:spacing w:after="0" w:line="480" w:lineRule="auto"/>
        <w:rPr>
          <w:sz w:val="24"/>
        </w:rPr>
      </w:pPr>
      <w:r w:rsidRPr="00FD1B8A">
        <w:rPr>
          <w:sz w:val="24"/>
        </w:rPr>
        <w:t>6.</w:t>
      </w:r>
      <w:r w:rsidRPr="00FD1B8A">
        <w:rPr>
          <w:sz w:val="24"/>
        </w:rPr>
        <w:tab/>
      </w:r>
      <w:proofErr w:type="spellStart"/>
      <w:r w:rsidRPr="00FD1B8A">
        <w:rPr>
          <w:sz w:val="24"/>
        </w:rPr>
        <w:t>Mantione</w:t>
      </w:r>
      <w:proofErr w:type="spellEnd"/>
      <w:r w:rsidRPr="00FD1B8A">
        <w:rPr>
          <w:sz w:val="24"/>
        </w:rPr>
        <w:t xml:space="preserve"> M, van de Brink W, Schuurman PR, Denys D. Smoking cessation and weight loss after chronic deep brain stimulation of the nucleus </w:t>
      </w:r>
      <w:proofErr w:type="spellStart"/>
      <w:r w:rsidRPr="00FD1B8A">
        <w:rPr>
          <w:sz w:val="24"/>
        </w:rPr>
        <w:t>accumbens</w:t>
      </w:r>
      <w:proofErr w:type="spellEnd"/>
      <w:r w:rsidRPr="00FD1B8A">
        <w:rPr>
          <w:sz w:val="24"/>
        </w:rPr>
        <w:t xml:space="preserve">: therapeutic and research implications: case report. </w:t>
      </w:r>
      <w:r w:rsidRPr="00FD1B8A">
        <w:rPr>
          <w:i/>
          <w:iCs/>
          <w:sz w:val="24"/>
        </w:rPr>
        <w:t>Neurosurgery</w:t>
      </w:r>
      <w:r w:rsidRPr="00FD1B8A">
        <w:rPr>
          <w:sz w:val="24"/>
        </w:rPr>
        <w:t>. 2010;66(1</w:t>
      </w:r>
      <w:proofErr w:type="gramStart"/>
      <w:r w:rsidRPr="00FD1B8A">
        <w:rPr>
          <w:sz w:val="24"/>
        </w:rPr>
        <w:t>):E</w:t>
      </w:r>
      <w:proofErr w:type="gramEnd"/>
      <w:r w:rsidRPr="00FD1B8A">
        <w:rPr>
          <w:sz w:val="24"/>
        </w:rPr>
        <w:t xml:space="preserve">218; discussion E218. </w:t>
      </w:r>
      <w:proofErr w:type="gramStart"/>
      <w:r w:rsidRPr="00FD1B8A">
        <w:rPr>
          <w:sz w:val="24"/>
        </w:rPr>
        <w:t>doi:10.1227/01.NEU</w:t>
      </w:r>
      <w:proofErr w:type="gramEnd"/>
      <w:r w:rsidRPr="00FD1B8A">
        <w:rPr>
          <w:sz w:val="24"/>
        </w:rPr>
        <w:t>.0000360570.40339.64</w:t>
      </w:r>
    </w:p>
    <w:p w14:paraId="0D1203E0" w14:textId="77777777" w:rsidR="00277A4F" w:rsidRPr="00FD1B8A" w:rsidRDefault="00277A4F" w:rsidP="00277A4F">
      <w:pPr>
        <w:pStyle w:val="Bibliography"/>
        <w:spacing w:after="0" w:line="480" w:lineRule="auto"/>
        <w:rPr>
          <w:sz w:val="24"/>
        </w:rPr>
      </w:pPr>
      <w:r w:rsidRPr="00FD1B8A">
        <w:rPr>
          <w:sz w:val="24"/>
        </w:rPr>
        <w:t>7.</w:t>
      </w:r>
      <w:r w:rsidRPr="00FD1B8A">
        <w:rPr>
          <w:sz w:val="24"/>
        </w:rPr>
        <w:tab/>
        <w:t xml:space="preserve">Kuhn J, </w:t>
      </w:r>
      <w:proofErr w:type="spellStart"/>
      <w:r w:rsidRPr="00FD1B8A">
        <w:rPr>
          <w:sz w:val="24"/>
        </w:rPr>
        <w:t>Gründler</w:t>
      </w:r>
      <w:proofErr w:type="spellEnd"/>
      <w:r w:rsidRPr="00FD1B8A">
        <w:rPr>
          <w:sz w:val="24"/>
        </w:rPr>
        <w:t xml:space="preserve"> TOJ, Bauer R, et al. Successful deep brain stimulation of the nucleus </w:t>
      </w:r>
      <w:proofErr w:type="spellStart"/>
      <w:r w:rsidRPr="00FD1B8A">
        <w:rPr>
          <w:sz w:val="24"/>
        </w:rPr>
        <w:t>accumbens</w:t>
      </w:r>
      <w:proofErr w:type="spellEnd"/>
      <w:r w:rsidRPr="00FD1B8A">
        <w:rPr>
          <w:sz w:val="24"/>
        </w:rPr>
        <w:t xml:space="preserve"> in severe alcohol dependence is associated with changed </w:t>
      </w:r>
      <w:r w:rsidRPr="00FD1B8A">
        <w:rPr>
          <w:sz w:val="24"/>
        </w:rPr>
        <w:lastRenderedPageBreak/>
        <w:t xml:space="preserve">performance monitoring. </w:t>
      </w:r>
      <w:r w:rsidRPr="00FD1B8A">
        <w:rPr>
          <w:i/>
          <w:iCs/>
          <w:sz w:val="24"/>
        </w:rPr>
        <w:t>Addiction Biology</w:t>
      </w:r>
      <w:r w:rsidRPr="00FD1B8A">
        <w:rPr>
          <w:sz w:val="24"/>
        </w:rPr>
        <w:t>. 2011;16(4):620-623. doi:10.1111/j.1369-1600.</w:t>
      </w:r>
      <w:proofErr w:type="gramStart"/>
      <w:r w:rsidRPr="00FD1B8A">
        <w:rPr>
          <w:sz w:val="24"/>
        </w:rPr>
        <w:t>2011.00337.x</w:t>
      </w:r>
      <w:proofErr w:type="gramEnd"/>
    </w:p>
    <w:p w14:paraId="072B6E83" w14:textId="77777777" w:rsidR="00277A4F" w:rsidRPr="00FD1B8A" w:rsidRDefault="00277A4F" w:rsidP="00277A4F">
      <w:pPr>
        <w:pStyle w:val="Bibliography"/>
        <w:spacing w:after="0" w:line="480" w:lineRule="auto"/>
        <w:rPr>
          <w:sz w:val="24"/>
        </w:rPr>
      </w:pPr>
      <w:r w:rsidRPr="00FD1B8A">
        <w:rPr>
          <w:sz w:val="24"/>
        </w:rPr>
        <w:t>8.</w:t>
      </w:r>
      <w:r w:rsidRPr="00FD1B8A">
        <w:rPr>
          <w:sz w:val="24"/>
        </w:rPr>
        <w:tab/>
        <w:t xml:space="preserve">Zhou H, Xu J, Jiang J. Deep brain stimulation of nucleus </w:t>
      </w:r>
      <w:proofErr w:type="spellStart"/>
      <w:r w:rsidRPr="00FD1B8A">
        <w:rPr>
          <w:sz w:val="24"/>
        </w:rPr>
        <w:t>accumbens</w:t>
      </w:r>
      <w:proofErr w:type="spellEnd"/>
      <w:r w:rsidRPr="00FD1B8A">
        <w:rPr>
          <w:sz w:val="24"/>
        </w:rPr>
        <w:t xml:space="preserve"> on heroin-seeking behaviors: a case report. </w:t>
      </w:r>
      <w:r w:rsidRPr="00FD1B8A">
        <w:rPr>
          <w:i/>
          <w:iCs/>
          <w:sz w:val="24"/>
        </w:rPr>
        <w:t>Biol Psychiatry</w:t>
      </w:r>
      <w:r w:rsidRPr="00FD1B8A">
        <w:rPr>
          <w:sz w:val="24"/>
        </w:rPr>
        <w:t>. 2011;69(11</w:t>
      </w:r>
      <w:proofErr w:type="gramStart"/>
      <w:r w:rsidRPr="00FD1B8A">
        <w:rPr>
          <w:sz w:val="24"/>
        </w:rPr>
        <w:t>):e</w:t>
      </w:r>
      <w:proofErr w:type="gramEnd"/>
      <w:r w:rsidRPr="00FD1B8A">
        <w:rPr>
          <w:sz w:val="24"/>
        </w:rPr>
        <w:t xml:space="preserve">41-42. </w:t>
      </w:r>
      <w:proofErr w:type="gramStart"/>
      <w:r w:rsidRPr="00FD1B8A">
        <w:rPr>
          <w:sz w:val="24"/>
        </w:rPr>
        <w:t>doi:10.1016/j.biopsych</w:t>
      </w:r>
      <w:proofErr w:type="gramEnd"/>
      <w:r w:rsidRPr="00FD1B8A">
        <w:rPr>
          <w:sz w:val="24"/>
        </w:rPr>
        <w:t>.2011.02.012</w:t>
      </w:r>
    </w:p>
    <w:p w14:paraId="283B4BAB" w14:textId="77777777" w:rsidR="00277A4F" w:rsidRPr="00FD1B8A" w:rsidRDefault="00277A4F" w:rsidP="00277A4F">
      <w:pPr>
        <w:pStyle w:val="Bibliography"/>
        <w:spacing w:after="0" w:line="480" w:lineRule="auto"/>
        <w:rPr>
          <w:sz w:val="24"/>
        </w:rPr>
      </w:pPr>
      <w:r w:rsidRPr="00FD1B8A">
        <w:rPr>
          <w:sz w:val="24"/>
        </w:rPr>
        <w:t>9.</w:t>
      </w:r>
      <w:r w:rsidRPr="00FD1B8A">
        <w:rPr>
          <w:sz w:val="24"/>
        </w:rPr>
        <w:tab/>
      </w:r>
      <w:proofErr w:type="spellStart"/>
      <w:r w:rsidRPr="00FD1B8A">
        <w:rPr>
          <w:sz w:val="24"/>
        </w:rPr>
        <w:t>Heldmann</w:t>
      </w:r>
      <w:proofErr w:type="spellEnd"/>
      <w:r w:rsidRPr="00FD1B8A">
        <w:rPr>
          <w:sz w:val="24"/>
        </w:rPr>
        <w:t xml:space="preserve"> M, Berding G, Voges J, et al. Deep Brain Stimulation of Nucleus </w:t>
      </w:r>
      <w:proofErr w:type="spellStart"/>
      <w:r w:rsidRPr="00FD1B8A">
        <w:rPr>
          <w:sz w:val="24"/>
        </w:rPr>
        <w:t>Accumbens</w:t>
      </w:r>
      <w:proofErr w:type="spellEnd"/>
      <w:r w:rsidRPr="00FD1B8A">
        <w:rPr>
          <w:sz w:val="24"/>
        </w:rPr>
        <w:t xml:space="preserve"> Region in Alcoholism Affects Reward Processing. Harrison BJ, ed. </w:t>
      </w:r>
      <w:proofErr w:type="spellStart"/>
      <w:r w:rsidRPr="00FD1B8A">
        <w:rPr>
          <w:i/>
          <w:iCs/>
          <w:sz w:val="24"/>
        </w:rPr>
        <w:t>PLoS</w:t>
      </w:r>
      <w:proofErr w:type="spellEnd"/>
      <w:r w:rsidRPr="00FD1B8A">
        <w:rPr>
          <w:i/>
          <w:iCs/>
          <w:sz w:val="24"/>
        </w:rPr>
        <w:t xml:space="preserve"> ONE</w:t>
      </w:r>
      <w:r w:rsidRPr="00FD1B8A">
        <w:rPr>
          <w:sz w:val="24"/>
        </w:rPr>
        <w:t>. 2012;7(5</w:t>
      </w:r>
      <w:proofErr w:type="gramStart"/>
      <w:r w:rsidRPr="00FD1B8A">
        <w:rPr>
          <w:sz w:val="24"/>
        </w:rPr>
        <w:t>):e</w:t>
      </w:r>
      <w:proofErr w:type="gramEnd"/>
      <w:r w:rsidRPr="00FD1B8A">
        <w:rPr>
          <w:sz w:val="24"/>
        </w:rPr>
        <w:t xml:space="preserve">36572. </w:t>
      </w:r>
      <w:proofErr w:type="gramStart"/>
      <w:r w:rsidRPr="00FD1B8A">
        <w:rPr>
          <w:sz w:val="24"/>
        </w:rPr>
        <w:t>doi:10.1371/journal.pone</w:t>
      </w:r>
      <w:proofErr w:type="gramEnd"/>
      <w:r w:rsidRPr="00FD1B8A">
        <w:rPr>
          <w:sz w:val="24"/>
        </w:rPr>
        <w:t>.0036572</w:t>
      </w:r>
    </w:p>
    <w:p w14:paraId="05D29BD1" w14:textId="77777777" w:rsidR="00277A4F" w:rsidRPr="00FD1B8A" w:rsidRDefault="00277A4F" w:rsidP="00277A4F">
      <w:pPr>
        <w:pStyle w:val="Bibliography"/>
        <w:spacing w:after="0" w:line="480" w:lineRule="auto"/>
        <w:rPr>
          <w:sz w:val="24"/>
        </w:rPr>
      </w:pPr>
      <w:r w:rsidRPr="00FD1B8A">
        <w:rPr>
          <w:sz w:val="24"/>
        </w:rPr>
        <w:t>10.</w:t>
      </w:r>
      <w:r w:rsidRPr="00FD1B8A">
        <w:rPr>
          <w:sz w:val="24"/>
        </w:rPr>
        <w:tab/>
        <w:t xml:space="preserve">Strong DR, Haber SN, </w:t>
      </w:r>
      <w:proofErr w:type="spellStart"/>
      <w:r w:rsidRPr="00FD1B8A">
        <w:rPr>
          <w:sz w:val="24"/>
        </w:rPr>
        <w:t>Tyrka</w:t>
      </w:r>
      <w:proofErr w:type="spellEnd"/>
      <w:r w:rsidRPr="00FD1B8A">
        <w:rPr>
          <w:sz w:val="24"/>
        </w:rPr>
        <w:t xml:space="preserve"> AR, Bernier JA, </w:t>
      </w:r>
      <w:proofErr w:type="spellStart"/>
      <w:r w:rsidRPr="00FD1B8A">
        <w:rPr>
          <w:sz w:val="24"/>
        </w:rPr>
        <w:t>Rassmussen</w:t>
      </w:r>
      <w:proofErr w:type="spellEnd"/>
      <w:r w:rsidRPr="00FD1B8A">
        <w:rPr>
          <w:sz w:val="24"/>
        </w:rPr>
        <w:t xml:space="preserve"> SA, Greenberg BD. Reversible increase in smoking after withdrawal of ventral capsule/ventral striatum deep brain stimulation in a depressed smoker. </w:t>
      </w:r>
      <w:r w:rsidRPr="00FD1B8A">
        <w:rPr>
          <w:i/>
          <w:iCs/>
          <w:sz w:val="24"/>
        </w:rPr>
        <w:t>Journal of addiction medicine</w:t>
      </w:r>
      <w:r w:rsidRPr="00FD1B8A">
        <w:rPr>
          <w:sz w:val="24"/>
        </w:rPr>
        <w:t xml:space="preserve">. 2012;6(1):94-95. </w:t>
      </w:r>
      <w:proofErr w:type="gramStart"/>
      <w:r w:rsidRPr="00FD1B8A">
        <w:rPr>
          <w:sz w:val="24"/>
        </w:rPr>
        <w:t>doi:10.1097/ADM.0b013e318240acf5</w:t>
      </w:r>
      <w:proofErr w:type="gramEnd"/>
    </w:p>
    <w:p w14:paraId="7BB05958" w14:textId="77777777" w:rsidR="00277A4F" w:rsidRPr="00FD1B8A" w:rsidRDefault="00277A4F" w:rsidP="00277A4F">
      <w:pPr>
        <w:pStyle w:val="Bibliography"/>
        <w:spacing w:after="0" w:line="480" w:lineRule="auto"/>
        <w:rPr>
          <w:sz w:val="24"/>
        </w:rPr>
      </w:pPr>
      <w:r w:rsidRPr="00FD1B8A">
        <w:rPr>
          <w:sz w:val="24"/>
        </w:rPr>
        <w:t>11.</w:t>
      </w:r>
      <w:r w:rsidRPr="00FD1B8A">
        <w:rPr>
          <w:sz w:val="24"/>
        </w:rPr>
        <w:tab/>
        <w:t xml:space="preserve">Valencia-Alfonso CE, </w:t>
      </w:r>
      <w:proofErr w:type="spellStart"/>
      <w:r w:rsidRPr="00FD1B8A">
        <w:rPr>
          <w:sz w:val="24"/>
        </w:rPr>
        <w:t>Luigjes</w:t>
      </w:r>
      <w:proofErr w:type="spellEnd"/>
      <w:r w:rsidRPr="00FD1B8A">
        <w:rPr>
          <w:sz w:val="24"/>
        </w:rPr>
        <w:t xml:space="preserve"> J, Smolders R, et al. Effective Deep Brain Stimulation in Heroin Addiction: A Case Report with Complementary Intracranial Electroencephalogram. </w:t>
      </w:r>
      <w:r w:rsidRPr="00FD1B8A">
        <w:rPr>
          <w:i/>
          <w:iCs/>
          <w:sz w:val="24"/>
        </w:rPr>
        <w:t>Biological Psychiatry</w:t>
      </w:r>
      <w:r w:rsidRPr="00FD1B8A">
        <w:rPr>
          <w:sz w:val="24"/>
        </w:rPr>
        <w:t>. 2012;71(8</w:t>
      </w:r>
      <w:proofErr w:type="gramStart"/>
      <w:r w:rsidRPr="00FD1B8A">
        <w:rPr>
          <w:sz w:val="24"/>
        </w:rPr>
        <w:t>):e</w:t>
      </w:r>
      <w:proofErr w:type="gramEnd"/>
      <w:r w:rsidRPr="00FD1B8A">
        <w:rPr>
          <w:sz w:val="24"/>
        </w:rPr>
        <w:t xml:space="preserve">35-e37. </w:t>
      </w:r>
      <w:proofErr w:type="gramStart"/>
      <w:r w:rsidRPr="00FD1B8A">
        <w:rPr>
          <w:sz w:val="24"/>
        </w:rPr>
        <w:t>doi:10.1016/j.biopsych</w:t>
      </w:r>
      <w:proofErr w:type="gramEnd"/>
      <w:r w:rsidRPr="00FD1B8A">
        <w:rPr>
          <w:sz w:val="24"/>
        </w:rPr>
        <w:t>.2011.12.013</w:t>
      </w:r>
    </w:p>
    <w:p w14:paraId="37607C8E" w14:textId="77777777" w:rsidR="00277A4F" w:rsidRPr="00FD1B8A" w:rsidRDefault="00277A4F" w:rsidP="00277A4F">
      <w:pPr>
        <w:pStyle w:val="Bibliography"/>
        <w:spacing w:after="0" w:line="480" w:lineRule="auto"/>
        <w:rPr>
          <w:sz w:val="24"/>
        </w:rPr>
      </w:pPr>
      <w:r w:rsidRPr="00FD1B8A">
        <w:rPr>
          <w:sz w:val="24"/>
        </w:rPr>
        <w:t>12.</w:t>
      </w:r>
      <w:r w:rsidRPr="00FD1B8A">
        <w:rPr>
          <w:sz w:val="24"/>
        </w:rPr>
        <w:tab/>
        <w:t xml:space="preserve">Voges J, Müller U, </w:t>
      </w:r>
      <w:proofErr w:type="spellStart"/>
      <w:r w:rsidRPr="00FD1B8A">
        <w:rPr>
          <w:sz w:val="24"/>
        </w:rPr>
        <w:t>Bogerts</w:t>
      </w:r>
      <w:proofErr w:type="spellEnd"/>
      <w:r w:rsidRPr="00FD1B8A">
        <w:rPr>
          <w:sz w:val="24"/>
        </w:rPr>
        <w:t xml:space="preserve"> B, </w:t>
      </w:r>
      <w:proofErr w:type="spellStart"/>
      <w:r w:rsidRPr="00FD1B8A">
        <w:rPr>
          <w:sz w:val="24"/>
        </w:rPr>
        <w:t>Münte</w:t>
      </w:r>
      <w:proofErr w:type="spellEnd"/>
      <w:r w:rsidRPr="00FD1B8A">
        <w:rPr>
          <w:sz w:val="24"/>
        </w:rPr>
        <w:t xml:space="preserve"> T, Heinze HJ. Deep Brain Stimulation Surgery for Alcohol Addiction. </w:t>
      </w:r>
      <w:r w:rsidRPr="00FD1B8A">
        <w:rPr>
          <w:i/>
          <w:iCs/>
          <w:sz w:val="24"/>
        </w:rPr>
        <w:t>World Neurosurgery</w:t>
      </w:r>
      <w:r w:rsidRPr="00FD1B8A">
        <w:rPr>
          <w:sz w:val="24"/>
        </w:rPr>
        <w:t>. 2013;80(3-4</w:t>
      </w:r>
      <w:proofErr w:type="gramStart"/>
      <w:r w:rsidRPr="00FD1B8A">
        <w:rPr>
          <w:sz w:val="24"/>
        </w:rPr>
        <w:t>):S28.e</w:t>
      </w:r>
      <w:proofErr w:type="gramEnd"/>
      <w:r w:rsidRPr="00FD1B8A">
        <w:rPr>
          <w:sz w:val="24"/>
        </w:rPr>
        <w:t xml:space="preserve">21-S28.e31. </w:t>
      </w:r>
      <w:proofErr w:type="gramStart"/>
      <w:r w:rsidRPr="00FD1B8A">
        <w:rPr>
          <w:sz w:val="24"/>
        </w:rPr>
        <w:t>doi:10.1016/j.wneu</w:t>
      </w:r>
      <w:proofErr w:type="gramEnd"/>
      <w:r w:rsidRPr="00FD1B8A">
        <w:rPr>
          <w:sz w:val="24"/>
        </w:rPr>
        <w:t>.2012.07.011</w:t>
      </w:r>
    </w:p>
    <w:p w14:paraId="0B972988" w14:textId="77777777" w:rsidR="00277A4F" w:rsidRPr="00FD1B8A" w:rsidRDefault="00277A4F" w:rsidP="00277A4F">
      <w:pPr>
        <w:pStyle w:val="Bibliography"/>
        <w:spacing w:after="0" w:line="480" w:lineRule="auto"/>
        <w:rPr>
          <w:sz w:val="24"/>
        </w:rPr>
      </w:pPr>
      <w:r w:rsidRPr="00FD1B8A">
        <w:rPr>
          <w:sz w:val="24"/>
        </w:rPr>
        <w:t>13.</w:t>
      </w:r>
      <w:r w:rsidRPr="00FD1B8A">
        <w:rPr>
          <w:sz w:val="24"/>
        </w:rPr>
        <w:tab/>
        <w:t xml:space="preserve">Kuhn J, </w:t>
      </w:r>
      <w:proofErr w:type="spellStart"/>
      <w:r w:rsidRPr="00FD1B8A">
        <w:rPr>
          <w:sz w:val="24"/>
        </w:rPr>
        <w:t>Möller</w:t>
      </w:r>
      <w:proofErr w:type="spellEnd"/>
      <w:r w:rsidRPr="00FD1B8A">
        <w:rPr>
          <w:sz w:val="24"/>
        </w:rPr>
        <w:t xml:space="preserve"> M, </w:t>
      </w:r>
      <w:proofErr w:type="spellStart"/>
      <w:r w:rsidRPr="00FD1B8A">
        <w:rPr>
          <w:sz w:val="24"/>
        </w:rPr>
        <w:t>Treppmann</w:t>
      </w:r>
      <w:proofErr w:type="spellEnd"/>
      <w:r w:rsidRPr="00FD1B8A">
        <w:rPr>
          <w:sz w:val="24"/>
        </w:rPr>
        <w:t xml:space="preserve"> JF, et al. Deep brain stimulation of the nucleus </w:t>
      </w:r>
      <w:proofErr w:type="spellStart"/>
      <w:r w:rsidRPr="00FD1B8A">
        <w:rPr>
          <w:sz w:val="24"/>
        </w:rPr>
        <w:t>accumbens</w:t>
      </w:r>
      <w:proofErr w:type="spellEnd"/>
      <w:r w:rsidRPr="00FD1B8A">
        <w:rPr>
          <w:sz w:val="24"/>
        </w:rPr>
        <w:t xml:space="preserve"> and its usefulness in severe opioid addiction. </w:t>
      </w:r>
      <w:r w:rsidRPr="00FD1B8A">
        <w:rPr>
          <w:i/>
          <w:iCs/>
          <w:sz w:val="24"/>
        </w:rPr>
        <w:t>Mol Psychiatry</w:t>
      </w:r>
      <w:r w:rsidRPr="00FD1B8A">
        <w:rPr>
          <w:sz w:val="24"/>
        </w:rPr>
        <w:t>. 2014;19(2):145-146. doi:10.1038/mp.2012.196</w:t>
      </w:r>
    </w:p>
    <w:p w14:paraId="412106FF" w14:textId="77777777" w:rsidR="00277A4F" w:rsidRPr="00FD1B8A" w:rsidRDefault="00277A4F" w:rsidP="00277A4F">
      <w:pPr>
        <w:pStyle w:val="Bibliography"/>
        <w:spacing w:after="0" w:line="480" w:lineRule="auto"/>
        <w:rPr>
          <w:sz w:val="24"/>
        </w:rPr>
      </w:pPr>
      <w:r w:rsidRPr="00FD1B8A">
        <w:rPr>
          <w:sz w:val="24"/>
        </w:rPr>
        <w:t>14.</w:t>
      </w:r>
      <w:r w:rsidRPr="00FD1B8A">
        <w:rPr>
          <w:sz w:val="24"/>
        </w:rPr>
        <w:tab/>
        <w:t xml:space="preserve">Gonçalves-Ferreira A, do Couto FS, </w:t>
      </w:r>
      <w:proofErr w:type="spellStart"/>
      <w:r w:rsidRPr="00FD1B8A">
        <w:rPr>
          <w:sz w:val="24"/>
        </w:rPr>
        <w:t>Rainha</w:t>
      </w:r>
      <w:proofErr w:type="spellEnd"/>
      <w:r w:rsidRPr="00FD1B8A">
        <w:rPr>
          <w:sz w:val="24"/>
        </w:rPr>
        <w:t xml:space="preserve"> Campos A, Lucas Neto LP, Gonçalves-Ferreira D, Teixeira J. Deep Brain Stimulation for Refractory Cocaine </w:t>
      </w:r>
      <w:r w:rsidRPr="00FD1B8A">
        <w:rPr>
          <w:sz w:val="24"/>
        </w:rPr>
        <w:lastRenderedPageBreak/>
        <w:t xml:space="preserve">Dependence. </w:t>
      </w:r>
      <w:r w:rsidRPr="00FD1B8A">
        <w:rPr>
          <w:i/>
          <w:iCs/>
          <w:sz w:val="24"/>
        </w:rPr>
        <w:t>Biol Psychiatry</w:t>
      </w:r>
      <w:r w:rsidRPr="00FD1B8A">
        <w:rPr>
          <w:sz w:val="24"/>
        </w:rPr>
        <w:t>. 2016;79(11</w:t>
      </w:r>
      <w:proofErr w:type="gramStart"/>
      <w:r w:rsidRPr="00FD1B8A">
        <w:rPr>
          <w:sz w:val="24"/>
        </w:rPr>
        <w:t>):e</w:t>
      </w:r>
      <w:proofErr w:type="gramEnd"/>
      <w:r w:rsidRPr="00FD1B8A">
        <w:rPr>
          <w:sz w:val="24"/>
        </w:rPr>
        <w:t xml:space="preserve">87-89. </w:t>
      </w:r>
      <w:proofErr w:type="gramStart"/>
      <w:r w:rsidRPr="00FD1B8A">
        <w:rPr>
          <w:sz w:val="24"/>
        </w:rPr>
        <w:t>doi:10.1016/j.biopsych</w:t>
      </w:r>
      <w:proofErr w:type="gramEnd"/>
      <w:r w:rsidRPr="00FD1B8A">
        <w:rPr>
          <w:sz w:val="24"/>
        </w:rPr>
        <w:t>.2015.06.023</w:t>
      </w:r>
    </w:p>
    <w:p w14:paraId="2B162E25" w14:textId="77777777" w:rsidR="00277A4F" w:rsidRPr="00FD1B8A" w:rsidRDefault="00277A4F" w:rsidP="00277A4F">
      <w:pPr>
        <w:pStyle w:val="Bibliography"/>
        <w:spacing w:after="0" w:line="480" w:lineRule="auto"/>
        <w:rPr>
          <w:sz w:val="24"/>
        </w:rPr>
      </w:pPr>
      <w:r w:rsidRPr="00FD1B8A">
        <w:rPr>
          <w:sz w:val="24"/>
        </w:rPr>
        <w:t>15.</w:t>
      </w:r>
      <w:r w:rsidRPr="00FD1B8A">
        <w:rPr>
          <w:sz w:val="24"/>
        </w:rPr>
        <w:tab/>
        <w:t xml:space="preserve">Müller U, Sturm V, Voges J, et al. Nucleus </w:t>
      </w:r>
      <w:proofErr w:type="spellStart"/>
      <w:r w:rsidRPr="00FD1B8A">
        <w:rPr>
          <w:sz w:val="24"/>
        </w:rPr>
        <w:t>Accumbens</w:t>
      </w:r>
      <w:proofErr w:type="spellEnd"/>
      <w:r w:rsidRPr="00FD1B8A">
        <w:rPr>
          <w:sz w:val="24"/>
        </w:rPr>
        <w:t xml:space="preserve"> Deep Brain Stimulation for Alcohol Addiction – Safety and Clinical Long-term Results of a Pilot Trial. </w:t>
      </w:r>
      <w:proofErr w:type="spellStart"/>
      <w:r w:rsidRPr="00FD1B8A">
        <w:rPr>
          <w:i/>
          <w:iCs/>
          <w:sz w:val="24"/>
        </w:rPr>
        <w:t>Pharmacopsychiatry</w:t>
      </w:r>
      <w:proofErr w:type="spellEnd"/>
      <w:r w:rsidRPr="00FD1B8A">
        <w:rPr>
          <w:sz w:val="24"/>
        </w:rPr>
        <w:t>. 2016;49(04):170-173. doi:10.1055/s-0042-104507</w:t>
      </w:r>
    </w:p>
    <w:p w14:paraId="0CF4FC30" w14:textId="77777777" w:rsidR="00277A4F" w:rsidRPr="00FD1B8A" w:rsidRDefault="00277A4F" w:rsidP="00277A4F">
      <w:pPr>
        <w:pStyle w:val="Bibliography"/>
        <w:spacing w:after="0" w:line="480" w:lineRule="auto"/>
        <w:rPr>
          <w:sz w:val="24"/>
        </w:rPr>
      </w:pPr>
      <w:r w:rsidRPr="00FD1B8A">
        <w:rPr>
          <w:sz w:val="24"/>
        </w:rPr>
        <w:t>16.</w:t>
      </w:r>
      <w:r w:rsidRPr="00FD1B8A">
        <w:rPr>
          <w:sz w:val="24"/>
        </w:rPr>
        <w:tab/>
        <w:t xml:space="preserve">Zhang C, Huang Y, Zheng F, </w:t>
      </w:r>
      <w:proofErr w:type="spellStart"/>
      <w:r w:rsidRPr="00FD1B8A">
        <w:rPr>
          <w:sz w:val="24"/>
        </w:rPr>
        <w:t>Zeljic</w:t>
      </w:r>
      <w:proofErr w:type="spellEnd"/>
      <w:r w:rsidRPr="00FD1B8A">
        <w:rPr>
          <w:sz w:val="24"/>
        </w:rPr>
        <w:t xml:space="preserve"> K, Pan J, Sun B. Death </w:t>
      </w:r>
      <w:proofErr w:type="gramStart"/>
      <w:r w:rsidRPr="00FD1B8A">
        <w:rPr>
          <w:sz w:val="24"/>
        </w:rPr>
        <w:t>From</w:t>
      </w:r>
      <w:proofErr w:type="gramEnd"/>
      <w:r w:rsidRPr="00FD1B8A">
        <w:rPr>
          <w:sz w:val="24"/>
        </w:rPr>
        <w:t xml:space="preserve"> Opioid Overdose After Deep Brain Stimulation: A Case Report. </w:t>
      </w:r>
      <w:r w:rsidRPr="00FD1B8A">
        <w:rPr>
          <w:i/>
          <w:iCs/>
          <w:sz w:val="24"/>
        </w:rPr>
        <w:t>Biological Psychiatry</w:t>
      </w:r>
      <w:r w:rsidRPr="00FD1B8A">
        <w:rPr>
          <w:sz w:val="24"/>
        </w:rPr>
        <w:t>. 2018;83(1</w:t>
      </w:r>
      <w:proofErr w:type="gramStart"/>
      <w:r w:rsidRPr="00FD1B8A">
        <w:rPr>
          <w:sz w:val="24"/>
        </w:rPr>
        <w:t>):e</w:t>
      </w:r>
      <w:proofErr w:type="gramEnd"/>
      <w:r w:rsidRPr="00FD1B8A">
        <w:rPr>
          <w:sz w:val="24"/>
        </w:rPr>
        <w:t xml:space="preserve">9-e10. </w:t>
      </w:r>
      <w:proofErr w:type="gramStart"/>
      <w:r w:rsidRPr="00FD1B8A">
        <w:rPr>
          <w:sz w:val="24"/>
        </w:rPr>
        <w:t>doi:10.1016/j.biopsych</w:t>
      </w:r>
      <w:proofErr w:type="gramEnd"/>
      <w:r w:rsidRPr="00FD1B8A">
        <w:rPr>
          <w:sz w:val="24"/>
        </w:rPr>
        <w:t>.2017.07.018</w:t>
      </w:r>
    </w:p>
    <w:p w14:paraId="2D7B8080" w14:textId="77777777" w:rsidR="00277A4F" w:rsidRPr="00FD1B8A" w:rsidRDefault="00277A4F" w:rsidP="00277A4F">
      <w:pPr>
        <w:pStyle w:val="Bibliography"/>
        <w:spacing w:after="0" w:line="480" w:lineRule="auto"/>
        <w:rPr>
          <w:sz w:val="24"/>
        </w:rPr>
      </w:pPr>
      <w:r w:rsidRPr="00FD1B8A">
        <w:rPr>
          <w:sz w:val="24"/>
        </w:rPr>
        <w:t>17.</w:t>
      </w:r>
      <w:r w:rsidRPr="00FD1B8A">
        <w:rPr>
          <w:sz w:val="24"/>
        </w:rPr>
        <w:tab/>
        <w:t xml:space="preserve">Ge S, Geng X, Wang X, et al. Oscillatory local field potentials of the nucleus </w:t>
      </w:r>
      <w:proofErr w:type="spellStart"/>
      <w:r w:rsidRPr="00FD1B8A">
        <w:rPr>
          <w:sz w:val="24"/>
        </w:rPr>
        <w:t>accumbens</w:t>
      </w:r>
      <w:proofErr w:type="spellEnd"/>
      <w:r w:rsidRPr="00FD1B8A">
        <w:rPr>
          <w:sz w:val="24"/>
        </w:rPr>
        <w:t xml:space="preserve"> and the anterior limb of the internal capsule in heroin addicts. </w:t>
      </w:r>
      <w:r w:rsidRPr="00FD1B8A">
        <w:rPr>
          <w:i/>
          <w:iCs/>
          <w:sz w:val="24"/>
        </w:rPr>
        <w:t xml:space="preserve">Clinical </w:t>
      </w:r>
      <w:proofErr w:type="gramStart"/>
      <w:r w:rsidRPr="00FD1B8A">
        <w:rPr>
          <w:i/>
          <w:iCs/>
          <w:sz w:val="24"/>
        </w:rPr>
        <w:t>neurophysiology :</w:t>
      </w:r>
      <w:proofErr w:type="gramEnd"/>
      <w:r w:rsidRPr="00FD1B8A">
        <w:rPr>
          <w:i/>
          <w:iCs/>
          <w:sz w:val="24"/>
        </w:rPr>
        <w:t xml:space="preserve"> official journal of the International Federation of Clinical Neurophysiology</w:t>
      </w:r>
      <w:r w:rsidRPr="00FD1B8A">
        <w:rPr>
          <w:sz w:val="24"/>
        </w:rPr>
        <w:t xml:space="preserve">. 2018;129(6):1242-1253. </w:t>
      </w:r>
      <w:proofErr w:type="gramStart"/>
      <w:r w:rsidRPr="00FD1B8A">
        <w:rPr>
          <w:sz w:val="24"/>
        </w:rPr>
        <w:t>doi:10.1016/j.clinph</w:t>
      </w:r>
      <w:proofErr w:type="gramEnd"/>
      <w:r w:rsidRPr="00FD1B8A">
        <w:rPr>
          <w:sz w:val="24"/>
        </w:rPr>
        <w:t>.2018.03.008</w:t>
      </w:r>
    </w:p>
    <w:p w14:paraId="75FD77C7" w14:textId="77777777" w:rsidR="00277A4F" w:rsidRPr="00FD1B8A" w:rsidRDefault="00277A4F" w:rsidP="00277A4F">
      <w:pPr>
        <w:pStyle w:val="Bibliography"/>
        <w:spacing w:after="0" w:line="480" w:lineRule="auto"/>
        <w:rPr>
          <w:sz w:val="24"/>
        </w:rPr>
      </w:pPr>
      <w:r w:rsidRPr="00FD1B8A">
        <w:rPr>
          <w:sz w:val="24"/>
        </w:rPr>
        <w:t>18.</w:t>
      </w:r>
      <w:r w:rsidRPr="00FD1B8A">
        <w:rPr>
          <w:sz w:val="24"/>
        </w:rPr>
        <w:tab/>
      </w:r>
      <w:proofErr w:type="spellStart"/>
      <w:r w:rsidRPr="00FD1B8A">
        <w:rPr>
          <w:sz w:val="24"/>
        </w:rPr>
        <w:t>Peisker</w:t>
      </w:r>
      <w:proofErr w:type="spellEnd"/>
      <w:r w:rsidRPr="00FD1B8A">
        <w:rPr>
          <w:sz w:val="24"/>
        </w:rPr>
        <w:t xml:space="preserve"> CB, Schuller T, Peters J, et al. Nucleus </w:t>
      </w:r>
      <w:proofErr w:type="spellStart"/>
      <w:r w:rsidRPr="00FD1B8A">
        <w:rPr>
          <w:sz w:val="24"/>
        </w:rPr>
        <w:t>Accumbens</w:t>
      </w:r>
      <w:proofErr w:type="spellEnd"/>
      <w:r w:rsidRPr="00FD1B8A">
        <w:rPr>
          <w:sz w:val="24"/>
        </w:rPr>
        <w:t xml:space="preserve"> Deep Brain Stimulation in Patients with Substance Use Disorders and Delay Discounting. </w:t>
      </w:r>
      <w:r w:rsidRPr="00FD1B8A">
        <w:rPr>
          <w:i/>
          <w:iCs/>
          <w:sz w:val="24"/>
        </w:rPr>
        <w:t>Brain sciences</w:t>
      </w:r>
      <w:r w:rsidRPr="00FD1B8A">
        <w:rPr>
          <w:sz w:val="24"/>
        </w:rPr>
        <w:t>. 2018;8(2). doi:10.3390/brainsci8020021</w:t>
      </w:r>
    </w:p>
    <w:p w14:paraId="17E8FFDC" w14:textId="77777777" w:rsidR="00277A4F" w:rsidRPr="00FD1B8A" w:rsidRDefault="00277A4F" w:rsidP="00277A4F">
      <w:pPr>
        <w:pStyle w:val="Bibliography"/>
        <w:spacing w:after="0" w:line="480" w:lineRule="auto"/>
        <w:rPr>
          <w:sz w:val="24"/>
        </w:rPr>
      </w:pPr>
      <w:r w:rsidRPr="00FD1B8A">
        <w:rPr>
          <w:sz w:val="24"/>
        </w:rPr>
        <w:t>19.</w:t>
      </w:r>
      <w:r w:rsidRPr="00FD1B8A">
        <w:rPr>
          <w:sz w:val="24"/>
        </w:rPr>
        <w:tab/>
        <w:t xml:space="preserve">Ge S, Chen Y, Li N, et al. Deep Brain Stimulation of Nucleus </w:t>
      </w:r>
      <w:proofErr w:type="spellStart"/>
      <w:r w:rsidRPr="00FD1B8A">
        <w:rPr>
          <w:sz w:val="24"/>
        </w:rPr>
        <w:t>Accumbens</w:t>
      </w:r>
      <w:proofErr w:type="spellEnd"/>
      <w:r w:rsidRPr="00FD1B8A">
        <w:rPr>
          <w:sz w:val="24"/>
        </w:rPr>
        <w:t xml:space="preserve"> for Methamphetamine Addiction: Two Case Reports. </w:t>
      </w:r>
      <w:r w:rsidRPr="00FD1B8A">
        <w:rPr>
          <w:i/>
          <w:iCs/>
          <w:sz w:val="24"/>
        </w:rPr>
        <w:t>World Neurosurgery</w:t>
      </w:r>
      <w:r w:rsidRPr="00FD1B8A">
        <w:rPr>
          <w:sz w:val="24"/>
        </w:rPr>
        <w:t xml:space="preserve">. </w:t>
      </w:r>
      <w:proofErr w:type="gramStart"/>
      <w:r w:rsidRPr="00FD1B8A">
        <w:rPr>
          <w:sz w:val="24"/>
        </w:rPr>
        <w:t>2019;122:512</w:t>
      </w:r>
      <w:proofErr w:type="gramEnd"/>
      <w:r w:rsidRPr="00FD1B8A">
        <w:rPr>
          <w:sz w:val="24"/>
        </w:rPr>
        <w:t xml:space="preserve">-517. </w:t>
      </w:r>
      <w:proofErr w:type="gramStart"/>
      <w:r w:rsidRPr="00FD1B8A">
        <w:rPr>
          <w:sz w:val="24"/>
        </w:rPr>
        <w:t>doi:10.1016/j.wneu</w:t>
      </w:r>
      <w:proofErr w:type="gramEnd"/>
      <w:r w:rsidRPr="00FD1B8A">
        <w:rPr>
          <w:sz w:val="24"/>
        </w:rPr>
        <w:t>.2018.11.056</w:t>
      </w:r>
    </w:p>
    <w:p w14:paraId="60AC6A6B" w14:textId="77777777" w:rsidR="00277A4F" w:rsidRPr="00FD1B8A" w:rsidRDefault="00277A4F" w:rsidP="00277A4F">
      <w:pPr>
        <w:pStyle w:val="Bibliography"/>
        <w:spacing w:after="0" w:line="480" w:lineRule="auto"/>
        <w:rPr>
          <w:sz w:val="24"/>
        </w:rPr>
      </w:pPr>
      <w:r w:rsidRPr="00FD1B8A">
        <w:rPr>
          <w:sz w:val="24"/>
        </w:rPr>
        <w:t>20.</w:t>
      </w:r>
      <w:r w:rsidRPr="00FD1B8A">
        <w:rPr>
          <w:sz w:val="24"/>
        </w:rPr>
        <w:tab/>
        <w:t xml:space="preserve">Chen L, Li N, Ge S, et al. Long-term results after deep brain stimulation of nucleus </w:t>
      </w:r>
      <w:proofErr w:type="spellStart"/>
      <w:r w:rsidRPr="00FD1B8A">
        <w:rPr>
          <w:sz w:val="24"/>
        </w:rPr>
        <w:t>accumbens</w:t>
      </w:r>
      <w:proofErr w:type="spellEnd"/>
      <w:r w:rsidRPr="00FD1B8A">
        <w:rPr>
          <w:sz w:val="24"/>
        </w:rPr>
        <w:t xml:space="preserve"> and the anterior limb of the internal capsule for preventing heroin relapse: An open-label pilot study. </w:t>
      </w:r>
      <w:r w:rsidRPr="00FD1B8A">
        <w:rPr>
          <w:i/>
          <w:iCs/>
          <w:sz w:val="24"/>
        </w:rPr>
        <w:t>Brain Stimulation</w:t>
      </w:r>
      <w:r w:rsidRPr="00FD1B8A">
        <w:rPr>
          <w:sz w:val="24"/>
        </w:rPr>
        <w:t xml:space="preserve">. 2019;12(1):175-183. </w:t>
      </w:r>
      <w:proofErr w:type="gramStart"/>
      <w:r w:rsidRPr="00FD1B8A">
        <w:rPr>
          <w:sz w:val="24"/>
        </w:rPr>
        <w:t>doi:10.1016/j.brs</w:t>
      </w:r>
      <w:proofErr w:type="gramEnd"/>
      <w:r w:rsidRPr="00FD1B8A">
        <w:rPr>
          <w:sz w:val="24"/>
        </w:rPr>
        <w:t>.2018.09.006</w:t>
      </w:r>
    </w:p>
    <w:p w14:paraId="517B805C" w14:textId="77777777" w:rsidR="00277A4F" w:rsidRPr="00FD1B8A" w:rsidRDefault="00277A4F" w:rsidP="00277A4F">
      <w:pPr>
        <w:pStyle w:val="Bibliography"/>
        <w:spacing w:after="0" w:line="480" w:lineRule="auto"/>
        <w:rPr>
          <w:sz w:val="24"/>
        </w:rPr>
      </w:pPr>
      <w:r w:rsidRPr="00FD1B8A">
        <w:rPr>
          <w:sz w:val="24"/>
        </w:rPr>
        <w:t>21.</w:t>
      </w:r>
      <w:r w:rsidRPr="00FD1B8A">
        <w:rPr>
          <w:sz w:val="24"/>
        </w:rPr>
        <w:tab/>
      </w:r>
      <w:proofErr w:type="spellStart"/>
      <w:r w:rsidRPr="00FD1B8A">
        <w:rPr>
          <w:sz w:val="24"/>
        </w:rPr>
        <w:t>Sildatke</w:t>
      </w:r>
      <w:proofErr w:type="spellEnd"/>
      <w:r w:rsidRPr="00FD1B8A">
        <w:rPr>
          <w:sz w:val="24"/>
        </w:rPr>
        <w:t xml:space="preserve"> E, Schuller T, </w:t>
      </w:r>
      <w:proofErr w:type="spellStart"/>
      <w:r w:rsidRPr="00FD1B8A">
        <w:rPr>
          <w:sz w:val="24"/>
        </w:rPr>
        <w:t>Grundler</w:t>
      </w:r>
      <w:proofErr w:type="spellEnd"/>
      <w:r w:rsidRPr="00FD1B8A">
        <w:rPr>
          <w:sz w:val="24"/>
        </w:rPr>
        <w:t xml:space="preserve"> TOJ, et al. Error-Related Activity in Striatal Local Field Potentials and Medial Frontal Cortex: Evidence </w:t>
      </w:r>
      <w:proofErr w:type="gramStart"/>
      <w:r w:rsidRPr="00FD1B8A">
        <w:rPr>
          <w:sz w:val="24"/>
        </w:rPr>
        <w:t>From</w:t>
      </w:r>
      <w:proofErr w:type="gramEnd"/>
      <w:r w:rsidRPr="00FD1B8A">
        <w:rPr>
          <w:sz w:val="24"/>
        </w:rPr>
        <w:t xml:space="preserve"> Patients With Severe </w:t>
      </w:r>
      <w:r w:rsidRPr="00FD1B8A">
        <w:rPr>
          <w:sz w:val="24"/>
        </w:rPr>
        <w:lastRenderedPageBreak/>
        <w:t xml:space="preserve">Opioid Abuse Disorder. </w:t>
      </w:r>
      <w:r w:rsidRPr="00FD1B8A">
        <w:rPr>
          <w:i/>
          <w:iCs/>
          <w:sz w:val="24"/>
        </w:rPr>
        <w:t>Frontiers in human neuroscience</w:t>
      </w:r>
      <w:r w:rsidRPr="00FD1B8A">
        <w:rPr>
          <w:sz w:val="24"/>
        </w:rPr>
        <w:t>. 2020;14(101477954):627564. doi:10.3389/fnhum.2020.627564</w:t>
      </w:r>
    </w:p>
    <w:p w14:paraId="09F81C12" w14:textId="77777777" w:rsidR="00277A4F" w:rsidRPr="00FD1B8A" w:rsidRDefault="00277A4F" w:rsidP="00277A4F">
      <w:pPr>
        <w:pStyle w:val="Bibliography"/>
        <w:spacing w:after="0" w:line="480" w:lineRule="auto"/>
        <w:rPr>
          <w:sz w:val="24"/>
        </w:rPr>
      </w:pPr>
      <w:r w:rsidRPr="00FD1B8A">
        <w:rPr>
          <w:sz w:val="24"/>
        </w:rPr>
        <w:t>22.</w:t>
      </w:r>
      <w:r w:rsidRPr="00FD1B8A">
        <w:rPr>
          <w:sz w:val="24"/>
        </w:rPr>
        <w:tab/>
        <w:t xml:space="preserve">Zhang C., Li J., Li D., Sun B. Deep brain stimulation removal after successful treatment for heroin addiction. </w:t>
      </w:r>
      <w:r w:rsidRPr="00FD1B8A">
        <w:rPr>
          <w:i/>
          <w:iCs/>
          <w:sz w:val="24"/>
        </w:rPr>
        <w:t>Australian and New Zealand Journal of Psychiatry</w:t>
      </w:r>
      <w:r w:rsidRPr="00FD1B8A">
        <w:rPr>
          <w:sz w:val="24"/>
        </w:rPr>
        <w:t>. 2020;54(5):543-544. doi:10.1177/0004867419890671</w:t>
      </w:r>
    </w:p>
    <w:p w14:paraId="0E599F6E" w14:textId="77777777" w:rsidR="00277A4F" w:rsidRPr="00FD1B8A" w:rsidRDefault="00277A4F" w:rsidP="00277A4F">
      <w:pPr>
        <w:pStyle w:val="Bibliography"/>
        <w:spacing w:after="0" w:line="480" w:lineRule="auto"/>
        <w:rPr>
          <w:sz w:val="24"/>
        </w:rPr>
      </w:pPr>
      <w:r w:rsidRPr="00FD1B8A">
        <w:rPr>
          <w:sz w:val="24"/>
        </w:rPr>
        <w:t>23.</w:t>
      </w:r>
      <w:r w:rsidRPr="00FD1B8A">
        <w:rPr>
          <w:sz w:val="24"/>
        </w:rPr>
        <w:tab/>
        <w:t xml:space="preserve">Zhu R, Zhang Y, Wang T, et al. Deep Brain Stimulation of Nucleus </w:t>
      </w:r>
      <w:proofErr w:type="spellStart"/>
      <w:r w:rsidRPr="00FD1B8A">
        <w:rPr>
          <w:sz w:val="24"/>
        </w:rPr>
        <w:t>Accumbens</w:t>
      </w:r>
      <w:proofErr w:type="spellEnd"/>
      <w:r w:rsidRPr="00FD1B8A">
        <w:rPr>
          <w:sz w:val="24"/>
        </w:rPr>
        <w:t xml:space="preserve"> with Anterior Capsulotomy for Drug Addiction: A Case Report. </w:t>
      </w:r>
      <w:proofErr w:type="spellStart"/>
      <w:r w:rsidRPr="00FD1B8A">
        <w:rPr>
          <w:i/>
          <w:iCs/>
          <w:sz w:val="24"/>
        </w:rPr>
        <w:t>Stereotact</w:t>
      </w:r>
      <w:proofErr w:type="spellEnd"/>
      <w:r w:rsidRPr="00FD1B8A">
        <w:rPr>
          <w:i/>
          <w:iCs/>
          <w:sz w:val="24"/>
        </w:rPr>
        <w:t xml:space="preserve"> </w:t>
      </w:r>
      <w:proofErr w:type="spellStart"/>
      <w:r w:rsidRPr="00FD1B8A">
        <w:rPr>
          <w:i/>
          <w:iCs/>
          <w:sz w:val="24"/>
        </w:rPr>
        <w:t>Funct</w:t>
      </w:r>
      <w:proofErr w:type="spellEnd"/>
      <w:r w:rsidRPr="00FD1B8A">
        <w:rPr>
          <w:i/>
          <w:iCs/>
          <w:sz w:val="24"/>
        </w:rPr>
        <w:t xml:space="preserve"> </w:t>
      </w:r>
      <w:proofErr w:type="spellStart"/>
      <w:r w:rsidRPr="00FD1B8A">
        <w:rPr>
          <w:i/>
          <w:iCs/>
          <w:sz w:val="24"/>
        </w:rPr>
        <w:t>Neurosurg</w:t>
      </w:r>
      <w:proofErr w:type="spellEnd"/>
      <w:r w:rsidRPr="00FD1B8A">
        <w:rPr>
          <w:sz w:val="24"/>
        </w:rPr>
        <w:t>. 2020;98(5):345-349. doi:10.1159/000509313</w:t>
      </w:r>
    </w:p>
    <w:p w14:paraId="1F45FDFA" w14:textId="77777777" w:rsidR="00277A4F" w:rsidRPr="00FD1B8A" w:rsidRDefault="00277A4F" w:rsidP="00277A4F">
      <w:pPr>
        <w:pStyle w:val="Bibliography"/>
        <w:spacing w:after="0" w:line="480" w:lineRule="auto"/>
        <w:rPr>
          <w:sz w:val="24"/>
        </w:rPr>
      </w:pPr>
      <w:r w:rsidRPr="00FD1B8A">
        <w:rPr>
          <w:sz w:val="24"/>
        </w:rPr>
        <w:t>24.</w:t>
      </w:r>
      <w:r w:rsidRPr="00FD1B8A">
        <w:rPr>
          <w:sz w:val="24"/>
        </w:rPr>
        <w:tab/>
        <w:t xml:space="preserve">Mahoney JJ, Haut MW, Hodder SL, et al. Deep brain stimulation of the nucleus </w:t>
      </w:r>
      <w:proofErr w:type="spellStart"/>
      <w:r w:rsidRPr="00FD1B8A">
        <w:rPr>
          <w:sz w:val="24"/>
        </w:rPr>
        <w:t>accumbens</w:t>
      </w:r>
      <w:proofErr w:type="spellEnd"/>
      <w:r w:rsidRPr="00FD1B8A">
        <w:rPr>
          <w:sz w:val="24"/>
        </w:rPr>
        <w:t xml:space="preserve">/ventral capsule for severe and intractable opioid and benzodiazepine use disorder. </w:t>
      </w:r>
      <w:r w:rsidRPr="00FD1B8A">
        <w:rPr>
          <w:i/>
          <w:iCs/>
          <w:sz w:val="24"/>
        </w:rPr>
        <w:t xml:space="preserve">Exp Clin </w:t>
      </w:r>
      <w:proofErr w:type="spellStart"/>
      <w:r w:rsidRPr="00FD1B8A">
        <w:rPr>
          <w:i/>
          <w:iCs/>
          <w:sz w:val="24"/>
        </w:rPr>
        <w:t>Psychopharmacol</w:t>
      </w:r>
      <w:proofErr w:type="spellEnd"/>
      <w:r w:rsidRPr="00FD1B8A">
        <w:rPr>
          <w:sz w:val="24"/>
        </w:rPr>
        <w:t>. 2021;29(2):210-215. doi:10.1037/pha0000453</w:t>
      </w:r>
    </w:p>
    <w:p w14:paraId="5B2D3071" w14:textId="77777777" w:rsidR="00277A4F" w:rsidRPr="00FD1B8A" w:rsidRDefault="00277A4F" w:rsidP="00277A4F">
      <w:pPr>
        <w:pStyle w:val="Bibliography"/>
        <w:spacing w:after="0" w:line="480" w:lineRule="auto"/>
        <w:rPr>
          <w:sz w:val="24"/>
        </w:rPr>
      </w:pPr>
      <w:r w:rsidRPr="00FD1B8A">
        <w:rPr>
          <w:sz w:val="24"/>
        </w:rPr>
        <w:t>25.</w:t>
      </w:r>
      <w:r w:rsidRPr="00FD1B8A">
        <w:rPr>
          <w:sz w:val="24"/>
        </w:rPr>
        <w:tab/>
        <w:t xml:space="preserve">Davidson B, Giacobbe P, George TP, et al. Deep brain stimulation of the nucleus </w:t>
      </w:r>
      <w:proofErr w:type="spellStart"/>
      <w:r w:rsidRPr="00FD1B8A">
        <w:rPr>
          <w:sz w:val="24"/>
        </w:rPr>
        <w:t>accumbens</w:t>
      </w:r>
      <w:proofErr w:type="spellEnd"/>
      <w:r w:rsidRPr="00FD1B8A">
        <w:rPr>
          <w:sz w:val="24"/>
        </w:rPr>
        <w:t xml:space="preserve"> in the treatment of severe alcohol use disorder: a phase I pilot trial. </w:t>
      </w:r>
      <w:r w:rsidRPr="00FD1B8A">
        <w:rPr>
          <w:i/>
          <w:iCs/>
          <w:sz w:val="24"/>
        </w:rPr>
        <w:t>Mol Psychiatry</w:t>
      </w:r>
      <w:r w:rsidRPr="00FD1B8A">
        <w:rPr>
          <w:sz w:val="24"/>
        </w:rPr>
        <w:t>. 2022;27(10):3992-4000. doi:10.1038/s41380-022-01677-6</w:t>
      </w:r>
    </w:p>
    <w:p w14:paraId="6FA849F9" w14:textId="77777777" w:rsidR="00277A4F" w:rsidRPr="00FD1B8A" w:rsidRDefault="00277A4F" w:rsidP="00277A4F">
      <w:pPr>
        <w:pStyle w:val="Bibliography"/>
        <w:spacing w:after="0" w:line="480" w:lineRule="auto"/>
        <w:rPr>
          <w:sz w:val="24"/>
        </w:rPr>
      </w:pPr>
      <w:r w:rsidRPr="00FD1B8A">
        <w:rPr>
          <w:sz w:val="24"/>
        </w:rPr>
        <w:t>26.</w:t>
      </w:r>
      <w:r w:rsidRPr="00FD1B8A">
        <w:rPr>
          <w:sz w:val="24"/>
        </w:rPr>
        <w:tab/>
        <w:t xml:space="preserve">Bach P, </w:t>
      </w:r>
      <w:proofErr w:type="spellStart"/>
      <w:r w:rsidRPr="00FD1B8A">
        <w:rPr>
          <w:sz w:val="24"/>
        </w:rPr>
        <w:t>Luderer</w:t>
      </w:r>
      <w:proofErr w:type="spellEnd"/>
      <w:r w:rsidRPr="00FD1B8A">
        <w:rPr>
          <w:sz w:val="24"/>
        </w:rPr>
        <w:t xml:space="preserve"> M, Müller UJ, et al. Deep brain stimulation of the nucleus </w:t>
      </w:r>
      <w:proofErr w:type="spellStart"/>
      <w:r w:rsidRPr="00FD1B8A">
        <w:rPr>
          <w:sz w:val="24"/>
        </w:rPr>
        <w:t>accumbens</w:t>
      </w:r>
      <w:proofErr w:type="spellEnd"/>
      <w:r w:rsidRPr="00FD1B8A">
        <w:rPr>
          <w:sz w:val="24"/>
        </w:rPr>
        <w:t xml:space="preserve"> in treatment-resistant alcohol use disorder: a double-blind randomized controlled multi-center trial. </w:t>
      </w:r>
      <w:proofErr w:type="spellStart"/>
      <w:r w:rsidRPr="00FD1B8A">
        <w:rPr>
          <w:i/>
          <w:iCs/>
          <w:sz w:val="24"/>
        </w:rPr>
        <w:t>Transl</w:t>
      </w:r>
      <w:proofErr w:type="spellEnd"/>
      <w:r w:rsidRPr="00FD1B8A">
        <w:rPr>
          <w:i/>
          <w:iCs/>
          <w:sz w:val="24"/>
        </w:rPr>
        <w:t xml:space="preserve"> Psychiatry</w:t>
      </w:r>
      <w:r w:rsidRPr="00FD1B8A">
        <w:rPr>
          <w:sz w:val="24"/>
        </w:rPr>
        <w:t>. 2023;13(1):49. doi:10.1038/s41398-023-02337-1</w:t>
      </w:r>
    </w:p>
    <w:p w14:paraId="262AB704" w14:textId="77777777" w:rsidR="00277A4F" w:rsidRPr="00FD1B8A" w:rsidRDefault="00277A4F" w:rsidP="00277A4F">
      <w:pPr>
        <w:pStyle w:val="Bibliography"/>
        <w:spacing w:after="0" w:line="480" w:lineRule="auto"/>
        <w:rPr>
          <w:sz w:val="24"/>
        </w:rPr>
      </w:pPr>
      <w:r w:rsidRPr="00FD1B8A">
        <w:rPr>
          <w:sz w:val="24"/>
        </w:rPr>
        <w:t>27.</w:t>
      </w:r>
      <w:r w:rsidRPr="00FD1B8A">
        <w:rPr>
          <w:sz w:val="24"/>
        </w:rPr>
        <w:tab/>
        <w:t xml:space="preserve">Rezai AR, Mahoney JJ, Ranjan M, et al. Safety and feasibility clinical trial of nucleus </w:t>
      </w:r>
      <w:proofErr w:type="spellStart"/>
      <w:r w:rsidRPr="00FD1B8A">
        <w:rPr>
          <w:sz w:val="24"/>
        </w:rPr>
        <w:t>accumbens</w:t>
      </w:r>
      <w:proofErr w:type="spellEnd"/>
      <w:r w:rsidRPr="00FD1B8A">
        <w:rPr>
          <w:sz w:val="24"/>
        </w:rPr>
        <w:t xml:space="preserve"> deep brain stimulation for treatment-refractory opioid use disorder. </w:t>
      </w:r>
      <w:r w:rsidRPr="00FD1B8A">
        <w:rPr>
          <w:i/>
          <w:iCs/>
          <w:sz w:val="24"/>
        </w:rPr>
        <w:t>Journal of Neurosurgery</w:t>
      </w:r>
      <w:r w:rsidRPr="00FD1B8A">
        <w:rPr>
          <w:sz w:val="24"/>
        </w:rPr>
        <w:t>. Published online June 1, 2023:1-9. doi:10.3171/2023.</w:t>
      </w:r>
      <w:proofErr w:type="gramStart"/>
      <w:r w:rsidRPr="00FD1B8A">
        <w:rPr>
          <w:sz w:val="24"/>
        </w:rPr>
        <w:t>4.JNS</w:t>
      </w:r>
      <w:proofErr w:type="gramEnd"/>
      <w:r w:rsidRPr="00FD1B8A">
        <w:rPr>
          <w:sz w:val="24"/>
        </w:rPr>
        <w:t>23114</w:t>
      </w:r>
    </w:p>
    <w:p w14:paraId="4FBBDAF6" w14:textId="77777777" w:rsidR="00277A4F" w:rsidRPr="00FD1B8A" w:rsidRDefault="00277A4F" w:rsidP="00277A4F">
      <w:pPr>
        <w:pStyle w:val="Bibliography"/>
        <w:spacing w:after="0" w:line="480" w:lineRule="auto"/>
        <w:rPr>
          <w:sz w:val="24"/>
        </w:rPr>
      </w:pPr>
      <w:r w:rsidRPr="00FD1B8A">
        <w:rPr>
          <w:sz w:val="24"/>
        </w:rPr>
        <w:t>28.</w:t>
      </w:r>
      <w:r w:rsidRPr="00FD1B8A">
        <w:rPr>
          <w:sz w:val="24"/>
        </w:rPr>
        <w:tab/>
      </w:r>
      <w:proofErr w:type="spellStart"/>
      <w:r w:rsidRPr="00FD1B8A">
        <w:rPr>
          <w:sz w:val="24"/>
        </w:rPr>
        <w:t>Vorspan</w:t>
      </w:r>
      <w:proofErr w:type="spellEnd"/>
      <w:r w:rsidRPr="00FD1B8A">
        <w:rPr>
          <w:sz w:val="24"/>
        </w:rPr>
        <w:t xml:space="preserve"> F, Domenech P, </w:t>
      </w:r>
      <w:proofErr w:type="spellStart"/>
      <w:r w:rsidRPr="00FD1B8A">
        <w:rPr>
          <w:sz w:val="24"/>
        </w:rPr>
        <w:t>Grabli</w:t>
      </w:r>
      <w:proofErr w:type="spellEnd"/>
      <w:r w:rsidRPr="00FD1B8A">
        <w:rPr>
          <w:sz w:val="24"/>
        </w:rPr>
        <w:t xml:space="preserve"> D, et al. A single case report of STN-DBS for severe crack-cocaine dependence: double-blind ON vs. SHAM randomized </w:t>
      </w:r>
      <w:r w:rsidRPr="00FD1B8A">
        <w:rPr>
          <w:sz w:val="24"/>
        </w:rPr>
        <w:lastRenderedPageBreak/>
        <w:t xml:space="preserve">controlled assessment. </w:t>
      </w:r>
      <w:r w:rsidRPr="00FD1B8A">
        <w:rPr>
          <w:i/>
          <w:iCs/>
          <w:sz w:val="24"/>
        </w:rPr>
        <w:t>Front Psychiatry</w:t>
      </w:r>
      <w:r w:rsidRPr="00FD1B8A">
        <w:rPr>
          <w:sz w:val="24"/>
        </w:rPr>
        <w:t>. 2023;14. doi:10.3389/fpsyt.2023.1146492</w:t>
      </w:r>
    </w:p>
    <w:p w14:paraId="74CBE648" w14:textId="77777777" w:rsidR="00277A4F" w:rsidRPr="00FD1B8A" w:rsidRDefault="00277A4F" w:rsidP="00277A4F">
      <w:pPr>
        <w:pStyle w:val="Bibliography"/>
        <w:spacing w:after="0" w:line="480" w:lineRule="auto"/>
        <w:rPr>
          <w:sz w:val="24"/>
        </w:rPr>
      </w:pPr>
      <w:r w:rsidRPr="00FD1B8A">
        <w:rPr>
          <w:sz w:val="24"/>
        </w:rPr>
        <w:t>29.</w:t>
      </w:r>
      <w:r w:rsidRPr="00FD1B8A">
        <w:rPr>
          <w:sz w:val="24"/>
        </w:rPr>
        <w:tab/>
        <w:t xml:space="preserve">Li W, Li N, Wang X, et al. Microelectrode recording characterization of the nucleus </w:t>
      </w:r>
      <w:proofErr w:type="spellStart"/>
      <w:r w:rsidRPr="00FD1B8A">
        <w:rPr>
          <w:sz w:val="24"/>
        </w:rPr>
        <w:t>accumbens</w:t>
      </w:r>
      <w:proofErr w:type="spellEnd"/>
      <w:r w:rsidRPr="00FD1B8A">
        <w:rPr>
          <w:sz w:val="24"/>
        </w:rPr>
        <w:t xml:space="preserve"> and the anterior limb of internal capsule in patients with addiction. </w:t>
      </w:r>
      <w:r w:rsidRPr="00FD1B8A">
        <w:rPr>
          <w:i/>
          <w:iCs/>
          <w:sz w:val="24"/>
        </w:rPr>
        <w:t>Neuroscience Letters</w:t>
      </w:r>
      <w:r w:rsidRPr="00FD1B8A">
        <w:rPr>
          <w:sz w:val="24"/>
        </w:rPr>
        <w:t xml:space="preserve">. Published online June 22, 2024:137884. </w:t>
      </w:r>
      <w:proofErr w:type="gramStart"/>
      <w:r w:rsidRPr="00FD1B8A">
        <w:rPr>
          <w:sz w:val="24"/>
        </w:rPr>
        <w:t>doi:10.1016/j.neulet</w:t>
      </w:r>
      <w:proofErr w:type="gramEnd"/>
      <w:r w:rsidRPr="00FD1B8A">
        <w:rPr>
          <w:sz w:val="24"/>
        </w:rPr>
        <w:t>.2024.137884</w:t>
      </w:r>
    </w:p>
    <w:p w14:paraId="4D4E4CF8" w14:textId="6BFEFEB0" w:rsidR="00277A4F" w:rsidRPr="00FD1B8A" w:rsidRDefault="00277A4F" w:rsidP="00277A4F">
      <w:pPr>
        <w:spacing w:after="0" w:line="480" w:lineRule="auto"/>
        <w:rPr>
          <w:b/>
          <w:sz w:val="24"/>
          <w:szCs w:val="24"/>
        </w:rPr>
      </w:pPr>
    </w:p>
    <w:p w14:paraId="4FEBA6D3" w14:textId="77777777" w:rsidR="00277A4F" w:rsidRDefault="00277A4F" w:rsidP="00277A4F">
      <w:pPr>
        <w:spacing w:after="0" w:line="480" w:lineRule="auto"/>
      </w:pPr>
    </w:p>
    <w:p w14:paraId="1E6BD99A" w14:textId="77777777" w:rsidR="00277A4F" w:rsidRPr="006B3518" w:rsidRDefault="00277A4F" w:rsidP="00277A4F">
      <w:pPr>
        <w:spacing w:after="0" w:line="480" w:lineRule="auto"/>
        <w:rPr>
          <w:iCs/>
        </w:rPr>
      </w:pPr>
    </w:p>
    <w:p w14:paraId="00C8927B" w14:textId="77777777" w:rsidR="00277A4F" w:rsidRPr="00277A4F" w:rsidRDefault="00277A4F" w:rsidP="00D27F9E"/>
    <w:sectPr w:rsidR="00277A4F" w:rsidRPr="00277A4F" w:rsidSect="00D27F9E">
      <w:pgSz w:w="11906" w:h="16838"/>
      <w:pgMar w:top="1440" w:right="1440" w:bottom="1440" w:left="1440" w:header="709" w:footer="709"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7512D" w14:textId="77777777" w:rsidR="0098235F" w:rsidRDefault="0098235F">
      <w:pPr>
        <w:spacing w:after="0" w:line="240" w:lineRule="auto"/>
      </w:pPr>
      <w:r>
        <w:separator/>
      </w:r>
    </w:p>
  </w:endnote>
  <w:endnote w:type="continuationSeparator" w:id="0">
    <w:p w14:paraId="48CAF43D" w14:textId="77777777" w:rsidR="0098235F" w:rsidRDefault="0098235F">
      <w:pPr>
        <w:spacing w:after="0" w:line="240" w:lineRule="auto"/>
      </w:pPr>
      <w:r>
        <w:continuationSeparator/>
      </w:r>
    </w:p>
  </w:endnote>
  <w:endnote w:type="continuationNotice" w:id="1">
    <w:p w14:paraId="3FC88556" w14:textId="77777777" w:rsidR="0098235F" w:rsidRDefault="009823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5A0FC1E-2C63-E649-9FA2-C51E75910CAE}"/>
    <w:embedBold r:id="rId2" w:fontKey="{AF67FE92-3FBC-D742-A375-E0DD80400AD3}"/>
    <w:embedItalic r:id="rId3" w:fontKey="{3BCBCD6A-285B-CC47-95B7-B2BBD1FD0B73}"/>
    <w:embedBoldItalic r:id="rId4" w:fontKey="{6D5D321C-96AB-D440-935E-67F5A7FAAE0F}"/>
  </w:font>
  <w:font w:name="Times New Roman">
    <w:panose1 w:val="02020603050405020304"/>
    <w:charset w:val="00"/>
    <w:family w:val="roman"/>
    <w:pitch w:val="variable"/>
    <w:sig w:usb0="E0002EFF" w:usb1="C000785B" w:usb2="00000009" w:usb3="00000000" w:csb0="000001FF" w:csb1="00000000"/>
    <w:embedRegular r:id="rId5" w:fontKey="{F5CFB6C2-0F74-E340-B453-D4E88341E018}"/>
    <w:embedBold r:id="rId6" w:fontKey="{DC99B80A-71FA-7149-B1FF-4FE83F6EEB68}"/>
    <w:embedBoldItalic r:id="rId7" w:fontKey="{C0EF8F2A-6596-7442-BDEE-641DA14D7FFE}"/>
  </w:font>
  <w:font w:name="Calibri">
    <w:panose1 w:val="020F0502020204030204"/>
    <w:charset w:val="00"/>
    <w:family w:val="swiss"/>
    <w:pitch w:val="variable"/>
    <w:sig w:usb0="E4002EFF" w:usb1="C000247B" w:usb2="00000009" w:usb3="00000000" w:csb0="000001FF" w:csb1="00000000"/>
    <w:embedRegular r:id="rId8" w:fontKey="{05D5B6F1-208A-3E47-8387-8ABCEE567CEF}"/>
    <w:embedBoldItalic r:id="rId9" w:fontKey="{754F79D9-1BDD-674C-87D4-DB0729CAC2BC}"/>
  </w:font>
  <w:font w:name="Segoe UI">
    <w:panose1 w:val="020B0502040204020203"/>
    <w:charset w:val="00"/>
    <w:family w:val="swiss"/>
    <w:pitch w:val="variable"/>
    <w:sig w:usb0="E4002EFF" w:usb1="C000E47F" w:usb2="00000009" w:usb3="00000000" w:csb0="000001FF" w:csb1="00000000"/>
    <w:embedRegular r:id="rId10" w:fontKey="{5B3EEC6B-7D99-8944-849F-8D382B00D81D}"/>
  </w:font>
  <w:font w:name="Georgia">
    <w:panose1 w:val="02040502050405020303"/>
    <w:charset w:val="00"/>
    <w:family w:val="roman"/>
    <w:pitch w:val="variable"/>
    <w:sig w:usb0="00000287" w:usb1="00000000" w:usb2="00000000" w:usb3="00000000" w:csb0="0000009F" w:csb1="00000000"/>
    <w:embedRegular r:id="rId11" w:fontKey="{EF8061FB-1AFB-A546-98E1-4EB688C6F495}"/>
    <w:embedItalic r:id="rId12" w:fontKey="{5E515B9C-9E23-6F47-9C85-3088183D5779}"/>
  </w:font>
  <w:font w:name="Calibri Light">
    <w:panose1 w:val="020F0302020204030204"/>
    <w:charset w:val="00"/>
    <w:family w:val="swiss"/>
    <w:pitch w:val="variable"/>
    <w:sig w:usb0="E0002AFF" w:usb1="C000247B" w:usb2="00000009" w:usb3="00000000" w:csb0="000001FF" w:csb1="00000000"/>
    <w:embedRegular r:id="rId13" w:fontKey="{3BDFFE44-94AE-0846-BA76-898213445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B" w14:textId="380C46A3" w:rsidR="006E229F" w:rsidRDefault="006E229F">
    <w:pPr>
      <w:pBdr>
        <w:top w:val="nil"/>
        <w:left w:val="nil"/>
        <w:bottom w:val="nil"/>
        <w:right w:val="nil"/>
        <w:between w:val="nil"/>
      </w:pBdr>
      <w:tabs>
        <w:tab w:val="center" w:pos="4536"/>
        <w:tab w:val="right" w:pos="9072"/>
      </w:tabs>
    </w:pPr>
    <w:r>
      <w:fldChar w:fldCharType="begin"/>
    </w:r>
    <w:r>
      <w:instrText>PAGE</w:instrText>
    </w:r>
    <w:r>
      <w:fldChar w:fldCharType="separate"/>
    </w:r>
    <w:r w:rsidR="006B4AFD">
      <w:rPr>
        <w:noProof/>
      </w:rPr>
      <w:t>24</w:t>
    </w:r>
    <w:r>
      <w:fldChar w:fldCharType="end"/>
    </w:r>
  </w:p>
  <w:p w14:paraId="0000011C" w14:textId="77777777" w:rsidR="006E229F" w:rsidRDefault="006E229F">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49548" w14:textId="77777777" w:rsidR="0098235F" w:rsidRDefault="0098235F">
      <w:pPr>
        <w:spacing w:after="0" w:line="240" w:lineRule="auto"/>
      </w:pPr>
      <w:r>
        <w:separator/>
      </w:r>
    </w:p>
  </w:footnote>
  <w:footnote w:type="continuationSeparator" w:id="0">
    <w:p w14:paraId="12574488" w14:textId="77777777" w:rsidR="0098235F" w:rsidRDefault="0098235F">
      <w:pPr>
        <w:spacing w:after="0" w:line="240" w:lineRule="auto"/>
      </w:pPr>
      <w:r>
        <w:continuationSeparator/>
      </w:r>
    </w:p>
  </w:footnote>
  <w:footnote w:type="continuationNotice" w:id="1">
    <w:p w14:paraId="712ADD84" w14:textId="77777777" w:rsidR="0098235F" w:rsidRDefault="009823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386D12"/>
    <w:multiLevelType w:val="multilevel"/>
    <w:tmpl w:val="4DA04E54"/>
    <w:lvl w:ilvl="0">
      <w:start w:val="1"/>
      <w:numFmt w:val="decimal"/>
      <w:pStyle w:val="Bulletpoints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63474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87A"/>
    <w:rsid w:val="00004FCE"/>
    <w:rsid w:val="00007E06"/>
    <w:rsid w:val="00015AB0"/>
    <w:rsid w:val="00016975"/>
    <w:rsid w:val="00016998"/>
    <w:rsid w:val="000229E2"/>
    <w:rsid w:val="0002306E"/>
    <w:rsid w:val="00027024"/>
    <w:rsid w:val="00027822"/>
    <w:rsid w:val="000301E6"/>
    <w:rsid w:val="00032485"/>
    <w:rsid w:val="000333A6"/>
    <w:rsid w:val="00035C29"/>
    <w:rsid w:val="00035E30"/>
    <w:rsid w:val="00037C03"/>
    <w:rsid w:val="000412C0"/>
    <w:rsid w:val="00043036"/>
    <w:rsid w:val="000528D0"/>
    <w:rsid w:val="000540D1"/>
    <w:rsid w:val="00065668"/>
    <w:rsid w:val="00071B4E"/>
    <w:rsid w:val="00075139"/>
    <w:rsid w:val="00076355"/>
    <w:rsid w:val="00076EF1"/>
    <w:rsid w:val="00081C47"/>
    <w:rsid w:val="000844FF"/>
    <w:rsid w:val="000905C1"/>
    <w:rsid w:val="00090FAA"/>
    <w:rsid w:val="000976AA"/>
    <w:rsid w:val="000A2911"/>
    <w:rsid w:val="000A30E8"/>
    <w:rsid w:val="000A5EFE"/>
    <w:rsid w:val="000A7F06"/>
    <w:rsid w:val="000C2EE8"/>
    <w:rsid w:val="000C5F43"/>
    <w:rsid w:val="000C7BE3"/>
    <w:rsid w:val="000E06DC"/>
    <w:rsid w:val="000E402E"/>
    <w:rsid w:val="000E7E32"/>
    <w:rsid w:val="000F454F"/>
    <w:rsid w:val="000F78D3"/>
    <w:rsid w:val="00100658"/>
    <w:rsid w:val="00105E2A"/>
    <w:rsid w:val="00113E97"/>
    <w:rsid w:val="00123742"/>
    <w:rsid w:val="00126717"/>
    <w:rsid w:val="00127830"/>
    <w:rsid w:val="00132020"/>
    <w:rsid w:val="0013329B"/>
    <w:rsid w:val="00142A3E"/>
    <w:rsid w:val="00143282"/>
    <w:rsid w:val="00143A54"/>
    <w:rsid w:val="00145839"/>
    <w:rsid w:val="00145FF5"/>
    <w:rsid w:val="001470C8"/>
    <w:rsid w:val="00147D4E"/>
    <w:rsid w:val="00150739"/>
    <w:rsid w:val="0015389E"/>
    <w:rsid w:val="00156C38"/>
    <w:rsid w:val="001571F7"/>
    <w:rsid w:val="001645F1"/>
    <w:rsid w:val="00166F16"/>
    <w:rsid w:val="00167AF1"/>
    <w:rsid w:val="00170128"/>
    <w:rsid w:val="00171622"/>
    <w:rsid w:val="00180F23"/>
    <w:rsid w:val="00186F65"/>
    <w:rsid w:val="00191D2B"/>
    <w:rsid w:val="00196B46"/>
    <w:rsid w:val="001A22C2"/>
    <w:rsid w:val="001A2A97"/>
    <w:rsid w:val="001B38A2"/>
    <w:rsid w:val="001B3C55"/>
    <w:rsid w:val="001B4741"/>
    <w:rsid w:val="001B4FD0"/>
    <w:rsid w:val="001B583F"/>
    <w:rsid w:val="001B6074"/>
    <w:rsid w:val="001C34A2"/>
    <w:rsid w:val="001C3B9E"/>
    <w:rsid w:val="001C5B6A"/>
    <w:rsid w:val="001D33B4"/>
    <w:rsid w:val="001E0263"/>
    <w:rsid w:val="001E3A46"/>
    <w:rsid w:val="001E47AD"/>
    <w:rsid w:val="001F2497"/>
    <w:rsid w:val="001F2DE8"/>
    <w:rsid w:val="0021109A"/>
    <w:rsid w:val="00211F0F"/>
    <w:rsid w:val="002148E1"/>
    <w:rsid w:val="0021511C"/>
    <w:rsid w:val="002156E3"/>
    <w:rsid w:val="002228E5"/>
    <w:rsid w:val="00224DA2"/>
    <w:rsid w:val="0023313B"/>
    <w:rsid w:val="002371EF"/>
    <w:rsid w:val="00237835"/>
    <w:rsid w:val="00240836"/>
    <w:rsid w:val="00243F18"/>
    <w:rsid w:val="00246B85"/>
    <w:rsid w:val="0024728A"/>
    <w:rsid w:val="0025041A"/>
    <w:rsid w:val="002512DB"/>
    <w:rsid w:val="00257326"/>
    <w:rsid w:val="002610B4"/>
    <w:rsid w:val="002654F2"/>
    <w:rsid w:val="00267088"/>
    <w:rsid w:val="00270DC8"/>
    <w:rsid w:val="002713AF"/>
    <w:rsid w:val="00272429"/>
    <w:rsid w:val="00272A41"/>
    <w:rsid w:val="002740F7"/>
    <w:rsid w:val="00277A4F"/>
    <w:rsid w:val="00280475"/>
    <w:rsid w:val="0028055A"/>
    <w:rsid w:val="0028441A"/>
    <w:rsid w:val="00287282"/>
    <w:rsid w:val="00290B85"/>
    <w:rsid w:val="00294E34"/>
    <w:rsid w:val="002A1C4E"/>
    <w:rsid w:val="002A28AC"/>
    <w:rsid w:val="002A7045"/>
    <w:rsid w:val="002B059F"/>
    <w:rsid w:val="002B200E"/>
    <w:rsid w:val="002B62F0"/>
    <w:rsid w:val="002C1D27"/>
    <w:rsid w:val="002C2EA4"/>
    <w:rsid w:val="002D0240"/>
    <w:rsid w:val="002D11C6"/>
    <w:rsid w:val="002D5AE4"/>
    <w:rsid w:val="002D7CA6"/>
    <w:rsid w:val="002E0D99"/>
    <w:rsid w:val="002E2324"/>
    <w:rsid w:val="00301B8E"/>
    <w:rsid w:val="00303B82"/>
    <w:rsid w:val="00312B14"/>
    <w:rsid w:val="00315CFB"/>
    <w:rsid w:val="00317FA6"/>
    <w:rsid w:val="003220ED"/>
    <w:rsid w:val="00324F33"/>
    <w:rsid w:val="003307C9"/>
    <w:rsid w:val="00330867"/>
    <w:rsid w:val="0033125C"/>
    <w:rsid w:val="00331D06"/>
    <w:rsid w:val="00334BBB"/>
    <w:rsid w:val="00350872"/>
    <w:rsid w:val="00351DB5"/>
    <w:rsid w:val="003543C2"/>
    <w:rsid w:val="003650F9"/>
    <w:rsid w:val="00372485"/>
    <w:rsid w:val="003944F3"/>
    <w:rsid w:val="003A70ED"/>
    <w:rsid w:val="003B1256"/>
    <w:rsid w:val="003B501B"/>
    <w:rsid w:val="003B6E57"/>
    <w:rsid w:val="003D3593"/>
    <w:rsid w:val="003D43C8"/>
    <w:rsid w:val="003D72B9"/>
    <w:rsid w:val="003D7F56"/>
    <w:rsid w:val="003E27E7"/>
    <w:rsid w:val="003E2A8D"/>
    <w:rsid w:val="003E4109"/>
    <w:rsid w:val="003E4C69"/>
    <w:rsid w:val="003E4CCA"/>
    <w:rsid w:val="003E6444"/>
    <w:rsid w:val="003E7F03"/>
    <w:rsid w:val="003F185F"/>
    <w:rsid w:val="003F2938"/>
    <w:rsid w:val="003F3BB4"/>
    <w:rsid w:val="003F4FCA"/>
    <w:rsid w:val="003F6E02"/>
    <w:rsid w:val="00404A28"/>
    <w:rsid w:val="00407886"/>
    <w:rsid w:val="00410F6C"/>
    <w:rsid w:val="00411F02"/>
    <w:rsid w:val="00412F4C"/>
    <w:rsid w:val="00415CB6"/>
    <w:rsid w:val="00426626"/>
    <w:rsid w:val="00427A7F"/>
    <w:rsid w:val="004310B4"/>
    <w:rsid w:val="00435D2E"/>
    <w:rsid w:val="0044206B"/>
    <w:rsid w:val="00442EE7"/>
    <w:rsid w:val="004462CE"/>
    <w:rsid w:val="004533A3"/>
    <w:rsid w:val="00453D70"/>
    <w:rsid w:val="00453F0E"/>
    <w:rsid w:val="00455FBA"/>
    <w:rsid w:val="0045684C"/>
    <w:rsid w:val="004669C0"/>
    <w:rsid w:val="00473078"/>
    <w:rsid w:val="00474E36"/>
    <w:rsid w:val="00476475"/>
    <w:rsid w:val="004852CF"/>
    <w:rsid w:val="004906F6"/>
    <w:rsid w:val="004A254D"/>
    <w:rsid w:val="004A2869"/>
    <w:rsid w:val="004A2F3D"/>
    <w:rsid w:val="004A77A8"/>
    <w:rsid w:val="004B2E3F"/>
    <w:rsid w:val="004B600B"/>
    <w:rsid w:val="004B7E27"/>
    <w:rsid w:val="004C61CB"/>
    <w:rsid w:val="004C6368"/>
    <w:rsid w:val="004C6FC5"/>
    <w:rsid w:val="004D1A81"/>
    <w:rsid w:val="004D2551"/>
    <w:rsid w:val="004D3508"/>
    <w:rsid w:val="004D6FC3"/>
    <w:rsid w:val="004E09B3"/>
    <w:rsid w:val="004E0F1F"/>
    <w:rsid w:val="004E1880"/>
    <w:rsid w:val="004E72C5"/>
    <w:rsid w:val="004E781E"/>
    <w:rsid w:val="004F2D31"/>
    <w:rsid w:val="0050114C"/>
    <w:rsid w:val="00501D74"/>
    <w:rsid w:val="005074F5"/>
    <w:rsid w:val="0051144C"/>
    <w:rsid w:val="0051204C"/>
    <w:rsid w:val="00516216"/>
    <w:rsid w:val="00522630"/>
    <w:rsid w:val="00524233"/>
    <w:rsid w:val="00527612"/>
    <w:rsid w:val="005278CA"/>
    <w:rsid w:val="00530A13"/>
    <w:rsid w:val="005325A5"/>
    <w:rsid w:val="0053473A"/>
    <w:rsid w:val="0053679F"/>
    <w:rsid w:val="00540F4F"/>
    <w:rsid w:val="00541B8F"/>
    <w:rsid w:val="00542C69"/>
    <w:rsid w:val="00545084"/>
    <w:rsid w:val="0054785C"/>
    <w:rsid w:val="00552A60"/>
    <w:rsid w:val="005577C7"/>
    <w:rsid w:val="00563409"/>
    <w:rsid w:val="00567420"/>
    <w:rsid w:val="00567B87"/>
    <w:rsid w:val="005721DF"/>
    <w:rsid w:val="00574EE4"/>
    <w:rsid w:val="0057587A"/>
    <w:rsid w:val="00576CE5"/>
    <w:rsid w:val="00581A6E"/>
    <w:rsid w:val="00581E7D"/>
    <w:rsid w:val="00583259"/>
    <w:rsid w:val="00591A74"/>
    <w:rsid w:val="00597AD2"/>
    <w:rsid w:val="005A08D9"/>
    <w:rsid w:val="005A1D22"/>
    <w:rsid w:val="005A3101"/>
    <w:rsid w:val="005A4926"/>
    <w:rsid w:val="005B42D3"/>
    <w:rsid w:val="005C2AF3"/>
    <w:rsid w:val="005C7331"/>
    <w:rsid w:val="005D1333"/>
    <w:rsid w:val="005D332F"/>
    <w:rsid w:val="005D46BD"/>
    <w:rsid w:val="005D49BA"/>
    <w:rsid w:val="005D4C75"/>
    <w:rsid w:val="005D4FA4"/>
    <w:rsid w:val="005E066D"/>
    <w:rsid w:val="005E2562"/>
    <w:rsid w:val="005E2BCC"/>
    <w:rsid w:val="005E4917"/>
    <w:rsid w:val="005F1426"/>
    <w:rsid w:val="005F3E4C"/>
    <w:rsid w:val="005F77D3"/>
    <w:rsid w:val="006018B2"/>
    <w:rsid w:val="00603B42"/>
    <w:rsid w:val="00604CDF"/>
    <w:rsid w:val="00610227"/>
    <w:rsid w:val="006122B7"/>
    <w:rsid w:val="00621CEE"/>
    <w:rsid w:val="0062280A"/>
    <w:rsid w:val="006246A7"/>
    <w:rsid w:val="00625DE4"/>
    <w:rsid w:val="00627160"/>
    <w:rsid w:val="00630AD9"/>
    <w:rsid w:val="006333B5"/>
    <w:rsid w:val="00636DB1"/>
    <w:rsid w:val="00641DAD"/>
    <w:rsid w:val="006577C5"/>
    <w:rsid w:val="0066161A"/>
    <w:rsid w:val="00663EEA"/>
    <w:rsid w:val="0066586A"/>
    <w:rsid w:val="00671652"/>
    <w:rsid w:val="00673C12"/>
    <w:rsid w:val="0068314D"/>
    <w:rsid w:val="006835FC"/>
    <w:rsid w:val="006843B3"/>
    <w:rsid w:val="00684C8C"/>
    <w:rsid w:val="006854C7"/>
    <w:rsid w:val="00685ED7"/>
    <w:rsid w:val="00694D2A"/>
    <w:rsid w:val="00696121"/>
    <w:rsid w:val="006A0891"/>
    <w:rsid w:val="006A2E44"/>
    <w:rsid w:val="006B1ACE"/>
    <w:rsid w:val="006B48C7"/>
    <w:rsid w:val="006B4AFD"/>
    <w:rsid w:val="006B5C9E"/>
    <w:rsid w:val="006B764D"/>
    <w:rsid w:val="006C04DD"/>
    <w:rsid w:val="006C2C22"/>
    <w:rsid w:val="006C563B"/>
    <w:rsid w:val="006D3BAE"/>
    <w:rsid w:val="006E0A0D"/>
    <w:rsid w:val="006E0EA4"/>
    <w:rsid w:val="006E229F"/>
    <w:rsid w:val="006F03D0"/>
    <w:rsid w:val="006F1E90"/>
    <w:rsid w:val="006F3ED3"/>
    <w:rsid w:val="0070029C"/>
    <w:rsid w:val="00702F17"/>
    <w:rsid w:val="00712D2D"/>
    <w:rsid w:val="00713C82"/>
    <w:rsid w:val="00714AFD"/>
    <w:rsid w:val="0072098F"/>
    <w:rsid w:val="00720DAA"/>
    <w:rsid w:val="00725573"/>
    <w:rsid w:val="0073735F"/>
    <w:rsid w:val="0073794D"/>
    <w:rsid w:val="00742306"/>
    <w:rsid w:val="00742668"/>
    <w:rsid w:val="007475F8"/>
    <w:rsid w:val="007506D5"/>
    <w:rsid w:val="00756726"/>
    <w:rsid w:val="00762D2A"/>
    <w:rsid w:val="00762E1B"/>
    <w:rsid w:val="00763940"/>
    <w:rsid w:val="00764F88"/>
    <w:rsid w:val="007672F5"/>
    <w:rsid w:val="00771164"/>
    <w:rsid w:val="00773FF8"/>
    <w:rsid w:val="007765F3"/>
    <w:rsid w:val="00777813"/>
    <w:rsid w:val="00786F69"/>
    <w:rsid w:val="007876A4"/>
    <w:rsid w:val="007900E4"/>
    <w:rsid w:val="00791D03"/>
    <w:rsid w:val="007929D3"/>
    <w:rsid w:val="00795D70"/>
    <w:rsid w:val="007A3ABC"/>
    <w:rsid w:val="007B3AA6"/>
    <w:rsid w:val="007B5587"/>
    <w:rsid w:val="007B62BA"/>
    <w:rsid w:val="007C3378"/>
    <w:rsid w:val="007C68AD"/>
    <w:rsid w:val="007D2536"/>
    <w:rsid w:val="007D35C0"/>
    <w:rsid w:val="007D50E9"/>
    <w:rsid w:val="007E465D"/>
    <w:rsid w:val="007F06B0"/>
    <w:rsid w:val="007F0CF9"/>
    <w:rsid w:val="007F27C2"/>
    <w:rsid w:val="007F2F44"/>
    <w:rsid w:val="007F448B"/>
    <w:rsid w:val="007F476D"/>
    <w:rsid w:val="007F6116"/>
    <w:rsid w:val="007F7A73"/>
    <w:rsid w:val="007F7B98"/>
    <w:rsid w:val="00800B5D"/>
    <w:rsid w:val="008012C8"/>
    <w:rsid w:val="00806A21"/>
    <w:rsid w:val="008215EA"/>
    <w:rsid w:val="00822753"/>
    <w:rsid w:val="00824310"/>
    <w:rsid w:val="00824388"/>
    <w:rsid w:val="00824DBC"/>
    <w:rsid w:val="00825093"/>
    <w:rsid w:val="008329A7"/>
    <w:rsid w:val="00832FBC"/>
    <w:rsid w:val="00837F7E"/>
    <w:rsid w:val="00841DB8"/>
    <w:rsid w:val="00851056"/>
    <w:rsid w:val="008527D9"/>
    <w:rsid w:val="0085587F"/>
    <w:rsid w:val="00862CD0"/>
    <w:rsid w:val="00863044"/>
    <w:rsid w:val="0087067F"/>
    <w:rsid w:val="00872BCD"/>
    <w:rsid w:val="00880A77"/>
    <w:rsid w:val="00886346"/>
    <w:rsid w:val="00886BB5"/>
    <w:rsid w:val="0089253E"/>
    <w:rsid w:val="008941C7"/>
    <w:rsid w:val="008A2220"/>
    <w:rsid w:val="008A6FFE"/>
    <w:rsid w:val="008A717A"/>
    <w:rsid w:val="008B3193"/>
    <w:rsid w:val="008B56EF"/>
    <w:rsid w:val="008C62B7"/>
    <w:rsid w:val="008C64E3"/>
    <w:rsid w:val="008C77F8"/>
    <w:rsid w:val="008D04E7"/>
    <w:rsid w:val="008D227A"/>
    <w:rsid w:val="008D44BA"/>
    <w:rsid w:val="008E0204"/>
    <w:rsid w:val="008E1A63"/>
    <w:rsid w:val="008E2802"/>
    <w:rsid w:val="008E383A"/>
    <w:rsid w:val="008E470A"/>
    <w:rsid w:val="008E4CEB"/>
    <w:rsid w:val="008E51D5"/>
    <w:rsid w:val="008E7321"/>
    <w:rsid w:val="008E7F4A"/>
    <w:rsid w:val="008F35F5"/>
    <w:rsid w:val="008F74DF"/>
    <w:rsid w:val="00902795"/>
    <w:rsid w:val="0090620A"/>
    <w:rsid w:val="00906CA4"/>
    <w:rsid w:val="0090701B"/>
    <w:rsid w:val="009130DC"/>
    <w:rsid w:val="00914087"/>
    <w:rsid w:val="00914914"/>
    <w:rsid w:val="009151A7"/>
    <w:rsid w:val="0092453F"/>
    <w:rsid w:val="00926AC8"/>
    <w:rsid w:val="009277E9"/>
    <w:rsid w:val="00932698"/>
    <w:rsid w:val="009349BE"/>
    <w:rsid w:val="00942429"/>
    <w:rsid w:val="00943B5E"/>
    <w:rsid w:val="00945551"/>
    <w:rsid w:val="00961FAA"/>
    <w:rsid w:val="00965ED0"/>
    <w:rsid w:val="009708F9"/>
    <w:rsid w:val="00970EBD"/>
    <w:rsid w:val="00976020"/>
    <w:rsid w:val="0098235F"/>
    <w:rsid w:val="00985275"/>
    <w:rsid w:val="00986430"/>
    <w:rsid w:val="00986E5E"/>
    <w:rsid w:val="00997F9D"/>
    <w:rsid w:val="009A66E0"/>
    <w:rsid w:val="009A6BC1"/>
    <w:rsid w:val="009B2404"/>
    <w:rsid w:val="009B58CD"/>
    <w:rsid w:val="009B5EBE"/>
    <w:rsid w:val="009C214E"/>
    <w:rsid w:val="009C5B32"/>
    <w:rsid w:val="009C7B28"/>
    <w:rsid w:val="009D4079"/>
    <w:rsid w:val="009D421C"/>
    <w:rsid w:val="009D4350"/>
    <w:rsid w:val="009D6D9B"/>
    <w:rsid w:val="009E4AD8"/>
    <w:rsid w:val="009E5F35"/>
    <w:rsid w:val="009E6D1C"/>
    <w:rsid w:val="009F59D8"/>
    <w:rsid w:val="009F7938"/>
    <w:rsid w:val="00A00C2E"/>
    <w:rsid w:val="00A03EFF"/>
    <w:rsid w:val="00A070D4"/>
    <w:rsid w:val="00A07B1E"/>
    <w:rsid w:val="00A16D95"/>
    <w:rsid w:val="00A22DC4"/>
    <w:rsid w:val="00A270F4"/>
    <w:rsid w:val="00A3134A"/>
    <w:rsid w:val="00A3262A"/>
    <w:rsid w:val="00A358EB"/>
    <w:rsid w:val="00A35EE6"/>
    <w:rsid w:val="00A36AD8"/>
    <w:rsid w:val="00A37805"/>
    <w:rsid w:val="00A44451"/>
    <w:rsid w:val="00A562C6"/>
    <w:rsid w:val="00A57D6C"/>
    <w:rsid w:val="00A62AFD"/>
    <w:rsid w:val="00A63655"/>
    <w:rsid w:val="00A67E16"/>
    <w:rsid w:val="00A72200"/>
    <w:rsid w:val="00A73D92"/>
    <w:rsid w:val="00A7588D"/>
    <w:rsid w:val="00A8025F"/>
    <w:rsid w:val="00A85599"/>
    <w:rsid w:val="00A856F5"/>
    <w:rsid w:val="00A85795"/>
    <w:rsid w:val="00A87632"/>
    <w:rsid w:val="00A8780F"/>
    <w:rsid w:val="00A91BE3"/>
    <w:rsid w:val="00AA0CE8"/>
    <w:rsid w:val="00AA3385"/>
    <w:rsid w:val="00AA6B1E"/>
    <w:rsid w:val="00AA7A2D"/>
    <w:rsid w:val="00AB0D9C"/>
    <w:rsid w:val="00AB2385"/>
    <w:rsid w:val="00AB2456"/>
    <w:rsid w:val="00AB34DD"/>
    <w:rsid w:val="00AB5937"/>
    <w:rsid w:val="00AB7563"/>
    <w:rsid w:val="00AC2350"/>
    <w:rsid w:val="00AC3566"/>
    <w:rsid w:val="00AC4357"/>
    <w:rsid w:val="00AC4D51"/>
    <w:rsid w:val="00AC501C"/>
    <w:rsid w:val="00AD4E0B"/>
    <w:rsid w:val="00AE4912"/>
    <w:rsid w:val="00AE49E3"/>
    <w:rsid w:val="00AF1979"/>
    <w:rsid w:val="00AF3A4F"/>
    <w:rsid w:val="00AF48E0"/>
    <w:rsid w:val="00AF543F"/>
    <w:rsid w:val="00AF70C9"/>
    <w:rsid w:val="00B000C1"/>
    <w:rsid w:val="00B03BB3"/>
    <w:rsid w:val="00B0593C"/>
    <w:rsid w:val="00B077FE"/>
    <w:rsid w:val="00B17569"/>
    <w:rsid w:val="00B2767D"/>
    <w:rsid w:val="00B33848"/>
    <w:rsid w:val="00B369E6"/>
    <w:rsid w:val="00B41036"/>
    <w:rsid w:val="00B4276F"/>
    <w:rsid w:val="00B4424A"/>
    <w:rsid w:val="00B4741B"/>
    <w:rsid w:val="00B50EB0"/>
    <w:rsid w:val="00B5236F"/>
    <w:rsid w:val="00B569A2"/>
    <w:rsid w:val="00B60FCA"/>
    <w:rsid w:val="00B65A6C"/>
    <w:rsid w:val="00B70233"/>
    <w:rsid w:val="00B7502E"/>
    <w:rsid w:val="00B76D9C"/>
    <w:rsid w:val="00B8446A"/>
    <w:rsid w:val="00B864F8"/>
    <w:rsid w:val="00B87173"/>
    <w:rsid w:val="00B90DB3"/>
    <w:rsid w:val="00B919BC"/>
    <w:rsid w:val="00B91B70"/>
    <w:rsid w:val="00B92683"/>
    <w:rsid w:val="00B97A2D"/>
    <w:rsid w:val="00BA1466"/>
    <w:rsid w:val="00BA63D9"/>
    <w:rsid w:val="00BB2591"/>
    <w:rsid w:val="00BC44B4"/>
    <w:rsid w:val="00BC5748"/>
    <w:rsid w:val="00BC6983"/>
    <w:rsid w:val="00BE225C"/>
    <w:rsid w:val="00BE619F"/>
    <w:rsid w:val="00BF0B4A"/>
    <w:rsid w:val="00BF2361"/>
    <w:rsid w:val="00BF2ADF"/>
    <w:rsid w:val="00BF60C6"/>
    <w:rsid w:val="00BF7937"/>
    <w:rsid w:val="00C13025"/>
    <w:rsid w:val="00C238CE"/>
    <w:rsid w:val="00C25247"/>
    <w:rsid w:val="00C33528"/>
    <w:rsid w:val="00C33EAC"/>
    <w:rsid w:val="00C340ED"/>
    <w:rsid w:val="00C42917"/>
    <w:rsid w:val="00C43930"/>
    <w:rsid w:val="00C4665F"/>
    <w:rsid w:val="00C478DE"/>
    <w:rsid w:val="00C479E8"/>
    <w:rsid w:val="00C73307"/>
    <w:rsid w:val="00C77543"/>
    <w:rsid w:val="00C82080"/>
    <w:rsid w:val="00C84454"/>
    <w:rsid w:val="00C92C38"/>
    <w:rsid w:val="00C92D15"/>
    <w:rsid w:val="00CA34DD"/>
    <w:rsid w:val="00CB371D"/>
    <w:rsid w:val="00CC0314"/>
    <w:rsid w:val="00CC0380"/>
    <w:rsid w:val="00CC1B48"/>
    <w:rsid w:val="00CD2FA0"/>
    <w:rsid w:val="00CD4EE9"/>
    <w:rsid w:val="00CF1137"/>
    <w:rsid w:val="00CF2EC5"/>
    <w:rsid w:val="00D03946"/>
    <w:rsid w:val="00D03EBC"/>
    <w:rsid w:val="00D04F7B"/>
    <w:rsid w:val="00D100DC"/>
    <w:rsid w:val="00D13540"/>
    <w:rsid w:val="00D174BF"/>
    <w:rsid w:val="00D27F9E"/>
    <w:rsid w:val="00D32E69"/>
    <w:rsid w:val="00D35A15"/>
    <w:rsid w:val="00D362DD"/>
    <w:rsid w:val="00D3742B"/>
    <w:rsid w:val="00D37F84"/>
    <w:rsid w:val="00D43860"/>
    <w:rsid w:val="00D47845"/>
    <w:rsid w:val="00D51034"/>
    <w:rsid w:val="00D5399B"/>
    <w:rsid w:val="00D54821"/>
    <w:rsid w:val="00D61305"/>
    <w:rsid w:val="00D6197B"/>
    <w:rsid w:val="00D61E0A"/>
    <w:rsid w:val="00D66606"/>
    <w:rsid w:val="00D67553"/>
    <w:rsid w:val="00D81CFB"/>
    <w:rsid w:val="00D84FDB"/>
    <w:rsid w:val="00D858B7"/>
    <w:rsid w:val="00D901AD"/>
    <w:rsid w:val="00D94BBC"/>
    <w:rsid w:val="00D9570E"/>
    <w:rsid w:val="00DB1E3D"/>
    <w:rsid w:val="00DB2D8F"/>
    <w:rsid w:val="00DB3D2F"/>
    <w:rsid w:val="00DB6183"/>
    <w:rsid w:val="00DB7165"/>
    <w:rsid w:val="00DB759F"/>
    <w:rsid w:val="00DC5A6C"/>
    <w:rsid w:val="00DD2AEF"/>
    <w:rsid w:val="00DD2C2E"/>
    <w:rsid w:val="00DD4EB7"/>
    <w:rsid w:val="00DD7EB4"/>
    <w:rsid w:val="00DF058C"/>
    <w:rsid w:val="00DF05BE"/>
    <w:rsid w:val="00E067E1"/>
    <w:rsid w:val="00E11498"/>
    <w:rsid w:val="00E118F7"/>
    <w:rsid w:val="00E1237F"/>
    <w:rsid w:val="00E15B73"/>
    <w:rsid w:val="00E176E9"/>
    <w:rsid w:val="00E235B3"/>
    <w:rsid w:val="00E2419D"/>
    <w:rsid w:val="00E30AB4"/>
    <w:rsid w:val="00E31A38"/>
    <w:rsid w:val="00E31FFE"/>
    <w:rsid w:val="00E360AC"/>
    <w:rsid w:val="00E45705"/>
    <w:rsid w:val="00E45FB5"/>
    <w:rsid w:val="00E50FEA"/>
    <w:rsid w:val="00E67FA1"/>
    <w:rsid w:val="00E70B11"/>
    <w:rsid w:val="00E72146"/>
    <w:rsid w:val="00E74777"/>
    <w:rsid w:val="00E76CDA"/>
    <w:rsid w:val="00E8486C"/>
    <w:rsid w:val="00E84DF2"/>
    <w:rsid w:val="00E90387"/>
    <w:rsid w:val="00E9140B"/>
    <w:rsid w:val="00E94459"/>
    <w:rsid w:val="00E94B45"/>
    <w:rsid w:val="00EA066C"/>
    <w:rsid w:val="00EA2358"/>
    <w:rsid w:val="00EA2A97"/>
    <w:rsid w:val="00EA7949"/>
    <w:rsid w:val="00EB7313"/>
    <w:rsid w:val="00EC4F0C"/>
    <w:rsid w:val="00EC5A63"/>
    <w:rsid w:val="00ED007E"/>
    <w:rsid w:val="00EE4E47"/>
    <w:rsid w:val="00EE586F"/>
    <w:rsid w:val="00EF39B8"/>
    <w:rsid w:val="00EF7A76"/>
    <w:rsid w:val="00F016B7"/>
    <w:rsid w:val="00F01864"/>
    <w:rsid w:val="00F06B1E"/>
    <w:rsid w:val="00F10B2A"/>
    <w:rsid w:val="00F12E87"/>
    <w:rsid w:val="00F22607"/>
    <w:rsid w:val="00F23F07"/>
    <w:rsid w:val="00F41ECE"/>
    <w:rsid w:val="00F435EA"/>
    <w:rsid w:val="00F50D49"/>
    <w:rsid w:val="00F5469B"/>
    <w:rsid w:val="00F54753"/>
    <w:rsid w:val="00F54ECA"/>
    <w:rsid w:val="00F556BA"/>
    <w:rsid w:val="00F60596"/>
    <w:rsid w:val="00F60EA8"/>
    <w:rsid w:val="00F61ACA"/>
    <w:rsid w:val="00F62152"/>
    <w:rsid w:val="00F65302"/>
    <w:rsid w:val="00F71A9A"/>
    <w:rsid w:val="00F747AC"/>
    <w:rsid w:val="00F774C0"/>
    <w:rsid w:val="00F77FD2"/>
    <w:rsid w:val="00F81827"/>
    <w:rsid w:val="00F82931"/>
    <w:rsid w:val="00F92375"/>
    <w:rsid w:val="00FA3C85"/>
    <w:rsid w:val="00FA51C2"/>
    <w:rsid w:val="00FB1BA4"/>
    <w:rsid w:val="00FB37E7"/>
    <w:rsid w:val="00FB766E"/>
    <w:rsid w:val="00FC3B64"/>
    <w:rsid w:val="00FC6130"/>
    <w:rsid w:val="00FC6CE8"/>
    <w:rsid w:val="00FD081A"/>
    <w:rsid w:val="00FD3243"/>
    <w:rsid w:val="00FD32B0"/>
    <w:rsid w:val="00FD6BD2"/>
    <w:rsid w:val="00FF09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A6C58"/>
  <w15:docId w15:val="{CEE11151-641F-4C47-B47C-E241F340E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78B"/>
    <w:rPr>
      <w:color w:val="000000"/>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8E74D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015D91"/>
    <w:pPr>
      <w:spacing w:before="240" w:after="60"/>
      <w:ind w:left="708"/>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styleId="LineNumber">
    <w:name w:val="line number"/>
    <w:uiPriority w:val="99"/>
    <w:semiHidden/>
    <w:unhideWhenUsed/>
    <w:rsid w:val="00446204"/>
  </w:style>
  <w:style w:type="character" w:customStyle="1" w:styleId="Heading6Char">
    <w:name w:val="Heading 6 Char"/>
    <w:link w:val="Heading6"/>
    <w:uiPriority w:val="9"/>
    <w:rsid w:val="00015D91"/>
    <w:rPr>
      <w:rFonts w:eastAsia="Times New Roman"/>
      <w:b/>
      <w:bCs/>
      <w:sz w:val="22"/>
      <w:szCs w:val="22"/>
      <w:lang w:eastAsia="en-US"/>
    </w:rPr>
  </w:style>
  <w:style w:type="character" w:styleId="Hyperlink">
    <w:name w:val="Hyperlink"/>
    <w:uiPriority w:val="99"/>
    <w:unhideWhenUsed/>
    <w:rsid w:val="00015D91"/>
    <w:rPr>
      <w:color w:val="0000FF"/>
      <w:u w:val="single"/>
    </w:rPr>
  </w:style>
  <w:style w:type="paragraph" w:customStyle="1" w:styleId="Standardunter5">
    <w:name w:val="Standard unter Ü5"/>
    <w:basedOn w:val="Normal"/>
    <w:qFormat/>
    <w:rsid w:val="00015D91"/>
    <w:pPr>
      <w:spacing w:before="120"/>
      <w:ind w:left="709"/>
    </w:pPr>
  </w:style>
  <w:style w:type="paragraph" w:customStyle="1" w:styleId="Bulletpoints5">
    <w:name w:val="Bulletpoints Ü5"/>
    <w:basedOn w:val="Standardunter5"/>
    <w:qFormat/>
    <w:rsid w:val="00015D91"/>
    <w:pPr>
      <w:numPr>
        <w:numId w:val="1"/>
      </w:numPr>
      <w:spacing w:after="0"/>
    </w:pPr>
  </w:style>
  <w:style w:type="character" w:styleId="CommentReference">
    <w:name w:val="annotation reference"/>
    <w:uiPriority w:val="99"/>
    <w:semiHidden/>
    <w:unhideWhenUsed/>
    <w:rsid w:val="00015D91"/>
    <w:rPr>
      <w:sz w:val="16"/>
      <w:szCs w:val="16"/>
    </w:rPr>
  </w:style>
  <w:style w:type="paragraph" w:styleId="CommentText">
    <w:name w:val="annotation text"/>
    <w:basedOn w:val="Normal"/>
    <w:link w:val="CommentTextChar"/>
    <w:uiPriority w:val="99"/>
    <w:unhideWhenUsed/>
    <w:rsid w:val="00015D91"/>
    <w:rPr>
      <w:sz w:val="20"/>
      <w:szCs w:val="20"/>
    </w:rPr>
  </w:style>
  <w:style w:type="character" w:customStyle="1" w:styleId="CommentTextChar">
    <w:name w:val="Comment Text Char"/>
    <w:link w:val="CommentText"/>
    <w:uiPriority w:val="99"/>
    <w:rsid w:val="00015D91"/>
    <w:rPr>
      <w:lang w:eastAsia="en-US"/>
    </w:rPr>
  </w:style>
  <w:style w:type="character" w:styleId="Strong">
    <w:name w:val="Strong"/>
    <w:uiPriority w:val="22"/>
    <w:qFormat/>
    <w:rsid w:val="004B717B"/>
    <w:rPr>
      <w:b w:val="0"/>
      <w:bCs w:val="0"/>
    </w:rPr>
  </w:style>
  <w:style w:type="paragraph" w:styleId="Header">
    <w:name w:val="header"/>
    <w:basedOn w:val="Normal"/>
    <w:link w:val="HeaderChar"/>
    <w:uiPriority w:val="99"/>
    <w:unhideWhenUsed/>
    <w:rsid w:val="00405C0B"/>
    <w:pPr>
      <w:tabs>
        <w:tab w:val="center" w:pos="4536"/>
        <w:tab w:val="right" w:pos="9072"/>
      </w:tabs>
    </w:pPr>
  </w:style>
  <w:style w:type="character" w:customStyle="1" w:styleId="HeaderChar">
    <w:name w:val="Header Char"/>
    <w:link w:val="Header"/>
    <w:uiPriority w:val="99"/>
    <w:rsid w:val="00405C0B"/>
    <w:rPr>
      <w:sz w:val="22"/>
      <w:szCs w:val="22"/>
      <w:lang w:eastAsia="en-US"/>
    </w:rPr>
  </w:style>
  <w:style w:type="paragraph" w:styleId="Footer">
    <w:name w:val="footer"/>
    <w:basedOn w:val="Normal"/>
    <w:link w:val="FooterChar"/>
    <w:uiPriority w:val="99"/>
    <w:unhideWhenUsed/>
    <w:rsid w:val="00405C0B"/>
    <w:pPr>
      <w:tabs>
        <w:tab w:val="center" w:pos="4536"/>
        <w:tab w:val="right" w:pos="9072"/>
      </w:tabs>
    </w:pPr>
  </w:style>
  <w:style w:type="character" w:customStyle="1" w:styleId="FooterChar">
    <w:name w:val="Footer Char"/>
    <w:link w:val="Footer"/>
    <w:uiPriority w:val="99"/>
    <w:rsid w:val="00405C0B"/>
    <w:rPr>
      <w:sz w:val="22"/>
      <w:szCs w:val="22"/>
      <w:lang w:eastAsia="en-US"/>
    </w:rPr>
  </w:style>
  <w:style w:type="character" w:customStyle="1" w:styleId="Heading5Char">
    <w:name w:val="Heading 5 Char"/>
    <w:link w:val="Heading5"/>
    <w:uiPriority w:val="9"/>
    <w:semiHidden/>
    <w:rsid w:val="008E74D0"/>
    <w:rPr>
      <w:rFonts w:ascii="Calibri" w:eastAsia="Times New Roman" w:hAnsi="Calibri" w:cs="Times New Roman"/>
      <w:b/>
      <w:bCs/>
      <w:i/>
      <w:iCs/>
      <w:sz w:val="26"/>
      <w:szCs w:val="26"/>
      <w:lang w:eastAsia="en-US"/>
    </w:rPr>
  </w:style>
  <w:style w:type="paragraph" w:styleId="BalloonText">
    <w:name w:val="Balloon Text"/>
    <w:basedOn w:val="Normal"/>
    <w:link w:val="BalloonTextChar"/>
    <w:uiPriority w:val="99"/>
    <w:semiHidden/>
    <w:unhideWhenUsed/>
    <w:rsid w:val="004E492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E492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DF0920"/>
    <w:rPr>
      <w:b/>
      <w:bCs/>
    </w:rPr>
  </w:style>
  <w:style w:type="character" w:customStyle="1" w:styleId="CommentSubjectChar">
    <w:name w:val="Comment Subject Char"/>
    <w:link w:val="CommentSubject"/>
    <w:uiPriority w:val="99"/>
    <w:semiHidden/>
    <w:rsid w:val="00DF0920"/>
    <w:rPr>
      <w:b/>
      <w:bCs/>
      <w:lang w:eastAsia="en-US"/>
    </w:rPr>
  </w:style>
  <w:style w:type="character" w:customStyle="1" w:styleId="cf01">
    <w:name w:val="cf01"/>
    <w:uiPriority w:val="1"/>
    <w:rsid w:val="14D6995E"/>
    <w:rPr>
      <w:rFonts w:ascii="Segoe UI" w:eastAsia="Calibri" w:hAnsi="Segoe UI" w:cs="Segoe UI"/>
      <w:sz w:val="18"/>
      <w:szCs w:val="18"/>
    </w:rPr>
  </w:style>
  <w:style w:type="paragraph" w:styleId="NoSpacing">
    <w:name w:val="No Spacing"/>
    <w:uiPriority w:val="1"/>
    <w:qFormat/>
    <w:rsid w:val="00020753"/>
    <w:rPr>
      <w:lang w:val="de-CH"/>
    </w:rPr>
  </w:style>
  <w:style w:type="paragraph" w:styleId="ListParagraph">
    <w:name w:val="List Paragraph"/>
    <w:basedOn w:val="Normal"/>
    <w:uiPriority w:val="34"/>
    <w:qFormat/>
    <w:rsid w:val="00FD678B"/>
    <w:pPr>
      <w:ind w:left="720"/>
      <w:contextualSpacing/>
    </w:pPr>
  </w:style>
  <w:style w:type="paragraph" w:customStyle="1" w:styleId="paragraph">
    <w:name w:val="paragraph"/>
    <w:basedOn w:val="Normal"/>
    <w:rsid w:val="001721FB"/>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normaltextrun">
    <w:name w:val="normaltextrun"/>
    <w:basedOn w:val="DefaultParagraphFont"/>
    <w:rsid w:val="001721FB"/>
  </w:style>
  <w:style w:type="character" w:customStyle="1" w:styleId="eop">
    <w:name w:val="eop"/>
    <w:basedOn w:val="DefaultParagraphFont"/>
    <w:rsid w:val="001721FB"/>
  </w:style>
  <w:style w:type="character" w:customStyle="1" w:styleId="UnresolvedMention1">
    <w:name w:val="Unresolved Mention1"/>
    <w:basedOn w:val="DefaultParagraphFont"/>
    <w:uiPriority w:val="99"/>
    <w:semiHidden/>
    <w:unhideWhenUsed/>
    <w:rsid w:val="00171254"/>
    <w:rPr>
      <w:color w:val="605E5C"/>
      <w:shd w:val="clear" w:color="auto" w:fill="E1DFDD"/>
    </w:rPr>
  </w:style>
  <w:style w:type="table" w:styleId="TableGrid">
    <w:name w:val="Table Grid"/>
    <w:basedOn w:val="TableNormal"/>
    <w:uiPriority w:val="59"/>
    <w:rsid w:val="00670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71C3A"/>
    <w:rPr>
      <w:color w:val="666666"/>
    </w:rPr>
  </w:style>
  <w:style w:type="character" w:styleId="FollowedHyperlink">
    <w:name w:val="FollowedHyperlink"/>
    <w:basedOn w:val="DefaultParagraphFont"/>
    <w:uiPriority w:val="99"/>
    <w:semiHidden/>
    <w:unhideWhenUsed/>
    <w:rsid w:val="004722EA"/>
    <w:rPr>
      <w:color w:val="954F72" w:themeColor="followedHyperlink"/>
      <w:u w:val="single"/>
    </w:rPr>
  </w:style>
  <w:style w:type="paragraph" w:styleId="Bibliography">
    <w:name w:val="Bibliography"/>
    <w:basedOn w:val="Normal"/>
    <w:next w:val="Normal"/>
    <w:uiPriority w:val="37"/>
    <w:unhideWhenUsed/>
    <w:rsid w:val="00DC55CD"/>
    <w:pPr>
      <w:tabs>
        <w:tab w:val="left" w:pos="260"/>
        <w:tab w:val="left" w:pos="380"/>
      </w:tabs>
      <w:spacing w:after="240" w:line="240" w:lineRule="auto"/>
      <w:ind w:left="264" w:hanging="264"/>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left w:w="28" w:type="dxa"/>
        <w:bottom w:w="57" w:type="dxa"/>
        <w:right w:w="28" w:type="dxa"/>
      </w:tblCellMar>
    </w:tblPr>
  </w:style>
  <w:style w:type="paragraph" w:styleId="NormalWeb">
    <w:name w:val="Normal (Web)"/>
    <w:basedOn w:val="Normal"/>
    <w:uiPriority w:val="99"/>
    <w:semiHidden/>
    <w:unhideWhenUsed/>
    <w:rsid w:val="00F047A6"/>
    <w:rPr>
      <w:rFonts w:ascii="Times New Roman" w:hAnsi="Times New Roman" w:cs="Times New Roman"/>
      <w:sz w:val="24"/>
      <w:szCs w:val="24"/>
    </w:rPr>
  </w:style>
  <w:style w:type="table" w:customStyle="1" w:styleId="a0">
    <w:basedOn w:val="TableNormal"/>
    <w:tblPr>
      <w:tblStyleRowBandSize w:val="1"/>
      <w:tblStyleColBandSize w:val="1"/>
      <w:tblCellMar>
        <w:top w:w="57" w:type="dxa"/>
        <w:left w:w="28" w:type="dxa"/>
        <w:bottom w:w="57" w:type="dxa"/>
        <w:right w:w="28" w:type="dxa"/>
      </w:tblCellMar>
    </w:tblPr>
  </w:style>
  <w:style w:type="paragraph" w:styleId="Revision">
    <w:name w:val="Revision"/>
    <w:hidden/>
    <w:uiPriority w:val="99"/>
    <w:semiHidden/>
    <w:rsid w:val="00F60596"/>
    <w:pPr>
      <w:spacing w:after="0" w:line="240" w:lineRule="auto"/>
    </w:pPr>
    <w:rPr>
      <w:color w:val="000000"/>
    </w:rPr>
  </w:style>
  <w:style w:type="character" w:customStyle="1" w:styleId="UnresolvedMention2">
    <w:name w:val="Unresolved Mention2"/>
    <w:basedOn w:val="DefaultParagraphFont"/>
    <w:uiPriority w:val="99"/>
    <w:semiHidden/>
    <w:unhideWhenUsed/>
    <w:rsid w:val="00694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2253">
      <w:bodyDiv w:val="1"/>
      <w:marLeft w:val="0"/>
      <w:marRight w:val="0"/>
      <w:marTop w:val="0"/>
      <w:marBottom w:val="0"/>
      <w:divBdr>
        <w:top w:val="none" w:sz="0" w:space="0" w:color="auto"/>
        <w:left w:val="none" w:sz="0" w:space="0" w:color="auto"/>
        <w:bottom w:val="none" w:sz="0" w:space="0" w:color="auto"/>
        <w:right w:val="none" w:sz="0" w:space="0" w:color="auto"/>
      </w:divBdr>
    </w:div>
    <w:div w:id="207760729">
      <w:bodyDiv w:val="1"/>
      <w:marLeft w:val="0"/>
      <w:marRight w:val="0"/>
      <w:marTop w:val="0"/>
      <w:marBottom w:val="0"/>
      <w:divBdr>
        <w:top w:val="none" w:sz="0" w:space="0" w:color="auto"/>
        <w:left w:val="none" w:sz="0" w:space="0" w:color="auto"/>
        <w:bottom w:val="none" w:sz="0" w:space="0" w:color="auto"/>
        <w:right w:val="none" w:sz="0" w:space="0" w:color="auto"/>
      </w:divBdr>
      <w:divsChild>
        <w:div w:id="123699179">
          <w:marLeft w:val="0"/>
          <w:marRight w:val="0"/>
          <w:marTop w:val="0"/>
          <w:marBottom w:val="0"/>
          <w:divBdr>
            <w:top w:val="none" w:sz="0" w:space="0" w:color="auto"/>
            <w:left w:val="none" w:sz="0" w:space="0" w:color="auto"/>
            <w:bottom w:val="none" w:sz="0" w:space="0" w:color="auto"/>
            <w:right w:val="none" w:sz="0" w:space="0" w:color="auto"/>
          </w:divBdr>
          <w:divsChild>
            <w:div w:id="605161639">
              <w:marLeft w:val="195"/>
              <w:marRight w:val="0"/>
              <w:marTop w:val="0"/>
              <w:marBottom w:val="0"/>
              <w:divBdr>
                <w:top w:val="none" w:sz="0" w:space="0" w:color="auto"/>
                <w:left w:val="none" w:sz="0" w:space="0" w:color="auto"/>
                <w:bottom w:val="none" w:sz="0" w:space="0" w:color="auto"/>
                <w:right w:val="none" w:sz="0" w:space="0" w:color="auto"/>
              </w:divBdr>
            </w:div>
            <w:div w:id="696544761">
              <w:marLeft w:val="0"/>
              <w:marRight w:val="0"/>
              <w:marTop w:val="0"/>
              <w:marBottom w:val="0"/>
              <w:divBdr>
                <w:top w:val="none" w:sz="0" w:space="0" w:color="auto"/>
                <w:left w:val="none" w:sz="0" w:space="0" w:color="auto"/>
                <w:bottom w:val="none" w:sz="0" w:space="0" w:color="auto"/>
                <w:right w:val="none" w:sz="0" w:space="0" w:color="auto"/>
              </w:divBdr>
            </w:div>
          </w:divsChild>
        </w:div>
        <w:div w:id="701905532">
          <w:marLeft w:val="0"/>
          <w:marRight w:val="0"/>
          <w:marTop w:val="0"/>
          <w:marBottom w:val="0"/>
          <w:divBdr>
            <w:top w:val="none" w:sz="0" w:space="0" w:color="auto"/>
            <w:left w:val="none" w:sz="0" w:space="0" w:color="auto"/>
            <w:bottom w:val="none" w:sz="0" w:space="0" w:color="auto"/>
            <w:right w:val="none" w:sz="0" w:space="0" w:color="auto"/>
          </w:divBdr>
          <w:divsChild>
            <w:div w:id="166143703">
              <w:marLeft w:val="0"/>
              <w:marRight w:val="0"/>
              <w:marTop w:val="0"/>
              <w:marBottom w:val="0"/>
              <w:divBdr>
                <w:top w:val="none" w:sz="0" w:space="0" w:color="auto"/>
                <w:left w:val="none" w:sz="0" w:space="0" w:color="auto"/>
                <w:bottom w:val="none" w:sz="0" w:space="0" w:color="auto"/>
                <w:right w:val="none" w:sz="0" w:space="0" w:color="auto"/>
              </w:divBdr>
            </w:div>
            <w:div w:id="686254402">
              <w:marLeft w:val="195"/>
              <w:marRight w:val="0"/>
              <w:marTop w:val="0"/>
              <w:marBottom w:val="0"/>
              <w:divBdr>
                <w:top w:val="none" w:sz="0" w:space="0" w:color="auto"/>
                <w:left w:val="none" w:sz="0" w:space="0" w:color="auto"/>
                <w:bottom w:val="none" w:sz="0" w:space="0" w:color="auto"/>
                <w:right w:val="none" w:sz="0" w:space="0" w:color="auto"/>
              </w:divBdr>
            </w:div>
          </w:divsChild>
        </w:div>
        <w:div w:id="1078600530">
          <w:marLeft w:val="0"/>
          <w:marRight w:val="0"/>
          <w:marTop w:val="0"/>
          <w:marBottom w:val="0"/>
          <w:divBdr>
            <w:top w:val="none" w:sz="0" w:space="0" w:color="auto"/>
            <w:left w:val="none" w:sz="0" w:space="0" w:color="auto"/>
            <w:bottom w:val="none" w:sz="0" w:space="0" w:color="auto"/>
            <w:right w:val="none" w:sz="0" w:space="0" w:color="auto"/>
          </w:divBdr>
          <w:divsChild>
            <w:div w:id="966667325">
              <w:marLeft w:val="195"/>
              <w:marRight w:val="0"/>
              <w:marTop w:val="0"/>
              <w:marBottom w:val="0"/>
              <w:divBdr>
                <w:top w:val="none" w:sz="0" w:space="0" w:color="auto"/>
                <w:left w:val="none" w:sz="0" w:space="0" w:color="auto"/>
                <w:bottom w:val="none" w:sz="0" w:space="0" w:color="auto"/>
                <w:right w:val="none" w:sz="0" w:space="0" w:color="auto"/>
              </w:divBdr>
            </w:div>
            <w:div w:id="1094134071">
              <w:marLeft w:val="0"/>
              <w:marRight w:val="0"/>
              <w:marTop w:val="0"/>
              <w:marBottom w:val="0"/>
              <w:divBdr>
                <w:top w:val="none" w:sz="0" w:space="0" w:color="auto"/>
                <w:left w:val="none" w:sz="0" w:space="0" w:color="auto"/>
                <w:bottom w:val="none" w:sz="0" w:space="0" w:color="auto"/>
                <w:right w:val="none" w:sz="0" w:space="0" w:color="auto"/>
              </w:divBdr>
            </w:div>
          </w:divsChild>
        </w:div>
        <w:div w:id="1145977219">
          <w:marLeft w:val="0"/>
          <w:marRight w:val="0"/>
          <w:marTop w:val="0"/>
          <w:marBottom w:val="0"/>
          <w:divBdr>
            <w:top w:val="none" w:sz="0" w:space="0" w:color="auto"/>
            <w:left w:val="none" w:sz="0" w:space="0" w:color="auto"/>
            <w:bottom w:val="none" w:sz="0" w:space="0" w:color="auto"/>
            <w:right w:val="none" w:sz="0" w:space="0" w:color="auto"/>
          </w:divBdr>
          <w:divsChild>
            <w:div w:id="916599009">
              <w:marLeft w:val="195"/>
              <w:marRight w:val="0"/>
              <w:marTop w:val="0"/>
              <w:marBottom w:val="0"/>
              <w:divBdr>
                <w:top w:val="none" w:sz="0" w:space="0" w:color="auto"/>
                <w:left w:val="none" w:sz="0" w:space="0" w:color="auto"/>
                <w:bottom w:val="none" w:sz="0" w:space="0" w:color="auto"/>
                <w:right w:val="none" w:sz="0" w:space="0" w:color="auto"/>
              </w:divBdr>
            </w:div>
            <w:div w:id="2124642357">
              <w:marLeft w:val="0"/>
              <w:marRight w:val="0"/>
              <w:marTop w:val="0"/>
              <w:marBottom w:val="0"/>
              <w:divBdr>
                <w:top w:val="none" w:sz="0" w:space="0" w:color="auto"/>
                <w:left w:val="none" w:sz="0" w:space="0" w:color="auto"/>
                <w:bottom w:val="none" w:sz="0" w:space="0" w:color="auto"/>
                <w:right w:val="none" w:sz="0" w:space="0" w:color="auto"/>
              </w:divBdr>
            </w:div>
          </w:divsChild>
        </w:div>
        <w:div w:id="1159421168">
          <w:marLeft w:val="0"/>
          <w:marRight w:val="0"/>
          <w:marTop w:val="0"/>
          <w:marBottom w:val="0"/>
          <w:divBdr>
            <w:top w:val="none" w:sz="0" w:space="0" w:color="auto"/>
            <w:left w:val="none" w:sz="0" w:space="0" w:color="auto"/>
            <w:bottom w:val="none" w:sz="0" w:space="0" w:color="auto"/>
            <w:right w:val="none" w:sz="0" w:space="0" w:color="auto"/>
          </w:divBdr>
          <w:divsChild>
            <w:div w:id="40056446">
              <w:marLeft w:val="0"/>
              <w:marRight w:val="0"/>
              <w:marTop w:val="0"/>
              <w:marBottom w:val="0"/>
              <w:divBdr>
                <w:top w:val="none" w:sz="0" w:space="0" w:color="auto"/>
                <w:left w:val="none" w:sz="0" w:space="0" w:color="auto"/>
                <w:bottom w:val="none" w:sz="0" w:space="0" w:color="auto"/>
                <w:right w:val="none" w:sz="0" w:space="0" w:color="auto"/>
              </w:divBdr>
            </w:div>
            <w:div w:id="211693339">
              <w:marLeft w:val="195"/>
              <w:marRight w:val="0"/>
              <w:marTop w:val="0"/>
              <w:marBottom w:val="0"/>
              <w:divBdr>
                <w:top w:val="none" w:sz="0" w:space="0" w:color="auto"/>
                <w:left w:val="none" w:sz="0" w:space="0" w:color="auto"/>
                <w:bottom w:val="none" w:sz="0" w:space="0" w:color="auto"/>
                <w:right w:val="none" w:sz="0" w:space="0" w:color="auto"/>
              </w:divBdr>
            </w:div>
          </w:divsChild>
        </w:div>
        <w:div w:id="1223177484">
          <w:marLeft w:val="0"/>
          <w:marRight w:val="0"/>
          <w:marTop w:val="0"/>
          <w:marBottom w:val="0"/>
          <w:divBdr>
            <w:top w:val="none" w:sz="0" w:space="0" w:color="auto"/>
            <w:left w:val="none" w:sz="0" w:space="0" w:color="auto"/>
            <w:bottom w:val="none" w:sz="0" w:space="0" w:color="auto"/>
            <w:right w:val="none" w:sz="0" w:space="0" w:color="auto"/>
          </w:divBdr>
          <w:divsChild>
            <w:div w:id="1772582782">
              <w:marLeft w:val="195"/>
              <w:marRight w:val="0"/>
              <w:marTop w:val="0"/>
              <w:marBottom w:val="0"/>
              <w:divBdr>
                <w:top w:val="none" w:sz="0" w:space="0" w:color="auto"/>
                <w:left w:val="none" w:sz="0" w:space="0" w:color="auto"/>
                <w:bottom w:val="none" w:sz="0" w:space="0" w:color="auto"/>
                <w:right w:val="none" w:sz="0" w:space="0" w:color="auto"/>
              </w:divBdr>
            </w:div>
            <w:div w:id="1863979325">
              <w:marLeft w:val="0"/>
              <w:marRight w:val="0"/>
              <w:marTop w:val="0"/>
              <w:marBottom w:val="0"/>
              <w:divBdr>
                <w:top w:val="none" w:sz="0" w:space="0" w:color="auto"/>
                <w:left w:val="none" w:sz="0" w:space="0" w:color="auto"/>
                <w:bottom w:val="none" w:sz="0" w:space="0" w:color="auto"/>
                <w:right w:val="none" w:sz="0" w:space="0" w:color="auto"/>
              </w:divBdr>
            </w:div>
          </w:divsChild>
        </w:div>
        <w:div w:id="1269125245">
          <w:marLeft w:val="0"/>
          <w:marRight w:val="0"/>
          <w:marTop w:val="0"/>
          <w:marBottom w:val="0"/>
          <w:divBdr>
            <w:top w:val="none" w:sz="0" w:space="0" w:color="auto"/>
            <w:left w:val="none" w:sz="0" w:space="0" w:color="auto"/>
            <w:bottom w:val="none" w:sz="0" w:space="0" w:color="auto"/>
            <w:right w:val="none" w:sz="0" w:space="0" w:color="auto"/>
          </w:divBdr>
          <w:divsChild>
            <w:div w:id="1705328006">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297878407">
      <w:bodyDiv w:val="1"/>
      <w:marLeft w:val="0"/>
      <w:marRight w:val="0"/>
      <w:marTop w:val="0"/>
      <w:marBottom w:val="0"/>
      <w:divBdr>
        <w:top w:val="none" w:sz="0" w:space="0" w:color="auto"/>
        <w:left w:val="none" w:sz="0" w:space="0" w:color="auto"/>
        <w:bottom w:val="none" w:sz="0" w:space="0" w:color="auto"/>
        <w:right w:val="none" w:sz="0" w:space="0" w:color="auto"/>
      </w:divBdr>
      <w:divsChild>
        <w:div w:id="1710303966">
          <w:marLeft w:val="0"/>
          <w:marRight w:val="0"/>
          <w:marTop w:val="0"/>
          <w:marBottom w:val="0"/>
          <w:divBdr>
            <w:top w:val="none" w:sz="0" w:space="0" w:color="auto"/>
            <w:left w:val="none" w:sz="0" w:space="0" w:color="auto"/>
            <w:bottom w:val="none" w:sz="0" w:space="0" w:color="auto"/>
            <w:right w:val="none" w:sz="0" w:space="0" w:color="auto"/>
          </w:divBdr>
          <w:divsChild>
            <w:div w:id="859853275">
              <w:marLeft w:val="0"/>
              <w:marRight w:val="0"/>
              <w:marTop w:val="0"/>
              <w:marBottom w:val="0"/>
              <w:divBdr>
                <w:top w:val="none" w:sz="0" w:space="0" w:color="auto"/>
                <w:left w:val="none" w:sz="0" w:space="0" w:color="auto"/>
                <w:bottom w:val="none" w:sz="0" w:space="0" w:color="auto"/>
                <w:right w:val="none" w:sz="0" w:space="0" w:color="auto"/>
              </w:divBdr>
              <w:divsChild>
                <w:div w:id="14935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2188">
      <w:bodyDiv w:val="1"/>
      <w:marLeft w:val="0"/>
      <w:marRight w:val="0"/>
      <w:marTop w:val="0"/>
      <w:marBottom w:val="0"/>
      <w:divBdr>
        <w:top w:val="none" w:sz="0" w:space="0" w:color="auto"/>
        <w:left w:val="none" w:sz="0" w:space="0" w:color="auto"/>
        <w:bottom w:val="none" w:sz="0" w:space="0" w:color="auto"/>
        <w:right w:val="none" w:sz="0" w:space="0" w:color="auto"/>
      </w:divBdr>
    </w:div>
    <w:div w:id="424611927">
      <w:bodyDiv w:val="1"/>
      <w:marLeft w:val="0"/>
      <w:marRight w:val="0"/>
      <w:marTop w:val="0"/>
      <w:marBottom w:val="0"/>
      <w:divBdr>
        <w:top w:val="none" w:sz="0" w:space="0" w:color="auto"/>
        <w:left w:val="none" w:sz="0" w:space="0" w:color="auto"/>
        <w:bottom w:val="none" w:sz="0" w:space="0" w:color="auto"/>
        <w:right w:val="none" w:sz="0" w:space="0" w:color="auto"/>
      </w:divBdr>
      <w:divsChild>
        <w:div w:id="289239562">
          <w:marLeft w:val="0"/>
          <w:marRight w:val="0"/>
          <w:marTop w:val="0"/>
          <w:marBottom w:val="0"/>
          <w:divBdr>
            <w:top w:val="none" w:sz="0" w:space="0" w:color="auto"/>
            <w:left w:val="none" w:sz="0" w:space="0" w:color="auto"/>
            <w:bottom w:val="none" w:sz="0" w:space="0" w:color="auto"/>
            <w:right w:val="none" w:sz="0" w:space="0" w:color="auto"/>
          </w:divBdr>
          <w:divsChild>
            <w:div w:id="14384607">
              <w:marLeft w:val="0"/>
              <w:marRight w:val="0"/>
              <w:marTop w:val="0"/>
              <w:marBottom w:val="0"/>
              <w:divBdr>
                <w:top w:val="none" w:sz="0" w:space="0" w:color="auto"/>
                <w:left w:val="none" w:sz="0" w:space="0" w:color="auto"/>
                <w:bottom w:val="none" w:sz="0" w:space="0" w:color="auto"/>
                <w:right w:val="none" w:sz="0" w:space="0" w:color="auto"/>
              </w:divBdr>
              <w:divsChild>
                <w:div w:id="6700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4495">
      <w:bodyDiv w:val="1"/>
      <w:marLeft w:val="0"/>
      <w:marRight w:val="0"/>
      <w:marTop w:val="0"/>
      <w:marBottom w:val="0"/>
      <w:divBdr>
        <w:top w:val="none" w:sz="0" w:space="0" w:color="auto"/>
        <w:left w:val="none" w:sz="0" w:space="0" w:color="auto"/>
        <w:bottom w:val="none" w:sz="0" w:space="0" w:color="auto"/>
        <w:right w:val="none" w:sz="0" w:space="0" w:color="auto"/>
      </w:divBdr>
      <w:divsChild>
        <w:div w:id="215435871">
          <w:marLeft w:val="0"/>
          <w:marRight w:val="0"/>
          <w:marTop w:val="0"/>
          <w:marBottom w:val="0"/>
          <w:divBdr>
            <w:top w:val="none" w:sz="0" w:space="0" w:color="auto"/>
            <w:left w:val="none" w:sz="0" w:space="0" w:color="auto"/>
            <w:bottom w:val="none" w:sz="0" w:space="0" w:color="auto"/>
            <w:right w:val="none" w:sz="0" w:space="0" w:color="auto"/>
          </w:divBdr>
          <w:divsChild>
            <w:div w:id="747921985">
              <w:marLeft w:val="0"/>
              <w:marRight w:val="0"/>
              <w:marTop w:val="0"/>
              <w:marBottom w:val="0"/>
              <w:divBdr>
                <w:top w:val="none" w:sz="0" w:space="0" w:color="auto"/>
                <w:left w:val="none" w:sz="0" w:space="0" w:color="auto"/>
                <w:bottom w:val="none" w:sz="0" w:space="0" w:color="auto"/>
                <w:right w:val="none" w:sz="0" w:space="0" w:color="auto"/>
              </w:divBdr>
              <w:divsChild>
                <w:div w:id="17260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78846">
      <w:bodyDiv w:val="1"/>
      <w:marLeft w:val="0"/>
      <w:marRight w:val="0"/>
      <w:marTop w:val="0"/>
      <w:marBottom w:val="0"/>
      <w:divBdr>
        <w:top w:val="none" w:sz="0" w:space="0" w:color="auto"/>
        <w:left w:val="none" w:sz="0" w:space="0" w:color="auto"/>
        <w:bottom w:val="none" w:sz="0" w:space="0" w:color="auto"/>
        <w:right w:val="none" w:sz="0" w:space="0" w:color="auto"/>
      </w:divBdr>
      <w:divsChild>
        <w:div w:id="1572544990">
          <w:marLeft w:val="0"/>
          <w:marRight w:val="0"/>
          <w:marTop w:val="0"/>
          <w:marBottom w:val="0"/>
          <w:divBdr>
            <w:top w:val="none" w:sz="0" w:space="0" w:color="auto"/>
            <w:left w:val="none" w:sz="0" w:space="0" w:color="auto"/>
            <w:bottom w:val="none" w:sz="0" w:space="0" w:color="auto"/>
            <w:right w:val="none" w:sz="0" w:space="0" w:color="auto"/>
          </w:divBdr>
          <w:divsChild>
            <w:div w:id="722369937">
              <w:marLeft w:val="0"/>
              <w:marRight w:val="0"/>
              <w:marTop w:val="0"/>
              <w:marBottom w:val="0"/>
              <w:divBdr>
                <w:top w:val="none" w:sz="0" w:space="0" w:color="auto"/>
                <w:left w:val="none" w:sz="0" w:space="0" w:color="auto"/>
                <w:bottom w:val="none" w:sz="0" w:space="0" w:color="auto"/>
                <w:right w:val="none" w:sz="0" w:space="0" w:color="auto"/>
              </w:divBdr>
              <w:divsChild>
                <w:div w:id="1086418713">
                  <w:marLeft w:val="0"/>
                  <w:marRight w:val="0"/>
                  <w:marTop w:val="0"/>
                  <w:marBottom w:val="0"/>
                  <w:divBdr>
                    <w:top w:val="none" w:sz="0" w:space="0" w:color="auto"/>
                    <w:left w:val="none" w:sz="0" w:space="0" w:color="auto"/>
                    <w:bottom w:val="none" w:sz="0" w:space="0" w:color="auto"/>
                    <w:right w:val="none" w:sz="0" w:space="0" w:color="auto"/>
                  </w:divBdr>
                  <w:divsChild>
                    <w:div w:id="8845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996210">
      <w:bodyDiv w:val="1"/>
      <w:marLeft w:val="0"/>
      <w:marRight w:val="0"/>
      <w:marTop w:val="0"/>
      <w:marBottom w:val="0"/>
      <w:divBdr>
        <w:top w:val="none" w:sz="0" w:space="0" w:color="auto"/>
        <w:left w:val="none" w:sz="0" w:space="0" w:color="auto"/>
        <w:bottom w:val="none" w:sz="0" w:space="0" w:color="auto"/>
        <w:right w:val="none" w:sz="0" w:space="0" w:color="auto"/>
      </w:divBdr>
      <w:divsChild>
        <w:div w:id="1008798402">
          <w:marLeft w:val="0"/>
          <w:marRight w:val="0"/>
          <w:marTop w:val="0"/>
          <w:marBottom w:val="0"/>
          <w:divBdr>
            <w:top w:val="none" w:sz="0" w:space="0" w:color="auto"/>
            <w:left w:val="none" w:sz="0" w:space="0" w:color="auto"/>
            <w:bottom w:val="none" w:sz="0" w:space="0" w:color="auto"/>
            <w:right w:val="none" w:sz="0" w:space="0" w:color="auto"/>
          </w:divBdr>
          <w:divsChild>
            <w:div w:id="4214995">
              <w:marLeft w:val="0"/>
              <w:marRight w:val="0"/>
              <w:marTop w:val="0"/>
              <w:marBottom w:val="0"/>
              <w:divBdr>
                <w:top w:val="none" w:sz="0" w:space="0" w:color="auto"/>
                <w:left w:val="none" w:sz="0" w:space="0" w:color="auto"/>
                <w:bottom w:val="none" w:sz="0" w:space="0" w:color="auto"/>
                <w:right w:val="none" w:sz="0" w:space="0" w:color="auto"/>
              </w:divBdr>
              <w:divsChild>
                <w:div w:id="10072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0432">
      <w:bodyDiv w:val="1"/>
      <w:marLeft w:val="0"/>
      <w:marRight w:val="0"/>
      <w:marTop w:val="0"/>
      <w:marBottom w:val="0"/>
      <w:divBdr>
        <w:top w:val="none" w:sz="0" w:space="0" w:color="auto"/>
        <w:left w:val="none" w:sz="0" w:space="0" w:color="auto"/>
        <w:bottom w:val="none" w:sz="0" w:space="0" w:color="auto"/>
        <w:right w:val="none" w:sz="0" w:space="0" w:color="auto"/>
      </w:divBdr>
      <w:divsChild>
        <w:div w:id="1290477872">
          <w:marLeft w:val="0"/>
          <w:marRight w:val="0"/>
          <w:marTop w:val="0"/>
          <w:marBottom w:val="0"/>
          <w:divBdr>
            <w:top w:val="none" w:sz="0" w:space="0" w:color="auto"/>
            <w:left w:val="none" w:sz="0" w:space="0" w:color="auto"/>
            <w:bottom w:val="none" w:sz="0" w:space="0" w:color="auto"/>
            <w:right w:val="none" w:sz="0" w:space="0" w:color="auto"/>
          </w:divBdr>
          <w:divsChild>
            <w:div w:id="14191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89865">
      <w:bodyDiv w:val="1"/>
      <w:marLeft w:val="0"/>
      <w:marRight w:val="0"/>
      <w:marTop w:val="0"/>
      <w:marBottom w:val="0"/>
      <w:divBdr>
        <w:top w:val="none" w:sz="0" w:space="0" w:color="auto"/>
        <w:left w:val="none" w:sz="0" w:space="0" w:color="auto"/>
        <w:bottom w:val="none" w:sz="0" w:space="0" w:color="auto"/>
        <w:right w:val="none" w:sz="0" w:space="0" w:color="auto"/>
      </w:divBdr>
      <w:divsChild>
        <w:div w:id="627007980">
          <w:marLeft w:val="0"/>
          <w:marRight w:val="0"/>
          <w:marTop w:val="0"/>
          <w:marBottom w:val="300"/>
          <w:divBdr>
            <w:top w:val="none" w:sz="0" w:space="0" w:color="auto"/>
            <w:left w:val="none" w:sz="0" w:space="0" w:color="auto"/>
            <w:bottom w:val="single" w:sz="6" w:space="0" w:color="auto"/>
            <w:right w:val="none" w:sz="0" w:space="0" w:color="auto"/>
          </w:divBdr>
        </w:div>
        <w:div w:id="943997942">
          <w:marLeft w:val="0"/>
          <w:marRight w:val="0"/>
          <w:marTop w:val="0"/>
          <w:marBottom w:val="300"/>
          <w:divBdr>
            <w:top w:val="none" w:sz="0" w:space="0" w:color="auto"/>
            <w:left w:val="none" w:sz="0" w:space="0" w:color="auto"/>
            <w:bottom w:val="single" w:sz="6" w:space="0" w:color="auto"/>
            <w:right w:val="none" w:sz="0" w:space="0" w:color="auto"/>
          </w:divBdr>
        </w:div>
      </w:divsChild>
    </w:div>
    <w:div w:id="2024284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gu9gKTyfiSc39AxXxBqWEyWCcg==">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</go:docsCustomData>
</go:gDocsCustomXmlDataStorage>
</file>

<file path=customXml/itemProps1.xml><?xml version="1.0" encoding="utf-8"?>
<ds:datastoreItem xmlns:ds="http://schemas.openxmlformats.org/officeDocument/2006/customXml" ds:itemID="{37908BA5-03F3-426E-AF09-834B87940A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3695</Words>
  <Characters>21062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lorenza</dc:creator>
  <cp:keywords/>
  <cp:lastModifiedBy>Yang, Andrew</cp:lastModifiedBy>
  <cp:revision>21</cp:revision>
  <dcterms:created xsi:type="dcterms:W3CDTF">2024-10-16T00:41:00Z</dcterms:created>
  <dcterms:modified xsi:type="dcterms:W3CDTF">2025-01-20T03:12:00Z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0x0101000D10C061E7C74348B35E2DAB3EE0C33F</vt:lpwstr>
  </property>
  <property fmtid="{D5CDD505-2E9C-101B-9397-08002B2CF9AE}" pid="3" name="MediaServiceImageTags">
    <vt:lpwstr>MediaServiceImageTags</vt:lpwstr>
  </property>
  <property fmtid="{D5CDD505-2E9C-101B-9397-08002B2CF9AE}" pid="4" name="ZOTERO_PREF_1">
    <vt:lpwstr>&lt;data data-version="3" zotero-version="7.0.3"&gt;&lt;session id="scg7ZCXY"/&gt;&lt;style id="http://www.zotero.org/styles/american-medical-association" hasBibliography="1" bibliographyStyleHasBeenSet="1"/&gt;&lt;prefs&gt;&lt;pref name="fieldType" value="Field"/&gt;&lt;/prefs&gt;&lt;/data&gt;</vt:lpwstr>
  </property>
</Properties>
</file>