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176D" w14:textId="210608F9" w:rsidR="00E763D5" w:rsidRPr="000B1E90" w:rsidRDefault="005C07F2">
      <w:pPr>
        <w:rPr>
          <w:rFonts w:ascii="Times New Roman" w:hAnsi="Times New Roman" w:cs="Times New Roman"/>
          <w:b/>
          <w:bCs/>
          <w:lang w:val="is-IS"/>
        </w:rPr>
      </w:pPr>
      <w:r w:rsidRPr="000B1E90">
        <w:rPr>
          <w:rFonts w:ascii="Times New Roman" w:hAnsi="Times New Roman" w:cs="Times New Roman"/>
          <w:b/>
          <w:bCs/>
          <w:lang w:val="is-IS"/>
        </w:rPr>
        <w:t xml:space="preserve">Supplemental File </w:t>
      </w:r>
      <w:r w:rsidR="00217D53">
        <w:rPr>
          <w:rFonts w:ascii="Times New Roman" w:hAnsi="Times New Roman" w:cs="Times New Roman"/>
          <w:b/>
          <w:bCs/>
          <w:lang w:val="is-IS"/>
        </w:rPr>
        <w:t>3</w:t>
      </w:r>
      <w:r w:rsidRPr="000B1E90">
        <w:rPr>
          <w:rFonts w:ascii="Times New Roman" w:hAnsi="Times New Roman" w:cs="Times New Roman"/>
          <w:b/>
          <w:bCs/>
          <w:lang w:val="is-IS"/>
        </w:rPr>
        <w:t xml:space="preserve">: </w:t>
      </w:r>
      <w:r w:rsidR="00FB1F2A" w:rsidRPr="00FB1F2A">
        <w:rPr>
          <w:rFonts w:ascii="Times New Roman" w:hAnsi="Times New Roman" w:cs="Times New Roman"/>
          <w:iCs/>
          <w:lang w:val="en-GB"/>
        </w:rPr>
        <w:t>Mismatches affecting voiceless nasals and liquids.</w:t>
      </w:r>
    </w:p>
    <w:p w14:paraId="60965AD2" w14:textId="32FDAABB" w:rsidR="00FB1F2A" w:rsidRDefault="00FB1F2A" w:rsidP="00FB1F2A">
      <w:pPr>
        <w:rPr>
          <w:rFonts w:ascii="Times New Roman" w:hAnsi="Times New Roman" w:cs="Times New Roman"/>
          <w:lang w:val="is-IS"/>
        </w:rPr>
      </w:pPr>
    </w:p>
    <w:p w14:paraId="488B87C6" w14:textId="77777777" w:rsidR="00FB1F2A" w:rsidRDefault="00FB1F2A" w:rsidP="00FB1F2A">
      <w:pPr>
        <w:rPr>
          <w:rFonts w:ascii="Times New Roman" w:hAnsi="Times New Roman" w:cs="Times New Roman"/>
          <w:iCs/>
          <w:sz w:val="20"/>
          <w:szCs w:val="20"/>
          <w:lang w:val="en-GB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843"/>
        <w:gridCol w:w="567"/>
        <w:gridCol w:w="1134"/>
        <w:gridCol w:w="1276"/>
        <w:gridCol w:w="766"/>
        <w:gridCol w:w="1360"/>
        <w:gridCol w:w="1138"/>
        <w:gridCol w:w="1414"/>
        <w:gridCol w:w="992"/>
        <w:gridCol w:w="850"/>
        <w:gridCol w:w="851"/>
        <w:gridCol w:w="992"/>
        <w:gridCol w:w="992"/>
      </w:tblGrid>
      <w:tr w:rsidR="00FB1F2A" w:rsidRPr="00D35121" w14:paraId="1F0BB7B9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72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2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B36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mismatch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B75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[+sg] match: other mismatches</w:t>
            </w:r>
          </w:p>
        </w:tc>
      </w:tr>
      <w:tr w:rsidR="00FB1F2A" w:rsidRPr="00D35121" w14:paraId="3A0DE6A7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0309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270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(yr)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A25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 Deletion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D407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[+spread glottis] &gt; [-spread glottis]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EF4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Metathesis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5AD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Stop deletion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D0B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Manner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BCB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C5B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Manner plus Place</w:t>
            </w:r>
          </w:p>
        </w:tc>
      </w:tr>
      <w:tr w:rsidR="00FB1F2A" w:rsidRPr="00D35121" w14:paraId="28A7C33F" w14:textId="77777777" w:rsidTr="005B0776">
        <w:trPr>
          <w:trHeight w:val="5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55DB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8D7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34E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(of +sg 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E16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Stop Gem.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0C8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[+vd]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9F02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[-sg]&amp;Other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EA04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7093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781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[l̥], [θ]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F4A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of stop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617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[h]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FD6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Pre-asp. stop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FC1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[s, f, ç]</w:t>
            </w:r>
          </w:p>
        </w:tc>
      </w:tr>
      <w:tr w:rsidR="00FB1F2A" w:rsidRPr="00D35121" w14:paraId="2E6545C6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1224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[-vd] nasals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92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0A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0A0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C7E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C1E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997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7C00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A24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702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CF5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9BB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8FE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31C3B207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8C20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Word-initial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A79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A21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98B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121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628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D58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9EFCF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C18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59C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1C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A4A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3C3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6991A672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740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E62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77E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E40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3F4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47C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A37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7DB25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B9E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D9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72F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5BE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347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7A24B50D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43A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0D4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CA9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D71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FA2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9D3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A0B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7AD3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7A9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860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F44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9FB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DBD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7AD5787A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B90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D40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CB7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7EC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D6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80A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4F2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404A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5BC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CA7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64B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5AB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C15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58FA07A8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D7E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B53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32A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46E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6B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0AB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ED7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4947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A55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EE5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584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3E2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32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063450C2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CD0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[-vd] liquids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96C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1BF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0A9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F2C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AC8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E15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D34F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46C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8F2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9BE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854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832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</w:tr>
      <w:tr w:rsidR="00FB1F2A" w:rsidRPr="00D35121" w14:paraId="315DA12E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DC2C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Word-initial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89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026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0A3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FA8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E921" w14:textId="77777777" w:rsidR="00FB1F2A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5.7% </w:t>
            </w:r>
          </w:p>
          <w:p w14:paraId="1A3679E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(M &amp; sg)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170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3B41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F84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836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8F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FB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765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</w:tr>
      <w:tr w:rsidR="00FB1F2A" w:rsidRPr="00D35121" w14:paraId="43264EF7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41E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B6E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905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0E7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941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29C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0D8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1575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B55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AE4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03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687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113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</w:tr>
      <w:tr w:rsidR="00FB1F2A" w:rsidRPr="00D35121" w14:paraId="38EFC602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29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DB6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73E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3AD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371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856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EF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2AE6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B7D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D0F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427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4FF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22F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</w:tr>
      <w:tr w:rsidR="00FB1F2A" w:rsidRPr="00D35121" w14:paraId="5B240EE4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17D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4AA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F2E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B35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745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FB3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C11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EBEC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DAE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3C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EC7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396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BF0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2286BE6F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3160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[-vd] sonorants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DC9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110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466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CA1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69F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01B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CE2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CEC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C61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4EB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E6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952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6A5422B2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F0F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Word-medial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57E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47B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B2B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F1E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A8B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0.1% (M&amp;P&amp;sg)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76F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917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2A6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25F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E37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618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F1B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623E6CFD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FAD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 of CC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50B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21A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BA7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788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19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E50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B0C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F38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F90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8F9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F00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903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5D3EF22C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0C0A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with stop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A53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F0B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9B9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52F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966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1B5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2F9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B2F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7D3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0FA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937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1F5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1F366272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7599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(includes</w:t>
            </w: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nasals)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52D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B6E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A47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91E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D32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A52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F00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2A5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D6A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863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5CC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F65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2245DD97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7148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7DA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F0E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70F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4DB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03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EE0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C13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FF3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30A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A6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876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BE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613898B7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9BD5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[-vd] liquids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1A2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FF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31F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F4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6F0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0.3% (M&amp;P&amp;sg)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011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DBD9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4B6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6E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9C2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6E4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085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4205BDDB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9DA3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Word-final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B6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2B8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B80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F5C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C7B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0.3% (M&amp;P&amp;sg)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0F0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2095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E06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519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F1F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379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CA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34D93CA0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5691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singletons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FAF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1DD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75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0F9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3E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0.3% (M&amp;P&amp;sg)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C20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46D8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90B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5B1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05D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522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EFA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209EEC7B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A74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4BB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0A1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074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BA8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0D8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0.3% (M&amp;P&amp;sg)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E68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DB82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BEF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5EE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6EB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782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65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353720F8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FB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F9D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EFC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2EA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D7E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39F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CD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43D2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DF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ECA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1C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561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816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77EA372B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92ED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[-vd] liquids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56D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D15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093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550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98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D79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EB5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B8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19.4%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48A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38.8%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4FD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B9C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FCD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6684AB46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761D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Word-final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1C5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FE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56B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7A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23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967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D49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C1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12.4%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FD6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1C3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5A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20D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</w:tr>
      <w:tr w:rsidR="00FB1F2A" w:rsidRPr="00D35121" w14:paraId="36BB12E4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8E19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r̥p </w:t>
            </w: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útvarp</w:t>
            </w: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1D9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E34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38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073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A50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66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B0E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5E3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13.3%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85C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B09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3D4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0EB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03A56DD4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863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366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12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360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849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14E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157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22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56D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447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D64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4E3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678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</w:t>
            </w:r>
          </w:p>
        </w:tc>
      </w:tr>
      <w:tr w:rsidR="00FB1F2A" w:rsidRPr="00D35121" w14:paraId="11C7F836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11F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1FA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CA2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E44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54C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401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9E7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8C4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77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7A0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278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3C7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7ED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4BE72995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F2C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BD5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7E2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E1E2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5FA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B7F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D22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D2C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B18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649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683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055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461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2522BC7A" w14:textId="77777777" w:rsidTr="005B0776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1B6E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[-vd] liquids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572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75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13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DC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D4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B2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4D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1E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9DC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ECF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AA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071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42B7F8C9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5F2D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Word-final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066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5F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1D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7B5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C7B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B4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EF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B69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0.5%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91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45E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8D4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C46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00B02643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0360" w14:textId="77777777" w:rsidR="00FB1F2A" w:rsidRPr="00B469F4" w:rsidRDefault="00FB1F2A" w:rsidP="005B07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5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kl̥ tl̥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30E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14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B6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27E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158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51E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DD4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22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86D8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FF1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AB9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9DB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77703430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55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B22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49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D9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D90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623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F04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15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81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428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4F3F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F6AE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666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166D67DD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8F0D2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350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A0B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34A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856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40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838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0C1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82A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1289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E68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1A2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95C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  <w:tr w:rsidR="00FB1F2A" w:rsidRPr="00D35121" w14:paraId="0E495775" w14:textId="77777777" w:rsidTr="005B0776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37F6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DECB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C021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762D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6690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8C1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8A6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2833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E865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498C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46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7E6A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7A54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CFD7" w14:textId="77777777" w:rsidR="00FB1F2A" w:rsidRPr="00B469F4" w:rsidRDefault="00FB1F2A" w:rsidP="005B0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69F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</w:t>
            </w:r>
          </w:p>
        </w:tc>
      </w:tr>
    </w:tbl>
    <w:p w14:paraId="2EACC9A5" w14:textId="77777777" w:rsidR="00FB1F2A" w:rsidRDefault="00FB1F2A" w:rsidP="00FB1F2A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D3512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Note. Data reported where one age group registered 5+% mismatches for any target. Gem = gemination; </w:t>
      </w:r>
      <w:proofErr w:type="spellStart"/>
      <w:r w:rsidRPr="00D35121">
        <w:rPr>
          <w:rFonts w:ascii="Times New Roman" w:hAnsi="Times New Roman" w:cs="Times New Roman"/>
          <w:iCs/>
          <w:sz w:val="20"/>
          <w:szCs w:val="20"/>
          <w:lang w:val="en-GB"/>
        </w:rPr>
        <w:t>vd</w:t>
      </w:r>
      <w:proofErr w:type="spellEnd"/>
      <w:r w:rsidRPr="00D3512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= voiced;  M(an) = Manner; P = Place;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Pr="00D35121">
        <w:rPr>
          <w:rFonts w:ascii="Times New Roman" w:hAnsi="Times New Roman" w:cs="Times New Roman"/>
          <w:iCs/>
          <w:sz w:val="20"/>
          <w:szCs w:val="20"/>
          <w:lang w:val="en-GB"/>
        </w:rPr>
        <w:t>asp. =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aspi</w:t>
      </w:r>
      <w:r w:rsidRPr="00D35121">
        <w:rPr>
          <w:rFonts w:ascii="Times New Roman" w:hAnsi="Times New Roman" w:cs="Times New Roman"/>
          <w:iCs/>
          <w:sz w:val="20"/>
          <w:szCs w:val="20"/>
          <w:lang w:val="en-GB"/>
        </w:rPr>
        <w:t>rated.</w:t>
      </w:r>
    </w:p>
    <w:p w14:paraId="35C083E0" w14:textId="77777777" w:rsidR="00FB1F2A" w:rsidRDefault="00FB1F2A" w:rsidP="00FB1F2A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proofErr w:type="spellStart"/>
      <w:r w:rsidRPr="00AC244E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a</w:t>
      </w:r>
      <w:proofErr w:type="spellEnd"/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For [-</w:t>
      </w:r>
      <w:proofErr w:type="spellStart"/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vd</w:t>
      </w:r>
      <w:proofErr w:type="spellEnd"/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] </w:t>
      </w:r>
      <w:proofErr w:type="spellStart"/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sonorants</w:t>
      </w:r>
      <w:proofErr w:type="spellEnd"/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, the [-sg] substitutions were primarily unaspirated stops but could be glides. Some clusters were produced, primarily through metathesi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s.</w:t>
      </w:r>
    </w:p>
    <w:p w14:paraId="35900669" w14:textId="2DDA4562" w:rsidR="00FB1F2A" w:rsidRDefault="00FB1F2A" w:rsidP="00FB1F2A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AC244E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b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[-grooved] [θ] was a frequent substitution for the voiceless </w:t>
      </w:r>
      <w:r w:rsidR="00A76AED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r̥</w:t>
      </w:r>
      <w:r w:rsidR="00A76AED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(over 80% of word-initial manner only replacements and all but 1 of the replacements for </w:t>
      </w:r>
      <w:proofErr w:type="spellStart"/>
      <w:r w:rsidRPr="00C07C8E">
        <w:rPr>
          <w:rFonts w:ascii="Times New Roman" w:hAnsi="Times New Roman" w:cs="Times New Roman"/>
          <w:i/>
          <w:sz w:val="20"/>
          <w:szCs w:val="20"/>
          <w:lang w:val="en-GB"/>
        </w:rPr>
        <w:t>útvarp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>)</w:t>
      </w:r>
    </w:p>
    <w:p w14:paraId="7152C268" w14:textId="727CE740" w:rsidR="00FB1F2A" w:rsidRDefault="00FB1F2A" w:rsidP="00FB1F2A">
      <w:pPr>
        <w:contextualSpacing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AC244E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c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The word-final [p] sometimes appeared in place of the </w:t>
      </w:r>
      <w:r w:rsidR="00A76AED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v</w:t>
      </w:r>
      <w:r w:rsidR="00A76AED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as an ambiguous metathesis, but metathesis was counted only if the </w:t>
      </w:r>
      <w:r w:rsidR="00A76AED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v</w:t>
      </w:r>
      <w:r w:rsidR="00A76AED" w:rsidRPr="00C83679">
        <w:rPr>
          <w:rFonts w:ascii="Times New Roman" w:hAnsi="Times New Roman" w:cs="Times New Roman"/>
          <w:sz w:val="20"/>
          <w:szCs w:val="20"/>
          <w:lang w:val="en-GB"/>
        </w:rPr>
        <w:t>|</w:t>
      </w: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remained.</w:t>
      </w:r>
    </w:p>
    <w:p w14:paraId="6D81A132" w14:textId="60E8F4FA" w:rsidR="000B1E90" w:rsidRPr="005C07F2" w:rsidRDefault="00FB1F2A">
      <w:pPr>
        <w:contextualSpacing/>
        <w:rPr>
          <w:rFonts w:ascii="Times New Roman" w:hAnsi="Times New Roman" w:cs="Times New Roman"/>
          <w:lang w:val="is-IS"/>
        </w:rPr>
      </w:pPr>
      <w:r w:rsidRPr="003278B1">
        <w:rPr>
          <w:rFonts w:ascii="Times New Roman" w:hAnsi="Times New Roman" w:cs="Times New Roman"/>
          <w:iCs/>
          <w:sz w:val="20"/>
          <w:szCs w:val="20"/>
          <w:lang w:val="en-GB"/>
        </w:rPr>
        <w:t>There were many productions of [t] for the word-final [p], about 75% of which co-occurred with other mismatches for the cluster.</w:t>
      </w:r>
    </w:p>
    <w:sectPr w:rsidR="000B1E90" w:rsidRPr="005C07F2" w:rsidSect="005C0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F2"/>
    <w:rsid w:val="000B1E90"/>
    <w:rsid w:val="000E42BB"/>
    <w:rsid w:val="000F2D8A"/>
    <w:rsid w:val="001124C0"/>
    <w:rsid w:val="001157CE"/>
    <w:rsid w:val="00122664"/>
    <w:rsid w:val="001904A5"/>
    <w:rsid w:val="00196E15"/>
    <w:rsid w:val="001B7BB0"/>
    <w:rsid w:val="00217D53"/>
    <w:rsid w:val="00235482"/>
    <w:rsid w:val="00361732"/>
    <w:rsid w:val="003A57BC"/>
    <w:rsid w:val="004B1A8C"/>
    <w:rsid w:val="005C07F2"/>
    <w:rsid w:val="00710211"/>
    <w:rsid w:val="007679FC"/>
    <w:rsid w:val="00767C81"/>
    <w:rsid w:val="007832D2"/>
    <w:rsid w:val="00785341"/>
    <w:rsid w:val="00793C06"/>
    <w:rsid w:val="008C1330"/>
    <w:rsid w:val="0098513D"/>
    <w:rsid w:val="00A3100F"/>
    <w:rsid w:val="00A76AED"/>
    <w:rsid w:val="00AC0854"/>
    <w:rsid w:val="00B810D1"/>
    <w:rsid w:val="00B823B5"/>
    <w:rsid w:val="00C04054"/>
    <w:rsid w:val="00C661CA"/>
    <w:rsid w:val="00D8134D"/>
    <w:rsid w:val="00D91497"/>
    <w:rsid w:val="00DC7256"/>
    <w:rsid w:val="00E22557"/>
    <w:rsid w:val="00E763D5"/>
    <w:rsid w:val="00EC2873"/>
    <w:rsid w:val="00F26467"/>
    <w:rsid w:val="00FB04AA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38FEBF"/>
  <w15:chartTrackingRefBased/>
  <w15:docId w15:val="{6A83F369-C130-E041-9D3B-741D1F1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C0854"/>
    <w:pPr>
      <w:keepNext/>
      <w:keepLines/>
      <w:spacing w:before="480" w:line="276" w:lineRule="auto"/>
      <w:outlineLvl w:val="0"/>
    </w:pPr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next w:val="Normal"/>
    <w:qFormat/>
    <w:rsid w:val="00AC0854"/>
    <w:pPr>
      <w:spacing w:before="240"/>
    </w:pPr>
    <w:rPr>
      <w:rFonts w:ascii="Cambria" w:eastAsia="Times New Roman" w:hAnsi="Cambria" w:cs="Times New Roman"/>
      <w:b/>
      <w:color w:val="000000"/>
      <w:sz w:val="28"/>
      <w:szCs w:val="22"/>
      <w:lang w:eastAsia="en-GB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C0854"/>
    <w:rPr>
      <w:rFonts w:ascii="Baskerville" w:eastAsiaTheme="majorEastAsia" w:hAnsi="Baskerville" w:cstheme="majorBidi"/>
      <w:bCs/>
      <w:color w:val="F4B083" w:themeColor="accent2" w:themeTint="99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B1E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1E90"/>
    <w:pPr>
      <w:spacing w:after="200"/>
    </w:pPr>
    <w:rPr>
      <w:rFonts w:eastAsiaTheme="minorEastAsia"/>
      <w:lang w:val="is-IS" w:eastAsia="is-I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E90"/>
    <w:rPr>
      <w:rFonts w:eastAsiaTheme="minorEastAsia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Másdóttir</dc:creator>
  <cp:keywords/>
  <dc:description/>
  <cp:lastModifiedBy>Þóra Másdóttir</cp:lastModifiedBy>
  <cp:revision>5</cp:revision>
  <dcterms:created xsi:type="dcterms:W3CDTF">2022-04-13T10:45:00Z</dcterms:created>
  <dcterms:modified xsi:type="dcterms:W3CDTF">2022-06-24T08:41:00Z</dcterms:modified>
</cp:coreProperties>
</file>