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4FFD" w14:textId="77777777" w:rsidR="0070060E" w:rsidRDefault="00000000">
      <w:pPr>
        <w:spacing w:line="360" w:lineRule="auto"/>
        <w:rPr>
          <w:color w:val="000000" w:themeColor="text1"/>
          <w:sz w:val="24"/>
          <w:szCs w:val="24"/>
          <w:lang w:val="en-GB"/>
        </w:rPr>
      </w:pPr>
      <w:r>
        <w:rPr>
          <w:color w:val="000000" w:themeColor="text1"/>
          <w:sz w:val="24"/>
          <w:szCs w:val="24"/>
          <w:lang w:val="en-GB"/>
        </w:rPr>
        <w:t>SUPPLEMENTAL MATERIAL A: KEY CITATION METRICS</w:t>
      </w:r>
    </w:p>
    <w:p w14:paraId="484564FE" w14:textId="77777777" w:rsidR="0070060E" w:rsidRDefault="00000000">
      <w:pPr>
        <w:pStyle w:val="a6"/>
        <w:spacing w:line="360" w:lineRule="auto"/>
        <w:ind w:right="176"/>
        <w:jc w:val="both"/>
        <w:rPr>
          <w:color w:val="000000" w:themeColor="text1"/>
        </w:rPr>
      </w:pPr>
      <w:r>
        <w:rPr>
          <w:color w:val="000000" w:themeColor="text1"/>
        </w:rPr>
        <w:t>We present a table of key metrics for citation analysis below, categorized by their applicability for evaluating the performance of journals, authors, or articles. Most of these measures are calculated from the pool of publications indexed in 3 major research databases: Clarivate Analytics’ Web of Science (WoS), Elsevier’s Scopus, and Google Scholar.</w:t>
      </w:r>
    </w:p>
    <w:p w14:paraId="29403413"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i/>
          <w:iCs/>
          <w:sz w:val="24"/>
          <w:szCs w:val="24"/>
        </w:rPr>
        <w:t xml:space="preserve">Table S1 Summary of key citation metrics </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4"/>
        <w:gridCol w:w="1134"/>
        <w:gridCol w:w="5528"/>
      </w:tblGrid>
      <w:tr w:rsidR="0070060E" w14:paraId="6AA1BC63" w14:textId="77777777">
        <w:tc>
          <w:tcPr>
            <w:tcW w:w="1560" w:type="dxa"/>
            <w:tcBorders>
              <w:top w:val="single" w:sz="4" w:space="0" w:color="auto"/>
              <w:bottom w:val="single" w:sz="4" w:space="0" w:color="auto"/>
            </w:tcBorders>
          </w:tcPr>
          <w:p w14:paraId="1F1A818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Citation Metric</w:t>
            </w:r>
            <w:r>
              <w:rPr>
                <w:rFonts w:asciiTheme="majorBidi" w:hAnsiTheme="majorBidi" w:cstheme="majorBidi" w:hint="eastAsia"/>
                <w:sz w:val="24"/>
                <w:szCs w:val="24"/>
                <w:lang w:eastAsia="zh-CN"/>
              </w:rPr>
              <w:t>s</w:t>
            </w:r>
          </w:p>
        </w:tc>
        <w:tc>
          <w:tcPr>
            <w:tcW w:w="1134" w:type="dxa"/>
            <w:tcBorders>
              <w:top w:val="single" w:sz="4" w:space="0" w:color="auto"/>
              <w:bottom w:val="single" w:sz="4" w:space="0" w:color="auto"/>
            </w:tcBorders>
          </w:tcPr>
          <w:p w14:paraId="56E84D4B"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Data Source</w:t>
            </w:r>
          </w:p>
        </w:tc>
        <w:tc>
          <w:tcPr>
            <w:tcW w:w="1134" w:type="dxa"/>
            <w:tcBorders>
              <w:top w:val="single" w:sz="4" w:space="0" w:color="auto"/>
              <w:bottom w:val="single" w:sz="4" w:space="0" w:color="auto"/>
            </w:tcBorders>
          </w:tcPr>
          <w:p w14:paraId="28EA1EFF"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Time</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Window</w:t>
            </w:r>
          </w:p>
        </w:tc>
        <w:tc>
          <w:tcPr>
            <w:tcW w:w="5528" w:type="dxa"/>
            <w:tcBorders>
              <w:top w:val="single" w:sz="4" w:space="0" w:color="auto"/>
              <w:bottom w:val="single" w:sz="4" w:space="0" w:color="auto"/>
            </w:tcBorders>
          </w:tcPr>
          <w:p w14:paraId="38B3F3EE"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Explanations</w:t>
            </w:r>
          </w:p>
        </w:tc>
      </w:tr>
      <w:tr w:rsidR="0070060E" w14:paraId="78ABB516" w14:textId="77777777">
        <w:tc>
          <w:tcPr>
            <w:tcW w:w="9356" w:type="dxa"/>
            <w:gridSpan w:val="4"/>
            <w:tcBorders>
              <w:top w:val="single" w:sz="4" w:space="0" w:color="auto"/>
            </w:tcBorders>
          </w:tcPr>
          <w:p w14:paraId="59C51461" w14:textId="77777777" w:rsidR="0070060E" w:rsidRDefault="00000000">
            <w:pPr>
              <w:adjustRightInd w:val="0"/>
              <w:spacing w:line="360" w:lineRule="auto"/>
              <w:rPr>
                <w:rFonts w:asciiTheme="majorBidi" w:hAnsiTheme="majorBidi" w:cstheme="majorBidi"/>
                <w:i/>
                <w:iCs/>
                <w:sz w:val="24"/>
                <w:szCs w:val="24"/>
                <w:lang w:eastAsia="zh-CN"/>
              </w:rPr>
            </w:pPr>
            <w:r>
              <w:rPr>
                <w:rFonts w:asciiTheme="majorBidi" w:hAnsiTheme="majorBidi" w:cstheme="majorBidi"/>
                <w:i/>
                <w:iCs/>
                <w:sz w:val="24"/>
                <w:szCs w:val="24"/>
                <w:lang w:eastAsia="zh-CN"/>
              </w:rPr>
              <w:t>Journal-related</w:t>
            </w:r>
          </w:p>
        </w:tc>
      </w:tr>
      <w:tr w:rsidR="0070060E" w14:paraId="1BD01DA8" w14:textId="77777777">
        <w:trPr>
          <w:trHeight w:val="343"/>
        </w:trPr>
        <w:tc>
          <w:tcPr>
            <w:tcW w:w="1560" w:type="dxa"/>
            <w:vMerge w:val="restart"/>
          </w:tcPr>
          <w:p w14:paraId="6E4F03C0"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Journal Impact Factor </w:t>
            </w:r>
          </w:p>
          <w:p w14:paraId="684FD934"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w:t>
            </w:r>
            <w:r>
              <w:rPr>
                <w:rFonts w:asciiTheme="majorBidi" w:hAnsiTheme="majorBidi" w:cstheme="majorBidi"/>
                <w:sz w:val="24"/>
                <w:szCs w:val="24"/>
                <w:lang w:eastAsia="zh-CN"/>
              </w:rPr>
              <w:t>JIF</w:t>
            </w:r>
            <w:r>
              <w:rPr>
                <w:rFonts w:asciiTheme="majorBidi" w:hAnsiTheme="majorBidi" w:cstheme="majorBidi" w:hint="eastAsia"/>
                <w:sz w:val="24"/>
                <w:szCs w:val="24"/>
                <w:lang w:eastAsia="zh-CN"/>
              </w:rPr>
              <w:t>)</w:t>
            </w:r>
          </w:p>
        </w:tc>
        <w:tc>
          <w:tcPr>
            <w:tcW w:w="1134" w:type="dxa"/>
            <w:vMerge w:val="restart"/>
          </w:tcPr>
          <w:p w14:paraId="5A4C94D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WoS</w:t>
            </w:r>
          </w:p>
        </w:tc>
        <w:tc>
          <w:tcPr>
            <w:tcW w:w="1134" w:type="dxa"/>
          </w:tcPr>
          <w:p w14:paraId="46F75DCA"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Pr>
          <w:p w14:paraId="1AD5EC1F"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The</w:t>
            </w:r>
            <w:r>
              <w:rPr>
                <w:rFonts w:asciiTheme="majorBidi" w:hAnsiTheme="majorBidi" w:cstheme="majorBidi"/>
                <w:sz w:val="24"/>
                <w:szCs w:val="24"/>
                <w:lang w:eastAsia="zh-CN"/>
              </w:rPr>
              <w:t xml:space="preserve"> JIF was conceived by Garfield as early as 1955, and it is </w:t>
            </w:r>
            <w:r>
              <w:rPr>
                <w:rFonts w:asciiTheme="majorBidi" w:hAnsiTheme="majorBidi" w:cstheme="majorBidi" w:hint="eastAsia"/>
                <w:sz w:val="24"/>
                <w:szCs w:val="24"/>
                <w:lang w:eastAsia="zh-CN"/>
              </w:rPr>
              <w:t>now</w:t>
            </w:r>
            <w:r>
              <w:rPr>
                <w:rFonts w:asciiTheme="majorBidi" w:hAnsiTheme="majorBidi" w:cstheme="majorBidi"/>
                <w:sz w:val="24"/>
                <w:szCs w:val="24"/>
                <w:lang w:eastAsia="zh-CN"/>
              </w:rPr>
              <w:t xml:space="preserve"> released </w:t>
            </w:r>
            <w:r>
              <w:rPr>
                <w:rFonts w:asciiTheme="majorBidi" w:hAnsiTheme="majorBidi" w:cstheme="majorBidi" w:hint="eastAsia"/>
                <w:sz w:val="24"/>
                <w:szCs w:val="24"/>
                <w:lang w:eastAsia="zh-CN"/>
              </w:rPr>
              <w:t>annually</w:t>
            </w:r>
            <w:r>
              <w:rPr>
                <w:rFonts w:asciiTheme="majorBidi" w:hAnsiTheme="majorBidi" w:cstheme="majorBidi"/>
                <w:sz w:val="24"/>
                <w:szCs w:val="24"/>
                <w:lang w:eastAsia="zh-CN"/>
              </w:rPr>
              <w:t xml:space="preserve"> in the Journal Citation Reports (JCR) by Clarivate Analytics. </w:t>
            </w:r>
          </w:p>
        </w:tc>
      </w:tr>
      <w:tr w:rsidR="0070060E" w14:paraId="29390DFF" w14:textId="77777777">
        <w:trPr>
          <w:trHeight w:val="685"/>
        </w:trPr>
        <w:tc>
          <w:tcPr>
            <w:tcW w:w="1560" w:type="dxa"/>
            <w:vMerge/>
          </w:tcPr>
          <w:p w14:paraId="1A0E78F2" w14:textId="77777777" w:rsidR="0070060E" w:rsidRDefault="0070060E">
            <w:pPr>
              <w:adjustRightInd w:val="0"/>
              <w:spacing w:line="360" w:lineRule="auto"/>
              <w:rPr>
                <w:rFonts w:asciiTheme="majorBidi" w:hAnsiTheme="majorBidi" w:cstheme="majorBidi"/>
                <w:sz w:val="24"/>
                <w:szCs w:val="24"/>
                <w:lang w:eastAsia="zh-CN"/>
              </w:rPr>
            </w:pPr>
          </w:p>
        </w:tc>
        <w:tc>
          <w:tcPr>
            <w:tcW w:w="1134" w:type="dxa"/>
            <w:vMerge/>
          </w:tcPr>
          <w:p w14:paraId="38429742" w14:textId="77777777" w:rsidR="0070060E" w:rsidRDefault="0070060E">
            <w:pPr>
              <w:adjustRightInd w:val="0"/>
              <w:spacing w:line="360" w:lineRule="auto"/>
              <w:rPr>
                <w:rFonts w:asciiTheme="majorBidi" w:hAnsiTheme="majorBidi" w:cstheme="majorBidi"/>
                <w:sz w:val="24"/>
                <w:szCs w:val="24"/>
                <w:lang w:eastAsia="zh-CN"/>
              </w:rPr>
            </w:pPr>
          </w:p>
        </w:tc>
        <w:tc>
          <w:tcPr>
            <w:tcW w:w="1134" w:type="dxa"/>
          </w:tcPr>
          <w:p w14:paraId="6DB1936B"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2</w:t>
            </w:r>
            <w:r>
              <w:rPr>
                <w:rFonts w:asciiTheme="majorBidi" w:hAnsiTheme="majorBidi" w:cstheme="majorBidi"/>
                <w:sz w:val="24"/>
                <w:szCs w:val="24"/>
                <w:lang w:eastAsia="zh-CN"/>
              </w:rPr>
              <w:t xml:space="preserve"> years</w:t>
            </w:r>
          </w:p>
        </w:tc>
        <w:tc>
          <w:tcPr>
            <w:tcW w:w="5528" w:type="dxa"/>
          </w:tcPr>
          <w:p w14:paraId="507164E9"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As one of the first metrics to evaluate academic journals,</w:t>
            </w:r>
            <w:r>
              <w:rPr>
                <w:rFonts w:asciiTheme="majorBidi" w:hAnsiTheme="majorBidi" w:cstheme="majorBidi" w:hint="eastAsia"/>
                <w:sz w:val="24"/>
                <w:szCs w:val="24"/>
                <w:lang w:eastAsia="zh-CN"/>
              </w:rPr>
              <w:t xml:space="preserve"> it</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is</w:t>
            </w:r>
            <w:r>
              <w:rPr>
                <w:rFonts w:asciiTheme="majorBidi" w:hAnsiTheme="majorBidi" w:cstheme="majorBidi"/>
                <w:sz w:val="24"/>
                <w:szCs w:val="24"/>
                <w:lang w:eastAsia="zh-CN"/>
              </w:rPr>
              <w:t xml:space="preserve"> calculated by dividing the total citation counts to the journal in the report year by the total number of articles published in the 2 preceding years (Garfield, 2006).   </w:t>
            </w:r>
          </w:p>
        </w:tc>
      </w:tr>
      <w:tr w:rsidR="0070060E" w14:paraId="7D8E18F9" w14:textId="77777777">
        <w:trPr>
          <w:trHeight w:val="539"/>
        </w:trPr>
        <w:tc>
          <w:tcPr>
            <w:tcW w:w="1560" w:type="dxa"/>
            <w:vMerge/>
          </w:tcPr>
          <w:p w14:paraId="0CDAB0D4" w14:textId="77777777" w:rsidR="0070060E" w:rsidRDefault="0070060E">
            <w:pPr>
              <w:adjustRightInd w:val="0"/>
              <w:spacing w:line="360" w:lineRule="auto"/>
              <w:rPr>
                <w:rFonts w:asciiTheme="majorBidi" w:hAnsiTheme="majorBidi" w:cstheme="majorBidi"/>
                <w:sz w:val="24"/>
                <w:szCs w:val="24"/>
                <w:lang w:eastAsia="zh-CN"/>
              </w:rPr>
            </w:pPr>
          </w:p>
        </w:tc>
        <w:tc>
          <w:tcPr>
            <w:tcW w:w="1134" w:type="dxa"/>
            <w:vMerge/>
          </w:tcPr>
          <w:p w14:paraId="3CBE698A" w14:textId="77777777" w:rsidR="0070060E" w:rsidRDefault="0070060E">
            <w:pPr>
              <w:adjustRightInd w:val="0"/>
              <w:spacing w:line="360" w:lineRule="auto"/>
              <w:rPr>
                <w:rFonts w:asciiTheme="majorBidi" w:hAnsiTheme="majorBidi" w:cstheme="majorBidi"/>
                <w:sz w:val="24"/>
                <w:szCs w:val="24"/>
                <w:lang w:eastAsia="zh-CN"/>
              </w:rPr>
            </w:pPr>
          </w:p>
        </w:tc>
        <w:tc>
          <w:tcPr>
            <w:tcW w:w="1134" w:type="dxa"/>
          </w:tcPr>
          <w:p w14:paraId="6FE3B9A2"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5</w:t>
            </w:r>
            <w:r>
              <w:rPr>
                <w:rFonts w:asciiTheme="majorBidi" w:hAnsiTheme="majorBidi" w:cstheme="majorBidi"/>
                <w:sz w:val="24"/>
                <w:szCs w:val="24"/>
                <w:lang w:eastAsia="zh-CN"/>
              </w:rPr>
              <w:t xml:space="preserve"> years</w:t>
            </w:r>
          </w:p>
        </w:tc>
        <w:tc>
          <w:tcPr>
            <w:tcW w:w="5528" w:type="dxa"/>
          </w:tcPr>
          <w:p w14:paraId="0E556847"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The</w:t>
            </w:r>
            <w:r>
              <w:rPr>
                <w:rFonts w:asciiTheme="majorBidi" w:hAnsiTheme="majorBidi" w:cstheme="majorBidi"/>
                <w:sz w:val="24"/>
                <w:szCs w:val="24"/>
                <w:lang w:eastAsia="zh-CN"/>
              </w:rPr>
              <w:t xml:space="preserve"> 5-</w:t>
            </w:r>
            <w:r>
              <w:rPr>
                <w:rFonts w:asciiTheme="majorBidi" w:hAnsiTheme="majorBidi" w:cstheme="majorBidi" w:hint="eastAsia"/>
                <w:sz w:val="24"/>
                <w:szCs w:val="24"/>
                <w:lang w:eastAsia="zh-CN"/>
              </w:rPr>
              <w:t>year</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JIF</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was</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later</w:t>
            </w:r>
            <w:r>
              <w:rPr>
                <w:rFonts w:asciiTheme="majorBidi" w:hAnsiTheme="majorBidi" w:cstheme="majorBidi"/>
                <w:sz w:val="24"/>
                <w:szCs w:val="24"/>
                <w:lang w:eastAsia="zh-CN"/>
              </w:rPr>
              <w:t xml:space="preserve"> provided in 2007 using a 5-</w:t>
            </w:r>
            <w:r>
              <w:rPr>
                <w:rFonts w:asciiTheme="majorBidi" w:hAnsiTheme="majorBidi" w:cstheme="majorBidi" w:hint="eastAsia"/>
                <w:sz w:val="24"/>
                <w:szCs w:val="24"/>
                <w:lang w:eastAsia="zh-CN"/>
              </w:rPr>
              <w:t>year</w:t>
            </w:r>
            <w:r>
              <w:rPr>
                <w:rFonts w:asciiTheme="majorBidi" w:hAnsiTheme="majorBidi" w:cstheme="majorBidi"/>
                <w:sz w:val="24"/>
                <w:szCs w:val="24"/>
                <w:lang w:eastAsia="zh-CN"/>
              </w:rPr>
              <w:t xml:space="preserve"> publication </w:t>
            </w:r>
            <w:r>
              <w:rPr>
                <w:rFonts w:asciiTheme="majorBidi" w:hAnsiTheme="majorBidi" w:cstheme="majorBidi" w:hint="eastAsia"/>
                <w:sz w:val="24"/>
                <w:szCs w:val="24"/>
                <w:lang w:eastAsia="zh-CN"/>
              </w:rPr>
              <w:t>window</w:t>
            </w:r>
            <w:r>
              <w:rPr>
                <w:rFonts w:asciiTheme="majorBidi" w:hAnsiTheme="majorBidi" w:cstheme="majorBidi"/>
                <w:sz w:val="24"/>
                <w:szCs w:val="24"/>
                <w:lang w:eastAsia="zh-CN"/>
              </w:rPr>
              <w:t>.</w:t>
            </w:r>
          </w:p>
        </w:tc>
      </w:tr>
      <w:tr w:rsidR="0070060E" w14:paraId="03D64027" w14:textId="77777777">
        <w:trPr>
          <w:trHeight w:val="973"/>
        </w:trPr>
        <w:tc>
          <w:tcPr>
            <w:tcW w:w="1560" w:type="dxa"/>
          </w:tcPr>
          <w:p w14:paraId="4F60F69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SCImago Journal Rank (SJR)</w:t>
            </w:r>
          </w:p>
        </w:tc>
        <w:tc>
          <w:tcPr>
            <w:tcW w:w="1134" w:type="dxa"/>
          </w:tcPr>
          <w:p w14:paraId="55E14C62"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Scopus</w:t>
            </w:r>
          </w:p>
        </w:tc>
        <w:tc>
          <w:tcPr>
            <w:tcW w:w="1134" w:type="dxa"/>
          </w:tcPr>
          <w:p w14:paraId="3F3C2EA8" w14:textId="77777777" w:rsidR="0070060E" w:rsidRDefault="00000000">
            <w:pPr>
              <w:pStyle w:val="af"/>
              <w:widowControl w:val="0"/>
              <w:autoSpaceDE w:val="0"/>
              <w:autoSpaceDN w:val="0"/>
              <w:adjustRightInd w:val="0"/>
              <w:spacing w:line="360" w:lineRule="auto"/>
              <w:rPr>
                <w:rFonts w:asciiTheme="majorBidi" w:eastAsia="Times New Roman" w:hAnsiTheme="majorBidi" w:cstheme="majorBidi"/>
              </w:rPr>
            </w:pPr>
            <w:r>
              <w:rPr>
                <w:rFonts w:asciiTheme="majorBidi" w:eastAsia="Times New Roman" w:hAnsiTheme="majorBidi" w:cstheme="majorBidi" w:hint="eastAsia"/>
              </w:rPr>
              <w:t>3</w:t>
            </w:r>
            <w:r>
              <w:rPr>
                <w:rFonts w:asciiTheme="majorBidi" w:eastAsia="Times New Roman" w:hAnsiTheme="majorBidi" w:cstheme="majorBidi"/>
              </w:rPr>
              <w:t xml:space="preserve"> </w:t>
            </w:r>
            <w:r>
              <w:rPr>
                <w:rFonts w:asciiTheme="majorBidi" w:eastAsia="Times New Roman" w:hAnsiTheme="majorBidi" w:cstheme="majorBidi" w:hint="eastAsia"/>
              </w:rPr>
              <w:t>years</w:t>
            </w:r>
          </w:p>
        </w:tc>
        <w:tc>
          <w:tcPr>
            <w:tcW w:w="5528" w:type="dxa"/>
          </w:tcPr>
          <w:p w14:paraId="02D6C1D2"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The SJR was developed by the SCImago research group at the University of Granada in 2007.</w:t>
            </w:r>
            <w:r>
              <w:rPr>
                <w:rFonts w:asciiTheme="majorBidi" w:hAnsiTheme="majorBidi" w:cstheme="majorBidi" w:hint="eastAsia"/>
                <w:sz w:val="24"/>
                <w:szCs w:val="24"/>
                <w:lang w:eastAsia="zh-CN"/>
              </w:rPr>
              <w:t xml:space="preserve"> </w:t>
            </w:r>
            <w:r>
              <w:rPr>
                <w:rFonts w:asciiTheme="majorBidi" w:hAnsiTheme="majorBidi" w:cstheme="majorBidi"/>
                <w:sz w:val="24"/>
                <w:szCs w:val="24"/>
                <w:lang w:eastAsia="zh-CN"/>
              </w:rPr>
              <w:t>It ranks journals by considering both the number of citations received by a journal and the prestige of the citing journals (González-Pereira et al., 2010).</w:t>
            </w:r>
          </w:p>
        </w:tc>
      </w:tr>
      <w:tr w:rsidR="0070060E" w14:paraId="763570BB" w14:textId="77777777">
        <w:trPr>
          <w:trHeight w:val="838"/>
        </w:trPr>
        <w:tc>
          <w:tcPr>
            <w:tcW w:w="1560" w:type="dxa"/>
          </w:tcPr>
          <w:p w14:paraId="4D67C7C0"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Source Normalized Impact per Paper (SNIP)</w:t>
            </w:r>
          </w:p>
        </w:tc>
        <w:tc>
          <w:tcPr>
            <w:tcW w:w="1134" w:type="dxa"/>
          </w:tcPr>
          <w:p w14:paraId="2166E85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Scopus</w:t>
            </w:r>
          </w:p>
        </w:tc>
        <w:tc>
          <w:tcPr>
            <w:tcW w:w="1134" w:type="dxa"/>
          </w:tcPr>
          <w:p w14:paraId="03EBDC66" w14:textId="77777777" w:rsidR="0070060E" w:rsidRDefault="00000000">
            <w:pPr>
              <w:pStyle w:val="af"/>
              <w:widowControl w:val="0"/>
              <w:autoSpaceDE w:val="0"/>
              <w:autoSpaceDN w:val="0"/>
              <w:adjustRightInd w:val="0"/>
              <w:spacing w:line="360" w:lineRule="auto"/>
              <w:rPr>
                <w:rFonts w:asciiTheme="majorBidi" w:eastAsia="Times New Roman" w:hAnsiTheme="majorBidi" w:cstheme="majorBidi"/>
              </w:rPr>
            </w:pPr>
            <w:r>
              <w:rPr>
                <w:rFonts w:asciiTheme="majorBidi" w:eastAsia="Times New Roman" w:hAnsiTheme="majorBidi" w:cstheme="majorBidi" w:hint="eastAsia"/>
              </w:rPr>
              <w:t>3</w:t>
            </w:r>
            <w:r>
              <w:rPr>
                <w:rFonts w:asciiTheme="majorBidi" w:eastAsia="Times New Roman" w:hAnsiTheme="majorBidi" w:cstheme="majorBidi"/>
              </w:rPr>
              <w:t xml:space="preserve"> </w:t>
            </w:r>
            <w:r>
              <w:rPr>
                <w:rFonts w:asciiTheme="majorBidi" w:eastAsia="Times New Roman" w:hAnsiTheme="majorBidi" w:cstheme="majorBidi" w:hint="eastAsia"/>
              </w:rPr>
              <w:t>years</w:t>
            </w:r>
          </w:p>
        </w:tc>
        <w:tc>
          <w:tcPr>
            <w:tcW w:w="5528" w:type="dxa"/>
          </w:tcPr>
          <w:p w14:paraId="0A72EE87" w14:textId="77777777" w:rsidR="0070060E" w:rsidRDefault="00000000">
            <w:pPr>
              <w:pStyle w:val="af"/>
              <w:widowControl w:val="0"/>
              <w:autoSpaceDE w:val="0"/>
              <w:autoSpaceDN w:val="0"/>
              <w:adjustRightInd w:val="0"/>
              <w:spacing w:line="360" w:lineRule="auto"/>
              <w:rPr>
                <w:rFonts w:asciiTheme="majorBidi" w:eastAsia="Times New Roman" w:hAnsiTheme="majorBidi" w:cstheme="majorBidi"/>
              </w:rPr>
            </w:pPr>
            <w:r>
              <w:rPr>
                <w:rFonts w:asciiTheme="majorBidi" w:eastAsia="Times New Roman" w:hAnsiTheme="majorBidi" w:cstheme="majorBidi"/>
              </w:rPr>
              <w:t>The SNIP,</w:t>
            </w:r>
            <w:r>
              <w:rPr>
                <w:rFonts w:asciiTheme="majorBidi" w:eastAsia="Times New Roman" w:hAnsiTheme="majorBidi" w:cstheme="majorBidi" w:hint="eastAsia"/>
              </w:rPr>
              <w:t xml:space="preserve"> </w:t>
            </w:r>
            <w:r>
              <w:rPr>
                <w:rFonts w:asciiTheme="majorBidi" w:eastAsia="Times New Roman" w:hAnsiTheme="majorBidi" w:cstheme="majorBidi"/>
              </w:rPr>
              <w:t xml:space="preserve">proposed by Moed (2009), evaluates the contextual citation impact by considering the total number of citations within a specific subject category. </w:t>
            </w:r>
          </w:p>
        </w:tc>
      </w:tr>
      <w:tr w:rsidR="0070060E" w14:paraId="35F269FC" w14:textId="77777777">
        <w:trPr>
          <w:trHeight w:val="1254"/>
        </w:trPr>
        <w:tc>
          <w:tcPr>
            <w:tcW w:w="1560" w:type="dxa"/>
            <w:vMerge w:val="restart"/>
          </w:tcPr>
          <w:p w14:paraId="7B329EE8"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Journal</w:t>
            </w:r>
            <w:r>
              <w:rPr>
                <w:rFonts w:asciiTheme="majorBidi" w:hAnsiTheme="majorBidi" w:cstheme="majorBidi"/>
                <w:sz w:val="24"/>
                <w:szCs w:val="24"/>
                <w:lang w:eastAsia="zh-CN"/>
              </w:rPr>
              <w:t xml:space="preserve"> </w:t>
            </w:r>
            <w:r>
              <w:rPr>
                <w:rFonts w:asciiTheme="majorBidi" w:hAnsiTheme="majorBidi" w:cstheme="majorBidi" w:hint="eastAsia"/>
                <w:i/>
                <w:iCs/>
                <w:sz w:val="24"/>
                <w:szCs w:val="24"/>
                <w:lang w:eastAsia="zh-CN"/>
              </w:rPr>
              <w:t>h</w:t>
            </w:r>
            <w:r>
              <w:rPr>
                <w:rFonts w:asciiTheme="majorBidi" w:hAnsiTheme="majorBidi" w:cstheme="majorBidi"/>
                <w:sz w:val="24"/>
                <w:szCs w:val="24"/>
                <w:lang w:eastAsia="zh-CN"/>
              </w:rPr>
              <w:t>-</w:t>
            </w:r>
            <w:r>
              <w:rPr>
                <w:rFonts w:asciiTheme="majorBidi" w:hAnsiTheme="majorBidi" w:cstheme="majorBidi" w:hint="eastAsia"/>
                <w:sz w:val="24"/>
                <w:szCs w:val="24"/>
                <w:lang w:eastAsia="zh-CN"/>
              </w:rPr>
              <w:t>index</w:t>
            </w:r>
          </w:p>
        </w:tc>
        <w:tc>
          <w:tcPr>
            <w:tcW w:w="1134" w:type="dxa"/>
          </w:tcPr>
          <w:p w14:paraId="6007168D"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S</w:t>
            </w:r>
            <w:r>
              <w:rPr>
                <w:rFonts w:asciiTheme="majorBidi" w:hAnsiTheme="majorBidi" w:cstheme="majorBidi"/>
                <w:sz w:val="24"/>
                <w:szCs w:val="24"/>
                <w:lang w:eastAsia="zh-CN"/>
              </w:rPr>
              <w:t>copus</w:t>
            </w:r>
          </w:p>
          <w:p w14:paraId="0AF90B33"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W</w:t>
            </w:r>
            <w:r>
              <w:rPr>
                <w:rFonts w:asciiTheme="majorBidi" w:hAnsiTheme="majorBidi" w:cstheme="majorBidi"/>
                <w:sz w:val="24"/>
                <w:szCs w:val="24"/>
                <w:lang w:eastAsia="zh-CN"/>
              </w:rPr>
              <w:t>oS</w:t>
            </w:r>
          </w:p>
        </w:tc>
        <w:tc>
          <w:tcPr>
            <w:tcW w:w="1134" w:type="dxa"/>
          </w:tcPr>
          <w:p w14:paraId="0F2F4D31"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Pr>
          <w:p w14:paraId="24B103FB"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The </w:t>
            </w:r>
            <w:r>
              <w:rPr>
                <w:rFonts w:asciiTheme="majorBidi" w:hAnsiTheme="majorBidi" w:cstheme="majorBidi"/>
                <w:i/>
                <w:iCs/>
                <w:sz w:val="24"/>
                <w:szCs w:val="24"/>
                <w:lang w:eastAsia="zh-CN"/>
              </w:rPr>
              <w:t>h</w:t>
            </w:r>
            <w:r>
              <w:rPr>
                <w:rFonts w:asciiTheme="majorBidi" w:hAnsiTheme="majorBidi" w:cstheme="majorBidi"/>
                <w:sz w:val="24"/>
                <w:szCs w:val="24"/>
                <w:lang w:eastAsia="zh-CN"/>
              </w:rPr>
              <w:t>-index, suggested by Hirsch (2005), measures both the productivity and impact of a journal.</w:t>
            </w:r>
            <w:r>
              <w:rPr>
                <w:rFonts w:asciiTheme="majorBidi" w:hAnsiTheme="majorBidi" w:cstheme="majorBidi" w:hint="eastAsia"/>
                <w:sz w:val="24"/>
                <w:szCs w:val="24"/>
                <w:lang w:eastAsia="zh-CN"/>
              </w:rPr>
              <w:t xml:space="preserve"> </w:t>
            </w:r>
            <w:r>
              <w:rPr>
                <w:rFonts w:asciiTheme="majorBidi" w:hAnsiTheme="majorBidi" w:cstheme="majorBidi"/>
                <w:sz w:val="24"/>
                <w:szCs w:val="24"/>
                <w:lang w:eastAsia="zh-CN"/>
              </w:rPr>
              <w:t xml:space="preserve">The value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 refers to the highest number where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 articles in that journal have been cited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 times each. </w:t>
            </w:r>
          </w:p>
        </w:tc>
      </w:tr>
      <w:tr w:rsidR="0070060E" w14:paraId="7526228F" w14:textId="77777777">
        <w:trPr>
          <w:trHeight w:val="954"/>
        </w:trPr>
        <w:tc>
          <w:tcPr>
            <w:tcW w:w="1560" w:type="dxa"/>
            <w:vMerge/>
          </w:tcPr>
          <w:p w14:paraId="2FD8AC0F" w14:textId="77777777" w:rsidR="0070060E" w:rsidRDefault="0070060E">
            <w:pPr>
              <w:adjustRightInd w:val="0"/>
              <w:spacing w:line="360" w:lineRule="auto"/>
              <w:rPr>
                <w:rFonts w:asciiTheme="majorBidi" w:hAnsiTheme="majorBidi" w:cstheme="majorBidi"/>
                <w:sz w:val="24"/>
                <w:szCs w:val="24"/>
                <w:lang w:eastAsia="zh-CN"/>
              </w:rPr>
            </w:pPr>
          </w:p>
        </w:tc>
        <w:tc>
          <w:tcPr>
            <w:tcW w:w="1134" w:type="dxa"/>
          </w:tcPr>
          <w:p w14:paraId="264D882D"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Google</w:t>
            </w:r>
            <w:r>
              <w:rPr>
                <w:rFonts w:asciiTheme="majorBidi" w:hAnsiTheme="majorBidi" w:cstheme="majorBidi"/>
                <w:sz w:val="24"/>
                <w:szCs w:val="24"/>
                <w:lang w:eastAsia="zh-CN"/>
              </w:rPr>
              <w:t xml:space="preserve"> Scholar</w:t>
            </w:r>
          </w:p>
        </w:tc>
        <w:tc>
          <w:tcPr>
            <w:tcW w:w="1134" w:type="dxa"/>
          </w:tcPr>
          <w:p w14:paraId="076E003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5</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years</w:t>
            </w:r>
          </w:p>
        </w:tc>
        <w:tc>
          <w:tcPr>
            <w:tcW w:w="5528" w:type="dxa"/>
          </w:tcPr>
          <w:p w14:paraId="220A031D"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Google Scholar also offers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-indexes, specifically with the </w:t>
            </w:r>
            <w:r>
              <w:rPr>
                <w:rFonts w:asciiTheme="majorBidi" w:hAnsiTheme="majorBidi" w:cstheme="majorBidi"/>
                <w:i/>
                <w:iCs/>
                <w:sz w:val="24"/>
                <w:szCs w:val="24"/>
                <w:lang w:eastAsia="zh-CN"/>
              </w:rPr>
              <w:t>h5</w:t>
            </w:r>
            <w:r>
              <w:rPr>
                <w:rFonts w:asciiTheme="majorBidi" w:hAnsiTheme="majorBidi" w:cstheme="majorBidi"/>
                <w:sz w:val="24"/>
                <w:szCs w:val="24"/>
                <w:lang w:eastAsia="zh-CN"/>
              </w:rPr>
              <w:t>-index having a time window of the last 5 years, and the </w:t>
            </w:r>
            <w:r>
              <w:rPr>
                <w:rFonts w:asciiTheme="majorBidi" w:hAnsiTheme="majorBidi" w:cstheme="majorBidi"/>
                <w:i/>
                <w:iCs/>
                <w:sz w:val="24"/>
                <w:szCs w:val="24"/>
                <w:lang w:eastAsia="zh-CN"/>
              </w:rPr>
              <w:t>h5</w:t>
            </w:r>
            <w:r>
              <w:rPr>
                <w:rFonts w:asciiTheme="majorBidi" w:hAnsiTheme="majorBidi" w:cstheme="majorBidi"/>
                <w:sz w:val="24"/>
                <w:szCs w:val="24"/>
                <w:lang w:eastAsia="zh-CN"/>
              </w:rPr>
              <w:t xml:space="preserve">-median taking the median of the </w:t>
            </w:r>
            <w:r>
              <w:rPr>
                <w:rFonts w:asciiTheme="majorBidi" w:hAnsiTheme="majorBidi" w:cstheme="majorBidi"/>
                <w:i/>
                <w:iCs/>
                <w:sz w:val="24"/>
                <w:szCs w:val="24"/>
                <w:lang w:eastAsia="zh-CN"/>
              </w:rPr>
              <w:t>h</w:t>
            </w:r>
            <w:r>
              <w:rPr>
                <w:rFonts w:asciiTheme="majorBidi" w:hAnsiTheme="majorBidi" w:cstheme="majorBidi"/>
                <w:sz w:val="24"/>
                <w:szCs w:val="24"/>
                <w:lang w:eastAsia="zh-CN"/>
              </w:rPr>
              <w:t>-core. </w:t>
            </w:r>
          </w:p>
        </w:tc>
      </w:tr>
      <w:tr w:rsidR="0070060E" w14:paraId="30050158" w14:textId="77777777">
        <w:trPr>
          <w:trHeight w:val="642"/>
        </w:trPr>
        <w:tc>
          <w:tcPr>
            <w:tcW w:w="1560" w:type="dxa"/>
            <w:tcBorders>
              <w:bottom w:val="single" w:sz="4" w:space="0" w:color="auto"/>
            </w:tcBorders>
          </w:tcPr>
          <w:p w14:paraId="5308BC89"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lastRenderedPageBreak/>
              <w:t>CiteScore</w:t>
            </w:r>
          </w:p>
        </w:tc>
        <w:tc>
          <w:tcPr>
            <w:tcW w:w="1134" w:type="dxa"/>
            <w:tcBorders>
              <w:bottom w:val="single" w:sz="4" w:space="0" w:color="auto"/>
            </w:tcBorders>
          </w:tcPr>
          <w:p w14:paraId="1135C5E3"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Scopus</w:t>
            </w:r>
          </w:p>
        </w:tc>
        <w:tc>
          <w:tcPr>
            <w:tcW w:w="1134" w:type="dxa"/>
            <w:tcBorders>
              <w:bottom w:val="single" w:sz="4" w:space="0" w:color="auto"/>
            </w:tcBorders>
          </w:tcPr>
          <w:p w14:paraId="56F5617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3</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years</w:t>
            </w:r>
          </w:p>
        </w:tc>
        <w:tc>
          <w:tcPr>
            <w:tcW w:w="5528" w:type="dxa"/>
            <w:tcBorders>
              <w:bottom w:val="single" w:sz="4" w:space="0" w:color="auto"/>
            </w:tcBorders>
          </w:tcPr>
          <w:p w14:paraId="1EA80CEF"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The CiteScore, introduced by Elsevier in 2016 and now freely accessible on Scopus, looks at the average citations per document that a journal receives over 3 years prior to the report year.</w:t>
            </w:r>
            <w:r>
              <w:rPr>
                <w:rFonts w:asciiTheme="majorBidi" w:hAnsiTheme="majorBidi" w:cstheme="majorBidi" w:hint="eastAsia"/>
                <w:sz w:val="24"/>
                <w:szCs w:val="24"/>
                <w:lang w:eastAsia="zh-CN"/>
              </w:rPr>
              <w:t xml:space="preserve"> </w:t>
            </w:r>
            <w:r>
              <w:rPr>
                <w:rFonts w:asciiTheme="majorBidi" w:hAnsiTheme="majorBidi" w:cstheme="majorBidi"/>
                <w:sz w:val="24"/>
                <w:szCs w:val="24"/>
                <w:lang w:eastAsia="zh-CN"/>
              </w:rPr>
              <w:t>It stands out among journal citation metrics due to its expansive range of journals,</w:t>
            </w:r>
            <w:r>
              <w:rPr>
                <w:rFonts w:asciiTheme="majorBidi" w:hAnsiTheme="majorBidi" w:cstheme="majorBidi" w:hint="eastAsia"/>
                <w:sz w:val="24"/>
                <w:szCs w:val="24"/>
                <w:lang w:eastAsia="zh-CN"/>
              </w:rPr>
              <w:t xml:space="preserve"> </w:t>
            </w:r>
            <w:r>
              <w:rPr>
                <w:rFonts w:asciiTheme="majorBidi" w:hAnsiTheme="majorBidi" w:cstheme="majorBidi"/>
                <w:sz w:val="24"/>
                <w:szCs w:val="24"/>
                <w:lang w:eastAsia="zh-CN"/>
              </w:rPr>
              <w:t>and transparency of underlying data.</w:t>
            </w:r>
          </w:p>
        </w:tc>
      </w:tr>
      <w:tr w:rsidR="0070060E" w14:paraId="7500EC1C" w14:textId="77777777">
        <w:tc>
          <w:tcPr>
            <w:tcW w:w="9356" w:type="dxa"/>
            <w:gridSpan w:val="4"/>
            <w:tcBorders>
              <w:top w:val="single" w:sz="4" w:space="0" w:color="auto"/>
            </w:tcBorders>
          </w:tcPr>
          <w:p w14:paraId="4B11629D" w14:textId="77777777" w:rsidR="0070060E" w:rsidRDefault="00000000">
            <w:pPr>
              <w:adjustRightInd w:val="0"/>
              <w:spacing w:line="360" w:lineRule="auto"/>
              <w:rPr>
                <w:rFonts w:asciiTheme="majorBidi" w:hAnsiTheme="majorBidi" w:cstheme="majorBidi"/>
                <w:i/>
                <w:iCs/>
                <w:sz w:val="24"/>
                <w:szCs w:val="24"/>
                <w:lang w:eastAsia="zh-CN"/>
              </w:rPr>
            </w:pPr>
            <w:r>
              <w:rPr>
                <w:rFonts w:asciiTheme="majorBidi" w:hAnsiTheme="majorBidi" w:cstheme="majorBidi"/>
                <w:i/>
                <w:iCs/>
                <w:sz w:val="24"/>
                <w:szCs w:val="24"/>
                <w:lang w:eastAsia="zh-CN"/>
              </w:rPr>
              <w:t>Author-related</w:t>
            </w:r>
          </w:p>
        </w:tc>
      </w:tr>
      <w:tr w:rsidR="0070060E" w14:paraId="15C612D7" w14:textId="77777777">
        <w:trPr>
          <w:trHeight w:val="1435"/>
        </w:trPr>
        <w:tc>
          <w:tcPr>
            <w:tcW w:w="1560" w:type="dxa"/>
          </w:tcPr>
          <w:p w14:paraId="3F6EEE8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Scholar </w:t>
            </w:r>
            <w:r>
              <w:rPr>
                <w:rFonts w:asciiTheme="majorBidi" w:hAnsiTheme="majorBidi" w:cstheme="majorBidi"/>
                <w:i/>
                <w:iCs/>
                <w:sz w:val="24"/>
                <w:szCs w:val="24"/>
                <w:lang w:eastAsia="zh-CN"/>
              </w:rPr>
              <w:t>h</w:t>
            </w:r>
            <w:r>
              <w:rPr>
                <w:rFonts w:asciiTheme="majorBidi" w:hAnsiTheme="majorBidi" w:cstheme="majorBidi"/>
                <w:sz w:val="24"/>
                <w:szCs w:val="24"/>
                <w:lang w:eastAsia="zh-CN"/>
              </w:rPr>
              <w:t>-index</w:t>
            </w:r>
          </w:p>
        </w:tc>
        <w:tc>
          <w:tcPr>
            <w:tcW w:w="1134" w:type="dxa"/>
          </w:tcPr>
          <w:p w14:paraId="1DC16A5E"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S</w:t>
            </w:r>
            <w:r>
              <w:rPr>
                <w:rFonts w:asciiTheme="majorBidi" w:hAnsiTheme="majorBidi" w:cstheme="majorBidi"/>
                <w:sz w:val="24"/>
                <w:szCs w:val="24"/>
                <w:lang w:eastAsia="zh-CN"/>
              </w:rPr>
              <w:t>copus</w:t>
            </w:r>
          </w:p>
          <w:p w14:paraId="201A49E7"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WoS</w:t>
            </w:r>
          </w:p>
          <w:p w14:paraId="2B91EDC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G</w:t>
            </w:r>
            <w:r>
              <w:rPr>
                <w:rFonts w:asciiTheme="majorBidi" w:hAnsiTheme="majorBidi" w:cstheme="majorBidi"/>
                <w:sz w:val="24"/>
                <w:szCs w:val="24"/>
                <w:lang w:eastAsia="zh-CN"/>
              </w:rPr>
              <w:t xml:space="preserve">oogle </w:t>
            </w:r>
            <w:r>
              <w:rPr>
                <w:rFonts w:asciiTheme="majorBidi" w:hAnsiTheme="majorBidi" w:cstheme="majorBidi" w:hint="eastAsia"/>
                <w:sz w:val="24"/>
                <w:szCs w:val="24"/>
                <w:lang w:eastAsia="zh-CN"/>
              </w:rPr>
              <w:t>S</w:t>
            </w:r>
            <w:r>
              <w:rPr>
                <w:rFonts w:asciiTheme="majorBidi" w:hAnsiTheme="majorBidi" w:cstheme="majorBidi"/>
                <w:sz w:val="24"/>
                <w:szCs w:val="24"/>
                <w:lang w:eastAsia="zh-CN"/>
              </w:rPr>
              <w:t>cholar</w:t>
            </w:r>
          </w:p>
        </w:tc>
        <w:tc>
          <w:tcPr>
            <w:tcW w:w="1134" w:type="dxa"/>
          </w:tcPr>
          <w:p w14:paraId="185B8A04"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Pr>
          <w:p w14:paraId="0ACA811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The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-index is one of the most widely used author-level metrics that assess the performance of an individual researcher. The value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 reflects the highest number where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 articles published by that author have been cited </w:t>
            </w:r>
            <w:r>
              <w:rPr>
                <w:rFonts w:asciiTheme="majorBidi" w:hAnsiTheme="majorBidi" w:cstheme="majorBidi"/>
                <w:i/>
                <w:iCs/>
                <w:sz w:val="24"/>
                <w:szCs w:val="24"/>
                <w:lang w:eastAsia="zh-CN"/>
              </w:rPr>
              <w:t>h</w:t>
            </w:r>
            <w:r>
              <w:rPr>
                <w:rFonts w:asciiTheme="majorBidi" w:hAnsiTheme="majorBidi" w:cstheme="majorBidi"/>
                <w:sz w:val="24"/>
                <w:szCs w:val="24"/>
                <w:lang w:eastAsia="zh-CN"/>
              </w:rPr>
              <w:t xml:space="preserve"> times each. </w:t>
            </w:r>
          </w:p>
        </w:tc>
      </w:tr>
      <w:tr w:rsidR="0070060E" w14:paraId="3389B6A6" w14:textId="77777777">
        <w:trPr>
          <w:trHeight w:val="1385"/>
        </w:trPr>
        <w:tc>
          <w:tcPr>
            <w:tcW w:w="1560" w:type="dxa"/>
          </w:tcPr>
          <w:p w14:paraId="6ACD7547"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i/>
                <w:iCs/>
                <w:sz w:val="24"/>
                <w:szCs w:val="24"/>
                <w:lang w:eastAsia="zh-CN"/>
              </w:rPr>
              <w:t>g</w:t>
            </w:r>
            <w:r>
              <w:rPr>
                <w:rFonts w:asciiTheme="majorBidi" w:hAnsiTheme="majorBidi" w:cstheme="majorBidi"/>
                <w:sz w:val="24"/>
                <w:szCs w:val="24"/>
                <w:lang w:eastAsia="zh-CN"/>
              </w:rPr>
              <w:t>-index</w:t>
            </w:r>
          </w:p>
        </w:tc>
        <w:tc>
          <w:tcPr>
            <w:tcW w:w="1134" w:type="dxa"/>
          </w:tcPr>
          <w:p w14:paraId="67192751" w14:textId="77777777" w:rsidR="0070060E" w:rsidRDefault="0070060E">
            <w:pPr>
              <w:adjustRightInd w:val="0"/>
              <w:spacing w:line="360" w:lineRule="auto"/>
              <w:rPr>
                <w:rFonts w:asciiTheme="majorBidi" w:hAnsiTheme="majorBidi" w:cstheme="majorBidi"/>
                <w:sz w:val="24"/>
                <w:szCs w:val="24"/>
                <w:lang w:eastAsia="zh-CN"/>
              </w:rPr>
            </w:pPr>
          </w:p>
        </w:tc>
        <w:tc>
          <w:tcPr>
            <w:tcW w:w="1134" w:type="dxa"/>
          </w:tcPr>
          <w:p w14:paraId="4B063873"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Pr>
          <w:p w14:paraId="48B06E7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The </w:t>
            </w:r>
            <w:r>
              <w:rPr>
                <w:rFonts w:asciiTheme="majorBidi" w:hAnsiTheme="majorBidi" w:cstheme="majorBidi"/>
                <w:i/>
                <w:iCs/>
                <w:sz w:val="24"/>
                <w:szCs w:val="24"/>
                <w:lang w:eastAsia="zh-CN"/>
              </w:rPr>
              <w:t>g</w:t>
            </w:r>
            <w:r>
              <w:rPr>
                <w:rFonts w:asciiTheme="majorBidi" w:hAnsiTheme="majorBidi" w:cstheme="majorBidi"/>
                <w:sz w:val="24"/>
                <w:szCs w:val="24"/>
                <w:lang w:eastAsia="zh-CN"/>
              </w:rPr>
              <w:t xml:space="preserve">-index, put forward by Egghe (2006), is based on the distribution of citations received by a given researcher’s works. It reflects the largest number of top </w:t>
            </w:r>
            <w:r>
              <w:rPr>
                <w:rFonts w:asciiTheme="majorBidi" w:hAnsiTheme="majorBidi" w:cstheme="majorBidi"/>
                <w:i/>
                <w:iCs/>
                <w:sz w:val="24"/>
                <w:szCs w:val="24"/>
                <w:lang w:eastAsia="zh-CN"/>
              </w:rPr>
              <w:t>g</w:t>
            </w:r>
            <w:r>
              <w:rPr>
                <w:rFonts w:asciiTheme="majorBidi" w:hAnsiTheme="majorBidi" w:cstheme="majorBidi"/>
                <w:sz w:val="24"/>
                <w:szCs w:val="24"/>
                <w:lang w:eastAsia="zh-CN"/>
              </w:rPr>
              <w:t xml:space="preserve"> papers that have received a sum of </w:t>
            </w:r>
            <w:r>
              <w:rPr>
                <w:rFonts w:asciiTheme="majorBidi" w:hAnsiTheme="majorBidi" w:cstheme="majorBidi"/>
                <w:i/>
                <w:iCs/>
                <w:sz w:val="24"/>
                <w:szCs w:val="24"/>
                <w:lang w:eastAsia="zh-CN"/>
              </w:rPr>
              <w:t>g</w:t>
            </w:r>
            <w:r>
              <w:rPr>
                <w:color w:val="4D5156"/>
                <w:sz w:val="24"/>
                <w:szCs w:val="24"/>
                <w:shd w:val="clear" w:color="auto" w:fill="FFFFFF"/>
                <w:lang w:eastAsia="zh-CN"/>
              </w:rPr>
              <w:t>²</w:t>
            </w:r>
            <w:r>
              <w:rPr>
                <w:sz w:val="24"/>
                <w:szCs w:val="24"/>
                <w:lang w:eastAsia="zh-CN"/>
              </w:rPr>
              <w:t xml:space="preserve"> </w:t>
            </w:r>
            <w:r>
              <w:rPr>
                <w:rFonts w:asciiTheme="majorBidi" w:hAnsiTheme="majorBidi" w:cstheme="majorBidi"/>
                <w:sz w:val="24"/>
                <w:szCs w:val="24"/>
                <w:lang w:eastAsia="zh-CN"/>
              </w:rPr>
              <w:t>citations.</w:t>
            </w:r>
          </w:p>
        </w:tc>
      </w:tr>
      <w:tr w:rsidR="0070060E" w14:paraId="431E1E1E" w14:textId="77777777">
        <w:trPr>
          <w:trHeight w:val="861"/>
        </w:trPr>
        <w:tc>
          <w:tcPr>
            <w:tcW w:w="1560" w:type="dxa"/>
            <w:tcBorders>
              <w:bottom w:val="single" w:sz="4" w:space="0" w:color="auto"/>
            </w:tcBorders>
          </w:tcPr>
          <w:p w14:paraId="4530D0B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i/>
                <w:iCs/>
                <w:sz w:val="24"/>
                <w:szCs w:val="24"/>
                <w:lang w:eastAsia="zh-CN"/>
              </w:rPr>
              <w:t>i10</w:t>
            </w:r>
            <w:r>
              <w:rPr>
                <w:rFonts w:asciiTheme="majorBidi" w:hAnsiTheme="majorBidi" w:cstheme="majorBidi"/>
                <w:sz w:val="24"/>
                <w:szCs w:val="24"/>
                <w:lang w:eastAsia="zh-CN"/>
              </w:rPr>
              <w:t>-index</w:t>
            </w:r>
          </w:p>
        </w:tc>
        <w:tc>
          <w:tcPr>
            <w:tcW w:w="1134" w:type="dxa"/>
            <w:tcBorders>
              <w:bottom w:val="single" w:sz="4" w:space="0" w:color="auto"/>
            </w:tcBorders>
          </w:tcPr>
          <w:p w14:paraId="7CC441E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G</w:t>
            </w:r>
            <w:r>
              <w:rPr>
                <w:rFonts w:asciiTheme="majorBidi" w:hAnsiTheme="majorBidi" w:cstheme="majorBidi"/>
                <w:sz w:val="24"/>
                <w:szCs w:val="24"/>
                <w:lang w:eastAsia="zh-CN"/>
              </w:rPr>
              <w:t>oogle Scholar</w:t>
            </w:r>
          </w:p>
        </w:tc>
        <w:tc>
          <w:tcPr>
            <w:tcW w:w="1134" w:type="dxa"/>
            <w:tcBorders>
              <w:bottom w:val="single" w:sz="4" w:space="0" w:color="auto"/>
            </w:tcBorders>
          </w:tcPr>
          <w:p w14:paraId="10219FC1"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Borders>
              <w:bottom w:val="single" w:sz="4" w:space="0" w:color="auto"/>
            </w:tcBorders>
          </w:tcPr>
          <w:p w14:paraId="74FA5865"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The </w:t>
            </w:r>
            <w:r>
              <w:rPr>
                <w:rFonts w:asciiTheme="majorBidi" w:hAnsiTheme="majorBidi" w:cstheme="majorBidi"/>
                <w:i/>
                <w:iCs/>
                <w:sz w:val="24"/>
                <w:szCs w:val="24"/>
                <w:lang w:eastAsia="zh-CN"/>
              </w:rPr>
              <w:t>i10</w:t>
            </w:r>
            <w:r>
              <w:rPr>
                <w:rFonts w:asciiTheme="majorBidi" w:hAnsiTheme="majorBidi" w:cstheme="majorBidi"/>
                <w:sz w:val="24"/>
                <w:szCs w:val="24"/>
                <w:lang w:eastAsia="zh-CN"/>
              </w:rPr>
              <w:t>-index was created by Google Scholar to rank author impact. It is the number of articles a researcher has published with at least 10 citations.</w:t>
            </w:r>
          </w:p>
        </w:tc>
      </w:tr>
      <w:tr w:rsidR="0070060E" w14:paraId="520744B7" w14:textId="77777777">
        <w:trPr>
          <w:trHeight w:val="56"/>
        </w:trPr>
        <w:tc>
          <w:tcPr>
            <w:tcW w:w="9356" w:type="dxa"/>
            <w:gridSpan w:val="4"/>
            <w:tcBorders>
              <w:top w:val="single" w:sz="4" w:space="0" w:color="auto"/>
            </w:tcBorders>
          </w:tcPr>
          <w:p w14:paraId="75762F73" w14:textId="77777777" w:rsidR="0070060E" w:rsidRDefault="00000000">
            <w:pPr>
              <w:adjustRightInd w:val="0"/>
              <w:spacing w:line="360" w:lineRule="auto"/>
              <w:rPr>
                <w:rFonts w:asciiTheme="majorBidi" w:hAnsiTheme="majorBidi" w:cstheme="majorBidi"/>
                <w:i/>
                <w:iCs/>
                <w:sz w:val="24"/>
                <w:szCs w:val="24"/>
                <w:lang w:eastAsia="zh-CN"/>
              </w:rPr>
            </w:pPr>
            <w:r>
              <w:rPr>
                <w:rFonts w:asciiTheme="majorBidi" w:hAnsiTheme="majorBidi" w:cstheme="majorBidi"/>
                <w:i/>
                <w:iCs/>
                <w:sz w:val="24"/>
                <w:szCs w:val="24"/>
                <w:lang w:eastAsia="zh-CN"/>
              </w:rPr>
              <w:t>Article-related</w:t>
            </w:r>
          </w:p>
        </w:tc>
      </w:tr>
      <w:tr w:rsidR="0070060E" w14:paraId="61BD11C7" w14:textId="77777777">
        <w:tc>
          <w:tcPr>
            <w:tcW w:w="1560" w:type="dxa"/>
          </w:tcPr>
          <w:p w14:paraId="7BE3F6B8"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C</w:t>
            </w:r>
            <w:r>
              <w:rPr>
                <w:rFonts w:asciiTheme="majorBidi" w:hAnsiTheme="majorBidi" w:cstheme="majorBidi"/>
                <w:sz w:val="24"/>
                <w:szCs w:val="24"/>
                <w:lang w:eastAsia="zh-CN"/>
              </w:rPr>
              <w:t>itation Counts</w:t>
            </w:r>
          </w:p>
        </w:tc>
        <w:tc>
          <w:tcPr>
            <w:tcW w:w="1134" w:type="dxa"/>
          </w:tcPr>
          <w:p w14:paraId="737CF3A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S</w:t>
            </w:r>
            <w:r>
              <w:rPr>
                <w:rFonts w:asciiTheme="majorBidi" w:hAnsiTheme="majorBidi" w:cstheme="majorBidi"/>
                <w:sz w:val="24"/>
                <w:szCs w:val="24"/>
                <w:lang w:eastAsia="zh-CN"/>
              </w:rPr>
              <w:t>copus</w:t>
            </w:r>
          </w:p>
          <w:p w14:paraId="1B9CC6A8"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WoS</w:t>
            </w:r>
          </w:p>
          <w:p w14:paraId="687DE548"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G</w:t>
            </w:r>
            <w:r>
              <w:rPr>
                <w:rFonts w:asciiTheme="majorBidi" w:hAnsiTheme="majorBidi" w:cstheme="majorBidi"/>
                <w:sz w:val="24"/>
                <w:szCs w:val="24"/>
                <w:lang w:eastAsia="zh-CN"/>
              </w:rPr>
              <w:t xml:space="preserve">oogle </w:t>
            </w:r>
            <w:r>
              <w:rPr>
                <w:rFonts w:asciiTheme="majorBidi" w:hAnsiTheme="majorBidi" w:cstheme="majorBidi" w:hint="eastAsia"/>
                <w:sz w:val="24"/>
                <w:szCs w:val="24"/>
                <w:lang w:eastAsia="zh-CN"/>
              </w:rPr>
              <w:t>S</w:t>
            </w:r>
            <w:r>
              <w:rPr>
                <w:rFonts w:asciiTheme="majorBidi" w:hAnsiTheme="majorBidi" w:cstheme="majorBidi"/>
                <w:sz w:val="24"/>
                <w:szCs w:val="24"/>
                <w:lang w:eastAsia="zh-CN"/>
              </w:rPr>
              <w:t>cholar</w:t>
            </w:r>
          </w:p>
        </w:tc>
        <w:tc>
          <w:tcPr>
            <w:tcW w:w="1134" w:type="dxa"/>
          </w:tcPr>
          <w:p w14:paraId="40D1FB95"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Pr>
          <w:p w14:paraId="52AD69B4"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C</w:t>
            </w:r>
            <w:r>
              <w:rPr>
                <w:rFonts w:asciiTheme="majorBidi" w:hAnsiTheme="majorBidi" w:cstheme="majorBidi"/>
                <w:sz w:val="24"/>
                <w:szCs w:val="24"/>
                <w:lang w:eastAsia="zh-CN"/>
              </w:rPr>
              <w:t xml:space="preserve">itation counts are </w:t>
            </w:r>
            <w:r>
              <w:rPr>
                <w:rFonts w:asciiTheme="majorBidi" w:hAnsiTheme="majorBidi" w:cstheme="majorBidi" w:hint="eastAsia"/>
                <w:sz w:val="24"/>
                <w:szCs w:val="24"/>
                <w:lang w:eastAsia="zh-CN"/>
              </w:rPr>
              <w:t>the</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basis</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for</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many</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other</w:t>
            </w:r>
            <w:r>
              <w:rPr>
                <w:rFonts w:asciiTheme="majorBidi" w:hAnsiTheme="majorBidi" w:cstheme="majorBidi"/>
                <w:sz w:val="24"/>
                <w:szCs w:val="24"/>
                <w:lang w:eastAsia="zh-CN"/>
              </w:rPr>
              <w:t xml:space="preserve"> bibliometric </w:t>
            </w:r>
            <w:r>
              <w:rPr>
                <w:rFonts w:asciiTheme="majorBidi" w:hAnsiTheme="majorBidi" w:cstheme="majorBidi" w:hint="eastAsia"/>
                <w:sz w:val="24"/>
                <w:szCs w:val="24"/>
                <w:lang w:eastAsia="zh-CN"/>
              </w:rPr>
              <w:t>indicators</w:t>
            </w:r>
            <w:r>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and</w:t>
            </w:r>
            <w:r>
              <w:rPr>
                <w:rFonts w:asciiTheme="majorBidi" w:hAnsiTheme="majorBidi" w:cstheme="majorBidi"/>
                <w:sz w:val="24"/>
                <w:szCs w:val="24"/>
                <w:lang w:eastAsia="zh-CN"/>
              </w:rPr>
              <w:t xml:space="preserve"> one of the most used metrics to evaluate article impact (Bornmann et al., 2008). It refers to the number of indexed citations of publications on a particular database.  </w:t>
            </w:r>
          </w:p>
        </w:tc>
      </w:tr>
      <w:tr w:rsidR="0070060E" w14:paraId="42EA36B9" w14:textId="77777777">
        <w:trPr>
          <w:trHeight w:val="963"/>
        </w:trPr>
        <w:tc>
          <w:tcPr>
            <w:tcW w:w="1560" w:type="dxa"/>
          </w:tcPr>
          <w:p w14:paraId="2D5FF502"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Field-Weighted Citation Impact (FWCI)</w:t>
            </w:r>
          </w:p>
        </w:tc>
        <w:tc>
          <w:tcPr>
            <w:tcW w:w="1134" w:type="dxa"/>
          </w:tcPr>
          <w:p w14:paraId="55470EEA"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S</w:t>
            </w:r>
            <w:r>
              <w:rPr>
                <w:rFonts w:asciiTheme="majorBidi" w:hAnsiTheme="majorBidi" w:cstheme="majorBidi"/>
                <w:sz w:val="24"/>
                <w:szCs w:val="24"/>
                <w:lang w:eastAsia="zh-CN"/>
              </w:rPr>
              <w:t>copus</w:t>
            </w:r>
          </w:p>
        </w:tc>
        <w:tc>
          <w:tcPr>
            <w:tcW w:w="1134" w:type="dxa"/>
          </w:tcPr>
          <w:p w14:paraId="221401E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3</w:t>
            </w:r>
            <w:r>
              <w:rPr>
                <w:rFonts w:asciiTheme="majorBidi" w:hAnsiTheme="majorBidi" w:cstheme="majorBidi"/>
                <w:sz w:val="24"/>
                <w:szCs w:val="24"/>
                <w:lang w:eastAsia="zh-CN"/>
              </w:rPr>
              <w:t xml:space="preserve"> years</w:t>
            </w:r>
          </w:p>
        </w:tc>
        <w:tc>
          <w:tcPr>
            <w:tcW w:w="5528" w:type="dxa"/>
          </w:tcPr>
          <w:p w14:paraId="749994B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The FWCI, applied by Scopus SciVal, normalizes citation impact by field. It compares the number of citations received by an article to the average number of citations received by works in the same field (Colledge, 2014).</w:t>
            </w:r>
          </w:p>
        </w:tc>
      </w:tr>
      <w:tr w:rsidR="0070060E" w14:paraId="20D38280" w14:textId="77777777">
        <w:trPr>
          <w:trHeight w:val="1252"/>
        </w:trPr>
        <w:tc>
          <w:tcPr>
            <w:tcW w:w="1560" w:type="dxa"/>
            <w:tcBorders>
              <w:bottom w:val="single" w:sz="4" w:space="0" w:color="auto"/>
            </w:tcBorders>
          </w:tcPr>
          <w:p w14:paraId="2E422AC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Altmetric Attention Score (AAS)</w:t>
            </w:r>
          </w:p>
        </w:tc>
        <w:tc>
          <w:tcPr>
            <w:tcW w:w="1134" w:type="dxa"/>
            <w:tcBorders>
              <w:bottom w:val="single" w:sz="4" w:space="0" w:color="auto"/>
            </w:tcBorders>
          </w:tcPr>
          <w:p w14:paraId="3B6EF5E5"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Digital Science</w:t>
            </w:r>
          </w:p>
        </w:tc>
        <w:tc>
          <w:tcPr>
            <w:tcW w:w="1134" w:type="dxa"/>
            <w:tcBorders>
              <w:bottom w:val="single" w:sz="4" w:space="0" w:color="auto"/>
            </w:tcBorders>
          </w:tcPr>
          <w:p w14:paraId="2ADC2C7B" w14:textId="77777777" w:rsidR="0070060E" w:rsidRDefault="0070060E">
            <w:pPr>
              <w:adjustRightInd w:val="0"/>
              <w:spacing w:line="360" w:lineRule="auto"/>
              <w:rPr>
                <w:rFonts w:asciiTheme="majorBidi" w:hAnsiTheme="majorBidi" w:cstheme="majorBidi"/>
                <w:sz w:val="24"/>
                <w:szCs w:val="24"/>
                <w:lang w:eastAsia="zh-CN"/>
              </w:rPr>
            </w:pPr>
          </w:p>
        </w:tc>
        <w:tc>
          <w:tcPr>
            <w:tcW w:w="5528" w:type="dxa"/>
            <w:tcBorders>
              <w:bottom w:val="single" w:sz="4" w:space="0" w:color="auto"/>
            </w:tcBorders>
          </w:tcPr>
          <w:p w14:paraId="5BA33FCD" w14:textId="77777777" w:rsidR="0070060E" w:rsidRDefault="00000000">
            <w:pPr>
              <w:pStyle w:val="af"/>
              <w:widowControl w:val="0"/>
              <w:autoSpaceDE w:val="0"/>
              <w:autoSpaceDN w:val="0"/>
              <w:adjustRightInd w:val="0"/>
              <w:spacing w:line="360" w:lineRule="auto"/>
              <w:rPr>
                <w:rFonts w:asciiTheme="majorBidi" w:eastAsia="Times New Roman" w:hAnsiTheme="majorBidi" w:cstheme="majorBidi"/>
              </w:rPr>
            </w:pPr>
            <w:r>
              <w:rPr>
                <w:rFonts w:asciiTheme="majorBidi" w:eastAsia="Times New Roman" w:hAnsiTheme="majorBidi" w:cstheme="majorBidi"/>
              </w:rPr>
              <w:t>The AAS, first introduced by Priem et al. (2010), is the weighted count of online attention a research output has received. It incorporates a broad range of indicators, covering social media mentions, downloads, views, bookmarks, discussions, etc.</w:t>
            </w:r>
          </w:p>
        </w:tc>
      </w:tr>
    </w:tbl>
    <w:p w14:paraId="6D4238F8" w14:textId="77777777" w:rsidR="0070060E" w:rsidRPr="00A763C7" w:rsidRDefault="00000000">
      <w:pPr>
        <w:spacing w:line="360" w:lineRule="auto"/>
        <w:rPr>
          <w:i/>
          <w:iCs/>
        </w:rPr>
      </w:pPr>
      <w:r w:rsidRPr="00A763C7">
        <w:rPr>
          <w:i/>
          <w:iCs/>
          <w:sz w:val="24"/>
          <w:szCs w:val="24"/>
        </w:rPr>
        <w:lastRenderedPageBreak/>
        <w:t>REFERENCES</w:t>
      </w:r>
    </w:p>
    <w:p w14:paraId="20908572"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Bornmann, L., Mutz, R., Neuhaus, C., &amp; Daniel, H. D. (2008). Citation counts for research evaluation: Standards of good practice for analyzing bibliometric data and presenting and interpreting results. E</w:t>
      </w:r>
      <w:r w:rsidRPr="00A763C7">
        <w:rPr>
          <w:i/>
          <w:iCs/>
          <w:sz w:val="24"/>
          <w:szCs w:val="24"/>
        </w:rPr>
        <w:t>thics in Science and Environmental Politics</w:t>
      </w:r>
      <w:r w:rsidRPr="00A763C7">
        <w:rPr>
          <w:sz w:val="24"/>
          <w:szCs w:val="24"/>
        </w:rPr>
        <w:t xml:space="preserve">, </w:t>
      </w:r>
      <w:r w:rsidRPr="00A763C7">
        <w:rPr>
          <w:i/>
          <w:iCs/>
          <w:sz w:val="24"/>
          <w:szCs w:val="24"/>
        </w:rPr>
        <w:t>8</w:t>
      </w:r>
      <w:r w:rsidRPr="00A763C7">
        <w:rPr>
          <w:sz w:val="24"/>
          <w:szCs w:val="24"/>
        </w:rPr>
        <w:t>(1), 93</w:t>
      </w:r>
      <w:r w:rsidRPr="00A763C7">
        <w:rPr>
          <w:color w:val="333333"/>
          <w:sz w:val="20"/>
          <w:szCs w:val="20"/>
          <w:shd w:val="clear" w:color="auto" w:fill="FFFFFF"/>
        </w:rPr>
        <w:t>–</w:t>
      </w:r>
      <w:r w:rsidRPr="00A763C7">
        <w:rPr>
          <w:sz w:val="24"/>
          <w:szCs w:val="24"/>
        </w:rPr>
        <w:t>102.</w:t>
      </w:r>
    </w:p>
    <w:p w14:paraId="635C29EC"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Colledge, L. (2017). Snowball metrics recipe book. Retrieved April 8, 2024, from https://snowballmetrics.com/wp-content/uploads/2022/07/0211-Snowball-Metrics-Recipe-Book-v7-LO-1.pdf  </w:t>
      </w:r>
    </w:p>
    <w:p w14:paraId="61C135D3"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Egghe L. (2006) Theory and practice of the g-index. </w:t>
      </w:r>
      <w:r w:rsidRPr="00A763C7">
        <w:rPr>
          <w:i/>
          <w:iCs/>
          <w:sz w:val="24"/>
          <w:szCs w:val="24"/>
        </w:rPr>
        <w:t>Scientometrics,</w:t>
      </w:r>
      <w:r w:rsidRPr="00A763C7">
        <w:rPr>
          <w:sz w:val="24"/>
          <w:szCs w:val="24"/>
        </w:rPr>
        <w:t xml:space="preserve"> </w:t>
      </w:r>
      <w:r w:rsidRPr="00A763C7">
        <w:rPr>
          <w:i/>
          <w:iCs/>
          <w:sz w:val="24"/>
          <w:szCs w:val="24"/>
        </w:rPr>
        <w:t>69</w:t>
      </w:r>
      <w:r w:rsidRPr="00A763C7">
        <w:rPr>
          <w:sz w:val="24"/>
          <w:szCs w:val="24"/>
        </w:rPr>
        <w:t xml:space="preserve">(1):131–152. </w:t>
      </w:r>
    </w:p>
    <w:p w14:paraId="4C3AB97E"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Garfield, E. (2006). The history and meaning of the journal impact factor. </w:t>
      </w:r>
      <w:r w:rsidRPr="00A763C7">
        <w:rPr>
          <w:i/>
          <w:iCs/>
          <w:sz w:val="24"/>
          <w:szCs w:val="24"/>
        </w:rPr>
        <w:t>JAMA</w:t>
      </w:r>
      <w:r w:rsidRPr="00A763C7">
        <w:rPr>
          <w:sz w:val="24"/>
          <w:szCs w:val="24"/>
        </w:rPr>
        <w:t>, </w:t>
      </w:r>
      <w:r w:rsidRPr="00A763C7">
        <w:rPr>
          <w:i/>
          <w:iCs/>
          <w:sz w:val="24"/>
          <w:szCs w:val="24"/>
        </w:rPr>
        <w:t>295</w:t>
      </w:r>
      <w:r w:rsidRPr="00A763C7">
        <w:rPr>
          <w:sz w:val="24"/>
          <w:szCs w:val="24"/>
        </w:rPr>
        <w:t>(1), 90</w:t>
      </w:r>
      <w:r w:rsidRPr="00A763C7">
        <w:rPr>
          <w:color w:val="333333"/>
          <w:sz w:val="20"/>
          <w:szCs w:val="20"/>
          <w:shd w:val="clear" w:color="auto" w:fill="FFFFFF"/>
        </w:rPr>
        <w:t>–</w:t>
      </w:r>
      <w:r w:rsidRPr="00A763C7">
        <w:rPr>
          <w:sz w:val="24"/>
          <w:szCs w:val="24"/>
        </w:rPr>
        <w:t>93.</w:t>
      </w:r>
    </w:p>
    <w:p w14:paraId="03EAE873"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González-Pereira B., Guerrero-Bote V., &amp; Moya-Anegón F. (2010) A new approach to the metric of journals’ scientific prestige: the SJR indicator. </w:t>
      </w:r>
      <w:r w:rsidRPr="00A763C7">
        <w:rPr>
          <w:i/>
          <w:iCs/>
          <w:sz w:val="24"/>
          <w:szCs w:val="24"/>
        </w:rPr>
        <w:t>Journal of Informetrics</w:t>
      </w:r>
      <w:r w:rsidRPr="00A763C7">
        <w:rPr>
          <w:sz w:val="24"/>
          <w:szCs w:val="24"/>
        </w:rPr>
        <w:t xml:space="preserve">, </w:t>
      </w:r>
      <w:r w:rsidRPr="00A763C7">
        <w:rPr>
          <w:i/>
          <w:iCs/>
          <w:sz w:val="24"/>
          <w:szCs w:val="24"/>
        </w:rPr>
        <w:t>4</w:t>
      </w:r>
      <w:r w:rsidRPr="00A763C7">
        <w:rPr>
          <w:sz w:val="24"/>
          <w:szCs w:val="24"/>
        </w:rPr>
        <w:t>(3):379</w:t>
      </w:r>
      <w:bookmarkStart w:id="0" w:name="OLE_LINK1"/>
      <w:r w:rsidRPr="00A763C7">
        <w:rPr>
          <w:sz w:val="24"/>
          <w:szCs w:val="24"/>
        </w:rPr>
        <w:t>–</w:t>
      </w:r>
      <w:bookmarkEnd w:id="0"/>
      <w:r w:rsidRPr="00A763C7">
        <w:rPr>
          <w:sz w:val="24"/>
          <w:szCs w:val="24"/>
        </w:rPr>
        <w:t xml:space="preserve">391. </w:t>
      </w:r>
    </w:p>
    <w:p w14:paraId="65E436CD"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Hirsch, J. E. (2005). An index to quantify an individual’s scientific research output. </w:t>
      </w:r>
      <w:r w:rsidRPr="00A763C7">
        <w:rPr>
          <w:i/>
          <w:iCs/>
          <w:sz w:val="24"/>
          <w:szCs w:val="24"/>
        </w:rPr>
        <w:t>Proceedings of the National Academy of Sciences of the United States of America</w:t>
      </w:r>
      <w:r w:rsidRPr="00A763C7">
        <w:rPr>
          <w:sz w:val="24"/>
          <w:szCs w:val="24"/>
        </w:rPr>
        <w:t xml:space="preserve">, </w:t>
      </w:r>
      <w:r w:rsidRPr="00A763C7">
        <w:rPr>
          <w:i/>
          <w:iCs/>
          <w:sz w:val="24"/>
          <w:szCs w:val="24"/>
        </w:rPr>
        <w:t>102</w:t>
      </w:r>
      <w:r w:rsidRPr="00A763C7">
        <w:rPr>
          <w:sz w:val="24"/>
          <w:szCs w:val="24"/>
        </w:rPr>
        <w:t>, 16569</w:t>
      </w:r>
      <w:r w:rsidRPr="00A763C7">
        <w:rPr>
          <w:color w:val="333333"/>
          <w:sz w:val="20"/>
          <w:szCs w:val="20"/>
          <w:shd w:val="clear" w:color="auto" w:fill="FFFFFF"/>
        </w:rPr>
        <w:t>–</w:t>
      </w:r>
      <w:r w:rsidRPr="00A763C7">
        <w:rPr>
          <w:sz w:val="24"/>
          <w:szCs w:val="24"/>
        </w:rPr>
        <w:t>72.</w:t>
      </w:r>
    </w:p>
    <w:p w14:paraId="7F174B0F"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Moed, H. F. (2009). Measuring contextual citation impact of scientific journals. </w:t>
      </w:r>
      <w:r w:rsidRPr="00A763C7">
        <w:rPr>
          <w:i/>
          <w:iCs/>
          <w:sz w:val="24"/>
          <w:szCs w:val="24"/>
        </w:rPr>
        <w:t>Journal of Informetrics</w:t>
      </w:r>
      <w:r w:rsidRPr="00A763C7">
        <w:rPr>
          <w:sz w:val="24"/>
          <w:szCs w:val="24"/>
        </w:rPr>
        <w:t xml:space="preserve">, </w:t>
      </w:r>
      <w:r w:rsidRPr="00A763C7">
        <w:rPr>
          <w:i/>
          <w:iCs/>
          <w:sz w:val="24"/>
          <w:szCs w:val="24"/>
        </w:rPr>
        <w:t>4</w:t>
      </w:r>
      <w:r w:rsidRPr="00A763C7">
        <w:rPr>
          <w:sz w:val="24"/>
          <w:szCs w:val="24"/>
        </w:rPr>
        <w:t>(3), 265–277.</w:t>
      </w:r>
    </w:p>
    <w:p w14:paraId="3BA77091"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Priem, J., Taraborelli, D., Groth, P., &amp; Neylon, C. (2010). Altmetrics: A manifesto. Retrieved April 8, 2024, from http://altmetrics.org/manifesto</w:t>
      </w:r>
    </w:p>
    <w:p w14:paraId="219636BB" w14:textId="77777777" w:rsidR="0070060E" w:rsidRDefault="0070060E">
      <w:pPr>
        <w:rPr>
          <w:sz w:val="24"/>
          <w:szCs w:val="24"/>
          <w:lang w:val="en-GB"/>
        </w:rPr>
      </w:pPr>
    </w:p>
    <w:p w14:paraId="1ABE656C" w14:textId="77777777" w:rsidR="0070060E" w:rsidRDefault="0070060E">
      <w:pPr>
        <w:rPr>
          <w:sz w:val="24"/>
          <w:szCs w:val="24"/>
          <w:lang w:val="en-GB"/>
        </w:rPr>
      </w:pPr>
    </w:p>
    <w:p w14:paraId="1545B0A3" w14:textId="77777777" w:rsidR="0070060E" w:rsidRDefault="0070060E">
      <w:pPr>
        <w:rPr>
          <w:sz w:val="24"/>
          <w:szCs w:val="24"/>
          <w:lang w:val="en-GB"/>
        </w:rPr>
      </w:pPr>
    </w:p>
    <w:p w14:paraId="2D960CDF" w14:textId="77777777" w:rsidR="0070060E" w:rsidRDefault="0070060E">
      <w:pPr>
        <w:rPr>
          <w:sz w:val="24"/>
          <w:szCs w:val="24"/>
          <w:lang w:val="en-GB"/>
        </w:rPr>
      </w:pPr>
    </w:p>
    <w:p w14:paraId="70788E91" w14:textId="77777777" w:rsidR="0070060E" w:rsidRDefault="0070060E">
      <w:pPr>
        <w:rPr>
          <w:sz w:val="24"/>
          <w:szCs w:val="24"/>
          <w:lang w:val="en-GB"/>
        </w:rPr>
      </w:pPr>
    </w:p>
    <w:p w14:paraId="5C023C6C" w14:textId="77777777" w:rsidR="0070060E" w:rsidRDefault="0070060E">
      <w:pPr>
        <w:rPr>
          <w:sz w:val="24"/>
          <w:szCs w:val="24"/>
          <w:lang w:val="en-GB"/>
        </w:rPr>
      </w:pPr>
    </w:p>
    <w:p w14:paraId="5CD4DCDD" w14:textId="77777777" w:rsidR="0070060E" w:rsidRDefault="0070060E">
      <w:pPr>
        <w:rPr>
          <w:sz w:val="24"/>
          <w:szCs w:val="24"/>
          <w:lang w:val="en-GB"/>
        </w:rPr>
      </w:pPr>
    </w:p>
    <w:p w14:paraId="6D29FE1F" w14:textId="77777777" w:rsidR="0070060E" w:rsidRDefault="0070060E">
      <w:pPr>
        <w:rPr>
          <w:sz w:val="24"/>
          <w:szCs w:val="24"/>
          <w:lang w:val="en-GB"/>
        </w:rPr>
      </w:pPr>
    </w:p>
    <w:p w14:paraId="7F06E46B" w14:textId="77777777" w:rsidR="0070060E" w:rsidRDefault="0070060E">
      <w:pPr>
        <w:rPr>
          <w:sz w:val="24"/>
          <w:szCs w:val="24"/>
          <w:lang w:val="en-GB"/>
        </w:rPr>
      </w:pPr>
    </w:p>
    <w:p w14:paraId="4675D222" w14:textId="77777777" w:rsidR="0070060E" w:rsidRDefault="0070060E">
      <w:pPr>
        <w:rPr>
          <w:sz w:val="24"/>
          <w:szCs w:val="24"/>
          <w:lang w:val="en-GB"/>
        </w:rPr>
      </w:pPr>
    </w:p>
    <w:p w14:paraId="310B4688" w14:textId="77777777" w:rsidR="0070060E" w:rsidRDefault="0070060E">
      <w:pPr>
        <w:rPr>
          <w:sz w:val="24"/>
          <w:szCs w:val="24"/>
          <w:lang w:val="en-GB"/>
        </w:rPr>
      </w:pPr>
    </w:p>
    <w:p w14:paraId="189DA3A1" w14:textId="77777777" w:rsidR="0070060E" w:rsidRDefault="0070060E">
      <w:pPr>
        <w:rPr>
          <w:sz w:val="24"/>
          <w:szCs w:val="24"/>
          <w:lang w:val="en-GB"/>
        </w:rPr>
      </w:pPr>
    </w:p>
    <w:p w14:paraId="729B1141" w14:textId="77777777" w:rsidR="0070060E" w:rsidRDefault="0070060E">
      <w:pPr>
        <w:rPr>
          <w:sz w:val="24"/>
          <w:szCs w:val="24"/>
          <w:lang w:val="en-GB"/>
        </w:rPr>
      </w:pPr>
    </w:p>
    <w:p w14:paraId="41F1EC8A" w14:textId="77777777" w:rsidR="0070060E" w:rsidRDefault="0070060E">
      <w:pPr>
        <w:rPr>
          <w:sz w:val="24"/>
          <w:szCs w:val="24"/>
          <w:lang w:val="en-GB"/>
        </w:rPr>
      </w:pPr>
    </w:p>
    <w:p w14:paraId="790C42C5" w14:textId="77777777" w:rsidR="0070060E" w:rsidRDefault="0070060E">
      <w:pPr>
        <w:rPr>
          <w:sz w:val="24"/>
          <w:szCs w:val="24"/>
          <w:lang w:val="en-GB"/>
        </w:rPr>
      </w:pPr>
    </w:p>
    <w:p w14:paraId="666A7B32" w14:textId="77777777" w:rsidR="0070060E" w:rsidRDefault="0070060E">
      <w:pPr>
        <w:rPr>
          <w:sz w:val="24"/>
          <w:szCs w:val="24"/>
          <w:lang w:val="en-GB"/>
        </w:rPr>
      </w:pPr>
    </w:p>
    <w:p w14:paraId="1E052248" w14:textId="77777777" w:rsidR="0070060E" w:rsidRDefault="0070060E">
      <w:pPr>
        <w:rPr>
          <w:sz w:val="24"/>
          <w:szCs w:val="24"/>
          <w:lang w:val="en-GB"/>
        </w:rPr>
      </w:pPr>
    </w:p>
    <w:p w14:paraId="4600D3F6" w14:textId="77777777" w:rsidR="0070060E" w:rsidRDefault="0070060E">
      <w:pPr>
        <w:rPr>
          <w:sz w:val="24"/>
          <w:szCs w:val="24"/>
          <w:lang w:val="en-GB"/>
        </w:rPr>
      </w:pPr>
    </w:p>
    <w:p w14:paraId="28D059DD" w14:textId="77777777" w:rsidR="0070060E" w:rsidRDefault="0070060E">
      <w:pPr>
        <w:rPr>
          <w:sz w:val="24"/>
          <w:szCs w:val="24"/>
          <w:lang w:val="en-GB"/>
        </w:rPr>
      </w:pPr>
    </w:p>
    <w:p w14:paraId="5C14306D" w14:textId="77777777" w:rsidR="0070060E" w:rsidRDefault="0070060E">
      <w:pPr>
        <w:rPr>
          <w:sz w:val="24"/>
          <w:szCs w:val="24"/>
          <w:lang w:val="en-GB"/>
        </w:rPr>
      </w:pPr>
    </w:p>
    <w:p w14:paraId="0D92A7D5" w14:textId="77777777" w:rsidR="0070060E" w:rsidRDefault="0070060E">
      <w:pPr>
        <w:rPr>
          <w:sz w:val="24"/>
          <w:szCs w:val="24"/>
          <w:lang w:val="en-GB"/>
        </w:rPr>
      </w:pPr>
    </w:p>
    <w:p w14:paraId="4E3D4EE0" w14:textId="77777777" w:rsidR="0070060E" w:rsidRDefault="0070060E">
      <w:pPr>
        <w:rPr>
          <w:sz w:val="24"/>
          <w:szCs w:val="24"/>
          <w:lang w:val="en-GB"/>
        </w:rPr>
      </w:pPr>
    </w:p>
    <w:p w14:paraId="2107BF91" w14:textId="77777777" w:rsidR="0070060E" w:rsidRDefault="0070060E">
      <w:pPr>
        <w:rPr>
          <w:sz w:val="24"/>
          <w:szCs w:val="24"/>
          <w:lang w:val="en-GB"/>
        </w:rPr>
      </w:pPr>
    </w:p>
    <w:p w14:paraId="414CEF7F" w14:textId="77777777" w:rsidR="0070060E" w:rsidRDefault="0070060E">
      <w:pPr>
        <w:rPr>
          <w:sz w:val="24"/>
          <w:szCs w:val="24"/>
          <w:lang w:val="en-GB"/>
        </w:rPr>
      </w:pPr>
    </w:p>
    <w:p w14:paraId="3F8CC277" w14:textId="77777777" w:rsidR="0070060E" w:rsidRDefault="0070060E">
      <w:pPr>
        <w:rPr>
          <w:sz w:val="24"/>
          <w:szCs w:val="24"/>
          <w:lang w:val="en-GB"/>
        </w:rPr>
      </w:pPr>
    </w:p>
    <w:p w14:paraId="160D1537" w14:textId="77777777" w:rsidR="0070060E" w:rsidRDefault="0070060E">
      <w:pPr>
        <w:rPr>
          <w:sz w:val="24"/>
          <w:szCs w:val="24"/>
          <w:lang w:val="en-GB"/>
        </w:rPr>
      </w:pPr>
    </w:p>
    <w:p w14:paraId="0EF3AB7C" w14:textId="77777777" w:rsidR="0070060E" w:rsidRDefault="0070060E">
      <w:pPr>
        <w:rPr>
          <w:sz w:val="24"/>
          <w:szCs w:val="24"/>
          <w:lang w:val="en-GB"/>
        </w:rPr>
      </w:pPr>
    </w:p>
    <w:p w14:paraId="350678FB" w14:textId="77777777" w:rsidR="0070060E" w:rsidRDefault="00000000">
      <w:pPr>
        <w:rPr>
          <w:sz w:val="24"/>
          <w:szCs w:val="24"/>
        </w:rPr>
      </w:pPr>
      <w:r>
        <w:rPr>
          <w:sz w:val="24"/>
          <w:szCs w:val="24"/>
          <w:lang w:val="en-GB"/>
        </w:rPr>
        <w:lastRenderedPageBreak/>
        <w:t>SUPPLEMENTAL MATERIAL B</w:t>
      </w:r>
      <w:r>
        <w:rPr>
          <w:sz w:val="24"/>
          <w:szCs w:val="24"/>
        </w:rPr>
        <w:t>: LIST OF JOURNALS</w:t>
      </w:r>
    </w:p>
    <w:p w14:paraId="545C1338" w14:textId="77777777" w:rsidR="0070060E" w:rsidRDefault="0070060E">
      <w:pPr>
        <w:rPr>
          <w:sz w:val="24"/>
          <w:szCs w:val="24"/>
        </w:rPr>
      </w:pPr>
    </w:p>
    <w:p w14:paraId="6B5A239B"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i/>
          <w:iCs/>
          <w:sz w:val="24"/>
          <w:szCs w:val="24"/>
        </w:rPr>
        <w:t>Table S2 List of 55 Q1 journals in applied linguistics</w:t>
      </w:r>
    </w:p>
    <w:tbl>
      <w:tblPr>
        <w:tblStyle w:val="af3"/>
        <w:tblW w:w="9356" w:type="dxa"/>
        <w:tblLook w:val="04A0" w:firstRow="1" w:lastRow="0" w:firstColumn="1" w:lastColumn="0" w:noHBand="0" w:noVBand="1"/>
      </w:tblPr>
      <w:tblGrid>
        <w:gridCol w:w="690"/>
        <w:gridCol w:w="7503"/>
        <w:gridCol w:w="1163"/>
      </w:tblGrid>
      <w:tr w:rsidR="0070060E" w14:paraId="125A3216" w14:textId="77777777" w:rsidTr="0070060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7C14F075"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No.</w:t>
            </w:r>
          </w:p>
        </w:tc>
        <w:tc>
          <w:tcPr>
            <w:tcW w:w="7670" w:type="dxa"/>
            <w:shd w:val="clear" w:color="auto" w:fill="auto"/>
          </w:tcPr>
          <w:p w14:paraId="4A59C226" w14:textId="77777777" w:rsidR="0070060E" w:rsidRDefault="00000000">
            <w:pPr>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b w:val="0"/>
                <w:bCs w:val="0"/>
                <w:sz w:val="24"/>
                <w:szCs w:val="24"/>
              </w:rPr>
              <w:t>Journals</w:t>
            </w:r>
          </w:p>
        </w:tc>
        <w:tc>
          <w:tcPr>
            <w:tcW w:w="992" w:type="dxa"/>
          </w:tcPr>
          <w:p w14:paraId="7079F934" w14:textId="77777777" w:rsidR="0070060E" w:rsidRDefault="00000000">
            <w:pPr>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hint="eastAsia"/>
                <w:b w:val="0"/>
                <w:bCs w:val="0"/>
                <w:sz w:val="24"/>
                <w:szCs w:val="24"/>
              </w:rPr>
              <w:t>C</w:t>
            </w:r>
            <w:r>
              <w:rPr>
                <w:rFonts w:asciiTheme="majorBidi" w:hAnsiTheme="majorBidi" w:cstheme="majorBidi"/>
                <w:b w:val="0"/>
                <w:bCs w:val="0"/>
                <w:sz w:val="24"/>
                <w:szCs w:val="24"/>
              </w:rPr>
              <w:t>iteScore</w:t>
            </w:r>
          </w:p>
        </w:tc>
      </w:tr>
      <w:tr w:rsidR="0070060E" w14:paraId="634EF84A"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29402294"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w:t>
            </w:r>
          </w:p>
        </w:tc>
        <w:tc>
          <w:tcPr>
            <w:tcW w:w="7670" w:type="dxa"/>
            <w:tcBorders>
              <w:right w:val="nil"/>
            </w:tcBorders>
            <w:shd w:val="clear" w:color="auto" w:fill="auto"/>
          </w:tcPr>
          <w:p w14:paraId="1C7B3E2B"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Applied Linguistics</w:t>
            </w:r>
          </w:p>
        </w:tc>
        <w:tc>
          <w:tcPr>
            <w:tcW w:w="992" w:type="dxa"/>
            <w:tcBorders>
              <w:right w:val="nil"/>
            </w:tcBorders>
            <w:shd w:val="clear" w:color="auto" w:fill="FFFFFF" w:themeFill="background1"/>
          </w:tcPr>
          <w:p w14:paraId="3F0CA62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0.4</w:t>
            </w:r>
          </w:p>
        </w:tc>
      </w:tr>
      <w:tr w:rsidR="0070060E" w14:paraId="035D7754"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67980BB8"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w:t>
            </w:r>
          </w:p>
        </w:tc>
        <w:tc>
          <w:tcPr>
            <w:tcW w:w="7670" w:type="dxa"/>
            <w:shd w:val="clear" w:color="auto" w:fill="auto"/>
          </w:tcPr>
          <w:p w14:paraId="4F066DB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Modern Language Journal</w:t>
            </w:r>
          </w:p>
        </w:tc>
        <w:tc>
          <w:tcPr>
            <w:tcW w:w="992" w:type="dxa"/>
            <w:shd w:val="clear" w:color="auto" w:fill="FFFFFF" w:themeFill="background1"/>
          </w:tcPr>
          <w:p w14:paraId="44AB86C1"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8</w:t>
            </w:r>
            <w:r>
              <w:rPr>
                <w:rFonts w:asciiTheme="majorBidi" w:hAnsiTheme="majorBidi" w:cstheme="majorBidi"/>
                <w:i/>
                <w:iCs/>
                <w:sz w:val="24"/>
                <w:szCs w:val="24"/>
              </w:rPr>
              <w:t>.6</w:t>
            </w:r>
          </w:p>
        </w:tc>
      </w:tr>
      <w:tr w:rsidR="0070060E" w14:paraId="7C0D0081"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33B7837E"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w:t>
            </w:r>
          </w:p>
        </w:tc>
        <w:tc>
          <w:tcPr>
            <w:tcW w:w="7670" w:type="dxa"/>
            <w:tcBorders>
              <w:right w:val="nil"/>
            </w:tcBorders>
            <w:shd w:val="clear" w:color="auto" w:fill="auto"/>
          </w:tcPr>
          <w:p w14:paraId="223C588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Learning</w:t>
            </w:r>
          </w:p>
        </w:tc>
        <w:tc>
          <w:tcPr>
            <w:tcW w:w="992" w:type="dxa"/>
            <w:tcBorders>
              <w:right w:val="nil"/>
            </w:tcBorders>
            <w:shd w:val="clear" w:color="auto" w:fill="FFFFFF" w:themeFill="background1"/>
          </w:tcPr>
          <w:p w14:paraId="001D387F"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7</w:t>
            </w:r>
            <w:r>
              <w:rPr>
                <w:rFonts w:asciiTheme="majorBidi" w:hAnsiTheme="majorBidi" w:cstheme="majorBidi"/>
                <w:i/>
                <w:iCs/>
                <w:sz w:val="24"/>
                <w:szCs w:val="24"/>
              </w:rPr>
              <w:t>.7</w:t>
            </w:r>
          </w:p>
        </w:tc>
      </w:tr>
      <w:tr w:rsidR="0070060E" w14:paraId="2CE4CAAE"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19D940B0"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4</w:t>
            </w:r>
          </w:p>
        </w:tc>
        <w:tc>
          <w:tcPr>
            <w:tcW w:w="7670" w:type="dxa"/>
            <w:shd w:val="clear" w:color="auto" w:fill="auto"/>
          </w:tcPr>
          <w:p w14:paraId="3E93707C"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Testing</w:t>
            </w:r>
          </w:p>
        </w:tc>
        <w:tc>
          <w:tcPr>
            <w:tcW w:w="992" w:type="dxa"/>
            <w:shd w:val="clear" w:color="auto" w:fill="FFFFFF" w:themeFill="background1"/>
          </w:tcPr>
          <w:p w14:paraId="394F290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5</w:t>
            </w:r>
            <w:r>
              <w:rPr>
                <w:rFonts w:asciiTheme="majorBidi" w:hAnsiTheme="majorBidi" w:cstheme="majorBidi"/>
                <w:i/>
                <w:iCs/>
                <w:sz w:val="24"/>
                <w:szCs w:val="24"/>
              </w:rPr>
              <w:t>.7</w:t>
            </w:r>
          </w:p>
        </w:tc>
      </w:tr>
      <w:tr w:rsidR="0070060E" w14:paraId="55818987"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60403B58"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5</w:t>
            </w:r>
          </w:p>
        </w:tc>
        <w:tc>
          <w:tcPr>
            <w:tcW w:w="7670" w:type="dxa"/>
            <w:tcBorders>
              <w:right w:val="nil"/>
            </w:tcBorders>
            <w:shd w:val="clear" w:color="auto" w:fill="auto"/>
          </w:tcPr>
          <w:p w14:paraId="1B31796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Studies in Second Language Acquisition</w:t>
            </w:r>
          </w:p>
        </w:tc>
        <w:tc>
          <w:tcPr>
            <w:tcW w:w="992" w:type="dxa"/>
            <w:tcBorders>
              <w:right w:val="nil"/>
            </w:tcBorders>
            <w:shd w:val="clear" w:color="auto" w:fill="FFFFFF" w:themeFill="background1"/>
          </w:tcPr>
          <w:p w14:paraId="540B6DD6"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7</w:t>
            </w:r>
            <w:r>
              <w:rPr>
                <w:rFonts w:asciiTheme="majorBidi" w:hAnsiTheme="majorBidi" w:cstheme="majorBidi"/>
                <w:i/>
                <w:iCs/>
                <w:sz w:val="24"/>
                <w:szCs w:val="24"/>
              </w:rPr>
              <w:t>.1</w:t>
            </w:r>
          </w:p>
        </w:tc>
      </w:tr>
      <w:tr w:rsidR="0070060E" w14:paraId="160105B3"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6585D143"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6</w:t>
            </w:r>
          </w:p>
        </w:tc>
        <w:tc>
          <w:tcPr>
            <w:tcW w:w="7670" w:type="dxa"/>
            <w:shd w:val="clear" w:color="auto" w:fill="auto"/>
          </w:tcPr>
          <w:p w14:paraId="59B9F3A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Journal of Second Language Writing</w:t>
            </w:r>
          </w:p>
        </w:tc>
        <w:tc>
          <w:tcPr>
            <w:tcW w:w="992" w:type="dxa"/>
            <w:shd w:val="clear" w:color="auto" w:fill="FFFFFF" w:themeFill="background1"/>
          </w:tcPr>
          <w:p w14:paraId="4DC4E7E4"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6</w:t>
            </w:r>
            <w:r>
              <w:rPr>
                <w:rFonts w:asciiTheme="majorBidi" w:hAnsiTheme="majorBidi" w:cstheme="majorBidi"/>
                <w:i/>
                <w:iCs/>
                <w:sz w:val="24"/>
                <w:szCs w:val="24"/>
              </w:rPr>
              <w:t>.3</w:t>
            </w:r>
          </w:p>
        </w:tc>
      </w:tr>
      <w:tr w:rsidR="0070060E" w14:paraId="671D1CC9"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40445EC5"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7</w:t>
            </w:r>
          </w:p>
        </w:tc>
        <w:tc>
          <w:tcPr>
            <w:tcW w:w="7670" w:type="dxa"/>
            <w:tcBorders>
              <w:right w:val="nil"/>
            </w:tcBorders>
            <w:shd w:val="clear" w:color="auto" w:fill="auto"/>
          </w:tcPr>
          <w:p w14:paraId="19F494F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Teaching</w:t>
            </w:r>
          </w:p>
        </w:tc>
        <w:tc>
          <w:tcPr>
            <w:tcW w:w="992" w:type="dxa"/>
            <w:tcBorders>
              <w:right w:val="nil"/>
            </w:tcBorders>
            <w:shd w:val="clear" w:color="auto" w:fill="FFFFFF" w:themeFill="background1"/>
          </w:tcPr>
          <w:p w14:paraId="57049D8D"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8</w:t>
            </w:r>
            <w:r>
              <w:rPr>
                <w:rFonts w:asciiTheme="majorBidi" w:hAnsiTheme="majorBidi" w:cstheme="majorBidi"/>
                <w:i/>
                <w:iCs/>
                <w:sz w:val="24"/>
                <w:szCs w:val="24"/>
              </w:rPr>
              <w:t>.0</w:t>
            </w:r>
          </w:p>
        </w:tc>
      </w:tr>
      <w:tr w:rsidR="0070060E" w14:paraId="10FCAF88"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62E640CE"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8</w:t>
            </w:r>
          </w:p>
        </w:tc>
        <w:tc>
          <w:tcPr>
            <w:tcW w:w="7670" w:type="dxa"/>
            <w:shd w:val="clear" w:color="auto" w:fill="auto"/>
          </w:tcPr>
          <w:p w14:paraId="36510D5B"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TESOL Quarterly</w:t>
            </w:r>
          </w:p>
        </w:tc>
        <w:tc>
          <w:tcPr>
            <w:tcW w:w="992" w:type="dxa"/>
            <w:shd w:val="clear" w:color="auto" w:fill="FFFFFF" w:themeFill="background1"/>
          </w:tcPr>
          <w:p w14:paraId="5E7A32D3"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.9</w:t>
            </w:r>
          </w:p>
        </w:tc>
      </w:tr>
      <w:tr w:rsidR="0070060E" w14:paraId="04080BC6"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48E6B6F1"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9</w:t>
            </w:r>
          </w:p>
        </w:tc>
        <w:tc>
          <w:tcPr>
            <w:tcW w:w="7670" w:type="dxa"/>
            <w:tcBorders>
              <w:right w:val="nil"/>
            </w:tcBorders>
            <w:shd w:val="clear" w:color="auto" w:fill="auto"/>
          </w:tcPr>
          <w:p w14:paraId="560520C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Teaching Research</w:t>
            </w:r>
          </w:p>
        </w:tc>
        <w:tc>
          <w:tcPr>
            <w:tcW w:w="992" w:type="dxa"/>
            <w:tcBorders>
              <w:right w:val="nil"/>
            </w:tcBorders>
            <w:shd w:val="clear" w:color="auto" w:fill="FFFFFF" w:themeFill="background1"/>
          </w:tcPr>
          <w:p w14:paraId="1DC75B5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7</w:t>
            </w:r>
            <w:r>
              <w:rPr>
                <w:rFonts w:asciiTheme="majorBidi" w:hAnsiTheme="majorBidi" w:cstheme="majorBidi"/>
                <w:i/>
                <w:iCs/>
                <w:sz w:val="24"/>
                <w:szCs w:val="24"/>
              </w:rPr>
              <w:t>.7</w:t>
            </w:r>
          </w:p>
        </w:tc>
      </w:tr>
      <w:tr w:rsidR="0070060E" w14:paraId="14F9767E"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43B86560"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10</w:t>
            </w:r>
          </w:p>
        </w:tc>
        <w:tc>
          <w:tcPr>
            <w:tcW w:w="7670" w:type="dxa"/>
            <w:shd w:val="clear" w:color="auto" w:fill="auto"/>
          </w:tcPr>
          <w:p w14:paraId="1415E16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Computer Assisted Language Learning</w:t>
            </w:r>
          </w:p>
        </w:tc>
        <w:tc>
          <w:tcPr>
            <w:tcW w:w="992" w:type="dxa"/>
            <w:shd w:val="clear" w:color="auto" w:fill="FFFFFF" w:themeFill="background1"/>
          </w:tcPr>
          <w:p w14:paraId="2675EC5D"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8</w:t>
            </w:r>
            <w:r>
              <w:rPr>
                <w:rFonts w:asciiTheme="majorBidi" w:hAnsiTheme="majorBidi" w:cstheme="majorBidi"/>
                <w:i/>
                <w:iCs/>
                <w:sz w:val="24"/>
                <w:szCs w:val="24"/>
              </w:rPr>
              <w:t>.4</w:t>
            </w:r>
          </w:p>
        </w:tc>
      </w:tr>
      <w:tr w:rsidR="0070060E" w14:paraId="6DE3D5C9"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414376EC"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11</w:t>
            </w:r>
          </w:p>
        </w:tc>
        <w:tc>
          <w:tcPr>
            <w:tcW w:w="7670" w:type="dxa"/>
            <w:tcBorders>
              <w:right w:val="nil"/>
            </w:tcBorders>
            <w:shd w:val="clear" w:color="auto" w:fill="auto"/>
          </w:tcPr>
          <w:p w14:paraId="5436099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Learning and Technology</w:t>
            </w:r>
          </w:p>
        </w:tc>
        <w:tc>
          <w:tcPr>
            <w:tcW w:w="992" w:type="dxa"/>
            <w:tcBorders>
              <w:right w:val="nil"/>
            </w:tcBorders>
            <w:shd w:val="clear" w:color="auto" w:fill="FFFFFF" w:themeFill="background1"/>
          </w:tcPr>
          <w:p w14:paraId="381A8EC4"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6</w:t>
            </w:r>
            <w:r>
              <w:rPr>
                <w:rFonts w:asciiTheme="majorBidi" w:hAnsiTheme="majorBidi" w:cstheme="majorBidi"/>
                <w:i/>
                <w:iCs/>
                <w:sz w:val="24"/>
                <w:szCs w:val="24"/>
              </w:rPr>
              <w:t>.4</w:t>
            </w:r>
          </w:p>
        </w:tc>
      </w:tr>
      <w:tr w:rsidR="0070060E" w14:paraId="43097AE3"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588D5F07"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12</w:t>
            </w:r>
          </w:p>
        </w:tc>
        <w:tc>
          <w:tcPr>
            <w:tcW w:w="7670" w:type="dxa"/>
            <w:shd w:val="clear" w:color="auto" w:fill="auto"/>
          </w:tcPr>
          <w:p w14:paraId="428375AC"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International Journal of Multilingualism</w:t>
            </w:r>
          </w:p>
        </w:tc>
        <w:tc>
          <w:tcPr>
            <w:tcW w:w="992" w:type="dxa"/>
            <w:shd w:val="clear" w:color="auto" w:fill="FFFFFF" w:themeFill="background1"/>
          </w:tcPr>
          <w:p w14:paraId="4846111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.4</w:t>
            </w:r>
          </w:p>
        </w:tc>
      </w:tr>
      <w:tr w:rsidR="0070060E" w14:paraId="217D0C26"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5DBC3BC4"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13</w:t>
            </w:r>
          </w:p>
        </w:tc>
        <w:tc>
          <w:tcPr>
            <w:tcW w:w="7670" w:type="dxa"/>
            <w:tcBorders>
              <w:right w:val="nil"/>
            </w:tcBorders>
            <w:shd w:val="clear" w:color="auto" w:fill="auto"/>
          </w:tcPr>
          <w:p w14:paraId="194DBE3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Bilingualism: Language and Cognition</w:t>
            </w:r>
          </w:p>
        </w:tc>
        <w:tc>
          <w:tcPr>
            <w:tcW w:w="992" w:type="dxa"/>
            <w:tcBorders>
              <w:right w:val="nil"/>
            </w:tcBorders>
            <w:shd w:val="clear" w:color="auto" w:fill="FFFFFF" w:themeFill="background1"/>
          </w:tcPr>
          <w:p w14:paraId="56875963"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6</w:t>
            </w:r>
            <w:r>
              <w:rPr>
                <w:rFonts w:asciiTheme="majorBidi" w:hAnsiTheme="majorBidi" w:cstheme="majorBidi"/>
                <w:i/>
                <w:iCs/>
                <w:sz w:val="24"/>
                <w:szCs w:val="24"/>
              </w:rPr>
              <w:t>.4</w:t>
            </w:r>
          </w:p>
        </w:tc>
      </w:tr>
      <w:tr w:rsidR="0070060E" w14:paraId="1EA68F0B"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5547D7D5"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14</w:t>
            </w:r>
          </w:p>
        </w:tc>
        <w:tc>
          <w:tcPr>
            <w:tcW w:w="7670" w:type="dxa"/>
            <w:shd w:val="clear" w:color="auto" w:fill="auto"/>
          </w:tcPr>
          <w:p w14:paraId="402FF1E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System</w:t>
            </w:r>
          </w:p>
        </w:tc>
        <w:tc>
          <w:tcPr>
            <w:tcW w:w="992" w:type="dxa"/>
            <w:shd w:val="clear" w:color="auto" w:fill="FFFFFF" w:themeFill="background1"/>
          </w:tcPr>
          <w:p w14:paraId="0A5FF78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5</w:t>
            </w:r>
            <w:r>
              <w:rPr>
                <w:rFonts w:asciiTheme="majorBidi" w:hAnsiTheme="majorBidi" w:cstheme="majorBidi"/>
                <w:i/>
                <w:iCs/>
                <w:sz w:val="24"/>
                <w:szCs w:val="24"/>
              </w:rPr>
              <w:t>.3</w:t>
            </w:r>
          </w:p>
        </w:tc>
      </w:tr>
      <w:tr w:rsidR="0070060E" w14:paraId="6AE97209"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6CA4C8B"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15</w:t>
            </w:r>
          </w:p>
        </w:tc>
        <w:tc>
          <w:tcPr>
            <w:tcW w:w="7670" w:type="dxa"/>
            <w:tcBorders>
              <w:right w:val="nil"/>
            </w:tcBorders>
            <w:shd w:val="clear" w:color="auto" w:fill="auto"/>
          </w:tcPr>
          <w:p w14:paraId="49E76F8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Assessing Writing</w:t>
            </w:r>
          </w:p>
        </w:tc>
        <w:tc>
          <w:tcPr>
            <w:tcW w:w="992" w:type="dxa"/>
            <w:tcBorders>
              <w:right w:val="nil"/>
            </w:tcBorders>
            <w:shd w:val="clear" w:color="auto" w:fill="FFFFFF" w:themeFill="background1"/>
          </w:tcPr>
          <w:p w14:paraId="4EAD56D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.7</w:t>
            </w:r>
          </w:p>
        </w:tc>
      </w:tr>
      <w:tr w:rsidR="0070060E" w14:paraId="255E240E"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18C8ADBF"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16</w:t>
            </w:r>
          </w:p>
        </w:tc>
        <w:tc>
          <w:tcPr>
            <w:tcW w:w="7670" w:type="dxa"/>
            <w:shd w:val="clear" w:color="auto" w:fill="auto"/>
          </w:tcPr>
          <w:p w14:paraId="65BE303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Second Language Research</w:t>
            </w:r>
          </w:p>
        </w:tc>
        <w:tc>
          <w:tcPr>
            <w:tcW w:w="992" w:type="dxa"/>
            <w:shd w:val="clear" w:color="auto" w:fill="FFFFFF" w:themeFill="background1"/>
          </w:tcPr>
          <w:p w14:paraId="4C4C477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5</w:t>
            </w:r>
            <w:r>
              <w:rPr>
                <w:rFonts w:asciiTheme="majorBidi" w:hAnsiTheme="majorBidi" w:cstheme="majorBidi"/>
                <w:i/>
                <w:iCs/>
                <w:sz w:val="24"/>
                <w:szCs w:val="24"/>
              </w:rPr>
              <w:t>.6</w:t>
            </w:r>
          </w:p>
        </w:tc>
      </w:tr>
      <w:tr w:rsidR="0070060E" w14:paraId="678D69C9"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2799EAAE"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17</w:t>
            </w:r>
          </w:p>
        </w:tc>
        <w:tc>
          <w:tcPr>
            <w:tcW w:w="7670" w:type="dxa"/>
            <w:tcBorders>
              <w:right w:val="nil"/>
            </w:tcBorders>
            <w:shd w:val="clear" w:color="auto" w:fill="auto"/>
          </w:tcPr>
          <w:p w14:paraId="56CCD486"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Studies in Second Language Learning and Teaching</w:t>
            </w:r>
          </w:p>
        </w:tc>
        <w:tc>
          <w:tcPr>
            <w:tcW w:w="992" w:type="dxa"/>
            <w:tcBorders>
              <w:right w:val="nil"/>
            </w:tcBorders>
            <w:shd w:val="clear" w:color="auto" w:fill="FFFFFF" w:themeFill="background1"/>
          </w:tcPr>
          <w:p w14:paraId="0B02052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6</w:t>
            </w:r>
            <w:r>
              <w:rPr>
                <w:rFonts w:asciiTheme="majorBidi" w:hAnsiTheme="majorBidi" w:cstheme="majorBidi"/>
                <w:i/>
                <w:iCs/>
                <w:sz w:val="24"/>
                <w:szCs w:val="24"/>
              </w:rPr>
              <w:t>.1</w:t>
            </w:r>
          </w:p>
        </w:tc>
      </w:tr>
      <w:tr w:rsidR="0070060E" w14:paraId="032039D7"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37202713"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18</w:t>
            </w:r>
          </w:p>
        </w:tc>
        <w:tc>
          <w:tcPr>
            <w:tcW w:w="7670" w:type="dxa"/>
            <w:shd w:val="clear" w:color="auto" w:fill="auto"/>
          </w:tcPr>
          <w:p w14:paraId="6787E2AF"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ITL - International Journal of Applied Linguistics (Belgium)</w:t>
            </w:r>
          </w:p>
        </w:tc>
        <w:tc>
          <w:tcPr>
            <w:tcW w:w="992" w:type="dxa"/>
            <w:shd w:val="clear" w:color="auto" w:fill="FFFFFF" w:themeFill="background1"/>
          </w:tcPr>
          <w:p w14:paraId="63104B2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.2</w:t>
            </w:r>
          </w:p>
        </w:tc>
      </w:tr>
      <w:tr w:rsidR="0070060E" w14:paraId="06C3B65C"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0657ADB3"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19</w:t>
            </w:r>
          </w:p>
        </w:tc>
        <w:tc>
          <w:tcPr>
            <w:tcW w:w="7670" w:type="dxa"/>
            <w:tcBorders>
              <w:right w:val="nil"/>
            </w:tcBorders>
            <w:shd w:val="clear" w:color="auto" w:fill="auto"/>
          </w:tcPr>
          <w:p w14:paraId="6CAF4F2B"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International Journal of Bilingual Education and Bilingualism</w:t>
            </w:r>
          </w:p>
        </w:tc>
        <w:tc>
          <w:tcPr>
            <w:tcW w:w="992" w:type="dxa"/>
            <w:tcBorders>
              <w:right w:val="nil"/>
            </w:tcBorders>
            <w:shd w:val="clear" w:color="auto" w:fill="FFFFFF" w:themeFill="background1"/>
          </w:tcPr>
          <w:p w14:paraId="1C7D1CB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7</w:t>
            </w:r>
            <w:r>
              <w:rPr>
                <w:rFonts w:asciiTheme="majorBidi" w:hAnsiTheme="majorBidi" w:cstheme="majorBidi"/>
                <w:i/>
                <w:iCs/>
                <w:sz w:val="24"/>
                <w:szCs w:val="24"/>
              </w:rPr>
              <w:t>.1</w:t>
            </w:r>
          </w:p>
        </w:tc>
      </w:tr>
      <w:tr w:rsidR="0070060E" w14:paraId="6E9F84B0"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1D379009"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20</w:t>
            </w:r>
          </w:p>
        </w:tc>
        <w:tc>
          <w:tcPr>
            <w:tcW w:w="7670" w:type="dxa"/>
            <w:shd w:val="clear" w:color="auto" w:fill="auto"/>
          </w:tcPr>
          <w:p w14:paraId="779D6DF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Foreign Language Annals</w:t>
            </w:r>
          </w:p>
        </w:tc>
        <w:tc>
          <w:tcPr>
            <w:tcW w:w="992" w:type="dxa"/>
            <w:shd w:val="clear" w:color="auto" w:fill="FFFFFF" w:themeFill="background1"/>
          </w:tcPr>
          <w:p w14:paraId="6D90FF5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.6</w:t>
            </w:r>
          </w:p>
        </w:tc>
      </w:tr>
      <w:tr w:rsidR="0070060E" w14:paraId="1F018477"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8B2520A"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21</w:t>
            </w:r>
          </w:p>
        </w:tc>
        <w:tc>
          <w:tcPr>
            <w:tcW w:w="7670" w:type="dxa"/>
            <w:tcBorders>
              <w:right w:val="nil"/>
            </w:tcBorders>
            <w:shd w:val="clear" w:color="auto" w:fill="auto"/>
          </w:tcPr>
          <w:p w14:paraId="6C023E72"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International Multilingual Research Journal</w:t>
            </w:r>
          </w:p>
        </w:tc>
        <w:tc>
          <w:tcPr>
            <w:tcW w:w="992" w:type="dxa"/>
            <w:tcBorders>
              <w:right w:val="nil"/>
            </w:tcBorders>
            <w:shd w:val="clear" w:color="auto" w:fill="FFFFFF" w:themeFill="background1"/>
          </w:tcPr>
          <w:p w14:paraId="2D227C26"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3</w:t>
            </w:r>
            <w:r>
              <w:rPr>
                <w:rFonts w:asciiTheme="majorBidi" w:hAnsiTheme="majorBidi" w:cstheme="majorBidi"/>
                <w:i/>
                <w:iCs/>
                <w:sz w:val="24"/>
                <w:szCs w:val="24"/>
              </w:rPr>
              <w:t>.1</w:t>
            </w:r>
          </w:p>
        </w:tc>
      </w:tr>
      <w:tr w:rsidR="0070060E" w14:paraId="32ED20F1"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184387B9"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22</w:t>
            </w:r>
          </w:p>
        </w:tc>
        <w:tc>
          <w:tcPr>
            <w:tcW w:w="7670" w:type="dxa"/>
            <w:shd w:val="clear" w:color="auto" w:fill="auto"/>
          </w:tcPr>
          <w:p w14:paraId="71BA8A6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English for Specific Purposes</w:t>
            </w:r>
          </w:p>
        </w:tc>
        <w:tc>
          <w:tcPr>
            <w:tcW w:w="992" w:type="dxa"/>
            <w:shd w:val="clear" w:color="auto" w:fill="FFFFFF" w:themeFill="background1"/>
          </w:tcPr>
          <w:p w14:paraId="1C5CE5EB"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5</w:t>
            </w:r>
            <w:r>
              <w:rPr>
                <w:rFonts w:asciiTheme="majorBidi" w:hAnsiTheme="majorBidi" w:cstheme="majorBidi"/>
                <w:i/>
                <w:iCs/>
                <w:sz w:val="24"/>
                <w:szCs w:val="24"/>
              </w:rPr>
              <w:t>.4</w:t>
            </w:r>
          </w:p>
        </w:tc>
      </w:tr>
      <w:tr w:rsidR="0070060E" w14:paraId="1C758EF4"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4E159CB6"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23</w:t>
            </w:r>
          </w:p>
        </w:tc>
        <w:tc>
          <w:tcPr>
            <w:tcW w:w="7670" w:type="dxa"/>
            <w:tcBorders>
              <w:right w:val="nil"/>
            </w:tcBorders>
            <w:shd w:val="clear" w:color="auto" w:fill="auto"/>
          </w:tcPr>
          <w:p w14:paraId="2E29BFD2"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Research in the Teaching of English</w:t>
            </w:r>
          </w:p>
        </w:tc>
        <w:tc>
          <w:tcPr>
            <w:tcW w:w="992" w:type="dxa"/>
            <w:tcBorders>
              <w:right w:val="nil"/>
            </w:tcBorders>
            <w:shd w:val="clear" w:color="auto" w:fill="FFFFFF" w:themeFill="background1"/>
          </w:tcPr>
          <w:p w14:paraId="12B09CA1"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3</w:t>
            </w:r>
            <w:r>
              <w:rPr>
                <w:rFonts w:asciiTheme="majorBidi" w:hAnsiTheme="majorBidi" w:cstheme="majorBidi"/>
                <w:i/>
                <w:iCs/>
                <w:sz w:val="24"/>
                <w:szCs w:val="24"/>
              </w:rPr>
              <w:t>.0</w:t>
            </w:r>
          </w:p>
        </w:tc>
      </w:tr>
      <w:tr w:rsidR="0070060E" w14:paraId="72C66A26"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64F9DE89"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24</w:t>
            </w:r>
          </w:p>
        </w:tc>
        <w:tc>
          <w:tcPr>
            <w:tcW w:w="7670" w:type="dxa"/>
            <w:shd w:val="clear" w:color="auto" w:fill="auto"/>
          </w:tcPr>
          <w:p w14:paraId="60DB1AF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Journal of English for Academic Purposes</w:t>
            </w:r>
          </w:p>
        </w:tc>
        <w:tc>
          <w:tcPr>
            <w:tcW w:w="992" w:type="dxa"/>
            <w:shd w:val="clear" w:color="auto" w:fill="FFFFFF" w:themeFill="background1"/>
          </w:tcPr>
          <w:p w14:paraId="50A55BF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.9</w:t>
            </w:r>
          </w:p>
        </w:tc>
      </w:tr>
      <w:tr w:rsidR="0070060E" w14:paraId="42E8021D"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40E315F6"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25</w:t>
            </w:r>
          </w:p>
        </w:tc>
        <w:tc>
          <w:tcPr>
            <w:tcW w:w="7670" w:type="dxa"/>
            <w:tcBorders>
              <w:right w:val="nil"/>
            </w:tcBorders>
            <w:shd w:val="clear" w:color="auto" w:fill="auto"/>
          </w:tcPr>
          <w:p w14:paraId="62CE566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Reading and Writing</w:t>
            </w:r>
          </w:p>
        </w:tc>
        <w:tc>
          <w:tcPr>
            <w:tcW w:w="992" w:type="dxa"/>
            <w:tcBorders>
              <w:right w:val="nil"/>
            </w:tcBorders>
            <w:shd w:val="clear" w:color="auto" w:fill="FFFFFF" w:themeFill="background1"/>
          </w:tcPr>
          <w:p w14:paraId="20D5BE0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.3</w:t>
            </w:r>
          </w:p>
        </w:tc>
      </w:tr>
      <w:tr w:rsidR="0070060E" w14:paraId="7F3BB1B6"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59A5D7C5"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26</w:t>
            </w:r>
          </w:p>
        </w:tc>
        <w:tc>
          <w:tcPr>
            <w:tcW w:w="7670" w:type="dxa"/>
            <w:shd w:val="clear" w:color="auto" w:fill="auto"/>
          </w:tcPr>
          <w:p w14:paraId="4A53741C"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Awareness</w:t>
            </w:r>
          </w:p>
        </w:tc>
        <w:tc>
          <w:tcPr>
            <w:tcW w:w="992" w:type="dxa"/>
            <w:shd w:val="clear" w:color="auto" w:fill="FFFFFF" w:themeFill="background1"/>
          </w:tcPr>
          <w:p w14:paraId="7E9A445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.3</w:t>
            </w:r>
          </w:p>
        </w:tc>
      </w:tr>
      <w:tr w:rsidR="0070060E" w14:paraId="483A2985"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301D8EAD"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27</w:t>
            </w:r>
          </w:p>
        </w:tc>
        <w:tc>
          <w:tcPr>
            <w:tcW w:w="7670" w:type="dxa"/>
            <w:tcBorders>
              <w:right w:val="nil"/>
            </w:tcBorders>
            <w:shd w:val="clear" w:color="auto" w:fill="auto"/>
          </w:tcPr>
          <w:p w14:paraId="78F74A8D"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ReCALL</w:t>
            </w:r>
          </w:p>
        </w:tc>
        <w:tc>
          <w:tcPr>
            <w:tcW w:w="992" w:type="dxa"/>
            <w:tcBorders>
              <w:right w:val="nil"/>
            </w:tcBorders>
            <w:shd w:val="clear" w:color="auto" w:fill="FFFFFF" w:themeFill="background1"/>
          </w:tcPr>
          <w:p w14:paraId="41F3FCE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5</w:t>
            </w:r>
            <w:r>
              <w:rPr>
                <w:rFonts w:asciiTheme="majorBidi" w:hAnsiTheme="majorBidi" w:cstheme="majorBidi"/>
                <w:i/>
                <w:iCs/>
                <w:sz w:val="24"/>
                <w:szCs w:val="24"/>
              </w:rPr>
              <w:t>.7</w:t>
            </w:r>
          </w:p>
        </w:tc>
      </w:tr>
      <w:tr w:rsidR="0070060E" w14:paraId="051F4FEE"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7A57B9F7"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28</w:t>
            </w:r>
          </w:p>
        </w:tc>
        <w:tc>
          <w:tcPr>
            <w:tcW w:w="7670" w:type="dxa"/>
            <w:shd w:val="clear" w:color="auto" w:fill="auto"/>
          </w:tcPr>
          <w:p w14:paraId="1286331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CALICO Journal</w:t>
            </w:r>
          </w:p>
        </w:tc>
        <w:tc>
          <w:tcPr>
            <w:tcW w:w="992" w:type="dxa"/>
            <w:shd w:val="clear" w:color="auto" w:fill="FFFFFF" w:themeFill="background1"/>
          </w:tcPr>
          <w:p w14:paraId="4162C4A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.1</w:t>
            </w:r>
          </w:p>
        </w:tc>
      </w:tr>
      <w:tr w:rsidR="0070060E" w14:paraId="596F7E71"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1D4A0A58"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29</w:t>
            </w:r>
          </w:p>
        </w:tc>
        <w:tc>
          <w:tcPr>
            <w:tcW w:w="7670" w:type="dxa"/>
            <w:tcBorders>
              <w:right w:val="nil"/>
            </w:tcBorders>
            <w:shd w:val="clear" w:color="auto" w:fill="auto"/>
          </w:tcPr>
          <w:p w14:paraId="3C7BA43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Journal of Multilingual and Multicultural Development</w:t>
            </w:r>
          </w:p>
        </w:tc>
        <w:tc>
          <w:tcPr>
            <w:tcW w:w="992" w:type="dxa"/>
            <w:tcBorders>
              <w:right w:val="nil"/>
            </w:tcBorders>
            <w:shd w:val="clear" w:color="auto" w:fill="FFFFFF" w:themeFill="background1"/>
          </w:tcPr>
          <w:p w14:paraId="6E58A2E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.0</w:t>
            </w:r>
          </w:p>
        </w:tc>
      </w:tr>
      <w:tr w:rsidR="0070060E" w14:paraId="36DA2FF0"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2552AA2A"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30</w:t>
            </w:r>
          </w:p>
        </w:tc>
        <w:tc>
          <w:tcPr>
            <w:tcW w:w="7670" w:type="dxa"/>
            <w:shd w:val="clear" w:color="auto" w:fill="auto"/>
          </w:tcPr>
          <w:p w14:paraId="6F56E36C"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International Journal of Bilingualism</w:t>
            </w:r>
          </w:p>
        </w:tc>
        <w:tc>
          <w:tcPr>
            <w:tcW w:w="992" w:type="dxa"/>
            <w:shd w:val="clear" w:color="auto" w:fill="FFFFFF" w:themeFill="background1"/>
          </w:tcPr>
          <w:p w14:paraId="735FA21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3</w:t>
            </w:r>
            <w:r>
              <w:rPr>
                <w:rFonts w:asciiTheme="majorBidi" w:hAnsiTheme="majorBidi" w:cstheme="majorBidi"/>
                <w:i/>
                <w:iCs/>
                <w:sz w:val="24"/>
                <w:szCs w:val="24"/>
              </w:rPr>
              <w:t>.8</w:t>
            </w:r>
          </w:p>
        </w:tc>
      </w:tr>
      <w:tr w:rsidR="0070060E" w14:paraId="1E0549C5"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6B6DCD19"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31</w:t>
            </w:r>
          </w:p>
        </w:tc>
        <w:tc>
          <w:tcPr>
            <w:tcW w:w="7670" w:type="dxa"/>
            <w:tcBorders>
              <w:right w:val="nil"/>
            </w:tcBorders>
            <w:shd w:val="clear" w:color="auto" w:fill="auto"/>
          </w:tcPr>
          <w:p w14:paraId="6E6219C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Bilingual Research Journal</w:t>
            </w:r>
          </w:p>
        </w:tc>
        <w:tc>
          <w:tcPr>
            <w:tcW w:w="992" w:type="dxa"/>
            <w:tcBorders>
              <w:right w:val="nil"/>
            </w:tcBorders>
            <w:shd w:val="clear" w:color="auto" w:fill="FFFFFF" w:themeFill="background1"/>
          </w:tcPr>
          <w:p w14:paraId="44842ED4"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.5</w:t>
            </w:r>
          </w:p>
        </w:tc>
      </w:tr>
      <w:tr w:rsidR="0070060E" w14:paraId="03B62FE2"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4BEBBA5F"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lastRenderedPageBreak/>
              <w:t>32</w:t>
            </w:r>
          </w:p>
        </w:tc>
        <w:tc>
          <w:tcPr>
            <w:tcW w:w="7670" w:type="dxa"/>
            <w:shd w:val="clear" w:color="auto" w:fill="auto"/>
          </w:tcPr>
          <w:p w14:paraId="2D59A402"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Assessment Quarterly</w:t>
            </w:r>
          </w:p>
        </w:tc>
        <w:tc>
          <w:tcPr>
            <w:tcW w:w="992" w:type="dxa"/>
            <w:shd w:val="clear" w:color="auto" w:fill="FFFFFF" w:themeFill="background1"/>
          </w:tcPr>
          <w:p w14:paraId="62F59DD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3</w:t>
            </w:r>
            <w:r>
              <w:rPr>
                <w:rFonts w:asciiTheme="majorBidi" w:hAnsiTheme="majorBidi" w:cstheme="majorBidi"/>
                <w:i/>
                <w:iCs/>
                <w:sz w:val="24"/>
                <w:szCs w:val="24"/>
              </w:rPr>
              <w:t>.5</w:t>
            </w:r>
          </w:p>
        </w:tc>
      </w:tr>
      <w:tr w:rsidR="0070060E" w14:paraId="3E6EEFF2"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F57A998"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3</w:t>
            </w:r>
            <w:r>
              <w:rPr>
                <w:rFonts w:asciiTheme="majorBidi" w:hAnsiTheme="majorBidi" w:cstheme="majorBidi"/>
                <w:b w:val="0"/>
                <w:bCs w:val="0"/>
                <w:sz w:val="24"/>
                <w:szCs w:val="24"/>
              </w:rPr>
              <w:t>3</w:t>
            </w:r>
          </w:p>
        </w:tc>
        <w:tc>
          <w:tcPr>
            <w:tcW w:w="7670" w:type="dxa"/>
            <w:tcBorders>
              <w:right w:val="nil"/>
            </w:tcBorders>
            <w:shd w:val="clear" w:color="auto" w:fill="auto"/>
          </w:tcPr>
          <w:p w14:paraId="61122AC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ELT Journal</w:t>
            </w:r>
          </w:p>
        </w:tc>
        <w:tc>
          <w:tcPr>
            <w:tcW w:w="992" w:type="dxa"/>
            <w:tcBorders>
              <w:right w:val="nil"/>
            </w:tcBorders>
            <w:shd w:val="clear" w:color="auto" w:fill="FFFFFF" w:themeFill="background1"/>
          </w:tcPr>
          <w:p w14:paraId="10FFBFD4"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.9</w:t>
            </w:r>
          </w:p>
        </w:tc>
      </w:tr>
      <w:tr w:rsidR="0070060E" w14:paraId="436ADE4D"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40F7FF24"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34</w:t>
            </w:r>
          </w:p>
        </w:tc>
        <w:tc>
          <w:tcPr>
            <w:tcW w:w="7670" w:type="dxa"/>
            <w:shd w:val="clear" w:color="auto" w:fill="auto"/>
          </w:tcPr>
          <w:p w14:paraId="0503D4F5"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Learning Journal</w:t>
            </w:r>
          </w:p>
        </w:tc>
        <w:tc>
          <w:tcPr>
            <w:tcW w:w="992" w:type="dxa"/>
            <w:shd w:val="clear" w:color="auto" w:fill="FFFFFF" w:themeFill="background1"/>
          </w:tcPr>
          <w:p w14:paraId="7F0D7C6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3</w:t>
            </w:r>
            <w:r>
              <w:rPr>
                <w:rFonts w:asciiTheme="majorBidi" w:hAnsiTheme="majorBidi" w:cstheme="majorBidi"/>
                <w:i/>
                <w:iCs/>
                <w:sz w:val="24"/>
                <w:szCs w:val="24"/>
              </w:rPr>
              <w:t>.5</w:t>
            </w:r>
          </w:p>
        </w:tc>
      </w:tr>
      <w:tr w:rsidR="0070060E" w14:paraId="46D9ED37"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5DF0A1C"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35</w:t>
            </w:r>
          </w:p>
        </w:tc>
        <w:tc>
          <w:tcPr>
            <w:tcW w:w="7670" w:type="dxa"/>
            <w:tcBorders>
              <w:right w:val="nil"/>
            </w:tcBorders>
            <w:shd w:val="clear" w:color="auto" w:fill="auto"/>
          </w:tcPr>
          <w:p w14:paraId="0893C1B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RELC Journal</w:t>
            </w:r>
          </w:p>
        </w:tc>
        <w:tc>
          <w:tcPr>
            <w:tcW w:w="992" w:type="dxa"/>
            <w:tcBorders>
              <w:right w:val="nil"/>
            </w:tcBorders>
            <w:shd w:val="clear" w:color="auto" w:fill="FFFFFF" w:themeFill="background1"/>
          </w:tcPr>
          <w:p w14:paraId="277B78E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.9</w:t>
            </w:r>
          </w:p>
        </w:tc>
      </w:tr>
      <w:tr w:rsidR="0070060E" w14:paraId="4E4E650C"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316E32C5"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36</w:t>
            </w:r>
          </w:p>
        </w:tc>
        <w:tc>
          <w:tcPr>
            <w:tcW w:w="7670" w:type="dxa"/>
            <w:shd w:val="clear" w:color="auto" w:fill="auto"/>
          </w:tcPr>
          <w:p w14:paraId="6B9E769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International Journal of Applied Linguistics</w:t>
            </w:r>
          </w:p>
        </w:tc>
        <w:tc>
          <w:tcPr>
            <w:tcW w:w="992" w:type="dxa"/>
            <w:shd w:val="clear" w:color="auto" w:fill="FFFFFF" w:themeFill="background1"/>
          </w:tcPr>
          <w:p w14:paraId="3938ACE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.6</w:t>
            </w:r>
          </w:p>
        </w:tc>
      </w:tr>
      <w:tr w:rsidR="0070060E" w14:paraId="1A436401"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3087679C"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37</w:t>
            </w:r>
          </w:p>
        </w:tc>
        <w:tc>
          <w:tcPr>
            <w:tcW w:w="7670" w:type="dxa"/>
            <w:tcBorders>
              <w:right w:val="nil"/>
            </w:tcBorders>
            <w:shd w:val="clear" w:color="auto" w:fill="auto"/>
          </w:tcPr>
          <w:p w14:paraId="559E94E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Linguistic Approaches to Bilingualism</w:t>
            </w:r>
          </w:p>
        </w:tc>
        <w:tc>
          <w:tcPr>
            <w:tcW w:w="992" w:type="dxa"/>
            <w:tcBorders>
              <w:right w:val="nil"/>
            </w:tcBorders>
            <w:shd w:val="clear" w:color="auto" w:fill="FFFFFF" w:themeFill="background1"/>
          </w:tcPr>
          <w:p w14:paraId="3FC240F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.9</w:t>
            </w:r>
          </w:p>
        </w:tc>
      </w:tr>
      <w:tr w:rsidR="0070060E" w14:paraId="13DBFFC1"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26604225"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38</w:t>
            </w:r>
          </w:p>
        </w:tc>
        <w:tc>
          <w:tcPr>
            <w:tcW w:w="7670" w:type="dxa"/>
            <w:shd w:val="clear" w:color="auto" w:fill="auto"/>
          </w:tcPr>
          <w:p w14:paraId="55D65FBB"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AILA Review</w:t>
            </w:r>
          </w:p>
        </w:tc>
        <w:tc>
          <w:tcPr>
            <w:tcW w:w="992" w:type="dxa"/>
            <w:shd w:val="clear" w:color="auto" w:fill="FFFFFF" w:themeFill="background1"/>
          </w:tcPr>
          <w:p w14:paraId="1C235E0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.7</w:t>
            </w:r>
          </w:p>
        </w:tc>
      </w:tr>
      <w:tr w:rsidR="0070060E" w14:paraId="7E143712"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9EF3938"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39</w:t>
            </w:r>
          </w:p>
        </w:tc>
        <w:tc>
          <w:tcPr>
            <w:tcW w:w="7670" w:type="dxa"/>
            <w:tcBorders>
              <w:right w:val="nil"/>
            </w:tcBorders>
            <w:shd w:val="clear" w:color="auto" w:fill="auto"/>
          </w:tcPr>
          <w:p w14:paraId="69731CB1"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Acquisition</w:t>
            </w:r>
          </w:p>
        </w:tc>
        <w:tc>
          <w:tcPr>
            <w:tcW w:w="992" w:type="dxa"/>
            <w:tcBorders>
              <w:right w:val="nil"/>
            </w:tcBorders>
            <w:shd w:val="clear" w:color="auto" w:fill="FFFFFF" w:themeFill="background1"/>
          </w:tcPr>
          <w:p w14:paraId="00209C2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.8</w:t>
            </w:r>
          </w:p>
        </w:tc>
      </w:tr>
      <w:tr w:rsidR="0070060E" w14:paraId="6F71E535"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6891ADBE"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40</w:t>
            </w:r>
          </w:p>
        </w:tc>
        <w:tc>
          <w:tcPr>
            <w:tcW w:w="7670" w:type="dxa"/>
            <w:shd w:val="clear" w:color="auto" w:fill="auto"/>
          </w:tcPr>
          <w:p w14:paraId="37C3322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Applied Linguistics Review</w:t>
            </w:r>
          </w:p>
        </w:tc>
        <w:tc>
          <w:tcPr>
            <w:tcW w:w="992" w:type="dxa"/>
            <w:shd w:val="clear" w:color="auto" w:fill="FFFFFF" w:themeFill="background1"/>
          </w:tcPr>
          <w:p w14:paraId="5668041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3</w:t>
            </w:r>
            <w:r>
              <w:rPr>
                <w:rFonts w:asciiTheme="majorBidi" w:hAnsiTheme="majorBidi" w:cstheme="majorBidi"/>
                <w:i/>
                <w:iCs/>
                <w:sz w:val="24"/>
                <w:szCs w:val="24"/>
              </w:rPr>
              <w:t>.6</w:t>
            </w:r>
          </w:p>
        </w:tc>
      </w:tr>
      <w:tr w:rsidR="0070060E" w14:paraId="7A28CDBF"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F730FF2"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41</w:t>
            </w:r>
          </w:p>
        </w:tc>
        <w:tc>
          <w:tcPr>
            <w:tcW w:w="7670" w:type="dxa"/>
            <w:tcBorders>
              <w:right w:val="nil"/>
            </w:tcBorders>
            <w:shd w:val="clear" w:color="auto" w:fill="auto"/>
          </w:tcPr>
          <w:p w14:paraId="7C37B41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Innovation in Language Learning and Teaching</w:t>
            </w:r>
          </w:p>
        </w:tc>
        <w:tc>
          <w:tcPr>
            <w:tcW w:w="992" w:type="dxa"/>
            <w:tcBorders>
              <w:right w:val="nil"/>
            </w:tcBorders>
            <w:shd w:val="clear" w:color="auto" w:fill="FFFFFF" w:themeFill="background1"/>
          </w:tcPr>
          <w:p w14:paraId="0005D0D3"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4</w:t>
            </w:r>
            <w:r>
              <w:rPr>
                <w:rFonts w:asciiTheme="majorBidi" w:hAnsiTheme="majorBidi" w:cstheme="majorBidi"/>
                <w:i/>
                <w:iCs/>
                <w:sz w:val="24"/>
                <w:szCs w:val="24"/>
              </w:rPr>
              <w:t>.2</w:t>
            </w:r>
          </w:p>
        </w:tc>
      </w:tr>
      <w:tr w:rsidR="0070060E" w14:paraId="4F944DEF"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0A6A00D7"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b w:val="0"/>
                <w:bCs w:val="0"/>
                <w:sz w:val="24"/>
                <w:szCs w:val="24"/>
              </w:rPr>
              <w:t>42</w:t>
            </w:r>
          </w:p>
        </w:tc>
        <w:tc>
          <w:tcPr>
            <w:tcW w:w="7670" w:type="dxa"/>
            <w:shd w:val="clear" w:color="auto" w:fill="auto"/>
          </w:tcPr>
          <w:p w14:paraId="1FAF0176"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Reading and Writing Quarterly</w:t>
            </w:r>
          </w:p>
        </w:tc>
        <w:tc>
          <w:tcPr>
            <w:tcW w:w="992" w:type="dxa"/>
            <w:shd w:val="clear" w:color="auto" w:fill="FFFFFF" w:themeFill="background1"/>
          </w:tcPr>
          <w:p w14:paraId="17D7DF0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.4</w:t>
            </w:r>
          </w:p>
        </w:tc>
      </w:tr>
      <w:tr w:rsidR="0070060E" w14:paraId="676546E5"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077EB8B9"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3</w:t>
            </w:r>
          </w:p>
        </w:tc>
        <w:tc>
          <w:tcPr>
            <w:tcW w:w="7670" w:type="dxa"/>
            <w:tcBorders>
              <w:right w:val="nil"/>
            </w:tcBorders>
            <w:shd w:val="clear" w:color="auto" w:fill="auto"/>
          </w:tcPr>
          <w:p w14:paraId="23813E1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Language Testing in Asia</w:t>
            </w:r>
          </w:p>
        </w:tc>
        <w:tc>
          <w:tcPr>
            <w:tcW w:w="992" w:type="dxa"/>
            <w:tcBorders>
              <w:right w:val="nil"/>
            </w:tcBorders>
            <w:shd w:val="clear" w:color="auto" w:fill="FFFFFF" w:themeFill="background1"/>
          </w:tcPr>
          <w:p w14:paraId="3037CAA1"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.7</w:t>
            </w:r>
          </w:p>
        </w:tc>
      </w:tr>
      <w:tr w:rsidR="0070060E" w14:paraId="7F09DFBD"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335DB92D"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4</w:t>
            </w:r>
          </w:p>
        </w:tc>
        <w:tc>
          <w:tcPr>
            <w:tcW w:w="7670" w:type="dxa"/>
            <w:shd w:val="clear" w:color="auto" w:fill="auto"/>
          </w:tcPr>
          <w:p w14:paraId="2D95C21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Canadian Modern Language Review</w:t>
            </w:r>
          </w:p>
        </w:tc>
        <w:tc>
          <w:tcPr>
            <w:tcW w:w="992" w:type="dxa"/>
            <w:shd w:val="clear" w:color="auto" w:fill="FFFFFF" w:themeFill="background1"/>
          </w:tcPr>
          <w:p w14:paraId="65440F3F"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.5</w:t>
            </w:r>
          </w:p>
        </w:tc>
      </w:tr>
      <w:tr w:rsidR="0070060E" w14:paraId="081BFB14"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38D95F87"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5</w:t>
            </w:r>
          </w:p>
        </w:tc>
        <w:tc>
          <w:tcPr>
            <w:tcW w:w="7670" w:type="dxa"/>
            <w:tcBorders>
              <w:right w:val="nil"/>
            </w:tcBorders>
            <w:shd w:val="clear" w:color="auto" w:fill="auto"/>
          </w:tcPr>
          <w:p w14:paraId="0632A04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TESOL Journal</w:t>
            </w:r>
          </w:p>
        </w:tc>
        <w:tc>
          <w:tcPr>
            <w:tcW w:w="992" w:type="dxa"/>
            <w:tcBorders>
              <w:right w:val="nil"/>
            </w:tcBorders>
            <w:shd w:val="clear" w:color="auto" w:fill="FFFFFF" w:themeFill="background1"/>
          </w:tcPr>
          <w:p w14:paraId="5F3B7C4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.7</w:t>
            </w:r>
          </w:p>
        </w:tc>
      </w:tr>
      <w:tr w:rsidR="0070060E" w14:paraId="3BA98E9E"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347BD9BA"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6</w:t>
            </w:r>
          </w:p>
        </w:tc>
        <w:tc>
          <w:tcPr>
            <w:tcW w:w="7670" w:type="dxa"/>
            <w:shd w:val="clear" w:color="auto" w:fill="auto"/>
          </w:tcPr>
          <w:p w14:paraId="0E5C758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TESOL International Journal</w:t>
            </w:r>
          </w:p>
        </w:tc>
        <w:tc>
          <w:tcPr>
            <w:tcW w:w="992" w:type="dxa"/>
            <w:shd w:val="clear" w:color="auto" w:fill="FFFFFF" w:themeFill="background1"/>
          </w:tcPr>
          <w:p w14:paraId="0C15CEC2"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.4</w:t>
            </w:r>
          </w:p>
        </w:tc>
      </w:tr>
      <w:tr w:rsidR="0070060E" w14:paraId="5038ED17"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72D10854"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7</w:t>
            </w:r>
          </w:p>
        </w:tc>
        <w:tc>
          <w:tcPr>
            <w:tcW w:w="7670" w:type="dxa"/>
            <w:tcBorders>
              <w:right w:val="nil"/>
            </w:tcBorders>
            <w:shd w:val="clear" w:color="auto" w:fill="auto"/>
          </w:tcPr>
          <w:p w14:paraId="583982E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Study Abroad Research in Second Language Acquisition and International Education</w:t>
            </w:r>
          </w:p>
        </w:tc>
        <w:tc>
          <w:tcPr>
            <w:tcW w:w="992" w:type="dxa"/>
            <w:tcBorders>
              <w:right w:val="nil"/>
            </w:tcBorders>
            <w:shd w:val="clear" w:color="auto" w:fill="FFFFFF" w:themeFill="background1"/>
          </w:tcPr>
          <w:p w14:paraId="3160235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.4</w:t>
            </w:r>
          </w:p>
        </w:tc>
      </w:tr>
      <w:tr w:rsidR="0070060E" w14:paraId="2AEE33C6"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32EC6A71"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8</w:t>
            </w:r>
          </w:p>
        </w:tc>
        <w:tc>
          <w:tcPr>
            <w:tcW w:w="7670" w:type="dxa"/>
            <w:shd w:val="clear" w:color="auto" w:fill="auto"/>
          </w:tcPr>
          <w:p w14:paraId="32BC37C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English Teaching</w:t>
            </w:r>
          </w:p>
        </w:tc>
        <w:tc>
          <w:tcPr>
            <w:tcW w:w="992" w:type="dxa"/>
            <w:shd w:val="clear" w:color="auto" w:fill="FFFFFF" w:themeFill="background1"/>
          </w:tcPr>
          <w:p w14:paraId="79B4DF7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.4</w:t>
            </w:r>
          </w:p>
        </w:tc>
      </w:tr>
      <w:tr w:rsidR="0070060E" w14:paraId="2270D188"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0F44EE80"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4</w:t>
            </w:r>
            <w:r>
              <w:rPr>
                <w:rFonts w:asciiTheme="majorBidi" w:hAnsiTheme="majorBidi" w:cstheme="majorBidi"/>
                <w:b w:val="0"/>
                <w:bCs w:val="0"/>
                <w:sz w:val="24"/>
                <w:szCs w:val="24"/>
              </w:rPr>
              <w:t>9</w:t>
            </w:r>
          </w:p>
        </w:tc>
        <w:tc>
          <w:tcPr>
            <w:tcW w:w="7670" w:type="dxa"/>
            <w:tcBorders>
              <w:right w:val="nil"/>
            </w:tcBorders>
            <w:shd w:val="clear" w:color="auto" w:fill="auto"/>
          </w:tcPr>
          <w:p w14:paraId="627E677C"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Teaching English with Technology</w:t>
            </w:r>
          </w:p>
        </w:tc>
        <w:tc>
          <w:tcPr>
            <w:tcW w:w="992" w:type="dxa"/>
            <w:tcBorders>
              <w:right w:val="nil"/>
            </w:tcBorders>
            <w:shd w:val="clear" w:color="auto" w:fill="FFFFFF" w:themeFill="background1"/>
          </w:tcPr>
          <w:p w14:paraId="2654E8B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.5</w:t>
            </w:r>
          </w:p>
        </w:tc>
      </w:tr>
      <w:tr w:rsidR="0070060E" w14:paraId="644E1FA1"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5D231D74"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5</w:t>
            </w:r>
            <w:r>
              <w:rPr>
                <w:rFonts w:asciiTheme="majorBidi" w:hAnsiTheme="majorBidi" w:cstheme="majorBidi"/>
                <w:b w:val="0"/>
                <w:bCs w:val="0"/>
                <w:sz w:val="24"/>
                <w:szCs w:val="24"/>
              </w:rPr>
              <w:t>0</w:t>
            </w:r>
          </w:p>
        </w:tc>
        <w:tc>
          <w:tcPr>
            <w:tcW w:w="7670" w:type="dxa"/>
            <w:shd w:val="clear" w:color="auto" w:fill="auto"/>
          </w:tcPr>
          <w:p w14:paraId="272DDD2F"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Chinese Journal of Applied Linguistics</w:t>
            </w:r>
          </w:p>
        </w:tc>
        <w:tc>
          <w:tcPr>
            <w:tcW w:w="992" w:type="dxa"/>
            <w:shd w:val="clear" w:color="auto" w:fill="FFFFFF" w:themeFill="background1"/>
          </w:tcPr>
          <w:p w14:paraId="258B1916"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.2</w:t>
            </w:r>
          </w:p>
        </w:tc>
      </w:tr>
      <w:tr w:rsidR="0070060E" w14:paraId="54ECA6A5"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24205E00"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5</w:t>
            </w:r>
            <w:r>
              <w:rPr>
                <w:rFonts w:asciiTheme="majorBidi" w:hAnsiTheme="majorBidi" w:cstheme="majorBidi"/>
                <w:b w:val="0"/>
                <w:bCs w:val="0"/>
                <w:sz w:val="24"/>
                <w:szCs w:val="24"/>
              </w:rPr>
              <w:t>1</w:t>
            </w:r>
          </w:p>
        </w:tc>
        <w:tc>
          <w:tcPr>
            <w:tcW w:w="7670" w:type="dxa"/>
            <w:tcBorders>
              <w:right w:val="nil"/>
            </w:tcBorders>
            <w:shd w:val="clear" w:color="auto" w:fill="auto"/>
          </w:tcPr>
          <w:p w14:paraId="08C2D8CE"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JALT CALL Journal</w:t>
            </w:r>
          </w:p>
        </w:tc>
        <w:tc>
          <w:tcPr>
            <w:tcW w:w="992" w:type="dxa"/>
            <w:tcBorders>
              <w:right w:val="nil"/>
            </w:tcBorders>
            <w:shd w:val="clear" w:color="auto" w:fill="FFFFFF" w:themeFill="background1"/>
          </w:tcPr>
          <w:p w14:paraId="3604102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.4</w:t>
            </w:r>
          </w:p>
        </w:tc>
      </w:tr>
      <w:tr w:rsidR="0070060E" w14:paraId="3834A3C5"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15C1F929"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5</w:t>
            </w:r>
            <w:r>
              <w:rPr>
                <w:rFonts w:asciiTheme="majorBidi" w:hAnsiTheme="majorBidi" w:cstheme="majorBidi"/>
                <w:b w:val="0"/>
                <w:bCs w:val="0"/>
                <w:sz w:val="24"/>
                <w:szCs w:val="24"/>
              </w:rPr>
              <w:t>2</w:t>
            </w:r>
          </w:p>
        </w:tc>
        <w:tc>
          <w:tcPr>
            <w:tcW w:w="7670" w:type="dxa"/>
            <w:shd w:val="clear" w:color="auto" w:fill="auto"/>
          </w:tcPr>
          <w:p w14:paraId="4D805EFA"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Journal of Asia TEFL</w:t>
            </w:r>
          </w:p>
        </w:tc>
        <w:tc>
          <w:tcPr>
            <w:tcW w:w="992" w:type="dxa"/>
            <w:shd w:val="clear" w:color="auto" w:fill="FFFFFF" w:themeFill="background1"/>
          </w:tcPr>
          <w:p w14:paraId="50C888CB"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.4</w:t>
            </w:r>
          </w:p>
        </w:tc>
      </w:tr>
      <w:tr w:rsidR="0070060E" w14:paraId="5E9F2AD2"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right w:val="nil"/>
            </w:tcBorders>
            <w:shd w:val="clear" w:color="auto" w:fill="auto"/>
          </w:tcPr>
          <w:p w14:paraId="567B961B"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5</w:t>
            </w:r>
            <w:r>
              <w:rPr>
                <w:rFonts w:asciiTheme="majorBidi" w:hAnsiTheme="majorBidi" w:cstheme="majorBidi"/>
                <w:b w:val="0"/>
                <w:bCs w:val="0"/>
                <w:sz w:val="24"/>
                <w:szCs w:val="24"/>
              </w:rPr>
              <w:t>3</w:t>
            </w:r>
          </w:p>
        </w:tc>
        <w:tc>
          <w:tcPr>
            <w:tcW w:w="7670" w:type="dxa"/>
            <w:tcBorders>
              <w:right w:val="nil"/>
            </w:tcBorders>
            <w:shd w:val="clear" w:color="auto" w:fill="auto"/>
          </w:tcPr>
          <w:p w14:paraId="5E3A65F8"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Iranian Journal of Language Teaching Research</w:t>
            </w:r>
          </w:p>
        </w:tc>
        <w:tc>
          <w:tcPr>
            <w:tcW w:w="992" w:type="dxa"/>
            <w:tcBorders>
              <w:right w:val="nil"/>
            </w:tcBorders>
            <w:shd w:val="clear" w:color="auto" w:fill="FFFFFF" w:themeFill="background1"/>
          </w:tcPr>
          <w:p w14:paraId="0166C4F9"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.1</w:t>
            </w:r>
          </w:p>
        </w:tc>
      </w:tr>
      <w:tr w:rsidR="0070060E" w14:paraId="2D543185" w14:textId="77777777" w:rsidTr="0070060E">
        <w:tc>
          <w:tcPr>
            <w:cnfStyle w:val="001000000000" w:firstRow="0" w:lastRow="0" w:firstColumn="1" w:lastColumn="0" w:oddVBand="0" w:evenVBand="0" w:oddHBand="0" w:evenHBand="0" w:firstRowFirstColumn="0" w:firstRowLastColumn="0" w:lastRowFirstColumn="0" w:lastRowLastColumn="0"/>
            <w:tcW w:w="694" w:type="dxa"/>
            <w:shd w:val="clear" w:color="auto" w:fill="auto"/>
          </w:tcPr>
          <w:p w14:paraId="1B3A9422"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5</w:t>
            </w:r>
            <w:r>
              <w:rPr>
                <w:rFonts w:asciiTheme="majorBidi" w:hAnsiTheme="majorBidi" w:cstheme="majorBidi"/>
                <w:b w:val="0"/>
                <w:bCs w:val="0"/>
                <w:sz w:val="24"/>
                <w:szCs w:val="24"/>
              </w:rPr>
              <w:t>4</w:t>
            </w:r>
          </w:p>
        </w:tc>
        <w:tc>
          <w:tcPr>
            <w:tcW w:w="7670" w:type="dxa"/>
            <w:shd w:val="clear" w:color="auto" w:fill="auto"/>
          </w:tcPr>
          <w:p w14:paraId="3151932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Asian ESP Journal</w:t>
            </w:r>
          </w:p>
        </w:tc>
        <w:tc>
          <w:tcPr>
            <w:tcW w:w="992" w:type="dxa"/>
            <w:shd w:val="clear" w:color="auto" w:fill="FFFFFF" w:themeFill="background1"/>
          </w:tcPr>
          <w:p w14:paraId="21860400"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1</w:t>
            </w:r>
            <w:r>
              <w:rPr>
                <w:rFonts w:asciiTheme="majorBidi" w:hAnsiTheme="majorBidi" w:cstheme="majorBidi"/>
                <w:i/>
                <w:iCs/>
                <w:sz w:val="24"/>
                <w:szCs w:val="24"/>
              </w:rPr>
              <w:t>.4</w:t>
            </w:r>
          </w:p>
        </w:tc>
      </w:tr>
      <w:tr w:rsidR="0070060E" w14:paraId="125B5ABF" w14:textId="77777777" w:rsidTr="0070060E">
        <w:tc>
          <w:tcPr>
            <w:cnfStyle w:val="001000000000" w:firstRow="0" w:lastRow="0" w:firstColumn="1" w:lastColumn="0" w:oddVBand="0" w:evenVBand="0" w:oddHBand="0" w:evenHBand="0" w:firstRowFirstColumn="0" w:firstRowLastColumn="0" w:lastRowFirstColumn="0" w:lastRowLastColumn="0"/>
            <w:tcW w:w="694" w:type="dxa"/>
            <w:tcBorders>
              <w:left w:val="nil"/>
              <w:bottom w:val="single" w:sz="4" w:space="0" w:color="auto"/>
              <w:right w:val="nil"/>
            </w:tcBorders>
            <w:shd w:val="clear" w:color="auto" w:fill="auto"/>
          </w:tcPr>
          <w:p w14:paraId="11FC73AA" w14:textId="77777777" w:rsidR="0070060E" w:rsidRDefault="00000000">
            <w:pPr>
              <w:adjustRightInd w:val="0"/>
              <w:spacing w:line="360" w:lineRule="auto"/>
              <w:jc w:val="both"/>
              <w:rPr>
                <w:rFonts w:asciiTheme="majorBidi" w:hAnsiTheme="majorBidi" w:cstheme="majorBidi"/>
                <w:sz w:val="24"/>
                <w:szCs w:val="24"/>
              </w:rPr>
            </w:pPr>
            <w:r>
              <w:rPr>
                <w:rFonts w:asciiTheme="majorBidi" w:hAnsiTheme="majorBidi" w:cstheme="majorBidi" w:hint="eastAsia"/>
                <w:b w:val="0"/>
                <w:bCs w:val="0"/>
                <w:sz w:val="24"/>
                <w:szCs w:val="24"/>
              </w:rPr>
              <w:t>5</w:t>
            </w:r>
            <w:r>
              <w:rPr>
                <w:rFonts w:asciiTheme="majorBidi" w:hAnsiTheme="majorBidi" w:cstheme="majorBidi"/>
                <w:b w:val="0"/>
                <w:bCs w:val="0"/>
                <w:sz w:val="24"/>
                <w:szCs w:val="24"/>
              </w:rPr>
              <w:t>5</w:t>
            </w:r>
          </w:p>
        </w:tc>
        <w:tc>
          <w:tcPr>
            <w:tcW w:w="7670" w:type="dxa"/>
            <w:tcBorders>
              <w:bottom w:val="single" w:sz="4" w:space="0" w:color="auto"/>
              <w:right w:val="nil"/>
            </w:tcBorders>
            <w:shd w:val="clear" w:color="auto" w:fill="auto"/>
          </w:tcPr>
          <w:p w14:paraId="1CEE0B04"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IRAL - International Review of Applied Linguistics in Language Teaching</w:t>
            </w:r>
          </w:p>
        </w:tc>
        <w:tc>
          <w:tcPr>
            <w:tcW w:w="992" w:type="dxa"/>
            <w:tcBorders>
              <w:bottom w:val="single" w:sz="4" w:space="0" w:color="auto"/>
              <w:right w:val="nil"/>
            </w:tcBorders>
            <w:shd w:val="clear" w:color="auto" w:fill="FFFFFF" w:themeFill="background1"/>
          </w:tcPr>
          <w:p w14:paraId="73294C27" w14:textId="77777777" w:rsidR="0070060E" w:rsidRDefault="00000000">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hint="eastAsia"/>
                <w:i/>
                <w:iCs/>
                <w:sz w:val="24"/>
                <w:szCs w:val="24"/>
              </w:rPr>
              <w:t>2</w:t>
            </w:r>
            <w:r>
              <w:rPr>
                <w:rFonts w:asciiTheme="majorBidi" w:hAnsiTheme="majorBidi" w:cstheme="majorBidi"/>
                <w:i/>
                <w:iCs/>
                <w:sz w:val="24"/>
                <w:szCs w:val="24"/>
              </w:rPr>
              <w:t>.2</w:t>
            </w:r>
          </w:p>
        </w:tc>
      </w:tr>
    </w:tbl>
    <w:p w14:paraId="55B51E7D" w14:textId="77777777" w:rsidR="0070060E" w:rsidRDefault="00000000">
      <w:pPr>
        <w:spacing w:line="360" w:lineRule="auto"/>
        <w:rPr>
          <w:sz w:val="20"/>
          <w:szCs w:val="20"/>
          <w:lang w:val="en-GB"/>
        </w:rPr>
      </w:pPr>
      <w:r>
        <w:rPr>
          <w:rFonts w:hint="eastAsia"/>
          <w:i/>
          <w:iCs/>
          <w:sz w:val="20"/>
          <w:szCs w:val="20"/>
          <w:lang w:val="en-GB"/>
        </w:rPr>
        <w:t>N</w:t>
      </w:r>
      <w:r>
        <w:rPr>
          <w:i/>
          <w:iCs/>
          <w:sz w:val="20"/>
          <w:szCs w:val="20"/>
          <w:lang w:val="en-GB"/>
        </w:rPr>
        <w:t>ote.</w:t>
      </w:r>
      <w:r>
        <w:rPr>
          <w:sz w:val="20"/>
          <w:szCs w:val="20"/>
          <w:lang w:val="en-GB"/>
        </w:rPr>
        <w:t xml:space="preserve"> Data on CiteScore were collected from Scopus in March 2023.</w:t>
      </w:r>
    </w:p>
    <w:p w14:paraId="205F77BB" w14:textId="77777777" w:rsidR="0070060E" w:rsidRDefault="0070060E">
      <w:pPr>
        <w:rPr>
          <w:lang w:val="en-GB"/>
        </w:rPr>
      </w:pPr>
    </w:p>
    <w:p w14:paraId="0980FE01" w14:textId="77777777" w:rsidR="0070060E" w:rsidRDefault="00000000">
      <w:pPr>
        <w:rPr>
          <w:lang w:val="en-GB"/>
        </w:rPr>
      </w:pPr>
      <w:r>
        <w:rPr>
          <w:lang w:val="en-GB"/>
        </w:rPr>
        <w:br w:type="page"/>
      </w:r>
    </w:p>
    <w:p w14:paraId="349D2144" w14:textId="77777777" w:rsidR="0070060E" w:rsidRDefault="00000000">
      <w:pPr>
        <w:rPr>
          <w:sz w:val="24"/>
          <w:szCs w:val="24"/>
        </w:rPr>
      </w:pPr>
      <w:r>
        <w:rPr>
          <w:rFonts w:hint="eastAsia"/>
          <w:sz w:val="24"/>
          <w:szCs w:val="24"/>
        </w:rPr>
        <w:lastRenderedPageBreak/>
        <w:t>SUPPLEMENTAL MATERIAL</w:t>
      </w:r>
      <w:r>
        <w:rPr>
          <w:sz w:val="24"/>
          <w:szCs w:val="24"/>
        </w:rPr>
        <w:t xml:space="preserve"> C: QUERY STRING</w:t>
      </w:r>
    </w:p>
    <w:p w14:paraId="0B11EA53" w14:textId="77777777" w:rsidR="0070060E" w:rsidRDefault="0070060E"/>
    <w:p w14:paraId="4957239B" w14:textId="77777777" w:rsidR="0070060E" w:rsidRDefault="00000000">
      <w:pPr>
        <w:jc w:val="both"/>
        <w:rPr>
          <w:sz w:val="24"/>
          <w:szCs w:val="24"/>
          <w:lang w:val="en-GB"/>
        </w:rPr>
      </w:pPr>
      <w:r>
        <w:rPr>
          <w:sz w:val="24"/>
          <w:szCs w:val="24"/>
          <w:lang w:val="en-GB"/>
        </w:rPr>
        <w:t xml:space="preserve">ALL ( applied  AND  linguistics )  OR  ( SRCTITLE ( "applied linguistics" )  OR  SRCTITLE ( "modern language journal" )  OR  SRCTITLE ( "language learning" )  OR  SRCTITLE ( "language testing" )  OR  SRCTITLE ( "studies in second language acquisition" )  OR  SRCTITLE ( "journal of second language writing" )  OR  SRCTITLE ( "language teaching" )  OR  SRCTITLE ( "tesol quarterly" )  OR  SRCTITLE ( "language teaching research" )  OR  SRCTITLE ( "computer assisted language learning" )  OR  SRCTITLE ( "language learning and technology" )  OR  SRCTITLE ( "international journal of multilingualism" )  OR  SRCTITLE ( "bilingualism" )  OR  SRCTITLE ( "system" )  OR  SRCTITLE ( "assessing writing" )  OR  SRCTITLE ( "second language research" )  OR  SRCTITLE ( "studies in second language learning and teaching" )  OR  SRCTITLE ( "itl - international journal of applied linguistics" )  OR  SRCTITLE ( "international journal of bilingual education and bilingualism" )  OR  SRCTITLE ( "foreign language annals" )  OR  SRCTITLE ( "international multilingual research journal" )  OR  SRCTITLE ( "english for specific purposes" )  OR  SRCTITLE ( "research in the teaching of english" )  OR  SRCTITLE ( "journal of english for academic purposes" )  OR  SRCTITLE ( "reading and writing" )  OR  SRCTITLE ( "language awareness" )  OR  SRCTITLE ( "recall" )  OR  SRCTITLE ( "calico journal" )  OR  SRCTITLE ( "journal of multilingual and multicultural development" )  OR  SRCTITLE ( "international journal of bilingualism" )  OR  SRCTITLE ( "bilingual research journal" )  OR  SRCTITLE ( "language assessment quarterly" )  OR  SRCTITLE ( "elt journal" )  OR  SRCTITLE ( "language learning journal" )  OR  SRCTITLE ( "relc journal" )  OR  SRCTITLE ( "international journal of applied linguistics" )  OR  SRCTITLE ( "linguistic approaches to bilingualism" )  OR  SRCTITLE ( "aila review" )  OR  SRCTITLE ( "language acquisition" )  OR  SRCTITLE ( "applied linguistics review" )  OR  SRCTITLE ( "innovation in language learning and teaching" )  OR  SRCTITLE ( "reading and writing quarterly" )  OR  SRCTITLE ( "language testing in asia" )  OR  SRCTITLE ( "canadian modern language review" )  OR  SRCTITLE ( "tesol journal" )  OR  SRCTITLE ( "tesol international journal" )  OR  SRCTITLE ( "study abroad research in second language acquisition and international education" )  OR  SRCTITLE ( "english teaching" )  OR  SRCTITLE ( "teaching english with technology" )  OR  SRCTITLE ( "chinese journal of applied linguistics" )  OR  SRCTITLE ( "jalt call journal" )  OR  SRCTITLE ( "journal of asia tefl" )  OR  SRCTITLE ( "iranian journal of language teaching research" )  OR  SRCTITLE ( "asian esp journal" )  OR  SRCTITLE ( "iral - international review of applied linguistics in language teaching" ) )  AND  PUBYEAR  &gt;  1999  AND  ( EXCLUDE ( PUBYEAR ,  2023 ) )  AND  ( LIMIT-TO ( EXACTSRCTITLE ,  "System" )  OR  LIMIT-TO ( EXACTSRCTITLE ,  "Iral International Review Of Applied Linguistics In Language Teaching" )  OR  LIMIT-TO ( EXACTSRCTITLE ,  "Applied Linguistics" )  OR  LIMIT-TO ( EXACTSRCTITLE ,  "Tesol Quarterly" )  OR  LIMIT-TO ( EXACTSRCTITLE ,  "Language Learning" )  OR  LIMIT-TO ( EXACTSRCTITLE ,  "Modern Language Journal" )  OR  LIMIT-TO ( EXACTSRCTITLE ,  "Journal Of Multilingual And Multicultural Development" )  OR  LIMIT-TO ( EXACTSRCTITLE ,  "Language Teaching Research" )  OR  LIMIT-TO ( EXACTSRCTITLE ,  "Studies In Second Language Acquisition" )  OR  LIMIT-TO ( EXACTSRCTITLE ,  "International Journal Of Bilingual Education And Bilingualism" )  OR  LIMIT-TO ( EXACTSRCTITLE ,  "Foreign Language Annals" )  OR  LIMIT-TO ( EXACTSRCTITLE ,  "English For Specific Purposes" )  OR  LIMIT-TO ( EXACTSRCTITLE ,  "Bilingualism" )  OR  LIMIT-TO ( EXACTSRCTITLE ,  "Journal Of English For Academic Purposes" )  OR  LIMIT-TO ( EXACTSRCTITLE ,  "Language Teaching" )  OR  LIMIT-TO ( EXACTSRCTITLE ,  "Relc Journal" )  OR  LIMIT-TO ( EXACTSRCTITLE ,  "Second Language Research" )  OR  LIMIT-TO ( EXACTSRCTITLE ,  "International Journal Of Bilingualism" )  OR  LIMIT-TO ( EXACTSRCTITLE ,  "Language Learning Journal" )  OR  LIMIT-TO ( EXACTSRCTITLE ,  "Computer Assisted Language Learning" )  OR  LIMIT-TO ( EXACTSRCTITLE ,  "Language Testing" )  OR  LIMIT-TO ( EXACTSRCTITLE ,  "Journal Of Asia Tefl" )  OR  LIMIT-TO ( EXACTSRCTITLE ,  "Language Awareness" )  OR  LIMIT-TO ( EXACTSRCTITLE ,  "Journal Of Second Language Writing" )  OR  LIMIT-TO </w:t>
      </w:r>
      <w:r>
        <w:rPr>
          <w:sz w:val="24"/>
          <w:szCs w:val="24"/>
          <w:lang w:val="en-GB"/>
        </w:rPr>
        <w:lastRenderedPageBreak/>
        <w:t>( EXACTSRCTITLE ,  "Canadian Modern Language Review" )  OR  LIMIT-TO ( EXACTSRCTITLE ,  "International Journal Of Multilingualism" )  OR  LIMIT-TO ( EXACTSRCTITLE ,  "Elt Journal" )  OR  LIMIT-TO ( EXACTSRCTITLE ,  "Reading And Writing" )  OR  LIMIT-TO ( EXACTSRCTITLE ,  "Applied Linguistics Review" )  OR  LIMIT-TO ( EXACTSRCTITLE ,  "Language Learning And Technology" )  OR  LIMIT-TO ( EXACTSRCTITLE ,  "Calico Journal" )  OR  LIMIT-TO ( EXACTSRCTITLE ,  "Recall" )  OR  LIMIT-TO ( EXACTSRCTITLE ,  "Language Assessment Quarterly" )  OR  LIMIT-TO ( EXACTSRCTITLE ,  "International Journal Of Applied Linguistics" )  OR  LIMIT-TO ( EXACTSRCTITLE ,  "Innovation In Language Learning And Teaching" )  OR  LIMIT-TO ( EXACTSRCTITLE ,  "Tesol Journal" )  OR  LIMIT-TO ( EXACTSRCTITLE ,  "Asian Esp Journal" )  OR  LIMIT-TO ( EXACTSRCTITLE ,  "Linguistic Approaches To Bilingualism" )  OR  LIMIT-TO ( EXACTSRCTITLE ,  "Assessing Writing" )  OR  LIMIT-TO ( EXACTSRCTITLE ,  "Bilingual Research Journal" )  OR  LIMIT-TO ( EXACTSRCTITLE ,  "Chinese Journal Of Applied Linguistics" )  OR  LIMIT-TO ( EXACTSRCTITLE ,  "Studies In Second Language Learning And Teaching" )  OR  LIMIT-TO ( EXACTSRCTITLE ,  "Iranian Journal Of Language Teaching Research" )  OR  LIMIT-TO ( EXACTSRCTITLE ,  "Language Acquisition" )  OR  LIMIT-TO ( EXACTSRCTITLE ,  "International Multilingual Research Journal" )  OR  LIMIT-TO ( EXACTSRCTITLE ,  "Language Testing In Asia" )  OR  LIMIT-TO ( EXACTSRCTITLE ,  "Aila Review" )  OR  LIMIT-TO ( EXACTSRCTITLE ,  "Itl International Journal Of Applied Linguistics Belgium" )  OR  LIMIT-TO ( EXACTSRCTITLE ,  "English Teaching" )  OR  LIMIT-TO ( EXACTSRCTITLE ,  "Teaching English With Technology" )  OR  LIMIT-TO ( EXACTSRCTITLE ,  "Tesol International Journal" )  OR  LIMIT-TO ( EXACTSRCTITLE ,  "Reading And Writing Quarterly" )  OR  LIMIT-TO ( EXACTSRCTITLE ,  "Research In The Teaching Of English" )  OR  LIMIT-TO ( EXACTSRCTITLE ,  "Jalt Call Journal" )  OR  LIMIT-TO ( EXACTSRCTITLE ,  "Study Abroad Research In Second Language Acquisition And International Education" ) )  AND  ( LIMIT-TO ( LANGUAGE ,  "English" ) )  AND  ( LIMIT-TO ( DOCTYPE ,  "ar" )  OR  LIMIT-TO ( DOCTYPE ,  "re" )  OR  LIMIT-TO ( DOCTYPE ,  "cp" )  OR  LIMIT-TO ( DOCTYPE ,  "ch" ) )</w:t>
      </w:r>
    </w:p>
    <w:p w14:paraId="2EFDC6A7" w14:textId="77777777" w:rsidR="0070060E" w:rsidRDefault="00000000">
      <w:pPr>
        <w:rPr>
          <w:lang w:val="en-GB"/>
        </w:rPr>
      </w:pPr>
      <w:r>
        <w:rPr>
          <w:lang w:val="en-GB"/>
        </w:rPr>
        <w:br w:type="page"/>
      </w:r>
    </w:p>
    <w:p w14:paraId="58BACA3C" w14:textId="77777777" w:rsidR="0070060E" w:rsidRDefault="00000000">
      <w:pPr>
        <w:spacing w:line="360" w:lineRule="auto"/>
        <w:rPr>
          <w:sz w:val="24"/>
          <w:szCs w:val="24"/>
          <w:lang w:val="en-GB"/>
        </w:rPr>
      </w:pPr>
      <w:r>
        <w:rPr>
          <w:rFonts w:hint="eastAsia"/>
          <w:sz w:val="24"/>
          <w:szCs w:val="24"/>
          <w:lang w:val="en-GB"/>
        </w:rPr>
        <w:lastRenderedPageBreak/>
        <w:t>SUPPLEMENTAL MATERIAL</w:t>
      </w:r>
      <w:r>
        <w:rPr>
          <w:sz w:val="24"/>
          <w:szCs w:val="24"/>
          <w:lang w:val="en-GB"/>
        </w:rPr>
        <w:t xml:space="preserve"> D: CODING MANUAL ON AL SUBFIELDS</w:t>
      </w:r>
    </w:p>
    <w:p w14:paraId="10ED4A46" w14:textId="77777777" w:rsidR="0070060E" w:rsidRDefault="00000000">
      <w:pPr>
        <w:pStyle w:val="a6"/>
        <w:spacing w:line="360" w:lineRule="auto"/>
        <w:ind w:right="176"/>
        <w:jc w:val="both"/>
        <w:rPr>
          <w:color w:val="000000" w:themeColor="text1"/>
        </w:rPr>
      </w:pPr>
      <w:r>
        <w:rPr>
          <w:color w:val="000000" w:themeColor="text1"/>
        </w:rPr>
        <w:t xml:space="preserve">Detailed descriptors and explanations of each applied linguistics subfield are provided mainly based on Grape’s (2012) definition of the discipline. i.e., “a practice-driven discipline that addresses language-based problems in real-world contexts” (p. 42), “primarily linked by practical matters involving language use, language evaluation, language contact and multilingualism, language policies, and language learning and teaching” (p. 43). </w:t>
      </w:r>
    </w:p>
    <w:p w14:paraId="7A47172C"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T</w:t>
      </w:r>
      <w:r>
        <w:rPr>
          <w:rFonts w:asciiTheme="majorBidi" w:hAnsiTheme="majorBidi" w:cstheme="majorBidi"/>
          <w:i/>
          <w:iCs/>
          <w:sz w:val="24"/>
          <w:szCs w:val="24"/>
        </w:rPr>
        <w:t>able S3 Coding manual on AL subfield variable</w:t>
      </w:r>
    </w:p>
    <w:tbl>
      <w:tblPr>
        <w:tblStyle w:val="af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698"/>
        <w:gridCol w:w="5245"/>
      </w:tblGrid>
      <w:tr w:rsidR="0070060E" w14:paraId="060C7408" w14:textId="77777777">
        <w:trPr>
          <w:trHeight w:val="231"/>
        </w:trPr>
        <w:tc>
          <w:tcPr>
            <w:tcW w:w="1271" w:type="dxa"/>
            <w:tcBorders>
              <w:top w:val="single" w:sz="4" w:space="0" w:color="auto"/>
              <w:bottom w:val="single" w:sz="4" w:space="0" w:color="auto"/>
            </w:tcBorders>
          </w:tcPr>
          <w:p w14:paraId="1450F89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Subfields </w:t>
            </w:r>
          </w:p>
        </w:tc>
        <w:tc>
          <w:tcPr>
            <w:tcW w:w="2698" w:type="dxa"/>
            <w:tcBorders>
              <w:top w:val="single" w:sz="4" w:space="0" w:color="auto"/>
              <w:bottom w:val="single" w:sz="4" w:space="0" w:color="auto"/>
            </w:tcBorders>
          </w:tcPr>
          <w:p w14:paraId="015D40E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Descriptors</w:t>
            </w:r>
          </w:p>
        </w:tc>
        <w:tc>
          <w:tcPr>
            <w:tcW w:w="5245" w:type="dxa"/>
            <w:tcBorders>
              <w:top w:val="single" w:sz="4" w:space="0" w:color="auto"/>
              <w:bottom w:val="single" w:sz="4" w:space="0" w:color="auto"/>
            </w:tcBorders>
          </w:tcPr>
          <w:p w14:paraId="718E958F"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Explanations </w:t>
            </w:r>
          </w:p>
        </w:tc>
      </w:tr>
      <w:tr w:rsidR="0070060E" w14:paraId="5E51E277" w14:textId="77777777">
        <w:tc>
          <w:tcPr>
            <w:tcW w:w="1271" w:type="dxa"/>
            <w:tcBorders>
              <w:top w:val="single" w:sz="4" w:space="0" w:color="auto"/>
            </w:tcBorders>
          </w:tcPr>
          <w:p w14:paraId="26CC174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use</w:t>
            </w:r>
          </w:p>
        </w:tc>
        <w:tc>
          <w:tcPr>
            <w:tcW w:w="2698" w:type="dxa"/>
            <w:tcBorders>
              <w:top w:val="single" w:sz="4" w:space="0" w:color="auto"/>
            </w:tcBorders>
          </w:tcPr>
          <w:p w14:paraId="7EA58D07"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Dialects, registers, discourse communities, gatekeeping situations, limited access to services and resources, etc.</w:t>
            </w:r>
          </w:p>
        </w:tc>
        <w:tc>
          <w:tcPr>
            <w:tcW w:w="5245" w:type="dxa"/>
            <w:tcBorders>
              <w:top w:val="single" w:sz="4" w:space="0" w:color="auto"/>
            </w:tcBorders>
          </w:tcPr>
          <w:p w14:paraId="30203304"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Research in this subfield “examines ways in which language is used by participants and in texts in various academic, professional, and occupational settings” (Grabe, 2012, p. 38).</w:t>
            </w:r>
          </w:p>
        </w:tc>
      </w:tr>
      <w:tr w:rsidR="0070060E" w14:paraId="580A4B96" w14:textId="77777777">
        <w:tc>
          <w:tcPr>
            <w:tcW w:w="1271" w:type="dxa"/>
          </w:tcPr>
          <w:p w14:paraId="0669CA0C"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evaluation</w:t>
            </w:r>
          </w:p>
        </w:tc>
        <w:tc>
          <w:tcPr>
            <w:tcW w:w="2698" w:type="dxa"/>
          </w:tcPr>
          <w:p w14:paraId="2378E788"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Validity, reliability, usability, responsibility, fairness</w:t>
            </w:r>
            <w:r>
              <w:rPr>
                <w:rFonts w:asciiTheme="majorBidi" w:hAnsiTheme="majorBidi" w:cstheme="majorBidi" w:hint="eastAsia"/>
                <w:sz w:val="24"/>
                <w:szCs w:val="24"/>
                <w:lang w:eastAsia="zh-CN"/>
              </w:rPr>
              <w:t>,</w:t>
            </w:r>
            <w:r>
              <w:rPr>
                <w:rFonts w:asciiTheme="majorBidi" w:hAnsiTheme="majorBidi" w:cstheme="majorBidi"/>
                <w:sz w:val="24"/>
                <w:szCs w:val="24"/>
                <w:lang w:eastAsia="zh-CN"/>
              </w:rPr>
              <w:t xml:space="preserve"> etc.</w:t>
            </w:r>
          </w:p>
        </w:tc>
        <w:tc>
          <w:tcPr>
            <w:tcW w:w="5245" w:type="dxa"/>
          </w:tcPr>
          <w:p w14:paraId="70571695" w14:textId="77777777" w:rsidR="0070060E" w:rsidRDefault="00000000">
            <w:pPr>
              <w:pStyle w:val="af"/>
              <w:autoSpaceDE w:val="0"/>
              <w:autoSpaceDN w:val="0"/>
              <w:adjustRightInd w:val="0"/>
              <w:spacing w:after="0" w:afterAutospacing="0" w:line="360" w:lineRule="auto"/>
              <w:rPr>
                <w:rFonts w:asciiTheme="majorBidi" w:eastAsiaTheme="minorEastAsia" w:hAnsiTheme="majorBidi" w:cstheme="majorBidi"/>
                <w:lang w:eastAsia="en-US"/>
              </w:rPr>
            </w:pPr>
            <w:r>
              <w:rPr>
                <w:rFonts w:asciiTheme="majorBidi" w:eastAsiaTheme="minorEastAsia" w:hAnsiTheme="majorBidi" w:cstheme="majorBidi"/>
                <w:lang w:eastAsia="en-US"/>
              </w:rPr>
              <w:t>Language evaluation or assessment refers to “obtaining evidence to inform inferences about a person’s language-related knowledge, skills or abilities” (Green, 2021, p.5). According to Grabe (2012), assessment for learning is one of the major themes, while “emphases on technology applications, ethics in assessment, innovative research methodologies, the roles of standardized assessment, standards for professionalism, and critical language testing are all reshaping language assessment and, by extension, applied linguistics” (p.40).</w:t>
            </w:r>
          </w:p>
        </w:tc>
      </w:tr>
      <w:tr w:rsidR="0070060E" w14:paraId="43C25216" w14:textId="77777777">
        <w:tc>
          <w:tcPr>
            <w:tcW w:w="1271" w:type="dxa"/>
          </w:tcPr>
          <w:p w14:paraId="1E02A444"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contact</w:t>
            </w:r>
          </w:p>
        </w:tc>
        <w:tc>
          <w:tcPr>
            <w:tcW w:w="2698" w:type="dxa"/>
          </w:tcPr>
          <w:p w14:paraId="66649852"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Bilingualism, shift, spread, loss, maintenance, social and cultural interactions, etc.</w:t>
            </w:r>
          </w:p>
        </w:tc>
        <w:tc>
          <w:tcPr>
            <w:tcW w:w="5245" w:type="dxa"/>
          </w:tcPr>
          <w:p w14:paraId="3C3476E7"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contact emerges through the interaction of speakers from distinct language backgrounds, resulting in mutual influences and alteration of their respective languages. “The study of individual bilingualism and of societal multilingualism has occupied a center-stage position in the field” (Matras, 2009, p.1)</w:t>
            </w:r>
          </w:p>
        </w:tc>
      </w:tr>
      <w:tr w:rsidR="0070060E" w14:paraId="26F42700" w14:textId="77777777">
        <w:tc>
          <w:tcPr>
            <w:tcW w:w="1271" w:type="dxa"/>
          </w:tcPr>
          <w:p w14:paraId="10D3EB7D"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policies</w:t>
            </w:r>
          </w:p>
        </w:tc>
        <w:tc>
          <w:tcPr>
            <w:tcW w:w="2698" w:type="dxa"/>
          </w:tcPr>
          <w:p w14:paraId="2CFDD78E"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Status planning, corpus planning, acquisition planning, ecology of </w:t>
            </w:r>
            <w:r>
              <w:rPr>
                <w:rFonts w:asciiTheme="majorBidi" w:hAnsiTheme="majorBidi" w:cstheme="majorBidi"/>
                <w:sz w:val="24"/>
                <w:szCs w:val="24"/>
                <w:lang w:eastAsia="zh-CN"/>
              </w:rPr>
              <w:lastRenderedPageBreak/>
              <w:t>language, multilingualism, political factors, etc.</w:t>
            </w:r>
          </w:p>
        </w:tc>
        <w:tc>
          <w:tcPr>
            <w:tcW w:w="5245" w:type="dxa"/>
          </w:tcPr>
          <w:p w14:paraId="21431E75"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lastRenderedPageBreak/>
              <w:t>S</w:t>
            </w:r>
            <w:r>
              <w:rPr>
                <w:rFonts w:asciiTheme="majorBidi" w:hAnsiTheme="majorBidi" w:cstheme="majorBidi"/>
                <w:sz w:val="24"/>
                <w:szCs w:val="24"/>
                <w:lang w:eastAsia="zh-CN"/>
              </w:rPr>
              <w:t xml:space="preserve">polsky (2004) distinguishes between three components of what he calls the language policy of a speech community: “1) its language practices - the </w:t>
            </w:r>
            <w:r>
              <w:rPr>
                <w:rFonts w:asciiTheme="majorBidi" w:hAnsiTheme="majorBidi" w:cstheme="majorBidi"/>
                <w:sz w:val="24"/>
                <w:szCs w:val="24"/>
                <w:lang w:eastAsia="zh-CN"/>
              </w:rPr>
              <w:lastRenderedPageBreak/>
              <w:t>habitual policy of selecting among the varieties that make up its linguistics repertoire; 2) its language beliefs or ideology - the beliefs about language and language use; and 3) any specific efforts to modify or influence that practice by any kind of language intervention, planning, or management”(p.5).</w:t>
            </w:r>
          </w:p>
        </w:tc>
      </w:tr>
      <w:tr w:rsidR="0070060E" w14:paraId="28486757" w14:textId="77777777">
        <w:tc>
          <w:tcPr>
            <w:tcW w:w="1271" w:type="dxa"/>
          </w:tcPr>
          <w:p w14:paraId="7F890330"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lastRenderedPageBreak/>
              <w:t>Language learning</w:t>
            </w:r>
          </w:p>
        </w:tc>
        <w:tc>
          <w:tcPr>
            <w:tcW w:w="2698" w:type="dxa"/>
          </w:tcPr>
          <w:p w14:paraId="464C409F"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Emergence of skills, awareness, rules, use, context, automaticity, attitudes, expertise, etc.</w:t>
            </w:r>
          </w:p>
        </w:tc>
        <w:tc>
          <w:tcPr>
            <w:tcW w:w="5245" w:type="dxa"/>
          </w:tcPr>
          <w:p w14:paraId="7657FB16"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A</w:t>
            </w:r>
            <w:r>
              <w:rPr>
                <w:rFonts w:asciiTheme="majorBidi" w:hAnsiTheme="majorBidi" w:cstheme="majorBidi"/>
                <w:sz w:val="24"/>
                <w:szCs w:val="24"/>
                <w:lang w:eastAsia="zh-CN"/>
              </w:rPr>
              <w:t>ccording to Ellis (2008), there are a number of different areas of SLA, concerning the characteristics of learner language, learner-external factors, learner-internal mechanisms, and individual learner differences. Grabe (2012) further proposed that language learning research has shifted toward a focus on information processing, cognitive learning principles, language proficiency through extended meaningful exposures and practices, and the awareness of language use and functions.</w:t>
            </w:r>
          </w:p>
        </w:tc>
      </w:tr>
      <w:tr w:rsidR="0070060E" w14:paraId="06716FE3" w14:textId="77777777">
        <w:tc>
          <w:tcPr>
            <w:tcW w:w="1271" w:type="dxa"/>
          </w:tcPr>
          <w:p w14:paraId="7CB14141"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teaching</w:t>
            </w:r>
          </w:p>
        </w:tc>
        <w:tc>
          <w:tcPr>
            <w:tcW w:w="2698" w:type="dxa"/>
          </w:tcPr>
          <w:p w14:paraId="372153D9"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Resources, training, practice, interaction, understanding, use, contexts, inequalities, motivations, outcomes, etc.</w:t>
            </w:r>
          </w:p>
        </w:tc>
        <w:tc>
          <w:tcPr>
            <w:tcW w:w="5245" w:type="dxa"/>
          </w:tcPr>
          <w:p w14:paraId="149A81C7"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Language teaching refers to the pedagogical practices aimed at facilitating language learning (Ellis, 2008).</w:t>
            </w:r>
            <w:r>
              <w:rPr>
                <w:rFonts w:asciiTheme="majorBidi" w:hAnsiTheme="majorBidi" w:cstheme="majorBidi" w:hint="eastAsia"/>
                <w:sz w:val="24"/>
                <w:szCs w:val="24"/>
                <w:lang w:eastAsia="zh-CN"/>
              </w:rPr>
              <w:t xml:space="preserve"> </w:t>
            </w:r>
            <w:r>
              <w:rPr>
                <w:rFonts w:asciiTheme="majorBidi" w:hAnsiTheme="majorBidi" w:cstheme="majorBidi"/>
                <w:sz w:val="24"/>
                <w:szCs w:val="24"/>
                <w:lang w:eastAsia="zh-CN"/>
              </w:rPr>
              <w:t>“Instructional research and curricular issues have centered on task-based learning, content-based learning, strategies-based instruction, and a return to learning centered on specific language skills. Language teacher development has also moved in new directions” (Grabe, 2012, p.38).</w:t>
            </w:r>
          </w:p>
        </w:tc>
      </w:tr>
      <w:tr w:rsidR="0070060E" w14:paraId="3CB66E1B" w14:textId="77777777">
        <w:trPr>
          <w:trHeight w:val="656"/>
        </w:trPr>
        <w:tc>
          <w:tcPr>
            <w:tcW w:w="1271" w:type="dxa"/>
            <w:tcBorders>
              <w:bottom w:val="single" w:sz="4" w:space="0" w:color="auto"/>
            </w:tcBorders>
          </w:tcPr>
          <w:p w14:paraId="48DDFA9B"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hint="eastAsia"/>
                <w:sz w:val="24"/>
                <w:szCs w:val="24"/>
                <w:lang w:eastAsia="zh-CN"/>
              </w:rPr>
              <w:t>O</w:t>
            </w:r>
            <w:r>
              <w:rPr>
                <w:rFonts w:asciiTheme="majorBidi" w:hAnsiTheme="majorBidi" w:cstheme="majorBidi"/>
                <w:sz w:val="24"/>
                <w:szCs w:val="24"/>
                <w:lang w:eastAsia="zh-CN"/>
              </w:rPr>
              <w:t>thers</w:t>
            </w:r>
          </w:p>
        </w:tc>
        <w:tc>
          <w:tcPr>
            <w:tcW w:w="2698" w:type="dxa"/>
            <w:tcBorders>
              <w:bottom w:val="single" w:sz="4" w:space="0" w:color="auto"/>
            </w:tcBorders>
          </w:tcPr>
          <w:p w14:paraId="06E3ED6B"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E.g., methodologies.</w:t>
            </w:r>
          </w:p>
        </w:tc>
        <w:tc>
          <w:tcPr>
            <w:tcW w:w="5245" w:type="dxa"/>
            <w:tcBorders>
              <w:bottom w:val="single" w:sz="4" w:space="0" w:color="auto"/>
            </w:tcBorders>
          </w:tcPr>
          <w:p w14:paraId="7117E4EE" w14:textId="77777777" w:rsidR="0070060E" w:rsidRDefault="00000000">
            <w:pPr>
              <w:adjustRightInd w:val="0"/>
              <w:spacing w:line="360" w:lineRule="auto"/>
              <w:rPr>
                <w:rFonts w:asciiTheme="majorBidi" w:hAnsiTheme="majorBidi" w:cstheme="majorBidi"/>
                <w:sz w:val="24"/>
                <w:szCs w:val="24"/>
                <w:lang w:eastAsia="zh-CN"/>
              </w:rPr>
            </w:pPr>
            <w:r>
              <w:rPr>
                <w:rFonts w:asciiTheme="majorBidi" w:hAnsiTheme="majorBidi" w:cstheme="majorBidi"/>
                <w:sz w:val="24"/>
                <w:szCs w:val="24"/>
                <w:lang w:eastAsia="zh-CN"/>
              </w:rPr>
              <w:t>It includes the papers that do not fit neatly into the aforementioned six subfields.</w:t>
            </w:r>
          </w:p>
        </w:tc>
      </w:tr>
    </w:tbl>
    <w:p w14:paraId="3DAACE29" w14:textId="77777777" w:rsidR="0070060E" w:rsidRDefault="0070060E">
      <w:pPr>
        <w:spacing w:line="360" w:lineRule="auto"/>
        <w:rPr>
          <w:i/>
          <w:iCs/>
          <w:sz w:val="24"/>
          <w:szCs w:val="24"/>
        </w:rPr>
      </w:pPr>
    </w:p>
    <w:p w14:paraId="5CB3D841" w14:textId="77777777" w:rsidR="0070060E" w:rsidRPr="00A763C7" w:rsidRDefault="00000000">
      <w:pPr>
        <w:spacing w:line="360" w:lineRule="auto"/>
        <w:rPr>
          <w:i/>
          <w:iCs/>
          <w:sz w:val="24"/>
          <w:szCs w:val="24"/>
        </w:rPr>
      </w:pPr>
      <w:r w:rsidRPr="00A763C7">
        <w:rPr>
          <w:i/>
          <w:iCs/>
          <w:sz w:val="24"/>
          <w:szCs w:val="24"/>
        </w:rPr>
        <w:t>REFERENCES</w:t>
      </w:r>
    </w:p>
    <w:p w14:paraId="7A7C1BE3"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Ellis, R. (2008). </w:t>
      </w:r>
      <w:r w:rsidRPr="00A763C7">
        <w:rPr>
          <w:i/>
          <w:iCs/>
          <w:sz w:val="24"/>
          <w:szCs w:val="24"/>
        </w:rPr>
        <w:t xml:space="preserve">The study of second language acquisition </w:t>
      </w:r>
      <w:r w:rsidRPr="00A763C7">
        <w:rPr>
          <w:sz w:val="24"/>
          <w:szCs w:val="24"/>
        </w:rPr>
        <w:t>(2nd ed.). Oxford University Press.</w:t>
      </w:r>
    </w:p>
    <w:p w14:paraId="0646D159" w14:textId="77777777" w:rsidR="0070060E" w:rsidRPr="00A763C7" w:rsidRDefault="00000000">
      <w:pPr>
        <w:spacing w:line="360" w:lineRule="auto"/>
        <w:ind w:left="720" w:hangingChars="300" w:hanging="720"/>
        <w:contextualSpacing/>
        <w:jc w:val="both"/>
        <w:rPr>
          <w:color w:val="000000" w:themeColor="text1"/>
          <w:sz w:val="24"/>
        </w:rPr>
      </w:pPr>
      <w:r w:rsidRPr="00A763C7">
        <w:rPr>
          <w:color w:val="000000" w:themeColor="text1"/>
          <w:sz w:val="24"/>
        </w:rPr>
        <w:t xml:space="preserve">Grabe, W. (2012). Applied linguistics: A twenty-first-century discipline. In R. E. Kaplan (Eds.), </w:t>
      </w:r>
      <w:r w:rsidRPr="00A763C7">
        <w:rPr>
          <w:i/>
          <w:iCs/>
          <w:color w:val="000000" w:themeColor="text1"/>
          <w:sz w:val="24"/>
        </w:rPr>
        <w:t>The Oxford handbook of Applied Linguistics</w:t>
      </w:r>
      <w:r w:rsidRPr="00A763C7">
        <w:rPr>
          <w:color w:val="000000" w:themeColor="text1"/>
          <w:sz w:val="24"/>
        </w:rPr>
        <w:t xml:space="preserve"> (pp. 34</w:t>
      </w:r>
      <w:r w:rsidRPr="00A763C7">
        <w:rPr>
          <w:color w:val="333333"/>
          <w:sz w:val="20"/>
          <w:szCs w:val="20"/>
          <w:shd w:val="clear" w:color="auto" w:fill="FFFFFF"/>
        </w:rPr>
        <w:t>–</w:t>
      </w:r>
      <w:r w:rsidRPr="00A763C7">
        <w:rPr>
          <w:color w:val="000000" w:themeColor="text1"/>
          <w:sz w:val="24"/>
        </w:rPr>
        <w:t>44), Oxford University Press.</w:t>
      </w:r>
    </w:p>
    <w:p w14:paraId="65D9FCCD"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Green, A. (2013). </w:t>
      </w:r>
      <w:r w:rsidRPr="00A763C7">
        <w:rPr>
          <w:i/>
          <w:iCs/>
          <w:sz w:val="24"/>
          <w:szCs w:val="24"/>
        </w:rPr>
        <w:t xml:space="preserve">Exploring language assessment and testing: Language in action </w:t>
      </w:r>
      <w:r w:rsidRPr="00A763C7">
        <w:rPr>
          <w:sz w:val="24"/>
          <w:szCs w:val="24"/>
        </w:rPr>
        <w:t xml:space="preserve">(2nd ed.). Routledge. </w:t>
      </w:r>
    </w:p>
    <w:p w14:paraId="76C42A86"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Matras, Y. (2009). </w:t>
      </w:r>
      <w:r w:rsidRPr="00A763C7">
        <w:rPr>
          <w:i/>
          <w:iCs/>
          <w:sz w:val="24"/>
          <w:szCs w:val="24"/>
        </w:rPr>
        <w:t>Language contact</w:t>
      </w:r>
      <w:r w:rsidRPr="00A763C7">
        <w:rPr>
          <w:sz w:val="24"/>
          <w:szCs w:val="24"/>
        </w:rPr>
        <w:t>. Cambridge University Press.</w:t>
      </w:r>
    </w:p>
    <w:p w14:paraId="5EA03FA7"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Spolsky, B. (2004). </w:t>
      </w:r>
      <w:r w:rsidRPr="00A763C7">
        <w:rPr>
          <w:i/>
          <w:iCs/>
          <w:sz w:val="24"/>
          <w:szCs w:val="24"/>
        </w:rPr>
        <w:t>Language policy</w:t>
      </w:r>
      <w:r w:rsidRPr="00A763C7">
        <w:rPr>
          <w:sz w:val="24"/>
          <w:szCs w:val="24"/>
        </w:rPr>
        <w:t>. Cambridge University Press.</w:t>
      </w:r>
    </w:p>
    <w:p w14:paraId="44B6D5F0" w14:textId="77777777" w:rsidR="0070060E" w:rsidRDefault="00000000">
      <w:pPr>
        <w:spacing w:line="360" w:lineRule="auto"/>
        <w:rPr>
          <w:color w:val="000000" w:themeColor="text1"/>
          <w:sz w:val="24"/>
          <w:szCs w:val="24"/>
          <w:lang w:val="en-GB"/>
        </w:rPr>
      </w:pPr>
      <w:r>
        <w:rPr>
          <w:color w:val="000000" w:themeColor="text1"/>
          <w:sz w:val="24"/>
          <w:szCs w:val="24"/>
          <w:lang w:val="en-GB"/>
        </w:rPr>
        <w:lastRenderedPageBreak/>
        <w:t>SUPPLEMENTAL MATERIAL E: REGRESSION DIAGNOSTICS</w:t>
      </w:r>
    </w:p>
    <w:p w14:paraId="353A4416" w14:textId="77777777" w:rsidR="0070060E" w:rsidRDefault="00000000">
      <w:pPr>
        <w:pStyle w:val="a6"/>
        <w:spacing w:line="360" w:lineRule="auto"/>
        <w:ind w:right="176"/>
        <w:jc w:val="both"/>
        <w:rPr>
          <w:color w:val="000000" w:themeColor="text1"/>
        </w:rPr>
      </w:pPr>
      <w:r>
        <w:rPr>
          <w:color w:val="000000" w:themeColor="text1"/>
        </w:rPr>
        <w:t>This section presents how well the data meet the assumptions of ordinary least squares regression, in terms of linearity, homoscedasticity, normality, and absence of multicollinearity. The identified outliers are also reported.</w:t>
      </w:r>
    </w:p>
    <w:p w14:paraId="1752C90D" w14:textId="77777777" w:rsidR="0070060E" w:rsidRDefault="00000000">
      <w:pPr>
        <w:pStyle w:val="af9"/>
        <w:widowControl/>
        <w:numPr>
          <w:ilvl w:val="0"/>
          <w:numId w:val="1"/>
        </w:numPr>
        <w:autoSpaceDE/>
        <w:autoSpaceDN/>
        <w:spacing w:beforeLines="50" w:before="120" w:afterLines="50" w:after="120" w:line="276" w:lineRule="auto"/>
        <w:ind w:left="357" w:hanging="357"/>
        <w:contextualSpacing/>
        <w:jc w:val="both"/>
        <w:rPr>
          <w:sz w:val="24"/>
          <w:szCs w:val="24"/>
          <w:lang w:val="en-SG"/>
        </w:rPr>
      </w:pPr>
      <w:r>
        <w:rPr>
          <w:rFonts w:ascii="TimesNewRomanPSMT" w:hAnsi="TimesNewRomanPSMT"/>
          <w:sz w:val="24"/>
          <w:szCs w:val="24"/>
        </w:rPr>
        <w:t>Linearity</w:t>
      </w:r>
    </w:p>
    <w:p w14:paraId="5DF7AF05" w14:textId="77777777" w:rsidR="0070060E" w:rsidRDefault="00000000">
      <w:pPr>
        <w:pStyle w:val="a6"/>
        <w:spacing w:line="360" w:lineRule="auto"/>
        <w:ind w:right="176"/>
        <w:jc w:val="both"/>
        <w:rPr>
          <w:color w:val="000000" w:themeColor="text1"/>
        </w:rPr>
      </w:pPr>
      <w:r>
        <w:rPr>
          <w:color w:val="000000" w:themeColor="text1"/>
        </w:rPr>
        <w:t>A scatterplot of residuals versus predicted values was depicted, and a Loess curve was fitted to the points, roughly linear around zero, thus verifying the assumption of linearity (Jacoby, 2000).</w:t>
      </w:r>
    </w:p>
    <w:p w14:paraId="02022E9C" w14:textId="77777777" w:rsidR="0070060E" w:rsidRDefault="00000000">
      <w:pPr>
        <w:jc w:val="both"/>
        <w:rPr>
          <w:sz w:val="24"/>
          <w:szCs w:val="24"/>
        </w:rPr>
      </w:pPr>
      <w:r>
        <w:rPr>
          <w:noProof/>
          <w:sz w:val="24"/>
          <w:szCs w:val="24"/>
        </w:rPr>
        <w:drawing>
          <wp:anchor distT="0" distB="0" distL="114300" distR="114300" simplePos="0" relativeHeight="251659264" behindDoc="0" locked="0" layoutInCell="1" allowOverlap="1" wp14:anchorId="7404A8A6" wp14:editId="71C6D9AB">
            <wp:simplePos x="0" y="0"/>
            <wp:positionH relativeFrom="column">
              <wp:posOffset>35560</wp:posOffset>
            </wp:positionH>
            <wp:positionV relativeFrom="paragraph">
              <wp:posOffset>42545</wp:posOffset>
            </wp:positionV>
            <wp:extent cx="4114800" cy="285877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33756" cy="2871728"/>
                    </a:xfrm>
                    <a:prstGeom prst="rect">
                      <a:avLst/>
                    </a:prstGeom>
                  </pic:spPr>
                </pic:pic>
              </a:graphicData>
            </a:graphic>
          </wp:anchor>
        </w:drawing>
      </w:r>
    </w:p>
    <w:p w14:paraId="28C2B758" w14:textId="77777777" w:rsidR="0070060E" w:rsidRDefault="0070060E">
      <w:pPr>
        <w:jc w:val="both"/>
        <w:rPr>
          <w:sz w:val="24"/>
          <w:szCs w:val="24"/>
        </w:rPr>
      </w:pPr>
    </w:p>
    <w:p w14:paraId="510065F0" w14:textId="77777777" w:rsidR="0070060E" w:rsidRDefault="0070060E">
      <w:pPr>
        <w:jc w:val="both"/>
        <w:rPr>
          <w:sz w:val="24"/>
          <w:szCs w:val="24"/>
        </w:rPr>
      </w:pPr>
    </w:p>
    <w:p w14:paraId="17539729" w14:textId="77777777" w:rsidR="0070060E" w:rsidRDefault="0070060E">
      <w:pPr>
        <w:jc w:val="both"/>
        <w:rPr>
          <w:sz w:val="24"/>
          <w:szCs w:val="24"/>
        </w:rPr>
      </w:pPr>
    </w:p>
    <w:p w14:paraId="7CDAB3BE" w14:textId="77777777" w:rsidR="0070060E" w:rsidRDefault="0070060E">
      <w:pPr>
        <w:jc w:val="both"/>
        <w:rPr>
          <w:sz w:val="24"/>
          <w:szCs w:val="24"/>
        </w:rPr>
      </w:pPr>
    </w:p>
    <w:p w14:paraId="6D2E7489" w14:textId="77777777" w:rsidR="0070060E" w:rsidRDefault="0070060E">
      <w:pPr>
        <w:jc w:val="both"/>
        <w:rPr>
          <w:sz w:val="24"/>
          <w:szCs w:val="24"/>
        </w:rPr>
      </w:pPr>
    </w:p>
    <w:p w14:paraId="2A3996FE" w14:textId="77777777" w:rsidR="0070060E" w:rsidRDefault="0070060E">
      <w:pPr>
        <w:jc w:val="both"/>
        <w:rPr>
          <w:sz w:val="24"/>
          <w:szCs w:val="24"/>
        </w:rPr>
      </w:pPr>
    </w:p>
    <w:p w14:paraId="7E626569" w14:textId="77777777" w:rsidR="0070060E" w:rsidRDefault="0070060E">
      <w:pPr>
        <w:jc w:val="both"/>
        <w:rPr>
          <w:sz w:val="24"/>
          <w:szCs w:val="24"/>
        </w:rPr>
      </w:pPr>
    </w:p>
    <w:p w14:paraId="1FD976DD" w14:textId="77777777" w:rsidR="0070060E" w:rsidRDefault="0070060E">
      <w:pPr>
        <w:jc w:val="both"/>
        <w:rPr>
          <w:sz w:val="24"/>
          <w:szCs w:val="24"/>
        </w:rPr>
      </w:pPr>
    </w:p>
    <w:p w14:paraId="74B1D0BA" w14:textId="77777777" w:rsidR="0070060E" w:rsidRDefault="0070060E">
      <w:pPr>
        <w:jc w:val="both"/>
        <w:rPr>
          <w:sz w:val="24"/>
          <w:szCs w:val="24"/>
        </w:rPr>
      </w:pPr>
    </w:p>
    <w:p w14:paraId="64A1649B" w14:textId="77777777" w:rsidR="0070060E" w:rsidRDefault="0070060E">
      <w:pPr>
        <w:jc w:val="both"/>
        <w:rPr>
          <w:sz w:val="24"/>
          <w:szCs w:val="24"/>
        </w:rPr>
      </w:pPr>
    </w:p>
    <w:p w14:paraId="1E9D8406" w14:textId="77777777" w:rsidR="0070060E" w:rsidRDefault="0070060E">
      <w:pPr>
        <w:spacing w:beforeLines="100" w:before="240" w:line="200" w:lineRule="atLeast"/>
        <w:jc w:val="both"/>
        <w:rPr>
          <w:sz w:val="24"/>
          <w:szCs w:val="24"/>
        </w:rPr>
      </w:pPr>
    </w:p>
    <w:p w14:paraId="1BDE9B5F" w14:textId="77777777" w:rsidR="0070060E" w:rsidRDefault="0070060E">
      <w:pPr>
        <w:spacing w:beforeLines="100" w:before="240" w:line="200" w:lineRule="atLeast"/>
        <w:jc w:val="both"/>
        <w:rPr>
          <w:sz w:val="24"/>
          <w:szCs w:val="24"/>
        </w:rPr>
      </w:pPr>
    </w:p>
    <w:p w14:paraId="45FB4009" w14:textId="77777777" w:rsidR="0070060E" w:rsidRDefault="0070060E">
      <w:pPr>
        <w:spacing w:beforeLines="50" w:before="120"/>
        <w:rPr>
          <w:rFonts w:asciiTheme="majorBidi" w:hAnsiTheme="majorBidi" w:cstheme="majorBidi"/>
          <w:i/>
          <w:iCs/>
          <w:sz w:val="24"/>
          <w:szCs w:val="24"/>
        </w:rPr>
      </w:pPr>
    </w:p>
    <w:p w14:paraId="52D47FC5"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F</w:t>
      </w:r>
      <w:r>
        <w:rPr>
          <w:rFonts w:asciiTheme="majorBidi" w:hAnsiTheme="majorBidi" w:cstheme="majorBidi"/>
          <w:i/>
          <w:iCs/>
          <w:sz w:val="24"/>
          <w:szCs w:val="24"/>
        </w:rPr>
        <w:t>igure S1 Scatterplot of residuals versus predicted values with a loess curve</w:t>
      </w:r>
    </w:p>
    <w:p w14:paraId="3D3694FD" w14:textId="77777777" w:rsidR="0070060E" w:rsidRDefault="0070060E">
      <w:pPr>
        <w:spacing w:beforeLines="50" w:before="120"/>
        <w:rPr>
          <w:rFonts w:asciiTheme="majorBidi" w:hAnsiTheme="majorBidi" w:cstheme="majorBidi"/>
          <w:i/>
          <w:iCs/>
          <w:sz w:val="24"/>
          <w:szCs w:val="24"/>
        </w:rPr>
      </w:pPr>
    </w:p>
    <w:p w14:paraId="71FE8161" w14:textId="77777777" w:rsidR="0070060E" w:rsidRDefault="00000000">
      <w:pPr>
        <w:pStyle w:val="af9"/>
        <w:widowControl/>
        <w:numPr>
          <w:ilvl w:val="0"/>
          <w:numId w:val="1"/>
        </w:numPr>
        <w:autoSpaceDE/>
        <w:autoSpaceDN/>
        <w:spacing w:beforeLines="50" w:before="120" w:afterLines="50" w:after="120" w:line="276" w:lineRule="auto"/>
        <w:ind w:left="357" w:hanging="357"/>
        <w:contextualSpacing/>
        <w:jc w:val="both"/>
        <w:rPr>
          <w:rFonts w:ascii="TimesNewRomanPSMT" w:hAnsi="TimesNewRomanPSMT"/>
          <w:sz w:val="24"/>
          <w:szCs w:val="24"/>
        </w:rPr>
      </w:pPr>
      <w:r>
        <w:rPr>
          <w:rFonts w:ascii="TimesNewRomanPSMT" w:hAnsi="TimesNewRomanPSMT"/>
          <w:sz w:val="24"/>
          <w:szCs w:val="24"/>
        </w:rPr>
        <w:t>Homoscedasticity</w:t>
      </w:r>
    </w:p>
    <w:p w14:paraId="4BB64D6A" w14:textId="77777777" w:rsidR="0070060E" w:rsidRDefault="00000000">
      <w:pPr>
        <w:pStyle w:val="a6"/>
        <w:spacing w:line="360" w:lineRule="auto"/>
        <w:ind w:right="176"/>
        <w:jc w:val="both"/>
        <w:rPr>
          <w:color w:val="000000" w:themeColor="text1"/>
        </w:rPr>
      </w:pPr>
      <w:r>
        <w:rPr>
          <w:color w:val="000000" w:themeColor="text1"/>
        </w:rPr>
        <w:t xml:space="preserve">By running </w:t>
      </w:r>
      <w:r>
        <w:rPr>
          <w:i/>
          <w:iCs/>
          <w:color w:val="000000" w:themeColor="text1"/>
        </w:rPr>
        <w:t>estat imtest</w:t>
      </w:r>
      <w:r>
        <w:rPr>
          <w:color w:val="000000" w:themeColor="text1"/>
        </w:rPr>
        <w:t xml:space="preserve"> </w:t>
      </w:r>
      <w:r>
        <w:rPr>
          <w:rFonts w:hint="eastAsia"/>
          <w:color w:val="000000" w:themeColor="text1"/>
        </w:rPr>
        <w:t>in</w:t>
      </w:r>
      <w:r>
        <w:rPr>
          <w:color w:val="000000" w:themeColor="text1"/>
        </w:rPr>
        <w:t xml:space="preserve"> </w:t>
      </w:r>
      <w:r>
        <w:rPr>
          <w:rFonts w:hint="eastAsia"/>
          <w:color w:val="000000" w:themeColor="text1"/>
        </w:rPr>
        <w:t>STATA</w:t>
      </w:r>
      <w:r>
        <w:rPr>
          <w:color w:val="000000" w:themeColor="text1"/>
        </w:rPr>
        <w:t>, we performed Cameron &amp; Trivedi’s decomposition of IM-test,</w:t>
      </w:r>
      <w:r>
        <w:rPr>
          <w:rFonts w:hint="eastAsia"/>
          <w:color w:val="000000" w:themeColor="text1"/>
        </w:rPr>
        <w:t xml:space="preserve"> </w:t>
      </w:r>
      <w:r>
        <w:rPr>
          <w:color w:val="000000" w:themeColor="text1"/>
        </w:rPr>
        <w:t>and the results (</w:t>
      </w:r>
      <w:r>
        <w:rPr>
          <w:i/>
          <w:iCs/>
          <w:color w:val="000000" w:themeColor="text1"/>
        </w:rPr>
        <w:t xml:space="preserve">p </w:t>
      </w:r>
      <w:r>
        <w:rPr>
          <w:color w:val="000000" w:themeColor="text1"/>
        </w:rPr>
        <w:t>&gt;.05) confirmed the judgment of homoscedasticity.</w:t>
      </w:r>
    </w:p>
    <w:p w14:paraId="2BC4B9FE"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i/>
          <w:iCs/>
          <w:sz w:val="24"/>
          <w:szCs w:val="24"/>
        </w:rPr>
        <w:t>Table S4 Cameron &amp; Trivedi’s decomposition of IM-test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1134"/>
        <w:gridCol w:w="1134"/>
        <w:gridCol w:w="1134"/>
      </w:tblGrid>
      <w:tr w:rsidR="0070060E" w14:paraId="3BE76899" w14:textId="77777777">
        <w:trPr>
          <w:trHeight w:hRule="exact" w:val="567"/>
        </w:trPr>
        <w:tc>
          <w:tcPr>
            <w:tcW w:w="1705" w:type="dxa"/>
            <w:tcBorders>
              <w:top w:val="single" w:sz="4" w:space="0" w:color="000000" w:themeColor="text1"/>
              <w:bottom w:val="single" w:sz="4" w:space="0" w:color="000000" w:themeColor="text1"/>
            </w:tcBorders>
          </w:tcPr>
          <w:p w14:paraId="352020FD"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Source</w:t>
            </w:r>
          </w:p>
        </w:tc>
        <w:tc>
          <w:tcPr>
            <w:tcW w:w="1134" w:type="dxa"/>
            <w:tcBorders>
              <w:top w:val="single" w:sz="4" w:space="0" w:color="000000" w:themeColor="text1"/>
              <w:left w:val="nil"/>
              <w:bottom w:val="single" w:sz="4" w:space="0" w:color="000000" w:themeColor="text1"/>
            </w:tcBorders>
          </w:tcPr>
          <w:p w14:paraId="2C9E49FA" w14:textId="77777777" w:rsidR="0070060E" w:rsidRDefault="00000000">
            <w:pPr>
              <w:adjustRightInd w:val="0"/>
              <w:spacing w:line="360" w:lineRule="auto"/>
              <w:jc w:val="both"/>
              <w:rPr>
                <w:rFonts w:asciiTheme="majorBidi" w:hAnsiTheme="majorBidi" w:cstheme="majorBidi"/>
                <w:i/>
                <w:iCs/>
                <w:sz w:val="24"/>
                <w:szCs w:val="24"/>
                <w:lang w:eastAsia="zh-CN"/>
              </w:rPr>
            </w:pPr>
            <w:r>
              <w:rPr>
                <w:rFonts w:asciiTheme="majorBidi" w:hAnsiTheme="majorBidi" w:cstheme="majorBidi"/>
                <w:i/>
                <w:iCs/>
                <w:sz w:val="24"/>
                <w:szCs w:val="24"/>
                <w:lang w:eastAsia="zh-CN"/>
              </w:rPr>
              <w:t xml:space="preserve">chi2          </w:t>
            </w:r>
          </w:p>
        </w:tc>
        <w:tc>
          <w:tcPr>
            <w:tcW w:w="1134" w:type="dxa"/>
            <w:tcBorders>
              <w:top w:val="single" w:sz="4" w:space="0" w:color="000000" w:themeColor="text1"/>
              <w:bottom w:val="single" w:sz="4" w:space="0" w:color="000000" w:themeColor="text1"/>
            </w:tcBorders>
          </w:tcPr>
          <w:p w14:paraId="4F88BAE9" w14:textId="77777777" w:rsidR="0070060E" w:rsidRDefault="00000000">
            <w:pPr>
              <w:adjustRightInd w:val="0"/>
              <w:spacing w:line="360" w:lineRule="auto"/>
              <w:jc w:val="both"/>
              <w:rPr>
                <w:rFonts w:asciiTheme="majorBidi" w:hAnsiTheme="majorBidi" w:cstheme="majorBidi"/>
                <w:i/>
                <w:iCs/>
                <w:sz w:val="24"/>
                <w:szCs w:val="24"/>
                <w:lang w:eastAsia="zh-CN"/>
              </w:rPr>
            </w:pPr>
            <w:r>
              <w:rPr>
                <w:rFonts w:asciiTheme="majorBidi" w:hAnsiTheme="majorBidi" w:cstheme="majorBidi"/>
                <w:i/>
                <w:iCs/>
                <w:sz w:val="24"/>
                <w:szCs w:val="24"/>
                <w:lang w:eastAsia="zh-CN"/>
              </w:rPr>
              <w:t>df</w:t>
            </w:r>
          </w:p>
        </w:tc>
        <w:tc>
          <w:tcPr>
            <w:tcW w:w="1134" w:type="dxa"/>
            <w:tcBorders>
              <w:top w:val="single" w:sz="4" w:space="0" w:color="000000" w:themeColor="text1"/>
              <w:bottom w:val="single" w:sz="4" w:space="0" w:color="000000" w:themeColor="text1"/>
            </w:tcBorders>
          </w:tcPr>
          <w:p w14:paraId="4B77543C" w14:textId="77777777" w:rsidR="0070060E" w:rsidRDefault="00000000">
            <w:pPr>
              <w:adjustRightInd w:val="0"/>
              <w:spacing w:line="360" w:lineRule="auto"/>
              <w:jc w:val="both"/>
              <w:rPr>
                <w:rFonts w:asciiTheme="majorBidi" w:hAnsiTheme="majorBidi" w:cstheme="majorBidi"/>
                <w:i/>
                <w:iCs/>
                <w:sz w:val="24"/>
                <w:szCs w:val="24"/>
                <w:lang w:eastAsia="zh-CN"/>
              </w:rPr>
            </w:pPr>
            <w:r>
              <w:rPr>
                <w:rFonts w:asciiTheme="majorBidi" w:hAnsiTheme="majorBidi" w:cstheme="majorBidi"/>
                <w:i/>
                <w:iCs/>
                <w:sz w:val="24"/>
                <w:szCs w:val="24"/>
                <w:lang w:eastAsia="zh-CN"/>
              </w:rPr>
              <w:t>p</w:t>
            </w:r>
          </w:p>
        </w:tc>
      </w:tr>
      <w:tr w:rsidR="0070060E" w14:paraId="52BCB5B8" w14:textId="77777777">
        <w:trPr>
          <w:trHeight w:hRule="exact" w:val="567"/>
        </w:trPr>
        <w:tc>
          <w:tcPr>
            <w:tcW w:w="1705" w:type="dxa"/>
            <w:tcBorders>
              <w:top w:val="single" w:sz="4" w:space="0" w:color="000000" w:themeColor="text1"/>
            </w:tcBorders>
          </w:tcPr>
          <w:p w14:paraId="37A49784"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Heteroskedasticity</w:t>
            </w:r>
          </w:p>
        </w:tc>
        <w:tc>
          <w:tcPr>
            <w:tcW w:w="1134" w:type="dxa"/>
            <w:tcBorders>
              <w:top w:val="single" w:sz="4" w:space="0" w:color="000000" w:themeColor="text1"/>
              <w:left w:val="nil"/>
            </w:tcBorders>
          </w:tcPr>
          <w:p w14:paraId="405565F0"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 xml:space="preserve">234.44        </w:t>
            </w:r>
          </w:p>
        </w:tc>
        <w:tc>
          <w:tcPr>
            <w:tcW w:w="1134" w:type="dxa"/>
            <w:tcBorders>
              <w:top w:val="single" w:sz="4" w:space="0" w:color="000000" w:themeColor="text1"/>
            </w:tcBorders>
          </w:tcPr>
          <w:p w14:paraId="273490DD"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198</w:t>
            </w:r>
          </w:p>
        </w:tc>
        <w:tc>
          <w:tcPr>
            <w:tcW w:w="1134" w:type="dxa"/>
            <w:tcBorders>
              <w:top w:val="single" w:sz="4" w:space="0" w:color="000000" w:themeColor="text1"/>
            </w:tcBorders>
          </w:tcPr>
          <w:p w14:paraId="26A63E9C"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0.0390</w:t>
            </w:r>
          </w:p>
        </w:tc>
      </w:tr>
      <w:tr w:rsidR="0070060E" w14:paraId="75FEBFC0" w14:textId="77777777">
        <w:trPr>
          <w:trHeight w:hRule="exact" w:val="567"/>
        </w:trPr>
        <w:tc>
          <w:tcPr>
            <w:tcW w:w="1705" w:type="dxa"/>
          </w:tcPr>
          <w:p w14:paraId="2C9445E3"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Skewness</w:t>
            </w:r>
          </w:p>
        </w:tc>
        <w:tc>
          <w:tcPr>
            <w:tcW w:w="1134" w:type="dxa"/>
            <w:tcBorders>
              <w:left w:val="nil"/>
            </w:tcBorders>
          </w:tcPr>
          <w:p w14:paraId="4F49DA79"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35.84</w:t>
            </w:r>
          </w:p>
        </w:tc>
        <w:tc>
          <w:tcPr>
            <w:tcW w:w="1134" w:type="dxa"/>
          </w:tcPr>
          <w:p w14:paraId="5F4F38F5"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21</w:t>
            </w:r>
          </w:p>
        </w:tc>
        <w:tc>
          <w:tcPr>
            <w:tcW w:w="1134" w:type="dxa"/>
          </w:tcPr>
          <w:p w14:paraId="7D490982"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0.0228</w:t>
            </w:r>
          </w:p>
        </w:tc>
      </w:tr>
      <w:tr w:rsidR="0070060E" w14:paraId="6D3E879F" w14:textId="77777777">
        <w:trPr>
          <w:trHeight w:hRule="exact" w:val="567"/>
        </w:trPr>
        <w:tc>
          <w:tcPr>
            <w:tcW w:w="1705" w:type="dxa"/>
          </w:tcPr>
          <w:p w14:paraId="490F2EF2"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Kurtosis</w:t>
            </w:r>
          </w:p>
        </w:tc>
        <w:tc>
          <w:tcPr>
            <w:tcW w:w="1134" w:type="dxa"/>
            <w:tcBorders>
              <w:left w:val="nil"/>
            </w:tcBorders>
          </w:tcPr>
          <w:p w14:paraId="6688E00A"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3.55</w:t>
            </w:r>
          </w:p>
        </w:tc>
        <w:tc>
          <w:tcPr>
            <w:tcW w:w="1134" w:type="dxa"/>
          </w:tcPr>
          <w:p w14:paraId="2C07CF94"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1</w:t>
            </w:r>
          </w:p>
        </w:tc>
        <w:tc>
          <w:tcPr>
            <w:tcW w:w="1134" w:type="dxa"/>
          </w:tcPr>
          <w:p w14:paraId="42B3227A"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0.0596</w:t>
            </w:r>
          </w:p>
        </w:tc>
      </w:tr>
      <w:tr w:rsidR="0070060E" w14:paraId="78AB4FD9" w14:textId="77777777">
        <w:trPr>
          <w:trHeight w:hRule="exact" w:val="339"/>
        </w:trPr>
        <w:tc>
          <w:tcPr>
            <w:tcW w:w="1705" w:type="dxa"/>
            <w:tcBorders>
              <w:bottom w:val="single" w:sz="4" w:space="0" w:color="000000" w:themeColor="text1"/>
            </w:tcBorders>
          </w:tcPr>
          <w:p w14:paraId="12E5CEC8"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Total</w:t>
            </w:r>
          </w:p>
        </w:tc>
        <w:tc>
          <w:tcPr>
            <w:tcW w:w="1134" w:type="dxa"/>
            <w:tcBorders>
              <w:left w:val="nil"/>
              <w:bottom w:val="single" w:sz="4" w:space="0" w:color="000000" w:themeColor="text1"/>
            </w:tcBorders>
          </w:tcPr>
          <w:p w14:paraId="153A976A"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273.83</w:t>
            </w:r>
          </w:p>
        </w:tc>
        <w:tc>
          <w:tcPr>
            <w:tcW w:w="1134" w:type="dxa"/>
            <w:tcBorders>
              <w:bottom w:val="single" w:sz="4" w:space="0" w:color="000000" w:themeColor="text1"/>
            </w:tcBorders>
          </w:tcPr>
          <w:p w14:paraId="03CF7F4D"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220</w:t>
            </w:r>
          </w:p>
        </w:tc>
        <w:tc>
          <w:tcPr>
            <w:tcW w:w="1134" w:type="dxa"/>
            <w:tcBorders>
              <w:bottom w:val="single" w:sz="4" w:space="0" w:color="000000" w:themeColor="text1"/>
            </w:tcBorders>
          </w:tcPr>
          <w:p w14:paraId="4A534C84" w14:textId="77777777" w:rsidR="0070060E" w:rsidRDefault="00000000">
            <w:pPr>
              <w:adjustRightInd w:val="0"/>
              <w:spacing w:line="360" w:lineRule="auto"/>
              <w:jc w:val="both"/>
              <w:rPr>
                <w:rFonts w:asciiTheme="majorBidi" w:hAnsiTheme="majorBidi" w:cstheme="majorBidi"/>
                <w:sz w:val="24"/>
                <w:szCs w:val="24"/>
                <w:lang w:eastAsia="zh-CN"/>
              </w:rPr>
            </w:pPr>
            <w:r>
              <w:rPr>
                <w:rFonts w:asciiTheme="majorBidi" w:hAnsiTheme="majorBidi" w:cstheme="majorBidi"/>
                <w:sz w:val="24"/>
                <w:szCs w:val="24"/>
                <w:lang w:eastAsia="zh-CN"/>
              </w:rPr>
              <w:t>0.0079</w:t>
            </w:r>
          </w:p>
        </w:tc>
      </w:tr>
    </w:tbl>
    <w:p w14:paraId="5F232740" w14:textId="77777777" w:rsidR="0070060E" w:rsidRDefault="0070060E">
      <w:pPr>
        <w:widowControl/>
        <w:autoSpaceDE/>
        <w:autoSpaceDN/>
        <w:spacing w:beforeLines="50" w:before="120" w:afterLines="50" w:after="120" w:line="276" w:lineRule="auto"/>
        <w:contextualSpacing/>
        <w:jc w:val="both"/>
        <w:rPr>
          <w:rFonts w:ascii="TimesNewRomanPSMT" w:hAnsi="TimesNewRomanPSMT"/>
          <w:b/>
          <w:bCs/>
          <w:sz w:val="24"/>
          <w:szCs w:val="24"/>
        </w:rPr>
      </w:pPr>
    </w:p>
    <w:p w14:paraId="62A59FFC" w14:textId="77777777" w:rsidR="0070060E" w:rsidRDefault="00000000">
      <w:pPr>
        <w:pStyle w:val="af9"/>
        <w:widowControl/>
        <w:numPr>
          <w:ilvl w:val="0"/>
          <w:numId w:val="1"/>
        </w:numPr>
        <w:autoSpaceDE/>
        <w:autoSpaceDN/>
        <w:spacing w:beforeLines="50" w:before="120" w:afterLines="50" w:after="120" w:line="276" w:lineRule="auto"/>
        <w:contextualSpacing/>
        <w:jc w:val="both"/>
        <w:rPr>
          <w:rFonts w:ascii="TimesNewRomanPSMT" w:hAnsi="TimesNewRomanPSMT"/>
          <w:sz w:val="24"/>
          <w:szCs w:val="24"/>
        </w:rPr>
      </w:pPr>
      <w:r>
        <w:rPr>
          <w:rFonts w:ascii="TimesNewRomanPSMT" w:hAnsi="TimesNewRomanPSMT"/>
          <w:sz w:val="24"/>
          <w:szCs w:val="24"/>
        </w:rPr>
        <w:t>Normality</w:t>
      </w:r>
    </w:p>
    <w:p w14:paraId="06F7694E" w14:textId="77777777" w:rsidR="0070060E" w:rsidRDefault="00000000">
      <w:pPr>
        <w:pStyle w:val="a6"/>
        <w:spacing w:line="360" w:lineRule="auto"/>
        <w:ind w:right="176"/>
        <w:jc w:val="both"/>
        <w:rPr>
          <w:color w:val="000000" w:themeColor="text1"/>
        </w:rPr>
      </w:pPr>
      <w:r>
        <w:rPr>
          <w:color w:val="000000" w:themeColor="text1"/>
        </w:rPr>
        <w:t>In terms of normalit</w:t>
      </w:r>
      <w:r>
        <w:rPr>
          <w:rFonts w:hint="eastAsia"/>
          <w:color w:val="000000" w:themeColor="text1"/>
        </w:rPr>
        <w:t>y</w:t>
      </w:r>
      <w:r>
        <w:rPr>
          <w:color w:val="000000" w:themeColor="text1"/>
        </w:rPr>
        <w:t xml:space="preserve">, we performed the </w:t>
      </w:r>
      <w:r>
        <w:rPr>
          <w:i/>
          <w:iCs/>
          <w:color w:val="000000" w:themeColor="text1"/>
        </w:rPr>
        <w:t>pnorm</w:t>
      </w:r>
      <w:r>
        <w:rPr>
          <w:color w:val="000000" w:themeColor="text1"/>
        </w:rPr>
        <w:t xml:space="preserve"> command in STATA to visualize the normal probability plot (</w:t>
      </w:r>
      <w:r>
        <w:rPr>
          <w:rFonts w:hint="eastAsia"/>
          <w:color w:val="000000" w:themeColor="text1"/>
        </w:rPr>
        <w:t>P-P</w:t>
      </w:r>
      <w:r>
        <w:rPr>
          <w:color w:val="000000" w:themeColor="text1"/>
        </w:rPr>
        <w:t xml:space="preserve"> plot</w:t>
      </w:r>
      <w:r>
        <w:rPr>
          <w:rFonts w:hint="eastAsia"/>
          <w:color w:val="000000" w:themeColor="text1"/>
        </w:rPr>
        <w:t>)</w:t>
      </w:r>
      <w:r>
        <w:rPr>
          <w:color w:val="000000" w:themeColor="text1"/>
        </w:rPr>
        <w:t xml:space="preserve">, from which the data points are approximately aligned along a straight </w:t>
      </w:r>
      <w:r>
        <w:rPr>
          <w:color w:val="000000" w:themeColor="text1"/>
        </w:rPr>
        <w:lastRenderedPageBreak/>
        <w:t>line. The skewness (1.01) and kurtosis (1.59) of the residuals were also calculate</w:t>
      </w:r>
      <w:r>
        <w:rPr>
          <w:rFonts w:hint="eastAsia"/>
          <w:color w:val="000000" w:themeColor="text1"/>
        </w:rPr>
        <w:t>d</w:t>
      </w:r>
      <w:r>
        <w:rPr>
          <w:color w:val="000000" w:themeColor="text1"/>
        </w:rPr>
        <w:t>, both within the acceptable range of -2 to +2 (</w:t>
      </w:r>
      <w:bookmarkStart w:id="1" w:name="OLE_LINK32"/>
      <w:r>
        <w:rPr>
          <w:color w:val="000000" w:themeColor="text1"/>
        </w:rPr>
        <w:t>George &amp; Mallery, 2022</w:t>
      </w:r>
      <w:bookmarkEnd w:id="1"/>
      <w:r>
        <w:rPr>
          <w:color w:val="000000" w:themeColor="text1"/>
        </w:rPr>
        <w:t>), so the assumption of normality is met.</w:t>
      </w:r>
    </w:p>
    <w:p w14:paraId="5C8F983F" w14:textId="77777777" w:rsidR="0070060E" w:rsidRDefault="00000000">
      <w:pPr>
        <w:pStyle w:val="af9"/>
        <w:ind w:left="360"/>
        <w:jc w:val="both"/>
        <w:rPr>
          <w:sz w:val="24"/>
          <w:szCs w:val="24"/>
        </w:rPr>
      </w:pPr>
      <w:r>
        <w:rPr>
          <w:noProof/>
          <w:sz w:val="24"/>
          <w:szCs w:val="24"/>
        </w:rPr>
        <w:drawing>
          <wp:anchor distT="0" distB="0" distL="114300" distR="114300" simplePos="0" relativeHeight="251660288" behindDoc="0" locked="0" layoutInCell="1" allowOverlap="1" wp14:anchorId="74996E94" wp14:editId="3D340E8A">
            <wp:simplePos x="0" y="0"/>
            <wp:positionH relativeFrom="column">
              <wp:posOffset>34290</wp:posOffset>
            </wp:positionH>
            <wp:positionV relativeFrom="paragraph">
              <wp:posOffset>102235</wp:posOffset>
            </wp:positionV>
            <wp:extent cx="4114800" cy="286194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4114800" cy="2862000"/>
                    </a:xfrm>
                    <a:prstGeom prst="rect">
                      <a:avLst/>
                    </a:prstGeom>
                  </pic:spPr>
                </pic:pic>
              </a:graphicData>
            </a:graphic>
          </wp:anchor>
        </w:drawing>
      </w:r>
    </w:p>
    <w:p w14:paraId="0BD08A99" w14:textId="77777777" w:rsidR="0070060E" w:rsidRDefault="0070060E">
      <w:pPr>
        <w:pStyle w:val="af9"/>
        <w:ind w:left="360"/>
        <w:jc w:val="both"/>
        <w:rPr>
          <w:sz w:val="24"/>
          <w:szCs w:val="24"/>
        </w:rPr>
      </w:pPr>
    </w:p>
    <w:p w14:paraId="5A61BDA9" w14:textId="77777777" w:rsidR="0070060E" w:rsidRDefault="0070060E">
      <w:pPr>
        <w:pStyle w:val="af9"/>
        <w:ind w:left="360"/>
        <w:jc w:val="both"/>
        <w:rPr>
          <w:sz w:val="24"/>
          <w:szCs w:val="24"/>
        </w:rPr>
      </w:pPr>
    </w:p>
    <w:p w14:paraId="72B5F16E" w14:textId="77777777" w:rsidR="0070060E" w:rsidRDefault="0070060E">
      <w:pPr>
        <w:pStyle w:val="af9"/>
        <w:ind w:left="360"/>
        <w:jc w:val="both"/>
        <w:rPr>
          <w:sz w:val="24"/>
          <w:szCs w:val="24"/>
        </w:rPr>
      </w:pPr>
    </w:p>
    <w:p w14:paraId="48FBFE86" w14:textId="77777777" w:rsidR="0070060E" w:rsidRDefault="0070060E">
      <w:pPr>
        <w:pStyle w:val="af9"/>
        <w:ind w:left="360"/>
        <w:jc w:val="both"/>
        <w:rPr>
          <w:sz w:val="24"/>
          <w:szCs w:val="24"/>
        </w:rPr>
      </w:pPr>
    </w:p>
    <w:p w14:paraId="0660345F" w14:textId="77777777" w:rsidR="0070060E" w:rsidRDefault="0070060E">
      <w:pPr>
        <w:pStyle w:val="af9"/>
        <w:ind w:left="360"/>
        <w:jc w:val="both"/>
        <w:rPr>
          <w:sz w:val="24"/>
          <w:szCs w:val="24"/>
        </w:rPr>
      </w:pPr>
    </w:p>
    <w:p w14:paraId="33C5E43F" w14:textId="77777777" w:rsidR="0070060E" w:rsidRDefault="0070060E">
      <w:pPr>
        <w:pStyle w:val="af9"/>
        <w:ind w:left="360"/>
        <w:jc w:val="both"/>
        <w:rPr>
          <w:sz w:val="24"/>
          <w:szCs w:val="24"/>
        </w:rPr>
      </w:pPr>
    </w:p>
    <w:p w14:paraId="49D22685" w14:textId="77777777" w:rsidR="0070060E" w:rsidRDefault="0070060E">
      <w:pPr>
        <w:pStyle w:val="af9"/>
        <w:ind w:left="360"/>
        <w:jc w:val="both"/>
        <w:rPr>
          <w:sz w:val="24"/>
          <w:szCs w:val="24"/>
        </w:rPr>
      </w:pPr>
    </w:p>
    <w:p w14:paraId="1E1C89CB" w14:textId="77777777" w:rsidR="0070060E" w:rsidRDefault="0070060E">
      <w:pPr>
        <w:pStyle w:val="af9"/>
        <w:ind w:left="360"/>
        <w:jc w:val="both"/>
        <w:rPr>
          <w:sz w:val="24"/>
          <w:szCs w:val="24"/>
        </w:rPr>
      </w:pPr>
    </w:p>
    <w:p w14:paraId="47DF038B" w14:textId="77777777" w:rsidR="0070060E" w:rsidRDefault="0070060E">
      <w:pPr>
        <w:pStyle w:val="af9"/>
        <w:ind w:left="360"/>
        <w:jc w:val="both"/>
        <w:rPr>
          <w:sz w:val="24"/>
          <w:szCs w:val="24"/>
        </w:rPr>
      </w:pPr>
    </w:p>
    <w:p w14:paraId="5197BA52" w14:textId="77777777" w:rsidR="0070060E" w:rsidRDefault="0070060E"/>
    <w:p w14:paraId="44D3B8ED" w14:textId="77777777" w:rsidR="0070060E" w:rsidRDefault="0070060E"/>
    <w:p w14:paraId="096A2D79" w14:textId="77777777" w:rsidR="0070060E" w:rsidRDefault="0070060E"/>
    <w:p w14:paraId="495F3879" w14:textId="77777777" w:rsidR="0070060E" w:rsidRDefault="0070060E"/>
    <w:p w14:paraId="650658AA" w14:textId="77777777" w:rsidR="0070060E" w:rsidRDefault="0070060E"/>
    <w:p w14:paraId="3F846260" w14:textId="77777777" w:rsidR="0070060E" w:rsidRDefault="0070060E"/>
    <w:p w14:paraId="54BED6F0" w14:textId="77777777" w:rsidR="0070060E" w:rsidRDefault="0070060E"/>
    <w:p w14:paraId="38489BC4"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F</w:t>
      </w:r>
      <w:r>
        <w:rPr>
          <w:rFonts w:asciiTheme="majorBidi" w:hAnsiTheme="majorBidi" w:cstheme="majorBidi"/>
          <w:i/>
          <w:iCs/>
          <w:sz w:val="24"/>
          <w:szCs w:val="24"/>
        </w:rPr>
        <w:t>igure S2 P-P plot</w:t>
      </w:r>
    </w:p>
    <w:p w14:paraId="548C7B3A" w14:textId="77777777" w:rsidR="0070060E" w:rsidRDefault="0070060E">
      <w:pPr>
        <w:spacing w:beforeLines="50" w:before="120"/>
        <w:rPr>
          <w:rFonts w:asciiTheme="majorBidi" w:hAnsiTheme="majorBidi" w:cstheme="majorBidi"/>
          <w:i/>
          <w:iCs/>
          <w:sz w:val="24"/>
          <w:szCs w:val="24"/>
        </w:rPr>
      </w:pPr>
    </w:p>
    <w:p w14:paraId="2C6055C9"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i/>
          <w:iCs/>
          <w:sz w:val="24"/>
          <w:szCs w:val="24"/>
        </w:rPr>
        <w:t>Table S5 Descriptive statistics of the residuals</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116"/>
      </w:tblGrid>
      <w:tr w:rsidR="0070060E" w14:paraId="4C7A3975" w14:textId="77777777">
        <w:trPr>
          <w:trHeight w:hRule="exact" w:val="454"/>
        </w:trPr>
        <w:tc>
          <w:tcPr>
            <w:tcW w:w="1659" w:type="dxa"/>
            <w:tcBorders>
              <w:top w:val="single" w:sz="4" w:space="0" w:color="000000" w:themeColor="text1"/>
              <w:bottom w:val="single" w:sz="4" w:space="0" w:color="auto"/>
            </w:tcBorders>
          </w:tcPr>
          <w:p w14:paraId="06C7C136" w14:textId="77777777" w:rsidR="0070060E" w:rsidRDefault="00000000">
            <w:pPr>
              <w:spacing w:beforeLines="50" w:before="120"/>
              <w:rPr>
                <w:sz w:val="24"/>
                <w:szCs w:val="24"/>
                <w:lang w:eastAsia="zh-CN"/>
              </w:rPr>
            </w:pPr>
            <w:r>
              <w:rPr>
                <w:sz w:val="24"/>
                <w:szCs w:val="24"/>
                <w:lang w:eastAsia="zh-CN"/>
              </w:rPr>
              <w:t>Residuals</w:t>
            </w:r>
          </w:p>
        </w:tc>
        <w:tc>
          <w:tcPr>
            <w:tcW w:w="1659" w:type="dxa"/>
            <w:tcBorders>
              <w:top w:val="single" w:sz="4" w:space="0" w:color="000000" w:themeColor="text1"/>
              <w:bottom w:val="single" w:sz="4" w:space="0" w:color="auto"/>
            </w:tcBorders>
          </w:tcPr>
          <w:p w14:paraId="384BE925" w14:textId="77777777" w:rsidR="0070060E" w:rsidRDefault="00000000">
            <w:pPr>
              <w:spacing w:beforeLines="50" w:before="120"/>
              <w:rPr>
                <w:sz w:val="24"/>
                <w:szCs w:val="24"/>
                <w:lang w:eastAsia="zh-CN"/>
              </w:rPr>
            </w:pPr>
            <w:r>
              <w:rPr>
                <w:sz w:val="24"/>
                <w:szCs w:val="24"/>
                <w:lang w:eastAsia="zh-CN"/>
              </w:rPr>
              <w:t>Percentiles</w:t>
            </w:r>
          </w:p>
        </w:tc>
        <w:tc>
          <w:tcPr>
            <w:tcW w:w="1659" w:type="dxa"/>
            <w:tcBorders>
              <w:top w:val="single" w:sz="4" w:space="0" w:color="000000" w:themeColor="text1"/>
              <w:bottom w:val="single" w:sz="4" w:space="0" w:color="auto"/>
            </w:tcBorders>
          </w:tcPr>
          <w:p w14:paraId="533BF094" w14:textId="77777777" w:rsidR="0070060E" w:rsidRDefault="00000000">
            <w:pPr>
              <w:spacing w:beforeLines="50" w:before="120"/>
              <w:rPr>
                <w:sz w:val="24"/>
                <w:szCs w:val="24"/>
                <w:lang w:eastAsia="zh-CN"/>
              </w:rPr>
            </w:pPr>
            <w:r>
              <w:rPr>
                <w:sz w:val="24"/>
                <w:szCs w:val="24"/>
                <w:lang w:eastAsia="zh-CN"/>
              </w:rPr>
              <w:t>Smallest</w:t>
            </w:r>
          </w:p>
        </w:tc>
        <w:tc>
          <w:tcPr>
            <w:tcW w:w="1659" w:type="dxa"/>
            <w:tcBorders>
              <w:top w:val="single" w:sz="4" w:space="0" w:color="000000" w:themeColor="text1"/>
              <w:bottom w:val="single" w:sz="4" w:space="0" w:color="auto"/>
            </w:tcBorders>
          </w:tcPr>
          <w:p w14:paraId="3D894A30" w14:textId="77777777" w:rsidR="0070060E" w:rsidRDefault="0070060E">
            <w:pPr>
              <w:spacing w:beforeLines="50" w:before="120"/>
              <w:rPr>
                <w:sz w:val="24"/>
                <w:szCs w:val="24"/>
                <w:lang w:eastAsia="zh-CN"/>
              </w:rPr>
            </w:pPr>
          </w:p>
        </w:tc>
        <w:tc>
          <w:tcPr>
            <w:tcW w:w="966" w:type="dxa"/>
            <w:tcBorders>
              <w:top w:val="single" w:sz="4" w:space="0" w:color="000000" w:themeColor="text1"/>
              <w:bottom w:val="single" w:sz="4" w:space="0" w:color="auto"/>
            </w:tcBorders>
          </w:tcPr>
          <w:p w14:paraId="56EFE6E8" w14:textId="77777777" w:rsidR="0070060E" w:rsidRDefault="0070060E">
            <w:pPr>
              <w:spacing w:beforeLines="50" w:before="120"/>
              <w:rPr>
                <w:sz w:val="24"/>
                <w:szCs w:val="24"/>
                <w:lang w:eastAsia="zh-CN"/>
              </w:rPr>
            </w:pPr>
          </w:p>
        </w:tc>
      </w:tr>
      <w:tr w:rsidR="0070060E" w14:paraId="1C2322C5" w14:textId="77777777">
        <w:trPr>
          <w:trHeight w:hRule="exact" w:val="454"/>
        </w:trPr>
        <w:tc>
          <w:tcPr>
            <w:tcW w:w="1659" w:type="dxa"/>
            <w:tcBorders>
              <w:top w:val="single" w:sz="4" w:space="0" w:color="auto"/>
            </w:tcBorders>
          </w:tcPr>
          <w:p w14:paraId="07FB1BEB" w14:textId="77777777" w:rsidR="0070060E" w:rsidRDefault="00000000">
            <w:pPr>
              <w:spacing w:beforeLines="50" w:before="120"/>
              <w:rPr>
                <w:sz w:val="24"/>
                <w:szCs w:val="24"/>
                <w:lang w:eastAsia="zh-CN"/>
              </w:rPr>
            </w:pPr>
            <w:r>
              <w:rPr>
                <w:sz w:val="24"/>
                <w:szCs w:val="24"/>
                <w:lang w:eastAsia="zh-CN"/>
              </w:rPr>
              <w:t>1%</w:t>
            </w:r>
          </w:p>
        </w:tc>
        <w:tc>
          <w:tcPr>
            <w:tcW w:w="1659" w:type="dxa"/>
            <w:tcBorders>
              <w:top w:val="single" w:sz="4" w:space="0" w:color="auto"/>
            </w:tcBorders>
          </w:tcPr>
          <w:p w14:paraId="476AB4C0" w14:textId="77777777" w:rsidR="0070060E" w:rsidRDefault="00000000">
            <w:pPr>
              <w:spacing w:beforeLines="50" w:before="120"/>
              <w:rPr>
                <w:sz w:val="24"/>
                <w:szCs w:val="24"/>
                <w:lang w:eastAsia="zh-CN"/>
              </w:rPr>
            </w:pPr>
            <w:r>
              <w:rPr>
                <w:sz w:val="24"/>
                <w:szCs w:val="24"/>
                <w:lang w:eastAsia="zh-CN"/>
              </w:rPr>
              <w:t>-.6542683</w:t>
            </w:r>
          </w:p>
        </w:tc>
        <w:tc>
          <w:tcPr>
            <w:tcW w:w="1659" w:type="dxa"/>
            <w:tcBorders>
              <w:top w:val="single" w:sz="4" w:space="0" w:color="auto"/>
            </w:tcBorders>
          </w:tcPr>
          <w:p w14:paraId="63A5144C" w14:textId="77777777" w:rsidR="0070060E" w:rsidRDefault="00000000">
            <w:pPr>
              <w:spacing w:beforeLines="50" w:before="120"/>
              <w:rPr>
                <w:sz w:val="24"/>
                <w:szCs w:val="24"/>
                <w:lang w:eastAsia="zh-CN"/>
              </w:rPr>
            </w:pPr>
            <w:r>
              <w:rPr>
                <w:sz w:val="24"/>
                <w:szCs w:val="24"/>
                <w:lang w:eastAsia="zh-CN"/>
              </w:rPr>
              <w:t>-.692542</w:t>
            </w:r>
          </w:p>
        </w:tc>
        <w:tc>
          <w:tcPr>
            <w:tcW w:w="1659" w:type="dxa"/>
            <w:tcBorders>
              <w:top w:val="single" w:sz="4" w:space="0" w:color="auto"/>
            </w:tcBorders>
          </w:tcPr>
          <w:p w14:paraId="4F088CB0" w14:textId="77777777" w:rsidR="0070060E" w:rsidRDefault="0070060E">
            <w:pPr>
              <w:spacing w:beforeLines="50" w:before="120"/>
              <w:rPr>
                <w:sz w:val="24"/>
                <w:szCs w:val="24"/>
                <w:lang w:eastAsia="zh-CN"/>
              </w:rPr>
            </w:pPr>
          </w:p>
        </w:tc>
        <w:tc>
          <w:tcPr>
            <w:tcW w:w="966" w:type="dxa"/>
            <w:tcBorders>
              <w:top w:val="single" w:sz="4" w:space="0" w:color="auto"/>
            </w:tcBorders>
          </w:tcPr>
          <w:p w14:paraId="160A170E" w14:textId="77777777" w:rsidR="0070060E" w:rsidRDefault="0070060E">
            <w:pPr>
              <w:spacing w:beforeLines="50" w:before="120"/>
              <w:rPr>
                <w:sz w:val="24"/>
                <w:szCs w:val="24"/>
                <w:lang w:eastAsia="zh-CN"/>
              </w:rPr>
            </w:pPr>
          </w:p>
        </w:tc>
      </w:tr>
      <w:tr w:rsidR="0070060E" w14:paraId="0406DB6D" w14:textId="77777777">
        <w:trPr>
          <w:trHeight w:hRule="exact" w:val="454"/>
        </w:trPr>
        <w:tc>
          <w:tcPr>
            <w:tcW w:w="1659" w:type="dxa"/>
          </w:tcPr>
          <w:p w14:paraId="0AF99944" w14:textId="77777777" w:rsidR="0070060E" w:rsidRDefault="00000000">
            <w:pPr>
              <w:spacing w:beforeLines="50" w:before="120"/>
              <w:rPr>
                <w:sz w:val="24"/>
                <w:szCs w:val="24"/>
                <w:lang w:eastAsia="zh-CN"/>
              </w:rPr>
            </w:pPr>
            <w:r>
              <w:rPr>
                <w:sz w:val="24"/>
                <w:szCs w:val="24"/>
                <w:lang w:eastAsia="zh-CN"/>
              </w:rPr>
              <w:t>5%</w:t>
            </w:r>
          </w:p>
        </w:tc>
        <w:tc>
          <w:tcPr>
            <w:tcW w:w="1659" w:type="dxa"/>
          </w:tcPr>
          <w:p w14:paraId="247973F0" w14:textId="77777777" w:rsidR="0070060E" w:rsidRDefault="00000000">
            <w:pPr>
              <w:spacing w:beforeLines="50" w:before="120"/>
              <w:rPr>
                <w:sz w:val="24"/>
                <w:szCs w:val="24"/>
                <w:lang w:eastAsia="zh-CN"/>
              </w:rPr>
            </w:pPr>
            <w:r>
              <w:rPr>
                <w:sz w:val="24"/>
                <w:szCs w:val="24"/>
                <w:lang w:eastAsia="zh-CN"/>
              </w:rPr>
              <w:t>-.5040826</w:t>
            </w:r>
          </w:p>
        </w:tc>
        <w:tc>
          <w:tcPr>
            <w:tcW w:w="1659" w:type="dxa"/>
          </w:tcPr>
          <w:p w14:paraId="6261746F" w14:textId="77777777" w:rsidR="0070060E" w:rsidRDefault="00000000">
            <w:pPr>
              <w:spacing w:beforeLines="50" w:before="120"/>
              <w:rPr>
                <w:sz w:val="24"/>
                <w:szCs w:val="24"/>
                <w:lang w:eastAsia="zh-CN"/>
              </w:rPr>
            </w:pPr>
            <w:r>
              <w:rPr>
                <w:sz w:val="24"/>
                <w:szCs w:val="24"/>
                <w:lang w:eastAsia="zh-CN"/>
              </w:rPr>
              <w:t>-.6718732</w:t>
            </w:r>
          </w:p>
        </w:tc>
        <w:tc>
          <w:tcPr>
            <w:tcW w:w="1659" w:type="dxa"/>
          </w:tcPr>
          <w:p w14:paraId="4FBCB3A5" w14:textId="77777777" w:rsidR="0070060E" w:rsidRDefault="0070060E">
            <w:pPr>
              <w:spacing w:beforeLines="50" w:before="120"/>
              <w:rPr>
                <w:sz w:val="24"/>
                <w:szCs w:val="24"/>
                <w:lang w:eastAsia="zh-CN"/>
              </w:rPr>
            </w:pPr>
          </w:p>
        </w:tc>
        <w:tc>
          <w:tcPr>
            <w:tcW w:w="966" w:type="dxa"/>
          </w:tcPr>
          <w:p w14:paraId="15449B4F" w14:textId="77777777" w:rsidR="0070060E" w:rsidRDefault="0070060E">
            <w:pPr>
              <w:spacing w:beforeLines="50" w:before="120"/>
              <w:rPr>
                <w:sz w:val="24"/>
                <w:szCs w:val="24"/>
                <w:lang w:eastAsia="zh-CN"/>
              </w:rPr>
            </w:pPr>
          </w:p>
        </w:tc>
      </w:tr>
      <w:tr w:rsidR="0070060E" w14:paraId="3DC25246" w14:textId="77777777">
        <w:trPr>
          <w:trHeight w:hRule="exact" w:val="454"/>
        </w:trPr>
        <w:tc>
          <w:tcPr>
            <w:tcW w:w="1659" w:type="dxa"/>
          </w:tcPr>
          <w:p w14:paraId="161CA125" w14:textId="77777777" w:rsidR="0070060E" w:rsidRDefault="00000000">
            <w:pPr>
              <w:spacing w:beforeLines="50" w:before="120"/>
              <w:rPr>
                <w:sz w:val="24"/>
                <w:szCs w:val="24"/>
                <w:lang w:eastAsia="zh-CN"/>
              </w:rPr>
            </w:pPr>
            <w:r>
              <w:rPr>
                <w:sz w:val="24"/>
                <w:szCs w:val="24"/>
                <w:lang w:eastAsia="zh-CN"/>
              </w:rPr>
              <w:t>10%</w:t>
            </w:r>
          </w:p>
        </w:tc>
        <w:tc>
          <w:tcPr>
            <w:tcW w:w="1659" w:type="dxa"/>
          </w:tcPr>
          <w:p w14:paraId="635EB2ED" w14:textId="77777777" w:rsidR="0070060E" w:rsidRDefault="00000000">
            <w:pPr>
              <w:spacing w:beforeLines="50" w:before="120"/>
              <w:rPr>
                <w:sz w:val="24"/>
                <w:szCs w:val="24"/>
                <w:lang w:eastAsia="zh-CN"/>
              </w:rPr>
            </w:pPr>
            <w:r>
              <w:rPr>
                <w:sz w:val="24"/>
                <w:szCs w:val="24"/>
                <w:lang w:eastAsia="zh-CN"/>
              </w:rPr>
              <w:t>-.44244</w:t>
            </w:r>
          </w:p>
        </w:tc>
        <w:tc>
          <w:tcPr>
            <w:tcW w:w="1659" w:type="dxa"/>
          </w:tcPr>
          <w:p w14:paraId="43030790" w14:textId="77777777" w:rsidR="0070060E" w:rsidRDefault="00000000">
            <w:pPr>
              <w:spacing w:beforeLines="50" w:before="120"/>
              <w:rPr>
                <w:sz w:val="24"/>
                <w:szCs w:val="24"/>
                <w:lang w:eastAsia="zh-CN"/>
              </w:rPr>
            </w:pPr>
            <w:r>
              <w:rPr>
                <w:sz w:val="24"/>
                <w:szCs w:val="24"/>
                <w:lang w:eastAsia="zh-CN"/>
              </w:rPr>
              <w:t>-.657451</w:t>
            </w:r>
          </w:p>
        </w:tc>
        <w:tc>
          <w:tcPr>
            <w:tcW w:w="1659" w:type="dxa"/>
          </w:tcPr>
          <w:p w14:paraId="6645F481"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Obs</w:t>
            </w:r>
          </w:p>
        </w:tc>
        <w:tc>
          <w:tcPr>
            <w:tcW w:w="966" w:type="dxa"/>
          </w:tcPr>
          <w:p w14:paraId="24C1E6DC" w14:textId="77777777" w:rsidR="0070060E" w:rsidRDefault="00000000">
            <w:pPr>
              <w:spacing w:beforeLines="50" w:before="120"/>
              <w:rPr>
                <w:sz w:val="24"/>
                <w:szCs w:val="24"/>
                <w:lang w:eastAsia="zh-CN"/>
              </w:rPr>
            </w:pPr>
            <w:r>
              <w:rPr>
                <w:sz w:val="24"/>
                <w:szCs w:val="24"/>
                <w:lang w:eastAsia="zh-CN"/>
              </w:rPr>
              <w:t>302</w:t>
            </w:r>
          </w:p>
        </w:tc>
      </w:tr>
      <w:tr w:rsidR="0070060E" w14:paraId="3B54B67D" w14:textId="77777777">
        <w:trPr>
          <w:trHeight w:hRule="exact" w:val="454"/>
        </w:trPr>
        <w:tc>
          <w:tcPr>
            <w:tcW w:w="1659" w:type="dxa"/>
          </w:tcPr>
          <w:p w14:paraId="62DB24CA" w14:textId="77777777" w:rsidR="0070060E" w:rsidRDefault="00000000">
            <w:pPr>
              <w:spacing w:beforeLines="50" w:before="120"/>
              <w:rPr>
                <w:sz w:val="24"/>
                <w:szCs w:val="24"/>
                <w:lang w:eastAsia="zh-CN"/>
              </w:rPr>
            </w:pPr>
            <w:r>
              <w:rPr>
                <w:sz w:val="24"/>
                <w:szCs w:val="24"/>
                <w:lang w:eastAsia="zh-CN"/>
              </w:rPr>
              <w:t>25%</w:t>
            </w:r>
          </w:p>
        </w:tc>
        <w:tc>
          <w:tcPr>
            <w:tcW w:w="1659" w:type="dxa"/>
          </w:tcPr>
          <w:p w14:paraId="0C1F3FAA" w14:textId="77777777" w:rsidR="0070060E" w:rsidRDefault="00000000">
            <w:pPr>
              <w:spacing w:beforeLines="50" w:before="120"/>
              <w:rPr>
                <w:sz w:val="24"/>
                <w:szCs w:val="24"/>
                <w:lang w:eastAsia="zh-CN"/>
              </w:rPr>
            </w:pPr>
            <w:r>
              <w:rPr>
                <w:sz w:val="24"/>
                <w:szCs w:val="24"/>
                <w:lang w:eastAsia="zh-CN"/>
              </w:rPr>
              <w:t>-.2792386</w:t>
            </w:r>
          </w:p>
        </w:tc>
        <w:tc>
          <w:tcPr>
            <w:tcW w:w="1659" w:type="dxa"/>
          </w:tcPr>
          <w:p w14:paraId="25DA0DEA" w14:textId="77777777" w:rsidR="0070060E" w:rsidRDefault="00000000">
            <w:pPr>
              <w:spacing w:beforeLines="50" w:before="120"/>
              <w:rPr>
                <w:sz w:val="24"/>
                <w:szCs w:val="24"/>
                <w:lang w:eastAsia="zh-CN"/>
              </w:rPr>
            </w:pPr>
            <w:r>
              <w:rPr>
                <w:sz w:val="24"/>
                <w:szCs w:val="24"/>
                <w:lang w:eastAsia="zh-CN"/>
              </w:rPr>
              <w:t>-.6542683</w:t>
            </w:r>
          </w:p>
        </w:tc>
        <w:tc>
          <w:tcPr>
            <w:tcW w:w="1659" w:type="dxa"/>
          </w:tcPr>
          <w:p w14:paraId="3954837B"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Sum of Wgt.</w:t>
            </w:r>
          </w:p>
        </w:tc>
        <w:tc>
          <w:tcPr>
            <w:tcW w:w="966" w:type="dxa"/>
          </w:tcPr>
          <w:p w14:paraId="7A44C55F" w14:textId="77777777" w:rsidR="0070060E" w:rsidRDefault="00000000">
            <w:pPr>
              <w:spacing w:beforeLines="50" w:before="120"/>
              <w:rPr>
                <w:sz w:val="24"/>
                <w:szCs w:val="24"/>
                <w:lang w:eastAsia="zh-CN"/>
              </w:rPr>
            </w:pPr>
            <w:r>
              <w:rPr>
                <w:sz w:val="24"/>
                <w:szCs w:val="24"/>
                <w:lang w:eastAsia="zh-CN"/>
              </w:rPr>
              <w:t>302</w:t>
            </w:r>
          </w:p>
        </w:tc>
      </w:tr>
      <w:tr w:rsidR="0070060E" w14:paraId="4F986224" w14:textId="77777777">
        <w:trPr>
          <w:trHeight w:hRule="exact" w:val="454"/>
        </w:trPr>
        <w:tc>
          <w:tcPr>
            <w:tcW w:w="1659" w:type="dxa"/>
          </w:tcPr>
          <w:p w14:paraId="3BE99F52" w14:textId="77777777" w:rsidR="0070060E" w:rsidRDefault="00000000">
            <w:pPr>
              <w:spacing w:beforeLines="50" w:before="120"/>
              <w:rPr>
                <w:sz w:val="24"/>
                <w:szCs w:val="24"/>
                <w:lang w:eastAsia="zh-CN"/>
              </w:rPr>
            </w:pPr>
            <w:r>
              <w:rPr>
                <w:sz w:val="24"/>
                <w:szCs w:val="24"/>
                <w:lang w:eastAsia="zh-CN"/>
              </w:rPr>
              <w:t>50%</w:t>
            </w:r>
          </w:p>
        </w:tc>
        <w:tc>
          <w:tcPr>
            <w:tcW w:w="1659" w:type="dxa"/>
          </w:tcPr>
          <w:p w14:paraId="0C91D253" w14:textId="77777777" w:rsidR="0070060E" w:rsidRDefault="00000000">
            <w:pPr>
              <w:spacing w:beforeLines="50" w:before="120"/>
              <w:rPr>
                <w:sz w:val="24"/>
                <w:szCs w:val="24"/>
                <w:lang w:eastAsia="zh-CN"/>
              </w:rPr>
            </w:pPr>
            <w:r>
              <w:rPr>
                <w:sz w:val="24"/>
                <w:szCs w:val="24"/>
                <w:lang w:eastAsia="zh-CN"/>
              </w:rPr>
              <w:t>-.0522336</w:t>
            </w:r>
          </w:p>
        </w:tc>
        <w:tc>
          <w:tcPr>
            <w:tcW w:w="1659" w:type="dxa"/>
          </w:tcPr>
          <w:p w14:paraId="513E8335" w14:textId="77777777" w:rsidR="0070060E" w:rsidRDefault="0070060E">
            <w:pPr>
              <w:spacing w:beforeLines="50" w:before="120"/>
              <w:rPr>
                <w:sz w:val="24"/>
                <w:szCs w:val="24"/>
                <w:lang w:eastAsia="zh-CN"/>
              </w:rPr>
            </w:pPr>
          </w:p>
        </w:tc>
        <w:tc>
          <w:tcPr>
            <w:tcW w:w="1659" w:type="dxa"/>
          </w:tcPr>
          <w:p w14:paraId="663C65EA"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Mean</w:t>
            </w:r>
          </w:p>
        </w:tc>
        <w:tc>
          <w:tcPr>
            <w:tcW w:w="966" w:type="dxa"/>
          </w:tcPr>
          <w:p w14:paraId="361E9DCC" w14:textId="77777777" w:rsidR="0070060E" w:rsidRDefault="00000000">
            <w:pPr>
              <w:spacing w:beforeLines="50" w:before="120"/>
              <w:rPr>
                <w:sz w:val="24"/>
                <w:szCs w:val="24"/>
                <w:lang w:eastAsia="zh-CN"/>
              </w:rPr>
            </w:pPr>
            <w:r>
              <w:rPr>
                <w:sz w:val="24"/>
                <w:szCs w:val="24"/>
                <w:lang w:eastAsia="zh-CN"/>
              </w:rPr>
              <w:t>4.90e-10</w:t>
            </w:r>
          </w:p>
        </w:tc>
      </w:tr>
      <w:tr w:rsidR="0070060E" w14:paraId="09A27D36" w14:textId="77777777">
        <w:trPr>
          <w:trHeight w:hRule="exact" w:val="454"/>
        </w:trPr>
        <w:tc>
          <w:tcPr>
            <w:tcW w:w="1659" w:type="dxa"/>
          </w:tcPr>
          <w:p w14:paraId="23F9E069" w14:textId="77777777" w:rsidR="0070060E" w:rsidRDefault="0070060E">
            <w:pPr>
              <w:spacing w:beforeLines="50" w:before="120"/>
              <w:rPr>
                <w:sz w:val="24"/>
                <w:szCs w:val="24"/>
                <w:lang w:eastAsia="zh-CN"/>
              </w:rPr>
            </w:pPr>
          </w:p>
        </w:tc>
        <w:tc>
          <w:tcPr>
            <w:tcW w:w="1659" w:type="dxa"/>
          </w:tcPr>
          <w:p w14:paraId="4422F41C" w14:textId="77777777" w:rsidR="0070060E" w:rsidRDefault="0070060E">
            <w:pPr>
              <w:spacing w:beforeLines="50" w:before="120"/>
              <w:rPr>
                <w:sz w:val="24"/>
                <w:szCs w:val="24"/>
                <w:lang w:eastAsia="zh-CN"/>
              </w:rPr>
            </w:pPr>
          </w:p>
        </w:tc>
        <w:tc>
          <w:tcPr>
            <w:tcW w:w="1659" w:type="dxa"/>
          </w:tcPr>
          <w:p w14:paraId="0BFBB975" w14:textId="77777777" w:rsidR="0070060E" w:rsidRDefault="00000000">
            <w:pPr>
              <w:spacing w:beforeLines="50" w:before="120"/>
              <w:rPr>
                <w:sz w:val="24"/>
                <w:szCs w:val="24"/>
                <w:lang w:eastAsia="zh-CN"/>
              </w:rPr>
            </w:pPr>
            <w:r>
              <w:rPr>
                <w:sz w:val="24"/>
                <w:szCs w:val="24"/>
                <w:lang w:eastAsia="zh-CN"/>
              </w:rPr>
              <w:t>Largest</w:t>
            </w:r>
          </w:p>
        </w:tc>
        <w:tc>
          <w:tcPr>
            <w:tcW w:w="1659" w:type="dxa"/>
          </w:tcPr>
          <w:p w14:paraId="53066477"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Std. Dev.</w:t>
            </w:r>
          </w:p>
        </w:tc>
        <w:tc>
          <w:tcPr>
            <w:tcW w:w="966" w:type="dxa"/>
          </w:tcPr>
          <w:p w14:paraId="37491474" w14:textId="77777777" w:rsidR="0070060E" w:rsidRDefault="00000000">
            <w:pPr>
              <w:spacing w:beforeLines="50" w:before="120"/>
              <w:rPr>
                <w:sz w:val="24"/>
                <w:szCs w:val="24"/>
                <w:lang w:eastAsia="zh-CN"/>
              </w:rPr>
            </w:pPr>
            <w:r>
              <w:rPr>
                <w:sz w:val="24"/>
                <w:szCs w:val="24"/>
                <w:lang w:eastAsia="zh-CN"/>
              </w:rPr>
              <w:t>.3975144</w:t>
            </w:r>
          </w:p>
        </w:tc>
      </w:tr>
      <w:tr w:rsidR="0070060E" w14:paraId="5C14B21E" w14:textId="77777777">
        <w:trPr>
          <w:trHeight w:hRule="exact" w:val="454"/>
        </w:trPr>
        <w:tc>
          <w:tcPr>
            <w:tcW w:w="1659" w:type="dxa"/>
          </w:tcPr>
          <w:p w14:paraId="39AA36A4" w14:textId="77777777" w:rsidR="0070060E" w:rsidRDefault="00000000">
            <w:pPr>
              <w:spacing w:beforeLines="50" w:before="120"/>
              <w:rPr>
                <w:sz w:val="24"/>
                <w:szCs w:val="24"/>
                <w:lang w:eastAsia="zh-CN"/>
              </w:rPr>
            </w:pPr>
            <w:r>
              <w:rPr>
                <w:sz w:val="24"/>
                <w:szCs w:val="24"/>
                <w:lang w:eastAsia="zh-CN"/>
              </w:rPr>
              <w:t>75%</w:t>
            </w:r>
          </w:p>
        </w:tc>
        <w:tc>
          <w:tcPr>
            <w:tcW w:w="1659" w:type="dxa"/>
          </w:tcPr>
          <w:p w14:paraId="51FF09FE" w14:textId="77777777" w:rsidR="0070060E" w:rsidRDefault="00000000">
            <w:pPr>
              <w:spacing w:beforeLines="50" w:before="120"/>
              <w:rPr>
                <w:sz w:val="24"/>
                <w:szCs w:val="24"/>
                <w:lang w:eastAsia="zh-CN"/>
              </w:rPr>
            </w:pPr>
            <w:r>
              <w:rPr>
                <w:sz w:val="24"/>
                <w:szCs w:val="24"/>
                <w:lang w:eastAsia="zh-CN"/>
              </w:rPr>
              <w:t>.2243983</w:t>
            </w:r>
          </w:p>
        </w:tc>
        <w:tc>
          <w:tcPr>
            <w:tcW w:w="1659" w:type="dxa"/>
          </w:tcPr>
          <w:p w14:paraId="402F3C00" w14:textId="77777777" w:rsidR="0070060E" w:rsidRDefault="00000000">
            <w:pPr>
              <w:spacing w:beforeLines="50" w:before="120"/>
              <w:rPr>
                <w:sz w:val="24"/>
                <w:szCs w:val="24"/>
                <w:lang w:eastAsia="zh-CN"/>
              </w:rPr>
            </w:pPr>
            <w:r>
              <w:rPr>
                <w:sz w:val="24"/>
                <w:szCs w:val="24"/>
                <w:lang w:eastAsia="zh-CN"/>
              </w:rPr>
              <w:t>1.31947</w:t>
            </w:r>
          </w:p>
        </w:tc>
        <w:tc>
          <w:tcPr>
            <w:tcW w:w="1659" w:type="dxa"/>
          </w:tcPr>
          <w:p w14:paraId="6F1DA6F6" w14:textId="77777777" w:rsidR="0070060E" w:rsidRDefault="0070060E">
            <w:pPr>
              <w:spacing w:beforeLines="50" w:before="120"/>
              <w:rPr>
                <w:color w:val="000000" w:themeColor="text1"/>
                <w:sz w:val="24"/>
                <w:szCs w:val="24"/>
                <w:lang w:eastAsia="zh-CN"/>
              </w:rPr>
            </w:pPr>
          </w:p>
        </w:tc>
        <w:tc>
          <w:tcPr>
            <w:tcW w:w="966" w:type="dxa"/>
          </w:tcPr>
          <w:p w14:paraId="5F9B18D6" w14:textId="77777777" w:rsidR="0070060E" w:rsidRDefault="0070060E">
            <w:pPr>
              <w:spacing w:beforeLines="50" w:before="120"/>
              <w:rPr>
                <w:sz w:val="24"/>
                <w:szCs w:val="24"/>
                <w:lang w:eastAsia="zh-CN"/>
              </w:rPr>
            </w:pPr>
          </w:p>
        </w:tc>
      </w:tr>
      <w:tr w:rsidR="0070060E" w14:paraId="6CE2AFC2" w14:textId="77777777">
        <w:trPr>
          <w:trHeight w:hRule="exact" w:val="454"/>
        </w:trPr>
        <w:tc>
          <w:tcPr>
            <w:tcW w:w="1659" w:type="dxa"/>
          </w:tcPr>
          <w:p w14:paraId="210203B7" w14:textId="77777777" w:rsidR="0070060E" w:rsidRDefault="00000000">
            <w:pPr>
              <w:spacing w:beforeLines="50" w:before="120"/>
              <w:rPr>
                <w:sz w:val="24"/>
                <w:szCs w:val="24"/>
                <w:lang w:eastAsia="zh-CN"/>
              </w:rPr>
            </w:pPr>
            <w:r>
              <w:rPr>
                <w:sz w:val="24"/>
                <w:szCs w:val="24"/>
                <w:lang w:eastAsia="zh-CN"/>
              </w:rPr>
              <w:t>90%</w:t>
            </w:r>
          </w:p>
        </w:tc>
        <w:tc>
          <w:tcPr>
            <w:tcW w:w="1659" w:type="dxa"/>
          </w:tcPr>
          <w:p w14:paraId="65553CA6" w14:textId="77777777" w:rsidR="0070060E" w:rsidRDefault="00000000">
            <w:pPr>
              <w:spacing w:beforeLines="50" w:before="120"/>
              <w:rPr>
                <w:sz w:val="24"/>
                <w:szCs w:val="24"/>
                <w:lang w:eastAsia="zh-CN"/>
              </w:rPr>
            </w:pPr>
            <w:r>
              <w:rPr>
                <w:sz w:val="24"/>
                <w:szCs w:val="24"/>
                <w:lang w:eastAsia="zh-CN"/>
              </w:rPr>
              <w:t>.5148695</w:t>
            </w:r>
          </w:p>
        </w:tc>
        <w:tc>
          <w:tcPr>
            <w:tcW w:w="1659" w:type="dxa"/>
          </w:tcPr>
          <w:p w14:paraId="12049CDA" w14:textId="77777777" w:rsidR="0070060E" w:rsidRDefault="00000000">
            <w:pPr>
              <w:spacing w:beforeLines="50" w:before="120"/>
              <w:rPr>
                <w:sz w:val="24"/>
                <w:szCs w:val="24"/>
                <w:lang w:eastAsia="zh-CN"/>
              </w:rPr>
            </w:pPr>
            <w:r>
              <w:rPr>
                <w:sz w:val="24"/>
                <w:szCs w:val="24"/>
                <w:lang w:eastAsia="zh-CN"/>
              </w:rPr>
              <w:t>1.371002</w:t>
            </w:r>
          </w:p>
        </w:tc>
        <w:tc>
          <w:tcPr>
            <w:tcW w:w="1659" w:type="dxa"/>
          </w:tcPr>
          <w:p w14:paraId="560203ED"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Variance</w:t>
            </w:r>
          </w:p>
        </w:tc>
        <w:tc>
          <w:tcPr>
            <w:tcW w:w="966" w:type="dxa"/>
          </w:tcPr>
          <w:p w14:paraId="265D85CC" w14:textId="77777777" w:rsidR="0070060E" w:rsidRDefault="00000000">
            <w:pPr>
              <w:spacing w:beforeLines="50" w:before="120"/>
              <w:rPr>
                <w:sz w:val="24"/>
                <w:szCs w:val="24"/>
                <w:lang w:eastAsia="zh-CN"/>
              </w:rPr>
            </w:pPr>
            <w:r>
              <w:rPr>
                <w:sz w:val="24"/>
                <w:szCs w:val="24"/>
                <w:lang w:eastAsia="zh-CN"/>
              </w:rPr>
              <w:t>.1580177</w:t>
            </w:r>
          </w:p>
        </w:tc>
      </w:tr>
      <w:tr w:rsidR="0070060E" w14:paraId="44BC5F7A" w14:textId="77777777">
        <w:trPr>
          <w:trHeight w:hRule="exact" w:val="454"/>
        </w:trPr>
        <w:tc>
          <w:tcPr>
            <w:tcW w:w="1659" w:type="dxa"/>
          </w:tcPr>
          <w:p w14:paraId="4F7D9EB6" w14:textId="77777777" w:rsidR="0070060E" w:rsidRDefault="00000000">
            <w:pPr>
              <w:spacing w:beforeLines="50" w:before="120"/>
              <w:rPr>
                <w:sz w:val="24"/>
                <w:szCs w:val="24"/>
                <w:lang w:eastAsia="zh-CN"/>
              </w:rPr>
            </w:pPr>
            <w:r>
              <w:rPr>
                <w:sz w:val="24"/>
                <w:szCs w:val="24"/>
                <w:lang w:eastAsia="zh-CN"/>
              </w:rPr>
              <w:t>95%</w:t>
            </w:r>
          </w:p>
        </w:tc>
        <w:tc>
          <w:tcPr>
            <w:tcW w:w="1659" w:type="dxa"/>
          </w:tcPr>
          <w:p w14:paraId="213E8210" w14:textId="77777777" w:rsidR="0070060E" w:rsidRDefault="00000000">
            <w:pPr>
              <w:spacing w:beforeLines="50" w:before="120"/>
              <w:rPr>
                <w:sz w:val="24"/>
                <w:szCs w:val="24"/>
                <w:lang w:eastAsia="zh-CN"/>
              </w:rPr>
            </w:pPr>
            <w:r>
              <w:rPr>
                <w:sz w:val="24"/>
                <w:szCs w:val="24"/>
                <w:lang w:eastAsia="zh-CN"/>
              </w:rPr>
              <w:t>.6617785</w:t>
            </w:r>
          </w:p>
        </w:tc>
        <w:tc>
          <w:tcPr>
            <w:tcW w:w="1659" w:type="dxa"/>
          </w:tcPr>
          <w:p w14:paraId="76106066" w14:textId="77777777" w:rsidR="0070060E" w:rsidRDefault="00000000">
            <w:pPr>
              <w:spacing w:beforeLines="50" w:before="120"/>
              <w:rPr>
                <w:sz w:val="24"/>
                <w:szCs w:val="24"/>
                <w:lang w:eastAsia="zh-CN"/>
              </w:rPr>
            </w:pPr>
            <w:r>
              <w:rPr>
                <w:sz w:val="24"/>
                <w:szCs w:val="24"/>
                <w:lang w:eastAsia="zh-CN"/>
              </w:rPr>
              <w:t>1.464195</w:t>
            </w:r>
          </w:p>
        </w:tc>
        <w:tc>
          <w:tcPr>
            <w:tcW w:w="1659" w:type="dxa"/>
          </w:tcPr>
          <w:p w14:paraId="6D4F18EC"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Skewness</w:t>
            </w:r>
          </w:p>
        </w:tc>
        <w:tc>
          <w:tcPr>
            <w:tcW w:w="966" w:type="dxa"/>
          </w:tcPr>
          <w:p w14:paraId="0E7BF6EB" w14:textId="77777777" w:rsidR="0070060E" w:rsidRDefault="00000000">
            <w:pPr>
              <w:spacing w:beforeLines="50" w:before="120"/>
              <w:rPr>
                <w:sz w:val="24"/>
                <w:szCs w:val="24"/>
                <w:lang w:eastAsia="zh-CN"/>
              </w:rPr>
            </w:pPr>
            <w:r>
              <w:rPr>
                <w:sz w:val="24"/>
                <w:szCs w:val="24"/>
                <w:lang w:eastAsia="zh-CN"/>
              </w:rPr>
              <w:t>.9938051</w:t>
            </w:r>
          </w:p>
        </w:tc>
      </w:tr>
      <w:tr w:rsidR="0070060E" w14:paraId="312AF7DE" w14:textId="77777777">
        <w:trPr>
          <w:trHeight w:hRule="exact" w:val="454"/>
        </w:trPr>
        <w:tc>
          <w:tcPr>
            <w:tcW w:w="1659" w:type="dxa"/>
            <w:tcBorders>
              <w:bottom w:val="single" w:sz="4" w:space="0" w:color="auto"/>
            </w:tcBorders>
          </w:tcPr>
          <w:p w14:paraId="09A79773" w14:textId="77777777" w:rsidR="0070060E" w:rsidRDefault="00000000">
            <w:pPr>
              <w:spacing w:beforeLines="50" w:before="120"/>
              <w:rPr>
                <w:sz w:val="24"/>
                <w:szCs w:val="24"/>
                <w:lang w:eastAsia="zh-CN"/>
              </w:rPr>
            </w:pPr>
            <w:r>
              <w:rPr>
                <w:sz w:val="24"/>
                <w:szCs w:val="24"/>
                <w:lang w:eastAsia="zh-CN"/>
              </w:rPr>
              <w:t>99%</w:t>
            </w:r>
          </w:p>
        </w:tc>
        <w:tc>
          <w:tcPr>
            <w:tcW w:w="1659" w:type="dxa"/>
            <w:tcBorders>
              <w:bottom w:val="single" w:sz="4" w:space="0" w:color="auto"/>
            </w:tcBorders>
          </w:tcPr>
          <w:p w14:paraId="7D69DF3B" w14:textId="77777777" w:rsidR="0070060E" w:rsidRDefault="00000000">
            <w:pPr>
              <w:spacing w:beforeLines="50" w:before="120"/>
              <w:rPr>
                <w:sz w:val="24"/>
                <w:szCs w:val="24"/>
                <w:lang w:eastAsia="zh-CN"/>
              </w:rPr>
            </w:pPr>
            <w:r>
              <w:rPr>
                <w:sz w:val="24"/>
                <w:szCs w:val="24"/>
                <w:lang w:eastAsia="zh-CN"/>
              </w:rPr>
              <w:t>1.31947</w:t>
            </w:r>
          </w:p>
        </w:tc>
        <w:tc>
          <w:tcPr>
            <w:tcW w:w="1659" w:type="dxa"/>
            <w:tcBorders>
              <w:bottom w:val="single" w:sz="4" w:space="0" w:color="auto"/>
            </w:tcBorders>
          </w:tcPr>
          <w:p w14:paraId="61A5CD12" w14:textId="77777777" w:rsidR="0070060E" w:rsidRDefault="00000000">
            <w:pPr>
              <w:spacing w:beforeLines="50" w:before="120"/>
              <w:rPr>
                <w:sz w:val="24"/>
                <w:szCs w:val="24"/>
                <w:lang w:eastAsia="zh-CN"/>
              </w:rPr>
            </w:pPr>
            <w:r>
              <w:rPr>
                <w:sz w:val="24"/>
                <w:szCs w:val="24"/>
                <w:lang w:eastAsia="zh-CN"/>
              </w:rPr>
              <w:t>1.645052</w:t>
            </w:r>
          </w:p>
        </w:tc>
        <w:tc>
          <w:tcPr>
            <w:tcW w:w="1659" w:type="dxa"/>
            <w:tcBorders>
              <w:bottom w:val="single" w:sz="4" w:space="0" w:color="auto"/>
            </w:tcBorders>
          </w:tcPr>
          <w:p w14:paraId="30B92872" w14:textId="77777777" w:rsidR="0070060E" w:rsidRDefault="00000000">
            <w:pPr>
              <w:spacing w:beforeLines="50" w:before="120"/>
              <w:rPr>
                <w:color w:val="000000" w:themeColor="text1"/>
                <w:sz w:val="24"/>
                <w:szCs w:val="24"/>
                <w:lang w:eastAsia="zh-CN"/>
              </w:rPr>
            </w:pPr>
            <w:r>
              <w:rPr>
                <w:color w:val="000000" w:themeColor="text1"/>
                <w:sz w:val="24"/>
                <w:szCs w:val="24"/>
                <w:lang w:eastAsia="zh-CN"/>
              </w:rPr>
              <w:t>Kurtosis</w:t>
            </w:r>
          </w:p>
        </w:tc>
        <w:tc>
          <w:tcPr>
            <w:tcW w:w="966" w:type="dxa"/>
            <w:tcBorders>
              <w:bottom w:val="single" w:sz="4" w:space="0" w:color="auto"/>
            </w:tcBorders>
          </w:tcPr>
          <w:p w14:paraId="4A516F63" w14:textId="77777777" w:rsidR="0070060E" w:rsidRDefault="00000000">
            <w:pPr>
              <w:spacing w:beforeLines="50" w:before="120"/>
              <w:rPr>
                <w:sz w:val="24"/>
                <w:szCs w:val="24"/>
                <w:lang w:eastAsia="zh-CN"/>
              </w:rPr>
            </w:pPr>
            <w:r>
              <w:rPr>
                <w:sz w:val="24"/>
                <w:szCs w:val="24"/>
                <w:lang w:eastAsia="zh-CN"/>
              </w:rPr>
              <w:t>4.558401</w:t>
            </w:r>
          </w:p>
        </w:tc>
      </w:tr>
    </w:tbl>
    <w:p w14:paraId="5873BD63" w14:textId="77777777" w:rsidR="0070060E" w:rsidRDefault="00000000">
      <w:pPr>
        <w:rPr>
          <w:rFonts w:ascii="TimesNewRomanPSMT" w:eastAsia="Arial" w:hAnsi="TimesNewRomanPSMT" w:cs="Arial"/>
          <w:sz w:val="20"/>
          <w:szCs w:val="20"/>
          <w:lang w:val="en-GB" w:eastAsia="en-GB"/>
        </w:rPr>
      </w:pPr>
      <w:r>
        <w:rPr>
          <w:rFonts w:ascii="TimesNewRomanPSMT" w:eastAsia="Arial" w:hAnsi="TimesNewRomanPSMT" w:cs="Arial" w:hint="eastAsia"/>
          <w:i/>
          <w:iCs/>
          <w:sz w:val="20"/>
          <w:szCs w:val="20"/>
          <w:lang w:val="en-GB" w:eastAsia="en-GB"/>
        </w:rPr>
        <w:t>N</w:t>
      </w:r>
      <w:r>
        <w:rPr>
          <w:rFonts w:ascii="TimesNewRomanPSMT" w:eastAsia="Arial" w:hAnsi="TimesNewRomanPSMT" w:cs="Arial"/>
          <w:i/>
          <w:iCs/>
          <w:sz w:val="20"/>
          <w:szCs w:val="20"/>
          <w:lang w:val="en-GB" w:eastAsia="en-GB"/>
        </w:rPr>
        <w:t>ote</w:t>
      </w:r>
      <w:r>
        <w:rPr>
          <w:rFonts w:ascii="TimesNewRomanPSMT" w:eastAsia="Arial" w:hAnsi="TimesNewRomanPSMT" w:cs="Arial"/>
          <w:sz w:val="20"/>
          <w:szCs w:val="20"/>
          <w:lang w:val="en-GB" w:eastAsia="en-GB"/>
        </w:rPr>
        <w:t>. In STATA, the kurtosis value (4.59) is reported as a difference from 3. It is thus re-interpreted</w:t>
      </w:r>
    </w:p>
    <w:p w14:paraId="6B357294" w14:textId="77777777" w:rsidR="0070060E" w:rsidRDefault="00000000">
      <w:pPr>
        <w:rPr>
          <w:rFonts w:ascii="TimesNewRomanPSMT" w:eastAsia="Arial" w:hAnsi="TimesNewRomanPSMT" w:cs="Arial"/>
          <w:sz w:val="20"/>
          <w:szCs w:val="20"/>
          <w:lang w:val="en-GB" w:eastAsia="en-GB"/>
        </w:rPr>
      </w:pPr>
      <w:r>
        <w:rPr>
          <w:rFonts w:ascii="TimesNewRomanPSMT" w:eastAsia="Arial" w:hAnsi="TimesNewRomanPSMT" w:cs="Arial"/>
          <w:sz w:val="20"/>
          <w:szCs w:val="20"/>
          <w:lang w:val="en-GB" w:eastAsia="en-GB"/>
        </w:rPr>
        <w:t xml:space="preserve"> into 1.59 as compared to zero to determine normality.</w:t>
      </w:r>
    </w:p>
    <w:p w14:paraId="7C797C04" w14:textId="77777777" w:rsidR="0070060E" w:rsidRDefault="0070060E">
      <w:pPr>
        <w:jc w:val="both"/>
        <w:rPr>
          <w:rFonts w:ascii="TimesNewRomanPSMT" w:eastAsia="Arial" w:hAnsi="TimesNewRomanPSMT" w:cs="Arial"/>
          <w:sz w:val="20"/>
          <w:szCs w:val="20"/>
          <w:lang w:val="en-GB" w:eastAsia="en-GB"/>
        </w:rPr>
      </w:pPr>
    </w:p>
    <w:p w14:paraId="5B97A727" w14:textId="77777777" w:rsidR="0070060E" w:rsidRDefault="00000000">
      <w:pPr>
        <w:pStyle w:val="af9"/>
        <w:widowControl/>
        <w:numPr>
          <w:ilvl w:val="0"/>
          <w:numId w:val="1"/>
        </w:numPr>
        <w:autoSpaceDE/>
        <w:autoSpaceDN/>
        <w:spacing w:beforeLines="50" w:before="120" w:afterLines="50" w:after="120" w:line="276" w:lineRule="auto"/>
        <w:ind w:left="357" w:hanging="357"/>
        <w:contextualSpacing/>
        <w:jc w:val="both"/>
        <w:rPr>
          <w:rFonts w:ascii="TimesNewRomanPSMT" w:hAnsi="TimesNewRomanPSMT"/>
          <w:sz w:val="24"/>
          <w:szCs w:val="24"/>
        </w:rPr>
      </w:pPr>
      <w:r>
        <w:rPr>
          <w:rFonts w:ascii="TimesNewRomanPSMT" w:hAnsi="TimesNewRomanPSMT"/>
          <w:sz w:val="24"/>
          <w:szCs w:val="24"/>
        </w:rPr>
        <w:t>Absence of Multicollinearity</w:t>
      </w:r>
    </w:p>
    <w:p w14:paraId="63F46D31" w14:textId="77777777" w:rsidR="0070060E" w:rsidRDefault="00000000">
      <w:pPr>
        <w:pStyle w:val="a6"/>
        <w:spacing w:line="360" w:lineRule="auto"/>
        <w:ind w:right="176"/>
        <w:jc w:val="both"/>
        <w:rPr>
          <w:color w:val="000000" w:themeColor="text1"/>
        </w:rPr>
      </w:pPr>
      <w:r>
        <w:rPr>
          <w:color w:val="000000" w:themeColor="text1"/>
        </w:rPr>
        <w:t>To detect potential multicollinearity in regression analysis, we found that both tolerance (&gt;0.2) and</w:t>
      </w:r>
      <w:r>
        <w:rPr>
          <w:rFonts w:hint="eastAsia"/>
          <w:color w:val="000000" w:themeColor="text1"/>
        </w:rPr>
        <w:t xml:space="preserve"> </w:t>
      </w:r>
      <w:r>
        <w:rPr>
          <w:color w:val="000000" w:themeColor="text1"/>
        </w:rPr>
        <w:t>variance inflation factor (VIF) (&lt;5) fell within the expected range (O’Brien, 2007), suggesting no significant multicollinearity concerns.</w:t>
      </w:r>
    </w:p>
    <w:p w14:paraId="330DCB77"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i/>
          <w:iCs/>
          <w:sz w:val="24"/>
          <w:szCs w:val="24"/>
        </w:rPr>
        <w:t>Table S6 VIF and tolerance</w:t>
      </w:r>
    </w:p>
    <w:tbl>
      <w:tblPr>
        <w:tblStyle w:val="af2"/>
        <w:tblW w:w="28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80"/>
        <w:gridCol w:w="1452"/>
        <w:gridCol w:w="1290"/>
      </w:tblGrid>
      <w:tr w:rsidR="0070060E" w14:paraId="2A87FBA6" w14:textId="77777777">
        <w:trPr>
          <w:trHeight w:hRule="exact" w:val="397"/>
        </w:trPr>
        <w:tc>
          <w:tcPr>
            <w:tcW w:w="2424" w:type="pct"/>
            <w:tcBorders>
              <w:top w:val="single" w:sz="4" w:space="0" w:color="auto"/>
              <w:bottom w:val="single" w:sz="4" w:space="0" w:color="000000" w:themeColor="text1"/>
            </w:tcBorders>
          </w:tcPr>
          <w:p w14:paraId="334365D4"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lastRenderedPageBreak/>
              <w:t xml:space="preserve">Variable </w:t>
            </w:r>
          </w:p>
        </w:tc>
        <w:tc>
          <w:tcPr>
            <w:tcW w:w="1364" w:type="pct"/>
            <w:tcBorders>
              <w:top w:val="single" w:sz="4" w:space="0" w:color="auto"/>
              <w:left w:val="nil"/>
              <w:bottom w:val="single" w:sz="4" w:space="0" w:color="000000" w:themeColor="text1"/>
            </w:tcBorders>
          </w:tcPr>
          <w:p w14:paraId="3BA64870"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VIF</w:t>
            </w:r>
          </w:p>
        </w:tc>
        <w:tc>
          <w:tcPr>
            <w:tcW w:w="1212" w:type="pct"/>
            <w:tcBorders>
              <w:top w:val="single" w:sz="4" w:space="0" w:color="auto"/>
              <w:bottom w:val="single" w:sz="4" w:space="0" w:color="000000" w:themeColor="text1"/>
            </w:tcBorders>
          </w:tcPr>
          <w:p w14:paraId="7535C308"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T</w:t>
            </w:r>
            <w:r>
              <w:rPr>
                <w:rFonts w:asciiTheme="majorBidi" w:hAnsiTheme="majorBidi" w:cstheme="majorBidi"/>
                <w:sz w:val="24"/>
                <w:szCs w:val="24"/>
                <w:lang w:eastAsia="zh-CN"/>
              </w:rPr>
              <w:t>olerance</w:t>
            </w:r>
          </w:p>
        </w:tc>
      </w:tr>
      <w:tr w:rsidR="0070060E" w14:paraId="0E4C15C0" w14:textId="77777777">
        <w:trPr>
          <w:trHeight w:hRule="exact" w:val="340"/>
        </w:trPr>
        <w:tc>
          <w:tcPr>
            <w:tcW w:w="2424" w:type="pct"/>
            <w:tcBorders>
              <w:top w:val="single" w:sz="4" w:space="0" w:color="000000" w:themeColor="text1"/>
            </w:tcBorders>
          </w:tcPr>
          <w:p w14:paraId="3DCDDEF4"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CiteScore</w:t>
            </w:r>
          </w:p>
        </w:tc>
        <w:tc>
          <w:tcPr>
            <w:tcW w:w="1364" w:type="pct"/>
            <w:tcBorders>
              <w:top w:val="single" w:sz="4" w:space="0" w:color="000000" w:themeColor="text1"/>
              <w:left w:val="nil"/>
            </w:tcBorders>
          </w:tcPr>
          <w:p w14:paraId="1DEF13B4"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1.20</w:t>
            </w:r>
          </w:p>
        </w:tc>
        <w:tc>
          <w:tcPr>
            <w:tcW w:w="1212" w:type="pct"/>
            <w:tcBorders>
              <w:top w:val="single" w:sz="4" w:space="0" w:color="000000" w:themeColor="text1"/>
            </w:tcBorders>
          </w:tcPr>
          <w:p w14:paraId="77D3AACB"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0.834007</w:t>
            </w:r>
          </w:p>
        </w:tc>
      </w:tr>
      <w:tr w:rsidR="0070060E" w14:paraId="15F2DAE7" w14:textId="77777777">
        <w:trPr>
          <w:trHeight w:hRule="exact" w:val="340"/>
        </w:trPr>
        <w:tc>
          <w:tcPr>
            <w:tcW w:w="2424" w:type="pct"/>
          </w:tcPr>
          <w:p w14:paraId="17EB1EB9"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Accessibility</w:t>
            </w:r>
          </w:p>
        </w:tc>
        <w:tc>
          <w:tcPr>
            <w:tcW w:w="1364" w:type="pct"/>
            <w:tcBorders>
              <w:left w:val="nil"/>
            </w:tcBorders>
          </w:tcPr>
          <w:p w14:paraId="32066CFC"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1.17</w:t>
            </w:r>
          </w:p>
        </w:tc>
        <w:tc>
          <w:tcPr>
            <w:tcW w:w="1212" w:type="pct"/>
          </w:tcPr>
          <w:p w14:paraId="3B8FC7DA"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0.856634</w:t>
            </w:r>
          </w:p>
        </w:tc>
      </w:tr>
      <w:tr w:rsidR="0070060E" w14:paraId="5BFDC18C" w14:textId="77777777">
        <w:trPr>
          <w:trHeight w:hRule="exact" w:val="340"/>
        </w:trPr>
        <w:tc>
          <w:tcPr>
            <w:tcW w:w="2424" w:type="pct"/>
          </w:tcPr>
          <w:p w14:paraId="20C4883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No. of authors</w:t>
            </w:r>
          </w:p>
        </w:tc>
        <w:tc>
          <w:tcPr>
            <w:tcW w:w="1364" w:type="pct"/>
            <w:tcBorders>
              <w:left w:val="nil"/>
            </w:tcBorders>
          </w:tcPr>
          <w:p w14:paraId="2EA98316"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1.28</w:t>
            </w:r>
          </w:p>
        </w:tc>
        <w:tc>
          <w:tcPr>
            <w:tcW w:w="1212" w:type="pct"/>
          </w:tcPr>
          <w:p w14:paraId="3816C12E"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0.784245</w:t>
            </w:r>
          </w:p>
        </w:tc>
      </w:tr>
      <w:tr w:rsidR="0070060E" w14:paraId="52065AC5" w14:textId="77777777">
        <w:trPr>
          <w:trHeight w:hRule="exact" w:val="340"/>
        </w:trPr>
        <w:tc>
          <w:tcPr>
            <w:tcW w:w="2424" w:type="pct"/>
          </w:tcPr>
          <w:p w14:paraId="30F70EC6"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Internationality</w:t>
            </w:r>
          </w:p>
        </w:tc>
        <w:tc>
          <w:tcPr>
            <w:tcW w:w="1364" w:type="pct"/>
            <w:tcBorders>
              <w:left w:val="nil"/>
            </w:tcBorders>
          </w:tcPr>
          <w:p w14:paraId="10FE7F86"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1.22</w:t>
            </w:r>
          </w:p>
        </w:tc>
        <w:tc>
          <w:tcPr>
            <w:tcW w:w="1212" w:type="pct"/>
          </w:tcPr>
          <w:p w14:paraId="0E6EF6FF"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0.819062</w:t>
            </w:r>
          </w:p>
        </w:tc>
      </w:tr>
      <w:tr w:rsidR="0070060E" w14:paraId="5B0A5441" w14:textId="77777777">
        <w:trPr>
          <w:trHeight w:hRule="exact" w:val="340"/>
        </w:trPr>
        <w:tc>
          <w:tcPr>
            <w:tcW w:w="2424" w:type="pct"/>
          </w:tcPr>
          <w:p w14:paraId="58D5120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Geographical Origin</w:t>
            </w:r>
          </w:p>
        </w:tc>
        <w:tc>
          <w:tcPr>
            <w:tcW w:w="1364" w:type="pct"/>
            <w:tcBorders>
              <w:left w:val="nil"/>
            </w:tcBorders>
          </w:tcPr>
          <w:p w14:paraId="0120936C" w14:textId="77777777" w:rsidR="0070060E" w:rsidRDefault="0070060E">
            <w:pPr>
              <w:contextualSpacing/>
              <w:jc w:val="both"/>
              <w:rPr>
                <w:rFonts w:asciiTheme="majorBidi" w:hAnsiTheme="majorBidi" w:cstheme="majorBidi"/>
                <w:color w:val="000000" w:themeColor="text1"/>
                <w:sz w:val="24"/>
                <w:szCs w:val="24"/>
                <w:lang w:eastAsia="zh-CN"/>
              </w:rPr>
            </w:pPr>
          </w:p>
        </w:tc>
        <w:tc>
          <w:tcPr>
            <w:tcW w:w="1212" w:type="pct"/>
          </w:tcPr>
          <w:p w14:paraId="59C44EA7" w14:textId="77777777" w:rsidR="0070060E" w:rsidRDefault="0070060E">
            <w:pPr>
              <w:contextualSpacing/>
              <w:jc w:val="both"/>
              <w:rPr>
                <w:rFonts w:asciiTheme="majorBidi" w:hAnsiTheme="majorBidi" w:cstheme="majorBidi"/>
                <w:color w:val="000000" w:themeColor="text1"/>
                <w:sz w:val="24"/>
                <w:szCs w:val="24"/>
                <w:lang w:eastAsia="zh-CN"/>
              </w:rPr>
            </w:pPr>
          </w:p>
        </w:tc>
      </w:tr>
      <w:tr w:rsidR="0070060E" w14:paraId="10E30959" w14:textId="77777777">
        <w:trPr>
          <w:trHeight w:hRule="exact" w:val="340"/>
        </w:trPr>
        <w:tc>
          <w:tcPr>
            <w:tcW w:w="2424" w:type="pct"/>
          </w:tcPr>
          <w:p w14:paraId="364F2305"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w:t>
            </w:r>
          </w:p>
        </w:tc>
        <w:tc>
          <w:tcPr>
            <w:tcW w:w="1364" w:type="pct"/>
            <w:tcBorders>
              <w:left w:val="nil"/>
            </w:tcBorders>
          </w:tcPr>
          <w:p w14:paraId="14FF55C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2.50</w:t>
            </w:r>
          </w:p>
        </w:tc>
        <w:tc>
          <w:tcPr>
            <w:tcW w:w="1212" w:type="pct"/>
          </w:tcPr>
          <w:p w14:paraId="228985E9"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0.399280</w:t>
            </w:r>
          </w:p>
        </w:tc>
      </w:tr>
      <w:tr w:rsidR="0070060E" w14:paraId="23185307" w14:textId="77777777">
        <w:trPr>
          <w:trHeight w:hRule="exact" w:val="340"/>
        </w:trPr>
        <w:tc>
          <w:tcPr>
            <w:tcW w:w="2424" w:type="pct"/>
          </w:tcPr>
          <w:p w14:paraId="70EA5CAB"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3</w:t>
            </w:r>
          </w:p>
        </w:tc>
        <w:tc>
          <w:tcPr>
            <w:tcW w:w="1364" w:type="pct"/>
            <w:tcBorders>
              <w:left w:val="nil"/>
            </w:tcBorders>
          </w:tcPr>
          <w:p w14:paraId="69F1F4F2"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2.79</w:t>
            </w:r>
          </w:p>
        </w:tc>
        <w:tc>
          <w:tcPr>
            <w:tcW w:w="1212" w:type="pct"/>
          </w:tcPr>
          <w:p w14:paraId="024EC64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0.358509</w:t>
            </w:r>
          </w:p>
        </w:tc>
      </w:tr>
      <w:tr w:rsidR="0070060E" w14:paraId="3F289B72" w14:textId="77777777">
        <w:trPr>
          <w:trHeight w:hRule="exact" w:val="340"/>
        </w:trPr>
        <w:tc>
          <w:tcPr>
            <w:tcW w:w="2424" w:type="pct"/>
          </w:tcPr>
          <w:p w14:paraId="7735FBD9"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4</w:t>
            </w:r>
          </w:p>
        </w:tc>
        <w:tc>
          <w:tcPr>
            <w:tcW w:w="1364" w:type="pct"/>
            <w:tcBorders>
              <w:left w:val="nil"/>
            </w:tcBorders>
          </w:tcPr>
          <w:p w14:paraId="6D0BAF89"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1.73</w:t>
            </w:r>
          </w:p>
        </w:tc>
        <w:tc>
          <w:tcPr>
            <w:tcW w:w="1212" w:type="pct"/>
          </w:tcPr>
          <w:p w14:paraId="745A16C6"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0.576717</w:t>
            </w:r>
          </w:p>
        </w:tc>
      </w:tr>
      <w:tr w:rsidR="0070060E" w14:paraId="02624E57" w14:textId="77777777">
        <w:trPr>
          <w:trHeight w:hRule="exact" w:val="340"/>
        </w:trPr>
        <w:tc>
          <w:tcPr>
            <w:tcW w:w="2424" w:type="pct"/>
          </w:tcPr>
          <w:p w14:paraId="13E04573"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Funding</w:t>
            </w:r>
          </w:p>
        </w:tc>
        <w:tc>
          <w:tcPr>
            <w:tcW w:w="1364" w:type="pct"/>
            <w:tcBorders>
              <w:left w:val="nil"/>
            </w:tcBorders>
          </w:tcPr>
          <w:p w14:paraId="1DD508DF"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1.17</w:t>
            </w:r>
          </w:p>
        </w:tc>
        <w:tc>
          <w:tcPr>
            <w:tcW w:w="1212" w:type="pct"/>
          </w:tcPr>
          <w:p w14:paraId="10C2206A"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0.852691</w:t>
            </w:r>
          </w:p>
        </w:tc>
      </w:tr>
      <w:tr w:rsidR="0070060E" w14:paraId="615EA8A7" w14:textId="77777777">
        <w:trPr>
          <w:trHeight w:hRule="exact" w:val="340"/>
        </w:trPr>
        <w:tc>
          <w:tcPr>
            <w:tcW w:w="2424" w:type="pct"/>
          </w:tcPr>
          <w:p w14:paraId="10640C3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 xml:space="preserve">Scholar </w:t>
            </w:r>
            <w:r>
              <w:rPr>
                <w:rFonts w:asciiTheme="majorBidi" w:hAnsiTheme="majorBidi" w:cstheme="majorBidi"/>
                <w:i/>
                <w:iCs/>
                <w:color w:val="000000" w:themeColor="text1"/>
                <w:sz w:val="24"/>
                <w:szCs w:val="24"/>
                <w:lang w:eastAsia="zh-CN"/>
              </w:rPr>
              <w:t>h</w:t>
            </w:r>
            <w:r>
              <w:rPr>
                <w:rFonts w:asciiTheme="majorBidi" w:hAnsiTheme="majorBidi" w:cstheme="majorBidi"/>
                <w:color w:val="000000" w:themeColor="text1"/>
                <w:sz w:val="24"/>
                <w:szCs w:val="24"/>
                <w:lang w:eastAsia="zh-CN"/>
              </w:rPr>
              <w:t>-index</w:t>
            </w:r>
          </w:p>
        </w:tc>
        <w:tc>
          <w:tcPr>
            <w:tcW w:w="1364" w:type="pct"/>
            <w:tcBorders>
              <w:left w:val="nil"/>
            </w:tcBorders>
          </w:tcPr>
          <w:p w14:paraId="69346A33"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1.14</w:t>
            </w:r>
          </w:p>
        </w:tc>
        <w:tc>
          <w:tcPr>
            <w:tcW w:w="1212" w:type="pct"/>
          </w:tcPr>
          <w:p w14:paraId="1ADB126D"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0.880121</w:t>
            </w:r>
          </w:p>
        </w:tc>
      </w:tr>
      <w:tr w:rsidR="0070060E" w14:paraId="5489507B" w14:textId="77777777">
        <w:trPr>
          <w:trHeight w:hRule="exact" w:val="340"/>
        </w:trPr>
        <w:tc>
          <w:tcPr>
            <w:tcW w:w="2424" w:type="pct"/>
          </w:tcPr>
          <w:p w14:paraId="0778EC55"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Title length</w:t>
            </w:r>
          </w:p>
        </w:tc>
        <w:tc>
          <w:tcPr>
            <w:tcW w:w="1364" w:type="pct"/>
            <w:tcBorders>
              <w:left w:val="nil"/>
            </w:tcBorders>
          </w:tcPr>
          <w:p w14:paraId="450F2E4E"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1.22</w:t>
            </w:r>
          </w:p>
        </w:tc>
        <w:tc>
          <w:tcPr>
            <w:tcW w:w="1212" w:type="pct"/>
          </w:tcPr>
          <w:p w14:paraId="72702D5D"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0.820953</w:t>
            </w:r>
          </w:p>
        </w:tc>
      </w:tr>
      <w:tr w:rsidR="0070060E" w14:paraId="5107215A" w14:textId="77777777">
        <w:trPr>
          <w:trHeight w:hRule="exact" w:val="340"/>
        </w:trPr>
        <w:tc>
          <w:tcPr>
            <w:tcW w:w="2424" w:type="pct"/>
          </w:tcPr>
          <w:p w14:paraId="32E156BA"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No. of references</w:t>
            </w:r>
          </w:p>
        </w:tc>
        <w:tc>
          <w:tcPr>
            <w:tcW w:w="1364" w:type="pct"/>
            <w:tcBorders>
              <w:left w:val="nil"/>
            </w:tcBorders>
          </w:tcPr>
          <w:p w14:paraId="09C8E175"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1.53</w:t>
            </w:r>
          </w:p>
        </w:tc>
        <w:tc>
          <w:tcPr>
            <w:tcW w:w="1212" w:type="pct"/>
          </w:tcPr>
          <w:p w14:paraId="7A7E0EB5"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0.652344</w:t>
            </w:r>
          </w:p>
        </w:tc>
      </w:tr>
      <w:tr w:rsidR="0070060E" w14:paraId="4045943E" w14:textId="77777777">
        <w:trPr>
          <w:trHeight w:hRule="exact" w:val="340"/>
        </w:trPr>
        <w:tc>
          <w:tcPr>
            <w:tcW w:w="2424" w:type="pct"/>
          </w:tcPr>
          <w:p w14:paraId="19974D3E"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Subfield</w:t>
            </w:r>
          </w:p>
        </w:tc>
        <w:tc>
          <w:tcPr>
            <w:tcW w:w="1364" w:type="pct"/>
            <w:tcBorders>
              <w:left w:val="nil"/>
            </w:tcBorders>
          </w:tcPr>
          <w:p w14:paraId="5C7B0B4E" w14:textId="77777777" w:rsidR="0070060E" w:rsidRDefault="0070060E">
            <w:pPr>
              <w:contextualSpacing/>
              <w:jc w:val="both"/>
              <w:rPr>
                <w:rFonts w:asciiTheme="majorBidi" w:hAnsiTheme="majorBidi" w:cstheme="majorBidi"/>
                <w:color w:val="000000" w:themeColor="text1"/>
                <w:sz w:val="24"/>
                <w:szCs w:val="24"/>
                <w:lang w:eastAsia="zh-CN"/>
              </w:rPr>
            </w:pPr>
          </w:p>
        </w:tc>
        <w:tc>
          <w:tcPr>
            <w:tcW w:w="1212" w:type="pct"/>
          </w:tcPr>
          <w:p w14:paraId="776D899F" w14:textId="77777777" w:rsidR="0070060E" w:rsidRDefault="0070060E">
            <w:pPr>
              <w:contextualSpacing/>
              <w:jc w:val="both"/>
              <w:rPr>
                <w:rFonts w:asciiTheme="majorBidi" w:hAnsiTheme="majorBidi" w:cstheme="majorBidi"/>
                <w:color w:val="000000" w:themeColor="text1"/>
                <w:sz w:val="24"/>
                <w:szCs w:val="24"/>
                <w:lang w:eastAsia="zh-CN"/>
              </w:rPr>
            </w:pPr>
          </w:p>
        </w:tc>
      </w:tr>
      <w:tr w:rsidR="0070060E" w14:paraId="3A7C912E" w14:textId="77777777">
        <w:trPr>
          <w:trHeight w:hRule="exact" w:val="340"/>
        </w:trPr>
        <w:tc>
          <w:tcPr>
            <w:tcW w:w="2424" w:type="pct"/>
          </w:tcPr>
          <w:p w14:paraId="4854F58D"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w:t>
            </w:r>
          </w:p>
        </w:tc>
        <w:tc>
          <w:tcPr>
            <w:tcW w:w="1364" w:type="pct"/>
            <w:tcBorders>
              <w:left w:val="nil"/>
            </w:tcBorders>
          </w:tcPr>
          <w:p w14:paraId="7E5CF2B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2.68</w:t>
            </w:r>
          </w:p>
        </w:tc>
        <w:tc>
          <w:tcPr>
            <w:tcW w:w="1212" w:type="pct"/>
          </w:tcPr>
          <w:p w14:paraId="4ED773A6"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0.373702</w:t>
            </w:r>
          </w:p>
        </w:tc>
      </w:tr>
      <w:tr w:rsidR="0070060E" w14:paraId="3183AA05" w14:textId="77777777">
        <w:trPr>
          <w:trHeight w:hRule="exact" w:val="340"/>
        </w:trPr>
        <w:tc>
          <w:tcPr>
            <w:tcW w:w="2424" w:type="pct"/>
          </w:tcPr>
          <w:p w14:paraId="57DA5E70"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3</w:t>
            </w:r>
          </w:p>
        </w:tc>
        <w:tc>
          <w:tcPr>
            <w:tcW w:w="1364" w:type="pct"/>
            <w:tcBorders>
              <w:left w:val="nil"/>
            </w:tcBorders>
          </w:tcPr>
          <w:p w14:paraId="6F65C886"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2.66</w:t>
            </w:r>
          </w:p>
        </w:tc>
        <w:tc>
          <w:tcPr>
            <w:tcW w:w="1212" w:type="pct"/>
          </w:tcPr>
          <w:p w14:paraId="2ECAB4B7"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0.375375</w:t>
            </w:r>
          </w:p>
        </w:tc>
      </w:tr>
      <w:tr w:rsidR="0070060E" w14:paraId="0F15FC2C" w14:textId="77777777">
        <w:trPr>
          <w:trHeight w:hRule="exact" w:val="340"/>
        </w:trPr>
        <w:tc>
          <w:tcPr>
            <w:tcW w:w="2424" w:type="pct"/>
          </w:tcPr>
          <w:p w14:paraId="231E5DFB"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4</w:t>
            </w:r>
          </w:p>
        </w:tc>
        <w:tc>
          <w:tcPr>
            <w:tcW w:w="1364" w:type="pct"/>
            <w:tcBorders>
              <w:left w:val="nil"/>
            </w:tcBorders>
          </w:tcPr>
          <w:p w14:paraId="5F0829B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1.75</w:t>
            </w:r>
          </w:p>
        </w:tc>
        <w:tc>
          <w:tcPr>
            <w:tcW w:w="1212" w:type="pct"/>
          </w:tcPr>
          <w:p w14:paraId="57345E64"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0.570480</w:t>
            </w:r>
          </w:p>
        </w:tc>
      </w:tr>
      <w:tr w:rsidR="0070060E" w14:paraId="6C9C7ACD" w14:textId="77777777">
        <w:trPr>
          <w:trHeight w:hRule="exact" w:val="340"/>
        </w:trPr>
        <w:tc>
          <w:tcPr>
            <w:tcW w:w="2424" w:type="pct"/>
          </w:tcPr>
          <w:p w14:paraId="5977CF4B"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5</w:t>
            </w:r>
          </w:p>
        </w:tc>
        <w:tc>
          <w:tcPr>
            <w:tcW w:w="1364" w:type="pct"/>
            <w:tcBorders>
              <w:left w:val="nil"/>
            </w:tcBorders>
          </w:tcPr>
          <w:p w14:paraId="645849A2"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3.94</w:t>
            </w:r>
          </w:p>
        </w:tc>
        <w:tc>
          <w:tcPr>
            <w:tcW w:w="1212" w:type="pct"/>
          </w:tcPr>
          <w:p w14:paraId="2A0DC07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0.254044</w:t>
            </w:r>
          </w:p>
        </w:tc>
      </w:tr>
      <w:tr w:rsidR="0070060E" w14:paraId="34227740" w14:textId="77777777">
        <w:trPr>
          <w:trHeight w:hRule="exact" w:val="340"/>
        </w:trPr>
        <w:tc>
          <w:tcPr>
            <w:tcW w:w="2424" w:type="pct"/>
          </w:tcPr>
          <w:p w14:paraId="4A1FFCD0"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6</w:t>
            </w:r>
          </w:p>
        </w:tc>
        <w:tc>
          <w:tcPr>
            <w:tcW w:w="1364" w:type="pct"/>
            <w:tcBorders>
              <w:left w:val="nil"/>
            </w:tcBorders>
          </w:tcPr>
          <w:p w14:paraId="48329898"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2.92</w:t>
            </w:r>
          </w:p>
        </w:tc>
        <w:tc>
          <w:tcPr>
            <w:tcW w:w="1212" w:type="pct"/>
          </w:tcPr>
          <w:p w14:paraId="5814E1AC"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0.342664</w:t>
            </w:r>
          </w:p>
        </w:tc>
      </w:tr>
      <w:tr w:rsidR="0070060E" w14:paraId="1531FA49" w14:textId="77777777">
        <w:trPr>
          <w:trHeight w:hRule="exact" w:val="340"/>
        </w:trPr>
        <w:tc>
          <w:tcPr>
            <w:tcW w:w="2424" w:type="pct"/>
          </w:tcPr>
          <w:p w14:paraId="29459E14"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7</w:t>
            </w:r>
          </w:p>
        </w:tc>
        <w:tc>
          <w:tcPr>
            <w:tcW w:w="1364" w:type="pct"/>
            <w:tcBorders>
              <w:left w:val="nil"/>
            </w:tcBorders>
          </w:tcPr>
          <w:p w14:paraId="6ECE3835"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1.36</w:t>
            </w:r>
          </w:p>
        </w:tc>
        <w:tc>
          <w:tcPr>
            <w:tcW w:w="1212" w:type="pct"/>
          </w:tcPr>
          <w:p w14:paraId="784F4C60"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0.737749</w:t>
            </w:r>
          </w:p>
        </w:tc>
      </w:tr>
      <w:tr w:rsidR="0070060E" w14:paraId="335D129D" w14:textId="77777777">
        <w:trPr>
          <w:trHeight w:hRule="exact" w:val="340"/>
        </w:trPr>
        <w:tc>
          <w:tcPr>
            <w:tcW w:w="2424" w:type="pct"/>
          </w:tcPr>
          <w:p w14:paraId="395B7C4A"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Methodology</w:t>
            </w:r>
          </w:p>
        </w:tc>
        <w:tc>
          <w:tcPr>
            <w:tcW w:w="1364" w:type="pct"/>
            <w:tcBorders>
              <w:left w:val="nil"/>
            </w:tcBorders>
          </w:tcPr>
          <w:p w14:paraId="05BBFE73" w14:textId="77777777" w:rsidR="0070060E" w:rsidRDefault="0070060E">
            <w:pPr>
              <w:contextualSpacing/>
              <w:jc w:val="both"/>
              <w:rPr>
                <w:rFonts w:asciiTheme="majorBidi" w:hAnsiTheme="majorBidi" w:cstheme="majorBidi"/>
                <w:color w:val="000000" w:themeColor="text1"/>
                <w:sz w:val="24"/>
                <w:szCs w:val="24"/>
                <w:lang w:eastAsia="zh-CN"/>
              </w:rPr>
            </w:pPr>
          </w:p>
        </w:tc>
        <w:tc>
          <w:tcPr>
            <w:tcW w:w="1212" w:type="pct"/>
          </w:tcPr>
          <w:p w14:paraId="181D33E8" w14:textId="77777777" w:rsidR="0070060E" w:rsidRDefault="0070060E">
            <w:pPr>
              <w:contextualSpacing/>
              <w:jc w:val="both"/>
              <w:rPr>
                <w:rFonts w:asciiTheme="majorBidi" w:hAnsiTheme="majorBidi" w:cstheme="majorBidi"/>
                <w:color w:val="000000" w:themeColor="text1"/>
                <w:sz w:val="24"/>
                <w:szCs w:val="24"/>
                <w:lang w:eastAsia="zh-CN"/>
              </w:rPr>
            </w:pPr>
          </w:p>
        </w:tc>
      </w:tr>
      <w:tr w:rsidR="0070060E" w14:paraId="3F7F49DD" w14:textId="77777777">
        <w:trPr>
          <w:trHeight w:hRule="exact" w:val="340"/>
        </w:trPr>
        <w:tc>
          <w:tcPr>
            <w:tcW w:w="2424" w:type="pct"/>
          </w:tcPr>
          <w:p w14:paraId="149FE7E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w:t>
            </w:r>
          </w:p>
        </w:tc>
        <w:tc>
          <w:tcPr>
            <w:tcW w:w="1364" w:type="pct"/>
            <w:tcBorders>
              <w:left w:val="nil"/>
            </w:tcBorders>
          </w:tcPr>
          <w:p w14:paraId="558F6A38"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2.34</w:t>
            </w:r>
          </w:p>
        </w:tc>
        <w:tc>
          <w:tcPr>
            <w:tcW w:w="1212" w:type="pct"/>
          </w:tcPr>
          <w:p w14:paraId="79EACB1E"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0.427456</w:t>
            </w:r>
          </w:p>
        </w:tc>
      </w:tr>
      <w:tr w:rsidR="0070060E" w14:paraId="7A168CDA" w14:textId="77777777">
        <w:trPr>
          <w:trHeight w:hRule="exact" w:val="340"/>
        </w:trPr>
        <w:tc>
          <w:tcPr>
            <w:tcW w:w="2424" w:type="pct"/>
          </w:tcPr>
          <w:p w14:paraId="114188D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3</w:t>
            </w:r>
          </w:p>
        </w:tc>
        <w:tc>
          <w:tcPr>
            <w:tcW w:w="1364" w:type="pct"/>
            <w:tcBorders>
              <w:left w:val="nil"/>
            </w:tcBorders>
          </w:tcPr>
          <w:p w14:paraId="1A2A7220"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1.59</w:t>
            </w:r>
          </w:p>
        </w:tc>
        <w:tc>
          <w:tcPr>
            <w:tcW w:w="1212" w:type="pct"/>
          </w:tcPr>
          <w:p w14:paraId="6968F1F1"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0.628039</w:t>
            </w:r>
          </w:p>
        </w:tc>
      </w:tr>
      <w:tr w:rsidR="0070060E" w14:paraId="55C01AED" w14:textId="77777777">
        <w:trPr>
          <w:trHeight w:hRule="exact" w:val="340"/>
        </w:trPr>
        <w:tc>
          <w:tcPr>
            <w:tcW w:w="2424" w:type="pct"/>
          </w:tcPr>
          <w:p w14:paraId="4E269363"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4</w:t>
            </w:r>
          </w:p>
        </w:tc>
        <w:tc>
          <w:tcPr>
            <w:tcW w:w="1364" w:type="pct"/>
            <w:tcBorders>
              <w:left w:val="nil"/>
            </w:tcBorders>
          </w:tcPr>
          <w:p w14:paraId="38F1111C"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2.08</w:t>
            </w:r>
          </w:p>
        </w:tc>
        <w:tc>
          <w:tcPr>
            <w:tcW w:w="1212" w:type="pct"/>
          </w:tcPr>
          <w:p w14:paraId="132A3857" w14:textId="77777777" w:rsidR="0070060E" w:rsidRDefault="00000000">
            <w:pPr>
              <w:contextualSpacing/>
              <w:jc w:val="both"/>
              <w:rPr>
                <w:rFonts w:asciiTheme="majorBidi" w:hAnsiTheme="majorBidi" w:cstheme="majorBidi"/>
                <w:color w:val="000000" w:themeColor="text1"/>
                <w:sz w:val="24"/>
                <w:szCs w:val="24"/>
                <w:lang w:eastAsia="zh-CN"/>
              </w:rPr>
            </w:pPr>
            <w:r>
              <w:rPr>
                <w:rFonts w:asciiTheme="majorBidi" w:hAnsiTheme="majorBidi" w:cstheme="majorBidi"/>
                <w:color w:val="000000" w:themeColor="text1"/>
                <w:sz w:val="24"/>
                <w:szCs w:val="24"/>
                <w:lang w:eastAsia="zh-CN"/>
              </w:rPr>
              <w:t>0.481747</w:t>
            </w:r>
          </w:p>
        </w:tc>
      </w:tr>
      <w:tr w:rsidR="0070060E" w14:paraId="14C296A1" w14:textId="77777777">
        <w:trPr>
          <w:trHeight w:hRule="exact" w:val="340"/>
        </w:trPr>
        <w:tc>
          <w:tcPr>
            <w:tcW w:w="2424" w:type="pct"/>
            <w:tcBorders>
              <w:bottom w:val="single" w:sz="4" w:space="0" w:color="auto"/>
            </w:tcBorders>
          </w:tcPr>
          <w:p w14:paraId="45D5CE37"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M</w:t>
            </w:r>
            <w:r>
              <w:rPr>
                <w:rFonts w:asciiTheme="majorBidi" w:hAnsiTheme="majorBidi" w:cstheme="majorBidi"/>
                <w:sz w:val="24"/>
                <w:szCs w:val="24"/>
                <w:lang w:eastAsia="zh-CN"/>
              </w:rPr>
              <w:t>ean VIF</w:t>
            </w:r>
          </w:p>
        </w:tc>
        <w:tc>
          <w:tcPr>
            <w:tcW w:w="1364" w:type="pct"/>
            <w:tcBorders>
              <w:left w:val="nil"/>
              <w:bottom w:val="single" w:sz="4" w:space="0" w:color="auto"/>
            </w:tcBorders>
          </w:tcPr>
          <w:p w14:paraId="3654DED6"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1</w:t>
            </w:r>
            <w:r>
              <w:rPr>
                <w:rFonts w:asciiTheme="majorBidi" w:hAnsiTheme="majorBidi" w:cstheme="majorBidi"/>
                <w:sz w:val="24"/>
                <w:szCs w:val="24"/>
                <w:lang w:eastAsia="zh-CN"/>
              </w:rPr>
              <w:t>.91</w:t>
            </w:r>
          </w:p>
        </w:tc>
        <w:tc>
          <w:tcPr>
            <w:tcW w:w="1212" w:type="pct"/>
            <w:tcBorders>
              <w:bottom w:val="single" w:sz="4" w:space="0" w:color="auto"/>
            </w:tcBorders>
          </w:tcPr>
          <w:p w14:paraId="70F57CD3" w14:textId="77777777" w:rsidR="0070060E" w:rsidRDefault="0070060E">
            <w:pPr>
              <w:contextualSpacing/>
              <w:jc w:val="both"/>
              <w:rPr>
                <w:rFonts w:asciiTheme="majorBidi" w:hAnsiTheme="majorBidi" w:cstheme="majorBidi"/>
                <w:sz w:val="24"/>
                <w:szCs w:val="24"/>
                <w:lang w:eastAsia="zh-CN"/>
              </w:rPr>
            </w:pPr>
          </w:p>
        </w:tc>
      </w:tr>
    </w:tbl>
    <w:p w14:paraId="0819483A" w14:textId="77777777" w:rsidR="0070060E" w:rsidRDefault="00000000">
      <w:pPr>
        <w:pStyle w:val="af9"/>
        <w:widowControl/>
        <w:numPr>
          <w:ilvl w:val="0"/>
          <w:numId w:val="1"/>
        </w:numPr>
        <w:autoSpaceDE/>
        <w:autoSpaceDN/>
        <w:spacing w:beforeLines="50" w:before="120" w:afterLines="50" w:after="120" w:line="276" w:lineRule="auto"/>
        <w:ind w:left="357" w:hanging="357"/>
        <w:contextualSpacing/>
        <w:jc w:val="both"/>
        <w:rPr>
          <w:rFonts w:ascii="TimesNewRomanPSMT" w:hAnsi="TimesNewRomanPSMT"/>
          <w:sz w:val="24"/>
          <w:szCs w:val="24"/>
        </w:rPr>
      </w:pPr>
      <w:r>
        <w:rPr>
          <w:rFonts w:ascii="TimesNewRomanPSMT" w:hAnsi="TimesNewRomanPSMT" w:hint="eastAsia"/>
          <w:sz w:val="24"/>
          <w:szCs w:val="24"/>
        </w:rPr>
        <w:t>O</w:t>
      </w:r>
      <w:r>
        <w:rPr>
          <w:rFonts w:ascii="TimesNewRomanPSMT" w:hAnsi="TimesNewRomanPSMT"/>
          <w:sz w:val="24"/>
          <w:szCs w:val="24"/>
        </w:rPr>
        <w:t>utliers</w:t>
      </w:r>
    </w:p>
    <w:p w14:paraId="4CF49337"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T</w:t>
      </w:r>
      <w:r>
        <w:rPr>
          <w:rFonts w:asciiTheme="majorBidi" w:hAnsiTheme="majorBidi" w:cstheme="majorBidi"/>
          <w:i/>
          <w:iCs/>
          <w:sz w:val="24"/>
          <w:szCs w:val="24"/>
        </w:rPr>
        <w:t xml:space="preserve">able S7 </w:t>
      </w:r>
      <w:r>
        <w:rPr>
          <w:rFonts w:asciiTheme="majorBidi" w:hAnsiTheme="majorBidi" w:cstheme="majorBidi" w:hint="eastAsia"/>
          <w:i/>
          <w:iCs/>
          <w:sz w:val="24"/>
          <w:szCs w:val="24"/>
          <w:lang w:eastAsia="zh-CN"/>
        </w:rPr>
        <w:t>S</w:t>
      </w:r>
      <w:r>
        <w:rPr>
          <w:rFonts w:asciiTheme="majorBidi" w:hAnsiTheme="majorBidi" w:cstheme="majorBidi"/>
          <w:i/>
          <w:iCs/>
          <w:sz w:val="24"/>
          <w:szCs w:val="24"/>
          <w:lang w:eastAsia="zh-CN"/>
        </w:rPr>
        <w:t>td. r</w:t>
      </w:r>
      <w:r>
        <w:rPr>
          <w:rFonts w:asciiTheme="majorBidi" w:hAnsiTheme="majorBidi" w:cstheme="majorBidi" w:hint="eastAsia"/>
          <w:i/>
          <w:iCs/>
          <w:sz w:val="24"/>
          <w:szCs w:val="24"/>
          <w:lang w:eastAsia="zh-CN"/>
        </w:rPr>
        <w:t>esiduals</w:t>
      </w:r>
      <w:r>
        <w:rPr>
          <w:rFonts w:asciiTheme="majorBidi" w:hAnsiTheme="majorBidi" w:cstheme="majorBidi"/>
          <w:i/>
          <w:iCs/>
          <w:sz w:val="24"/>
          <w:szCs w:val="24"/>
          <w:lang w:eastAsia="zh-CN"/>
        </w:rPr>
        <w:t>, leverage values, and Cook’s D of unusual cases</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843"/>
        <w:gridCol w:w="1985"/>
        <w:gridCol w:w="1559"/>
      </w:tblGrid>
      <w:tr w:rsidR="0070060E" w14:paraId="71AE2549" w14:textId="77777777">
        <w:tc>
          <w:tcPr>
            <w:tcW w:w="1696" w:type="dxa"/>
            <w:tcBorders>
              <w:top w:val="single" w:sz="4" w:space="0" w:color="000000" w:themeColor="text1"/>
              <w:bottom w:val="single" w:sz="4" w:space="0" w:color="000000" w:themeColor="text1"/>
            </w:tcBorders>
          </w:tcPr>
          <w:p w14:paraId="5DC07D05"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C</w:t>
            </w:r>
            <w:r>
              <w:rPr>
                <w:rFonts w:asciiTheme="majorBidi" w:hAnsiTheme="majorBidi" w:cstheme="majorBidi"/>
                <w:sz w:val="24"/>
                <w:szCs w:val="24"/>
                <w:lang w:eastAsia="zh-CN"/>
              </w:rPr>
              <w:t>ase Number</w:t>
            </w:r>
          </w:p>
        </w:tc>
        <w:tc>
          <w:tcPr>
            <w:tcW w:w="1843" w:type="dxa"/>
            <w:tcBorders>
              <w:top w:val="single" w:sz="4" w:space="0" w:color="000000" w:themeColor="text1"/>
              <w:bottom w:val="single" w:sz="4" w:space="0" w:color="000000" w:themeColor="text1"/>
            </w:tcBorders>
          </w:tcPr>
          <w:p w14:paraId="3C891311"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S</w:t>
            </w:r>
            <w:r>
              <w:rPr>
                <w:rFonts w:asciiTheme="majorBidi" w:hAnsiTheme="majorBidi" w:cstheme="majorBidi"/>
                <w:sz w:val="24"/>
                <w:szCs w:val="24"/>
                <w:lang w:eastAsia="zh-CN"/>
              </w:rPr>
              <w:t>td. Residual</w:t>
            </w:r>
          </w:p>
        </w:tc>
        <w:tc>
          <w:tcPr>
            <w:tcW w:w="1985" w:type="dxa"/>
            <w:tcBorders>
              <w:top w:val="single" w:sz="4" w:space="0" w:color="000000" w:themeColor="text1"/>
              <w:bottom w:val="single" w:sz="4" w:space="0" w:color="000000" w:themeColor="text1"/>
            </w:tcBorders>
          </w:tcPr>
          <w:p w14:paraId="71AD3C61"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L</w:t>
            </w:r>
            <w:r>
              <w:rPr>
                <w:rFonts w:asciiTheme="majorBidi" w:hAnsiTheme="majorBidi" w:cstheme="majorBidi"/>
                <w:sz w:val="24"/>
                <w:szCs w:val="24"/>
                <w:lang w:eastAsia="zh-CN"/>
              </w:rPr>
              <w:t>everage</w:t>
            </w:r>
          </w:p>
        </w:tc>
        <w:tc>
          <w:tcPr>
            <w:tcW w:w="1559" w:type="dxa"/>
            <w:tcBorders>
              <w:top w:val="single" w:sz="4" w:space="0" w:color="000000" w:themeColor="text1"/>
              <w:bottom w:val="single" w:sz="4" w:space="0" w:color="000000" w:themeColor="text1"/>
            </w:tcBorders>
          </w:tcPr>
          <w:p w14:paraId="1DF240D6"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C</w:t>
            </w:r>
            <w:r>
              <w:rPr>
                <w:rFonts w:asciiTheme="majorBidi" w:hAnsiTheme="majorBidi" w:cstheme="majorBidi"/>
                <w:sz w:val="24"/>
                <w:szCs w:val="24"/>
                <w:lang w:eastAsia="zh-CN"/>
              </w:rPr>
              <w:t>ook’s D</w:t>
            </w:r>
          </w:p>
        </w:tc>
      </w:tr>
      <w:tr w:rsidR="0070060E" w14:paraId="3CF22607" w14:textId="77777777">
        <w:tc>
          <w:tcPr>
            <w:tcW w:w="1696" w:type="dxa"/>
            <w:tcBorders>
              <w:top w:val="single" w:sz="4" w:space="0" w:color="000000" w:themeColor="text1"/>
            </w:tcBorders>
          </w:tcPr>
          <w:p w14:paraId="40D94FAA"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5</w:t>
            </w:r>
          </w:p>
        </w:tc>
        <w:tc>
          <w:tcPr>
            <w:tcW w:w="1843" w:type="dxa"/>
            <w:tcBorders>
              <w:top w:val="single" w:sz="4" w:space="0" w:color="000000" w:themeColor="text1"/>
            </w:tcBorders>
          </w:tcPr>
          <w:p w14:paraId="6BD20732"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4.1536989</w:t>
            </w:r>
          </w:p>
        </w:tc>
        <w:tc>
          <w:tcPr>
            <w:tcW w:w="1985" w:type="dxa"/>
            <w:tcBorders>
              <w:top w:val="single" w:sz="4" w:space="0" w:color="000000" w:themeColor="text1"/>
            </w:tcBorders>
          </w:tcPr>
          <w:p w14:paraId="736AEC37"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.07663193</w:t>
            </w:r>
          </w:p>
        </w:tc>
        <w:tc>
          <w:tcPr>
            <w:tcW w:w="1559" w:type="dxa"/>
            <w:tcBorders>
              <w:top w:val="single" w:sz="4" w:space="0" w:color="000000" w:themeColor="text1"/>
            </w:tcBorders>
          </w:tcPr>
          <w:p w14:paraId="67F4FF47"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.0650852</w:t>
            </w:r>
          </w:p>
        </w:tc>
      </w:tr>
      <w:tr w:rsidR="0070060E" w14:paraId="4659F43F" w14:textId="77777777">
        <w:tc>
          <w:tcPr>
            <w:tcW w:w="1696" w:type="dxa"/>
          </w:tcPr>
          <w:p w14:paraId="30A9AF37"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6</w:t>
            </w:r>
          </w:p>
        </w:tc>
        <w:tc>
          <w:tcPr>
            <w:tcW w:w="1843" w:type="dxa"/>
          </w:tcPr>
          <w:p w14:paraId="78B38E32"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3.5024908</w:t>
            </w:r>
          </w:p>
        </w:tc>
        <w:tc>
          <w:tcPr>
            <w:tcW w:w="1985" w:type="dxa"/>
          </w:tcPr>
          <w:p w14:paraId="1B62FD5E"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.16453078</w:t>
            </w:r>
          </w:p>
        </w:tc>
        <w:tc>
          <w:tcPr>
            <w:tcW w:w="1559" w:type="dxa"/>
          </w:tcPr>
          <w:p w14:paraId="3F9EB386"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.10981155</w:t>
            </w:r>
          </w:p>
        </w:tc>
      </w:tr>
      <w:tr w:rsidR="0070060E" w14:paraId="65905B98" w14:textId="77777777">
        <w:tc>
          <w:tcPr>
            <w:tcW w:w="1696" w:type="dxa"/>
          </w:tcPr>
          <w:p w14:paraId="03FBE331"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8</w:t>
            </w:r>
          </w:p>
        </w:tc>
        <w:tc>
          <w:tcPr>
            <w:tcW w:w="1843" w:type="dxa"/>
          </w:tcPr>
          <w:p w14:paraId="71477B28"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3.4165163</w:t>
            </w:r>
          </w:p>
        </w:tc>
        <w:tc>
          <w:tcPr>
            <w:tcW w:w="1985" w:type="dxa"/>
          </w:tcPr>
          <w:p w14:paraId="5E4C9BC0"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.05202977</w:t>
            </w:r>
          </w:p>
        </w:tc>
        <w:tc>
          <w:tcPr>
            <w:tcW w:w="1559" w:type="dxa"/>
          </w:tcPr>
          <w:p w14:paraId="3BFFF615"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.02912068</w:t>
            </w:r>
          </w:p>
        </w:tc>
      </w:tr>
      <w:tr w:rsidR="0070060E" w14:paraId="563CF462" w14:textId="77777777">
        <w:tc>
          <w:tcPr>
            <w:tcW w:w="1696" w:type="dxa"/>
            <w:tcBorders>
              <w:bottom w:val="single" w:sz="4" w:space="0" w:color="000000" w:themeColor="text1"/>
            </w:tcBorders>
          </w:tcPr>
          <w:p w14:paraId="6E16B97F"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hint="eastAsia"/>
                <w:sz w:val="24"/>
                <w:szCs w:val="24"/>
                <w:lang w:eastAsia="zh-CN"/>
              </w:rPr>
              <w:t>1</w:t>
            </w:r>
            <w:r>
              <w:rPr>
                <w:rFonts w:asciiTheme="majorBidi" w:hAnsiTheme="majorBidi" w:cstheme="majorBidi"/>
                <w:sz w:val="24"/>
                <w:szCs w:val="24"/>
                <w:lang w:eastAsia="zh-CN"/>
              </w:rPr>
              <w:t>62</w:t>
            </w:r>
          </w:p>
        </w:tc>
        <w:tc>
          <w:tcPr>
            <w:tcW w:w="1843" w:type="dxa"/>
            <w:tcBorders>
              <w:bottom w:val="single" w:sz="4" w:space="0" w:color="000000" w:themeColor="text1"/>
            </w:tcBorders>
          </w:tcPr>
          <w:p w14:paraId="78D730D3"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3.734062</w:t>
            </w:r>
          </w:p>
        </w:tc>
        <w:tc>
          <w:tcPr>
            <w:tcW w:w="1985" w:type="dxa"/>
            <w:tcBorders>
              <w:bottom w:val="single" w:sz="4" w:space="0" w:color="000000" w:themeColor="text1"/>
            </w:tcBorders>
          </w:tcPr>
          <w:p w14:paraId="7278F9DF"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.09485002</w:t>
            </w:r>
          </w:p>
        </w:tc>
        <w:tc>
          <w:tcPr>
            <w:tcW w:w="1559" w:type="dxa"/>
            <w:tcBorders>
              <w:bottom w:val="single" w:sz="4" w:space="0" w:color="000000" w:themeColor="text1"/>
            </w:tcBorders>
          </w:tcPr>
          <w:p w14:paraId="2616DD85" w14:textId="77777777" w:rsidR="0070060E" w:rsidRDefault="00000000">
            <w:pPr>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.06641363</w:t>
            </w:r>
          </w:p>
        </w:tc>
      </w:tr>
    </w:tbl>
    <w:p w14:paraId="7B782EDC" w14:textId="77777777" w:rsidR="0070060E" w:rsidRDefault="0070060E"/>
    <w:p w14:paraId="4CAAB744" w14:textId="77777777" w:rsidR="0070060E" w:rsidRDefault="00000000">
      <w:pPr>
        <w:spacing w:line="360" w:lineRule="auto"/>
        <w:rPr>
          <w:i/>
          <w:iCs/>
          <w:sz w:val="24"/>
          <w:szCs w:val="24"/>
        </w:rPr>
      </w:pPr>
      <w:r>
        <w:rPr>
          <w:i/>
          <w:iCs/>
          <w:sz w:val="24"/>
          <w:szCs w:val="24"/>
        </w:rPr>
        <w:t>REFERENCES</w:t>
      </w:r>
    </w:p>
    <w:p w14:paraId="4C458398"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George, D., &amp; Mallery, P. (2021). </w:t>
      </w:r>
      <w:r w:rsidRPr="00A763C7">
        <w:rPr>
          <w:i/>
          <w:iCs/>
          <w:sz w:val="24"/>
          <w:szCs w:val="24"/>
        </w:rPr>
        <w:t>IBM SPSS statistics 27 step by step: A simple guide and reference</w:t>
      </w:r>
      <w:r w:rsidRPr="00A763C7">
        <w:rPr>
          <w:sz w:val="24"/>
          <w:szCs w:val="24"/>
        </w:rPr>
        <w:t xml:space="preserve"> (17th ed.). Routledge. </w:t>
      </w:r>
    </w:p>
    <w:p w14:paraId="21D63A88"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Jacoby, W.G. (2000). Loess: A nonparametric, graphical tool for depicting relationships between variables. </w:t>
      </w:r>
      <w:r w:rsidRPr="00A763C7">
        <w:rPr>
          <w:i/>
          <w:iCs/>
          <w:sz w:val="24"/>
          <w:szCs w:val="24"/>
        </w:rPr>
        <w:t>Electoral Studies</w:t>
      </w:r>
      <w:r w:rsidRPr="00A763C7">
        <w:rPr>
          <w:sz w:val="24"/>
          <w:szCs w:val="24"/>
        </w:rPr>
        <w:t xml:space="preserve">, </w:t>
      </w:r>
      <w:r w:rsidRPr="00A763C7">
        <w:rPr>
          <w:i/>
          <w:iCs/>
          <w:sz w:val="24"/>
          <w:szCs w:val="24"/>
        </w:rPr>
        <w:t>19</w:t>
      </w:r>
      <w:r w:rsidRPr="00A763C7">
        <w:rPr>
          <w:sz w:val="24"/>
          <w:szCs w:val="24"/>
        </w:rPr>
        <w:t>, 577</w:t>
      </w:r>
      <w:r w:rsidRPr="00A763C7">
        <w:rPr>
          <w:color w:val="333333"/>
          <w:sz w:val="20"/>
          <w:szCs w:val="20"/>
          <w:shd w:val="clear" w:color="auto" w:fill="FFFFFF"/>
        </w:rPr>
        <w:t>–</w:t>
      </w:r>
      <w:r w:rsidRPr="00A763C7">
        <w:rPr>
          <w:sz w:val="24"/>
          <w:szCs w:val="24"/>
        </w:rPr>
        <w:t xml:space="preserve">613. </w:t>
      </w:r>
    </w:p>
    <w:p w14:paraId="329044DB" w14:textId="77777777" w:rsidR="0070060E" w:rsidRPr="00A763C7" w:rsidRDefault="00000000">
      <w:pPr>
        <w:spacing w:line="360" w:lineRule="auto"/>
        <w:ind w:left="720" w:hangingChars="300" w:hanging="720"/>
        <w:contextualSpacing/>
        <w:jc w:val="both"/>
        <w:rPr>
          <w:sz w:val="24"/>
          <w:szCs w:val="24"/>
        </w:rPr>
      </w:pPr>
      <w:r w:rsidRPr="00A763C7">
        <w:rPr>
          <w:sz w:val="24"/>
          <w:szCs w:val="24"/>
        </w:rPr>
        <w:t xml:space="preserve">O’brien, R.M. (2007). A caution regarding rules of thumb for variance inflation factors. </w:t>
      </w:r>
      <w:r w:rsidRPr="00A763C7">
        <w:rPr>
          <w:i/>
          <w:iCs/>
          <w:sz w:val="24"/>
          <w:szCs w:val="24"/>
        </w:rPr>
        <w:t>Qual Quant</w:t>
      </w:r>
      <w:r w:rsidRPr="00A763C7">
        <w:rPr>
          <w:sz w:val="24"/>
          <w:szCs w:val="24"/>
        </w:rPr>
        <w:t xml:space="preserve">, </w:t>
      </w:r>
      <w:r w:rsidRPr="00A763C7">
        <w:rPr>
          <w:i/>
          <w:iCs/>
          <w:sz w:val="24"/>
          <w:szCs w:val="24"/>
        </w:rPr>
        <w:t>41</w:t>
      </w:r>
      <w:r w:rsidRPr="00A763C7">
        <w:rPr>
          <w:sz w:val="24"/>
          <w:szCs w:val="24"/>
        </w:rPr>
        <w:t>, 673</w:t>
      </w:r>
      <w:r w:rsidRPr="00A763C7">
        <w:rPr>
          <w:color w:val="333333"/>
          <w:sz w:val="20"/>
          <w:szCs w:val="20"/>
          <w:shd w:val="clear" w:color="auto" w:fill="FFFFFF"/>
        </w:rPr>
        <w:t>–</w:t>
      </w:r>
      <w:r w:rsidRPr="00A763C7">
        <w:rPr>
          <w:sz w:val="24"/>
          <w:szCs w:val="24"/>
        </w:rPr>
        <w:t xml:space="preserve">690. </w:t>
      </w:r>
    </w:p>
    <w:p w14:paraId="63AE4A0B" w14:textId="77777777" w:rsidR="0070060E" w:rsidRDefault="00000000">
      <w:pPr>
        <w:widowControl/>
        <w:autoSpaceDE/>
        <w:autoSpaceDN/>
        <w:spacing w:after="160" w:line="259" w:lineRule="auto"/>
        <w:rPr>
          <w:sz w:val="24"/>
          <w:szCs w:val="24"/>
        </w:rPr>
      </w:pPr>
      <w:r>
        <w:rPr>
          <w:sz w:val="24"/>
          <w:szCs w:val="24"/>
        </w:rPr>
        <w:br w:type="page"/>
      </w:r>
    </w:p>
    <w:p w14:paraId="305B6296" w14:textId="77777777" w:rsidR="0070060E" w:rsidRDefault="00000000">
      <w:pPr>
        <w:pStyle w:val="2"/>
        <w:tabs>
          <w:tab w:val="left" w:pos="480"/>
        </w:tabs>
        <w:spacing w:before="1"/>
        <w:ind w:left="0" w:firstLine="0"/>
        <w:jc w:val="both"/>
        <w:rPr>
          <w:b w:val="0"/>
          <w:bCs w:val="0"/>
        </w:rPr>
      </w:pPr>
      <w:r>
        <w:rPr>
          <w:rFonts w:hint="eastAsia"/>
          <w:b w:val="0"/>
          <w:bCs w:val="0"/>
          <w:lang w:val="en-GB"/>
        </w:rPr>
        <w:lastRenderedPageBreak/>
        <w:t>SUPPLEMENTAL MATERIAL</w:t>
      </w:r>
      <w:r>
        <w:rPr>
          <w:b w:val="0"/>
          <w:bCs w:val="0"/>
          <w:lang w:val="en-GB"/>
        </w:rPr>
        <w:t xml:space="preserve"> F: STATISTICAL PROPERTIES OF VARIABLES</w:t>
      </w:r>
    </w:p>
    <w:p w14:paraId="3CE1DF1F" w14:textId="77777777" w:rsidR="0070060E" w:rsidRDefault="0070060E"/>
    <w:p w14:paraId="40397ECE"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T</w:t>
      </w:r>
      <w:r>
        <w:rPr>
          <w:rFonts w:asciiTheme="majorBidi" w:hAnsiTheme="majorBidi" w:cstheme="majorBidi"/>
          <w:i/>
          <w:iCs/>
          <w:sz w:val="24"/>
          <w:szCs w:val="24"/>
        </w:rPr>
        <w:t xml:space="preserve">able S8 </w:t>
      </w:r>
      <w:r>
        <w:rPr>
          <w:i/>
          <w:iCs/>
          <w:sz w:val="24"/>
          <w:szCs w:val="24"/>
        </w:rPr>
        <w:t>Descriptive statistics of the continuous variables</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09"/>
        <w:gridCol w:w="709"/>
        <w:gridCol w:w="992"/>
        <w:gridCol w:w="1134"/>
        <w:gridCol w:w="1134"/>
        <w:gridCol w:w="1276"/>
        <w:gridCol w:w="1134"/>
      </w:tblGrid>
      <w:tr w:rsidR="0070060E" w14:paraId="755DE69B" w14:textId="77777777">
        <w:trPr>
          <w:trHeight w:hRule="exact" w:val="397"/>
        </w:trPr>
        <w:tc>
          <w:tcPr>
            <w:tcW w:w="2268" w:type="dxa"/>
            <w:tcBorders>
              <w:top w:val="single" w:sz="8" w:space="0" w:color="000000" w:themeColor="text1"/>
              <w:bottom w:val="single" w:sz="4" w:space="0" w:color="000000" w:themeColor="text1"/>
            </w:tcBorders>
            <w:shd w:val="clear" w:color="auto" w:fill="auto"/>
          </w:tcPr>
          <w:p w14:paraId="78C276CE"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Continuous Variable (Measure)</w:t>
            </w:r>
          </w:p>
        </w:tc>
        <w:tc>
          <w:tcPr>
            <w:tcW w:w="709" w:type="dxa"/>
            <w:tcBorders>
              <w:top w:val="single" w:sz="8" w:space="0" w:color="000000" w:themeColor="text1"/>
              <w:bottom w:val="single" w:sz="4" w:space="0" w:color="000000" w:themeColor="text1"/>
            </w:tcBorders>
            <w:shd w:val="clear" w:color="auto" w:fill="auto"/>
          </w:tcPr>
          <w:p w14:paraId="5754B219"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N</w:t>
            </w:r>
          </w:p>
        </w:tc>
        <w:tc>
          <w:tcPr>
            <w:tcW w:w="709" w:type="dxa"/>
            <w:tcBorders>
              <w:top w:val="single" w:sz="8" w:space="0" w:color="000000" w:themeColor="text1"/>
              <w:bottom w:val="single" w:sz="4" w:space="0" w:color="000000" w:themeColor="text1"/>
            </w:tcBorders>
            <w:shd w:val="clear" w:color="auto" w:fill="auto"/>
          </w:tcPr>
          <w:p w14:paraId="67414D4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Min</w:t>
            </w:r>
          </w:p>
        </w:tc>
        <w:tc>
          <w:tcPr>
            <w:tcW w:w="992" w:type="dxa"/>
            <w:tcBorders>
              <w:top w:val="single" w:sz="8" w:space="0" w:color="000000" w:themeColor="text1"/>
              <w:bottom w:val="single" w:sz="4" w:space="0" w:color="000000" w:themeColor="text1"/>
            </w:tcBorders>
            <w:shd w:val="clear" w:color="auto" w:fill="auto"/>
          </w:tcPr>
          <w:p w14:paraId="4F3DD78F"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Max</w:t>
            </w:r>
          </w:p>
        </w:tc>
        <w:tc>
          <w:tcPr>
            <w:tcW w:w="1134" w:type="dxa"/>
            <w:tcBorders>
              <w:top w:val="single" w:sz="8" w:space="0" w:color="000000" w:themeColor="text1"/>
              <w:bottom w:val="single" w:sz="4" w:space="0" w:color="000000" w:themeColor="text1"/>
            </w:tcBorders>
            <w:shd w:val="clear" w:color="auto" w:fill="auto"/>
          </w:tcPr>
          <w:p w14:paraId="12836916"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Mean</w:t>
            </w:r>
          </w:p>
        </w:tc>
        <w:tc>
          <w:tcPr>
            <w:tcW w:w="1134" w:type="dxa"/>
            <w:tcBorders>
              <w:top w:val="single" w:sz="8" w:space="0" w:color="000000" w:themeColor="text1"/>
              <w:bottom w:val="single" w:sz="4" w:space="0" w:color="000000" w:themeColor="text1"/>
            </w:tcBorders>
            <w:shd w:val="clear" w:color="auto" w:fill="auto"/>
          </w:tcPr>
          <w:p w14:paraId="5663263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S</w:t>
            </w:r>
            <w:r>
              <w:rPr>
                <w:rFonts w:eastAsia="宋体" w:hint="eastAsia"/>
                <w:color w:val="000000" w:themeColor="text1"/>
                <w:sz w:val="24"/>
                <w:szCs w:val="24"/>
                <w:lang w:eastAsia="zh-CN"/>
              </w:rPr>
              <w:t>D</w:t>
            </w:r>
          </w:p>
        </w:tc>
        <w:tc>
          <w:tcPr>
            <w:tcW w:w="1276" w:type="dxa"/>
            <w:tcBorders>
              <w:top w:val="single" w:sz="8" w:space="0" w:color="000000" w:themeColor="text1"/>
              <w:bottom w:val="single" w:sz="4" w:space="0" w:color="000000" w:themeColor="text1"/>
            </w:tcBorders>
            <w:shd w:val="clear" w:color="auto" w:fill="auto"/>
          </w:tcPr>
          <w:p w14:paraId="34BCFE4B"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Skewness</w:t>
            </w:r>
          </w:p>
        </w:tc>
        <w:tc>
          <w:tcPr>
            <w:tcW w:w="1134" w:type="dxa"/>
            <w:tcBorders>
              <w:top w:val="single" w:sz="8" w:space="0" w:color="000000" w:themeColor="text1"/>
              <w:bottom w:val="single" w:sz="4" w:space="0" w:color="000000" w:themeColor="text1"/>
            </w:tcBorders>
            <w:shd w:val="clear" w:color="auto" w:fill="auto"/>
          </w:tcPr>
          <w:p w14:paraId="51744A94"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Kurtosis</w:t>
            </w:r>
          </w:p>
        </w:tc>
      </w:tr>
      <w:tr w:rsidR="0070060E" w14:paraId="7C5DD443" w14:textId="77777777">
        <w:trPr>
          <w:trHeight w:hRule="exact" w:val="397"/>
        </w:trPr>
        <w:tc>
          <w:tcPr>
            <w:tcW w:w="2268" w:type="dxa"/>
            <w:shd w:val="clear" w:color="auto" w:fill="auto"/>
          </w:tcPr>
          <w:p w14:paraId="2E64B628"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Cites per year</w:t>
            </w:r>
          </w:p>
        </w:tc>
        <w:tc>
          <w:tcPr>
            <w:tcW w:w="709" w:type="dxa"/>
            <w:shd w:val="clear" w:color="auto" w:fill="auto"/>
            <w:noWrap/>
          </w:tcPr>
          <w:p w14:paraId="68ACDB18"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shd w:val="clear" w:color="auto" w:fill="auto"/>
            <w:noWrap/>
          </w:tcPr>
          <w:p w14:paraId="4A5E1B4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9.87</w:t>
            </w:r>
          </w:p>
        </w:tc>
        <w:tc>
          <w:tcPr>
            <w:tcW w:w="992" w:type="dxa"/>
            <w:shd w:val="clear" w:color="auto" w:fill="auto"/>
            <w:noWrap/>
          </w:tcPr>
          <w:p w14:paraId="17489044"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165.00</w:t>
            </w:r>
          </w:p>
        </w:tc>
        <w:tc>
          <w:tcPr>
            <w:tcW w:w="1134" w:type="dxa"/>
            <w:shd w:val="clear" w:color="auto" w:fill="auto"/>
            <w:noWrap/>
          </w:tcPr>
          <w:p w14:paraId="55D339A6"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22.3647</w:t>
            </w:r>
          </w:p>
        </w:tc>
        <w:tc>
          <w:tcPr>
            <w:tcW w:w="1134" w:type="dxa"/>
            <w:shd w:val="clear" w:color="auto" w:fill="auto"/>
            <w:noWrap/>
          </w:tcPr>
          <w:p w14:paraId="235770F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15.30144</w:t>
            </w:r>
          </w:p>
        </w:tc>
        <w:tc>
          <w:tcPr>
            <w:tcW w:w="1276" w:type="dxa"/>
            <w:shd w:val="clear" w:color="auto" w:fill="auto"/>
            <w:noWrap/>
          </w:tcPr>
          <w:p w14:paraId="6C94AD0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4.531</w:t>
            </w:r>
          </w:p>
        </w:tc>
        <w:tc>
          <w:tcPr>
            <w:tcW w:w="1134" w:type="dxa"/>
            <w:shd w:val="clear" w:color="auto" w:fill="auto"/>
            <w:noWrap/>
          </w:tcPr>
          <w:p w14:paraId="1EBE0F4E"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30.441</w:t>
            </w:r>
          </w:p>
        </w:tc>
      </w:tr>
      <w:tr w:rsidR="0070060E" w14:paraId="1AAACD21" w14:textId="77777777">
        <w:trPr>
          <w:trHeight w:hRule="exact" w:val="397"/>
        </w:trPr>
        <w:tc>
          <w:tcPr>
            <w:tcW w:w="2268" w:type="dxa"/>
            <w:shd w:val="clear" w:color="auto" w:fill="auto"/>
          </w:tcPr>
          <w:p w14:paraId="36A4FFA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Cites per year (log</w:t>
            </w:r>
            <w:r>
              <w:rPr>
                <w:rFonts w:eastAsia="宋体" w:hint="eastAsia"/>
                <w:color w:val="000000" w:themeColor="text1"/>
                <w:sz w:val="24"/>
                <w:szCs w:val="24"/>
                <w:lang w:eastAsia="zh-CN"/>
              </w:rPr>
              <w:t>)</w:t>
            </w:r>
          </w:p>
        </w:tc>
        <w:tc>
          <w:tcPr>
            <w:tcW w:w="709" w:type="dxa"/>
            <w:shd w:val="clear" w:color="auto" w:fill="auto"/>
            <w:noWrap/>
          </w:tcPr>
          <w:p w14:paraId="72EFB5E7"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shd w:val="clear" w:color="auto" w:fill="auto"/>
            <w:noWrap/>
          </w:tcPr>
          <w:p w14:paraId="712246C4"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2.29</w:t>
            </w:r>
          </w:p>
        </w:tc>
        <w:tc>
          <w:tcPr>
            <w:tcW w:w="992" w:type="dxa"/>
            <w:shd w:val="clear" w:color="auto" w:fill="auto"/>
            <w:noWrap/>
          </w:tcPr>
          <w:p w14:paraId="4B01C41D"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5.11</w:t>
            </w:r>
          </w:p>
        </w:tc>
        <w:tc>
          <w:tcPr>
            <w:tcW w:w="1134" w:type="dxa"/>
            <w:shd w:val="clear" w:color="auto" w:fill="auto"/>
            <w:noWrap/>
          </w:tcPr>
          <w:p w14:paraId="1DCD709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2.9842</w:t>
            </w:r>
          </w:p>
        </w:tc>
        <w:tc>
          <w:tcPr>
            <w:tcW w:w="1134" w:type="dxa"/>
            <w:shd w:val="clear" w:color="auto" w:fill="auto"/>
            <w:noWrap/>
          </w:tcPr>
          <w:p w14:paraId="6D6430F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0.44629</w:t>
            </w:r>
          </w:p>
        </w:tc>
        <w:tc>
          <w:tcPr>
            <w:tcW w:w="1276" w:type="dxa"/>
            <w:shd w:val="clear" w:color="auto" w:fill="auto"/>
            <w:noWrap/>
          </w:tcPr>
          <w:p w14:paraId="37B70F6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1.306</w:t>
            </w:r>
          </w:p>
        </w:tc>
        <w:tc>
          <w:tcPr>
            <w:tcW w:w="1134" w:type="dxa"/>
            <w:shd w:val="clear" w:color="auto" w:fill="auto"/>
            <w:noWrap/>
          </w:tcPr>
          <w:p w14:paraId="04D5D72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2.632</w:t>
            </w:r>
          </w:p>
        </w:tc>
      </w:tr>
      <w:tr w:rsidR="0070060E" w14:paraId="62884354" w14:textId="77777777">
        <w:trPr>
          <w:trHeight w:hRule="exact" w:val="397"/>
        </w:trPr>
        <w:tc>
          <w:tcPr>
            <w:tcW w:w="2268" w:type="dxa"/>
            <w:shd w:val="clear" w:color="auto" w:fill="auto"/>
          </w:tcPr>
          <w:p w14:paraId="258C310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CiteScore</w:t>
            </w:r>
          </w:p>
        </w:tc>
        <w:tc>
          <w:tcPr>
            <w:tcW w:w="709" w:type="dxa"/>
            <w:shd w:val="clear" w:color="auto" w:fill="auto"/>
            <w:noWrap/>
          </w:tcPr>
          <w:p w14:paraId="0E426CD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shd w:val="clear" w:color="auto" w:fill="auto"/>
            <w:noWrap/>
          </w:tcPr>
          <w:p w14:paraId="2555E83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1.5</w:t>
            </w:r>
          </w:p>
        </w:tc>
        <w:tc>
          <w:tcPr>
            <w:tcW w:w="992" w:type="dxa"/>
            <w:shd w:val="clear" w:color="auto" w:fill="auto"/>
            <w:noWrap/>
          </w:tcPr>
          <w:p w14:paraId="6BB97E3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10.4</w:t>
            </w:r>
          </w:p>
        </w:tc>
        <w:tc>
          <w:tcPr>
            <w:tcW w:w="1134" w:type="dxa"/>
            <w:shd w:val="clear" w:color="auto" w:fill="auto"/>
            <w:noWrap/>
          </w:tcPr>
          <w:p w14:paraId="462BB25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6.7752</w:t>
            </w:r>
          </w:p>
        </w:tc>
        <w:tc>
          <w:tcPr>
            <w:tcW w:w="1134" w:type="dxa"/>
            <w:shd w:val="clear" w:color="auto" w:fill="auto"/>
            <w:noWrap/>
          </w:tcPr>
          <w:p w14:paraId="15665E0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2.16869</w:t>
            </w:r>
          </w:p>
        </w:tc>
        <w:tc>
          <w:tcPr>
            <w:tcW w:w="1276" w:type="dxa"/>
            <w:shd w:val="clear" w:color="auto" w:fill="auto"/>
            <w:noWrap/>
          </w:tcPr>
          <w:p w14:paraId="1332B80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-0.025</w:t>
            </w:r>
          </w:p>
        </w:tc>
        <w:tc>
          <w:tcPr>
            <w:tcW w:w="1134" w:type="dxa"/>
            <w:shd w:val="clear" w:color="auto" w:fill="auto"/>
            <w:noWrap/>
          </w:tcPr>
          <w:p w14:paraId="1BCB54FE"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-0.511</w:t>
            </w:r>
          </w:p>
        </w:tc>
      </w:tr>
      <w:tr w:rsidR="0070060E" w14:paraId="736AF107" w14:textId="77777777">
        <w:trPr>
          <w:trHeight w:hRule="exact" w:val="397"/>
        </w:trPr>
        <w:tc>
          <w:tcPr>
            <w:tcW w:w="2268" w:type="dxa"/>
            <w:shd w:val="clear" w:color="auto" w:fill="auto"/>
          </w:tcPr>
          <w:p w14:paraId="208BCA0E"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No. of authors</w:t>
            </w:r>
          </w:p>
        </w:tc>
        <w:tc>
          <w:tcPr>
            <w:tcW w:w="709" w:type="dxa"/>
            <w:shd w:val="clear" w:color="auto" w:fill="auto"/>
            <w:noWrap/>
          </w:tcPr>
          <w:p w14:paraId="2DD33B13"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shd w:val="clear" w:color="auto" w:fill="auto"/>
            <w:noWrap/>
          </w:tcPr>
          <w:p w14:paraId="1B8E2664"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w:t>
            </w:r>
          </w:p>
        </w:tc>
        <w:tc>
          <w:tcPr>
            <w:tcW w:w="992" w:type="dxa"/>
            <w:shd w:val="clear" w:color="auto" w:fill="auto"/>
            <w:noWrap/>
          </w:tcPr>
          <w:p w14:paraId="37637FAE"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15</w:t>
            </w:r>
          </w:p>
        </w:tc>
        <w:tc>
          <w:tcPr>
            <w:tcW w:w="1134" w:type="dxa"/>
            <w:shd w:val="clear" w:color="auto" w:fill="auto"/>
            <w:noWrap/>
          </w:tcPr>
          <w:p w14:paraId="7F25F64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1.84</w:t>
            </w:r>
          </w:p>
        </w:tc>
        <w:tc>
          <w:tcPr>
            <w:tcW w:w="1134" w:type="dxa"/>
            <w:shd w:val="clear" w:color="auto" w:fill="auto"/>
            <w:noWrap/>
          </w:tcPr>
          <w:p w14:paraId="6E65C0E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1.305</w:t>
            </w:r>
          </w:p>
        </w:tc>
        <w:tc>
          <w:tcPr>
            <w:tcW w:w="1276" w:type="dxa"/>
            <w:shd w:val="clear" w:color="auto" w:fill="auto"/>
            <w:noWrap/>
          </w:tcPr>
          <w:p w14:paraId="50A575D8"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4.698</w:t>
            </w:r>
          </w:p>
        </w:tc>
        <w:tc>
          <w:tcPr>
            <w:tcW w:w="1134" w:type="dxa"/>
            <w:shd w:val="clear" w:color="auto" w:fill="auto"/>
            <w:noWrap/>
          </w:tcPr>
          <w:p w14:paraId="76A6ADEA"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38.531</w:t>
            </w:r>
          </w:p>
        </w:tc>
      </w:tr>
      <w:tr w:rsidR="0070060E" w14:paraId="6C6652DD" w14:textId="77777777">
        <w:trPr>
          <w:trHeight w:hRule="exact" w:val="397"/>
        </w:trPr>
        <w:tc>
          <w:tcPr>
            <w:tcW w:w="2268" w:type="dxa"/>
            <w:shd w:val="clear" w:color="auto" w:fill="auto"/>
          </w:tcPr>
          <w:p w14:paraId="68AD7FAB"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Scholar</w:t>
            </w:r>
            <w:r>
              <w:rPr>
                <w:rFonts w:eastAsia="宋体"/>
                <w:i/>
                <w:iCs/>
                <w:color w:val="000000" w:themeColor="text1"/>
                <w:sz w:val="24"/>
                <w:szCs w:val="24"/>
                <w:lang w:eastAsia="zh-CN"/>
              </w:rPr>
              <w:t xml:space="preserve"> h</w:t>
            </w:r>
            <w:r>
              <w:rPr>
                <w:rFonts w:eastAsia="宋体"/>
                <w:color w:val="000000" w:themeColor="text1"/>
                <w:sz w:val="24"/>
                <w:szCs w:val="24"/>
                <w:lang w:eastAsia="zh-CN"/>
              </w:rPr>
              <w:t>-index</w:t>
            </w:r>
          </w:p>
        </w:tc>
        <w:tc>
          <w:tcPr>
            <w:tcW w:w="709" w:type="dxa"/>
            <w:shd w:val="clear" w:color="auto" w:fill="auto"/>
            <w:noWrap/>
          </w:tcPr>
          <w:p w14:paraId="6307B323"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shd w:val="clear" w:color="auto" w:fill="auto"/>
            <w:noWrap/>
          </w:tcPr>
          <w:p w14:paraId="397034C2"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w:t>
            </w:r>
          </w:p>
        </w:tc>
        <w:tc>
          <w:tcPr>
            <w:tcW w:w="992" w:type="dxa"/>
            <w:shd w:val="clear" w:color="auto" w:fill="auto"/>
            <w:noWrap/>
          </w:tcPr>
          <w:p w14:paraId="20A4D7A9"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79</w:t>
            </w:r>
          </w:p>
        </w:tc>
        <w:tc>
          <w:tcPr>
            <w:tcW w:w="1134" w:type="dxa"/>
            <w:shd w:val="clear" w:color="auto" w:fill="auto"/>
            <w:noWrap/>
          </w:tcPr>
          <w:p w14:paraId="6EF2386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24.42</w:t>
            </w:r>
          </w:p>
        </w:tc>
        <w:tc>
          <w:tcPr>
            <w:tcW w:w="1134" w:type="dxa"/>
            <w:shd w:val="clear" w:color="auto" w:fill="auto"/>
            <w:noWrap/>
          </w:tcPr>
          <w:p w14:paraId="5D6B72C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16.622</w:t>
            </w:r>
          </w:p>
        </w:tc>
        <w:tc>
          <w:tcPr>
            <w:tcW w:w="1276" w:type="dxa"/>
            <w:shd w:val="clear" w:color="auto" w:fill="auto"/>
            <w:noWrap/>
          </w:tcPr>
          <w:p w14:paraId="7E1E492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0.837</w:t>
            </w:r>
          </w:p>
        </w:tc>
        <w:tc>
          <w:tcPr>
            <w:tcW w:w="1134" w:type="dxa"/>
            <w:shd w:val="clear" w:color="auto" w:fill="auto"/>
            <w:noWrap/>
          </w:tcPr>
          <w:p w14:paraId="6AE849DB"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0.236</w:t>
            </w:r>
          </w:p>
        </w:tc>
      </w:tr>
      <w:tr w:rsidR="0070060E" w14:paraId="320283F7" w14:textId="77777777">
        <w:trPr>
          <w:trHeight w:hRule="exact" w:val="397"/>
        </w:trPr>
        <w:tc>
          <w:tcPr>
            <w:tcW w:w="2268" w:type="dxa"/>
            <w:shd w:val="clear" w:color="auto" w:fill="auto"/>
          </w:tcPr>
          <w:p w14:paraId="2C85CF5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Title length</w:t>
            </w:r>
          </w:p>
        </w:tc>
        <w:tc>
          <w:tcPr>
            <w:tcW w:w="709" w:type="dxa"/>
            <w:shd w:val="clear" w:color="auto" w:fill="auto"/>
            <w:noWrap/>
          </w:tcPr>
          <w:p w14:paraId="246F009D"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shd w:val="clear" w:color="auto" w:fill="auto"/>
            <w:noWrap/>
          </w:tcPr>
          <w:p w14:paraId="517744A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17</w:t>
            </w:r>
          </w:p>
        </w:tc>
        <w:tc>
          <w:tcPr>
            <w:tcW w:w="992" w:type="dxa"/>
            <w:shd w:val="clear" w:color="auto" w:fill="auto"/>
            <w:noWrap/>
          </w:tcPr>
          <w:p w14:paraId="679093CD"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189</w:t>
            </w:r>
          </w:p>
        </w:tc>
        <w:tc>
          <w:tcPr>
            <w:tcW w:w="1134" w:type="dxa"/>
            <w:shd w:val="clear" w:color="auto" w:fill="auto"/>
            <w:noWrap/>
          </w:tcPr>
          <w:p w14:paraId="30830BF8"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81.36</w:t>
            </w:r>
          </w:p>
        </w:tc>
        <w:tc>
          <w:tcPr>
            <w:tcW w:w="1134" w:type="dxa"/>
            <w:shd w:val="clear" w:color="auto" w:fill="auto"/>
            <w:noWrap/>
          </w:tcPr>
          <w:p w14:paraId="2E6F0389"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28.856</w:t>
            </w:r>
          </w:p>
        </w:tc>
        <w:tc>
          <w:tcPr>
            <w:tcW w:w="1276" w:type="dxa"/>
            <w:shd w:val="clear" w:color="auto" w:fill="auto"/>
            <w:noWrap/>
          </w:tcPr>
          <w:p w14:paraId="73E75B7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0.558</w:t>
            </w:r>
          </w:p>
        </w:tc>
        <w:tc>
          <w:tcPr>
            <w:tcW w:w="1134" w:type="dxa"/>
            <w:shd w:val="clear" w:color="auto" w:fill="auto"/>
            <w:noWrap/>
          </w:tcPr>
          <w:p w14:paraId="0DAC9CA8"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0.579</w:t>
            </w:r>
          </w:p>
        </w:tc>
      </w:tr>
      <w:tr w:rsidR="0070060E" w14:paraId="01FF11F6" w14:textId="77777777">
        <w:trPr>
          <w:trHeight w:hRule="exact" w:val="397"/>
        </w:trPr>
        <w:tc>
          <w:tcPr>
            <w:tcW w:w="2268" w:type="dxa"/>
            <w:tcBorders>
              <w:bottom w:val="single" w:sz="4" w:space="0" w:color="000000" w:themeColor="text1"/>
            </w:tcBorders>
          </w:tcPr>
          <w:p w14:paraId="258D77A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No. of references</w:t>
            </w:r>
          </w:p>
        </w:tc>
        <w:tc>
          <w:tcPr>
            <w:tcW w:w="709" w:type="dxa"/>
            <w:tcBorders>
              <w:bottom w:val="single" w:sz="4" w:space="0" w:color="000000" w:themeColor="text1"/>
            </w:tcBorders>
            <w:noWrap/>
          </w:tcPr>
          <w:p w14:paraId="3F33B169"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302</w:t>
            </w:r>
          </w:p>
        </w:tc>
        <w:tc>
          <w:tcPr>
            <w:tcW w:w="709" w:type="dxa"/>
            <w:tcBorders>
              <w:bottom w:val="single" w:sz="4" w:space="0" w:color="000000" w:themeColor="text1"/>
            </w:tcBorders>
            <w:noWrap/>
          </w:tcPr>
          <w:p w14:paraId="3D29D306"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9</w:t>
            </w:r>
          </w:p>
        </w:tc>
        <w:tc>
          <w:tcPr>
            <w:tcW w:w="992" w:type="dxa"/>
            <w:tcBorders>
              <w:bottom w:val="single" w:sz="4" w:space="0" w:color="000000" w:themeColor="text1"/>
            </w:tcBorders>
            <w:noWrap/>
          </w:tcPr>
          <w:p w14:paraId="08916AC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319</w:t>
            </w:r>
          </w:p>
        </w:tc>
        <w:tc>
          <w:tcPr>
            <w:tcW w:w="1134" w:type="dxa"/>
            <w:tcBorders>
              <w:bottom w:val="single" w:sz="4" w:space="0" w:color="000000" w:themeColor="text1"/>
            </w:tcBorders>
            <w:noWrap/>
          </w:tcPr>
          <w:p w14:paraId="4DB9B60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69.99</w:t>
            </w:r>
          </w:p>
        </w:tc>
        <w:tc>
          <w:tcPr>
            <w:tcW w:w="1134" w:type="dxa"/>
            <w:tcBorders>
              <w:bottom w:val="single" w:sz="4" w:space="0" w:color="000000" w:themeColor="text1"/>
            </w:tcBorders>
            <w:noWrap/>
          </w:tcPr>
          <w:p w14:paraId="6888CF5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48.750</w:t>
            </w:r>
          </w:p>
        </w:tc>
        <w:tc>
          <w:tcPr>
            <w:tcW w:w="1276" w:type="dxa"/>
            <w:tcBorders>
              <w:bottom w:val="single" w:sz="4" w:space="0" w:color="000000" w:themeColor="text1"/>
            </w:tcBorders>
            <w:noWrap/>
          </w:tcPr>
          <w:p w14:paraId="6386D0D6"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2.097</w:t>
            </w:r>
          </w:p>
        </w:tc>
        <w:tc>
          <w:tcPr>
            <w:tcW w:w="1134" w:type="dxa"/>
            <w:tcBorders>
              <w:bottom w:val="single" w:sz="4" w:space="0" w:color="000000" w:themeColor="text1"/>
            </w:tcBorders>
            <w:noWrap/>
          </w:tcPr>
          <w:p w14:paraId="46067D3B"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5.631</w:t>
            </w:r>
          </w:p>
        </w:tc>
      </w:tr>
    </w:tbl>
    <w:p w14:paraId="3160AF75" w14:textId="77777777" w:rsidR="0070060E" w:rsidRDefault="0070060E"/>
    <w:p w14:paraId="6537F1F9" w14:textId="77777777" w:rsidR="0070060E" w:rsidRDefault="00000000">
      <w:r>
        <w:rPr>
          <w:rFonts w:hint="eastAsia"/>
          <w:i/>
          <w:iCs/>
        </w:rPr>
        <w:t>T</w:t>
      </w:r>
      <w:r>
        <w:rPr>
          <w:i/>
          <w:iCs/>
        </w:rPr>
        <w:t xml:space="preserve">able S9 </w:t>
      </w:r>
      <w:r>
        <w:rPr>
          <w:rFonts w:hint="eastAsia"/>
          <w:i/>
          <w:iCs/>
          <w:sz w:val="24"/>
          <w:szCs w:val="24"/>
        </w:rPr>
        <w:t>De</w:t>
      </w:r>
      <w:r>
        <w:rPr>
          <w:i/>
          <w:iCs/>
          <w:sz w:val="24"/>
          <w:szCs w:val="24"/>
        </w:rPr>
        <w:t>scriptive statistics of the categorical variables</w:t>
      </w:r>
    </w:p>
    <w:tbl>
      <w:tblPr>
        <w:tblStyle w:val="af2"/>
        <w:tblpPr w:leftFromText="180" w:rightFromText="180" w:vertAnchor="text" w:horzAnchor="margin" w:tblpY="9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410"/>
        <w:gridCol w:w="1134"/>
        <w:gridCol w:w="1134"/>
        <w:gridCol w:w="1134"/>
        <w:gridCol w:w="1134"/>
      </w:tblGrid>
      <w:tr w:rsidR="0070060E" w14:paraId="185E7F95" w14:textId="77777777">
        <w:trPr>
          <w:trHeight w:hRule="exact" w:val="397"/>
        </w:trPr>
        <w:tc>
          <w:tcPr>
            <w:tcW w:w="2268" w:type="dxa"/>
            <w:tcBorders>
              <w:top w:val="single" w:sz="4" w:space="0" w:color="000000" w:themeColor="text1"/>
              <w:bottom w:val="single" w:sz="4" w:space="0" w:color="000000" w:themeColor="text1"/>
            </w:tcBorders>
            <w:shd w:val="clear" w:color="auto" w:fill="auto"/>
          </w:tcPr>
          <w:p w14:paraId="2E4ABF77"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Categorical Variable</w:t>
            </w:r>
          </w:p>
        </w:tc>
        <w:tc>
          <w:tcPr>
            <w:tcW w:w="2410" w:type="dxa"/>
            <w:tcBorders>
              <w:top w:val="single" w:sz="4" w:space="0" w:color="000000" w:themeColor="text1"/>
              <w:bottom w:val="single" w:sz="4" w:space="0" w:color="000000" w:themeColor="text1"/>
            </w:tcBorders>
            <w:shd w:val="clear" w:color="auto" w:fill="auto"/>
          </w:tcPr>
          <w:p w14:paraId="04A0023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Subset</w:t>
            </w:r>
          </w:p>
        </w:tc>
        <w:tc>
          <w:tcPr>
            <w:tcW w:w="1134" w:type="dxa"/>
            <w:tcBorders>
              <w:top w:val="single" w:sz="4" w:space="0" w:color="000000" w:themeColor="text1"/>
              <w:bottom w:val="single" w:sz="4" w:space="0" w:color="000000" w:themeColor="text1"/>
            </w:tcBorders>
            <w:shd w:val="clear" w:color="auto" w:fill="auto"/>
          </w:tcPr>
          <w:p w14:paraId="0980A9A2" w14:textId="77777777" w:rsidR="0070060E" w:rsidRDefault="00000000">
            <w:pPr>
              <w:spacing w:line="360" w:lineRule="auto"/>
              <w:rPr>
                <w:rFonts w:eastAsia="宋体"/>
                <w:i/>
                <w:iCs/>
                <w:color w:val="000000" w:themeColor="text1"/>
                <w:sz w:val="24"/>
                <w:szCs w:val="24"/>
                <w:lang w:eastAsia="zh-CN"/>
              </w:rPr>
            </w:pPr>
            <w:r>
              <w:rPr>
                <w:rFonts w:eastAsia="宋体"/>
                <w:i/>
                <w:iCs/>
                <w:color w:val="000000" w:themeColor="text1"/>
                <w:sz w:val="24"/>
                <w:szCs w:val="24"/>
                <w:lang w:eastAsia="zh-CN"/>
              </w:rPr>
              <w:t>n</w:t>
            </w:r>
            <w:r>
              <w:rPr>
                <w:rFonts w:eastAsia="宋体"/>
                <w:color w:val="000000" w:themeColor="text1"/>
                <w:sz w:val="24"/>
                <w:szCs w:val="24"/>
                <w:vertAlign w:val="superscript"/>
                <w:lang w:eastAsia="zh-CN"/>
              </w:rPr>
              <w:t xml:space="preserve"> a</w:t>
            </w:r>
          </w:p>
        </w:tc>
        <w:tc>
          <w:tcPr>
            <w:tcW w:w="1134" w:type="dxa"/>
            <w:tcBorders>
              <w:top w:val="single" w:sz="4" w:space="0" w:color="000000" w:themeColor="text1"/>
              <w:bottom w:val="single" w:sz="4" w:space="0" w:color="000000" w:themeColor="text1"/>
            </w:tcBorders>
            <w:shd w:val="clear" w:color="auto" w:fill="auto"/>
          </w:tcPr>
          <w:p w14:paraId="27F85630" w14:textId="77777777" w:rsidR="0070060E" w:rsidRDefault="00000000">
            <w:pPr>
              <w:spacing w:line="360" w:lineRule="auto"/>
              <w:rPr>
                <w:rFonts w:eastAsia="宋体"/>
                <w:color w:val="000000" w:themeColor="text1"/>
                <w:sz w:val="24"/>
                <w:szCs w:val="24"/>
                <w:lang w:eastAsia="zh-CN"/>
              </w:rPr>
            </w:pPr>
            <w:r>
              <w:rPr>
                <w:rFonts w:eastAsia="宋体"/>
                <w:i/>
                <w:iCs/>
                <w:color w:val="000000" w:themeColor="text1"/>
                <w:sz w:val="24"/>
                <w:szCs w:val="24"/>
                <w:lang w:eastAsia="zh-CN"/>
              </w:rPr>
              <w:t xml:space="preserve">n </w:t>
            </w:r>
            <w:r>
              <w:rPr>
                <w:rFonts w:eastAsia="宋体"/>
                <w:color w:val="000000" w:themeColor="text1"/>
                <w:sz w:val="24"/>
                <w:szCs w:val="24"/>
                <w:lang w:eastAsia="zh-CN"/>
              </w:rPr>
              <w:t>(%)</w:t>
            </w:r>
            <w:r>
              <w:rPr>
                <w:rFonts w:eastAsia="宋体" w:hint="eastAsia"/>
                <w:color w:val="000000" w:themeColor="text1"/>
                <w:sz w:val="24"/>
                <w:szCs w:val="24"/>
                <w:vertAlign w:val="superscript"/>
                <w:lang w:eastAsia="zh-CN"/>
              </w:rPr>
              <w:t xml:space="preserve"> </w:t>
            </w:r>
            <w:r>
              <w:rPr>
                <w:rFonts w:eastAsia="宋体"/>
                <w:color w:val="000000" w:themeColor="text1"/>
                <w:sz w:val="24"/>
                <w:szCs w:val="24"/>
                <w:vertAlign w:val="superscript"/>
                <w:lang w:eastAsia="zh-CN"/>
              </w:rPr>
              <w:t>b</w:t>
            </w:r>
          </w:p>
        </w:tc>
        <w:tc>
          <w:tcPr>
            <w:tcW w:w="1134" w:type="dxa"/>
            <w:tcBorders>
              <w:top w:val="single" w:sz="4" w:space="0" w:color="000000" w:themeColor="text1"/>
              <w:bottom w:val="single" w:sz="4" w:space="0" w:color="000000" w:themeColor="text1"/>
            </w:tcBorders>
            <w:shd w:val="clear" w:color="auto" w:fill="auto"/>
          </w:tcPr>
          <w:p w14:paraId="7D0F3AF6"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TC</w:t>
            </w:r>
            <w:r>
              <w:rPr>
                <w:rFonts w:eastAsia="宋体"/>
                <w:color w:val="000000" w:themeColor="text1"/>
                <w:sz w:val="24"/>
                <w:szCs w:val="24"/>
                <w:vertAlign w:val="superscript"/>
                <w:lang w:eastAsia="zh-CN"/>
              </w:rPr>
              <w:t xml:space="preserve"> c</w:t>
            </w:r>
          </w:p>
        </w:tc>
        <w:tc>
          <w:tcPr>
            <w:tcW w:w="1134" w:type="dxa"/>
            <w:tcBorders>
              <w:top w:val="single" w:sz="4" w:space="0" w:color="000000" w:themeColor="text1"/>
              <w:bottom w:val="single" w:sz="4" w:space="0" w:color="000000" w:themeColor="text1"/>
            </w:tcBorders>
            <w:shd w:val="clear" w:color="auto" w:fill="auto"/>
          </w:tcPr>
          <w:p w14:paraId="4C55F32A"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TC/</w:t>
            </w:r>
            <w:r>
              <w:rPr>
                <w:rFonts w:eastAsia="宋体"/>
                <w:i/>
                <w:iCs/>
                <w:color w:val="000000" w:themeColor="text1"/>
                <w:sz w:val="24"/>
                <w:szCs w:val="24"/>
                <w:lang w:eastAsia="zh-CN"/>
              </w:rPr>
              <w:t>n</w:t>
            </w:r>
            <w:r>
              <w:rPr>
                <w:rFonts w:eastAsia="宋体" w:hint="eastAsia"/>
                <w:color w:val="000000" w:themeColor="text1"/>
                <w:sz w:val="24"/>
                <w:szCs w:val="24"/>
                <w:vertAlign w:val="superscript"/>
                <w:lang w:eastAsia="zh-CN"/>
              </w:rPr>
              <w:t xml:space="preserve"> </w:t>
            </w:r>
            <w:r>
              <w:rPr>
                <w:rFonts w:eastAsia="宋体"/>
                <w:color w:val="000000" w:themeColor="text1"/>
                <w:sz w:val="24"/>
                <w:szCs w:val="24"/>
                <w:vertAlign w:val="superscript"/>
                <w:lang w:eastAsia="zh-CN"/>
              </w:rPr>
              <w:t>d</w:t>
            </w:r>
          </w:p>
        </w:tc>
      </w:tr>
      <w:tr w:rsidR="0070060E" w14:paraId="4D1739D5" w14:textId="77777777">
        <w:trPr>
          <w:trHeight w:hRule="exact" w:val="397"/>
        </w:trPr>
        <w:tc>
          <w:tcPr>
            <w:tcW w:w="2268" w:type="dxa"/>
            <w:tcBorders>
              <w:top w:val="single" w:sz="4" w:space="0" w:color="000000" w:themeColor="text1"/>
            </w:tcBorders>
          </w:tcPr>
          <w:p w14:paraId="7C512B2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Accessibility</w:t>
            </w:r>
          </w:p>
        </w:tc>
        <w:tc>
          <w:tcPr>
            <w:tcW w:w="2410" w:type="dxa"/>
            <w:tcBorders>
              <w:top w:val="single" w:sz="4" w:space="0" w:color="000000" w:themeColor="text1"/>
            </w:tcBorders>
            <w:noWrap/>
          </w:tcPr>
          <w:p w14:paraId="50F06D13"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Open access</w:t>
            </w:r>
          </w:p>
        </w:tc>
        <w:tc>
          <w:tcPr>
            <w:tcW w:w="1134" w:type="dxa"/>
            <w:tcBorders>
              <w:top w:val="single" w:sz="4" w:space="0" w:color="000000" w:themeColor="text1"/>
            </w:tcBorders>
            <w:noWrap/>
          </w:tcPr>
          <w:p w14:paraId="329554E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5</w:t>
            </w:r>
            <w:r>
              <w:rPr>
                <w:rFonts w:eastAsia="宋体"/>
                <w:color w:val="000000" w:themeColor="text1"/>
                <w:sz w:val="24"/>
                <w:szCs w:val="24"/>
                <w:lang w:eastAsia="zh-CN"/>
              </w:rPr>
              <w:t>6</w:t>
            </w:r>
          </w:p>
        </w:tc>
        <w:tc>
          <w:tcPr>
            <w:tcW w:w="1134" w:type="dxa"/>
            <w:tcBorders>
              <w:top w:val="single" w:sz="4" w:space="0" w:color="000000" w:themeColor="text1"/>
            </w:tcBorders>
          </w:tcPr>
          <w:p w14:paraId="25E639E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18.54</w:t>
            </w:r>
          </w:p>
        </w:tc>
        <w:tc>
          <w:tcPr>
            <w:tcW w:w="1134" w:type="dxa"/>
            <w:tcBorders>
              <w:top w:val="single" w:sz="4" w:space="0" w:color="000000" w:themeColor="text1"/>
            </w:tcBorders>
            <w:noWrap/>
          </w:tcPr>
          <w:p w14:paraId="0C48C1B8"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0,664</w:t>
            </w:r>
          </w:p>
        </w:tc>
        <w:tc>
          <w:tcPr>
            <w:tcW w:w="1134" w:type="dxa"/>
            <w:tcBorders>
              <w:top w:val="single" w:sz="4" w:space="0" w:color="000000" w:themeColor="text1"/>
            </w:tcBorders>
          </w:tcPr>
          <w:p w14:paraId="5E3C5F0C"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369</w:t>
            </w:r>
          </w:p>
        </w:tc>
      </w:tr>
      <w:tr w:rsidR="0070060E" w14:paraId="2EA54098" w14:textId="77777777">
        <w:trPr>
          <w:trHeight w:hRule="exact" w:val="397"/>
        </w:trPr>
        <w:tc>
          <w:tcPr>
            <w:tcW w:w="2268" w:type="dxa"/>
            <w:shd w:val="clear" w:color="auto" w:fill="auto"/>
          </w:tcPr>
          <w:p w14:paraId="0F127E7E"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538B60A5"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R</w:t>
            </w:r>
            <w:r>
              <w:rPr>
                <w:rFonts w:eastAsia="宋体"/>
                <w:color w:val="000000" w:themeColor="text1"/>
                <w:sz w:val="24"/>
                <w:szCs w:val="24"/>
                <w:lang w:eastAsia="zh-CN"/>
              </w:rPr>
              <w:t>estricted access</w:t>
            </w:r>
          </w:p>
        </w:tc>
        <w:tc>
          <w:tcPr>
            <w:tcW w:w="1134" w:type="dxa"/>
            <w:shd w:val="clear" w:color="auto" w:fill="auto"/>
            <w:noWrap/>
          </w:tcPr>
          <w:p w14:paraId="25076E9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46</w:t>
            </w:r>
          </w:p>
        </w:tc>
        <w:tc>
          <w:tcPr>
            <w:tcW w:w="1134" w:type="dxa"/>
            <w:shd w:val="clear" w:color="auto" w:fill="auto"/>
          </w:tcPr>
          <w:p w14:paraId="292B3A4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81.46</w:t>
            </w:r>
          </w:p>
        </w:tc>
        <w:tc>
          <w:tcPr>
            <w:tcW w:w="1134" w:type="dxa"/>
            <w:shd w:val="clear" w:color="auto" w:fill="auto"/>
            <w:noWrap/>
          </w:tcPr>
          <w:p w14:paraId="7A66927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8</w:t>
            </w:r>
            <w:r>
              <w:rPr>
                <w:rFonts w:eastAsia="宋体"/>
                <w:color w:val="000000" w:themeColor="text1"/>
                <w:sz w:val="24"/>
                <w:szCs w:val="24"/>
                <w:lang w:eastAsia="zh-CN"/>
              </w:rPr>
              <w:t>1,395</w:t>
            </w:r>
          </w:p>
        </w:tc>
        <w:tc>
          <w:tcPr>
            <w:tcW w:w="1134" w:type="dxa"/>
            <w:shd w:val="clear" w:color="auto" w:fill="auto"/>
          </w:tcPr>
          <w:p w14:paraId="4C0D2084"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331</w:t>
            </w:r>
          </w:p>
        </w:tc>
      </w:tr>
      <w:tr w:rsidR="0070060E" w14:paraId="64572907" w14:textId="77777777">
        <w:trPr>
          <w:trHeight w:hRule="exact" w:val="397"/>
        </w:trPr>
        <w:tc>
          <w:tcPr>
            <w:tcW w:w="2268" w:type="dxa"/>
            <w:shd w:val="clear" w:color="auto" w:fill="auto"/>
          </w:tcPr>
          <w:p w14:paraId="14ABDC7D"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Internationality</w:t>
            </w:r>
          </w:p>
        </w:tc>
        <w:tc>
          <w:tcPr>
            <w:tcW w:w="2410" w:type="dxa"/>
            <w:shd w:val="clear" w:color="auto" w:fill="auto"/>
            <w:noWrap/>
          </w:tcPr>
          <w:p w14:paraId="20367603"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International</w:t>
            </w:r>
          </w:p>
        </w:tc>
        <w:tc>
          <w:tcPr>
            <w:tcW w:w="1134" w:type="dxa"/>
            <w:shd w:val="clear" w:color="auto" w:fill="auto"/>
            <w:noWrap/>
          </w:tcPr>
          <w:p w14:paraId="645A195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5</w:t>
            </w:r>
            <w:r>
              <w:rPr>
                <w:rFonts w:eastAsia="宋体"/>
                <w:color w:val="000000" w:themeColor="text1"/>
                <w:sz w:val="24"/>
                <w:szCs w:val="24"/>
                <w:lang w:eastAsia="zh-CN"/>
              </w:rPr>
              <w:t>5</w:t>
            </w:r>
          </w:p>
        </w:tc>
        <w:tc>
          <w:tcPr>
            <w:tcW w:w="1134" w:type="dxa"/>
            <w:shd w:val="clear" w:color="auto" w:fill="auto"/>
          </w:tcPr>
          <w:p w14:paraId="6F8A3C8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18.21</w:t>
            </w:r>
          </w:p>
        </w:tc>
        <w:tc>
          <w:tcPr>
            <w:tcW w:w="1134" w:type="dxa"/>
            <w:shd w:val="clear" w:color="auto" w:fill="auto"/>
            <w:noWrap/>
          </w:tcPr>
          <w:p w14:paraId="2540C37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17,215</w:t>
            </w:r>
          </w:p>
        </w:tc>
        <w:tc>
          <w:tcPr>
            <w:tcW w:w="1134" w:type="dxa"/>
            <w:shd w:val="clear" w:color="auto" w:fill="auto"/>
          </w:tcPr>
          <w:p w14:paraId="409662C0"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313</w:t>
            </w:r>
          </w:p>
        </w:tc>
      </w:tr>
      <w:tr w:rsidR="0070060E" w14:paraId="2DD537CA" w14:textId="77777777">
        <w:trPr>
          <w:trHeight w:hRule="exact" w:val="397"/>
        </w:trPr>
        <w:tc>
          <w:tcPr>
            <w:tcW w:w="2268" w:type="dxa"/>
            <w:shd w:val="clear" w:color="auto" w:fill="auto"/>
          </w:tcPr>
          <w:p w14:paraId="7ECDE41B"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3BB4D59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D</w:t>
            </w:r>
            <w:r>
              <w:rPr>
                <w:rFonts w:eastAsia="宋体"/>
                <w:color w:val="000000" w:themeColor="text1"/>
                <w:sz w:val="24"/>
                <w:szCs w:val="24"/>
                <w:lang w:eastAsia="zh-CN"/>
              </w:rPr>
              <w:t>omestic</w:t>
            </w:r>
          </w:p>
        </w:tc>
        <w:tc>
          <w:tcPr>
            <w:tcW w:w="1134" w:type="dxa"/>
            <w:shd w:val="clear" w:color="auto" w:fill="auto"/>
            <w:noWrap/>
          </w:tcPr>
          <w:p w14:paraId="237316B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47</w:t>
            </w:r>
          </w:p>
        </w:tc>
        <w:tc>
          <w:tcPr>
            <w:tcW w:w="1134" w:type="dxa"/>
            <w:shd w:val="clear" w:color="auto" w:fill="auto"/>
          </w:tcPr>
          <w:p w14:paraId="113C276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81.79</w:t>
            </w:r>
          </w:p>
        </w:tc>
        <w:tc>
          <w:tcPr>
            <w:tcW w:w="1134" w:type="dxa"/>
            <w:shd w:val="clear" w:color="auto" w:fill="auto"/>
            <w:noWrap/>
          </w:tcPr>
          <w:p w14:paraId="4BC1677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8</w:t>
            </w:r>
            <w:r>
              <w:rPr>
                <w:rFonts w:eastAsia="宋体"/>
                <w:color w:val="000000" w:themeColor="text1"/>
                <w:sz w:val="24"/>
                <w:szCs w:val="24"/>
                <w:lang w:eastAsia="zh-CN"/>
              </w:rPr>
              <w:t>4,844</w:t>
            </w:r>
          </w:p>
        </w:tc>
        <w:tc>
          <w:tcPr>
            <w:tcW w:w="1134" w:type="dxa"/>
            <w:shd w:val="clear" w:color="auto" w:fill="auto"/>
          </w:tcPr>
          <w:p w14:paraId="55AB75DB"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343</w:t>
            </w:r>
          </w:p>
        </w:tc>
      </w:tr>
      <w:tr w:rsidR="0070060E" w14:paraId="7F6EF815" w14:textId="77777777">
        <w:trPr>
          <w:trHeight w:hRule="exact" w:val="397"/>
        </w:trPr>
        <w:tc>
          <w:tcPr>
            <w:tcW w:w="2268" w:type="dxa"/>
            <w:vMerge w:val="restart"/>
            <w:shd w:val="clear" w:color="auto" w:fill="auto"/>
          </w:tcPr>
          <w:p w14:paraId="67CA031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Geographical Origin</w:t>
            </w:r>
          </w:p>
        </w:tc>
        <w:tc>
          <w:tcPr>
            <w:tcW w:w="2410" w:type="dxa"/>
            <w:shd w:val="clear" w:color="auto" w:fill="auto"/>
            <w:noWrap/>
          </w:tcPr>
          <w:p w14:paraId="4BE49657"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Asia</w:t>
            </w:r>
          </w:p>
        </w:tc>
        <w:tc>
          <w:tcPr>
            <w:tcW w:w="1134" w:type="dxa"/>
            <w:shd w:val="clear" w:color="auto" w:fill="auto"/>
            <w:noWrap/>
          </w:tcPr>
          <w:p w14:paraId="1B68686A"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w:t>
            </w:r>
            <w:r>
              <w:rPr>
                <w:rFonts w:eastAsia="宋体"/>
                <w:color w:val="000000" w:themeColor="text1"/>
                <w:sz w:val="24"/>
                <w:szCs w:val="24"/>
                <w:lang w:eastAsia="zh-CN"/>
              </w:rPr>
              <w:t>8</w:t>
            </w:r>
          </w:p>
        </w:tc>
        <w:tc>
          <w:tcPr>
            <w:tcW w:w="1134" w:type="dxa"/>
            <w:shd w:val="clear" w:color="auto" w:fill="auto"/>
          </w:tcPr>
          <w:p w14:paraId="0F7A781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12.58</w:t>
            </w:r>
          </w:p>
        </w:tc>
        <w:tc>
          <w:tcPr>
            <w:tcW w:w="1134" w:type="dxa"/>
            <w:shd w:val="clear" w:color="auto" w:fill="auto"/>
            <w:noWrap/>
          </w:tcPr>
          <w:p w14:paraId="685CB136"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2,221</w:t>
            </w:r>
          </w:p>
        </w:tc>
        <w:tc>
          <w:tcPr>
            <w:tcW w:w="1134" w:type="dxa"/>
            <w:shd w:val="clear" w:color="auto" w:fill="auto"/>
          </w:tcPr>
          <w:p w14:paraId="470755AF"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322</w:t>
            </w:r>
          </w:p>
        </w:tc>
      </w:tr>
      <w:tr w:rsidR="0070060E" w14:paraId="60DD4C3D" w14:textId="77777777">
        <w:trPr>
          <w:trHeight w:hRule="exact" w:val="397"/>
        </w:trPr>
        <w:tc>
          <w:tcPr>
            <w:tcW w:w="2268" w:type="dxa"/>
            <w:vMerge/>
            <w:shd w:val="clear" w:color="auto" w:fill="auto"/>
          </w:tcPr>
          <w:p w14:paraId="5F3031D7"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56F4FAD1"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E</w:t>
            </w:r>
            <w:r>
              <w:rPr>
                <w:rFonts w:eastAsia="宋体"/>
                <w:color w:val="000000" w:themeColor="text1"/>
                <w:sz w:val="24"/>
                <w:szCs w:val="24"/>
                <w:lang w:eastAsia="zh-CN"/>
              </w:rPr>
              <w:t>urope</w:t>
            </w:r>
          </w:p>
        </w:tc>
        <w:tc>
          <w:tcPr>
            <w:tcW w:w="1134" w:type="dxa"/>
            <w:shd w:val="clear" w:color="auto" w:fill="auto"/>
            <w:noWrap/>
          </w:tcPr>
          <w:p w14:paraId="0F470B7B"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8</w:t>
            </w:r>
            <w:r>
              <w:rPr>
                <w:rFonts w:eastAsia="宋体"/>
                <w:color w:val="000000" w:themeColor="text1"/>
                <w:sz w:val="24"/>
                <w:szCs w:val="24"/>
                <w:lang w:eastAsia="zh-CN"/>
              </w:rPr>
              <w:t>0</w:t>
            </w:r>
          </w:p>
        </w:tc>
        <w:tc>
          <w:tcPr>
            <w:tcW w:w="1134" w:type="dxa"/>
            <w:shd w:val="clear" w:color="auto" w:fill="auto"/>
          </w:tcPr>
          <w:p w14:paraId="3390223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26.49</w:t>
            </w:r>
          </w:p>
        </w:tc>
        <w:tc>
          <w:tcPr>
            <w:tcW w:w="1134" w:type="dxa"/>
            <w:shd w:val="clear" w:color="auto" w:fill="auto"/>
            <w:noWrap/>
          </w:tcPr>
          <w:p w14:paraId="3B7D31C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7,808</w:t>
            </w:r>
          </w:p>
        </w:tc>
        <w:tc>
          <w:tcPr>
            <w:tcW w:w="1134" w:type="dxa"/>
            <w:shd w:val="clear" w:color="auto" w:fill="auto"/>
          </w:tcPr>
          <w:p w14:paraId="4CEAA58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348</w:t>
            </w:r>
          </w:p>
        </w:tc>
      </w:tr>
      <w:tr w:rsidR="0070060E" w14:paraId="52EE8185" w14:textId="77777777">
        <w:trPr>
          <w:trHeight w:hRule="exact" w:val="397"/>
        </w:trPr>
        <w:tc>
          <w:tcPr>
            <w:tcW w:w="2268" w:type="dxa"/>
            <w:shd w:val="clear" w:color="auto" w:fill="auto"/>
          </w:tcPr>
          <w:p w14:paraId="24C2A757"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5A9A6CA7"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A</w:t>
            </w:r>
            <w:r>
              <w:rPr>
                <w:rFonts w:eastAsia="宋体"/>
                <w:color w:val="000000" w:themeColor="text1"/>
                <w:sz w:val="24"/>
                <w:szCs w:val="24"/>
                <w:lang w:eastAsia="zh-CN"/>
              </w:rPr>
              <w:t>mericas</w:t>
            </w:r>
          </w:p>
        </w:tc>
        <w:tc>
          <w:tcPr>
            <w:tcW w:w="1134" w:type="dxa"/>
            <w:shd w:val="clear" w:color="auto" w:fill="auto"/>
            <w:noWrap/>
          </w:tcPr>
          <w:p w14:paraId="7147176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56</w:t>
            </w:r>
          </w:p>
        </w:tc>
        <w:tc>
          <w:tcPr>
            <w:tcW w:w="1134" w:type="dxa"/>
            <w:shd w:val="clear" w:color="auto" w:fill="auto"/>
          </w:tcPr>
          <w:p w14:paraId="4F5A01B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51.66</w:t>
            </w:r>
          </w:p>
        </w:tc>
        <w:tc>
          <w:tcPr>
            <w:tcW w:w="1134" w:type="dxa"/>
            <w:shd w:val="clear" w:color="auto" w:fill="auto"/>
            <w:noWrap/>
          </w:tcPr>
          <w:p w14:paraId="4AFFC887"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5</w:t>
            </w:r>
            <w:r>
              <w:rPr>
                <w:rFonts w:eastAsia="宋体"/>
                <w:color w:val="000000" w:themeColor="text1"/>
                <w:sz w:val="24"/>
                <w:szCs w:val="24"/>
                <w:lang w:eastAsia="zh-CN"/>
              </w:rPr>
              <w:t>1,697</w:t>
            </w:r>
          </w:p>
        </w:tc>
        <w:tc>
          <w:tcPr>
            <w:tcW w:w="1134" w:type="dxa"/>
            <w:shd w:val="clear" w:color="auto" w:fill="auto"/>
          </w:tcPr>
          <w:p w14:paraId="51BCCC17"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331</w:t>
            </w:r>
          </w:p>
        </w:tc>
      </w:tr>
      <w:tr w:rsidR="0070060E" w14:paraId="6F587784" w14:textId="77777777">
        <w:trPr>
          <w:trHeight w:hRule="exact" w:val="397"/>
        </w:trPr>
        <w:tc>
          <w:tcPr>
            <w:tcW w:w="2268" w:type="dxa"/>
            <w:shd w:val="clear" w:color="auto" w:fill="auto"/>
          </w:tcPr>
          <w:p w14:paraId="22EBAC20"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4637152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O</w:t>
            </w:r>
            <w:r>
              <w:rPr>
                <w:rFonts w:eastAsia="宋体"/>
                <w:color w:val="000000" w:themeColor="text1"/>
                <w:sz w:val="24"/>
                <w:szCs w:val="24"/>
                <w:lang w:eastAsia="zh-CN"/>
              </w:rPr>
              <w:t>ceania</w:t>
            </w:r>
          </w:p>
        </w:tc>
        <w:tc>
          <w:tcPr>
            <w:tcW w:w="1134" w:type="dxa"/>
            <w:shd w:val="clear" w:color="auto" w:fill="auto"/>
            <w:noWrap/>
          </w:tcPr>
          <w:p w14:paraId="4A34391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8</w:t>
            </w:r>
          </w:p>
        </w:tc>
        <w:tc>
          <w:tcPr>
            <w:tcW w:w="1134" w:type="dxa"/>
            <w:shd w:val="clear" w:color="auto" w:fill="auto"/>
          </w:tcPr>
          <w:p w14:paraId="507FD83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9.27</w:t>
            </w:r>
          </w:p>
        </w:tc>
        <w:tc>
          <w:tcPr>
            <w:tcW w:w="1134" w:type="dxa"/>
            <w:shd w:val="clear" w:color="auto" w:fill="auto"/>
            <w:noWrap/>
          </w:tcPr>
          <w:p w14:paraId="539779AB"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0,333</w:t>
            </w:r>
          </w:p>
        </w:tc>
        <w:tc>
          <w:tcPr>
            <w:tcW w:w="1134" w:type="dxa"/>
            <w:shd w:val="clear" w:color="auto" w:fill="auto"/>
          </w:tcPr>
          <w:p w14:paraId="75238955"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369</w:t>
            </w:r>
          </w:p>
        </w:tc>
      </w:tr>
      <w:tr w:rsidR="0070060E" w14:paraId="1AC4D930" w14:textId="77777777">
        <w:trPr>
          <w:trHeight w:hRule="exact" w:val="397"/>
        </w:trPr>
        <w:tc>
          <w:tcPr>
            <w:tcW w:w="2268" w:type="dxa"/>
            <w:shd w:val="clear" w:color="auto" w:fill="auto"/>
          </w:tcPr>
          <w:p w14:paraId="2FEDE3B0"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Funding</w:t>
            </w:r>
          </w:p>
        </w:tc>
        <w:tc>
          <w:tcPr>
            <w:tcW w:w="2410" w:type="dxa"/>
            <w:shd w:val="clear" w:color="auto" w:fill="auto"/>
            <w:noWrap/>
          </w:tcPr>
          <w:p w14:paraId="54449D98"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Funding</w:t>
            </w:r>
          </w:p>
        </w:tc>
        <w:tc>
          <w:tcPr>
            <w:tcW w:w="1134" w:type="dxa"/>
            <w:shd w:val="clear" w:color="auto" w:fill="auto"/>
            <w:noWrap/>
          </w:tcPr>
          <w:p w14:paraId="675EB51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8</w:t>
            </w:r>
            <w:r>
              <w:rPr>
                <w:rFonts w:eastAsia="宋体"/>
                <w:color w:val="000000" w:themeColor="text1"/>
                <w:sz w:val="24"/>
                <w:szCs w:val="24"/>
                <w:lang w:eastAsia="zh-CN"/>
              </w:rPr>
              <w:t>2</w:t>
            </w:r>
          </w:p>
        </w:tc>
        <w:tc>
          <w:tcPr>
            <w:tcW w:w="1134" w:type="dxa"/>
            <w:shd w:val="clear" w:color="auto" w:fill="auto"/>
          </w:tcPr>
          <w:p w14:paraId="3755601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27.15</w:t>
            </w:r>
          </w:p>
        </w:tc>
        <w:tc>
          <w:tcPr>
            <w:tcW w:w="1134" w:type="dxa"/>
            <w:shd w:val="clear" w:color="auto" w:fill="auto"/>
            <w:noWrap/>
          </w:tcPr>
          <w:p w14:paraId="6154F394"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6,828</w:t>
            </w:r>
          </w:p>
        </w:tc>
        <w:tc>
          <w:tcPr>
            <w:tcW w:w="1134" w:type="dxa"/>
            <w:shd w:val="clear" w:color="auto" w:fill="auto"/>
          </w:tcPr>
          <w:p w14:paraId="131153B4"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327</w:t>
            </w:r>
          </w:p>
        </w:tc>
      </w:tr>
      <w:tr w:rsidR="0070060E" w14:paraId="17D00629" w14:textId="77777777">
        <w:trPr>
          <w:trHeight w:hRule="exact" w:val="397"/>
        </w:trPr>
        <w:tc>
          <w:tcPr>
            <w:tcW w:w="2268" w:type="dxa"/>
            <w:shd w:val="clear" w:color="auto" w:fill="auto"/>
          </w:tcPr>
          <w:p w14:paraId="0CCCD424"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28F32A6B"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No funding</w:t>
            </w:r>
          </w:p>
        </w:tc>
        <w:tc>
          <w:tcPr>
            <w:tcW w:w="1134" w:type="dxa"/>
            <w:shd w:val="clear" w:color="auto" w:fill="auto"/>
            <w:noWrap/>
          </w:tcPr>
          <w:p w14:paraId="13AF0D56"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20</w:t>
            </w:r>
          </w:p>
        </w:tc>
        <w:tc>
          <w:tcPr>
            <w:tcW w:w="1134" w:type="dxa"/>
            <w:shd w:val="clear" w:color="auto" w:fill="auto"/>
          </w:tcPr>
          <w:p w14:paraId="3D9F5424"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72.85</w:t>
            </w:r>
          </w:p>
        </w:tc>
        <w:tc>
          <w:tcPr>
            <w:tcW w:w="1134" w:type="dxa"/>
            <w:shd w:val="clear" w:color="auto" w:fill="auto"/>
            <w:noWrap/>
          </w:tcPr>
          <w:p w14:paraId="246BAFE3"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7</w:t>
            </w:r>
            <w:r>
              <w:rPr>
                <w:rFonts w:eastAsia="宋体"/>
                <w:color w:val="000000" w:themeColor="text1"/>
                <w:sz w:val="24"/>
                <w:szCs w:val="24"/>
                <w:lang w:eastAsia="zh-CN"/>
              </w:rPr>
              <w:t>5,231</w:t>
            </w:r>
          </w:p>
        </w:tc>
        <w:tc>
          <w:tcPr>
            <w:tcW w:w="1134" w:type="dxa"/>
            <w:shd w:val="clear" w:color="auto" w:fill="auto"/>
          </w:tcPr>
          <w:p w14:paraId="524763E4"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342</w:t>
            </w:r>
          </w:p>
        </w:tc>
      </w:tr>
      <w:tr w:rsidR="0070060E" w14:paraId="41BC28AB" w14:textId="77777777">
        <w:trPr>
          <w:trHeight w:hRule="exact" w:val="397"/>
        </w:trPr>
        <w:tc>
          <w:tcPr>
            <w:tcW w:w="2268" w:type="dxa"/>
          </w:tcPr>
          <w:p w14:paraId="22890EB0"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S</w:t>
            </w:r>
            <w:r>
              <w:rPr>
                <w:rFonts w:eastAsia="宋体"/>
                <w:color w:val="000000" w:themeColor="text1"/>
                <w:sz w:val="24"/>
                <w:szCs w:val="24"/>
                <w:lang w:eastAsia="zh-CN"/>
              </w:rPr>
              <w:t>ubfield</w:t>
            </w:r>
          </w:p>
        </w:tc>
        <w:tc>
          <w:tcPr>
            <w:tcW w:w="2410" w:type="dxa"/>
            <w:noWrap/>
          </w:tcPr>
          <w:p w14:paraId="7F054DD3"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Language use</w:t>
            </w:r>
          </w:p>
        </w:tc>
        <w:tc>
          <w:tcPr>
            <w:tcW w:w="1134" w:type="dxa"/>
            <w:noWrap/>
          </w:tcPr>
          <w:p w14:paraId="09879A55"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7</w:t>
            </w:r>
          </w:p>
        </w:tc>
        <w:tc>
          <w:tcPr>
            <w:tcW w:w="1134" w:type="dxa"/>
          </w:tcPr>
          <w:p w14:paraId="323859F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8.94</w:t>
            </w:r>
          </w:p>
        </w:tc>
        <w:tc>
          <w:tcPr>
            <w:tcW w:w="1134" w:type="dxa"/>
            <w:noWrap/>
          </w:tcPr>
          <w:p w14:paraId="36E01D37"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0,581</w:t>
            </w:r>
          </w:p>
        </w:tc>
        <w:tc>
          <w:tcPr>
            <w:tcW w:w="1134" w:type="dxa"/>
          </w:tcPr>
          <w:p w14:paraId="4ECDA191"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392</w:t>
            </w:r>
          </w:p>
        </w:tc>
      </w:tr>
      <w:tr w:rsidR="0070060E" w14:paraId="47B11279" w14:textId="77777777">
        <w:trPr>
          <w:trHeight w:hRule="exact" w:val="397"/>
        </w:trPr>
        <w:tc>
          <w:tcPr>
            <w:tcW w:w="2268" w:type="dxa"/>
          </w:tcPr>
          <w:p w14:paraId="6A70FEA9" w14:textId="77777777" w:rsidR="0070060E" w:rsidRDefault="0070060E">
            <w:pPr>
              <w:spacing w:line="360" w:lineRule="auto"/>
              <w:rPr>
                <w:rFonts w:eastAsia="宋体"/>
                <w:color w:val="000000" w:themeColor="text1"/>
                <w:sz w:val="24"/>
                <w:szCs w:val="24"/>
                <w:lang w:eastAsia="zh-CN"/>
              </w:rPr>
            </w:pPr>
          </w:p>
        </w:tc>
        <w:tc>
          <w:tcPr>
            <w:tcW w:w="2410" w:type="dxa"/>
            <w:noWrap/>
          </w:tcPr>
          <w:p w14:paraId="0BE691BC"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Language evaluation</w:t>
            </w:r>
          </w:p>
        </w:tc>
        <w:tc>
          <w:tcPr>
            <w:tcW w:w="1134" w:type="dxa"/>
            <w:noWrap/>
          </w:tcPr>
          <w:p w14:paraId="277181D6"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4</w:t>
            </w:r>
            <w:r>
              <w:rPr>
                <w:rFonts w:eastAsia="宋体"/>
                <w:color w:val="000000" w:themeColor="text1"/>
                <w:sz w:val="24"/>
                <w:szCs w:val="24"/>
                <w:lang w:eastAsia="zh-CN"/>
              </w:rPr>
              <w:t>2</w:t>
            </w:r>
          </w:p>
        </w:tc>
        <w:tc>
          <w:tcPr>
            <w:tcW w:w="1134" w:type="dxa"/>
          </w:tcPr>
          <w:p w14:paraId="488EAC7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13.91</w:t>
            </w:r>
          </w:p>
        </w:tc>
        <w:tc>
          <w:tcPr>
            <w:tcW w:w="1134" w:type="dxa"/>
            <w:noWrap/>
          </w:tcPr>
          <w:p w14:paraId="247BDE4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3,614</w:t>
            </w:r>
          </w:p>
        </w:tc>
        <w:tc>
          <w:tcPr>
            <w:tcW w:w="1134" w:type="dxa"/>
          </w:tcPr>
          <w:p w14:paraId="3F0BEDD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324</w:t>
            </w:r>
          </w:p>
        </w:tc>
      </w:tr>
      <w:tr w:rsidR="0070060E" w14:paraId="458FBE4A" w14:textId="77777777">
        <w:trPr>
          <w:trHeight w:hRule="exact" w:val="397"/>
        </w:trPr>
        <w:tc>
          <w:tcPr>
            <w:tcW w:w="2268" w:type="dxa"/>
          </w:tcPr>
          <w:p w14:paraId="6F1E87F7" w14:textId="77777777" w:rsidR="0070060E" w:rsidRDefault="0070060E">
            <w:pPr>
              <w:spacing w:line="360" w:lineRule="auto"/>
              <w:rPr>
                <w:rFonts w:eastAsia="宋体"/>
                <w:color w:val="000000" w:themeColor="text1"/>
                <w:sz w:val="24"/>
                <w:szCs w:val="24"/>
                <w:lang w:eastAsia="zh-CN"/>
              </w:rPr>
            </w:pPr>
          </w:p>
        </w:tc>
        <w:tc>
          <w:tcPr>
            <w:tcW w:w="2410" w:type="dxa"/>
            <w:noWrap/>
          </w:tcPr>
          <w:p w14:paraId="01531109"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Language contact</w:t>
            </w:r>
          </w:p>
        </w:tc>
        <w:tc>
          <w:tcPr>
            <w:tcW w:w="1134" w:type="dxa"/>
            <w:noWrap/>
          </w:tcPr>
          <w:p w14:paraId="6AC134F3"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4</w:t>
            </w:r>
            <w:r>
              <w:rPr>
                <w:rFonts w:eastAsia="宋体"/>
                <w:color w:val="000000" w:themeColor="text1"/>
                <w:sz w:val="24"/>
                <w:szCs w:val="24"/>
                <w:lang w:eastAsia="zh-CN"/>
              </w:rPr>
              <w:t>2</w:t>
            </w:r>
          </w:p>
        </w:tc>
        <w:tc>
          <w:tcPr>
            <w:tcW w:w="1134" w:type="dxa"/>
          </w:tcPr>
          <w:p w14:paraId="11192E5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13.91</w:t>
            </w:r>
          </w:p>
        </w:tc>
        <w:tc>
          <w:tcPr>
            <w:tcW w:w="1134" w:type="dxa"/>
            <w:noWrap/>
          </w:tcPr>
          <w:p w14:paraId="0E13794E"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5,340</w:t>
            </w:r>
          </w:p>
        </w:tc>
        <w:tc>
          <w:tcPr>
            <w:tcW w:w="1134" w:type="dxa"/>
          </w:tcPr>
          <w:p w14:paraId="1C21539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365</w:t>
            </w:r>
          </w:p>
        </w:tc>
      </w:tr>
      <w:tr w:rsidR="0070060E" w14:paraId="2C289998" w14:textId="77777777">
        <w:trPr>
          <w:trHeight w:hRule="exact" w:val="397"/>
        </w:trPr>
        <w:tc>
          <w:tcPr>
            <w:tcW w:w="2268" w:type="dxa"/>
          </w:tcPr>
          <w:p w14:paraId="3683E3D7" w14:textId="77777777" w:rsidR="0070060E" w:rsidRDefault="0070060E">
            <w:pPr>
              <w:spacing w:line="360" w:lineRule="auto"/>
              <w:rPr>
                <w:rFonts w:eastAsia="宋体"/>
                <w:color w:val="000000" w:themeColor="text1"/>
                <w:sz w:val="24"/>
                <w:szCs w:val="24"/>
                <w:lang w:eastAsia="zh-CN"/>
              </w:rPr>
            </w:pPr>
          </w:p>
        </w:tc>
        <w:tc>
          <w:tcPr>
            <w:tcW w:w="2410" w:type="dxa"/>
            <w:noWrap/>
          </w:tcPr>
          <w:p w14:paraId="7CC88977"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Language policy</w:t>
            </w:r>
          </w:p>
        </w:tc>
        <w:tc>
          <w:tcPr>
            <w:tcW w:w="1134" w:type="dxa"/>
            <w:noWrap/>
          </w:tcPr>
          <w:p w14:paraId="344E9CAF"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7</w:t>
            </w:r>
          </w:p>
        </w:tc>
        <w:tc>
          <w:tcPr>
            <w:tcW w:w="1134" w:type="dxa"/>
          </w:tcPr>
          <w:p w14:paraId="46DDA23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5.63</w:t>
            </w:r>
          </w:p>
        </w:tc>
        <w:tc>
          <w:tcPr>
            <w:tcW w:w="1134" w:type="dxa"/>
            <w:noWrap/>
          </w:tcPr>
          <w:p w14:paraId="3FA4099E"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5</w:t>
            </w:r>
            <w:r>
              <w:rPr>
                <w:rFonts w:eastAsia="宋体"/>
                <w:color w:val="000000" w:themeColor="text1"/>
                <w:sz w:val="24"/>
                <w:szCs w:val="24"/>
                <w:lang w:eastAsia="zh-CN"/>
              </w:rPr>
              <w:t>,592</w:t>
            </w:r>
          </w:p>
        </w:tc>
        <w:tc>
          <w:tcPr>
            <w:tcW w:w="1134" w:type="dxa"/>
          </w:tcPr>
          <w:p w14:paraId="1311C7BF"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329</w:t>
            </w:r>
          </w:p>
        </w:tc>
      </w:tr>
      <w:tr w:rsidR="0070060E" w14:paraId="1F01B2CA" w14:textId="77777777">
        <w:trPr>
          <w:trHeight w:hRule="exact" w:val="397"/>
        </w:trPr>
        <w:tc>
          <w:tcPr>
            <w:tcW w:w="2268" w:type="dxa"/>
          </w:tcPr>
          <w:p w14:paraId="2C992055" w14:textId="77777777" w:rsidR="0070060E" w:rsidRDefault="0070060E">
            <w:pPr>
              <w:spacing w:line="360" w:lineRule="auto"/>
              <w:rPr>
                <w:rFonts w:eastAsia="宋体"/>
                <w:color w:val="000000" w:themeColor="text1"/>
                <w:sz w:val="24"/>
                <w:szCs w:val="24"/>
                <w:lang w:eastAsia="zh-CN"/>
              </w:rPr>
            </w:pPr>
          </w:p>
        </w:tc>
        <w:tc>
          <w:tcPr>
            <w:tcW w:w="2410" w:type="dxa"/>
            <w:noWrap/>
          </w:tcPr>
          <w:p w14:paraId="097A14A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Language learning</w:t>
            </w:r>
          </w:p>
        </w:tc>
        <w:tc>
          <w:tcPr>
            <w:tcW w:w="1134" w:type="dxa"/>
            <w:noWrap/>
          </w:tcPr>
          <w:p w14:paraId="2B761D5C"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12</w:t>
            </w:r>
          </w:p>
        </w:tc>
        <w:tc>
          <w:tcPr>
            <w:tcW w:w="1134" w:type="dxa"/>
          </w:tcPr>
          <w:p w14:paraId="6D51271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37.09</w:t>
            </w:r>
          </w:p>
        </w:tc>
        <w:tc>
          <w:tcPr>
            <w:tcW w:w="1134" w:type="dxa"/>
            <w:noWrap/>
          </w:tcPr>
          <w:p w14:paraId="5D5580EF"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w:t>
            </w:r>
            <w:r>
              <w:rPr>
                <w:rFonts w:eastAsia="宋体"/>
                <w:color w:val="000000" w:themeColor="text1"/>
                <w:sz w:val="24"/>
                <w:szCs w:val="24"/>
                <w:lang w:eastAsia="zh-CN"/>
              </w:rPr>
              <w:t>5,884</w:t>
            </w:r>
          </w:p>
        </w:tc>
        <w:tc>
          <w:tcPr>
            <w:tcW w:w="1134" w:type="dxa"/>
          </w:tcPr>
          <w:p w14:paraId="34403A1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320</w:t>
            </w:r>
          </w:p>
        </w:tc>
      </w:tr>
      <w:tr w:rsidR="0070060E" w14:paraId="743FF3B0" w14:textId="77777777">
        <w:trPr>
          <w:trHeight w:hRule="exact" w:val="397"/>
        </w:trPr>
        <w:tc>
          <w:tcPr>
            <w:tcW w:w="2268" w:type="dxa"/>
          </w:tcPr>
          <w:p w14:paraId="1F34C3D4" w14:textId="77777777" w:rsidR="0070060E" w:rsidRDefault="0070060E">
            <w:pPr>
              <w:spacing w:line="360" w:lineRule="auto"/>
              <w:rPr>
                <w:rFonts w:eastAsia="宋体"/>
                <w:color w:val="000000" w:themeColor="text1"/>
                <w:sz w:val="24"/>
                <w:szCs w:val="24"/>
                <w:lang w:eastAsia="zh-CN"/>
              </w:rPr>
            </w:pPr>
          </w:p>
        </w:tc>
        <w:tc>
          <w:tcPr>
            <w:tcW w:w="2410" w:type="dxa"/>
            <w:noWrap/>
          </w:tcPr>
          <w:p w14:paraId="46496AB1"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Language teaching</w:t>
            </w:r>
          </w:p>
        </w:tc>
        <w:tc>
          <w:tcPr>
            <w:tcW w:w="1134" w:type="dxa"/>
            <w:noWrap/>
          </w:tcPr>
          <w:p w14:paraId="098ED781"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5</w:t>
            </w:r>
            <w:r>
              <w:rPr>
                <w:rFonts w:eastAsia="宋体"/>
                <w:color w:val="000000" w:themeColor="text1"/>
                <w:sz w:val="24"/>
                <w:szCs w:val="24"/>
                <w:lang w:eastAsia="zh-CN"/>
              </w:rPr>
              <w:t>5</w:t>
            </w:r>
          </w:p>
        </w:tc>
        <w:tc>
          <w:tcPr>
            <w:tcW w:w="1134" w:type="dxa"/>
          </w:tcPr>
          <w:p w14:paraId="47EE231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18.21</w:t>
            </w:r>
          </w:p>
        </w:tc>
        <w:tc>
          <w:tcPr>
            <w:tcW w:w="1134" w:type="dxa"/>
            <w:noWrap/>
          </w:tcPr>
          <w:p w14:paraId="15C5F2AB"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8,260</w:t>
            </w:r>
          </w:p>
        </w:tc>
        <w:tc>
          <w:tcPr>
            <w:tcW w:w="1134" w:type="dxa"/>
          </w:tcPr>
          <w:p w14:paraId="65FB498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332</w:t>
            </w:r>
          </w:p>
        </w:tc>
      </w:tr>
      <w:tr w:rsidR="0070060E" w14:paraId="0E329D44" w14:textId="77777777">
        <w:trPr>
          <w:trHeight w:hRule="exact" w:val="397"/>
        </w:trPr>
        <w:tc>
          <w:tcPr>
            <w:tcW w:w="2268" w:type="dxa"/>
          </w:tcPr>
          <w:p w14:paraId="5474A39E" w14:textId="77777777" w:rsidR="0070060E" w:rsidRDefault="0070060E">
            <w:pPr>
              <w:spacing w:line="360" w:lineRule="auto"/>
              <w:rPr>
                <w:rFonts w:eastAsia="宋体"/>
                <w:color w:val="000000" w:themeColor="text1"/>
                <w:sz w:val="24"/>
                <w:szCs w:val="24"/>
                <w:lang w:eastAsia="zh-CN"/>
              </w:rPr>
            </w:pPr>
          </w:p>
        </w:tc>
        <w:tc>
          <w:tcPr>
            <w:tcW w:w="2410" w:type="dxa"/>
            <w:noWrap/>
          </w:tcPr>
          <w:p w14:paraId="19B5C7D5"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O</w:t>
            </w:r>
            <w:r>
              <w:rPr>
                <w:rFonts w:eastAsia="宋体"/>
                <w:color w:val="000000" w:themeColor="text1"/>
                <w:sz w:val="24"/>
                <w:szCs w:val="24"/>
                <w:lang w:eastAsia="zh-CN"/>
              </w:rPr>
              <w:t>thers</w:t>
            </w:r>
          </w:p>
        </w:tc>
        <w:tc>
          <w:tcPr>
            <w:tcW w:w="1134" w:type="dxa"/>
            <w:noWrap/>
          </w:tcPr>
          <w:p w14:paraId="6DBFEB47"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7</w:t>
            </w:r>
          </w:p>
        </w:tc>
        <w:tc>
          <w:tcPr>
            <w:tcW w:w="1134" w:type="dxa"/>
          </w:tcPr>
          <w:p w14:paraId="76B1E5C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2.32</w:t>
            </w:r>
          </w:p>
        </w:tc>
        <w:tc>
          <w:tcPr>
            <w:tcW w:w="1134" w:type="dxa"/>
            <w:noWrap/>
          </w:tcPr>
          <w:p w14:paraId="21C8B4D3"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,788</w:t>
            </w:r>
          </w:p>
        </w:tc>
        <w:tc>
          <w:tcPr>
            <w:tcW w:w="1134" w:type="dxa"/>
          </w:tcPr>
          <w:p w14:paraId="2BCDB8A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398</w:t>
            </w:r>
          </w:p>
        </w:tc>
      </w:tr>
      <w:tr w:rsidR="0070060E" w14:paraId="6F415F77" w14:textId="77777777">
        <w:trPr>
          <w:trHeight w:hRule="exact" w:val="397"/>
        </w:trPr>
        <w:tc>
          <w:tcPr>
            <w:tcW w:w="2268" w:type="dxa"/>
            <w:shd w:val="clear" w:color="auto" w:fill="auto"/>
          </w:tcPr>
          <w:p w14:paraId="46C7FA11"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M</w:t>
            </w:r>
            <w:r>
              <w:rPr>
                <w:rFonts w:eastAsia="宋体"/>
                <w:color w:val="000000" w:themeColor="text1"/>
                <w:sz w:val="24"/>
                <w:szCs w:val="24"/>
                <w:lang w:eastAsia="zh-CN"/>
              </w:rPr>
              <w:t>ethodology</w:t>
            </w:r>
          </w:p>
        </w:tc>
        <w:tc>
          <w:tcPr>
            <w:tcW w:w="2410" w:type="dxa"/>
            <w:shd w:val="clear" w:color="auto" w:fill="auto"/>
            <w:noWrap/>
          </w:tcPr>
          <w:p w14:paraId="00D1392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Non-empirical</w:t>
            </w:r>
          </w:p>
        </w:tc>
        <w:tc>
          <w:tcPr>
            <w:tcW w:w="1134" w:type="dxa"/>
            <w:shd w:val="clear" w:color="auto" w:fill="auto"/>
            <w:noWrap/>
          </w:tcPr>
          <w:p w14:paraId="7589E12F"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6</w:t>
            </w:r>
            <w:r>
              <w:rPr>
                <w:rFonts w:eastAsia="宋体"/>
                <w:color w:val="000000" w:themeColor="text1"/>
                <w:sz w:val="24"/>
                <w:szCs w:val="24"/>
                <w:lang w:eastAsia="zh-CN"/>
              </w:rPr>
              <w:t>2</w:t>
            </w:r>
          </w:p>
        </w:tc>
        <w:tc>
          <w:tcPr>
            <w:tcW w:w="1134" w:type="dxa"/>
            <w:shd w:val="clear" w:color="auto" w:fill="auto"/>
          </w:tcPr>
          <w:p w14:paraId="4590B06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20.53</w:t>
            </w:r>
          </w:p>
        </w:tc>
        <w:tc>
          <w:tcPr>
            <w:tcW w:w="1134" w:type="dxa"/>
            <w:shd w:val="clear" w:color="auto" w:fill="auto"/>
            <w:noWrap/>
          </w:tcPr>
          <w:p w14:paraId="5ACB324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0,950</w:t>
            </w:r>
          </w:p>
        </w:tc>
        <w:tc>
          <w:tcPr>
            <w:tcW w:w="1134" w:type="dxa"/>
            <w:shd w:val="clear" w:color="auto" w:fill="auto"/>
          </w:tcPr>
          <w:p w14:paraId="4053F095"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338</w:t>
            </w:r>
          </w:p>
        </w:tc>
      </w:tr>
      <w:tr w:rsidR="0070060E" w14:paraId="48527306" w14:textId="77777777">
        <w:trPr>
          <w:trHeight w:hRule="exact" w:val="397"/>
        </w:trPr>
        <w:tc>
          <w:tcPr>
            <w:tcW w:w="2268" w:type="dxa"/>
            <w:shd w:val="clear" w:color="auto" w:fill="auto"/>
          </w:tcPr>
          <w:p w14:paraId="39F8422E"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040FB28F"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Quantitative</w:t>
            </w:r>
          </w:p>
        </w:tc>
        <w:tc>
          <w:tcPr>
            <w:tcW w:w="1134" w:type="dxa"/>
            <w:shd w:val="clear" w:color="auto" w:fill="auto"/>
            <w:noWrap/>
          </w:tcPr>
          <w:p w14:paraId="6941D53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7</w:t>
            </w:r>
            <w:r>
              <w:rPr>
                <w:rFonts w:eastAsia="宋体"/>
                <w:color w:val="000000" w:themeColor="text1"/>
                <w:sz w:val="24"/>
                <w:szCs w:val="24"/>
                <w:lang w:eastAsia="zh-CN"/>
              </w:rPr>
              <w:t>6</w:t>
            </w:r>
          </w:p>
        </w:tc>
        <w:tc>
          <w:tcPr>
            <w:tcW w:w="1134" w:type="dxa"/>
            <w:shd w:val="clear" w:color="auto" w:fill="auto"/>
          </w:tcPr>
          <w:p w14:paraId="1D9E755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25.17</w:t>
            </w:r>
          </w:p>
        </w:tc>
        <w:tc>
          <w:tcPr>
            <w:tcW w:w="1134" w:type="dxa"/>
            <w:shd w:val="clear" w:color="auto" w:fill="auto"/>
            <w:noWrap/>
          </w:tcPr>
          <w:p w14:paraId="6307EE2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3,704</w:t>
            </w:r>
          </w:p>
        </w:tc>
        <w:tc>
          <w:tcPr>
            <w:tcW w:w="1134" w:type="dxa"/>
            <w:shd w:val="clear" w:color="auto" w:fill="auto"/>
          </w:tcPr>
          <w:p w14:paraId="4247674B"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312</w:t>
            </w:r>
          </w:p>
        </w:tc>
      </w:tr>
      <w:tr w:rsidR="0070060E" w14:paraId="63D72DDE" w14:textId="77777777">
        <w:trPr>
          <w:trHeight w:hRule="exact" w:val="397"/>
        </w:trPr>
        <w:tc>
          <w:tcPr>
            <w:tcW w:w="2268" w:type="dxa"/>
            <w:shd w:val="clear" w:color="auto" w:fill="auto"/>
          </w:tcPr>
          <w:p w14:paraId="1E1391A9"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6FC7CA1F"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Qualitative</w:t>
            </w:r>
          </w:p>
        </w:tc>
        <w:tc>
          <w:tcPr>
            <w:tcW w:w="1134" w:type="dxa"/>
            <w:shd w:val="clear" w:color="auto" w:fill="auto"/>
            <w:noWrap/>
          </w:tcPr>
          <w:p w14:paraId="5EA1FD46"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w:t>
            </w:r>
            <w:r>
              <w:rPr>
                <w:rFonts w:eastAsia="宋体"/>
                <w:color w:val="000000" w:themeColor="text1"/>
                <w:sz w:val="24"/>
                <w:szCs w:val="24"/>
                <w:lang w:eastAsia="zh-CN"/>
              </w:rPr>
              <w:t>3</w:t>
            </w:r>
          </w:p>
        </w:tc>
        <w:tc>
          <w:tcPr>
            <w:tcW w:w="1134" w:type="dxa"/>
            <w:shd w:val="clear" w:color="auto" w:fill="auto"/>
          </w:tcPr>
          <w:p w14:paraId="077E439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10.93</w:t>
            </w:r>
          </w:p>
        </w:tc>
        <w:tc>
          <w:tcPr>
            <w:tcW w:w="1134" w:type="dxa"/>
            <w:shd w:val="clear" w:color="auto" w:fill="auto"/>
            <w:noWrap/>
          </w:tcPr>
          <w:p w14:paraId="11F2E30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1</w:t>
            </w:r>
            <w:r>
              <w:rPr>
                <w:rFonts w:eastAsia="宋体"/>
                <w:color w:val="000000" w:themeColor="text1"/>
                <w:sz w:val="24"/>
                <w:szCs w:val="24"/>
                <w:lang w:eastAsia="zh-CN"/>
              </w:rPr>
              <w:t>1,581</w:t>
            </w:r>
          </w:p>
        </w:tc>
        <w:tc>
          <w:tcPr>
            <w:tcW w:w="1134" w:type="dxa"/>
            <w:shd w:val="clear" w:color="auto" w:fill="auto"/>
          </w:tcPr>
          <w:p w14:paraId="2DFD273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351</w:t>
            </w:r>
          </w:p>
        </w:tc>
      </w:tr>
      <w:tr w:rsidR="0070060E" w14:paraId="02AABCB9" w14:textId="77777777">
        <w:trPr>
          <w:trHeight w:hRule="exact" w:val="397"/>
        </w:trPr>
        <w:tc>
          <w:tcPr>
            <w:tcW w:w="2268" w:type="dxa"/>
            <w:shd w:val="clear" w:color="auto" w:fill="auto"/>
          </w:tcPr>
          <w:p w14:paraId="51078E44" w14:textId="77777777" w:rsidR="0070060E" w:rsidRDefault="0070060E">
            <w:pPr>
              <w:spacing w:line="360" w:lineRule="auto"/>
              <w:rPr>
                <w:rFonts w:eastAsia="宋体"/>
                <w:color w:val="000000" w:themeColor="text1"/>
                <w:sz w:val="24"/>
                <w:szCs w:val="24"/>
                <w:lang w:eastAsia="zh-CN"/>
              </w:rPr>
            </w:pPr>
          </w:p>
        </w:tc>
        <w:tc>
          <w:tcPr>
            <w:tcW w:w="2410" w:type="dxa"/>
            <w:shd w:val="clear" w:color="auto" w:fill="auto"/>
            <w:noWrap/>
          </w:tcPr>
          <w:p w14:paraId="29E9A0C5"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Mixed methods</w:t>
            </w:r>
          </w:p>
        </w:tc>
        <w:tc>
          <w:tcPr>
            <w:tcW w:w="1134" w:type="dxa"/>
            <w:shd w:val="clear" w:color="auto" w:fill="auto"/>
            <w:noWrap/>
          </w:tcPr>
          <w:p w14:paraId="02C965C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7</w:t>
            </w:r>
            <w:r>
              <w:rPr>
                <w:rFonts w:eastAsia="宋体"/>
                <w:color w:val="000000" w:themeColor="text1"/>
                <w:sz w:val="24"/>
                <w:szCs w:val="24"/>
                <w:lang w:eastAsia="zh-CN"/>
              </w:rPr>
              <w:t>4</w:t>
            </w:r>
          </w:p>
        </w:tc>
        <w:tc>
          <w:tcPr>
            <w:tcW w:w="1134" w:type="dxa"/>
            <w:shd w:val="clear" w:color="auto" w:fill="auto"/>
          </w:tcPr>
          <w:p w14:paraId="035276B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24.50</w:t>
            </w:r>
          </w:p>
        </w:tc>
        <w:tc>
          <w:tcPr>
            <w:tcW w:w="1134" w:type="dxa"/>
            <w:shd w:val="clear" w:color="auto" w:fill="auto"/>
            <w:noWrap/>
          </w:tcPr>
          <w:p w14:paraId="0D9FE6EE"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4,138</w:t>
            </w:r>
          </w:p>
        </w:tc>
        <w:tc>
          <w:tcPr>
            <w:tcW w:w="1134" w:type="dxa"/>
            <w:shd w:val="clear" w:color="auto" w:fill="auto"/>
          </w:tcPr>
          <w:p w14:paraId="4A6AEA4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326</w:t>
            </w:r>
          </w:p>
        </w:tc>
      </w:tr>
      <w:tr w:rsidR="0070060E" w14:paraId="30182980" w14:textId="77777777">
        <w:trPr>
          <w:trHeight w:hRule="exact" w:val="397"/>
        </w:trPr>
        <w:tc>
          <w:tcPr>
            <w:tcW w:w="2268" w:type="dxa"/>
            <w:tcBorders>
              <w:bottom w:val="single" w:sz="4" w:space="0" w:color="000000" w:themeColor="text1"/>
            </w:tcBorders>
            <w:shd w:val="clear" w:color="auto" w:fill="auto"/>
          </w:tcPr>
          <w:p w14:paraId="6B16AA12" w14:textId="77777777" w:rsidR="0070060E" w:rsidRDefault="0070060E">
            <w:pPr>
              <w:spacing w:line="360" w:lineRule="auto"/>
              <w:rPr>
                <w:rFonts w:eastAsia="宋体"/>
                <w:color w:val="000000" w:themeColor="text1"/>
                <w:sz w:val="24"/>
                <w:szCs w:val="24"/>
                <w:lang w:eastAsia="zh-CN"/>
              </w:rPr>
            </w:pPr>
          </w:p>
        </w:tc>
        <w:tc>
          <w:tcPr>
            <w:tcW w:w="2410" w:type="dxa"/>
            <w:tcBorders>
              <w:bottom w:val="single" w:sz="4" w:space="0" w:color="000000" w:themeColor="text1"/>
            </w:tcBorders>
            <w:shd w:val="clear" w:color="auto" w:fill="auto"/>
            <w:noWrap/>
          </w:tcPr>
          <w:p w14:paraId="5F875C77" w14:textId="77777777" w:rsidR="0070060E" w:rsidRDefault="00000000">
            <w:pPr>
              <w:spacing w:line="360" w:lineRule="auto"/>
              <w:rPr>
                <w:rFonts w:eastAsia="宋体"/>
                <w:color w:val="000000" w:themeColor="text1"/>
                <w:sz w:val="24"/>
                <w:szCs w:val="24"/>
                <w:lang w:eastAsia="zh-CN"/>
              </w:rPr>
            </w:pPr>
            <w:r>
              <w:rPr>
                <w:rFonts w:eastAsia="宋体"/>
                <w:color w:val="000000" w:themeColor="text1"/>
                <w:sz w:val="24"/>
                <w:szCs w:val="24"/>
                <w:lang w:eastAsia="zh-CN"/>
              </w:rPr>
              <w:t>Research synthesis</w:t>
            </w:r>
          </w:p>
        </w:tc>
        <w:tc>
          <w:tcPr>
            <w:tcW w:w="1134" w:type="dxa"/>
            <w:tcBorders>
              <w:bottom w:val="single" w:sz="4" w:space="0" w:color="000000" w:themeColor="text1"/>
            </w:tcBorders>
            <w:shd w:val="clear" w:color="auto" w:fill="auto"/>
            <w:noWrap/>
          </w:tcPr>
          <w:p w14:paraId="66F32F99"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5</w:t>
            </w:r>
            <w:r>
              <w:rPr>
                <w:rFonts w:eastAsia="宋体"/>
                <w:color w:val="000000" w:themeColor="text1"/>
                <w:sz w:val="24"/>
                <w:szCs w:val="24"/>
                <w:lang w:eastAsia="zh-CN"/>
              </w:rPr>
              <w:t>7</w:t>
            </w:r>
          </w:p>
        </w:tc>
        <w:tc>
          <w:tcPr>
            <w:tcW w:w="1134" w:type="dxa"/>
            <w:tcBorders>
              <w:bottom w:val="single" w:sz="4" w:space="0" w:color="000000" w:themeColor="text1"/>
            </w:tcBorders>
            <w:shd w:val="clear" w:color="auto" w:fill="auto"/>
          </w:tcPr>
          <w:p w14:paraId="1A75EFC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18.87</w:t>
            </w:r>
          </w:p>
        </w:tc>
        <w:tc>
          <w:tcPr>
            <w:tcW w:w="1134" w:type="dxa"/>
            <w:tcBorders>
              <w:bottom w:val="single" w:sz="4" w:space="0" w:color="000000" w:themeColor="text1"/>
            </w:tcBorders>
            <w:shd w:val="clear" w:color="auto" w:fill="auto"/>
            <w:noWrap/>
          </w:tcPr>
          <w:p w14:paraId="397C6E0D"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2</w:t>
            </w:r>
            <w:r>
              <w:rPr>
                <w:rFonts w:eastAsia="宋体"/>
                <w:color w:val="000000" w:themeColor="text1"/>
                <w:sz w:val="24"/>
                <w:szCs w:val="24"/>
                <w:lang w:eastAsia="zh-CN"/>
              </w:rPr>
              <w:t>1,686</w:t>
            </w:r>
          </w:p>
        </w:tc>
        <w:tc>
          <w:tcPr>
            <w:tcW w:w="1134" w:type="dxa"/>
            <w:tcBorders>
              <w:bottom w:val="single" w:sz="4" w:space="0" w:color="000000" w:themeColor="text1"/>
            </w:tcBorders>
            <w:shd w:val="clear" w:color="auto" w:fill="auto"/>
          </w:tcPr>
          <w:p w14:paraId="7596AA82" w14:textId="77777777" w:rsidR="0070060E" w:rsidRDefault="00000000">
            <w:pPr>
              <w:spacing w:line="360" w:lineRule="auto"/>
              <w:rPr>
                <w:rFonts w:eastAsia="宋体"/>
                <w:color w:val="000000" w:themeColor="text1"/>
                <w:sz w:val="24"/>
                <w:szCs w:val="24"/>
                <w:lang w:eastAsia="zh-CN"/>
              </w:rPr>
            </w:pPr>
            <w:r>
              <w:rPr>
                <w:rFonts w:eastAsia="宋体" w:hint="eastAsia"/>
                <w:color w:val="000000" w:themeColor="text1"/>
                <w:sz w:val="24"/>
                <w:szCs w:val="24"/>
                <w:lang w:eastAsia="zh-CN"/>
              </w:rPr>
              <w:t>380</w:t>
            </w:r>
          </w:p>
        </w:tc>
      </w:tr>
    </w:tbl>
    <w:p w14:paraId="29FCD91C" w14:textId="77777777" w:rsidR="0070060E" w:rsidRDefault="00000000">
      <w:pPr>
        <w:pStyle w:val="af"/>
        <w:spacing w:before="0" w:beforeAutospacing="0" w:after="0" w:afterAutospacing="0"/>
        <w:jc w:val="both"/>
        <w:rPr>
          <w:rFonts w:ascii="Times New Roman" w:hAnsi="Times New Roman" w:cs="Times New Roman"/>
          <w:sz w:val="20"/>
          <w:szCs w:val="20"/>
        </w:rPr>
        <w:sectPr w:rsidR="0070060E">
          <w:pgSz w:w="11910" w:h="16840"/>
          <w:pgMar w:top="1360" w:right="1140" w:bottom="960" w:left="1320" w:header="408" w:footer="772" w:gutter="0"/>
          <w:cols w:space="720"/>
        </w:sectPr>
      </w:pPr>
      <w:r>
        <w:rPr>
          <w:rFonts w:ascii="Times New Roman" w:hAnsi="Times New Roman" w:cs="Times New Roman" w:hint="eastAsia"/>
          <w:i/>
          <w:iCs/>
          <w:sz w:val="20"/>
          <w:szCs w:val="20"/>
        </w:rPr>
        <w:t>N</w:t>
      </w:r>
      <w:r>
        <w:rPr>
          <w:rFonts w:ascii="Times New Roman" w:hAnsi="Times New Roman" w:cs="Times New Roman"/>
          <w:i/>
          <w:iCs/>
          <w:sz w:val="20"/>
          <w:szCs w:val="20"/>
        </w:rPr>
        <w:t xml:space="preserve">ote. </w:t>
      </w:r>
      <w:r>
        <w:rPr>
          <w:rFonts w:ascii="Times New Roman" w:hAnsi="Times New Roman" w:cs="Times New Roman"/>
          <w:sz w:val="20"/>
          <w:szCs w:val="20"/>
        </w:rPr>
        <w:t>a. number of target articles; b. percentage of target articles; c. total citations per subcategory; d. average citations per publication</w:t>
      </w:r>
    </w:p>
    <w:p w14:paraId="6421D732" w14:textId="77777777" w:rsidR="0070060E" w:rsidRDefault="00000000">
      <w:pPr>
        <w:pStyle w:val="af"/>
        <w:spacing w:before="0" w:beforeAutospacing="0" w:after="0" w:afterAutospacing="0"/>
        <w:jc w:val="both"/>
        <w:rPr>
          <w:rFonts w:ascii="Times New Roman" w:hAnsi="Times New Roman" w:cs="Times New Roman"/>
        </w:rPr>
      </w:pPr>
      <w:r>
        <w:rPr>
          <w:rFonts w:ascii="Times New Roman" w:hAnsi="Times New Roman" w:cs="Times New Roman" w:hint="eastAsia"/>
        </w:rPr>
        <w:lastRenderedPageBreak/>
        <w:t>SUPPLEMENTAL MATERIAL</w:t>
      </w:r>
      <w:r>
        <w:rPr>
          <w:rFonts w:ascii="Times New Roman" w:hAnsi="Times New Roman" w:cs="Times New Roman"/>
        </w:rPr>
        <w:t xml:space="preserve"> G: </w:t>
      </w:r>
      <w:r>
        <w:rPr>
          <w:rFonts w:ascii="Times New Roman" w:hAnsi="Times New Roman" w:cs="Times New Roman" w:hint="eastAsia"/>
        </w:rPr>
        <w:t>CORRELATION</w:t>
      </w:r>
      <w:r>
        <w:rPr>
          <w:rFonts w:ascii="Times New Roman" w:hAnsi="Times New Roman" w:cs="Times New Roman"/>
        </w:rPr>
        <w:t xml:space="preserve"> </w:t>
      </w:r>
      <w:r>
        <w:rPr>
          <w:rFonts w:ascii="Times New Roman" w:hAnsi="Times New Roman" w:cs="Times New Roman" w:hint="eastAsia"/>
        </w:rPr>
        <w:t>MATRIX</w:t>
      </w:r>
    </w:p>
    <w:p w14:paraId="014972B5"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T</w:t>
      </w:r>
      <w:r>
        <w:rPr>
          <w:rFonts w:asciiTheme="majorBidi" w:hAnsiTheme="majorBidi" w:cstheme="majorBidi"/>
          <w:i/>
          <w:iCs/>
          <w:sz w:val="24"/>
          <w:szCs w:val="24"/>
        </w:rPr>
        <w:t xml:space="preserve">able S10 </w:t>
      </w:r>
      <w:r>
        <w:rPr>
          <w:i/>
          <w:iCs/>
          <w:sz w:val="24"/>
          <w:szCs w:val="24"/>
        </w:rPr>
        <w:t>Correlation matrix of the studied variables</w:t>
      </w: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426"/>
        <w:gridCol w:w="1418"/>
        <w:gridCol w:w="636"/>
        <w:gridCol w:w="503"/>
        <w:gridCol w:w="503"/>
        <w:gridCol w:w="540"/>
        <w:gridCol w:w="540"/>
        <w:gridCol w:w="540"/>
        <w:gridCol w:w="540"/>
        <w:gridCol w:w="540"/>
        <w:gridCol w:w="502"/>
        <w:gridCol w:w="504"/>
        <w:gridCol w:w="502"/>
        <w:gridCol w:w="540"/>
        <w:gridCol w:w="540"/>
        <w:gridCol w:w="540"/>
        <w:gridCol w:w="540"/>
        <w:gridCol w:w="540"/>
        <w:gridCol w:w="540"/>
        <w:gridCol w:w="540"/>
        <w:gridCol w:w="540"/>
        <w:gridCol w:w="496"/>
        <w:gridCol w:w="540"/>
        <w:gridCol w:w="540"/>
        <w:gridCol w:w="540"/>
        <w:gridCol w:w="471"/>
        <w:gridCol w:w="567"/>
      </w:tblGrid>
      <w:tr w:rsidR="0070060E" w14:paraId="6B97D583" w14:textId="77777777">
        <w:trPr>
          <w:trHeight w:val="90"/>
        </w:trPr>
        <w:tc>
          <w:tcPr>
            <w:tcW w:w="426" w:type="dxa"/>
            <w:tcBorders>
              <w:top w:val="single" w:sz="4" w:space="0" w:color="auto"/>
              <w:left w:val="nil"/>
              <w:bottom w:val="single" w:sz="4" w:space="0" w:color="auto"/>
              <w:right w:val="nil"/>
            </w:tcBorders>
            <w:shd w:val="clear" w:color="auto" w:fill="auto"/>
            <w:noWrap/>
          </w:tcPr>
          <w:p w14:paraId="79C23F8D"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No.</w:t>
            </w:r>
          </w:p>
        </w:tc>
        <w:tc>
          <w:tcPr>
            <w:tcW w:w="1418" w:type="dxa"/>
            <w:tcBorders>
              <w:top w:val="single" w:sz="4" w:space="0" w:color="auto"/>
              <w:left w:val="nil"/>
              <w:bottom w:val="single" w:sz="4" w:space="0" w:color="auto"/>
              <w:right w:val="nil"/>
            </w:tcBorders>
            <w:shd w:val="clear" w:color="auto" w:fill="auto"/>
            <w:noWrap/>
          </w:tcPr>
          <w:p w14:paraId="2C0CEE19"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Variable (Subset)</w:t>
            </w:r>
          </w:p>
        </w:tc>
        <w:tc>
          <w:tcPr>
            <w:tcW w:w="636" w:type="dxa"/>
            <w:tcBorders>
              <w:top w:val="single" w:sz="4" w:space="0" w:color="auto"/>
              <w:left w:val="nil"/>
              <w:bottom w:val="single" w:sz="4" w:space="0" w:color="auto"/>
              <w:right w:val="nil"/>
            </w:tcBorders>
            <w:shd w:val="clear" w:color="auto" w:fill="auto"/>
          </w:tcPr>
          <w:p w14:paraId="07170D6D"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w:t>
            </w:r>
          </w:p>
        </w:tc>
        <w:tc>
          <w:tcPr>
            <w:tcW w:w="503" w:type="dxa"/>
            <w:tcBorders>
              <w:top w:val="single" w:sz="4" w:space="0" w:color="auto"/>
              <w:left w:val="nil"/>
              <w:bottom w:val="single" w:sz="4" w:space="0" w:color="auto"/>
              <w:right w:val="nil"/>
            </w:tcBorders>
            <w:shd w:val="clear" w:color="auto" w:fill="auto"/>
          </w:tcPr>
          <w:p w14:paraId="1A6AC7FF"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w:t>
            </w:r>
          </w:p>
        </w:tc>
        <w:tc>
          <w:tcPr>
            <w:tcW w:w="503" w:type="dxa"/>
            <w:tcBorders>
              <w:top w:val="single" w:sz="4" w:space="0" w:color="auto"/>
              <w:left w:val="nil"/>
              <w:bottom w:val="single" w:sz="4" w:space="0" w:color="auto"/>
              <w:right w:val="nil"/>
            </w:tcBorders>
            <w:shd w:val="clear" w:color="auto" w:fill="auto"/>
          </w:tcPr>
          <w:p w14:paraId="0D873A5C"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3</w:t>
            </w:r>
          </w:p>
        </w:tc>
        <w:tc>
          <w:tcPr>
            <w:tcW w:w="540" w:type="dxa"/>
            <w:tcBorders>
              <w:top w:val="single" w:sz="4" w:space="0" w:color="auto"/>
              <w:left w:val="nil"/>
              <w:bottom w:val="single" w:sz="4" w:space="0" w:color="auto"/>
              <w:right w:val="nil"/>
            </w:tcBorders>
            <w:shd w:val="clear" w:color="auto" w:fill="auto"/>
          </w:tcPr>
          <w:p w14:paraId="17D6A228"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4</w:t>
            </w:r>
          </w:p>
        </w:tc>
        <w:tc>
          <w:tcPr>
            <w:tcW w:w="540" w:type="dxa"/>
            <w:tcBorders>
              <w:top w:val="single" w:sz="4" w:space="0" w:color="auto"/>
              <w:left w:val="nil"/>
              <w:bottom w:val="single" w:sz="4" w:space="0" w:color="auto"/>
              <w:right w:val="nil"/>
            </w:tcBorders>
            <w:shd w:val="clear" w:color="auto" w:fill="auto"/>
          </w:tcPr>
          <w:p w14:paraId="20179DFE"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5</w:t>
            </w:r>
          </w:p>
        </w:tc>
        <w:tc>
          <w:tcPr>
            <w:tcW w:w="540" w:type="dxa"/>
            <w:tcBorders>
              <w:top w:val="single" w:sz="4" w:space="0" w:color="auto"/>
              <w:left w:val="nil"/>
              <w:bottom w:val="single" w:sz="4" w:space="0" w:color="auto"/>
              <w:right w:val="nil"/>
            </w:tcBorders>
            <w:shd w:val="clear" w:color="auto" w:fill="auto"/>
          </w:tcPr>
          <w:p w14:paraId="4514DB5C"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6</w:t>
            </w:r>
          </w:p>
        </w:tc>
        <w:tc>
          <w:tcPr>
            <w:tcW w:w="540" w:type="dxa"/>
            <w:tcBorders>
              <w:top w:val="single" w:sz="4" w:space="0" w:color="auto"/>
              <w:left w:val="nil"/>
              <w:bottom w:val="single" w:sz="4" w:space="0" w:color="auto"/>
              <w:right w:val="nil"/>
            </w:tcBorders>
            <w:shd w:val="clear" w:color="auto" w:fill="auto"/>
          </w:tcPr>
          <w:p w14:paraId="4C303A34"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7</w:t>
            </w:r>
          </w:p>
        </w:tc>
        <w:tc>
          <w:tcPr>
            <w:tcW w:w="540" w:type="dxa"/>
            <w:tcBorders>
              <w:top w:val="single" w:sz="4" w:space="0" w:color="auto"/>
              <w:left w:val="nil"/>
              <w:bottom w:val="single" w:sz="4" w:space="0" w:color="auto"/>
              <w:right w:val="nil"/>
            </w:tcBorders>
            <w:shd w:val="clear" w:color="auto" w:fill="auto"/>
          </w:tcPr>
          <w:p w14:paraId="7135B84D"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8</w:t>
            </w:r>
          </w:p>
        </w:tc>
        <w:tc>
          <w:tcPr>
            <w:tcW w:w="502" w:type="dxa"/>
            <w:tcBorders>
              <w:top w:val="single" w:sz="4" w:space="0" w:color="auto"/>
              <w:left w:val="nil"/>
              <w:bottom w:val="single" w:sz="4" w:space="0" w:color="auto"/>
              <w:right w:val="nil"/>
            </w:tcBorders>
            <w:shd w:val="clear" w:color="auto" w:fill="auto"/>
          </w:tcPr>
          <w:p w14:paraId="34EC52E4"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9</w:t>
            </w:r>
          </w:p>
        </w:tc>
        <w:tc>
          <w:tcPr>
            <w:tcW w:w="504" w:type="dxa"/>
            <w:tcBorders>
              <w:top w:val="single" w:sz="4" w:space="0" w:color="auto"/>
              <w:left w:val="nil"/>
              <w:bottom w:val="single" w:sz="4" w:space="0" w:color="auto"/>
              <w:right w:val="nil"/>
            </w:tcBorders>
            <w:shd w:val="clear" w:color="auto" w:fill="auto"/>
          </w:tcPr>
          <w:p w14:paraId="6934C47A"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10</w:t>
            </w:r>
          </w:p>
        </w:tc>
        <w:tc>
          <w:tcPr>
            <w:tcW w:w="502" w:type="dxa"/>
            <w:tcBorders>
              <w:top w:val="single" w:sz="4" w:space="0" w:color="auto"/>
              <w:left w:val="nil"/>
              <w:bottom w:val="single" w:sz="4" w:space="0" w:color="auto"/>
              <w:right w:val="nil"/>
            </w:tcBorders>
            <w:shd w:val="clear" w:color="auto" w:fill="auto"/>
          </w:tcPr>
          <w:p w14:paraId="28625962"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11</w:t>
            </w:r>
          </w:p>
        </w:tc>
        <w:tc>
          <w:tcPr>
            <w:tcW w:w="540" w:type="dxa"/>
            <w:tcBorders>
              <w:top w:val="single" w:sz="4" w:space="0" w:color="auto"/>
              <w:left w:val="nil"/>
              <w:bottom w:val="single" w:sz="4" w:space="0" w:color="auto"/>
              <w:right w:val="nil"/>
            </w:tcBorders>
            <w:shd w:val="clear" w:color="auto" w:fill="auto"/>
          </w:tcPr>
          <w:p w14:paraId="600BCF01"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12</w:t>
            </w:r>
          </w:p>
        </w:tc>
        <w:tc>
          <w:tcPr>
            <w:tcW w:w="540" w:type="dxa"/>
            <w:tcBorders>
              <w:top w:val="single" w:sz="4" w:space="0" w:color="auto"/>
              <w:left w:val="nil"/>
              <w:bottom w:val="single" w:sz="4" w:space="0" w:color="auto"/>
              <w:right w:val="nil"/>
            </w:tcBorders>
            <w:shd w:val="clear" w:color="auto" w:fill="auto"/>
          </w:tcPr>
          <w:p w14:paraId="4011415D"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13</w:t>
            </w:r>
          </w:p>
        </w:tc>
        <w:tc>
          <w:tcPr>
            <w:tcW w:w="540" w:type="dxa"/>
            <w:tcBorders>
              <w:top w:val="single" w:sz="4" w:space="0" w:color="auto"/>
              <w:left w:val="nil"/>
              <w:bottom w:val="single" w:sz="4" w:space="0" w:color="auto"/>
              <w:right w:val="nil"/>
            </w:tcBorders>
            <w:shd w:val="clear" w:color="auto" w:fill="auto"/>
          </w:tcPr>
          <w:p w14:paraId="71056B1E"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14</w:t>
            </w:r>
          </w:p>
        </w:tc>
        <w:tc>
          <w:tcPr>
            <w:tcW w:w="540" w:type="dxa"/>
            <w:tcBorders>
              <w:top w:val="single" w:sz="4" w:space="0" w:color="auto"/>
              <w:left w:val="nil"/>
              <w:bottom w:val="single" w:sz="4" w:space="0" w:color="auto"/>
              <w:right w:val="nil"/>
            </w:tcBorders>
            <w:shd w:val="clear" w:color="auto" w:fill="auto"/>
          </w:tcPr>
          <w:p w14:paraId="77EB5209"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15</w:t>
            </w:r>
          </w:p>
        </w:tc>
        <w:tc>
          <w:tcPr>
            <w:tcW w:w="540" w:type="dxa"/>
            <w:tcBorders>
              <w:top w:val="single" w:sz="4" w:space="0" w:color="auto"/>
              <w:left w:val="nil"/>
              <w:bottom w:val="single" w:sz="4" w:space="0" w:color="auto"/>
              <w:right w:val="nil"/>
            </w:tcBorders>
            <w:shd w:val="clear" w:color="auto" w:fill="auto"/>
          </w:tcPr>
          <w:p w14:paraId="19B71217"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16</w:t>
            </w:r>
          </w:p>
        </w:tc>
        <w:tc>
          <w:tcPr>
            <w:tcW w:w="540" w:type="dxa"/>
            <w:tcBorders>
              <w:top w:val="single" w:sz="4" w:space="0" w:color="auto"/>
              <w:left w:val="nil"/>
              <w:bottom w:val="single" w:sz="4" w:space="0" w:color="auto"/>
              <w:right w:val="nil"/>
            </w:tcBorders>
            <w:shd w:val="clear" w:color="auto" w:fill="auto"/>
          </w:tcPr>
          <w:p w14:paraId="1F3DC8B6"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17</w:t>
            </w:r>
          </w:p>
        </w:tc>
        <w:tc>
          <w:tcPr>
            <w:tcW w:w="540" w:type="dxa"/>
            <w:tcBorders>
              <w:top w:val="single" w:sz="4" w:space="0" w:color="auto"/>
              <w:left w:val="nil"/>
              <w:bottom w:val="single" w:sz="4" w:space="0" w:color="auto"/>
              <w:right w:val="nil"/>
            </w:tcBorders>
            <w:shd w:val="clear" w:color="auto" w:fill="auto"/>
          </w:tcPr>
          <w:p w14:paraId="2049A51E"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18</w:t>
            </w:r>
          </w:p>
        </w:tc>
        <w:tc>
          <w:tcPr>
            <w:tcW w:w="540" w:type="dxa"/>
            <w:tcBorders>
              <w:top w:val="single" w:sz="4" w:space="0" w:color="auto"/>
              <w:left w:val="nil"/>
              <w:bottom w:val="single" w:sz="4" w:space="0" w:color="auto"/>
              <w:right w:val="nil"/>
            </w:tcBorders>
            <w:shd w:val="clear" w:color="auto" w:fill="auto"/>
          </w:tcPr>
          <w:p w14:paraId="44502FD0"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19</w:t>
            </w:r>
          </w:p>
        </w:tc>
        <w:tc>
          <w:tcPr>
            <w:tcW w:w="496" w:type="dxa"/>
            <w:tcBorders>
              <w:top w:val="single" w:sz="4" w:space="0" w:color="auto"/>
              <w:left w:val="nil"/>
              <w:bottom w:val="single" w:sz="4" w:space="0" w:color="auto"/>
              <w:right w:val="nil"/>
            </w:tcBorders>
            <w:shd w:val="clear" w:color="auto" w:fill="auto"/>
          </w:tcPr>
          <w:p w14:paraId="53471614"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20</w:t>
            </w:r>
          </w:p>
        </w:tc>
        <w:tc>
          <w:tcPr>
            <w:tcW w:w="540" w:type="dxa"/>
            <w:tcBorders>
              <w:top w:val="single" w:sz="4" w:space="0" w:color="auto"/>
              <w:left w:val="nil"/>
              <w:bottom w:val="single" w:sz="4" w:space="0" w:color="auto"/>
              <w:right w:val="nil"/>
            </w:tcBorders>
            <w:shd w:val="clear" w:color="auto" w:fill="auto"/>
          </w:tcPr>
          <w:p w14:paraId="6926DD19"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21</w:t>
            </w:r>
          </w:p>
        </w:tc>
        <w:tc>
          <w:tcPr>
            <w:tcW w:w="540" w:type="dxa"/>
            <w:tcBorders>
              <w:top w:val="single" w:sz="4" w:space="0" w:color="auto"/>
              <w:left w:val="nil"/>
              <w:bottom w:val="single" w:sz="4" w:space="0" w:color="auto"/>
              <w:right w:val="nil"/>
            </w:tcBorders>
            <w:shd w:val="clear" w:color="auto" w:fill="auto"/>
          </w:tcPr>
          <w:p w14:paraId="12FCEE23"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22</w:t>
            </w:r>
          </w:p>
        </w:tc>
        <w:tc>
          <w:tcPr>
            <w:tcW w:w="540" w:type="dxa"/>
            <w:tcBorders>
              <w:top w:val="single" w:sz="4" w:space="0" w:color="auto"/>
              <w:left w:val="nil"/>
              <w:bottom w:val="single" w:sz="4" w:space="0" w:color="auto"/>
              <w:right w:val="nil"/>
            </w:tcBorders>
            <w:shd w:val="clear" w:color="auto" w:fill="auto"/>
          </w:tcPr>
          <w:p w14:paraId="0C487754"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23</w:t>
            </w:r>
          </w:p>
        </w:tc>
        <w:tc>
          <w:tcPr>
            <w:tcW w:w="471" w:type="dxa"/>
            <w:tcBorders>
              <w:top w:val="single" w:sz="4" w:space="0" w:color="auto"/>
              <w:left w:val="nil"/>
              <w:bottom w:val="single" w:sz="4" w:space="0" w:color="auto"/>
              <w:right w:val="nil"/>
            </w:tcBorders>
            <w:shd w:val="clear" w:color="auto" w:fill="auto"/>
          </w:tcPr>
          <w:p w14:paraId="53169759"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24</w:t>
            </w:r>
          </w:p>
        </w:tc>
        <w:tc>
          <w:tcPr>
            <w:tcW w:w="567" w:type="dxa"/>
            <w:tcBorders>
              <w:top w:val="single" w:sz="4" w:space="0" w:color="auto"/>
              <w:left w:val="nil"/>
              <w:bottom w:val="single" w:sz="4" w:space="0" w:color="auto"/>
              <w:right w:val="nil"/>
            </w:tcBorders>
            <w:shd w:val="clear" w:color="auto" w:fill="auto"/>
          </w:tcPr>
          <w:p w14:paraId="24B91643"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25</w:t>
            </w:r>
          </w:p>
        </w:tc>
      </w:tr>
      <w:tr w:rsidR="0070060E" w14:paraId="45C32941" w14:textId="77777777">
        <w:trPr>
          <w:trHeight w:val="312"/>
        </w:trPr>
        <w:tc>
          <w:tcPr>
            <w:tcW w:w="426" w:type="dxa"/>
            <w:tcBorders>
              <w:top w:val="nil"/>
              <w:left w:val="nil"/>
              <w:bottom w:val="nil"/>
              <w:right w:val="nil"/>
            </w:tcBorders>
            <w:shd w:val="clear" w:color="auto" w:fill="auto"/>
            <w:noWrap/>
          </w:tcPr>
          <w:p w14:paraId="3AE7063D"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w:t>
            </w:r>
          </w:p>
        </w:tc>
        <w:tc>
          <w:tcPr>
            <w:tcW w:w="1418" w:type="dxa"/>
            <w:tcBorders>
              <w:top w:val="nil"/>
              <w:left w:val="nil"/>
              <w:bottom w:val="nil"/>
              <w:right w:val="nil"/>
            </w:tcBorders>
            <w:shd w:val="clear" w:color="auto" w:fill="auto"/>
          </w:tcPr>
          <w:p w14:paraId="4BE7318B"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Cites per year</w:t>
            </w:r>
          </w:p>
        </w:tc>
        <w:tc>
          <w:tcPr>
            <w:tcW w:w="636" w:type="dxa"/>
            <w:tcBorders>
              <w:top w:val="nil"/>
              <w:left w:val="nil"/>
              <w:bottom w:val="nil"/>
              <w:right w:val="nil"/>
            </w:tcBorders>
            <w:shd w:val="clear" w:color="auto" w:fill="auto"/>
            <w:noWrap/>
          </w:tcPr>
          <w:p w14:paraId="7F64841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03" w:type="dxa"/>
            <w:tcBorders>
              <w:top w:val="nil"/>
              <w:left w:val="nil"/>
              <w:bottom w:val="nil"/>
              <w:right w:val="nil"/>
            </w:tcBorders>
            <w:shd w:val="clear" w:color="auto" w:fill="auto"/>
            <w:noWrap/>
          </w:tcPr>
          <w:p w14:paraId="4E2CB4C8" w14:textId="77777777" w:rsidR="0070060E" w:rsidRDefault="0070060E">
            <w:pPr>
              <w:widowControl/>
              <w:autoSpaceDE/>
              <w:autoSpaceDN/>
              <w:rPr>
                <w:rFonts w:eastAsia="宋体"/>
                <w:color w:val="000000" w:themeColor="text1"/>
                <w:sz w:val="10"/>
                <w:szCs w:val="10"/>
                <w:lang w:eastAsia="zh-CN"/>
              </w:rPr>
            </w:pPr>
          </w:p>
        </w:tc>
        <w:tc>
          <w:tcPr>
            <w:tcW w:w="503" w:type="dxa"/>
            <w:tcBorders>
              <w:top w:val="nil"/>
              <w:left w:val="nil"/>
              <w:bottom w:val="nil"/>
              <w:right w:val="nil"/>
            </w:tcBorders>
            <w:shd w:val="clear" w:color="auto" w:fill="auto"/>
            <w:noWrap/>
          </w:tcPr>
          <w:p w14:paraId="242046A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5445BE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A8571F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C722FE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3A39D1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6CE205E"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3CBCAC03"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2D1FBE37"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35D116A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15DDF6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94F4B4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206CD3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9FC61B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23DB17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3CE62CD"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FB0FEE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42FD91B"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1AA8BDF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68BBE4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A0FDA6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D3A59C3"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22927E76"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690A2891" w14:textId="77777777" w:rsidR="0070060E" w:rsidRDefault="0070060E">
            <w:pPr>
              <w:widowControl/>
              <w:autoSpaceDE/>
              <w:autoSpaceDN/>
              <w:rPr>
                <w:rFonts w:eastAsia="宋体"/>
                <w:color w:val="010205"/>
                <w:sz w:val="10"/>
                <w:szCs w:val="10"/>
                <w:lang w:eastAsia="zh-CN"/>
              </w:rPr>
            </w:pPr>
          </w:p>
        </w:tc>
      </w:tr>
      <w:tr w:rsidR="0070060E" w14:paraId="1C852D25" w14:textId="77777777">
        <w:trPr>
          <w:trHeight w:val="312"/>
        </w:trPr>
        <w:tc>
          <w:tcPr>
            <w:tcW w:w="426" w:type="dxa"/>
            <w:tcBorders>
              <w:top w:val="nil"/>
              <w:left w:val="nil"/>
              <w:bottom w:val="nil"/>
              <w:right w:val="nil"/>
            </w:tcBorders>
            <w:shd w:val="clear" w:color="auto" w:fill="auto"/>
            <w:noWrap/>
          </w:tcPr>
          <w:p w14:paraId="6B126FA3"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w:t>
            </w:r>
          </w:p>
        </w:tc>
        <w:tc>
          <w:tcPr>
            <w:tcW w:w="1418" w:type="dxa"/>
            <w:tcBorders>
              <w:top w:val="nil"/>
              <w:left w:val="nil"/>
              <w:bottom w:val="nil"/>
              <w:right w:val="nil"/>
            </w:tcBorders>
            <w:shd w:val="clear" w:color="auto" w:fill="auto"/>
          </w:tcPr>
          <w:p w14:paraId="3D51B5ED"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CiteScore</w:t>
            </w:r>
          </w:p>
        </w:tc>
        <w:tc>
          <w:tcPr>
            <w:tcW w:w="636" w:type="dxa"/>
            <w:tcBorders>
              <w:top w:val="nil"/>
              <w:left w:val="nil"/>
              <w:bottom w:val="nil"/>
              <w:right w:val="nil"/>
            </w:tcBorders>
            <w:shd w:val="clear" w:color="auto" w:fill="auto"/>
            <w:noWrap/>
          </w:tcPr>
          <w:p w14:paraId="02BD2CB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.134</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2E69971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03" w:type="dxa"/>
            <w:tcBorders>
              <w:top w:val="nil"/>
              <w:left w:val="nil"/>
              <w:bottom w:val="nil"/>
              <w:right w:val="nil"/>
            </w:tcBorders>
            <w:shd w:val="clear" w:color="auto" w:fill="auto"/>
            <w:noWrap/>
          </w:tcPr>
          <w:p w14:paraId="23D5233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2B4129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13A64D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83AEC6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78C585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E26573A"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5FED2070"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270256C2"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1FC723CD"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5B5225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0F396FD"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BF4158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DEB40B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51EECA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E68E8F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9BEAEC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34356EB"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196A345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A65AAB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9531D8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4A07EDD"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6C2FAE50"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7C3F1E95" w14:textId="77777777" w:rsidR="0070060E" w:rsidRDefault="0070060E">
            <w:pPr>
              <w:widowControl/>
              <w:autoSpaceDE/>
              <w:autoSpaceDN/>
              <w:rPr>
                <w:rFonts w:eastAsia="宋体"/>
                <w:color w:val="010205"/>
                <w:sz w:val="10"/>
                <w:szCs w:val="10"/>
                <w:lang w:eastAsia="zh-CN"/>
              </w:rPr>
            </w:pPr>
          </w:p>
        </w:tc>
      </w:tr>
      <w:tr w:rsidR="0070060E" w14:paraId="71511F56" w14:textId="77777777">
        <w:trPr>
          <w:trHeight w:val="312"/>
        </w:trPr>
        <w:tc>
          <w:tcPr>
            <w:tcW w:w="426" w:type="dxa"/>
            <w:tcBorders>
              <w:top w:val="nil"/>
              <w:left w:val="nil"/>
              <w:bottom w:val="nil"/>
              <w:right w:val="nil"/>
            </w:tcBorders>
            <w:shd w:val="clear" w:color="auto" w:fill="auto"/>
            <w:noWrap/>
          </w:tcPr>
          <w:p w14:paraId="3C21B763"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3</w:t>
            </w:r>
          </w:p>
        </w:tc>
        <w:tc>
          <w:tcPr>
            <w:tcW w:w="1418" w:type="dxa"/>
            <w:tcBorders>
              <w:top w:val="nil"/>
              <w:left w:val="nil"/>
              <w:bottom w:val="nil"/>
              <w:right w:val="nil"/>
            </w:tcBorders>
            <w:shd w:val="clear" w:color="auto" w:fill="auto"/>
          </w:tcPr>
          <w:p w14:paraId="74852DB9"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Open access</w:t>
            </w:r>
          </w:p>
        </w:tc>
        <w:tc>
          <w:tcPr>
            <w:tcW w:w="636" w:type="dxa"/>
            <w:tcBorders>
              <w:top w:val="nil"/>
              <w:left w:val="nil"/>
              <w:bottom w:val="nil"/>
              <w:right w:val="nil"/>
            </w:tcBorders>
            <w:shd w:val="clear" w:color="auto" w:fill="auto"/>
            <w:noWrap/>
          </w:tcPr>
          <w:p w14:paraId="34380D7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.159</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6569606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-0.084</w:t>
            </w:r>
          </w:p>
        </w:tc>
        <w:tc>
          <w:tcPr>
            <w:tcW w:w="503" w:type="dxa"/>
            <w:tcBorders>
              <w:top w:val="nil"/>
              <w:left w:val="nil"/>
              <w:bottom w:val="nil"/>
              <w:right w:val="nil"/>
            </w:tcBorders>
            <w:shd w:val="clear" w:color="auto" w:fill="auto"/>
            <w:noWrap/>
          </w:tcPr>
          <w:p w14:paraId="16A5196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56CC5C2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8F85F4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B6BB3C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DDBDD4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6C52232"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23BDA87D"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3DF59276"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1100848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BE9B3D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FA630A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5A54AD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133E6B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F274D4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1CB8EB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92F724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C3EE4AF"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63D7C27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74C7EE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CAE950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0971CB5"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50352165"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214F1123" w14:textId="77777777" w:rsidR="0070060E" w:rsidRDefault="0070060E">
            <w:pPr>
              <w:widowControl/>
              <w:autoSpaceDE/>
              <w:autoSpaceDN/>
              <w:rPr>
                <w:rFonts w:eastAsia="宋体"/>
                <w:color w:val="010205"/>
                <w:sz w:val="10"/>
                <w:szCs w:val="10"/>
                <w:lang w:eastAsia="zh-CN"/>
              </w:rPr>
            </w:pPr>
          </w:p>
        </w:tc>
      </w:tr>
      <w:tr w:rsidR="0070060E" w14:paraId="6AA00339" w14:textId="77777777">
        <w:trPr>
          <w:trHeight w:val="312"/>
        </w:trPr>
        <w:tc>
          <w:tcPr>
            <w:tcW w:w="426" w:type="dxa"/>
            <w:tcBorders>
              <w:top w:val="nil"/>
              <w:left w:val="nil"/>
              <w:bottom w:val="nil"/>
              <w:right w:val="nil"/>
            </w:tcBorders>
            <w:shd w:val="clear" w:color="auto" w:fill="auto"/>
            <w:noWrap/>
          </w:tcPr>
          <w:p w14:paraId="502C2C37"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4</w:t>
            </w:r>
          </w:p>
        </w:tc>
        <w:tc>
          <w:tcPr>
            <w:tcW w:w="1418" w:type="dxa"/>
            <w:tcBorders>
              <w:top w:val="nil"/>
              <w:left w:val="nil"/>
              <w:bottom w:val="nil"/>
              <w:right w:val="nil"/>
            </w:tcBorders>
            <w:shd w:val="clear" w:color="auto" w:fill="auto"/>
          </w:tcPr>
          <w:p w14:paraId="49A90B21"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No. of authors</w:t>
            </w:r>
          </w:p>
        </w:tc>
        <w:tc>
          <w:tcPr>
            <w:tcW w:w="636" w:type="dxa"/>
            <w:tcBorders>
              <w:top w:val="nil"/>
              <w:left w:val="nil"/>
              <w:bottom w:val="nil"/>
              <w:right w:val="nil"/>
            </w:tcBorders>
            <w:shd w:val="clear" w:color="auto" w:fill="auto"/>
            <w:noWrap/>
          </w:tcPr>
          <w:p w14:paraId="751CBFF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0.072</w:t>
            </w:r>
          </w:p>
        </w:tc>
        <w:tc>
          <w:tcPr>
            <w:tcW w:w="503" w:type="dxa"/>
            <w:tcBorders>
              <w:top w:val="nil"/>
              <w:left w:val="nil"/>
              <w:bottom w:val="nil"/>
              <w:right w:val="nil"/>
            </w:tcBorders>
            <w:shd w:val="clear" w:color="auto" w:fill="auto"/>
            <w:noWrap/>
          </w:tcPr>
          <w:p w14:paraId="6AFD2B7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0.061</w:t>
            </w:r>
          </w:p>
        </w:tc>
        <w:tc>
          <w:tcPr>
            <w:tcW w:w="503" w:type="dxa"/>
            <w:tcBorders>
              <w:top w:val="nil"/>
              <w:left w:val="nil"/>
              <w:bottom w:val="nil"/>
              <w:right w:val="nil"/>
            </w:tcBorders>
            <w:shd w:val="clear" w:color="auto" w:fill="auto"/>
            <w:noWrap/>
          </w:tcPr>
          <w:p w14:paraId="0D78574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CB8444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24207F0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DB63FE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3BF682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10A653A"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06DA0E22"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765CDA55"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6330EC1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6DF3F7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D91DE9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01623F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C6DDED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E0BD05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643FA5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8E87F1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A5FEC12"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0CF0452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899E87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37834B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58BF4EC"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153FFFC4"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5343C9C2" w14:textId="77777777" w:rsidR="0070060E" w:rsidRDefault="0070060E">
            <w:pPr>
              <w:widowControl/>
              <w:autoSpaceDE/>
              <w:autoSpaceDN/>
              <w:rPr>
                <w:rFonts w:eastAsia="宋体"/>
                <w:color w:val="010205"/>
                <w:sz w:val="10"/>
                <w:szCs w:val="10"/>
                <w:lang w:eastAsia="zh-CN"/>
              </w:rPr>
            </w:pPr>
          </w:p>
        </w:tc>
      </w:tr>
      <w:tr w:rsidR="0070060E" w14:paraId="2BB8086A" w14:textId="77777777">
        <w:trPr>
          <w:trHeight w:val="312"/>
        </w:trPr>
        <w:tc>
          <w:tcPr>
            <w:tcW w:w="426" w:type="dxa"/>
            <w:tcBorders>
              <w:top w:val="nil"/>
              <w:left w:val="nil"/>
              <w:bottom w:val="nil"/>
              <w:right w:val="nil"/>
            </w:tcBorders>
            <w:shd w:val="clear" w:color="auto" w:fill="auto"/>
            <w:noWrap/>
          </w:tcPr>
          <w:p w14:paraId="17A88331"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5</w:t>
            </w:r>
          </w:p>
        </w:tc>
        <w:tc>
          <w:tcPr>
            <w:tcW w:w="1418" w:type="dxa"/>
            <w:tcBorders>
              <w:top w:val="nil"/>
              <w:left w:val="nil"/>
              <w:bottom w:val="nil"/>
              <w:right w:val="nil"/>
            </w:tcBorders>
            <w:shd w:val="clear" w:color="auto" w:fill="auto"/>
          </w:tcPr>
          <w:p w14:paraId="36BDAE57"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International</w:t>
            </w:r>
          </w:p>
        </w:tc>
        <w:tc>
          <w:tcPr>
            <w:tcW w:w="636" w:type="dxa"/>
            <w:tcBorders>
              <w:top w:val="nil"/>
              <w:left w:val="nil"/>
              <w:bottom w:val="nil"/>
              <w:right w:val="nil"/>
            </w:tcBorders>
            <w:shd w:val="clear" w:color="auto" w:fill="auto"/>
            <w:noWrap/>
          </w:tcPr>
          <w:p w14:paraId="25D61AA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0.058</w:t>
            </w:r>
          </w:p>
        </w:tc>
        <w:tc>
          <w:tcPr>
            <w:tcW w:w="503" w:type="dxa"/>
            <w:tcBorders>
              <w:top w:val="nil"/>
              <w:left w:val="nil"/>
              <w:bottom w:val="nil"/>
              <w:right w:val="nil"/>
            </w:tcBorders>
            <w:shd w:val="clear" w:color="auto" w:fill="auto"/>
            <w:noWrap/>
          </w:tcPr>
          <w:p w14:paraId="21C8FA0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0.109</w:t>
            </w:r>
          </w:p>
        </w:tc>
        <w:tc>
          <w:tcPr>
            <w:tcW w:w="503" w:type="dxa"/>
            <w:tcBorders>
              <w:top w:val="nil"/>
              <w:left w:val="nil"/>
              <w:bottom w:val="nil"/>
              <w:right w:val="nil"/>
            </w:tcBorders>
            <w:shd w:val="clear" w:color="auto" w:fill="auto"/>
            <w:noWrap/>
          </w:tcPr>
          <w:p w14:paraId="362C4FA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0.073</w:t>
            </w:r>
          </w:p>
        </w:tc>
        <w:tc>
          <w:tcPr>
            <w:tcW w:w="540" w:type="dxa"/>
            <w:tcBorders>
              <w:top w:val="nil"/>
              <w:left w:val="nil"/>
              <w:bottom w:val="nil"/>
              <w:right w:val="nil"/>
            </w:tcBorders>
            <w:shd w:val="clear" w:color="auto" w:fill="auto"/>
            <w:noWrap/>
          </w:tcPr>
          <w:p w14:paraId="5CF7CE1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.363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9A968A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63216A0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3EE26D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2554087"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0B9951E3"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13E738F3"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288080B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4D5EBE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DC7E27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8470DF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8EFEC4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7489CD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7B5A24D"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E200E4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ED1B83B"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1E95668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48A501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930159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4B83BE2"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1ADE2FA3"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58D62E38" w14:textId="77777777" w:rsidR="0070060E" w:rsidRDefault="0070060E">
            <w:pPr>
              <w:widowControl/>
              <w:autoSpaceDE/>
              <w:autoSpaceDN/>
              <w:rPr>
                <w:rFonts w:eastAsia="宋体"/>
                <w:color w:val="010205"/>
                <w:sz w:val="10"/>
                <w:szCs w:val="10"/>
                <w:lang w:eastAsia="zh-CN"/>
              </w:rPr>
            </w:pPr>
          </w:p>
        </w:tc>
      </w:tr>
      <w:tr w:rsidR="0070060E" w14:paraId="308E9F12" w14:textId="77777777">
        <w:trPr>
          <w:trHeight w:val="312"/>
        </w:trPr>
        <w:tc>
          <w:tcPr>
            <w:tcW w:w="426" w:type="dxa"/>
            <w:tcBorders>
              <w:top w:val="nil"/>
              <w:left w:val="nil"/>
              <w:bottom w:val="nil"/>
              <w:right w:val="nil"/>
            </w:tcBorders>
            <w:shd w:val="clear" w:color="auto" w:fill="auto"/>
            <w:noWrap/>
          </w:tcPr>
          <w:p w14:paraId="4E279DD4"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6</w:t>
            </w:r>
          </w:p>
        </w:tc>
        <w:tc>
          <w:tcPr>
            <w:tcW w:w="1418" w:type="dxa"/>
            <w:tcBorders>
              <w:top w:val="nil"/>
              <w:left w:val="nil"/>
              <w:bottom w:val="nil"/>
              <w:right w:val="nil"/>
            </w:tcBorders>
            <w:shd w:val="clear" w:color="auto" w:fill="auto"/>
          </w:tcPr>
          <w:p w14:paraId="60DEA741"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Origin 1</w:t>
            </w:r>
          </w:p>
        </w:tc>
        <w:tc>
          <w:tcPr>
            <w:tcW w:w="636" w:type="dxa"/>
            <w:tcBorders>
              <w:top w:val="nil"/>
              <w:left w:val="nil"/>
              <w:bottom w:val="nil"/>
              <w:right w:val="nil"/>
            </w:tcBorders>
            <w:shd w:val="clear" w:color="auto" w:fill="auto"/>
            <w:noWrap/>
          </w:tcPr>
          <w:p w14:paraId="58C34F4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-0.012</w:t>
            </w:r>
          </w:p>
        </w:tc>
        <w:tc>
          <w:tcPr>
            <w:tcW w:w="503" w:type="dxa"/>
            <w:tcBorders>
              <w:top w:val="nil"/>
              <w:left w:val="nil"/>
              <w:bottom w:val="nil"/>
              <w:right w:val="nil"/>
            </w:tcBorders>
            <w:shd w:val="clear" w:color="auto" w:fill="auto"/>
            <w:noWrap/>
          </w:tcPr>
          <w:p w14:paraId="57C4B7B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-0.027</w:t>
            </w:r>
          </w:p>
        </w:tc>
        <w:tc>
          <w:tcPr>
            <w:tcW w:w="503" w:type="dxa"/>
            <w:tcBorders>
              <w:top w:val="nil"/>
              <w:left w:val="nil"/>
              <w:bottom w:val="nil"/>
              <w:right w:val="nil"/>
            </w:tcBorders>
            <w:shd w:val="clear" w:color="auto" w:fill="auto"/>
            <w:noWrap/>
          </w:tcPr>
          <w:p w14:paraId="30C8194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77DBA8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-0.067</w:t>
            </w:r>
          </w:p>
        </w:tc>
        <w:tc>
          <w:tcPr>
            <w:tcW w:w="540" w:type="dxa"/>
            <w:tcBorders>
              <w:top w:val="nil"/>
              <w:left w:val="nil"/>
              <w:bottom w:val="nil"/>
              <w:right w:val="nil"/>
            </w:tcBorders>
            <w:shd w:val="clear" w:color="auto" w:fill="auto"/>
            <w:noWrap/>
          </w:tcPr>
          <w:p w14:paraId="7D6A177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0.029</w:t>
            </w:r>
          </w:p>
        </w:tc>
        <w:tc>
          <w:tcPr>
            <w:tcW w:w="540" w:type="dxa"/>
            <w:tcBorders>
              <w:top w:val="nil"/>
              <w:left w:val="nil"/>
              <w:bottom w:val="nil"/>
              <w:right w:val="nil"/>
            </w:tcBorders>
            <w:shd w:val="clear" w:color="auto" w:fill="auto"/>
            <w:noWrap/>
          </w:tcPr>
          <w:p w14:paraId="6A145B6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2A03201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4F1CEA4"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5B9158B2"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72048CD0"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339AF3D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A891E5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95E32B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DCC966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CB209C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52D67B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9F0A44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FDB3EF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90B5749"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13203EE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71AAE7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5A2DC3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3E65E61"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77BF7E82"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0865482D" w14:textId="77777777" w:rsidR="0070060E" w:rsidRDefault="0070060E">
            <w:pPr>
              <w:widowControl/>
              <w:autoSpaceDE/>
              <w:autoSpaceDN/>
              <w:rPr>
                <w:rFonts w:eastAsia="宋体"/>
                <w:color w:val="010205"/>
                <w:sz w:val="10"/>
                <w:szCs w:val="10"/>
                <w:lang w:eastAsia="zh-CN"/>
              </w:rPr>
            </w:pPr>
          </w:p>
        </w:tc>
      </w:tr>
      <w:tr w:rsidR="0070060E" w14:paraId="46A74A84" w14:textId="77777777">
        <w:trPr>
          <w:trHeight w:val="312"/>
        </w:trPr>
        <w:tc>
          <w:tcPr>
            <w:tcW w:w="426" w:type="dxa"/>
            <w:tcBorders>
              <w:top w:val="nil"/>
              <w:left w:val="nil"/>
              <w:bottom w:val="nil"/>
              <w:right w:val="nil"/>
            </w:tcBorders>
            <w:shd w:val="clear" w:color="auto" w:fill="auto"/>
            <w:noWrap/>
          </w:tcPr>
          <w:p w14:paraId="6A793C45"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7</w:t>
            </w:r>
          </w:p>
        </w:tc>
        <w:tc>
          <w:tcPr>
            <w:tcW w:w="1418" w:type="dxa"/>
            <w:tcBorders>
              <w:top w:val="nil"/>
              <w:left w:val="nil"/>
              <w:bottom w:val="nil"/>
              <w:right w:val="nil"/>
            </w:tcBorders>
            <w:shd w:val="clear" w:color="auto" w:fill="auto"/>
          </w:tcPr>
          <w:p w14:paraId="480A0EE3"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Origin 2</w:t>
            </w:r>
          </w:p>
        </w:tc>
        <w:tc>
          <w:tcPr>
            <w:tcW w:w="636" w:type="dxa"/>
            <w:tcBorders>
              <w:top w:val="nil"/>
              <w:left w:val="nil"/>
              <w:bottom w:val="nil"/>
              <w:right w:val="nil"/>
            </w:tcBorders>
            <w:shd w:val="clear" w:color="auto" w:fill="auto"/>
            <w:noWrap/>
          </w:tcPr>
          <w:p w14:paraId="44EA02E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0.048</w:t>
            </w:r>
          </w:p>
        </w:tc>
        <w:tc>
          <w:tcPr>
            <w:tcW w:w="503" w:type="dxa"/>
            <w:tcBorders>
              <w:top w:val="nil"/>
              <w:left w:val="nil"/>
              <w:bottom w:val="nil"/>
              <w:right w:val="nil"/>
            </w:tcBorders>
            <w:shd w:val="clear" w:color="auto" w:fill="auto"/>
            <w:noWrap/>
          </w:tcPr>
          <w:p w14:paraId="607EACC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0.086</w:t>
            </w:r>
          </w:p>
        </w:tc>
        <w:tc>
          <w:tcPr>
            <w:tcW w:w="503" w:type="dxa"/>
            <w:tcBorders>
              <w:top w:val="nil"/>
              <w:left w:val="nil"/>
              <w:bottom w:val="nil"/>
              <w:right w:val="nil"/>
            </w:tcBorders>
            <w:shd w:val="clear" w:color="auto" w:fill="auto"/>
            <w:noWrap/>
          </w:tcPr>
          <w:p w14:paraId="76B79CC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.132</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D0708A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0.010</w:t>
            </w:r>
          </w:p>
        </w:tc>
        <w:tc>
          <w:tcPr>
            <w:tcW w:w="540" w:type="dxa"/>
            <w:tcBorders>
              <w:top w:val="nil"/>
              <w:left w:val="nil"/>
              <w:bottom w:val="nil"/>
              <w:right w:val="nil"/>
            </w:tcBorders>
            <w:shd w:val="clear" w:color="auto" w:fill="auto"/>
            <w:noWrap/>
          </w:tcPr>
          <w:p w14:paraId="11E4316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0.112</w:t>
            </w:r>
          </w:p>
        </w:tc>
        <w:tc>
          <w:tcPr>
            <w:tcW w:w="540" w:type="dxa"/>
            <w:tcBorders>
              <w:top w:val="nil"/>
              <w:left w:val="nil"/>
              <w:bottom w:val="nil"/>
              <w:right w:val="nil"/>
            </w:tcBorders>
            <w:shd w:val="clear" w:color="auto" w:fill="auto"/>
            <w:noWrap/>
          </w:tcPr>
          <w:p w14:paraId="7A483FE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-.230</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0C8EBB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7708BC0D"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25232B5F"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51439DAC"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2A04B83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21CAD1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129164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048BA9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12A5AF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0F08D1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761C9F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D8E6A1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B89C2C3"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5F017FB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78D774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924E86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7F4B7EB"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12409FEB"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5443C347" w14:textId="77777777" w:rsidR="0070060E" w:rsidRDefault="0070060E">
            <w:pPr>
              <w:widowControl/>
              <w:autoSpaceDE/>
              <w:autoSpaceDN/>
              <w:rPr>
                <w:rFonts w:eastAsia="宋体"/>
                <w:color w:val="010205"/>
                <w:sz w:val="10"/>
                <w:szCs w:val="10"/>
                <w:lang w:eastAsia="zh-CN"/>
              </w:rPr>
            </w:pPr>
          </w:p>
        </w:tc>
      </w:tr>
      <w:tr w:rsidR="0070060E" w14:paraId="18505B24" w14:textId="77777777">
        <w:trPr>
          <w:trHeight w:val="312"/>
        </w:trPr>
        <w:tc>
          <w:tcPr>
            <w:tcW w:w="426" w:type="dxa"/>
            <w:tcBorders>
              <w:top w:val="nil"/>
              <w:left w:val="nil"/>
              <w:bottom w:val="nil"/>
              <w:right w:val="nil"/>
            </w:tcBorders>
            <w:shd w:val="clear" w:color="auto" w:fill="auto"/>
            <w:noWrap/>
          </w:tcPr>
          <w:p w14:paraId="1AE28DFC"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8</w:t>
            </w:r>
          </w:p>
        </w:tc>
        <w:tc>
          <w:tcPr>
            <w:tcW w:w="1418" w:type="dxa"/>
            <w:tcBorders>
              <w:top w:val="nil"/>
              <w:left w:val="nil"/>
              <w:bottom w:val="nil"/>
              <w:right w:val="nil"/>
            </w:tcBorders>
            <w:shd w:val="clear" w:color="auto" w:fill="auto"/>
          </w:tcPr>
          <w:p w14:paraId="006DC2D5"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Origin 3</w:t>
            </w:r>
          </w:p>
        </w:tc>
        <w:tc>
          <w:tcPr>
            <w:tcW w:w="636" w:type="dxa"/>
            <w:tcBorders>
              <w:top w:val="nil"/>
              <w:left w:val="nil"/>
              <w:bottom w:val="nil"/>
              <w:right w:val="nil"/>
            </w:tcBorders>
            <w:shd w:val="clear" w:color="auto" w:fill="auto"/>
            <w:noWrap/>
          </w:tcPr>
          <w:p w14:paraId="0DD8276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-0.008</w:t>
            </w:r>
          </w:p>
        </w:tc>
        <w:tc>
          <w:tcPr>
            <w:tcW w:w="503" w:type="dxa"/>
            <w:tcBorders>
              <w:top w:val="nil"/>
              <w:left w:val="nil"/>
              <w:bottom w:val="nil"/>
              <w:right w:val="nil"/>
            </w:tcBorders>
            <w:shd w:val="clear" w:color="auto" w:fill="auto"/>
            <w:noWrap/>
          </w:tcPr>
          <w:p w14:paraId="386C022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-0.018</w:t>
            </w:r>
          </w:p>
        </w:tc>
        <w:tc>
          <w:tcPr>
            <w:tcW w:w="503" w:type="dxa"/>
            <w:tcBorders>
              <w:top w:val="nil"/>
              <w:left w:val="nil"/>
              <w:bottom w:val="nil"/>
              <w:right w:val="nil"/>
            </w:tcBorders>
            <w:shd w:val="clear" w:color="auto" w:fill="auto"/>
            <w:noWrap/>
          </w:tcPr>
          <w:p w14:paraId="229B0A1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0.005</w:t>
            </w:r>
          </w:p>
        </w:tc>
        <w:tc>
          <w:tcPr>
            <w:tcW w:w="540" w:type="dxa"/>
            <w:tcBorders>
              <w:top w:val="nil"/>
              <w:left w:val="nil"/>
              <w:bottom w:val="nil"/>
              <w:right w:val="nil"/>
            </w:tcBorders>
            <w:shd w:val="clear" w:color="auto" w:fill="auto"/>
            <w:noWrap/>
          </w:tcPr>
          <w:p w14:paraId="30DFD36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0.052</w:t>
            </w:r>
          </w:p>
        </w:tc>
        <w:tc>
          <w:tcPr>
            <w:tcW w:w="540" w:type="dxa"/>
            <w:tcBorders>
              <w:top w:val="nil"/>
              <w:left w:val="nil"/>
              <w:bottom w:val="nil"/>
              <w:right w:val="nil"/>
            </w:tcBorders>
            <w:shd w:val="clear" w:color="auto" w:fill="auto"/>
            <w:noWrap/>
          </w:tcPr>
          <w:p w14:paraId="15BDDA3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-.170</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F69CBAC"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-.393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8B74ED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-.617</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B58614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02" w:type="dxa"/>
            <w:tcBorders>
              <w:top w:val="nil"/>
              <w:left w:val="nil"/>
              <w:bottom w:val="nil"/>
              <w:right w:val="nil"/>
            </w:tcBorders>
            <w:shd w:val="clear" w:color="auto" w:fill="auto"/>
            <w:noWrap/>
          </w:tcPr>
          <w:p w14:paraId="0898AC1A" w14:textId="77777777" w:rsidR="0070060E" w:rsidRDefault="0070060E">
            <w:pPr>
              <w:widowControl/>
              <w:autoSpaceDE/>
              <w:autoSpaceDN/>
              <w:rPr>
                <w:rFonts w:eastAsia="宋体"/>
                <w:color w:val="000000" w:themeColor="text1"/>
                <w:sz w:val="10"/>
                <w:szCs w:val="10"/>
                <w:lang w:eastAsia="zh-CN"/>
              </w:rPr>
            </w:pPr>
          </w:p>
        </w:tc>
        <w:tc>
          <w:tcPr>
            <w:tcW w:w="504" w:type="dxa"/>
            <w:tcBorders>
              <w:top w:val="nil"/>
              <w:left w:val="nil"/>
              <w:bottom w:val="nil"/>
              <w:right w:val="nil"/>
            </w:tcBorders>
            <w:shd w:val="clear" w:color="auto" w:fill="auto"/>
            <w:noWrap/>
          </w:tcPr>
          <w:p w14:paraId="640F03B0"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2F0D512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CEF135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AC4F59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10DD88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B37871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C460FA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6D2C65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F0FE78D"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032CE15"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6818EED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F90A29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AB9B8C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1F22F77"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1313B02A"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7559FD1E" w14:textId="77777777" w:rsidR="0070060E" w:rsidRDefault="0070060E">
            <w:pPr>
              <w:widowControl/>
              <w:autoSpaceDE/>
              <w:autoSpaceDN/>
              <w:rPr>
                <w:rFonts w:eastAsia="宋体"/>
                <w:color w:val="010205"/>
                <w:sz w:val="10"/>
                <w:szCs w:val="10"/>
                <w:lang w:eastAsia="zh-CN"/>
              </w:rPr>
            </w:pPr>
          </w:p>
        </w:tc>
      </w:tr>
      <w:tr w:rsidR="0070060E" w14:paraId="3A7B8268" w14:textId="77777777">
        <w:trPr>
          <w:trHeight w:val="312"/>
        </w:trPr>
        <w:tc>
          <w:tcPr>
            <w:tcW w:w="426" w:type="dxa"/>
            <w:tcBorders>
              <w:top w:val="nil"/>
              <w:left w:val="nil"/>
              <w:bottom w:val="nil"/>
              <w:right w:val="nil"/>
            </w:tcBorders>
            <w:shd w:val="clear" w:color="auto" w:fill="auto"/>
            <w:noWrap/>
          </w:tcPr>
          <w:p w14:paraId="5DC535A4"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9</w:t>
            </w:r>
          </w:p>
        </w:tc>
        <w:tc>
          <w:tcPr>
            <w:tcW w:w="1418" w:type="dxa"/>
            <w:tcBorders>
              <w:top w:val="nil"/>
              <w:left w:val="nil"/>
              <w:bottom w:val="nil"/>
              <w:right w:val="nil"/>
            </w:tcBorders>
            <w:shd w:val="clear" w:color="auto" w:fill="auto"/>
          </w:tcPr>
          <w:p w14:paraId="71A7ABF1"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Origin 4</w:t>
            </w:r>
          </w:p>
        </w:tc>
        <w:tc>
          <w:tcPr>
            <w:tcW w:w="636" w:type="dxa"/>
            <w:tcBorders>
              <w:top w:val="nil"/>
              <w:left w:val="nil"/>
              <w:bottom w:val="nil"/>
              <w:right w:val="nil"/>
            </w:tcBorders>
            <w:shd w:val="clear" w:color="auto" w:fill="auto"/>
            <w:noWrap/>
          </w:tcPr>
          <w:p w14:paraId="487C34C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-0.046</w:t>
            </w:r>
          </w:p>
        </w:tc>
        <w:tc>
          <w:tcPr>
            <w:tcW w:w="503" w:type="dxa"/>
            <w:tcBorders>
              <w:top w:val="nil"/>
              <w:left w:val="nil"/>
              <w:bottom w:val="nil"/>
              <w:right w:val="nil"/>
            </w:tcBorders>
            <w:shd w:val="clear" w:color="auto" w:fill="auto"/>
            <w:noWrap/>
          </w:tcPr>
          <w:p w14:paraId="6002D79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-0.069</w:t>
            </w:r>
          </w:p>
        </w:tc>
        <w:tc>
          <w:tcPr>
            <w:tcW w:w="503" w:type="dxa"/>
            <w:tcBorders>
              <w:top w:val="nil"/>
              <w:left w:val="nil"/>
              <w:bottom w:val="nil"/>
              <w:right w:val="nil"/>
            </w:tcBorders>
            <w:shd w:val="clear" w:color="auto" w:fill="auto"/>
            <w:noWrap/>
          </w:tcPr>
          <w:p w14:paraId="6814C4D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-0.062</w:t>
            </w:r>
          </w:p>
        </w:tc>
        <w:tc>
          <w:tcPr>
            <w:tcW w:w="540" w:type="dxa"/>
            <w:tcBorders>
              <w:top w:val="nil"/>
              <w:left w:val="nil"/>
              <w:bottom w:val="nil"/>
              <w:right w:val="nil"/>
            </w:tcBorders>
            <w:shd w:val="clear" w:color="auto" w:fill="auto"/>
            <w:noWrap/>
          </w:tcPr>
          <w:p w14:paraId="7FD167C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-0.027</w:t>
            </w:r>
          </w:p>
        </w:tc>
        <w:tc>
          <w:tcPr>
            <w:tcW w:w="540" w:type="dxa"/>
            <w:tcBorders>
              <w:top w:val="nil"/>
              <w:left w:val="nil"/>
              <w:bottom w:val="nil"/>
              <w:right w:val="nil"/>
            </w:tcBorders>
            <w:shd w:val="clear" w:color="auto" w:fill="auto"/>
            <w:noWrap/>
          </w:tcPr>
          <w:p w14:paraId="1F86B25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0.087</w:t>
            </w:r>
          </w:p>
        </w:tc>
        <w:tc>
          <w:tcPr>
            <w:tcW w:w="540" w:type="dxa"/>
            <w:tcBorders>
              <w:top w:val="nil"/>
              <w:left w:val="nil"/>
              <w:bottom w:val="nil"/>
              <w:right w:val="nil"/>
            </w:tcBorders>
            <w:shd w:val="clear" w:color="auto" w:fill="auto"/>
            <w:noWrap/>
          </w:tcPr>
          <w:p w14:paraId="0D75131F"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F6B395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-.193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F84B253"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-.331</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10B9F89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04" w:type="dxa"/>
            <w:tcBorders>
              <w:top w:val="nil"/>
              <w:left w:val="nil"/>
              <w:bottom w:val="nil"/>
              <w:right w:val="nil"/>
            </w:tcBorders>
            <w:shd w:val="clear" w:color="auto" w:fill="auto"/>
            <w:noWrap/>
          </w:tcPr>
          <w:p w14:paraId="4981810E" w14:textId="77777777" w:rsidR="0070060E" w:rsidRDefault="0070060E">
            <w:pPr>
              <w:widowControl/>
              <w:autoSpaceDE/>
              <w:autoSpaceDN/>
              <w:rPr>
                <w:rFonts w:eastAsia="宋体"/>
                <w:color w:val="000000" w:themeColor="text1"/>
                <w:sz w:val="10"/>
                <w:szCs w:val="10"/>
                <w:lang w:eastAsia="zh-CN"/>
              </w:rPr>
            </w:pPr>
          </w:p>
        </w:tc>
        <w:tc>
          <w:tcPr>
            <w:tcW w:w="502" w:type="dxa"/>
            <w:tcBorders>
              <w:top w:val="nil"/>
              <w:left w:val="nil"/>
              <w:bottom w:val="nil"/>
              <w:right w:val="nil"/>
            </w:tcBorders>
            <w:shd w:val="clear" w:color="auto" w:fill="auto"/>
            <w:noWrap/>
          </w:tcPr>
          <w:p w14:paraId="0840E0A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BF68BE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C63049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DB3507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322058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B3BA78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A95929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725BAC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D7BD4F7"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62A5CBB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D84157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F38AA6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BEF383E"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034D8D27"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512CB07D" w14:textId="77777777" w:rsidR="0070060E" w:rsidRDefault="0070060E">
            <w:pPr>
              <w:widowControl/>
              <w:autoSpaceDE/>
              <w:autoSpaceDN/>
              <w:rPr>
                <w:rFonts w:eastAsia="宋体"/>
                <w:color w:val="010205"/>
                <w:sz w:val="10"/>
                <w:szCs w:val="10"/>
                <w:lang w:eastAsia="zh-CN"/>
              </w:rPr>
            </w:pPr>
          </w:p>
        </w:tc>
      </w:tr>
      <w:tr w:rsidR="0070060E" w14:paraId="56FA8163" w14:textId="77777777">
        <w:trPr>
          <w:trHeight w:val="312"/>
        </w:trPr>
        <w:tc>
          <w:tcPr>
            <w:tcW w:w="426" w:type="dxa"/>
            <w:tcBorders>
              <w:top w:val="nil"/>
              <w:left w:val="nil"/>
              <w:bottom w:val="nil"/>
              <w:right w:val="nil"/>
            </w:tcBorders>
            <w:shd w:val="clear" w:color="auto" w:fill="auto"/>
            <w:noWrap/>
          </w:tcPr>
          <w:p w14:paraId="2F4695D7"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10</w:t>
            </w:r>
          </w:p>
        </w:tc>
        <w:tc>
          <w:tcPr>
            <w:tcW w:w="1418" w:type="dxa"/>
            <w:tcBorders>
              <w:top w:val="nil"/>
              <w:left w:val="nil"/>
              <w:bottom w:val="nil"/>
              <w:right w:val="nil"/>
            </w:tcBorders>
            <w:shd w:val="clear" w:color="auto" w:fill="auto"/>
          </w:tcPr>
          <w:p w14:paraId="41EF2C93"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Funding</w:t>
            </w:r>
          </w:p>
        </w:tc>
        <w:tc>
          <w:tcPr>
            <w:tcW w:w="636" w:type="dxa"/>
            <w:tcBorders>
              <w:top w:val="nil"/>
              <w:left w:val="nil"/>
              <w:bottom w:val="nil"/>
              <w:right w:val="nil"/>
            </w:tcBorders>
            <w:shd w:val="clear" w:color="auto" w:fill="auto"/>
            <w:noWrap/>
          </w:tcPr>
          <w:p w14:paraId="0F8DEA9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-0.047</w:t>
            </w:r>
          </w:p>
        </w:tc>
        <w:tc>
          <w:tcPr>
            <w:tcW w:w="503" w:type="dxa"/>
            <w:tcBorders>
              <w:top w:val="nil"/>
              <w:left w:val="nil"/>
              <w:bottom w:val="nil"/>
              <w:right w:val="nil"/>
            </w:tcBorders>
            <w:shd w:val="clear" w:color="auto" w:fill="auto"/>
            <w:noWrap/>
          </w:tcPr>
          <w:p w14:paraId="526D0E2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0.000</w:t>
            </w:r>
          </w:p>
        </w:tc>
        <w:tc>
          <w:tcPr>
            <w:tcW w:w="503" w:type="dxa"/>
            <w:tcBorders>
              <w:top w:val="nil"/>
              <w:left w:val="nil"/>
              <w:bottom w:val="nil"/>
              <w:right w:val="nil"/>
            </w:tcBorders>
            <w:shd w:val="clear" w:color="auto" w:fill="auto"/>
            <w:noWrap/>
          </w:tcPr>
          <w:p w14:paraId="3CC5A91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.120</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5F4C1E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.197</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9BFA00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0.042</w:t>
            </w:r>
          </w:p>
        </w:tc>
        <w:tc>
          <w:tcPr>
            <w:tcW w:w="540" w:type="dxa"/>
            <w:tcBorders>
              <w:top w:val="nil"/>
              <w:left w:val="nil"/>
              <w:bottom w:val="nil"/>
              <w:right w:val="nil"/>
            </w:tcBorders>
            <w:shd w:val="clear" w:color="auto" w:fill="auto"/>
            <w:noWrap/>
          </w:tcPr>
          <w:p w14:paraId="6769D4B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-0.033</w:t>
            </w:r>
          </w:p>
        </w:tc>
        <w:tc>
          <w:tcPr>
            <w:tcW w:w="540" w:type="dxa"/>
            <w:tcBorders>
              <w:top w:val="nil"/>
              <w:left w:val="nil"/>
              <w:bottom w:val="nil"/>
              <w:right w:val="nil"/>
            </w:tcBorders>
            <w:shd w:val="clear" w:color="auto" w:fill="auto"/>
            <w:noWrap/>
          </w:tcPr>
          <w:p w14:paraId="62139EC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-.183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5BFB1C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.179</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4615006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0.008</w:t>
            </w:r>
          </w:p>
        </w:tc>
        <w:tc>
          <w:tcPr>
            <w:tcW w:w="504" w:type="dxa"/>
            <w:tcBorders>
              <w:top w:val="nil"/>
              <w:left w:val="nil"/>
              <w:bottom w:val="nil"/>
              <w:right w:val="nil"/>
            </w:tcBorders>
            <w:shd w:val="clear" w:color="auto" w:fill="auto"/>
            <w:noWrap/>
          </w:tcPr>
          <w:p w14:paraId="2EBE589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02" w:type="dxa"/>
            <w:tcBorders>
              <w:top w:val="nil"/>
              <w:left w:val="nil"/>
              <w:bottom w:val="nil"/>
              <w:right w:val="nil"/>
            </w:tcBorders>
            <w:shd w:val="clear" w:color="auto" w:fill="auto"/>
            <w:noWrap/>
          </w:tcPr>
          <w:p w14:paraId="5758C65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3BE91C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0EBA81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B9CF6B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FB19B5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BA0BEF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0CB786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8D5E8D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1537F5D"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5B49FBA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047DDD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015F5A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57D7670"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393562B5"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50188030" w14:textId="77777777" w:rsidR="0070060E" w:rsidRDefault="0070060E">
            <w:pPr>
              <w:widowControl/>
              <w:autoSpaceDE/>
              <w:autoSpaceDN/>
              <w:rPr>
                <w:rFonts w:eastAsia="宋体"/>
                <w:color w:val="010205"/>
                <w:sz w:val="10"/>
                <w:szCs w:val="10"/>
                <w:lang w:eastAsia="zh-CN"/>
              </w:rPr>
            </w:pPr>
          </w:p>
        </w:tc>
      </w:tr>
      <w:tr w:rsidR="0070060E" w14:paraId="64B8D7BF" w14:textId="77777777">
        <w:trPr>
          <w:trHeight w:val="312"/>
        </w:trPr>
        <w:tc>
          <w:tcPr>
            <w:tcW w:w="426" w:type="dxa"/>
            <w:tcBorders>
              <w:top w:val="nil"/>
              <w:left w:val="nil"/>
              <w:bottom w:val="nil"/>
              <w:right w:val="nil"/>
            </w:tcBorders>
            <w:shd w:val="clear" w:color="auto" w:fill="auto"/>
            <w:noWrap/>
          </w:tcPr>
          <w:p w14:paraId="63428589"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11</w:t>
            </w:r>
          </w:p>
        </w:tc>
        <w:tc>
          <w:tcPr>
            <w:tcW w:w="1418" w:type="dxa"/>
            <w:tcBorders>
              <w:top w:val="nil"/>
              <w:left w:val="nil"/>
              <w:bottom w:val="nil"/>
              <w:right w:val="nil"/>
            </w:tcBorders>
            <w:shd w:val="clear" w:color="auto" w:fill="auto"/>
          </w:tcPr>
          <w:p w14:paraId="0A09B90E"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Scholar</w:t>
            </w:r>
            <w:r>
              <w:rPr>
                <w:rFonts w:eastAsia="宋体"/>
                <w:b/>
                <w:bCs/>
                <w:i/>
                <w:iCs/>
                <w:color w:val="000000" w:themeColor="text1"/>
                <w:sz w:val="13"/>
                <w:szCs w:val="13"/>
                <w:lang w:eastAsia="zh-CN"/>
              </w:rPr>
              <w:t xml:space="preserve"> h</w:t>
            </w:r>
            <w:r>
              <w:rPr>
                <w:rFonts w:eastAsia="宋体"/>
                <w:b/>
                <w:bCs/>
                <w:color w:val="000000" w:themeColor="text1"/>
                <w:sz w:val="13"/>
                <w:szCs w:val="13"/>
                <w:lang w:eastAsia="zh-CN"/>
              </w:rPr>
              <w:t>-index</w:t>
            </w:r>
          </w:p>
        </w:tc>
        <w:tc>
          <w:tcPr>
            <w:tcW w:w="636" w:type="dxa"/>
            <w:tcBorders>
              <w:top w:val="nil"/>
              <w:left w:val="nil"/>
              <w:bottom w:val="nil"/>
              <w:right w:val="nil"/>
            </w:tcBorders>
            <w:shd w:val="clear" w:color="auto" w:fill="auto"/>
            <w:noWrap/>
          </w:tcPr>
          <w:p w14:paraId="320D1139"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.223</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3A5A87F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0.067</w:t>
            </w:r>
          </w:p>
        </w:tc>
        <w:tc>
          <w:tcPr>
            <w:tcW w:w="503" w:type="dxa"/>
            <w:tcBorders>
              <w:top w:val="nil"/>
              <w:left w:val="nil"/>
              <w:bottom w:val="nil"/>
              <w:right w:val="nil"/>
            </w:tcBorders>
            <w:shd w:val="clear" w:color="auto" w:fill="auto"/>
            <w:noWrap/>
          </w:tcPr>
          <w:p w14:paraId="3E1E8A1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.177</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4A43DC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0.070</w:t>
            </w:r>
          </w:p>
        </w:tc>
        <w:tc>
          <w:tcPr>
            <w:tcW w:w="540" w:type="dxa"/>
            <w:tcBorders>
              <w:top w:val="nil"/>
              <w:left w:val="nil"/>
              <w:bottom w:val="nil"/>
              <w:right w:val="nil"/>
            </w:tcBorders>
            <w:shd w:val="clear" w:color="auto" w:fill="auto"/>
            <w:noWrap/>
          </w:tcPr>
          <w:p w14:paraId="1BE3596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0.048</w:t>
            </w:r>
          </w:p>
        </w:tc>
        <w:tc>
          <w:tcPr>
            <w:tcW w:w="540" w:type="dxa"/>
            <w:tcBorders>
              <w:top w:val="nil"/>
              <w:left w:val="nil"/>
              <w:bottom w:val="nil"/>
              <w:right w:val="nil"/>
            </w:tcBorders>
            <w:shd w:val="clear" w:color="auto" w:fill="auto"/>
            <w:noWrap/>
          </w:tcPr>
          <w:p w14:paraId="7BE8C6C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-0.095</w:t>
            </w:r>
          </w:p>
        </w:tc>
        <w:tc>
          <w:tcPr>
            <w:tcW w:w="540" w:type="dxa"/>
            <w:tcBorders>
              <w:top w:val="nil"/>
              <w:left w:val="nil"/>
              <w:bottom w:val="nil"/>
              <w:right w:val="nil"/>
            </w:tcBorders>
            <w:shd w:val="clear" w:color="auto" w:fill="auto"/>
            <w:noWrap/>
          </w:tcPr>
          <w:p w14:paraId="2C1E0F9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40" w:type="dxa"/>
            <w:tcBorders>
              <w:top w:val="nil"/>
              <w:left w:val="nil"/>
              <w:bottom w:val="nil"/>
              <w:right w:val="nil"/>
            </w:tcBorders>
            <w:shd w:val="clear" w:color="auto" w:fill="auto"/>
            <w:noWrap/>
          </w:tcPr>
          <w:p w14:paraId="1848EB4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-0.024</w:t>
            </w:r>
          </w:p>
        </w:tc>
        <w:tc>
          <w:tcPr>
            <w:tcW w:w="502" w:type="dxa"/>
            <w:tcBorders>
              <w:top w:val="nil"/>
              <w:left w:val="nil"/>
              <w:bottom w:val="nil"/>
              <w:right w:val="nil"/>
            </w:tcBorders>
            <w:shd w:val="clear" w:color="auto" w:fill="auto"/>
            <w:noWrap/>
          </w:tcPr>
          <w:p w14:paraId="40779B7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.121</w:t>
            </w:r>
            <w:r>
              <w:rPr>
                <w:rFonts w:eastAsia="宋体"/>
                <w:b/>
                <w:bCs/>
                <w:color w:val="000000" w:themeColor="text1"/>
                <w:sz w:val="10"/>
                <w:szCs w:val="10"/>
                <w:vertAlign w:val="superscript"/>
                <w:lang w:eastAsia="zh-CN"/>
              </w:rPr>
              <w:t>*</w:t>
            </w:r>
          </w:p>
        </w:tc>
        <w:tc>
          <w:tcPr>
            <w:tcW w:w="504" w:type="dxa"/>
            <w:tcBorders>
              <w:top w:val="nil"/>
              <w:left w:val="nil"/>
              <w:bottom w:val="nil"/>
              <w:right w:val="nil"/>
            </w:tcBorders>
            <w:shd w:val="clear" w:color="auto" w:fill="auto"/>
            <w:noWrap/>
          </w:tcPr>
          <w:p w14:paraId="47945B2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0.057</w:t>
            </w:r>
          </w:p>
        </w:tc>
        <w:tc>
          <w:tcPr>
            <w:tcW w:w="502" w:type="dxa"/>
            <w:tcBorders>
              <w:top w:val="nil"/>
              <w:left w:val="nil"/>
              <w:bottom w:val="nil"/>
              <w:right w:val="nil"/>
            </w:tcBorders>
            <w:shd w:val="clear" w:color="auto" w:fill="auto"/>
            <w:noWrap/>
          </w:tcPr>
          <w:p w14:paraId="2178E99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36A60F3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BA25DC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EF4D9B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24FFD7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1BBB7D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988856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5719EA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2E019FF"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1A5247B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1962FE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9B813B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5D873A7"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5BD974EE"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4067AF32" w14:textId="77777777" w:rsidR="0070060E" w:rsidRDefault="0070060E">
            <w:pPr>
              <w:widowControl/>
              <w:autoSpaceDE/>
              <w:autoSpaceDN/>
              <w:rPr>
                <w:rFonts w:eastAsia="宋体"/>
                <w:color w:val="010205"/>
                <w:sz w:val="10"/>
                <w:szCs w:val="10"/>
                <w:lang w:eastAsia="zh-CN"/>
              </w:rPr>
            </w:pPr>
          </w:p>
        </w:tc>
      </w:tr>
      <w:tr w:rsidR="0070060E" w14:paraId="48860960" w14:textId="77777777">
        <w:trPr>
          <w:trHeight w:val="312"/>
        </w:trPr>
        <w:tc>
          <w:tcPr>
            <w:tcW w:w="426" w:type="dxa"/>
            <w:tcBorders>
              <w:top w:val="nil"/>
              <w:left w:val="nil"/>
              <w:bottom w:val="nil"/>
              <w:right w:val="nil"/>
            </w:tcBorders>
            <w:shd w:val="clear" w:color="auto" w:fill="auto"/>
            <w:noWrap/>
          </w:tcPr>
          <w:p w14:paraId="22399846"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12</w:t>
            </w:r>
          </w:p>
        </w:tc>
        <w:tc>
          <w:tcPr>
            <w:tcW w:w="1418" w:type="dxa"/>
            <w:tcBorders>
              <w:top w:val="nil"/>
              <w:left w:val="nil"/>
              <w:bottom w:val="nil"/>
              <w:right w:val="nil"/>
            </w:tcBorders>
            <w:shd w:val="clear" w:color="auto" w:fill="auto"/>
          </w:tcPr>
          <w:p w14:paraId="16937FC3"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Title length</w:t>
            </w:r>
          </w:p>
        </w:tc>
        <w:tc>
          <w:tcPr>
            <w:tcW w:w="636" w:type="dxa"/>
            <w:tcBorders>
              <w:top w:val="nil"/>
              <w:left w:val="nil"/>
              <w:bottom w:val="nil"/>
              <w:right w:val="nil"/>
            </w:tcBorders>
            <w:shd w:val="clear" w:color="auto" w:fill="auto"/>
            <w:noWrap/>
          </w:tcPr>
          <w:p w14:paraId="3399168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-0.102</w:t>
            </w:r>
          </w:p>
        </w:tc>
        <w:tc>
          <w:tcPr>
            <w:tcW w:w="503" w:type="dxa"/>
            <w:tcBorders>
              <w:top w:val="nil"/>
              <w:left w:val="nil"/>
              <w:bottom w:val="nil"/>
              <w:right w:val="nil"/>
            </w:tcBorders>
            <w:shd w:val="clear" w:color="auto" w:fill="auto"/>
            <w:noWrap/>
          </w:tcPr>
          <w:p w14:paraId="13015BA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0.066</w:t>
            </w:r>
          </w:p>
        </w:tc>
        <w:tc>
          <w:tcPr>
            <w:tcW w:w="503" w:type="dxa"/>
            <w:tcBorders>
              <w:top w:val="nil"/>
              <w:left w:val="nil"/>
              <w:bottom w:val="nil"/>
              <w:right w:val="nil"/>
            </w:tcBorders>
            <w:shd w:val="clear" w:color="auto" w:fill="auto"/>
            <w:noWrap/>
          </w:tcPr>
          <w:p w14:paraId="362715F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-0.095</w:t>
            </w:r>
          </w:p>
        </w:tc>
        <w:tc>
          <w:tcPr>
            <w:tcW w:w="540" w:type="dxa"/>
            <w:tcBorders>
              <w:top w:val="nil"/>
              <w:left w:val="nil"/>
              <w:bottom w:val="nil"/>
              <w:right w:val="nil"/>
            </w:tcBorders>
            <w:shd w:val="clear" w:color="auto" w:fill="auto"/>
            <w:noWrap/>
          </w:tcPr>
          <w:p w14:paraId="1482E3A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.181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C642A3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0.025</w:t>
            </w:r>
          </w:p>
        </w:tc>
        <w:tc>
          <w:tcPr>
            <w:tcW w:w="540" w:type="dxa"/>
            <w:tcBorders>
              <w:top w:val="nil"/>
              <w:left w:val="nil"/>
              <w:bottom w:val="nil"/>
              <w:right w:val="nil"/>
            </w:tcBorders>
            <w:shd w:val="clear" w:color="auto" w:fill="auto"/>
            <w:noWrap/>
          </w:tcPr>
          <w:p w14:paraId="29B5B60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0.007</w:t>
            </w:r>
          </w:p>
        </w:tc>
        <w:tc>
          <w:tcPr>
            <w:tcW w:w="540" w:type="dxa"/>
            <w:tcBorders>
              <w:top w:val="nil"/>
              <w:left w:val="nil"/>
              <w:bottom w:val="nil"/>
              <w:right w:val="nil"/>
            </w:tcBorders>
            <w:shd w:val="clear" w:color="auto" w:fill="auto"/>
            <w:noWrap/>
          </w:tcPr>
          <w:p w14:paraId="3B14662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-0.110</w:t>
            </w:r>
          </w:p>
        </w:tc>
        <w:tc>
          <w:tcPr>
            <w:tcW w:w="540" w:type="dxa"/>
            <w:tcBorders>
              <w:top w:val="nil"/>
              <w:left w:val="nil"/>
              <w:bottom w:val="nil"/>
              <w:right w:val="nil"/>
            </w:tcBorders>
            <w:shd w:val="clear" w:color="auto" w:fill="auto"/>
            <w:noWrap/>
          </w:tcPr>
          <w:p w14:paraId="189F066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.166</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27C5BEB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-.125</w:t>
            </w:r>
            <w:r>
              <w:rPr>
                <w:rFonts w:eastAsia="宋体"/>
                <w:b/>
                <w:bCs/>
                <w:color w:val="000000" w:themeColor="text1"/>
                <w:sz w:val="10"/>
                <w:szCs w:val="10"/>
                <w:vertAlign w:val="superscript"/>
                <w:lang w:eastAsia="zh-CN"/>
              </w:rPr>
              <w:t>*</w:t>
            </w:r>
          </w:p>
        </w:tc>
        <w:tc>
          <w:tcPr>
            <w:tcW w:w="504" w:type="dxa"/>
            <w:tcBorders>
              <w:top w:val="nil"/>
              <w:left w:val="nil"/>
              <w:bottom w:val="nil"/>
              <w:right w:val="nil"/>
            </w:tcBorders>
            <w:shd w:val="clear" w:color="auto" w:fill="auto"/>
            <w:noWrap/>
          </w:tcPr>
          <w:p w14:paraId="68333545"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.141</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0F8F856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-0.031</w:t>
            </w:r>
          </w:p>
        </w:tc>
        <w:tc>
          <w:tcPr>
            <w:tcW w:w="540" w:type="dxa"/>
            <w:tcBorders>
              <w:top w:val="nil"/>
              <w:left w:val="nil"/>
              <w:bottom w:val="nil"/>
              <w:right w:val="nil"/>
            </w:tcBorders>
            <w:shd w:val="clear" w:color="auto" w:fill="auto"/>
            <w:noWrap/>
          </w:tcPr>
          <w:p w14:paraId="0FFD015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7828CF99"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0B129D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79F610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85ABC7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BFCD00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CC6BD8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F616AA3"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4744C87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4CAF0C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8846FBD"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BBF9741"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401A5A2D"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4E0247B7" w14:textId="77777777" w:rsidR="0070060E" w:rsidRDefault="0070060E">
            <w:pPr>
              <w:widowControl/>
              <w:autoSpaceDE/>
              <w:autoSpaceDN/>
              <w:rPr>
                <w:rFonts w:eastAsia="宋体"/>
                <w:color w:val="010205"/>
                <w:sz w:val="10"/>
                <w:szCs w:val="10"/>
                <w:lang w:eastAsia="zh-CN"/>
              </w:rPr>
            </w:pPr>
          </w:p>
        </w:tc>
      </w:tr>
      <w:tr w:rsidR="0070060E" w14:paraId="14E98591" w14:textId="77777777">
        <w:trPr>
          <w:trHeight w:val="312"/>
        </w:trPr>
        <w:tc>
          <w:tcPr>
            <w:tcW w:w="426" w:type="dxa"/>
            <w:tcBorders>
              <w:top w:val="nil"/>
              <w:left w:val="nil"/>
              <w:bottom w:val="nil"/>
              <w:right w:val="nil"/>
            </w:tcBorders>
            <w:shd w:val="clear" w:color="auto" w:fill="auto"/>
            <w:noWrap/>
          </w:tcPr>
          <w:p w14:paraId="5922962B"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13</w:t>
            </w:r>
          </w:p>
        </w:tc>
        <w:tc>
          <w:tcPr>
            <w:tcW w:w="1418" w:type="dxa"/>
            <w:tcBorders>
              <w:top w:val="nil"/>
              <w:left w:val="nil"/>
              <w:bottom w:val="nil"/>
              <w:right w:val="nil"/>
            </w:tcBorders>
            <w:shd w:val="clear" w:color="auto" w:fill="auto"/>
          </w:tcPr>
          <w:p w14:paraId="1EE7D7D9"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No. of references</w:t>
            </w:r>
          </w:p>
        </w:tc>
        <w:tc>
          <w:tcPr>
            <w:tcW w:w="636" w:type="dxa"/>
            <w:tcBorders>
              <w:top w:val="nil"/>
              <w:left w:val="nil"/>
              <w:bottom w:val="nil"/>
              <w:right w:val="nil"/>
            </w:tcBorders>
            <w:shd w:val="clear" w:color="auto" w:fill="auto"/>
            <w:noWrap/>
          </w:tcPr>
          <w:p w14:paraId="3F506CB5"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.140</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0B67438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.316</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139681D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-0.016</w:t>
            </w:r>
          </w:p>
        </w:tc>
        <w:tc>
          <w:tcPr>
            <w:tcW w:w="540" w:type="dxa"/>
            <w:tcBorders>
              <w:top w:val="nil"/>
              <w:left w:val="nil"/>
              <w:bottom w:val="nil"/>
              <w:right w:val="nil"/>
            </w:tcBorders>
            <w:shd w:val="clear" w:color="auto" w:fill="auto"/>
            <w:noWrap/>
          </w:tcPr>
          <w:p w14:paraId="0FFFC8E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0.000</w:t>
            </w:r>
          </w:p>
        </w:tc>
        <w:tc>
          <w:tcPr>
            <w:tcW w:w="540" w:type="dxa"/>
            <w:tcBorders>
              <w:top w:val="nil"/>
              <w:left w:val="nil"/>
              <w:bottom w:val="nil"/>
              <w:right w:val="nil"/>
            </w:tcBorders>
            <w:shd w:val="clear" w:color="auto" w:fill="auto"/>
            <w:noWrap/>
          </w:tcPr>
          <w:p w14:paraId="62CA4D4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0.015</w:t>
            </w:r>
          </w:p>
        </w:tc>
        <w:tc>
          <w:tcPr>
            <w:tcW w:w="540" w:type="dxa"/>
            <w:tcBorders>
              <w:top w:val="nil"/>
              <w:left w:val="nil"/>
              <w:bottom w:val="nil"/>
              <w:right w:val="nil"/>
            </w:tcBorders>
            <w:shd w:val="clear" w:color="auto" w:fill="auto"/>
            <w:noWrap/>
          </w:tcPr>
          <w:p w14:paraId="0603B26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-.181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6E0CF5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0.020</w:t>
            </w:r>
          </w:p>
        </w:tc>
        <w:tc>
          <w:tcPr>
            <w:tcW w:w="540" w:type="dxa"/>
            <w:tcBorders>
              <w:top w:val="nil"/>
              <w:left w:val="nil"/>
              <w:bottom w:val="nil"/>
              <w:right w:val="nil"/>
            </w:tcBorders>
            <w:shd w:val="clear" w:color="auto" w:fill="auto"/>
            <w:noWrap/>
          </w:tcPr>
          <w:p w14:paraId="097E60D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.139</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50551E9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-0.061</w:t>
            </w:r>
          </w:p>
        </w:tc>
        <w:tc>
          <w:tcPr>
            <w:tcW w:w="504" w:type="dxa"/>
            <w:tcBorders>
              <w:top w:val="nil"/>
              <w:left w:val="nil"/>
              <w:bottom w:val="nil"/>
              <w:right w:val="nil"/>
            </w:tcBorders>
            <w:shd w:val="clear" w:color="auto" w:fill="auto"/>
            <w:noWrap/>
          </w:tcPr>
          <w:p w14:paraId="6C82AF6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0.049</w:t>
            </w:r>
          </w:p>
        </w:tc>
        <w:tc>
          <w:tcPr>
            <w:tcW w:w="502" w:type="dxa"/>
            <w:tcBorders>
              <w:top w:val="nil"/>
              <w:left w:val="nil"/>
              <w:bottom w:val="nil"/>
              <w:right w:val="nil"/>
            </w:tcBorders>
            <w:shd w:val="clear" w:color="auto" w:fill="auto"/>
            <w:noWrap/>
          </w:tcPr>
          <w:p w14:paraId="6C90505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0.028</w:t>
            </w:r>
          </w:p>
        </w:tc>
        <w:tc>
          <w:tcPr>
            <w:tcW w:w="540" w:type="dxa"/>
            <w:tcBorders>
              <w:top w:val="nil"/>
              <w:left w:val="nil"/>
              <w:bottom w:val="nil"/>
              <w:right w:val="nil"/>
            </w:tcBorders>
            <w:shd w:val="clear" w:color="auto" w:fill="auto"/>
            <w:noWrap/>
          </w:tcPr>
          <w:p w14:paraId="7766395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0.022</w:t>
            </w:r>
          </w:p>
        </w:tc>
        <w:tc>
          <w:tcPr>
            <w:tcW w:w="540" w:type="dxa"/>
            <w:tcBorders>
              <w:top w:val="nil"/>
              <w:left w:val="nil"/>
              <w:bottom w:val="nil"/>
              <w:right w:val="nil"/>
            </w:tcBorders>
            <w:shd w:val="clear" w:color="auto" w:fill="auto"/>
            <w:noWrap/>
          </w:tcPr>
          <w:p w14:paraId="27B1EF6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703A42E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6261EE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F7CE66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5A0C14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322DCE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B81D20D"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1E641CC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1B0F94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D56E8D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A302D40"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754494E3"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6310C1D9" w14:textId="77777777" w:rsidR="0070060E" w:rsidRDefault="0070060E">
            <w:pPr>
              <w:widowControl/>
              <w:autoSpaceDE/>
              <w:autoSpaceDN/>
              <w:rPr>
                <w:rFonts w:eastAsia="宋体"/>
                <w:color w:val="010205"/>
                <w:sz w:val="10"/>
                <w:szCs w:val="10"/>
                <w:lang w:eastAsia="zh-CN"/>
              </w:rPr>
            </w:pPr>
          </w:p>
        </w:tc>
      </w:tr>
      <w:tr w:rsidR="0070060E" w14:paraId="5050115E" w14:textId="77777777">
        <w:trPr>
          <w:trHeight w:val="312"/>
        </w:trPr>
        <w:tc>
          <w:tcPr>
            <w:tcW w:w="426" w:type="dxa"/>
            <w:tcBorders>
              <w:top w:val="nil"/>
              <w:left w:val="nil"/>
              <w:bottom w:val="nil"/>
              <w:right w:val="nil"/>
            </w:tcBorders>
            <w:shd w:val="clear" w:color="auto" w:fill="auto"/>
            <w:noWrap/>
          </w:tcPr>
          <w:p w14:paraId="5DB5B615"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14</w:t>
            </w:r>
          </w:p>
        </w:tc>
        <w:tc>
          <w:tcPr>
            <w:tcW w:w="1418" w:type="dxa"/>
            <w:tcBorders>
              <w:top w:val="nil"/>
              <w:left w:val="nil"/>
              <w:bottom w:val="nil"/>
              <w:right w:val="nil"/>
            </w:tcBorders>
            <w:shd w:val="clear" w:color="auto" w:fill="auto"/>
          </w:tcPr>
          <w:p w14:paraId="1F173C7E"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1</w:t>
            </w:r>
          </w:p>
        </w:tc>
        <w:tc>
          <w:tcPr>
            <w:tcW w:w="636" w:type="dxa"/>
            <w:tcBorders>
              <w:top w:val="nil"/>
              <w:left w:val="nil"/>
              <w:bottom w:val="nil"/>
              <w:right w:val="nil"/>
            </w:tcBorders>
            <w:shd w:val="clear" w:color="auto" w:fill="auto"/>
            <w:noWrap/>
          </w:tcPr>
          <w:p w14:paraId="597860B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0.036</w:t>
            </w:r>
          </w:p>
        </w:tc>
        <w:tc>
          <w:tcPr>
            <w:tcW w:w="503" w:type="dxa"/>
            <w:tcBorders>
              <w:top w:val="nil"/>
              <w:left w:val="nil"/>
              <w:bottom w:val="nil"/>
              <w:right w:val="nil"/>
            </w:tcBorders>
            <w:shd w:val="clear" w:color="auto" w:fill="auto"/>
            <w:noWrap/>
          </w:tcPr>
          <w:p w14:paraId="7A2386D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-0.050</w:t>
            </w:r>
          </w:p>
        </w:tc>
        <w:tc>
          <w:tcPr>
            <w:tcW w:w="503" w:type="dxa"/>
            <w:tcBorders>
              <w:top w:val="nil"/>
              <w:left w:val="nil"/>
              <w:bottom w:val="nil"/>
              <w:right w:val="nil"/>
            </w:tcBorders>
            <w:shd w:val="clear" w:color="auto" w:fill="auto"/>
            <w:noWrap/>
          </w:tcPr>
          <w:p w14:paraId="3FF842E4"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-.118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22AF09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0.011</w:t>
            </w:r>
          </w:p>
        </w:tc>
        <w:tc>
          <w:tcPr>
            <w:tcW w:w="540" w:type="dxa"/>
            <w:tcBorders>
              <w:top w:val="nil"/>
              <w:left w:val="nil"/>
              <w:bottom w:val="nil"/>
              <w:right w:val="nil"/>
            </w:tcBorders>
            <w:shd w:val="clear" w:color="auto" w:fill="auto"/>
            <w:noWrap/>
          </w:tcPr>
          <w:p w14:paraId="345C501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-0.057</w:t>
            </w:r>
          </w:p>
        </w:tc>
        <w:tc>
          <w:tcPr>
            <w:tcW w:w="540" w:type="dxa"/>
            <w:tcBorders>
              <w:top w:val="nil"/>
              <w:left w:val="nil"/>
              <w:bottom w:val="nil"/>
              <w:right w:val="nil"/>
            </w:tcBorders>
            <w:shd w:val="clear" w:color="auto" w:fill="auto"/>
            <w:noWrap/>
          </w:tcPr>
          <w:p w14:paraId="5479FCB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0.020</w:t>
            </w:r>
          </w:p>
        </w:tc>
        <w:tc>
          <w:tcPr>
            <w:tcW w:w="540" w:type="dxa"/>
            <w:tcBorders>
              <w:top w:val="nil"/>
              <w:left w:val="nil"/>
              <w:bottom w:val="nil"/>
              <w:right w:val="nil"/>
            </w:tcBorders>
            <w:shd w:val="clear" w:color="auto" w:fill="auto"/>
            <w:noWrap/>
          </w:tcPr>
          <w:p w14:paraId="66DFE6D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0.075</w:t>
            </w:r>
          </w:p>
        </w:tc>
        <w:tc>
          <w:tcPr>
            <w:tcW w:w="540" w:type="dxa"/>
            <w:tcBorders>
              <w:top w:val="nil"/>
              <w:left w:val="nil"/>
              <w:bottom w:val="nil"/>
              <w:right w:val="nil"/>
            </w:tcBorders>
            <w:shd w:val="clear" w:color="auto" w:fill="auto"/>
            <w:noWrap/>
          </w:tcPr>
          <w:p w14:paraId="36A6DBE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-0.090</w:t>
            </w:r>
          </w:p>
        </w:tc>
        <w:tc>
          <w:tcPr>
            <w:tcW w:w="502" w:type="dxa"/>
            <w:tcBorders>
              <w:top w:val="nil"/>
              <w:left w:val="nil"/>
              <w:bottom w:val="nil"/>
              <w:right w:val="nil"/>
            </w:tcBorders>
            <w:shd w:val="clear" w:color="auto" w:fill="auto"/>
            <w:noWrap/>
          </w:tcPr>
          <w:p w14:paraId="3A502AE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04" w:type="dxa"/>
            <w:tcBorders>
              <w:top w:val="nil"/>
              <w:left w:val="nil"/>
              <w:bottom w:val="nil"/>
              <w:right w:val="nil"/>
            </w:tcBorders>
            <w:shd w:val="clear" w:color="auto" w:fill="auto"/>
            <w:noWrap/>
          </w:tcPr>
          <w:p w14:paraId="308AB9E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-0.090</w:t>
            </w:r>
          </w:p>
        </w:tc>
        <w:tc>
          <w:tcPr>
            <w:tcW w:w="502" w:type="dxa"/>
            <w:tcBorders>
              <w:top w:val="nil"/>
              <w:left w:val="nil"/>
              <w:bottom w:val="nil"/>
              <w:right w:val="nil"/>
            </w:tcBorders>
            <w:shd w:val="clear" w:color="auto" w:fill="auto"/>
            <w:noWrap/>
          </w:tcPr>
          <w:p w14:paraId="550AD8E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-0.081</w:t>
            </w:r>
          </w:p>
        </w:tc>
        <w:tc>
          <w:tcPr>
            <w:tcW w:w="540" w:type="dxa"/>
            <w:tcBorders>
              <w:top w:val="nil"/>
              <w:left w:val="nil"/>
              <w:bottom w:val="nil"/>
              <w:right w:val="nil"/>
            </w:tcBorders>
            <w:shd w:val="clear" w:color="auto" w:fill="auto"/>
            <w:noWrap/>
          </w:tcPr>
          <w:p w14:paraId="1C2F73F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63810CC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-.140</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68D4B2D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42DCEB6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0404C8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DC3A22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531130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6B3D15B"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3B73536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254150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EB7694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D4E0043"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146CEAC7"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31777F01" w14:textId="77777777" w:rsidR="0070060E" w:rsidRDefault="0070060E">
            <w:pPr>
              <w:widowControl/>
              <w:autoSpaceDE/>
              <w:autoSpaceDN/>
              <w:rPr>
                <w:rFonts w:eastAsia="宋体"/>
                <w:color w:val="010205"/>
                <w:sz w:val="10"/>
                <w:szCs w:val="10"/>
                <w:lang w:eastAsia="zh-CN"/>
              </w:rPr>
            </w:pPr>
          </w:p>
        </w:tc>
      </w:tr>
      <w:tr w:rsidR="0070060E" w14:paraId="79A6FCA8" w14:textId="77777777">
        <w:trPr>
          <w:trHeight w:val="312"/>
        </w:trPr>
        <w:tc>
          <w:tcPr>
            <w:tcW w:w="426" w:type="dxa"/>
            <w:tcBorders>
              <w:top w:val="nil"/>
              <w:left w:val="nil"/>
              <w:bottom w:val="nil"/>
              <w:right w:val="nil"/>
            </w:tcBorders>
            <w:shd w:val="clear" w:color="auto" w:fill="auto"/>
            <w:noWrap/>
          </w:tcPr>
          <w:p w14:paraId="2AB73258"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15</w:t>
            </w:r>
          </w:p>
        </w:tc>
        <w:tc>
          <w:tcPr>
            <w:tcW w:w="1418" w:type="dxa"/>
            <w:tcBorders>
              <w:top w:val="nil"/>
              <w:left w:val="nil"/>
              <w:bottom w:val="nil"/>
              <w:right w:val="nil"/>
            </w:tcBorders>
            <w:shd w:val="clear" w:color="auto" w:fill="auto"/>
          </w:tcPr>
          <w:p w14:paraId="511322B9"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2</w:t>
            </w:r>
          </w:p>
        </w:tc>
        <w:tc>
          <w:tcPr>
            <w:tcW w:w="636" w:type="dxa"/>
            <w:tcBorders>
              <w:top w:val="nil"/>
              <w:left w:val="nil"/>
              <w:bottom w:val="nil"/>
              <w:right w:val="nil"/>
            </w:tcBorders>
            <w:shd w:val="clear" w:color="auto" w:fill="auto"/>
            <w:noWrap/>
          </w:tcPr>
          <w:p w14:paraId="6627FB5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-0.007</w:t>
            </w:r>
          </w:p>
        </w:tc>
        <w:tc>
          <w:tcPr>
            <w:tcW w:w="503" w:type="dxa"/>
            <w:tcBorders>
              <w:top w:val="nil"/>
              <w:left w:val="nil"/>
              <w:bottom w:val="nil"/>
              <w:right w:val="nil"/>
            </w:tcBorders>
            <w:shd w:val="clear" w:color="auto" w:fill="auto"/>
            <w:noWrap/>
          </w:tcPr>
          <w:p w14:paraId="26E2BE5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-0.009</w:t>
            </w:r>
          </w:p>
        </w:tc>
        <w:tc>
          <w:tcPr>
            <w:tcW w:w="503" w:type="dxa"/>
            <w:tcBorders>
              <w:top w:val="nil"/>
              <w:left w:val="nil"/>
              <w:bottom w:val="nil"/>
              <w:right w:val="nil"/>
            </w:tcBorders>
            <w:shd w:val="clear" w:color="auto" w:fill="auto"/>
            <w:noWrap/>
          </w:tcPr>
          <w:p w14:paraId="63AC886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0.010</w:t>
            </w:r>
          </w:p>
        </w:tc>
        <w:tc>
          <w:tcPr>
            <w:tcW w:w="540" w:type="dxa"/>
            <w:tcBorders>
              <w:top w:val="nil"/>
              <w:left w:val="nil"/>
              <w:bottom w:val="nil"/>
              <w:right w:val="nil"/>
            </w:tcBorders>
            <w:shd w:val="clear" w:color="auto" w:fill="auto"/>
            <w:noWrap/>
          </w:tcPr>
          <w:p w14:paraId="6CFA138F"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.119</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0CD58F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0.060</w:t>
            </w:r>
          </w:p>
        </w:tc>
        <w:tc>
          <w:tcPr>
            <w:tcW w:w="540" w:type="dxa"/>
            <w:tcBorders>
              <w:top w:val="nil"/>
              <w:left w:val="nil"/>
              <w:bottom w:val="nil"/>
              <w:right w:val="nil"/>
            </w:tcBorders>
            <w:shd w:val="clear" w:color="auto" w:fill="auto"/>
            <w:noWrap/>
          </w:tcPr>
          <w:p w14:paraId="70DB246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-0.010</w:t>
            </w:r>
          </w:p>
        </w:tc>
        <w:tc>
          <w:tcPr>
            <w:tcW w:w="540" w:type="dxa"/>
            <w:tcBorders>
              <w:top w:val="nil"/>
              <w:left w:val="nil"/>
              <w:bottom w:val="nil"/>
              <w:right w:val="nil"/>
            </w:tcBorders>
            <w:shd w:val="clear" w:color="auto" w:fill="auto"/>
            <w:noWrap/>
          </w:tcPr>
          <w:p w14:paraId="22100BA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40" w:type="dxa"/>
            <w:tcBorders>
              <w:top w:val="nil"/>
              <w:left w:val="nil"/>
              <w:bottom w:val="nil"/>
              <w:right w:val="nil"/>
            </w:tcBorders>
            <w:shd w:val="clear" w:color="auto" w:fill="auto"/>
            <w:noWrap/>
          </w:tcPr>
          <w:p w14:paraId="5C9C2BA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-0.030</w:t>
            </w:r>
          </w:p>
        </w:tc>
        <w:tc>
          <w:tcPr>
            <w:tcW w:w="502" w:type="dxa"/>
            <w:tcBorders>
              <w:top w:val="nil"/>
              <w:left w:val="nil"/>
              <w:bottom w:val="nil"/>
              <w:right w:val="nil"/>
            </w:tcBorders>
            <w:shd w:val="clear" w:color="auto" w:fill="auto"/>
            <w:noWrap/>
          </w:tcPr>
          <w:p w14:paraId="6E42CC8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0.035</w:t>
            </w:r>
          </w:p>
        </w:tc>
        <w:tc>
          <w:tcPr>
            <w:tcW w:w="504" w:type="dxa"/>
            <w:tcBorders>
              <w:top w:val="nil"/>
              <w:left w:val="nil"/>
              <w:bottom w:val="nil"/>
              <w:right w:val="nil"/>
            </w:tcBorders>
            <w:shd w:val="clear" w:color="auto" w:fill="auto"/>
            <w:noWrap/>
          </w:tcPr>
          <w:p w14:paraId="13AC44D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0.074</w:t>
            </w:r>
          </w:p>
        </w:tc>
        <w:tc>
          <w:tcPr>
            <w:tcW w:w="502" w:type="dxa"/>
            <w:tcBorders>
              <w:top w:val="nil"/>
              <w:left w:val="nil"/>
              <w:bottom w:val="nil"/>
              <w:right w:val="nil"/>
            </w:tcBorders>
            <w:shd w:val="clear" w:color="auto" w:fill="auto"/>
            <w:noWrap/>
          </w:tcPr>
          <w:p w14:paraId="52DA773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0.084</w:t>
            </w:r>
          </w:p>
        </w:tc>
        <w:tc>
          <w:tcPr>
            <w:tcW w:w="540" w:type="dxa"/>
            <w:tcBorders>
              <w:top w:val="nil"/>
              <w:left w:val="nil"/>
              <w:bottom w:val="nil"/>
              <w:right w:val="nil"/>
            </w:tcBorders>
            <w:shd w:val="clear" w:color="auto" w:fill="auto"/>
            <w:noWrap/>
          </w:tcPr>
          <w:p w14:paraId="221CB49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.142</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2494B31"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-.126</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0D66913"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C89C25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1BF04AA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C6DEA5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FC3485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1BA476F"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3253386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DA7A16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2E7F263"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74AB779"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086D924C"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6E923277" w14:textId="77777777" w:rsidR="0070060E" w:rsidRDefault="0070060E">
            <w:pPr>
              <w:widowControl/>
              <w:autoSpaceDE/>
              <w:autoSpaceDN/>
              <w:rPr>
                <w:rFonts w:eastAsia="宋体"/>
                <w:color w:val="010205"/>
                <w:sz w:val="10"/>
                <w:szCs w:val="10"/>
                <w:lang w:eastAsia="zh-CN"/>
              </w:rPr>
            </w:pPr>
          </w:p>
        </w:tc>
      </w:tr>
      <w:tr w:rsidR="0070060E" w14:paraId="1048ECE5" w14:textId="77777777">
        <w:trPr>
          <w:trHeight w:val="312"/>
        </w:trPr>
        <w:tc>
          <w:tcPr>
            <w:tcW w:w="426" w:type="dxa"/>
            <w:tcBorders>
              <w:top w:val="nil"/>
              <w:left w:val="nil"/>
              <w:bottom w:val="nil"/>
              <w:right w:val="nil"/>
            </w:tcBorders>
            <w:shd w:val="clear" w:color="auto" w:fill="auto"/>
            <w:noWrap/>
          </w:tcPr>
          <w:p w14:paraId="1637BBEF"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16</w:t>
            </w:r>
          </w:p>
        </w:tc>
        <w:tc>
          <w:tcPr>
            <w:tcW w:w="1418" w:type="dxa"/>
            <w:tcBorders>
              <w:top w:val="nil"/>
              <w:left w:val="nil"/>
              <w:bottom w:val="nil"/>
              <w:right w:val="nil"/>
            </w:tcBorders>
            <w:shd w:val="clear" w:color="auto" w:fill="auto"/>
          </w:tcPr>
          <w:p w14:paraId="73317FE3"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3</w:t>
            </w:r>
          </w:p>
        </w:tc>
        <w:tc>
          <w:tcPr>
            <w:tcW w:w="636" w:type="dxa"/>
            <w:tcBorders>
              <w:top w:val="nil"/>
              <w:left w:val="nil"/>
              <w:bottom w:val="nil"/>
              <w:right w:val="nil"/>
            </w:tcBorders>
            <w:shd w:val="clear" w:color="auto" w:fill="auto"/>
            <w:noWrap/>
          </w:tcPr>
          <w:p w14:paraId="4D040CE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.153</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2F706B1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-0.043</w:t>
            </w:r>
          </w:p>
        </w:tc>
        <w:tc>
          <w:tcPr>
            <w:tcW w:w="503" w:type="dxa"/>
            <w:tcBorders>
              <w:top w:val="nil"/>
              <w:left w:val="nil"/>
              <w:bottom w:val="nil"/>
              <w:right w:val="nil"/>
            </w:tcBorders>
            <w:shd w:val="clear" w:color="auto" w:fill="auto"/>
            <w:noWrap/>
          </w:tcPr>
          <w:p w14:paraId="06CA05E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0.070</w:t>
            </w:r>
          </w:p>
        </w:tc>
        <w:tc>
          <w:tcPr>
            <w:tcW w:w="540" w:type="dxa"/>
            <w:tcBorders>
              <w:top w:val="nil"/>
              <w:left w:val="nil"/>
              <w:bottom w:val="nil"/>
              <w:right w:val="nil"/>
            </w:tcBorders>
            <w:shd w:val="clear" w:color="auto" w:fill="auto"/>
            <w:noWrap/>
          </w:tcPr>
          <w:p w14:paraId="0F51955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-0.001</w:t>
            </w:r>
          </w:p>
        </w:tc>
        <w:tc>
          <w:tcPr>
            <w:tcW w:w="540" w:type="dxa"/>
            <w:tcBorders>
              <w:top w:val="nil"/>
              <w:left w:val="nil"/>
              <w:bottom w:val="nil"/>
              <w:right w:val="nil"/>
            </w:tcBorders>
            <w:shd w:val="clear" w:color="auto" w:fill="auto"/>
            <w:noWrap/>
          </w:tcPr>
          <w:p w14:paraId="47DAC7F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40" w:type="dxa"/>
            <w:tcBorders>
              <w:top w:val="nil"/>
              <w:left w:val="nil"/>
              <w:bottom w:val="nil"/>
              <w:right w:val="nil"/>
            </w:tcBorders>
            <w:shd w:val="clear" w:color="auto" w:fill="auto"/>
            <w:noWrap/>
          </w:tcPr>
          <w:p w14:paraId="2F36A37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-0.092</w:t>
            </w:r>
          </w:p>
        </w:tc>
        <w:tc>
          <w:tcPr>
            <w:tcW w:w="540" w:type="dxa"/>
            <w:tcBorders>
              <w:top w:val="nil"/>
              <w:left w:val="nil"/>
              <w:bottom w:val="nil"/>
              <w:right w:val="nil"/>
            </w:tcBorders>
            <w:shd w:val="clear" w:color="auto" w:fill="auto"/>
            <w:noWrap/>
          </w:tcPr>
          <w:p w14:paraId="5E29669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0.098</w:t>
            </w:r>
          </w:p>
        </w:tc>
        <w:tc>
          <w:tcPr>
            <w:tcW w:w="540" w:type="dxa"/>
            <w:tcBorders>
              <w:top w:val="nil"/>
              <w:left w:val="nil"/>
              <w:bottom w:val="nil"/>
              <w:right w:val="nil"/>
            </w:tcBorders>
            <w:shd w:val="clear" w:color="auto" w:fill="auto"/>
            <w:noWrap/>
          </w:tcPr>
          <w:p w14:paraId="75528E3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0.049</w:t>
            </w:r>
          </w:p>
        </w:tc>
        <w:tc>
          <w:tcPr>
            <w:tcW w:w="502" w:type="dxa"/>
            <w:tcBorders>
              <w:top w:val="nil"/>
              <w:left w:val="nil"/>
              <w:bottom w:val="nil"/>
              <w:right w:val="nil"/>
            </w:tcBorders>
            <w:shd w:val="clear" w:color="auto" w:fill="auto"/>
            <w:noWrap/>
          </w:tcPr>
          <w:p w14:paraId="7B25E2FC"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-.127</w:t>
            </w:r>
            <w:r>
              <w:rPr>
                <w:rFonts w:eastAsia="宋体"/>
                <w:b/>
                <w:bCs/>
                <w:color w:val="000000" w:themeColor="text1"/>
                <w:sz w:val="10"/>
                <w:szCs w:val="10"/>
                <w:vertAlign w:val="superscript"/>
                <w:lang w:eastAsia="zh-CN"/>
              </w:rPr>
              <w:t>*</w:t>
            </w:r>
          </w:p>
        </w:tc>
        <w:tc>
          <w:tcPr>
            <w:tcW w:w="504" w:type="dxa"/>
            <w:tcBorders>
              <w:top w:val="nil"/>
              <w:left w:val="nil"/>
              <w:bottom w:val="nil"/>
              <w:right w:val="nil"/>
            </w:tcBorders>
            <w:shd w:val="clear" w:color="auto" w:fill="auto"/>
            <w:noWrap/>
          </w:tcPr>
          <w:p w14:paraId="7781E10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0.066</w:t>
            </w:r>
          </w:p>
        </w:tc>
        <w:tc>
          <w:tcPr>
            <w:tcW w:w="502" w:type="dxa"/>
            <w:tcBorders>
              <w:top w:val="nil"/>
              <w:left w:val="nil"/>
              <w:bottom w:val="nil"/>
              <w:right w:val="nil"/>
            </w:tcBorders>
            <w:shd w:val="clear" w:color="auto" w:fill="auto"/>
            <w:noWrap/>
          </w:tcPr>
          <w:p w14:paraId="4CA35AC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.134</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1DF7BC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0.021</w:t>
            </w:r>
          </w:p>
        </w:tc>
        <w:tc>
          <w:tcPr>
            <w:tcW w:w="540" w:type="dxa"/>
            <w:tcBorders>
              <w:top w:val="nil"/>
              <w:left w:val="nil"/>
              <w:bottom w:val="nil"/>
              <w:right w:val="nil"/>
            </w:tcBorders>
            <w:shd w:val="clear" w:color="auto" w:fill="auto"/>
            <w:noWrap/>
          </w:tcPr>
          <w:p w14:paraId="659BA30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40" w:type="dxa"/>
            <w:tcBorders>
              <w:top w:val="nil"/>
              <w:left w:val="nil"/>
              <w:bottom w:val="nil"/>
              <w:right w:val="nil"/>
            </w:tcBorders>
            <w:shd w:val="clear" w:color="auto" w:fill="auto"/>
            <w:noWrap/>
          </w:tcPr>
          <w:p w14:paraId="1ECA56C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-.124</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36FE735"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-.159</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705D11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053259D6"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77AD265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8A55311"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09707D2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B7D3F8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EFB8831"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2A4B1B2"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2341B0BD"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2A26098B" w14:textId="77777777" w:rsidR="0070060E" w:rsidRDefault="0070060E">
            <w:pPr>
              <w:widowControl/>
              <w:autoSpaceDE/>
              <w:autoSpaceDN/>
              <w:rPr>
                <w:rFonts w:eastAsia="宋体"/>
                <w:color w:val="010205"/>
                <w:sz w:val="10"/>
                <w:szCs w:val="10"/>
                <w:lang w:eastAsia="zh-CN"/>
              </w:rPr>
            </w:pPr>
          </w:p>
        </w:tc>
      </w:tr>
      <w:tr w:rsidR="0070060E" w14:paraId="11EC20B5" w14:textId="77777777">
        <w:trPr>
          <w:trHeight w:val="312"/>
        </w:trPr>
        <w:tc>
          <w:tcPr>
            <w:tcW w:w="426" w:type="dxa"/>
            <w:tcBorders>
              <w:top w:val="nil"/>
              <w:left w:val="nil"/>
              <w:bottom w:val="nil"/>
              <w:right w:val="nil"/>
            </w:tcBorders>
            <w:shd w:val="clear" w:color="auto" w:fill="auto"/>
            <w:noWrap/>
          </w:tcPr>
          <w:p w14:paraId="58B4C709"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17</w:t>
            </w:r>
          </w:p>
        </w:tc>
        <w:tc>
          <w:tcPr>
            <w:tcW w:w="1418" w:type="dxa"/>
            <w:tcBorders>
              <w:top w:val="nil"/>
              <w:left w:val="nil"/>
              <w:bottom w:val="nil"/>
              <w:right w:val="nil"/>
            </w:tcBorders>
            <w:shd w:val="clear" w:color="auto" w:fill="auto"/>
          </w:tcPr>
          <w:p w14:paraId="2A4486CD"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4</w:t>
            </w:r>
          </w:p>
        </w:tc>
        <w:tc>
          <w:tcPr>
            <w:tcW w:w="636" w:type="dxa"/>
            <w:tcBorders>
              <w:top w:val="nil"/>
              <w:left w:val="nil"/>
              <w:bottom w:val="nil"/>
              <w:right w:val="nil"/>
            </w:tcBorders>
            <w:shd w:val="clear" w:color="auto" w:fill="auto"/>
            <w:noWrap/>
          </w:tcPr>
          <w:p w14:paraId="21F43AD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-0.011</w:t>
            </w:r>
          </w:p>
        </w:tc>
        <w:tc>
          <w:tcPr>
            <w:tcW w:w="503" w:type="dxa"/>
            <w:tcBorders>
              <w:top w:val="nil"/>
              <w:left w:val="nil"/>
              <w:bottom w:val="nil"/>
              <w:right w:val="nil"/>
            </w:tcBorders>
            <w:shd w:val="clear" w:color="auto" w:fill="auto"/>
            <w:noWrap/>
          </w:tcPr>
          <w:p w14:paraId="3182382D"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-.136</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6BB1E9A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-0.003</w:t>
            </w:r>
          </w:p>
        </w:tc>
        <w:tc>
          <w:tcPr>
            <w:tcW w:w="540" w:type="dxa"/>
            <w:tcBorders>
              <w:top w:val="nil"/>
              <w:left w:val="nil"/>
              <w:bottom w:val="nil"/>
              <w:right w:val="nil"/>
            </w:tcBorders>
            <w:shd w:val="clear" w:color="auto" w:fill="auto"/>
            <w:noWrap/>
          </w:tcPr>
          <w:p w14:paraId="235E1E5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-0.064</w:t>
            </w:r>
          </w:p>
        </w:tc>
        <w:tc>
          <w:tcPr>
            <w:tcW w:w="540" w:type="dxa"/>
            <w:tcBorders>
              <w:top w:val="nil"/>
              <w:left w:val="nil"/>
              <w:bottom w:val="nil"/>
              <w:right w:val="nil"/>
            </w:tcBorders>
            <w:shd w:val="clear" w:color="auto" w:fill="auto"/>
            <w:noWrap/>
          </w:tcPr>
          <w:p w14:paraId="6CBF962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-0.041</w:t>
            </w:r>
          </w:p>
        </w:tc>
        <w:tc>
          <w:tcPr>
            <w:tcW w:w="540" w:type="dxa"/>
            <w:tcBorders>
              <w:top w:val="nil"/>
              <w:left w:val="nil"/>
              <w:bottom w:val="nil"/>
              <w:right w:val="nil"/>
            </w:tcBorders>
            <w:shd w:val="clear" w:color="auto" w:fill="auto"/>
            <w:noWrap/>
          </w:tcPr>
          <w:p w14:paraId="0CF00AC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0.079</w:t>
            </w:r>
          </w:p>
        </w:tc>
        <w:tc>
          <w:tcPr>
            <w:tcW w:w="540" w:type="dxa"/>
            <w:tcBorders>
              <w:top w:val="nil"/>
              <w:left w:val="nil"/>
              <w:bottom w:val="nil"/>
              <w:right w:val="nil"/>
            </w:tcBorders>
            <w:shd w:val="clear" w:color="auto" w:fill="auto"/>
            <w:noWrap/>
          </w:tcPr>
          <w:p w14:paraId="6FD9EED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-0.017</w:t>
            </w:r>
          </w:p>
        </w:tc>
        <w:tc>
          <w:tcPr>
            <w:tcW w:w="540" w:type="dxa"/>
            <w:tcBorders>
              <w:top w:val="nil"/>
              <w:left w:val="nil"/>
              <w:bottom w:val="nil"/>
              <w:right w:val="nil"/>
            </w:tcBorders>
            <w:shd w:val="clear" w:color="auto" w:fill="auto"/>
            <w:noWrap/>
          </w:tcPr>
          <w:p w14:paraId="16ABE48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0.008</w:t>
            </w:r>
          </w:p>
        </w:tc>
        <w:tc>
          <w:tcPr>
            <w:tcW w:w="502" w:type="dxa"/>
            <w:tcBorders>
              <w:top w:val="nil"/>
              <w:left w:val="nil"/>
              <w:bottom w:val="nil"/>
              <w:right w:val="nil"/>
            </w:tcBorders>
            <w:shd w:val="clear" w:color="auto" w:fill="auto"/>
            <w:noWrap/>
          </w:tcPr>
          <w:p w14:paraId="5B6ADAC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-0.079</w:t>
            </w:r>
          </w:p>
        </w:tc>
        <w:tc>
          <w:tcPr>
            <w:tcW w:w="504" w:type="dxa"/>
            <w:tcBorders>
              <w:top w:val="nil"/>
              <w:left w:val="nil"/>
              <w:bottom w:val="nil"/>
              <w:right w:val="nil"/>
            </w:tcBorders>
            <w:shd w:val="clear" w:color="auto" w:fill="auto"/>
            <w:noWrap/>
          </w:tcPr>
          <w:p w14:paraId="2D58901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-0.022</w:t>
            </w:r>
          </w:p>
        </w:tc>
        <w:tc>
          <w:tcPr>
            <w:tcW w:w="502" w:type="dxa"/>
            <w:tcBorders>
              <w:top w:val="nil"/>
              <w:left w:val="nil"/>
              <w:bottom w:val="nil"/>
              <w:right w:val="nil"/>
            </w:tcBorders>
            <w:shd w:val="clear" w:color="auto" w:fill="auto"/>
            <w:noWrap/>
          </w:tcPr>
          <w:p w14:paraId="399C7CE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-0.042</w:t>
            </w:r>
          </w:p>
        </w:tc>
        <w:tc>
          <w:tcPr>
            <w:tcW w:w="540" w:type="dxa"/>
            <w:tcBorders>
              <w:top w:val="nil"/>
              <w:left w:val="nil"/>
              <w:bottom w:val="nil"/>
              <w:right w:val="nil"/>
            </w:tcBorders>
            <w:shd w:val="clear" w:color="auto" w:fill="auto"/>
            <w:noWrap/>
          </w:tcPr>
          <w:p w14:paraId="436F71E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0.007</w:t>
            </w:r>
          </w:p>
        </w:tc>
        <w:tc>
          <w:tcPr>
            <w:tcW w:w="540" w:type="dxa"/>
            <w:tcBorders>
              <w:top w:val="nil"/>
              <w:left w:val="nil"/>
              <w:bottom w:val="nil"/>
              <w:right w:val="nil"/>
            </w:tcBorders>
            <w:shd w:val="clear" w:color="auto" w:fill="auto"/>
            <w:noWrap/>
          </w:tcPr>
          <w:p w14:paraId="257133D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-0.045</w:t>
            </w:r>
          </w:p>
        </w:tc>
        <w:tc>
          <w:tcPr>
            <w:tcW w:w="540" w:type="dxa"/>
            <w:tcBorders>
              <w:top w:val="nil"/>
              <w:left w:val="nil"/>
              <w:bottom w:val="nil"/>
              <w:right w:val="nil"/>
            </w:tcBorders>
            <w:shd w:val="clear" w:color="auto" w:fill="auto"/>
            <w:noWrap/>
          </w:tcPr>
          <w:p w14:paraId="02DE63D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-0.078</w:t>
            </w:r>
          </w:p>
        </w:tc>
        <w:tc>
          <w:tcPr>
            <w:tcW w:w="540" w:type="dxa"/>
            <w:tcBorders>
              <w:top w:val="nil"/>
              <w:left w:val="nil"/>
              <w:bottom w:val="nil"/>
              <w:right w:val="nil"/>
            </w:tcBorders>
            <w:shd w:val="clear" w:color="auto" w:fill="auto"/>
            <w:noWrap/>
          </w:tcPr>
          <w:p w14:paraId="28A8494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-0.100</w:t>
            </w:r>
          </w:p>
        </w:tc>
        <w:tc>
          <w:tcPr>
            <w:tcW w:w="540" w:type="dxa"/>
            <w:tcBorders>
              <w:top w:val="nil"/>
              <w:left w:val="nil"/>
              <w:bottom w:val="nil"/>
              <w:right w:val="nil"/>
            </w:tcBorders>
            <w:shd w:val="clear" w:color="auto" w:fill="auto"/>
            <w:noWrap/>
          </w:tcPr>
          <w:p w14:paraId="5B10086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-0.097</w:t>
            </w:r>
          </w:p>
        </w:tc>
        <w:tc>
          <w:tcPr>
            <w:tcW w:w="540" w:type="dxa"/>
            <w:tcBorders>
              <w:top w:val="nil"/>
              <w:left w:val="nil"/>
              <w:bottom w:val="nil"/>
              <w:right w:val="nil"/>
            </w:tcBorders>
            <w:shd w:val="clear" w:color="auto" w:fill="auto"/>
            <w:noWrap/>
          </w:tcPr>
          <w:p w14:paraId="111F3F9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76D689F2"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F76F4D0"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319A989E"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2DDC31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090F23C"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33A9D531"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15649A23"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4F79E251" w14:textId="77777777" w:rsidR="0070060E" w:rsidRDefault="0070060E">
            <w:pPr>
              <w:widowControl/>
              <w:autoSpaceDE/>
              <w:autoSpaceDN/>
              <w:rPr>
                <w:rFonts w:eastAsia="宋体"/>
                <w:color w:val="010205"/>
                <w:sz w:val="10"/>
                <w:szCs w:val="10"/>
                <w:lang w:eastAsia="zh-CN"/>
              </w:rPr>
            </w:pPr>
          </w:p>
        </w:tc>
      </w:tr>
      <w:tr w:rsidR="0070060E" w14:paraId="3867DF40" w14:textId="77777777">
        <w:trPr>
          <w:trHeight w:val="312"/>
        </w:trPr>
        <w:tc>
          <w:tcPr>
            <w:tcW w:w="426" w:type="dxa"/>
            <w:tcBorders>
              <w:top w:val="nil"/>
              <w:left w:val="nil"/>
              <w:bottom w:val="nil"/>
              <w:right w:val="nil"/>
            </w:tcBorders>
            <w:shd w:val="clear" w:color="auto" w:fill="auto"/>
            <w:noWrap/>
          </w:tcPr>
          <w:p w14:paraId="2AAF8D15"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18</w:t>
            </w:r>
          </w:p>
        </w:tc>
        <w:tc>
          <w:tcPr>
            <w:tcW w:w="1418" w:type="dxa"/>
            <w:tcBorders>
              <w:top w:val="nil"/>
              <w:left w:val="nil"/>
              <w:bottom w:val="nil"/>
              <w:right w:val="nil"/>
            </w:tcBorders>
            <w:shd w:val="clear" w:color="auto" w:fill="auto"/>
          </w:tcPr>
          <w:p w14:paraId="2BC4237D"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5</w:t>
            </w:r>
          </w:p>
        </w:tc>
        <w:tc>
          <w:tcPr>
            <w:tcW w:w="636" w:type="dxa"/>
            <w:tcBorders>
              <w:top w:val="nil"/>
              <w:left w:val="nil"/>
              <w:bottom w:val="nil"/>
              <w:right w:val="nil"/>
            </w:tcBorders>
            <w:shd w:val="clear" w:color="auto" w:fill="auto"/>
            <w:noWrap/>
          </w:tcPr>
          <w:p w14:paraId="1E92497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-0.073</w:t>
            </w:r>
          </w:p>
        </w:tc>
        <w:tc>
          <w:tcPr>
            <w:tcW w:w="503" w:type="dxa"/>
            <w:tcBorders>
              <w:top w:val="nil"/>
              <w:left w:val="nil"/>
              <w:bottom w:val="nil"/>
              <w:right w:val="nil"/>
            </w:tcBorders>
            <w:shd w:val="clear" w:color="auto" w:fill="auto"/>
            <w:noWrap/>
          </w:tcPr>
          <w:p w14:paraId="6D19A9B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0.055</w:t>
            </w:r>
          </w:p>
        </w:tc>
        <w:tc>
          <w:tcPr>
            <w:tcW w:w="503" w:type="dxa"/>
            <w:tcBorders>
              <w:top w:val="nil"/>
              <w:left w:val="nil"/>
              <w:bottom w:val="nil"/>
              <w:right w:val="nil"/>
            </w:tcBorders>
            <w:shd w:val="clear" w:color="auto" w:fill="auto"/>
            <w:noWrap/>
          </w:tcPr>
          <w:p w14:paraId="0C905D2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-0.023</w:t>
            </w:r>
          </w:p>
        </w:tc>
        <w:tc>
          <w:tcPr>
            <w:tcW w:w="540" w:type="dxa"/>
            <w:tcBorders>
              <w:top w:val="nil"/>
              <w:left w:val="nil"/>
              <w:bottom w:val="nil"/>
              <w:right w:val="nil"/>
            </w:tcBorders>
            <w:shd w:val="clear" w:color="auto" w:fill="auto"/>
            <w:noWrap/>
          </w:tcPr>
          <w:p w14:paraId="1953215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0.030</w:t>
            </w:r>
          </w:p>
        </w:tc>
        <w:tc>
          <w:tcPr>
            <w:tcW w:w="540" w:type="dxa"/>
            <w:tcBorders>
              <w:top w:val="nil"/>
              <w:left w:val="nil"/>
              <w:bottom w:val="nil"/>
              <w:right w:val="nil"/>
            </w:tcBorders>
            <w:shd w:val="clear" w:color="auto" w:fill="auto"/>
            <w:noWrap/>
          </w:tcPr>
          <w:p w14:paraId="25332E4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-0.041</w:t>
            </w:r>
          </w:p>
        </w:tc>
        <w:tc>
          <w:tcPr>
            <w:tcW w:w="540" w:type="dxa"/>
            <w:tcBorders>
              <w:top w:val="nil"/>
              <w:left w:val="nil"/>
              <w:bottom w:val="nil"/>
              <w:right w:val="nil"/>
            </w:tcBorders>
            <w:shd w:val="clear" w:color="auto" w:fill="auto"/>
            <w:noWrap/>
          </w:tcPr>
          <w:p w14:paraId="3783E0B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-0.027</w:t>
            </w:r>
          </w:p>
        </w:tc>
        <w:tc>
          <w:tcPr>
            <w:tcW w:w="540" w:type="dxa"/>
            <w:tcBorders>
              <w:top w:val="nil"/>
              <w:left w:val="nil"/>
              <w:bottom w:val="nil"/>
              <w:right w:val="nil"/>
            </w:tcBorders>
            <w:shd w:val="clear" w:color="auto" w:fill="auto"/>
            <w:noWrap/>
          </w:tcPr>
          <w:p w14:paraId="5950B4C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-.152</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834308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0.090</w:t>
            </w:r>
          </w:p>
        </w:tc>
        <w:tc>
          <w:tcPr>
            <w:tcW w:w="502" w:type="dxa"/>
            <w:tcBorders>
              <w:top w:val="nil"/>
              <w:left w:val="nil"/>
              <w:bottom w:val="nil"/>
              <w:right w:val="nil"/>
            </w:tcBorders>
            <w:shd w:val="clear" w:color="auto" w:fill="auto"/>
            <w:noWrap/>
          </w:tcPr>
          <w:p w14:paraId="5535822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0.106</w:t>
            </w:r>
          </w:p>
        </w:tc>
        <w:tc>
          <w:tcPr>
            <w:tcW w:w="504" w:type="dxa"/>
            <w:tcBorders>
              <w:top w:val="nil"/>
              <w:left w:val="nil"/>
              <w:bottom w:val="nil"/>
              <w:right w:val="nil"/>
            </w:tcBorders>
            <w:shd w:val="clear" w:color="auto" w:fill="auto"/>
            <w:noWrap/>
          </w:tcPr>
          <w:p w14:paraId="00CF025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0.034</w:t>
            </w:r>
          </w:p>
        </w:tc>
        <w:tc>
          <w:tcPr>
            <w:tcW w:w="502" w:type="dxa"/>
            <w:tcBorders>
              <w:top w:val="nil"/>
              <w:left w:val="nil"/>
              <w:bottom w:val="nil"/>
              <w:right w:val="nil"/>
            </w:tcBorders>
            <w:shd w:val="clear" w:color="auto" w:fill="auto"/>
            <w:noWrap/>
          </w:tcPr>
          <w:p w14:paraId="209973D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-0.097</w:t>
            </w:r>
          </w:p>
        </w:tc>
        <w:tc>
          <w:tcPr>
            <w:tcW w:w="540" w:type="dxa"/>
            <w:tcBorders>
              <w:top w:val="nil"/>
              <w:left w:val="nil"/>
              <w:bottom w:val="nil"/>
              <w:right w:val="nil"/>
            </w:tcBorders>
            <w:shd w:val="clear" w:color="auto" w:fill="auto"/>
            <w:noWrap/>
          </w:tcPr>
          <w:p w14:paraId="39FE97DD"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714CF9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0.067</w:t>
            </w:r>
          </w:p>
        </w:tc>
        <w:tc>
          <w:tcPr>
            <w:tcW w:w="540" w:type="dxa"/>
            <w:tcBorders>
              <w:top w:val="nil"/>
              <w:left w:val="nil"/>
              <w:bottom w:val="nil"/>
              <w:right w:val="nil"/>
            </w:tcBorders>
            <w:shd w:val="clear" w:color="auto" w:fill="auto"/>
            <w:noWrap/>
          </w:tcPr>
          <w:p w14:paraId="746BBA6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-.245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63DADB41"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-.314</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E1A44B9"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-.306</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0CB4D91"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-.191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26B7DC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70C52DC8" w14:textId="77777777" w:rsidR="0070060E" w:rsidRDefault="0070060E">
            <w:pPr>
              <w:widowControl/>
              <w:autoSpaceDE/>
              <w:autoSpaceDN/>
              <w:rPr>
                <w:rFonts w:eastAsia="宋体"/>
                <w:color w:val="000000" w:themeColor="text1"/>
                <w:sz w:val="10"/>
                <w:szCs w:val="10"/>
                <w:lang w:eastAsia="zh-CN"/>
              </w:rPr>
            </w:pPr>
          </w:p>
        </w:tc>
        <w:tc>
          <w:tcPr>
            <w:tcW w:w="496" w:type="dxa"/>
            <w:tcBorders>
              <w:top w:val="nil"/>
              <w:left w:val="nil"/>
              <w:bottom w:val="nil"/>
              <w:right w:val="nil"/>
            </w:tcBorders>
            <w:shd w:val="clear" w:color="auto" w:fill="auto"/>
            <w:noWrap/>
          </w:tcPr>
          <w:p w14:paraId="577A407A"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8086B9B"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4614C04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521024A"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7E61A7F2"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0374F1AB" w14:textId="77777777" w:rsidR="0070060E" w:rsidRDefault="0070060E">
            <w:pPr>
              <w:widowControl/>
              <w:autoSpaceDE/>
              <w:autoSpaceDN/>
              <w:rPr>
                <w:rFonts w:eastAsia="宋体"/>
                <w:color w:val="010205"/>
                <w:sz w:val="10"/>
                <w:szCs w:val="10"/>
                <w:lang w:eastAsia="zh-CN"/>
              </w:rPr>
            </w:pPr>
          </w:p>
        </w:tc>
      </w:tr>
      <w:tr w:rsidR="0070060E" w14:paraId="728AB660" w14:textId="77777777">
        <w:trPr>
          <w:trHeight w:val="312"/>
        </w:trPr>
        <w:tc>
          <w:tcPr>
            <w:tcW w:w="426" w:type="dxa"/>
            <w:tcBorders>
              <w:top w:val="nil"/>
              <w:left w:val="nil"/>
              <w:bottom w:val="nil"/>
              <w:right w:val="nil"/>
            </w:tcBorders>
            <w:shd w:val="clear" w:color="auto" w:fill="auto"/>
            <w:noWrap/>
          </w:tcPr>
          <w:p w14:paraId="03EC6196"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19</w:t>
            </w:r>
          </w:p>
        </w:tc>
        <w:tc>
          <w:tcPr>
            <w:tcW w:w="1418" w:type="dxa"/>
            <w:tcBorders>
              <w:top w:val="nil"/>
              <w:left w:val="nil"/>
              <w:bottom w:val="nil"/>
              <w:right w:val="nil"/>
            </w:tcBorders>
            <w:shd w:val="clear" w:color="auto" w:fill="auto"/>
          </w:tcPr>
          <w:p w14:paraId="1E6867F9"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6</w:t>
            </w:r>
          </w:p>
        </w:tc>
        <w:tc>
          <w:tcPr>
            <w:tcW w:w="636" w:type="dxa"/>
            <w:tcBorders>
              <w:top w:val="nil"/>
              <w:left w:val="nil"/>
              <w:bottom w:val="nil"/>
              <w:right w:val="nil"/>
            </w:tcBorders>
            <w:shd w:val="clear" w:color="auto" w:fill="auto"/>
            <w:noWrap/>
          </w:tcPr>
          <w:p w14:paraId="266982F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-0.035</w:t>
            </w:r>
          </w:p>
        </w:tc>
        <w:tc>
          <w:tcPr>
            <w:tcW w:w="503" w:type="dxa"/>
            <w:tcBorders>
              <w:top w:val="nil"/>
              <w:left w:val="nil"/>
              <w:bottom w:val="nil"/>
              <w:right w:val="nil"/>
            </w:tcBorders>
            <w:shd w:val="clear" w:color="auto" w:fill="auto"/>
            <w:noWrap/>
          </w:tcPr>
          <w:p w14:paraId="38D115F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0.041</w:t>
            </w:r>
          </w:p>
        </w:tc>
        <w:tc>
          <w:tcPr>
            <w:tcW w:w="503" w:type="dxa"/>
            <w:tcBorders>
              <w:top w:val="nil"/>
              <w:left w:val="nil"/>
              <w:bottom w:val="nil"/>
              <w:right w:val="nil"/>
            </w:tcBorders>
            <w:shd w:val="clear" w:color="auto" w:fill="auto"/>
            <w:noWrap/>
          </w:tcPr>
          <w:p w14:paraId="48448A5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0.050</w:t>
            </w:r>
          </w:p>
        </w:tc>
        <w:tc>
          <w:tcPr>
            <w:tcW w:w="540" w:type="dxa"/>
            <w:tcBorders>
              <w:top w:val="nil"/>
              <w:left w:val="nil"/>
              <w:bottom w:val="nil"/>
              <w:right w:val="nil"/>
            </w:tcBorders>
            <w:shd w:val="clear" w:color="auto" w:fill="auto"/>
            <w:noWrap/>
          </w:tcPr>
          <w:p w14:paraId="087BC46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-0.111</w:t>
            </w:r>
          </w:p>
        </w:tc>
        <w:tc>
          <w:tcPr>
            <w:tcW w:w="540" w:type="dxa"/>
            <w:tcBorders>
              <w:top w:val="nil"/>
              <w:left w:val="nil"/>
              <w:bottom w:val="nil"/>
              <w:right w:val="nil"/>
            </w:tcBorders>
            <w:shd w:val="clear" w:color="auto" w:fill="auto"/>
            <w:noWrap/>
          </w:tcPr>
          <w:p w14:paraId="0F2AA85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0.027</w:t>
            </w:r>
          </w:p>
        </w:tc>
        <w:tc>
          <w:tcPr>
            <w:tcW w:w="540" w:type="dxa"/>
            <w:tcBorders>
              <w:top w:val="nil"/>
              <w:left w:val="nil"/>
              <w:bottom w:val="nil"/>
              <w:right w:val="nil"/>
            </w:tcBorders>
            <w:shd w:val="clear" w:color="auto" w:fill="auto"/>
            <w:noWrap/>
          </w:tcPr>
          <w:p w14:paraId="7288F44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0.081</w:t>
            </w:r>
          </w:p>
        </w:tc>
        <w:tc>
          <w:tcPr>
            <w:tcW w:w="540" w:type="dxa"/>
            <w:tcBorders>
              <w:top w:val="nil"/>
              <w:left w:val="nil"/>
              <w:bottom w:val="nil"/>
              <w:right w:val="nil"/>
            </w:tcBorders>
            <w:shd w:val="clear" w:color="auto" w:fill="auto"/>
            <w:noWrap/>
          </w:tcPr>
          <w:p w14:paraId="0B1076D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0.033</w:t>
            </w:r>
          </w:p>
        </w:tc>
        <w:tc>
          <w:tcPr>
            <w:tcW w:w="540" w:type="dxa"/>
            <w:tcBorders>
              <w:top w:val="nil"/>
              <w:left w:val="nil"/>
              <w:bottom w:val="nil"/>
              <w:right w:val="nil"/>
            </w:tcBorders>
            <w:shd w:val="clear" w:color="auto" w:fill="auto"/>
            <w:noWrap/>
          </w:tcPr>
          <w:p w14:paraId="11AB627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-0.082</w:t>
            </w:r>
          </w:p>
        </w:tc>
        <w:tc>
          <w:tcPr>
            <w:tcW w:w="502" w:type="dxa"/>
            <w:tcBorders>
              <w:top w:val="nil"/>
              <w:left w:val="nil"/>
              <w:bottom w:val="nil"/>
              <w:right w:val="nil"/>
            </w:tcBorders>
            <w:shd w:val="clear" w:color="auto" w:fill="auto"/>
            <w:noWrap/>
          </w:tcPr>
          <w:p w14:paraId="76EDDCC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-0.002</w:t>
            </w:r>
          </w:p>
        </w:tc>
        <w:tc>
          <w:tcPr>
            <w:tcW w:w="504" w:type="dxa"/>
            <w:tcBorders>
              <w:top w:val="nil"/>
              <w:left w:val="nil"/>
              <w:bottom w:val="nil"/>
              <w:right w:val="nil"/>
            </w:tcBorders>
            <w:shd w:val="clear" w:color="auto" w:fill="auto"/>
            <w:noWrap/>
          </w:tcPr>
          <w:p w14:paraId="1E3AAA5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-0.056</w:t>
            </w:r>
          </w:p>
        </w:tc>
        <w:tc>
          <w:tcPr>
            <w:tcW w:w="502" w:type="dxa"/>
            <w:tcBorders>
              <w:top w:val="nil"/>
              <w:left w:val="nil"/>
              <w:bottom w:val="nil"/>
              <w:right w:val="nil"/>
            </w:tcBorders>
            <w:shd w:val="clear" w:color="auto" w:fill="auto"/>
            <w:noWrap/>
          </w:tcPr>
          <w:p w14:paraId="4BA47C9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-0.006</w:t>
            </w:r>
          </w:p>
        </w:tc>
        <w:tc>
          <w:tcPr>
            <w:tcW w:w="540" w:type="dxa"/>
            <w:tcBorders>
              <w:top w:val="nil"/>
              <w:left w:val="nil"/>
              <w:bottom w:val="nil"/>
              <w:right w:val="nil"/>
            </w:tcBorders>
            <w:shd w:val="clear" w:color="auto" w:fill="auto"/>
            <w:noWrap/>
          </w:tcPr>
          <w:p w14:paraId="004C187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-.163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253CA94"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638F437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A1C212F"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-.191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431D061"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-.185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613FDF1"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-.116</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801E530"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-.365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BC225B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496" w:type="dxa"/>
            <w:tcBorders>
              <w:top w:val="nil"/>
              <w:left w:val="nil"/>
              <w:bottom w:val="nil"/>
              <w:right w:val="nil"/>
            </w:tcBorders>
            <w:shd w:val="clear" w:color="auto" w:fill="auto"/>
            <w:noWrap/>
          </w:tcPr>
          <w:p w14:paraId="222E0865"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B04CA87"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61DA93F4"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196ADB99"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33773BE6"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0041ACB1" w14:textId="77777777" w:rsidR="0070060E" w:rsidRDefault="0070060E">
            <w:pPr>
              <w:widowControl/>
              <w:autoSpaceDE/>
              <w:autoSpaceDN/>
              <w:rPr>
                <w:rFonts w:eastAsia="宋体"/>
                <w:color w:val="010205"/>
                <w:sz w:val="10"/>
                <w:szCs w:val="10"/>
                <w:lang w:eastAsia="zh-CN"/>
              </w:rPr>
            </w:pPr>
          </w:p>
        </w:tc>
      </w:tr>
      <w:tr w:rsidR="0070060E" w14:paraId="41B2256A" w14:textId="77777777">
        <w:trPr>
          <w:trHeight w:val="312"/>
        </w:trPr>
        <w:tc>
          <w:tcPr>
            <w:tcW w:w="426" w:type="dxa"/>
            <w:tcBorders>
              <w:top w:val="nil"/>
              <w:left w:val="nil"/>
              <w:bottom w:val="nil"/>
              <w:right w:val="nil"/>
            </w:tcBorders>
            <w:shd w:val="clear" w:color="auto" w:fill="auto"/>
            <w:noWrap/>
          </w:tcPr>
          <w:p w14:paraId="4E8363EE"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20</w:t>
            </w:r>
          </w:p>
        </w:tc>
        <w:tc>
          <w:tcPr>
            <w:tcW w:w="1418" w:type="dxa"/>
            <w:tcBorders>
              <w:top w:val="nil"/>
              <w:left w:val="nil"/>
              <w:bottom w:val="nil"/>
              <w:right w:val="nil"/>
            </w:tcBorders>
            <w:shd w:val="clear" w:color="auto" w:fill="auto"/>
          </w:tcPr>
          <w:p w14:paraId="219D8EA2"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Subfield 7</w:t>
            </w:r>
          </w:p>
        </w:tc>
        <w:tc>
          <w:tcPr>
            <w:tcW w:w="636" w:type="dxa"/>
            <w:tcBorders>
              <w:top w:val="nil"/>
              <w:left w:val="nil"/>
              <w:bottom w:val="nil"/>
              <w:right w:val="nil"/>
            </w:tcBorders>
            <w:shd w:val="clear" w:color="auto" w:fill="auto"/>
            <w:noWrap/>
          </w:tcPr>
          <w:p w14:paraId="3475A94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-0.060</w:t>
            </w:r>
          </w:p>
        </w:tc>
        <w:tc>
          <w:tcPr>
            <w:tcW w:w="503" w:type="dxa"/>
            <w:tcBorders>
              <w:top w:val="nil"/>
              <w:left w:val="nil"/>
              <w:bottom w:val="nil"/>
              <w:right w:val="nil"/>
            </w:tcBorders>
            <w:shd w:val="clear" w:color="auto" w:fill="auto"/>
            <w:noWrap/>
          </w:tcPr>
          <w:p w14:paraId="20EBED20"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.153</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15F4A06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-0.005</w:t>
            </w:r>
          </w:p>
        </w:tc>
        <w:tc>
          <w:tcPr>
            <w:tcW w:w="540" w:type="dxa"/>
            <w:tcBorders>
              <w:top w:val="nil"/>
              <w:left w:val="nil"/>
              <w:bottom w:val="nil"/>
              <w:right w:val="nil"/>
            </w:tcBorders>
            <w:shd w:val="clear" w:color="auto" w:fill="auto"/>
            <w:noWrap/>
          </w:tcPr>
          <w:p w14:paraId="64BB00C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-0.007</w:t>
            </w:r>
          </w:p>
        </w:tc>
        <w:tc>
          <w:tcPr>
            <w:tcW w:w="540" w:type="dxa"/>
            <w:tcBorders>
              <w:top w:val="nil"/>
              <w:left w:val="nil"/>
              <w:bottom w:val="nil"/>
              <w:right w:val="nil"/>
            </w:tcBorders>
            <w:shd w:val="clear" w:color="auto" w:fill="auto"/>
            <w:noWrap/>
          </w:tcPr>
          <w:p w14:paraId="7519152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0.057</w:t>
            </w:r>
          </w:p>
        </w:tc>
        <w:tc>
          <w:tcPr>
            <w:tcW w:w="540" w:type="dxa"/>
            <w:tcBorders>
              <w:top w:val="nil"/>
              <w:left w:val="nil"/>
              <w:bottom w:val="nil"/>
              <w:right w:val="nil"/>
            </w:tcBorders>
            <w:shd w:val="clear" w:color="auto" w:fill="auto"/>
            <w:noWrap/>
          </w:tcPr>
          <w:p w14:paraId="5E4D4A9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-0.055</w:t>
            </w:r>
          </w:p>
        </w:tc>
        <w:tc>
          <w:tcPr>
            <w:tcW w:w="540" w:type="dxa"/>
            <w:tcBorders>
              <w:top w:val="nil"/>
              <w:left w:val="nil"/>
              <w:bottom w:val="nil"/>
              <w:right w:val="nil"/>
            </w:tcBorders>
            <w:shd w:val="clear" w:color="auto" w:fill="auto"/>
            <w:noWrap/>
          </w:tcPr>
          <w:p w14:paraId="563453F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0.022</w:t>
            </w:r>
          </w:p>
        </w:tc>
        <w:tc>
          <w:tcPr>
            <w:tcW w:w="540" w:type="dxa"/>
            <w:tcBorders>
              <w:top w:val="nil"/>
              <w:left w:val="nil"/>
              <w:bottom w:val="nil"/>
              <w:right w:val="nil"/>
            </w:tcBorders>
            <w:shd w:val="clear" w:color="auto" w:fill="auto"/>
            <w:noWrap/>
          </w:tcPr>
          <w:p w14:paraId="3085BF9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0.044</w:t>
            </w:r>
          </w:p>
        </w:tc>
        <w:tc>
          <w:tcPr>
            <w:tcW w:w="502" w:type="dxa"/>
            <w:tcBorders>
              <w:top w:val="nil"/>
              <w:left w:val="nil"/>
              <w:bottom w:val="nil"/>
              <w:right w:val="nil"/>
            </w:tcBorders>
            <w:shd w:val="clear" w:color="auto" w:fill="auto"/>
            <w:noWrap/>
          </w:tcPr>
          <w:p w14:paraId="1612BDD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-0.046</w:t>
            </w:r>
          </w:p>
        </w:tc>
        <w:tc>
          <w:tcPr>
            <w:tcW w:w="504" w:type="dxa"/>
            <w:tcBorders>
              <w:top w:val="nil"/>
              <w:left w:val="nil"/>
              <w:bottom w:val="nil"/>
              <w:right w:val="nil"/>
            </w:tcBorders>
            <w:shd w:val="clear" w:color="auto" w:fill="auto"/>
            <w:noWrap/>
          </w:tcPr>
          <w:p w14:paraId="6808F83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-0.088</w:t>
            </w:r>
          </w:p>
        </w:tc>
        <w:tc>
          <w:tcPr>
            <w:tcW w:w="502" w:type="dxa"/>
            <w:tcBorders>
              <w:top w:val="nil"/>
              <w:left w:val="nil"/>
              <w:bottom w:val="nil"/>
              <w:right w:val="nil"/>
            </w:tcBorders>
            <w:shd w:val="clear" w:color="auto" w:fill="auto"/>
            <w:noWrap/>
          </w:tcPr>
          <w:p w14:paraId="3B26D7B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0.051</w:t>
            </w:r>
          </w:p>
        </w:tc>
        <w:tc>
          <w:tcPr>
            <w:tcW w:w="540" w:type="dxa"/>
            <w:tcBorders>
              <w:top w:val="nil"/>
              <w:left w:val="nil"/>
              <w:bottom w:val="nil"/>
              <w:right w:val="nil"/>
            </w:tcBorders>
            <w:shd w:val="clear" w:color="auto" w:fill="auto"/>
            <w:noWrap/>
          </w:tcPr>
          <w:p w14:paraId="5C2DF50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-0.093</w:t>
            </w:r>
          </w:p>
        </w:tc>
        <w:tc>
          <w:tcPr>
            <w:tcW w:w="540" w:type="dxa"/>
            <w:tcBorders>
              <w:top w:val="nil"/>
              <w:left w:val="nil"/>
              <w:bottom w:val="nil"/>
              <w:right w:val="nil"/>
            </w:tcBorders>
            <w:shd w:val="clear" w:color="auto" w:fill="auto"/>
            <w:noWrap/>
          </w:tcPr>
          <w:p w14:paraId="6A1EB35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0.018</w:t>
            </w:r>
          </w:p>
        </w:tc>
        <w:tc>
          <w:tcPr>
            <w:tcW w:w="540" w:type="dxa"/>
            <w:tcBorders>
              <w:top w:val="nil"/>
              <w:left w:val="nil"/>
              <w:bottom w:val="nil"/>
              <w:right w:val="nil"/>
            </w:tcBorders>
            <w:shd w:val="clear" w:color="auto" w:fill="auto"/>
            <w:noWrap/>
          </w:tcPr>
          <w:p w14:paraId="36D2CC4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-0.045</w:t>
            </w:r>
          </w:p>
        </w:tc>
        <w:tc>
          <w:tcPr>
            <w:tcW w:w="540" w:type="dxa"/>
            <w:tcBorders>
              <w:top w:val="nil"/>
              <w:left w:val="nil"/>
              <w:bottom w:val="nil"/>
              <w:right w:val="nil"/>
            </w:tcBorders>
            <w:shd w:val="clear" w:color="auto" w:fill="auto"/>
            <w:noWrap/>
          </w:tcPr>
          <w:p w14:paraId="4FF27D3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-0.058</w:t>
            </w:r>
          </w:p>
        </w:tc>
        <w:tc>
          <w:tcPr>
            <w:tcW w:w="540" w:type="dxa"/>
            <w:tcBorders>
              <w:top w:val="nil"/>
              <w:left w:val="nil"/>
              <w:bottom w:val="nil"/>
              <w:right w:val="nil"/>
            </w:tcBorders>
            <w:shd w:val="clear" w:color="auto" w:fill="auto"/>
            <w:noWrap/>
          </w:tcPr>
          <w:p w14:paraId="24BA187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-0.056</w:t>
            </w:r>
          </w:p>
        </w:tc>
        <w:tc>
          <w:tcPr>
            <w:tcW w:w="540" w:type="dxa"/>
            <w:tcBorders>
              <w:top w:val="nil"/>
              <w:left w:val="nil"/>
              <w:bottom w:val="nil"/>
              <w:right w:val="nil"/>
            </w:tcBorders>
            <w:shd w:val="clear" w:color="auto" w:fill="auto"/>
            <w:noWrap/>
          </w:tcPr>
          <w:p w14:paraId="12489E1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-0.035</w:t>
            </w:r>
          </w:p>
        </w:tc>
        <w:tc>
          <w:tcPr>
            <w:tcW w:w="540" w:type="dxa"/>
            <w:tcBorders>
              <w:top w:val="nil"/>
              <w:left w:val="nil"/>
              <w:bottom w:val="nil"/>
              <w:right w:val="nil"/>
            </w:tcBorders>
            <w:shd w:val="clear" w:color="auto" w:fill="auto"/>
            <w:noWrap/>
          </w:tcPr>
          <w:p w14:paraId="06E68A1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-0.111</w:t>
            </w:r>
          </w:p>
        </w:tc>
        <w:tc>
          <w:tcPr>
            <w:tcW w:w="540" w:type="dxa"/>
            <w:tcBorders>
              <w:top w:val="nil"/>
              <w:left w:val="nil"/>
              <w:bottom w:val="nil"/>
              <w:right w:val="nil"/>
            </w:tcBorders>
            <w:shd w:val="clear" w:color="auto" w:fill="auto"/>
            <w:noWrap/>
          </w:tcPr>
          <w:p w14:paraId="554B653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-0.067</w:t>
            </w:r>
          </w:p>
        </w:tc>
        <w:tc>
          <w:tcPr>
            <w:tcW w:w="496" w:type="dxa"/>
            <w:tcBorders>
              <w:top w:val="nil"/>
              <w:left w:val="nil"/>
              <w:bottom w:val="nil"/>
              <w:right w:val="nil"/>
            </w:tcBorders>
            <w:shd w:val="clear" w:color="auto" w:fill="auto"/>
            <w:noWrap/>
          </w:tcPr>
          <w:p w14:paraId="48780F2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40E95EBF"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53E4A598"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05B19AC1"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098A8C1F"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232E48F8" w14:textId="77777777" w:rsidR="0070060E" w:rsidRDefault="0070060E">
            <w:pPr>
              <w:widowControl/>
              <w:autoSpaceDE/>
              <w:autoSpaceDN/>
              <w:rPr>
                <w:rFonts w:eastAsia="宋体"/>
                <w:color w:val="010205"/>
                <w:sz w:val="10"/>
                <w:szCs w:val="10"/>
                <w:lang w:eastAsia="zh-CN"/>
              </w:rPr>
            </w:pPr>
          </w:p>
        </w:tc>
      </w:tr>
      <w:tr w:rsidR="0070060E" w14:paraId="6BE5FDDD" w14:textId="77777777">
        <w:trPr>
          <w:trHeight w:val="312"/>
        </w:trPr>
        <w:tc>
          <w:tcPr>
            <w:tcW w:w="426" w:type="dxa"/>
            <w:tcBorders>
              <w:top w:val="nil"/>
              <w:left w:val="nil"/>
              <w:bottom w:val="nil"/>
              <w:right w:val="nil"/>
            </w:tcBorders>
            <w:shd w:val="clear" w:color="auto" w:fill="auto"/>
            <w:noWrap/>
          </w:tcPr>
          <w:p w14:paraId="6A522CBF"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21</w:t>
            </w:r>
          </w:p>
        </w:tc>
        <w:tc>
          <w:tcPr>
            <w:tcW w:w="1418" w:type="dxa"/>
            <w:tcBorders>
              <w:top w:val="nil"/>
              <w:left w:val="nil"/>
              <w:bottom w:val="nil"/>
              <w:right w:val="nil"/>
            </w:tcBorders>
            <w:shd w:val="clear" w:color="auto" w:fill="auto"/>
          </w:tcPr>
          <w:p w14:paraId="6D8B8209"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Method 1</w:t>
            </w:r>
          </w:p>
        </w:tc>
        <w:tc>
          <w:tcPr>
            <w:tcW w:w="636" w:type="dxa"/>
            <w:tcBorders>
              <w:top w:val="nil"/>
              <w:left w:val="nil"/>
              <w:bottom w:val="nil"/>
              <w:right w:val="nil"/>
            </w:tcBorders>
            <w:shd w:val="clear" w:color="auto" w:fill="auto"/>
            <w:noWrap/>
          </w:tcPr>
          <w:p w14:paraId="1C088DA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0.036</w:t>
            </w:r>
          </w:p>
        </w:tc>
        <w:tc>
          <w:tcPr>
            <w:tcW w:w="503" w:type="dxa"/>
            <w:tcBorders>
              <w:top w:val="nil"/>
              <w:left w:val="nil"/>
              <w:bottom w:val="nil"/>
              <w:right w:val="nil"/>
            </w:tcBorders>
            <w:shd w:val="clear" w:color="auto" w:fill="auto"/>
            <w:noWrap/>
          </w:tcPr>
          <w:p w14:paraId="0F2E24C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-0.059</w:t>
            </w:r>
          </w:p>
        </w:tc>
        <w:tc>
          <w:tcPr>
            <w:tcW w:w="503" w:type="dxa"/>
            <w:tcBorders>
              <w:top w:val="nil"/>
              <w:left w:val="nil"/>
              <w:bottom w:val="nil"/>
              <w:right w:val="nil"/>
            </w:tcBorders>
            <w:shd w:val="clear" w:color="auto" w:fill="auto"/>
            <w:noWrap/>
          </w:tcPr>
          <w:p w14:paraId="7846484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0.003</w:t>
            </w:r>
          </w:p>
        </w:tc>
        <w:tc>
          <w:tcPr>
            <w:tcW w:w="540" w:type="dxa"/>
            <w:tcBorders>
              <w:top w:val="nil"/>
              <w:left w:val="nil"/>
              <w:bottom w:val="nil"/>
              <w:right w:val="nil"/>
            </w:tcBorders>
            <w:shd w:val="clear" w:color="auto" w:fill="auto"/>
            <w:noWrap/>
          </w:tcPr>
          <w:p w14:paraId="3B4F9F0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-.163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89514F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40" w:type="dxa"/>
            <w:tcBorders>
              <w:top w:val="nil"/>
              <w:left w:val="nil"/>
              <w:bottom w:val="nil"/>
              <w:right w:val="nil"/>
            </w:tcBorders>
            <w:shd w:val="clear" w:color="auto" w:fill="auto"/>
            <w:noWrap/>
          </w:tcPr>
          <w:p w14:paraId="0A52AC9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-0.092</w:t>
            </w:r>
          </w:p>
        </w:tc>
        <w:tc>
          <w:tcPr>
            <w:tcW w:w="540" w:type="dxa"/>
            <w:tcBorders>
              <w:top w:val="nil"/>
              <w:left w:val="nil"/>
              <w:bottom w:val="nil"/>
              <w:right w:val="nil"/>
            </w:tcBorders>
            <w:shd w:val="clear" w:color="auto" w:fill="auto"/>
            <w:noWrap/>
          </w:tcPr>
          <w:p w14:paraId="20B2DFF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0.002</w:t>
            </w:r>
          </w:p>
        </w:tc>
        <w:tc>
          <w:tcPr>
            <w:tcW w:w="540" w:type="dxa"/>
            <w:tcBorders>
              <w:top w:val="nil"/>
              <w:left w:val="nil"/>
              <w:bottom w:val="nil"/>
              <w:right w:val="nil"/>
            </w:tcBorders>
            <w:shd w:val="clear" w:color="auto" w:fill="auto"/>
            <w:noWrap/>
          </w:tcPr>
          <w:p w14:paraId="0946BD6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0.104</w:t>
            </w:r>
          </w:p>
        </w:tc>
        <w:tc>
          <w:tcPr>
            <w:tcW w:w="502" w:type="dxa"/>
            <w:tcBorders>
              <w:top w:val="nil"/>
              <w:left w:val="nil"/>
              <w:bottom w:val="nil"/>
              <w:right w:val="nil"/>
            </w:tcBorders>
            <w:shd w:val="clear" w:color="auto" w:fill="auto"/>
            <w:noWrap/>
          </w:tcPr>
          <w:p w14:paraId="79DDEF5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-0.076</w:t>
            </w:r>
          </w:p>
        </w:tc>
        <w:tc>
          <w:tcPr>
            <w:tcW w:w="504" w:type="dxa"/>
            <w:tcBorders>
              <w:top w:val="nil"/>
              <w:left w:val="nil"/>
              <w:bottom w:val="nil"/>
              <w:right w:val="nil"/>
            </w:tcBorders>
            <w:shd w:val="clear" w:color="auto" w:fill="auto"/>
            <w:noWrap/>
          </w:tcPr>
          <w:p w14:paraId="5234AAC9"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-.141</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4988BF5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.140</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E21D3D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-.174</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2C8810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0.042</w:t>
            </w:r>
          </w:p>
        </w:tc>
        <w:tc>
          <w:tcPr>
            <w:tcW w:w="540" w:type="dxa"/>
            <w:tcBorders>
              <w:top w:val="nil"/>
              <w:left w:val="nil"/>
              <w:bottom w:val="nil"/>
              <w:right w:val="nil"/>
            </w:tcBorders>
            <w:shd w:val="clear" w:color="auto" w:fill="auto"/>
            <w:noWrap/>
          </w:tcPr>
          <w:p w14:paraId="310B8E1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-0.071</w:t>
            </w:r>
          </w:p>
        </w:tc>
        <w:tc>
          <w:tcPr>
            <w:tcW w:w="540" w:type="dxa"/>
            <w:tcBorders>
              <w:top w:val="nil"/>
              <w:left w:val="nil"/>
              <w:bottom w:val="nil"/>
              <w:right w:val="nil"/>
            </w:tcBorders>
            <w:shd w:val="clear" w:color="auto" w:fill="auto"/>
            <w:noWrap/>
          </w:tcPr>
          <w:p w14:paraId="2355DA73"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FAA3110"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F29110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-0.015</w:t>
            </w:r>
          </w:p>
        </w:tc>
        <w:tc>
          <w:tcPr>
            <w:tcW w:w="540" w:type="dxa"/>
            <w:tcBorders>
              <w:top w:val="nil"/>
              <w:left w:val="nil"/>
              <w:bottom w:val="nil"/>
              <w:right w:val="nil"/>
            </w:tcBorders>
            <w:shd w:val="clear" w:color="auto" w:fill="auto"/>
            <w:noWrap/>
          </w:tcPr>
          <w:p w14:paraId="557DECD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-0.096</w:t>
            </w:r>
          </w:p>
        </w:tc>
        <w:tc>
          <w:tcPr>
            <w:tcW w:w="540" w:type="dxa"/>
            <w:tcBorders>
              <w:top w:val="nil"/>
              <w:left w:val="nil"/>
              <w:bottom w:val="nil"/>
              <w:right w:val="nil"/>
            </w:tcBorders>
            <w:shd w:val="clear" w:color="auto" w:fill="auto"/>
            <w:noWrap/>
          </w:tcPr>
          <w:p w14:paraId="5AF3C4A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.155</w:t>
            </w:r>
            <w:r>
              <w:rPr>
                <w:rFonts w:eastAsia="宋体"/>
                <w:b/>
                <w:bCs/>
                <w:color w:val="000000" w:themeColor="text1"/>
                <w:sz w:val="10"/>
                <w:szCs w:val="10"/>
                <w:vertAlign w:val="superscript"/>
                <w:lang w:eastAsia="zh-CN"/>
              </w:rPr>
              <w:t>**</w:t>
            </w:r>
          </w:p>
        </w:tc>
        <w:tc>
          <w:tcPr>
            <w:tcW w:w="496" w:type="dxa"/>
            <w:tcBorders>
              <w:top w:val="nil"/>
              <w:left w:val="nil"/>
              <w:bottom w:val="nil"/>
              <w:right w:val="nil"/>
            </w:tcBorders>
            <w:shd w:val="clear" w:color="auto" w:fill="auto"/>
            <w:noWrap/>
          </w:tcPr>
          <w:p w14:paraId="54CC1E9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0.107</w:t>
            </w:r>
          </w:p>
        </w:tc>
        <w:tc>
          <w:tcPr>
            <w:tcW w:w="540" w:type="dxa"/>
            <w:tcBorders>
              <w:top w:val="nil"/>
              <w:left w:val="nil"/>
              <w:bottom w:val="nil"/>
              <w:right w:val="nil"/>
            </w:tcBorders>
            <w:shd w:val="clear" w:color="auto" w:fill="auto"/>
            <w:noWrap/>
          </w:tcPr>
          <w:p w14:paraId="35BF9F7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13547830" w14:textId="77777777" w:rsidR="0070060E" w:rsidRDefault="0070060E">
            <w:pPr>
              <w:widowControl/>
              <w:autoSpaceDE/>
              <w:autoSpaceDN/>
              <w:rPr>
                <w:rFonts w:eastAsia="宋体"/>
                <w:color w:val="000000" w:themeColor="text1"/>
                <w:sz w:val="10"/>
                <w:szCs w:val="10"/>
                <w:lang w:eastAsia="zh-CN"/>
              </w:rPr>
            </w:pPr>
          </w:p>
        </w:tc>
        <w:tc>
          <w:tcPr>
            <w:tcW w:w="540" w:type="dxa"/>
            <w:tcBorders>
              <w:top w:val="nil"/>
              <w:left w:val="nil"/>
              <w:bottom w:val="nil"/>
              <w:right w:val="nil"/>
            </w:tcBorders>
            <w:shd w:val="clear" w:color="auto" w:fill="auto"/>
            <w:noWrap/>
          </w:tcPr>
          <w:p w14:paraId="2A937D84"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7742EDA4"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5DA3B1B9" w14:textId="77777777" w:rsidR="0070060E" w:rsidRDefault="0070060E">
            <w:pPr>
              <w:widowControl/>
              <w:autoSpaceDE/>
              <w:autoSpaceDN/>
              <w:rPr>
                <w:rFonts w:eastAsia="宋体"/>
                <w:color w:val="010205"/>
                <w:sz w:val="10"/>
                <w:szCs w:val="10"/>
                <w:lang w:eastAsia="zh-CN"/>
              </w:rPr>
            </w:pPr>
          </w:p>
        </w:tc>
      </w:tr>
      <w:tr w:rsidR="0070060E" w14:paraId="4E0C07DF" w14:textId="77777777">
        <w:trPr>
          <w:trHeight w:val="312"/>
        </w:trPr>
        <w:tc>
          <w:tcPr>
            <w:tcW w:w="426" w:type="dxa"/>
            <w:tcBorders>
              <w:top w:val="nil"/>
              <w:left w:val="nil"/>
              <w:bottom w:val="nil"/>
              <w:right w:val="nil"/>
            </w:tcBorders>
            <w:shd w:val="clear" w:color="auto" w:fill="auto"/>
            <w:noWrap/>
          </w:tcPr>
          <w:p w14:paraId="71490A8F"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22</w:t>
            </w:r>
          </w:p>
        </w:tc>
        <w:tc>
          <w:tcPr>
            <w:tcW w:w="1418" w:type="dxa"/>
            <w:tcBorders>
              <w:top w:val="nil"/>
              <w:left w:val="nil"/>
              <w:bottom w:val="nil"/>
              <w:right w:val="nil"/>
            </w:tcBorders>
            <w:shd w:val="clear" w:color="auto" w:fill="auto"/>
          </w:tcPr>
          <w:p w14:paraId="1A26F2C8"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Method 2</w:t>
            </w:r>
          </w:p>
        </w:tc>
        <w:tc>
          <w:tcPr>
            <w:tcW w:w="636" w:type="dxa"/>
            <w:tcBorders>
              <w:top w:val="nil"/>
              <w:left w:val="nil"/>
              <w:bottom w:val="nil"/>
              <w:right w:val="nil"/>
            </w:tcBorders>
            <w:shd w:val="clear" w:color="auto" w:fill="auto"/>
            <w:noWrap/>
          </w:tcPr>
          <w:p w14:paraId="633CAC9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-0.024</w:t>
            </w:r>
          </w:p>
        </w:tc>
        <w:tc>
          <w:tcPr>
            <w:tcW w:w="503" w:type="dxa"/>
            <w:tcBorders>
              <w:top w:val="nil"/>
              <w:left w:val="nil"/>
              <w:bottom w:val="nil"/>
              <w:right w:val="nil"/>
            </w:tcBorders>
            <w:shd w:val="clear" w:color="auto" w:fill="auto"/>
            <w:noWrap/>
          </w:tcPr>
          <w:p w14:paraId="29B6C13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-0.062</w:t>
            </w:r>
          </w:p>
        </w:tc>
        <w:tc>
          <w:tcPr>
            <w:tcW w:w="503" w:type="dxa"/>
            <w:tcBorders>
              <w:top w:val="nil"/>
              <w:left w:val="nil"/>
              <w:bottom w:val="nil"/>
              <w:right w:val="nil"/>
            </w:tcBorders>
            <w:shd w:val="clear" w:color="auto" w:fill="auto"/>
            <w:noWrap/>
          </w:tcPr>
          <w:p w14:paraId="631F9EC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0.089</w:t>
            </w:r>
          </w:p>
        </w:tc>
        <w:tc>
          <w:tcPr>
            <w:tcW w:w="540" w:type="dxa"/>
            <w:tcBorders>
              <w:top w:val="nil"/>
              <w:left w:val="nil"/>
              <w:bottom w:val="nil"/>
              <w:right w:val="nil"/>
            </w:tcBorders>
            <w:shd w:val="clear" w:color="auto" w:fill="auto"/>
            <w:noWrap/>
          </w:tcPr>
          <w:p w14:paraId="4F1AB71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.272</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EEEF12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0.068</w:t>
            </w:r>
          </w:p>
        </w:tc>
        <w:tc>
          <w:tcPr>
            <w:tcW w:w="540" w:type="dxa"/>
            <w:tcBorders>
              <w:top w:val="nil"/>
              <w:left w:val="nil"/>
              <w:bottom w:val="nil"/>
              <w:right w:val="nil"/>
            </w:tcBorders>
            <w:shd w:val="clear" w:color="auto" w:fill="auto"/>
            <w:noWrap/>
          </w:tcPr>
          <w:p w14:paraId="3FA6526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0.103</w:t>
            </w:r>
          </w:p>
        </w:tc>
        <w:tc>
          <w:tcPr>
            <w:tcW w:w="540" w:type="dxa"/>
            <w:tcBorders>
              <w:top w:val="nil"/>
              <w:left w:val="nil"/>
              <w:bottom w:val="nil"/>
              <w:right w:val="nil"/>
            </w:tcBorders>
            <w:shd w:val="clear" w:color="auto" w:fill="auto"/>
            <w:noWrap/>
          </w:tcPr>
          <w:p w14:paraId="6AB47FE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0.002</w:t>
            </w:r>
          </w:p>
        </w:tc>
        <w:tc>
          <w:tcPr>
            <w:tcW w:w="540" w:type="dxa"/>
            <w:tcBorders>
              <w:top w:val="nil"/>
              <w:left w:val="nil"/>
              <w:bottom w:val="nil"/>
              <w:right w:val="nil"/>
            </w:tcBorders>
            <w:shd w:val="clear" w:color="auto" w:fill="auto"/>
            <w:noWrap/>
          </w:tcPr>
          <w:p w14:paraId="299BA12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-0.054</w:t>
            </w:r>
          </w:p>
        </w:tc>
        <w:tc>
          <w:tcPr>
            <w:tcW w:w="502" w:type="dxa"/>
            <w:tcBorders>
              <w:top w:val="nil"/>
              <w:left w:val="nil"/>
              <w:bottom w:val="nil"/>
              <w:right w:val="nil"/>
            </w:tcBorders>
            <w:shd w:val="clear" w:color="auto" w:fill="auto"/>
            <w:noWrap/>
          </w:tcPr>
          <w:p w14:paraId="52812B2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-0.028</w:t>
            </w:r>
          </w:p>
        </w:tc>
        <w:tc>
          <w:tcPr>
            <w:tcW w:w="504" w:type="dxa"/>
            <w:tcBorders>
              <w:top w:val="nil"/>
              <w:left w:val="nil"/>
              <w:bottom w:val="nil"/>
              <w:right w:val="nil"/>
            </w:tcBorders>
            <w:shd w:val="clear" w:color="auto" w:fill="auto"/>
            <w:noWrap/>
          </w:tcPr>
          <w:p w14:paraId="406171E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.231</w:t>
            </w:r>
            <w:r>
              <w:rPr>
                <w:rFonts w:eastAsia="宋体"/>
                <w:b/>
                <w:bCs/>
                <w:color w:val="000000" w:themeColor="text1"/>
                <w:sz w:val="10"/>
                <w:szCs w:val="10"/>
                <w:vertAlign w:val="superscript"/>
                <w:lang w:eastAsia="zh-CN"/>
              </w:rPr>
              <w:t>**</w:t>
            </w:r>
          </w:p>
        </w:tc>
        <w:tc>
          <w:tcPr>
            <w:tcW w:w="502" w:type="dxa"/>
            <w:tcBorders>
              <w:top w:val="nil"/>
              <w:left w:val="nil"/>
              <w:bottom w:val="nil"/>
              <w:right w:val="nil"/>
            </w:tcBorders>
            <w:shd w:val="clear" w:color="auto" w:fill="auto"/>
            <w:noWrap/>
          </w:tcPr>
          <w:p w14:paraId="755B729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0.020</w:t>
            </w:r>
          </w:p>
        </w:tc>
        <w:tc>
          <w:tcPr>
            <w:tcW w:w="540" w:type="dxa"/>
            <w:tcBorders>
              <w:top w:val="nil"/>
              <w:left w:val="nil"/>
              <w:bottom w:val="nil"/>
              <w:right w:val="nil"/>
            </w:tcBorders>
            <w:shd w:val="clear" w:color="auto" w:fill="auto"/>
            <w:noWrap/>
          </w:tcPr>
          <w:p w14:paraId="5049377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.250</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3E0E9A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6709253"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-.183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7AA27C9"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.321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5C5153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-0.070</w:t>
            </w:r>
          </w:p>
        </w:tc>
        <w:tc>
          <w:tcPr>
            <w:tcW w:w="540" w:type="dxa"/>
            <w:tcBorders>
              <w:top w:val="nil"/>
              <w:left w:val="nil"/>
              <w:bottom w:val="nil"/>
              <w:right w:val="nil"/>
            </w:tcBorders>
            <w:shd w:val="clear" w:color="auto" w:fill="auto"/>
            <w:noWrap/>
          </w:tcPr>
          <w:p w14:paraId="34CCF9D0"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69877E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.157</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23DB75C"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-.172</w:t>
            </w:r>
            <w:r>
              <w:rPr>
                <w:rFonts w:eastAsia="宋体"/>
                <w:b/>
                <w:bCs/>
                <w:color w:val="000000" w:themeColor="text1"/>
                <w:sz w:val="10"/>
                <w:szCs w:val="10"/>
                <w:vertAlign w:val="superscript"/>
                <w:lang w:eastAsia="zh-CN"/>
              </w:rPr>
              <w:t>**</w:t>
            </w:r>
          </w:p>
        </w:tc>
        <w:tc>
          <w:tcPr>
            <w:tcW w:w="496" w:type="dxa"/>
            <w:tcBorders>
              <w:top w:val="nil"/>
              <w:left w:val="nil"/>
              <w:bottom w:val="nil"/>
              <w:right w:val="nil"/>
            </w:tcBorders>
            <w:shd w:val="clear" w:color="auto" w:fill="auto"/>
            <w:noWrap/>
          </w:tcPr>
          <w:p w14:paraId="64B00C5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-0.083</w:t>
            </w:r>
          </w:p>
        </w:tc>
        <w:tc>
          <w:tcPr>
            <w:tcW w:w="540" w:type="dxa"/>
            <w:tcBorders>
              <w:top w:val="nil"/>
              <w:left w:val="nil"/>
              <w:bottom w:val="nil"/>
              <w:right w:val="nil"/>
            </w:tcBorders>
            <w:shd w:val="clear" w:color="auto" w:fill="auto"/>
            <w:noWrap/>
          </w:tcPr>
          <w:p w14:paraId="50D6C0EB"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-.291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59B3EA9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40" w:type="dxa"/>
            <w:tcBorders>
              <w:top w:val="nil"/>
              <w:left w:val="nil"/>
              <w:bottom w:val="nil"/>
              <w:right w:val="nil"/>
            </w:tcBorders>
            <w:shd w:val="clear" w:color="auto" w:fill="auto"/>
            <w:noWrap/>
          </w:tcPr>
          <w:p w14:paraId="663C4A72" w14:textId="77777777" w:rsidR="0070060E" w:rsidRDefault="0070060E">
            <w:pPr>
              <w:widowControl/>
              <w:autoSpaceDE/>
              <w:autoSpaceDN/>
              <w:rPr>
                <w:rFonts w:eastAsia="宋体"/>
                <w:color w:val="000000" w:themeColor="text1"/>
                <w:sz w:val="10"/>
                <w:szCs w:val="10"/>
                <w:lang w:eastAsia="zh-CN"/>
              </w:rPr>
            </w:pPr>
          </w:p>
        </w:tc>
        <w:tc>
          <w:tcPr>
            <w:tcW w:w="471" w:type="dxa"/>
            <w:tcBorders>
              <w:top w:val="nil"/>
              <w:left w:val="nil"/>
              <w:bottom w:val="nil"/>
              <w:right w:val="nil"/>
            </w:tcBorders>
            <w:shd w:val="clear" w:color="auto" w:fill="auto"/>
            <w:noWrap/>
          </w:tcPr>
          <w:p w14:paraId="3200E735"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67B2B664" w14:textId="77777777" w:rsidR="0070060E" w:rsidRDefault="0070060E">
            <w:pPr>
              <w:widowControl/>
              <w:autoSpaceDE/>
              <w:autoSpaceDN/>
              <w:rPr>
                <w:rFonts w:eastAsia="宋体"/>
                <w:color w:val="010205"/>
                <w:sz w:val="10"/>
                <w:szCs w:val="10"/>
                <w:lang w:eastAsia="zh-CN"/>
              </w:rPr>
            </w:pPr>
          </w:p>
        </w:tc>
      </w:tr>
      <w:tr w:rsidR="0070060E" w14:paraId="227FF571" w14:textId="77777777">
        <w:trPr>
          <w:trHeight w:val="312"/>
        </w:trPr>
        <w:tc>
          <w:tcPr>
            <w:tcW w:w="426" w:type="dxa"/>
            <w:tcBorders>
              <w:top w:val="nil"/>
              <w:left w:val="nil"/>
              <w:bottom w:val="nil"/>
              <w:right w:val="nil"/>
            </w:tcBorders>
            <w:shd w:val="clear" w:color="auto" w:fill="auto"/>
            <w:noWrap/>
          </w:tcPr>
          <w:p w14:paraId="3E96E548"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23</w:t>
            </w:r>
          </w:p>
        </w:tc>
        <w:tc>
          <w:tcPr>
            <w:tcW w:w="1418" w:type="dxa"/>
            <w:tcBorders>
              <w:top w:val="nil"/>
              <w:left w:val="nil"/>
              <w:bottom w:val="nil"/>
              <w:right w:val="nil"/>
            </w:tcBorders>
            <w:shd w:val="clear" w:color="auto" w:fill="auto"/>
          </w:tcPr>
          <w:p w14:paraId="3DE6CAE1"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Method 3</w:t>
            </w:r>
          </w:p>
        </w:tc>
        <w:tc>
          <w:tcPr>
            <w:tcW w:w="636" w:type="dxa"/>
            <w:tcBorders>
              <w:top w:val="nil"/>
              <w:left w:val="nil"/>
              <w:bottom w:val="nil"/>
              <w:right w:val="nil"/>
            </w:tcBorders>
            <w:shd w:val="clear" w:color="auto" w:fill="auto"/>
            <w:noWrap/>
          </w:tcPr>
          <w:p w14:paraId="5A01FDC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0.006</w:t>
            </w:r>
          </w:p>
        </w:tc>
        <w:tc>
          <w:tcPr>
            <w:tcW w:w="503" w:type="dxa"/>
            <w:tcBorders>
              <w:top w:val="nil"/>
              <w:left w:val="nil"/>
              <w:bottom w:val="nil"/>
              <w:right w:val="nil"/>
            </w:tcBorders>
            <w:shd w:val="clear" w:color="auto" w:fill="auto"/>
            <w:noWrap/>
          </w:tcPr>
          <w:p w14:paraId="197134D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0.044</w:t>
            </w:r>
          </w:p>
        </w:tc>
        <w:tc>
          <w:tcPr>
            <w:tcW w:w="503" w:type="dxa"/>
            <w:tcBorders>
              <w:top w:val="nil"/>
              <w:left w:val="nil"/>
              <w:bottom w:val="nil"/>
              <w:right w:val="nil"/>
            </w:tcBorders>
            <w:shd w:val="clear" w:color="auto" w:fill="auto"/>
            <w:noWrap/>
          </w:tcPr>
          <w:p w14:paraId="2705513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-.138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209391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-0.104</w:t>
            </w:r>
          </w:p>
        </w:tc>
        <w:tc>
          <w:tcPr>
            <w:tcW w:w="540" w:type="dxa"/>
            <w:tcBorders>
              <w:top w:val="nil"/>
              <w:left w:val="nil"/>
              <w:bottom w:val="nil"/>
              <w:right w:val="nil"/>
            </w:tcBorders>
            <w:shd w:val="clear" w:color="auto" w:fill="auto"/>
            <w:noWrap/>
          </w:tcPr>
          <w:p w14:paraId="06DF20B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-0.083</w:t>
            </w:r>
          </w:p>
        </w:tc>
        <w:tc>
          <w:tcPr>
            <w:tcW w:w="540" w:type="dxa"/>
            <w:tcBorders>
              <w:top w:val="nil"/>
              <w:left w:val="nil"/>
              <w:bottom w:val="nil"/>
              <w:right w:val="nil"/>
            </w:tcBorders>
            <w:shd w:val="clear" w:color="auto" w:fill="auto"/>
            <w:noWrap/>
          </w:tcPr>
          <w:p w14:paraId="38F6B04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0.057</w:t>
            </w:r>
          </w:p>
        </w:tc>
        <w:tc>
          <w:tcPr>
            <w:tcW w:w="540" w:type="dxa"/>
            <w:tcBorders>
              <w:top w:val="nil"/>
              <w:left w:val="nil"/>
              <w:bottom w:val="nil"/>
              <w:right w:val="nil"/>
            </w:tcBorders>
            <w:shd w:val="clear" w:color="auto" w:fill="auto"/>
            <w:noWrap/>
          </w:tcPr>
          <w:p w14:paraId="6AD626B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-0.018</w:t>
            </w:r>
          </w:p>
        </w:tc>
        <w:tc>
          <w:tcPr>
            <w:tcW w:w="540" w:type="dxa"/>
            <w:tcBorders>
              <w:top w:val="nil"/>
              <w:left w:val="nil"/>
              <w:bottom w:val="nil"/>
              <w:right w:val="nil"/>
            </w:tcBorders>
            <w:shd w:val="clear" w:color="auto" w:fill="auto"/>
            <w:noWrap/>
          </w:tcPr>
          <w:p w14:paraId="3497B21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-0.020</w:t>
            </w:r>
          </w:p>
        </w:tc>
        <w:tc>
          <w:tcPr>
            <w:tcW w:w="502" w:type="dxa"/>
            <w:tcBorders>
              <w:top w:val="nil"/>
              <w:left w:val="nil"/>
              <w:bottom w:val="nil"/>
              <w:right w:val="nil"/>
            </w:tcBorders>
            <w:shd w:val="clear" w:color="auto" w:fill="auto"/>
            <w:noWrap/>
          </w:tcPr>
          <w:p w14:paraId="3A97E90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-0.004</w:t>
            </w:r>
          </w:p>
        </w:tc>
        <w:tc>
          <w:tcPr>
            <w:tcW w:w="504" w:type="dxa"/>
            <w:tcBorders>
              <w:top w:val="nil"/>
              <w:left w:val="nil"/>
              <w:bottom w:val="nil"/>
              <w:right w:val="nil"/>
            </w:tcBorders>
            <w:shd w:val="clear" w:color="auto" w:fill="auto"/>
            <w:noWrap/>
          </w:tcPr>
          <w:p w14:paraId="70D2C49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-0.050</w:t>
            </w:r>
          </w:p>
        </w:tc>
        <w:tc>
          <w:tcPr>
            <w:tcW w:w="502" w:type="dxa"/>
            <w:tcBorders>
              <w:top w:val="nil"/>
              <w:left w:val="nil"/>
              <w:bottom w:val="nil"/>
              <w:right w:val="nil"/>
            </w:tcBorders>
            <w:shd w:val="clear" w:color="auto" w:fill="auto"/>
            <w:noWrap/>
          </w:tcPr>
          <w:p w14:paraId="60CCF76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-0.055</w:t>
            </w:r>
          </w:p>
        </w:tc>
        <w:tc>
          <w:tcPr>
            <w:tcW w:w="540" w:type="dxa"/>
            <w:tcBorders>
              <w:top w:val="nil"/>
              <w:left w:val="nil"/>
              <w:bottom w:val="nil"/>
              <w:right w:val="nil"/>
            </w:tcBorders>
            <w:shd w:val="clear" w:color="auto" w:fill="auto"/>
            <w:noWrap/>
          </w:tcPr>
          <w:p w14:paraId="323AF6F7"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0.032</w:t>
            </w:r>
          </w:p>
        </w:tc>
        <w:tc>
          <w:tcPr>
            <w:tcW w:w="540" w:type="dxa"/>
            <w:tcBorders>
              <w:top w:val="nil"/>
              <w:left w:val="nil"/>
              <w:bottom w:val="nil"/>
              <w:right w:val="nil"/>
            </w:tcBorders>
            <w:shd w:val="clear" w:color="auto" w:fill="auto"/>
            <w:noWrap/>
          </w:tcPr>
          <w:p w14:paraId="1B213A7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-0.037</w:t>
            </w:r>
          </w:p>
        </w:tc>
        <w:tc>
          <w:tcPr>
            <w:tcW w:w="540" w:type="dxa"/>
            <w:tcBorders>
              <w:top w:val="nil"/>
              <w:left w:val="nil"/>
              <w:bottom w:val="nil"/>
              <w:right w:val="nil"/>
            </w:tcBorders>
            <w:shd w:val="clear" w:color="auto" w:fill="auto"/>
            <w:noWrap/>
          </w:tcPr>
          <w:p w14:paraId="64CC03A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0.000</w:t>
            </w:r>
          </w:p>
        </w:tc>
        <w:tc>
          <w:tcPr>
            <w:tcW w:w="540" w:type="dxa"/>
            <w:tcBorders>
              <w:top w:val="nil"/>
              <w:left w:val="nil"/>
              <w:bottom w:val="nil"/>
              <w:right w:val="nil"/>
            </w:tcBorders>
            <w:shd w:val="clear" w:color="auto" w:fill="auto"/>
            <w:noWrap/>
          </w:tcPr>
          <w:p w14:paraId="01B4E82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43AC26A"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D41105D"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.282</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341D7E93"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-.141</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6A8DAF7B"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-0.027</w:t>
            </w:r>
          </w:p>
        </w:tc>
        <w:tc>
          <w:tcPr>
            <w:tcW w:w="496" w:type="dxa"/>
            <w:tcBorders>
              <w:top w:val="nil"/>
              <w:left w:val="nil"/>
              <w:bottom w:val="nil"/>
              <w:right w:val="nil"/>
            </w:tcBorders>
            <w:shd w:val="clear" w:color="auto" w:fill="auto"/>
            <w:noWrap/>
          </w:tcPr>
          <w:p w14:paraId="5891F8F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0.026</w:t>
            </w:r>
          </w:p>
        </w:tc>
        <w:tc>
          <w:tcPr>
            <w:tcW w:w="540" w:type="dxa"/>
            <w:tcBorders>
              <w:top w:val="nil"/>
              <w:left w:val="nil"/>
              <w:bottom w:val="nil"/>
              <w:right w:val="nil"/>
            </w:tcBorders>
            <w:shd w:val="clear" w:color="auto" w:fill="auto"/>
            <w:noWrap/>
          </w:tcPr>
          <w:p w14:paraId="7309228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-.177</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07E661E"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-.205</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C20550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471" w:type="dxa"/>
            <w:tcBorders>
              <w:top w:val="nil"/>
              <w:left w:val="nil"/>
              <w:bottom w:val="nil"/>
              <w:right w:val="nil"/>
            </w:tcBorders>
            <w:shd w:val="clear" w:color="auto" w:fill="auto"/>
            <w:noWrap/>
          </w:tcPr>
          <w:p w14:paraId="0F6BD0DB" w14:textId="77777777" w:rsidR="0070060E" w:rsidRDefault="0070060E">
            <w:pPr>
              <w:widowControl/>
              <w:autoSpaceDE/>
              <w:autoSpaceDN/>
              <w:rPr>
                <w:rFonts w:eastAsia="宋体"/>
                <w:color w:val="000000" w:themeColor="text1"/>
                <w:sz w:val="10"/>
                <w:szCs w:val="10"/>
                <w:lang w:eastAsia="zh-CN"/>
              </w:rPr>
            </w:pPr>
          </w:p>
        </w:tc>
        <w:tc>
          <w:tcPr>
            <w:tcW w:w="567" w:type="dxa"/>
            <w:tcBorders>
              <w:top w:val="nil"/>
              <w:left w:val="nil"/>
              <w:bottom w:val="nil"/>
              <w:right w:val="nil"/>
            </w:tcBorders>
            <w:shd w:val="clear" w:color="auto" w:fill="auto"/>
            <w:noWrap/>
          </w:tcPr>
          <w:p w14:paraId="36382213" w14:textId="77777777" w:rsidR="0070060E" w:rsidRDefault="0070060E">
            <w:pPr>
              <w:widowControl/>
              <w:autoSpaceDE/>
              <w:autoSpaceDN/>
              <w:rPr>
                <w:rFonts w:eastAsia="宋体"/>
                <w:color w:val="010205"/>
                <w:sz w:val="10"/>
                <w:szCs w:val="10"/>
                <w:lang w:eastAsia="zh-CN"/>
              </w:rPr>
            </w:pPr>
          </w:p>
        </w:tc>
      </w:tr>
      <w:tr w:rsidR="0070060E" w14:paraId="7B9AB2DA" w14:textId="77777777">
        <w:trPr>
          <w:trHeight w:val="312"/>
        </w:trPr>
        <w:tc>
          <w:tcPr>
            <w:tcW w:w="426" w:type="dxa"/>
            <w:tcBorders>
              <w:top w:val="nil"/>
              <w:left w:val="nil"/>
              <w:bottom w:val="nil"/>
              <w:right w:val="nil"/>
            </w:tcBorders>
            <w:shd w:val="clear" w:color="auto" w:fill="auto"/>
            <w:noWrap/>
          </w:tcPr>
          <w:p w14:paraId="21F7AEEB"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24</w:t>
            </w:r>
          </w:p>
        </w:tc>
        <w:tc>
          <w:tcPr>
            <w:tcW w:w="1418" w:type="dxa"/>
            <w:tcBorders>
              <w:top w:val="nil"/>
              <w:left w:val="nil"/>
              <w:bottom w:val="nil"/>
              <w:right w:val="nil"/>
            </w:tcBorders>
            <w:shd w:val="clear" w:color="auto" w:fill="auto"/>
          </w:tcPr>
          <w:p w14:paraId="35FE300F"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Method 4</w:t>
            </w:r>
          </w:p>
        </w:tc>
        <w:tc>
          <w:tcPr>
            <w:tcW w:w="636" w:type="dxa"/>
            <w:tcBorders>
              <w:top w:val="nil"/>
              <w:left w:val="nil"/>
              <w:bottom w:val="nil"/>
              <w:right w:val="nil"/>
            </w:tcBorders>
            <w:shd w:val="clear" w:color="auto" w:fill="auto"/>
            <w:noWrap/>
          </w:tcPr>
          <w:p w14:paraId="73867C3F"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-.155</w:t>
            </w:r>
            <w:r>
              <w:rPr>
                <w:rFonts w:eastAsia="宋体"/>
                <w:b/>
                <w:bCs/>
                <w:color w:val="000000" w:themeColor="text1"/>
                <w:sz w:val="10"/>
                <w:szCs w:val="10"/>
                <w:vertAlign w:val="superscript"/>
                <w:lang w:eastAsia="zh-CN"/>
              </w:rPr>
              <w:t>**</w:t>
            </w:r>
          </w:p>
        </w:tc>
        <w:tc>
          <w:tcPr>
            <w:tcW w:w="503" w:type="dxa"/>
            <w:tcBorders>
              <w:top w:val="nil"/>
              <w:left w:val="nil"/>
              <w:bottom w:val="nil"/>
              <w:right w:val="nil"/>
            </w:tcBorders>
            <w:shd w:val="clear" w:color="auto" w:fill="auto"/>
            <w:noWrap/>
          </w:tcPr>
          <w:p w14:paraId="0959841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-0.029</w:t>
            </w:r>
          </w:p>
        </w:tc>
        <w:tc>
          <w:tcPr>
            <w:tcW w:w="503" w:type="dxa"/>
            <w:tcBorders>
              <w:top w:val="nil"/>
              <w:left w:val="nil"/>
              <w:bottom w:val="nil"/>
              <w:right w:val="nil"/>
            </w:tcBorders>
            <w:shd w:val="clear" w:color="auto" w:fill="auto"/>
            <w:noWrap/>
          </w:tcPr>
          <w:p w14:paraId="4A2C0100"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-0.049</w:t>
            </w:r>
          </w:p>
        </w:tc>
        <w:tc>
          <w:tcPr>
            <w:tcW w:w="540" w:type="dxa"/>
            <w:tcBorders>
              <w:top w:val="nil"/>
              <w:left w:val="nil"/>
              <w:bottom w:val="nil"/>
              <w:right w:val="nil"/>
            </w:tcBorders>
            <w:shd w:val="clear" w:color="auto" w:fill="auto"/>
            <w:noWrap/>
          </w:tcPr>
          <w:p w14:paraId="152F36C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0.031</w:t>
            </w:r>
          </w:p>
        </w:tc>
        <w:tc>
          <w:tcPr>
            <w:tcW w:w="540" w:type="dxa"/>
            <w:tcBorders>
              <w:top w:val="nil"/>
              <w:left w:val="nil"/>
              <w:bottom w:val="nil"/>
              <w:right w:val="nil"/>
            </w:tcBorders>
            <w:shd w:val="clear" w:color="auto" w:fill="auto"/>
            <w:noWrap/>
          </w:tcPr>
          <w:p w14:paraId="4F54C7E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-0.028</w:t>
            </w:r>
          </w:p>
        </w:tc>
        <w:tc>
          <w:tcPr>
            <w:tcW w:w="540" w:type="dxa"/>
            <w:tcBorders>
              <w:top w:val="nil"/>
              <w:left w:val="nil"/>
              <w:bottom w:val="nil"/>
              <w:right w:val="nil"/>
            </w:tcBorders>
            <w:shd w:val="clear" w:color="auto" w:fill="auto"/>
            <w:noWrap/>
          </w:tcPr>
          <w:p w14:paraId="0285ECC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0.036</w:t>
            </w:r>
          </w:p>
        </w:tc>
        <w:tc>
          <w:tcPr>
            <w:tcW w:w="540" w:type="dxa"/>
            <w:tcBorders>
              <w:top w:val="nil"/>
              <w:left w:val="nil"/>
              <w:bottom w:val="nil"/>
              <w:right w:val="nil"/>
            </w:tcBorders>
            <w:shd w:val="clear" w:color="auto" w:fill="auto"/>
            <w:noWrap/>
          </w:tcPr>
          <w:p w14:paraId="66D9F598"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-0.064</w:t>
            </w:r>
          </w:p>
        </w:tc>
        <w:tc>
          <w:tcPr>
            <w:tcW w:w="540" w:type="dxa"/>
            <w:tcBorders>
              <w:top w:val="nil"/>
              <w:left w:val="nil"/>
              <w:bottom w:val="nil"/>
              <w:right w:val="nil"/>
            </w:tcBorders>
            <w:shd w:val="clear" w:color="auto" w:fill="auto"/>
            <w:noWrap/>
          </w:tcPr>
          <w:p w14:paraId="52AFBDD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-0.015</w:t>
            </w:r>
          </w:p>
        </w:tc>
        <w:tc>
          <w:tcPr>
            <w:tcW w:w="502" w:type="dxa"/>
            <w:tcBorders>
              <w:top w:val="nil"/>
              <w:left w:val="nil"/>
              <w:bottom w:val="nil"/>
              <w:right w:val="nil"/>
            </w:tcBorders>
            <w:shd w:val="clear" w:color="auto" w:fill="auto"/>
            <w:noWrap/>
          </w:tcPr>
          <w:p w14:paraId="3B137225"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0.081</w:t>
            </w:r>
          </w:p>
        </w:tc>
        <w:tc>
          <w:tcPr>
            <w:tcW w:w="504" w:type="dxa"/>
            <w:tcBorders>
              <w:top w:val="nil"/>
              <w:left w:val="nil"/>
              <w:bottom w:val="nil"/>
              <w:right w:val="nil"/>
            </w:tcBorders>
            <w:shd w:val="clear" w:color="auto" w:fill="auto"/>
            <w:noWrap/>
          </w:tcPr>
          <w:p w14:paraId="740ECB6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0.028</w:t>
            </w:r>
          </w:p>
        </w:tc>
        <w:tc>
          <w:tcPr>
            <w:tcW w:w="502" w:type="dxa"/>
            <w:tcBorders>
              <w:top w:val="nil"/>
              <w:left w:val="nil"/>
              <w:bottom w:val="nil"/>
              <w:right w:val="nil"/>
            </w:tcBorders>
            <w:shd w:val="clear" w:color="auto" w:fill="auto"/>
            <w:noWrap/>
          </w:tcPr>
          <w:p w14:paraId="769D558D"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-.127</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CE7F23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-0.035</w:t>
            </w:r>
          </w:p>
        </w:tc>
        <w:tc>
          <w:tcPr>
            <w:tcW w:w="540" w:type="dxa"/>
            <w:tcBorders>
              <w:top w:val="nil"/>
              <w:left w:val="nil"/>
              <w:bottom w:val="nil"/>
              <w:right w:val="nil"/>
            </w:tcBorders>
            <w:shd w:val="clear" w:color="auto" w:fill="auto"/>
            <w:noWrap/>
          </w:tcPr>
          <w:p w14:paraId="3944FD4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-.273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26B574F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.333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1A542DD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-0.032</w:t>
            </w:r>
          </w:p>
        </w:tc>
        <w:tc>
          <w:tcPr>
            <w:tcW w:w="540" w:type="dxa"/>
            <w:tcBorders>
              <w:top w:val="nil"/>
              <w:left w:val="nil"/>
              <w:bottom w:val="nil"/>
              <w:right w:val="nil"/>
            </w:tcBorders>
            <w:shd w:val="clear" w:color="auto" w:fill="auto"/>
            <w:noWrap/>
          </w:tcPr>
          <w:p w14:paraId="2A6EBD30"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-.158</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755CA37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-0.007</w:t>
            </w:r>
          </w:p>
        </w:tc>
        <w:tc>
          <w:tcPr>
            <w:tcW w:w="540" w:type="dxa"/>
            <w:tcBorders>
              <w:top w:val="nil"/>
              <w:left w:val="nil"/>
              <w:bottom w:val="nil"/>
              <w:right w:val="nil"/>
            </w:tcBorders>
            <w:shd w:val="clear" w:color="auto" w:fill="auto"/>
            <w:noWrap/>
          </w:tcPr>
          <w:p w14:paraId="7DF8F66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-0.013</w:t>
            </w:r>
          </w:p>
        </w:tc>
        <w:tc>
          <w:tcPr>
            <w:tcW w:w="540" w:type="dxa"/>
            <w:tcBorders>
              <w:top w:val="nil"/>
              <w:left w:val="nil"/>
              <w:bottom w:val="nil"/>
              <w:right w:val="nil"/>
            </w:tcBorders>
            <w:shd w:val="clear" w:color="auto" w:fill="auto"/>
            <w:noWrap/>
          </w:tcPr>
          <w:p w14:paraId="5312DC4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-0.049</w:t>
            </w:r>
          </w:p>
        </w:tc>
        <w:tc>
          <w:tcPr>
            <w:tcW w:w="496" w:type="dxa"/>
            <w:tcBorders>
              <w:top w:val="nil"/>
              <w:left w:val="nil"/>
              <w:bottom w:val="nil"/>
              <w:right w:val="nil"/>
            </w:tcBorders>
            <w:shd w:val="clear" w:color="auto" w:fill="auto"/>
            <w:noWrap/>
          </w:tcPr>
          <w:p w14:paraId="1598CB6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-0.027</w:t>
            </w:r>
          </w:p>
        </w:tc>
        <w:tc>
          <w:tcPr>
            <w:tcW w:w="540" w:type="dxa"/>
            <w:tcBorders>
              <w:top w:val="nil"/>
              <w:left w:val="nil"/>
              <w:bottom w:val="nil"/>
              <w:right w:val="nil"/>
            </w:tcBorders>
            <w:shd w:val="clear" w:color="auto" w:fill="auto"/>
            <w:noWrap/>
          </w:tcPr>
          <w:p w14:paraId="21BF4EA9"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-.289</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43397DFD"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-.333</w:t>
            </w:r>
            <w:r>
              <w:rPr>
                <w:rFonts w:eastAsia="宋体"/>
                <w:b/>
                <w:bCs/>
                <w:color w:val="000000" w:themeColor="text1"/>
                <w:sz w:val="10"/>
                <w:szCs w:val="10"/>
                <w:vertAlign w:val="superscript"/>
                <w:lang w:eastAsia="zh-CN"/>
              </w:rPr>
              <w:t>**</w:t>
            </w:r>
          </w:p>
        </w:tc>
        <w:tc>
          <w:tcPr>
            <w:tcW w:w="540" w:type="dxa"/>
            <w:tcBorders>
              <w:top w:val="nil"/>
              <w:left w:val="nil"/>
              <w:bottom w:val="nil"/>
              <w:right w:val="nil"/>
            </w:tcBorders>
            <w:shd w:val="clear" w:color="auto" w:fill="auto"/>
            <w:noWrap/>
          </w:tcPr>
          <w:p w14:paraId="0FA32F8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-.203</w:t>
            </w:r>
            <w:r>
              <w:rPr>
                <w:rFonts w:eastAsia="宋体"/>
                <w:b/>
                <w:bCs/>
                <w:color w:val="000000" w:themeColor="text1"/>
                <w:sz w:val="10"/>
                <w:szCs w:val="10"/>
                <w:vertAlign w:val="superscript"/>
                <w:lang w:eastAsia="zh-CN"/>
              </w:rPr>
              <w:t>**</w:t>
            </w:r>
          </w:p>
        </w:tc>
        <w:tc>
          <w:tcPr>
            <w:tcW w:w="471" w:type="dxa"/>
            <w:tcBorders>
              <w:top w:val="nil"/>
              <w:left w:val="nil"/>
              <w:bottom w:val="nil"/>
              <w:right w:val="nil"/>
            </w:tcBorders>
            <w:shd w:val="clear" w:color="auto" w:fill="auto"/>
            <w:noWrap/>
          </w:tcPr>
          <w:p w14:paraId="0262EEA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1.000</w:t>
            </w:r>
          </w:p>
        </w:tc>
        <w:tc>
          <w:tcPr>
            <w:tcW w:w="567" w:type="dxa"/>
            <w:tcBorders>
              <w:top w:val="nil"/>
              <w:left w:val="nil"/>
              <w:bottom w:val="nil"/>
              <w:right w:val="nil"/>
            </w:tcBorders>
            <w:shd w:val="clear" w:color="auto" w:fill="auto"/>
            <w:noWrap/>
          </w:tcPr>
          <w:p w14:paraId="2869BD95" w14:textId="77777777" w:rsidR="0070060E" w:rsidRDefault="0070060E">
            <w:pPr>
              <w:widowControl/>
              <w:autoSpaceDE/>
              <w:autoSpaceDN/>
              <w:rPr>
                <w:rFonts w:eastAsia="宋体"/>
                <w:color w:val="010205"/>
                <w:sz w:val="10"/>
                <w:szCs w:val="10"/>
                <w:lang w:eastAsia="zh-CN"/>
              </w:rPr>
            </w:pPr>
          </w:p>
        </w:tc>
      </w:tr>
      <w:tr w:rsidR="0070060E" w14:paraId="148E8E54" w14:textId="77777777">
        <w:trPr>
          <w:trHeight w:val="100"/>
        </w:trPr>
        <w:tc>
          <w:tcPr>
            <w:tcW w:w="426" w:type="dxa"/>
            <w:tcBorders>
              <w:top w:val="nil"/>
              <w:left w:val="nil"/>
              <w:bottom w:val="single" w:sz="4" w:space="0" w:color="auto"/>
              <w:right w:val="nil"/>
            </w:tcBorders>
            <w:shd w:val="clear" w:color="auto" w:fill="auto"/>
            <w:noWrap/>
          </w:tcPr>
          <w:p w14:paraId="78CC4F1A" w14:textId="77777777" w:rsidR="0070060E" w:rsidRDefault="00000000">
            <w:pPr>
              <w:widowControl/>
              <w:autoSpaceDE/>
              <w:autoSpaceDN/>
              <w:rPr>
                <w:rFonts w:eastAsia="宋体"/>
                <w:b/>
                <w:bCs/>
                <w:color w:val="000000"/>
                <w:sz w:val="13"/>
                <w:szCs w:val="13"/>
                <w:lang w:eastAsia="zh-CN"/>
              </w:rPr>
            </w:pPr>
            <w:r>
              <w:rPr>
                <w:rFonts w:eastAsia="宋体"/>
                <w:b/>
                <w:bCs/>
                <w:color w:val="000000"/>
                <w:sz w:val="13"/>
                <w:szCs w:val="13"/>
                <w:lang w:eastAsia="zh-CN"/>
              </w:rPr>
              <w:t>25</w:t>
            </w:r>
          </w:p>
        </w:tc>
        <w:tc>
          <w:tcPr>
            <w:tcW w:w="1418" w:type="dxa"/>
            <w:tcBorders>
              <w:top w:val="nil"/>
              <w:left w:val="nil"/>
              <w:bottom w:val="single" w:sz="4" w:space="0" w:color="auto"/>
              <w:right w:val="nil"/>
            </w:tcBorders>
            <w:shd w:val="clear" w:color="auto" w:fill="auto"/>
          </w:tcPr>
          <w:p w14:paraId="510386AA" w14:textId="77777777" w:rsidR="0070060E" w:rsidRDefault="00000000">
            <w:pPr>
              <w:widowControl/>
              <w:autoSpaceDE/>
              <w:autoSpaceDN/>
              <w:rPr>
                <w:rFonts w:eastAsia="宋体"/>
                <w:b/>
                <w:bCs/>
                <w:color w:val="000000" w:themeColor="text1"/>
                <w:sz w:val="13"/>
                <w:szCs w:val="13"/>
                <w:lang w:eastAsia="zh-CN"/>
              </w:rPr>
            </w:pPr>
            <w:r>
              <w:rPr>
                <w:rFonts w:eastAsia="宋体"/>
                <w:b/>
                <w:bCs/>
                <w:color w:val="000000" w:themeColor="text1"/>
                <w:sz w:val="13"/>
                <w:szCs w:val="13"/>
                <w:lang w:eastAsia="zh-CN"/>
              </w:rPr>
              <w:t>Method 5</w:t>
            </w:r>
          </w:p>
        </w:tc>
        <w:tc>
          <w:tcPr>
            <w:tcW w:w="636" w:type="dxa"/>
            <w:tcBorders>
              <w:top w:val="nil"/>
              <w:left w:val="nil"/>
              <w:bottom w:val="single" w:sz="4" w:space="0" w:color="auto"/>
              <w:right w:val="nil"/>
            </w:tcBorders>
            <w:shd w:val="clear" w:color="auto" w:fill="auto"/>
            <w:noWrap/>
          </w:tcPr>
          <w:p w14:paraId="0F520918"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.157</w:t>
            </w:r>
            <w:r>
              <w:rPr>
                <w:rFonts w:eastAsia="宋体"/>
                <w:b/>
                <w:bCs/>
                <w:color w:val="000000" w:themeColor="text1"/>
                <w:sz w:val="10"/>
                <w:szCs w:val="10"/>
                <w:vertAlign w:val="superscript"/>
                <w:lang w:eastAsia="zh-CN"/>
              </w:rPr>
              <w:t>**</w:t>
            </w:r>
          </w:p>
        </w:tc>
        <w:tc>
          <w:tcPr>
            <w:tcW w:w="503" w:type="dxa"/>
            <w:tcBorders>
              <w:top w:val="nil"/>
              <w:left w:val="nil"/>
              <w:bottom w:val="single" w:sz="4" w:space="0" w:color="auto"/>
              <w:right w:val="nil"/>
            </w:tcBorders>
            <w:shd w:val="clear" w:color="auto" w:fill="auto"/>
            <w:noWrap/>
          </w:tcPr>
          <w:p w14:paraId="59338F52"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.128</w:t>
            </w:r>
            <w:r>
              <w:rPr>
                <w:rFonts w:eastAsia="宋体"/>
                <w:b/>
                <w:bCs/>
                <w:color w:val="000000" w:themeColor="text1"/>
                <w:sz w:val="10"/>
                <w:szCs w:val="10"/>
                <w:vertAlign w:val="superscript"/>
                <w:lang w:eastAsia="zh-CN"/>
              </w:rPr>
              <w:t>*</w:t>
            </w:r>
          </w:p>
        </w:tc>
        <w:tc>
          <w:tcPr>
            <w:tcW w:w="503" w:type="dxa"/>
            <w:tcBorders>
              <w:top w:val="nil"/>
              <w:left w:val="nil"/>
              <w:bottom w:val="single" w:sz="4" w:space="0" w:color="auto"/>
              <w:right w:val="nil"/>
            </w:tcBorders>
            <w:shd w:val="clear" w:color="auto" w:fill="auto"/>
            <w:noWrap/>
          </w:tcPr>
          <w:p w14:paraId="2A0E2012"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0.064</w:t>
            </w:r>
          </w:p>
        </w:tc>
        <w:tc>
          <w:tcPr>
            <w:tcW w:w="540" w:type="dxa"/>
            <w:tcBorders>
              <w:top w:val="nil"/>
              <w:left w:val="nil"/>
              <w:bottom w:val="single" w:sz="4" w:space="0" w:color="auto"/>
              <w:right w:val="nil"/>
            </w:tcBorders>
            <w:shd w:val="clear" w:color="auto" w:fill="auto"/>
            <w:noWrap/>
          </w:tcPr>
          <w:p w14:paraId="7AF11FD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-0.086</w:t>
            </w:r>
          </w:p>
        </w:tc>
        <w:tc>
          <w:tcPr>
            <w:tcW w:w="540" w:type="dxa"/>
            <w:tcBorders>
              <w:top w:val="nil"/>
              <w:left w:val="nil"/>
              <w:bottom w:val="single" w:sz="4" w:space="0" w:color="auto"/>
              <w:right w:val="nil"/>
            </w:tcBorders>
            <w:shd w:val="clear" w:color="auto" w:fill="auto"/>
            <w:noWrap/>
          </w:tcPr>
          <w:p w14:paraId="0F604C83"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0.041</w:t>
            </w:r>
          </w:p>
        </w:tc>
        <w:tc>
          <w:tcPr>
            <w:tcW w:w="540" w:type="dxa"/>
            <w:tcBorders>
              <w:top w:val="nil"/>
              <w:left w:val="nil"/>
              <w:bottom w:val="single" w:sz="4" w:space="0" w:color="auto"/>
              <w:right w:val="nil"/>
            </w:tcBorders>
            <w:shd w:val="clear" w:color="auto" w:fill="auto"/>
            <w:noWrap/>
          </w:tcPr>
          <w:p w14:paraId="7C63EE5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-0.107</w:t>
            </w:r>
          </w:p>
        </w:tc>
        <w:tc>
          <w:tcPr>
            <w:tcW w:w="540" w:type="dxa"/>
            <w:tcBorders>
              <w:top w:val="nil"/>
              <w:left w:val="nil"/>
              <w:bottom w:val="single" w:sz="4" w:space="0" w:color="auto"/>
              <w:right w:val="nil"/>
            </w:tcBorders>
            <w:shd w:val="clear" w:color="auto" w:fill="auto"/>
            <w:noWrap/>
          </w:tcPr>
          <w:p w14:paraId="20BC6F8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0.081</w:t>
            </w:r>
          </w:p>
        </w:tc>
        <w:tc>
          <w:tcPr>
            <w:tcW w:w="540" w:type="dxa"/>
            <w:tcBorders>
              <w:top w:val="nil"/>
              <w:left w:val="nil"/>
              <w:bottom w:val="single" w:sz="4" w:space="0" w:color="auto"/>
              <w:right w:val="nil"/>
            </w:tcBorders>
            <w:shd w:val="clear" w:color="auto" w:fill="auto"/>
            <w:noWrap/>
          </w:tcPr>
          <w:p w14:paraId="780E7C4E"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-0.013</w:t>
            </w:r>
          </w:p>
        </w:tc>
        <w:tc>
          <w:tcPr>
            <w:tcW w:w="502" w:type="dxa"/>
            <w:tcBorders>
              <w:top w:val="nil"/>
              <w:left w:val="nil"/>
              <w:bottom w:val="single" w:sz="4" w:space="0" w:color="auto"/>
              <w:right w:val="nil"/>
            </w:tcBorders>
            <w:shd w:val="clear" w:color="auto" w:fill="auto"/>
            <w:noWrap/>
          </w:tcPr>
          <w:p w14:paraId="5EC3B15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0.022</w:t>
            </w:r>
          </w:p>
        </w:tc>
        <w:tc>
          <w:tcPr>
            <w:tcW w:w="504" w:type="dxa"/>
            <w:tcBorders>
              <w:top w:val="nil"/>
              <w:left w:val="nil"/>
              <w:bottom w:val="single" w:sz="4" w:space="0" w:color="auto"/>
              <w:right w:val="nil"/>
            </w:tcBorders>
            <w:shd w:val="clear" w:color="auto" w:fill="auto"/>
            <w:noWrap/>
          </w:tcPr>
          <w:p w14:paraId="14787F3A"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-0.104</w:t>
            </w:r>
          </w:p>
        </w:tc>
        <w:tc>
          <w:tcPr>
            <w:tcW w:w="502" w:type="dxa"/>
            <w:tcBorders>
              <w:top w:val="nil"/>
              <w:left w:val="nil"/>
              <w:bottom w:val="single" w:sz="4" w:space="0" w:color="auto"/>
              <w:right w:val="nil"/>
            </w:tcBorders>
            <w:shd w:val="clear" w:color="auto" w:fill="auto"/>
            <w:noWrap/>
          </w:tcPr>
          <w:p w14:paraId="6DB59541"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0.019</w:t>
            </w:r>
          </w:p>
        </w:tc>
        <w:tc>
          <w:tcPr>
            <w:tcW w:w="540" w:type="dxa"/>
            <w:tcBorders>
              <w:top w:val="nil"/>
              <w:left w:val="nil"/>
              <w:bottom w:val="single" w:sz="4" w:space="0" w:color="auto"/>
              <w:right w:val="nil"/>
            </w:tcBorders>
            <w:shd w:val="clear" w:color="auto" w:fill="auto"/>
            <w:noWrap/>
          </w:tcPr>
          <w:p w14:paraId="6A2BDFD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-0.085</w:t>
            </w:r>
          </w:p>
        </w:tc>
        <w:tc>
          <w:tcPr>
            <w:tcW w:w="540" w:type="dxa"/>
            <w:tcBorders>
              <w:top w:val="nil"/>
              <w:left w:val="nil"/>
              <w:bottom w:val="single" w:sz="4" w:space="0" w:color="auto"/>
              <w:right w:val="nil"/>
            </w:tcBorders>
            <w:shd w:val="clear" w:color="auto" w:fill="auto"/>
            <w:noWrap/>
          </w:tcPr>
          <w:p w14:paraId="303807DD"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.428</w:t>
            </w:r>
            <w:r>
              <w:rPr>
                <w:rFonts w:eastAsia="宋体"/>
                <w:b/>
                <w:bCs/>
                <w:color w:val="000000" w:themeColor="text1"/>
                <w:sz w:val="10"/>
                <w:szCs w:val="10"/>
                <w:vertAlign w:val="superscript"/>
                <w:lang w:eastAsia="zh-CN"/>
              </w:rPr>
              <w:t>**</w:t>
            </w:r>
          </w:p>
        </w:tc>
        <w:tc>
          <w:tcPr>
            <w:tcW w:w="540" w:type="dxa"/>
            <w:tcBorders>
              <w:top w:val="nil"/>
              <w:left w:val="nil"/>
              <w:bottom w:val="single" w:sz="4" w:space="0" w:color="auto"/>
              <w:right w:val="nil"/>
            </w:tcBorders>
            <w:shd w:val="clear" w:color="auto" w:fill="auto"/>
            <w:noWrap/>
          </w:tcPr>
          <w:p w14:paraId="7092764F"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-0.092</w:t>
            </w:r>
          </w:p>
        </w:tc>
        <w:tc>
          <w:tcPr>
            <w:tcW w:w="540" w:type="dxa"/>
            <w:tcBorders>
              <w:top w:val="nil"/>
              <w:left w:val="nil"/>
              <w:bottom w:val="single" w:sz="4" w:space="0" w:color="auto"/>
              <w:right w:val="nil"/>
            </w:tcBorders>
            <w:shd w:val="clear" w:color="auto" w:fill="auto"/>
            <w:noWrap/>
          </w:tcPr>
          <w:p w14:paraId="3DD1AA69"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-0.071</w:t>
            </w:r>
          </w:p>
        </w:tc>
        <w:tc>
          <w:tcPr>
            <w:tcW w:w="540" w:type="dxa"/>
            <w:tcBorders>
              <w:top w:val="nil"/>
              <w:left w:val="nil"/>
              <w:bottom w:val="single" w:sz="4" w:space="0" w:color="auto"/>
              <w:right w:val="nil"/>
            </w:tcBorders>
            <w:shd w:val="clear" w:color="auto" w:fill="auto"/>
            <w:noWrap/>
          </w:tcPr>
          <w:p w14:paraId="2F8365C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-0.013</w:t>
            </w:r>
          </w:p>
        </w:tc>
        <w:tc>
          <w:tcPr>
            <w:tcW w:w="540" w:type="dxa"/>
            <w:tcBorders>
              <w:top w:val="nil"/>
              <w:left w:val="nil"/>
              <w:bottom w:val="single" w:sz="4" w:space="0" w:color="auto"/>
              <w:right w:val="nil"/>
            </w:tcBorders>
            <w:shd w:val="clear" w:color="auto" w:fill="auto"/>
            <w:noWrap/>
          </w:tcPr>
          <w:p w14:paraId="5EE4186C"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-0.044</w:t>
            </w:r>
          </w:p>
        </w:tc>
        <w:tc>
          <w:tcPr>
            <w:tcW w:w="540" w:type="dxa"/>
            <w:tcBorders>
              <w:top w:val="nil"/>
              <w:left w:val="nil"/>
              <w:bottom w:val="single" w:sz="4" w:space="0" w:color="auto"/>
              <w:right w:val="nil"/>
            </w:tcBorders>
            <w:shd w:val="clear" w:color="auto" w:fill="auto"/>
            <w:noWrap/>
          </w:tcPr>
          <w:p w14:paraId="6F89C99D"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0.052</w:t>
            </w:r>
          </w:p>
        </w:tc>
        <w:tc>
          <w:tcPr>
            <w:tcW w:w="540" w:type="dxa"/>
            <w:tcBorders>
              <w:top w:val="nil"/>
              <w:left w:val="nil"/>
              <w:bottom w:val="single" w:sz="4" w:space="0" w:color="auto"/>
              <w:right w:val="nil"/>
            </w:tcBorders>
            <w:shd w:val="clear" w:color="auto" w:fill="auto"/>
            <w:noWrap/>
          </w:tcPr>
          <w:p w14:paraId="140878D6"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0.108</w:t>
            </w:r>
          </w:p>
        </w:tc>
        <w:tc>
          <w:tcPr>
            <w:tcW w:w="496" w:type="dxa"/>
            <w:tcBorders>
              <w:top w:val="nil"/>
              <w:left w:val="nil"/>
              <w:bottom w:val="single" w:sz="4" w:space="0" w:color="auto"/>
              <w:right w:val="nil"/>
            </w:tcBorders>
            <w:shd w:val="clear" w:color="auto" w:fill="auto"/>
            <w:noWrap/>
          </w:tcPr>
          <w:p w14:paraId="24105354" w14:textId="77777777" w:rsidR="0070060E" w:rsidRDefault="00000000">
            <w:pPr>
              <w:widowControl/>
              <w:autoSpaceDE/>
              <w:autoSpaceDN/>
              <w:rPr>
                <w:rFonts w:eastAsia="宋体"/>
                <w:color w:val="000000" w:themeColor="text1"/>
                <w:sz w:val="10"/>
                <w:szCs w:val="10"/>
                <w:lang w:eastAsia="zh-CN"/>
              </w:rPr>
            </w:pPr>
            <w:r>
              <w:rPr>
                <w:rFonts w:eastAsia="宋体"/>
                <w:color w:val="000000" w:themeColor="text1"/>
                <w:sz w:val="10"/>
                <w:szCs w:val="10"/>
                <w:lang w:eastAsia="zh-CN"/>
              </w:rPr>
              <w:t>-0.008</w:t>
            </w:r>
          </w:p>
        </w:tc>
        <w:tc>
          <w:tcPr>
            <w:tcW w:w="540" w:type="dxa"/>
            <w:tcBorders>
              <w:top w:val="nil"/>
              <w:left w:val="nil"/>
              <w:bottom w:val="single" w:sz="4" w:space="0" w:color="auto"/>
              <w:right w:val="nil"/>
            </w:tcBorders>
            <w:shd w:val="clear" w:color="auto" w:fill="auto"/>
            <w:noWrap/>
          </w:tcPr>
          <w:p w14:paraId="2159901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-.242</w:t>
            </w:r>
            <w:r>
              <w:rPr>
                <w:rFonts w:eastAsia="宋体"/>
                <w:b/>
                <w:bCs/>
                <w:color w:val="000000" w:themeColor="text1"/>
                <w:sz w:val="10"/>
                <w:szCs w:val="10"/>
                <w:vertAlign w:val="superscript"/>
                <w:lang w:eastAsia="zh-CN"/>
              </w:rPr>
              <w:t>**</w:t>
            </w:r>
          </w:p>
        </w:tc>
        <w:tc>
          <w:tcPr>
            <w:tcW w:w="540" w:type="dxa"/>
            <w:tcBorders>
              <w:top w:val="nil"/>
              <w:left w:val="nil"/>
              <w:bottom w:val="single" w:sz="4" w:space="0" w:color="auto"/>
              <w:right w:val="nil"/>
            </w:tcBorders>
            <w:shd w:val="clear" w:color="auto" w:fill="auto"/>
            <w:noWrap/>
          </w:tcPr>
          <w:p w14:paraId="03F97C47"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-.279</w:t>
            </w:r>
            <w:r>
              <w:rPr>
                <w:rFonts w:eastAsia="宋体"/>
                <w:b/>
                <w:bCs/>
                <w:color w:val="000000" w:themeColor="text1"/>
                <w:sz w:val="10"/>
                <w:szCs w:val="10"/>
                <w:vertAlign w:val="superscript"/>
                <w:lang w:eastAsia="zh-CN"/>
              </w:rPr>
              <w:t>**</w:t>
            </w:r>
          </w:p>
        </w:tc>
        <w:tc>
          <w:tcPr>
            <w:tcW w:w="540" w:type="dxa"/>
            <w:tcBorders>
              <w:top w:val="nil"/>
              <w:left w:val="nil"/>
              <w:bottom w:val="single" w:sz="4" w:space="0" w:color="auto"/>
              <w:right w:val="nil"/>
            </w:tcBorders>
            <w:shd w:val="clear" w:color="auto" w:fill="auto"/>
            <w:noWrap/>
          </w:tcPr>
          <w:p w14:paraId="152172EF"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-.170</w:t>
            </w:r>
            <w:r>
              <w:rPr>
                <w:rFonts w:eastAsia="宋体"/>
                <w:b/>
                <w:bCs/>
                <w:color w:val="000000" w:themeColor="text1"/>
                <w:sz w:val="10"/>
                <w:szCs w:val="10"/>
                <w:vertAlign w:val="superscript"/>
                <w:lang w:eastAsia="zh-CN"/>
              </w:rPr>
              <w:t>**</w:t>
            </w:r>
          </w:p>
        </w:tc>
        <w:tc>
          <w:tcPr>
            <w:tcW w:w="471" w:type="dxa"/>
            <w:tcBorders>
              <w:top w:val="nil"/>
              <w:left w:val="nil"/>
              <w:bottom w:val="single" w:sz="4" w:space="0" w:color="auto"/>
              <w:right w:val="nil"/>
            </w:tcBorders>
            <w:shd w:val="clear" w:color="auto" w:fill="auto"/>
            <w:noWrap/>
          </w:tcPr>
          <w:p w14:paraId="3F42E4B6" w14:textId="77777777" w:rsidR="0070060E" w:rsidRDefault="00000000">
            <w:pPr>
              <w:widowControl/>
              <w:autoSpaceDE/>
              <w:autoSpaceDN/>
              <w:rPr>
                <w:rFonts w:eastAsia="宋体"/>
                <w:b/>
                <w:bCs/>
                <w:color w:val="000000" w:themeColor="text1"/>
                <w:sz w:val="10"/>
                <w:szCs w:val="10"/>
                <w:lang w:eastAsia="zh-CN"/>
              </w:rPr>
            </w:pPr>
            <w:r>
              <w:rPr>
                <w:rFonts w:eastAsia="宋体"/>
                <w:b/>
                <w:bCs/>
                <w:color w:val="000000" w:themeColor="text1"/>
                <w:sz w:val="10"/>
                <w:szCs w:val="10"/>
                <w:lang w:eastAsia="zh-CN"/>
              </w:rPr>
              <w:t>-.276</w:t>
            </w:r>
            <w:r>
              <w:rPr>
                <w:rFonts w:eastAsia="宋体"/>
                <w:b/>
                <w:bCs/>
                <w:color w:val="000000" w:themeColor="text1"/>
                <w:sz w:val="10"/>
                <w:szCs w:val="10"/>
                <w:vertAlign w:val="superscript"/>
                <w:lang w:eastAsia="zh-CN"/>
              </w:rPr>
              <w:t>**</w:t>
            </w:r>
          </w:p>
        </w:tc>
        <w:tc>
          <w:tcPr>
            <w:tcW w:w="567" w:type="dxa"/>
            <w:tcBorders>
              <w:top w:val="nil"/>
              <w:left w:val="nil"/>
              <w:bottom w:val="single" w:sz="4" w:space="0" w:color="auto"/>
              <w:right w:val="nil"/>
            </w:tcBorders>
            <w:shd w:val="clear" w:color="auto" w:fill="auto"/>
            <w:noWrap/>
          </w:tcPr>
          <w:p w14:paraId="044CE234" w14:textId="77777777" w:rsidR="0070060E" w:rsidRDefault="00000000">
            <w:pPr>
              <w:widowControl/>
              <w:autoSpaceDE/>
              <w:autoSpaceDN/>
              <w:rPr>
                <w:rFonts w:eastAsia="宋体"/>
                <w:color w:val="010205"/>
                <w:sz w:val="10"/>
                <w:szCs w:val="10"/>
                <w:lang w:eastAsia="zh-CN"/>
              </w:rPr>
            </w:pPr>
            <w:r>
              <w:rPr>
                <w:rFonts w:eastAsia="宋体"/>
                <w:color w:val="010205"/>
                <w:sz w:val="10"/>
                <w:szCs w:val="10"/>
                <w:lang w:eastAsia="zh-CN"/>
              </w:rPr>
              <w:t>1.000</w:t>
            </w:r>
          </w:p>
        </w:tc>
      </w:tr>
    </w:tbl>
    <w:p w14:paraId="3BF6F127" w14:textId="77777777" w:rsidR="0070060E" w:rsidRDefault="00000000">
      <w:pPr>
        <w:jc w:val="both"/>
        <w:sectPr w:rsidR="0070060E">
          <w:pgSz w:w="16840" w:h="11910" w:orient="landscape"/>
          <w:pgMar w:top="1140" w:right="960" w:bottom="1320" w:left="1360" w:header="408" w:footer="772" w:gutter="0"/>
          <w:cols w:space="720"/>
          <w:docGrid w:linePitch="299"/>
        </w:sectPr>
      </w:pPr>
      <w:r>
        <w:rPr>
          <w:i/>
          <w:iCs/>
          <w:sz w:val="20"/>
          <w:szCs w:val="20"/>
        </w:rPr>
        <w:t xml:space="preserve">Note. </w:t>
      </w:r>
      <w:r>
        <w:rPr>
          <w:sz w:val="20"/>
          <w:szCs w:val="20"/>
        </w:rPr>
        <w:t>**</w:t>
      </w:r>
      <w:r>
        <w:rPr>
          <w:i/>
          <w:iCs/>
          <w:sz w:val="20"/>
          <w:szCs w:val="20"/>
        </w:rPr>
        <w:t>p</w:t>
      </w:r>
      <w:r>
        <w:rPr>
          <w:sz w:val="20"/>
          <w:szCs w:val="20"/>
        </w:rPr>
        <w:t xml:space="preserve"> &lt; .01, *</w:t>
      </w:r>
      <w:r>
        <w:rPr>
          <w:i/>
          <w:iCs/>
          <w:sz w:val="20"/>
          <w:szCs w:val="20"/>
        </w:rPr>
        <w:t>p</w:t>
      </w:r>
      <w:r>
        <w:rPr>
          <w:sz w:val="20"/>
          <w:szCs w:val="20"/>
        </w:rPr>
        <w:t xml:space="preserve"> &lt; .05; Origin 1 = Asia, Origin 2 = Europe, Origin 3 = Americas, Origin 4 = Oceania; Subfield 1 = language use, Subfield 2 = language evaluation, Subfield 3 = language contact, Subfield 4 = language policy, Subfield 5 =language learning, Subfield 6 = language teaching, Subfield 7= others; Method 1 = non-empirical, Method 2 = quantitative, Method 3 = qualitative, Method 4 = mixed methods, Method 5 = research synthesis</w:t>
      </w:r>
    </w:p>
    <w:p w14:paraId="0B8E2755" w14:textId="77777777" w:rsidR="0070060E" w:rsidRDefault="00000000">
      <w:pPr>
        <w:pStyle w:val="af"/>
        <w:spacing w:before="0" w:beforeAutospacing="0" w:after="0" w:afterAutospacing="0"/>
        <w:jc w:val="both"/>
        <w:rPr>
          <w:rFonts w:ascii="Times New Roman" w:hAnsi="Times New Roman" w:cs="Times New Roman"/>
        </w:rPr>
      </w:pPr>
      <w:r>
        <w:rPr>
          <w:rFonts w:ascii="Times New Roman" w:hAnsi="Times New Roman" w:cs="Times New Roman" w:hint="eastAsia"/>
        </w:rPr>
        <w:lastRenderedPageBreak/>
        <w:t>SUPPLEMENTAL MATERIAL</w:t>
      </w:r>
      <w:r>
        <w:rPr>
          <w:rFonts w:ascii="Times New Roman" w:hAnsi="Times New Roman" w:cs="Times New Roman"/>
        </w:rPr>
        <w:t xml:space="preserve"> H: REGRESSION COEFFICIENTS </w:t>
      </w:r>
    </w:p>
    <w:p w14:paraId="6787AA43" w14:textId="77777777" w:rsidR="0070060E" w:rsidRDefault="0070060E"/>
    <w:p w14:paraId="5A9BC9FE" w14:textId="77777777" w:rsidR="0070060E" w:rsidRDefault="00000000">
      <w:pPr>
        <w:spacing w:beforeLines="50" w:before="120"/>
        <w:rPr>
          <w:rFonts w:asciiTheme="majorBidi" w:hAnsiTheme="majorBidi" w:cstheme="majorBidi"/>
          <w:i/>
          <w:iCs/>
          <w:sz w:val="24"/>
          <w:szCs w:val="24"/>
        </w:rPr>
      </w:pPr>
      <w:r>
        <w:rPr>
          <w:rFonts w:asciiTheme="majorBidi" w:hAnsiTheme="majorBidi" w:cstheme="majorBidi" w:hint="eastAsia"/>
          <w:i/>
          <w:iCs/>
          <w:sz w:val="24"/>
          <w:szCs w:val="24"/>
        </w:rPr>
        <w:t>T</w:t>
      </w:r>
      <w:r>
        <w:rPr>
          <w:rFonts w:asciiTheme="majorBidi" w:hAnsiTheme="majorBidi" w:cstheme="majorBidi"/>
          <w:i/>
          <w:iCs/>
          <w:sz w:val="24"/>
          <w:szCs w:val="24"/>
        </w:rPr>
        <w:t xml:space="preserve">able S11 </w:t>
      </w:r>
      <w:r>
        <w:rPr>
          <w:i/>
          <w:iCs/>
          <w:sz w:val="24"/>
          <w:szCs w:val="24"/>
        </w:rPr>
        <w:t>Regression coefficients predicting citations per year</w:t>
      </w:r>
    </w:p>
    <w:tbl>
      <w:tblPr>
        <w:tblStyle w:val="af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
        <w:gridCol w:w="130"/>
        <w:gridCol w:w="2060"/>
        <w:gridCol w:w="1701"/>
        <w:gridCol w:w="142"/>
        <w:gridCol w:w="1134"/>
        <w:gridCol w:w="1134"/>
        <w:gridCol w:w="992"/>
        <w:gridCol w:w="992"/>
      </w:tblGrid>
      <w:tr w:rsidR="0070060E" w14:paraId="564C6BC0" w14:textId="77777777">
        <w:trPr>
          <w:trHeight w:val="340"/>
        </w:trPr>
        <w:tc>
          <w:tcPr>
            <w:tcW w:w="1059" w:type="dxa"/>
            <w:gridSpan w:val="2"/>
            <w:vMerge w:val="restart"/>
            <w:tcBorders>
              <w:top w:val="single" w:sz="4" w:space="0" w:color="auto"/>
              <w:bottom w:val="single" w:sz="4" w:space="0" w:color="auto"/>
            </w:tcBorders>
          </w:tcPr>
          <w:p w14:paraId="25A10691" w14:textId="77777777" w:rsidR="0070060E" w:rsidRDefault="0070060E">
            <w:pPr>
              <w:spacing w:line="360" w:lineRule="auto"/>
              <w:rPr>
                <w:color w:val="000000" w:themeColor="text1"/>
                <w:sz w:val="24"/>
                <w:szCs w:val="24"/>
                <w:lang w:eastAsia="zh-CN"/>
              </w:rPr>
            </w:pPr>
          </w:p>
          <w:p w14:paraId="2D85B4B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Model</w:t>
            </w:r>
          </w:p>
        </w:tc>
        <w:tc>
          <w:tcPr>
            <w:tcW w:w="2060" w:type="dxa"/>
            <w:vMerge w:val="restart"/>
            <w:tcBorders>
              <w:top w:val="single" w:sz="4" w:space="0" w:color="auto"/>
              <w:bottom w:val="single" w:sz="4" w:space="0" w:color="auto"/>
            </w:tcBorders>
          </w:tcPr>
          <w:p w14:paraId="7D732B6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Variable (measure)</w:t>
            </w:r>
          </w:p>
        </w:tc>
        <w:tc>
          <w:tcPr>
            <w:tcW w:w="1843" w:type="dxa"/>
            <w:gridSpan w:val="2"/>
            <w:tcBorders>
              <w:top w:val="single" w:sz="4" w:space="0" w:color="auto"/>
              <w:bottom w:val="single" w:sz="4" w:space="0" w:color="auto"/>
            </w:tcBorders>
          </w:tcPr>
          <w:p w14:paraId="46559EA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Unstandardized</w:t>
            </w:r>
          </w:p>
          <w:p w14:paraId="5DB382F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Coefficients</w:t>
            </w:r>
          </w:p>
        </w:tc>
        <w:tc>
          <w:tcPr>
            <w:tcW w:w="2268" w:type="dxa"/>
            <w:gridSpan w:val="2"/>
            <w:tcBorders>
              <w:top w:val="single" w:sz="4" w:space="0" w:color="auto"/>
              <w:bottom w:val="single" w:sz="4" w:space="0" w:color="auto"/>
            </w:tcBorders>
          </w:tcPr>
          <w:p w14:paraId="4AB34C7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Standardized Coefficients</w:t>
            </w:r>
          </w:p>
        </w:tc>
        <w:tc>
          <w:tcPr>
            <w:tcW w:w="992" w:type="dxa"/>
            <w:vMerge w:val="restart"/>
            <w:tcBorders>
              <w:top w:val="single" w:sz="4" w:space="0" w:color="auto"/>
              <w:bottom w:val="single" w:sz="4" w:space="0" w:color="auto"/>
            </w:tcBorders>
          </w:tcPr>
          <w:p w14:paraId="5B884C50" w14:textId="77777777" w:rsidR="0070060E" w:rsidRDefault="00000000">
            <w:pPr>
              <w:spacing w:line="360" w:lineRule="auto"/>
              <w:rPr>
                <w:i/>
                <w:iCs/>
                <w:color w:val="000000" w:themeColor="text1"/>
                <w:sz w:val="24"/>
                <w:szCs w:val="24"/>
                <w:lang w:eastAsia="zh-CN"/>
              </w:rPr>
            </w:pPr>
            <w:r>
              <w:rPr>
                <w:i/>
                <w:iCs/>
                <w:color w:val="000000" w:themeColor="text1"/>
                <w:sz w:val="24"/>
                <w:szCs w:val="24"/>
                <w:lang w:eastAsia="zh-CN"/>
              </w:rPr>
              <w:t>t</w:t>
            </w:r>
          </w:p>
        </w:tc>
        <w:tc>
          <w:tcPr>
            <w:tcW w:w="992" w:type="dxa"/>
            <w:vMerge w:val="restart"/>
            <w:tcBorders>
              <w:top w:val="single" w:sz="4" w:space="0" w:color="auto"/>
              <w:bottom w:val="single" w:sz="4" w:space="0" w:color="auto"/>
            </w:tcBorders>
          </w:tcPr>
          <w:p w14:paraId="16E47AE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Sig.</w:t>
            </w:r>
          </w:p>
        </w:tc>
      </w:tr>
      <w:tr w:rsidR="0070060E" w14:paraId="0C3B5E8B" w14:textId="77777777">
        <w:trPr>
          <w:trHeight w:val="340"/>
        </w:trPr>
        <w:tc>
          <w:tcPr>
            <w:tcW w:w="1059" w:type="dxa"/>
            <w:gridSpan w:val="2"/>
            <w:vMerge/>
            <w:tcBorders>
              <w:top w:val="single" w:sz="4" w:space="0" w:color="auto"/>
              <w:bottom w:val="single" w:sz="4" w:space="0" w:color="auto"/>
            </w:tcBorders>
          </w:tcPr>
          <w:p w14:paraId="4CCE918C" w14:textId="77777777" w:rsidR="0070060E" w:rsidRDefault="0070060E">
            <w:pPr>
              <w:spacing w:line="360" w:lineRule="auto"/>
              <w:rPr>
                <w:color w:val="000000" w:themeColor="text1"/>
                <w:sz w:val="24"/>
                <w:szCs w:val="24"/>
                <w:lang w:eastAsia="zh-CN"/>
              </w:rPr>
            </w:pPr>
          </w:p>
        </w:tc>
        <w:tc>
          <w:tcPr>
            <w:tcW w:w="2060" w:type="dxa"/>
            <w:vMerge/>
            <w:tcBorders>
              <w:top w:val="single" w:sz="4" w:space="0" w:color="auto"/>
              <w:bottom w:val="single" w:sz="4" w:space="0" w:color="auto"/>
            </w:tcBorders>
          </w:tcPr>
          <w:p w14:paraId="2BB277CF" w14:textId="77777777" w:rsidR="0070060E" w:rsidRDefault="0070060E">
            <w:pPr>
              <w:spacing w:line="360" w:lineRule="auto"/>
              <w:rPr>
                <w:color w:val="000000" w:themeColor="text1"/>
                <w:sz w:val="24"/>
                <w:szCs w:val="24"/>
                <w:lang w:eastAsia="zh-CN"/>
              </w:rPr>
            </w:pPr>
          </w:p>
        </w:tc>
        <w:tc>
          <w:tcPr>
            <w:tcW w:w="1701" w:type="dxa"/>
            <w:tcBorders>
              <w:top w:val="single" w:sz="4" w:space="0" w:color="auto"/>
              <w:bottom w:val="single" w:sz="4" w:space="0" w:color="auto"/>
            </w:tcBorders>
          </w:tcPr>
          <w:p w14:paraId="78AB12C4" w14:textId="77777777" w:rsidR="0070060E" w:rsidRDefault="00000000">
            <w:pPr>
              <w:spacing w:line="360" w:lineRule="auto"/>
              <w:rPr>
                <w:i/>
                <w:iCs/>
                <w:color w:val="000000" w:themeColor="text1"/>
                <w:sz w:val="24"/>
                <w:szCs w:val="24"/>
                <w:lang w:eastAsia="zh-CN"/>
              </w:rPr>
            </w:pPr>
            <w:r>
              <w:rPr>
                <w:i/>
                <w:iCs/>
                <w:color w:val="000000" w:themeColor="text1"/>
                <w:sz w:val="24"/>
                <w:szCs w:val="24"/>
                <w:lang w:eastAsia="zh-CN"/>
              </w:rPr>
              <w:t>B</w:t>
            </w:r>
          </w:p>
        </w:tc>
        <w:tc>
          <w:tcPr>
            <w:tcW w:w="1276" w:type="dxa"/>
            <w:gridSpan w:val="2"/>
            <w:tcBorders>
              <w:top w:val="single" w:sz="4" w:space="0" w:color="auto"/>
              <w:bottom w:val="single" w:sz="4" w:space="0" w:color="auto"/>
            </w:tcBorders>
          </w:tcPr>
          <w:p w14:paraId="55FBEFD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Std. Error</w:t>
            </w:r>
          </w:p>
        </w:tc>
        <w:tc>
          <w:tcPr>
            <w:tcW w:w="1134" w:type="dxa"/>
            <w:tcBorders>
              <w:top w:val="single" w:sz="4" w:space="0" w:color="auto"/>
              <w:bottom w:val="single" w:sz="4" w:space="0" w:color="auto"/>
            </w:tcBorders>
          </w:tcPr>
          <w:p w14:paraId="3D2D4168" w14:textId="77777777" w:rsidR="0070060E" w:rsidRDefault="00000000">
            <w:pPr>
              <w:pStyle w:val="af"/>
              <w:spacing w:before="0" w:beforeAutospacing="0" w:after="0" w:afterAutospacing="0" w:line="360" w:lineRule="auto"/>
              <w:rPr>
                <w:rFonts w:ascii="Times New Roman" w:eastAsiaTheme="minorEastAsia" w:hAnsi="Times New Roman" w:cs="Times New Roman"/>
                <w:i/>
                <w:iCs/>
                <w:color w:val="000000" w:themeColor="text1"/>
              </w:rPr>
            </w:pPr>
            <w:r>
              <w:rPr>
                <w:rFonts w:ascii="Times New Roman" w:eastAsiaTheme="minorEastAsia" w:hAnsi="Times New Roman" w:cs="Times New Roman"/>
                <w:i/>
                <w:iCs/>
                <w:color w:val="000000" w:themeColor="text1"/>
              </w:rPr>
              <w:t>β</w:t>
            </w:r>
          </w:p>
        </w:tc>
        <w:tc>
          <w:tcPr>
            <w:tcW w:w="992" w:type="dxa"/>
            <w:vMerge/>
            <w:tcBorders>
              <w:top w:val="single" w:sz="4" w:space="0" w:color="auto"/>
              <w:bottom w:val="single" w:sz="4" w:space="0" w:color="auto"/>
            </w:tcBorders>
          </w:tcPr>
          <w:p w14:paraId="0C330A00" w14:textId="77777777" w:rsidR="0070060E" w:rsidRDefault="0070060E">
            <w:pPr>
              <w:spacing w:line="360" w:lineRule="auto"/>
              <w:rPr>
                <w:i/>
                <w:iCs/>
                <w:color w:val="000000" w:themeColor="text1"/>
                <w:sz w:val="24"/>
                <w:szCs w:val="24"/>
                <w:lang w:eastAsia="zh-CN"/>
              </w:rPr>
            </w:pPr>
          </w:p>
        </w:tc>
        <w:tc>
          <w:tcPr>
            <w:tcW w:w="992" w:type="dxa"/>
            <w:vMerge/>
            <w:tcBorders>
              <w:top w:val="single" w:sz="4" w:space="0" w:color="auto"/>
              <w:bottom w:val="single" w:sz="4" w:space="0" w:color="auto"/>
            </w:tcBorders>
          </w:tcPr>
          <w:p w14:paraId="1D1365F6" w14:textId="77777777" w:rsidR="0070060E" w:rsidRDefault="0070060E">
            <w:pPr>
              <w:spacing w:line="360" w:lineRule="auto"/>
              <w:rPr>
                <w:color w:val="000000" w:themeColor="text1"/>
                <w:sz w:val="24"/>
                <w:szCs w:val="24"/>
                <w:lang w:eastAsia="zh-CN"/>
              </w:rPr>
            </w:pPr>
          </w:p>
        </w:tc>
      </w:tr>
      <w:tr w:rsidR="0070060E" w14:paraId="1DF139EA" w14:textId="77777777">
        <w:trPr>
          <w:trHeight w:val="340"/>
        </w:trPr>
        <w:tc>
          <w:tcPr>
            <w:tcW w:w="929" w:type="dxa"/>
            <w:vMerge w:val="restart"/>
            <w:tcBorders>
              <w:top w:val="single" w:sz="4" w:space="0" w:color="auto"/>
            </w:tcBorders>
          </w:tcPr>
          <w:p w14:paraId="5CA6BB9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w:t>
            </w:r>
          </w:p>
        </w:tc>
        <w:tc>
          <w:tcPr>
            <w:tcW w:w="2190" w:type="dxa"/>
            <w:gridSpan w:val="2"/>
            <w:tcBorders>
              <w:top w:val="single" w:sz="4" w:space="0" w:color="auto"/>
            </w:tcBorders>
          </w:tcPr>
          <w:p w14:paraId="0378239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(Constant)</w:t>
            </w:r>
          </w:p>
        </w:tc>
        <w:tc>
          <w:tcPr>
            <w:tcW w:w="1701" w:type="dxa"/>
            <w:tcBorders>
              <w:top w:val="single" w:sz="4" w:space="0" w:color="auto"/>
            </w:tcBorders>
          </w:tcPr>
          <w:p w14:paraId="32FA427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2.540</w:t>
            </w:r>
          </w:p>
        </w:tc>
        <w:tc>
          <w:tcPr>
            <w:tcW w:w="1276" w:type="dxa"/>
            <w:gridSpan w:val="2"/>
            <w:tcBorders>
              <w:top w:val="single" w:sz="4" w:space="0" w:color="auto"/>
            </w:tcBorders>
          </w:tcPr>
          <w:p w14:paraId="45D52E5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.214</w:t>
            </w:r>
          </w:p>
        </w:tc>
        <w:tc>
          <w:tcPr>
            <w:tcW w:w="1134" w:type="dxa"/>
            <w:tcBorders>
              <w:top w:val="single" w:sz="4" w:space="0" w:color="auto"/>
            </w:tcBorders>
          </w:tcPr>
          <w:p w14:paraId="1E60A324" w14:textId="77777777" w:rsidR="0070060E" w:rsidRDefault="0070060E">
            <w:pPr>
              <w:spacing w:line="360" w:lineRule="auto"/>
              <w:rPr>
                <w:color w:val="000000" w:themeColor="text1"/>
                <w:sz w:val="24"/>
                <w:szCs w:val="24"/>
                <w:lang w:eastAsia="zh-CN"/>
              </w:rPr>
            </w:pPr>
          </w:p>
        </w:tc>
        <w:tc>
          <w:tcPr>
            <w:tcW w:w="992" w:type="dxa"/>
            <w:tcBorders>
              <w:top w:val="single" w:sz="4" w:space="0" w:color="auto"/>
            </w:tcBorders>
          </w:tcPr>
          <w:p w14:paraId="7C5F717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11.856</w:t>
            </w:r>
          </w:p>
        </w:tc>
        <w:tc>
          <w:tcPr>
            <w:tcW w:w="992" w:type="dxa"/>
            <w:tcBorders>
              <w:top w:val="single" w:sz="4" w:space="0" w:color="auto"/>
            </w:tcBorders>
          </w:tcPr>
          <w:p w14:paraId="7491F1A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.000</w:t>
            </w:r>
          </w:p>
        </w:tc>
      </w:tr>
      <w:tr w:rsidR="0070060E" w14:paraId="57D7C895" w14:textId="77777777">
        <w:trPr>
          <w:trHeight w:val="340"/>
        </w:trPr>
        <w:tc>
          <w:tcPr>
            <w:tcW w:w="929" w:type="dxa"/>
            <w:vMerge/>
          </w:tcPr>
          <w:p w14:paraId="4A47852C" w14:textId="77777777" w:rsidR="0070060E" w:rsidRDefault="0070060E">
            <w:pPr>
              <w:spacing w:line="360" w:lineRule="auto"/>
              <w:rPr>
                <w:color w:val="000000" w:themeColor="text1"/>
                <w:sz w:val="24"/>
                <w:szCs w:val="24"/>
                <w:lang w:eastAsia="zh-CN"/>
              </w:rPr>
            </w:pPr>
          </w:p>
        </w:tc>
        <w:tc>
          <w:tcPr>
            <w:tcW w:w="2190" w:type="dxa"/>
            <w:gridSpan w:val="2"/>
          </w:tcPr>
          <w:p w14:paraId="34CCC78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CiteScore</w:t>
            </w:r>
          </w:p>
        </w:tc>
        <w:tc>
          <w:tcPr>
            <w:tcW w:w="1701" w:type="dxa"/>
          </w:tcPr>
          <w:p w14:paraId="2F10022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.025</w:t>
            </w:r>
          </w:p>
        </w:tc>
        <w:tc>
          <w:tcPr>
            <w:tcW w:w="1276" w:type="dxa"/>
            <w:gridSpan w:val="2"/>
          </w:tcPr>
          <w:p w14:paraId="14305AA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.011</w:t>
            </w:r>
          </w:p>
        </w:tc>
        <w:tc>
          <w:tcPr>
            <w:tcW w:w="1134" w:type="dxa"/>
          </w:tcPr>
          <w:p w14:paraId="1E129E7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.133</w:t>
            </w:r>
          </w:p>
        </w:tc>
        <w:tc>
          <w:tcPr>
            <w:tcW w:w="992" w:type="dxa"/>
          </w:tcPr>
          <w:p w14:paraId="4B57423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2.250</w:t>
            </w:r>
          </w:p>
        </w:tc>
        <w:tc>
          <w:tcPr>
            <w:tcW w:w="992" w:type="dxa"/>
          </w:tcPr>
          <w:p w14:paraId="6D93BD7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.025*</w:t>
            </w:r>
          </w:p>
        </w:tc>
      </w:tr>
      <w:tr w:rsidR="0070060E" w14:paraId="44C058FA" w14:textId="77777777">
        <w:trPr>
          <w:trHeight w:val="340"/>
        </w:trPr>
        <w:tc>
          <w:tcPr>
            <w:tcW w:w="929" w:type="dxa"/>
            <w:vMerge/>
          </w:tcPr>
          <w:p w14:paraId="0C36D3E0" w14:textId="77777777" w:rsidR="0070060E" w:rsidRDefault="0070060E">
            <w:pPr>
              <w:spacing w:line="360" w:lineRule="auto"/>
              <w:rPr>
                <w:color w:val="000000" w:themeColor="text1"/>
                <w:sz w:val="24"/>
                <w:szCs w:val="24"/>
                <w:lang w:eastAsia="zh-CN"/>
              </w:rPr>
            </w:pPr>
          </w:p>
        </w:tc>
        <w:tc>
          <w:tcPr>
            <w:tcW w:w="2190" w:type="dxa"/>
            <w:gridSpan w:val="2"/>
          </w:tcPr>
          <w:p w14:paraId="2E6AE06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Open Access</w:t>
            </w:r>
          </w:p>
        </w:tc>
        <w:tc>
          <w:tcPr>
            <w:tcW w:w="1701" w:type="dxa"/>
          </w:tcPr>
          <w:p w14:paraId="552F0FA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.130</w:t>
            </w:r>
          </w:p>
        </w:tc>
        <w:tc>
          <w:tcPr>
            <w:tcW w:w="1276" w:type="dxa"/>
            <w:gridSpan w:val="2"/>
          </w:tcPr>
          <w:p w14:paraId="097863C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.060</w:t>
            </w:r>
          </w:p>
        </w:tc>
        <w:tc>
          <w:tcPr>
            <w:tcW w:w="1134" w:type="dxa"/>
          </w:tcPr>
          <w:p w14:paraId="6A9837D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.125</w:t>
            </w:r>
          </w:p>
        </w:tc>
        <w:tc>
          <w:tcPr>
            <w:tcW w:w="992" w:type="dxa"/>
          </w:tcPr>
          <w:p w14:paraId="6CA2DA3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2.158</w:t>
            </w:r>
          </w:p>
        </w:tc>
        <w:tc>
          <w:tcPr>
            <w:tcW w:w="992" w:type="dxa"/>
          </w:tcPr>
          <w:p w14:paraId="3E9A692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.032*</w:t>
            </w:r>
          </w:p>
        </w:tc>
      </w:tr>
      <w:tr w:rsidR="0070060E" w14:paraId="4F5C24F0" w14:textId="77777777">
        <w:trPr>
          <w:trHeight w:val="340"/>
        </w:trPr>
        <w:tc>
          <w:tcPr>
            <w:tcW w:w="929" w:type="dxa"/>
            <w:vMerge/>
          </w:tcPr>
          <w:p w14:paraId="222252ED" w14:textId="77777777" w:rsidR="0070060E" w:rsidRDefault="0070060E">
            <w:pPr>
              <w:spacing w:line="360" w:lineRule="auto"/>
              <w:rPr>
                <w:color w:val="000000" w:themeColor="text1"/>
                <w:sz w:val="24"/>
                <w:szCs w:val="24"/>
                <w:lang w:eastAsia="zh-CN"/>
              </w:rPr>
            </w:pPr>
          </w:p>
        </w:tc>
        <w:tc>
          <w:tcPr>
            <w:tcW w:w="2190" w:type="dxa"/>
            <w:gridSpan w:val="2"/>
          </w:tcPr>
          <w:p w14:paraId="19D41B5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No. of authors</w:t>
            </w:r>
          </w:p>
        </w:tc>
        <w:tc>
          <w:tcPr>
            <w:tcW w:w="1701" w:type="dxa"/>
          </w:tcPr>
          <w:p w14:paraId="792A099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.068</w:t>
            </w:r>
          </w:p>
        </w:tc>
        <w:tc>
          <w:tcPr>
            <w:tcW w:w="1276" w:type="dxa"/>
            <w:gridSpan w:val="2"/>
          </w:tcPr>
          <w:p w14:paraId="5CBE9AA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.019</w:t>
            </w:r>
          </w:p>
        </w:tc>
        <w:tc>
          <w:tcPr>
            <w:tcW w:w="1134" w:type="dxa"/>
          </w:tcPr>
          <w:p w14:paraId="1740E14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.219</w:t>
            </w:r>
          </w:p>
        </w:tc>
        <w:tc>
          <w:tcPr>
            <w:tcW w:w="992" w:type="dxa"/>
          </w:tcPr>
          <w:p w14:paraId="2F10038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3.624</w:t>
            </w:r>
          </w:p>
        </w:tc>
        <w:tc>
          <w:tcPr>
            <w:tcW w:w="992" w:type="dxa"/>
          </w:tcPr>
          <w:p w14:paraId="1463AFC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.000**</w:t>
            </w:r>
          </w:p>
        </w:tc>
      </w:tr>
      <w:tr w:rsidR="0070060E" w14:paraId="4C1A161E" w14:textId="77777777">
        <w:trPr>
          <w:trHeight w:val="340"/>
        </w:trPr>
        <w:tc>
          <w:tcPr>
            <w:tcW w:w="929" w:type="dxa"/>
            <w:vMerge/>
          </w:tcPr>
          <w:p w14:paraId="1D01E062" w14:textId="77777777" w:rsidR="0070060E" w:rsidRDefault="0070060E">
            <w:pPr>
              <w:spacing w:line="360" w:lineRule="auto"/>
              <w:rPr>
                <w:color w:val="000000" w:themeColor="text1"/>
                <w:sz w:val="24"/>
                <w:szCs w:val="24"/>
                <w:lang w:eastAsia="zh-CN"/>
              </w:rPr>
            </w:pPr>
          </w:p>
        </w:tc>
        <w:tc>
          <w:tcPr>
            <w:tcW w:w="2190" w:type="dxa"/>
            <w:gridSpan w:val="2"/>
          </w:tcPr>
          <w:p w14:paraId="6C09D73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International</w:t>
            </w:r>
          </w:p>
        </w:tc>
        <w:tc>
          <w:tcPr>
            <w:tcW w:w="1701" w:type="dxa"/>
          </w:tcPr>
          <w:p w14:paraId="5092E52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-.049</w:t>
            </w:r>
          </w:p>
        </w:tc>
        <w:tc>
          <w:tcPr>
            <w:tcW w:w="1276" w:type="dxa"/>
            <w:gridSpan w:val="2"/>
          </w:tcPr>
          <w:p w14:paraId="2E6DC03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.062</w:t>
            </w:r>
          </w:p>
        </w:tc>
        <w:tc>
          <w:tcPr>
            <w:tcW w:w="1134" w:type="dxa"/>
          </w:tcPr>
          <w:p w14:paraId="4374D16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-.047</w:t>
            </w:r>
          </w:p>
        </w:tc>
        <w:tc>
          <w:tcPr>
            <w:tcW w:w="992" w:type="dxa"/>
          </w:tcPr>
          <w:p w14:paraId="7392562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-.787</w:t>
            </w:r>
          </w:p>
        </w:tc>
        <w:tc>
          <w:tcPr>
            <w:tcW w:w="992" w:type="dxa"/>
          </w:tcPr>
          <w:p w14:paraId="5000DC8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.432</w:t>
            </w:r>
          </w:p>
        </w:tc>
      </w:tr>
      <w:tr w:rsidR="0070060E" w14:paraId="2DBE4E86" w14:textId="77777777">
        <w:trPr>
          <w:trHeight w:val="340"/>
        </w:trPr>
        <w:tc>
          <w:tcPr>
            <w:tcW w:w="929" w:type="dxa"/>
            <w:vMerge/>
          </w:tcPr>
          <w:p w14:paraId="1FCF5145" w14:textId="77777777" w:rsidR="0070060E" w:rsidRDefault="0070060E">
            <w:pPr>
              <w:spacing w:line="360" w:lineRule="auto"/>
              <w:rPr>
                <w:i/>
                <w:iCs/>
                <w:color w:val="000000" w:themeColor="text1"/>
                <w:sz w:val="24"/>
                <w:szCs w:val="24"/>
                <w:lang w:eastAsia="zh-CN"/>
              </w:rPr>
            </w:pPr>
          </w:p>
        </w:tc>
        <w:tc>
          <w:tcPr>
            <w:tcW w:w="2190" w:type="dxa"/>
            <w:gridSpan w:val="2"/>
          </w:tcPr>
          <w:p w14:paraId="6F6D8BC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 xml:space="preserve">Scholar </w:t>
            </w:r>
            <w:r>
              <w:rPr>
                <w:i/>
                <w:iCs/>
                <w:color w:val="000000" w:themeColor="text1"/>
                <w:sz w:val="24"/>
                <w:szCs w:val="24"/>
                <w:lang w:eastAsia="zh-CN"/>
              </w:rPr>
              <w:t>h</w:t>
            </w:r>
            <w:r>
              <w:rPr>
                <w:color w:val="000000" w:themeColor="text1"/>
                <w:sz w:val="24"/>
                <w:szCs w:val="24"/>
                <w:lang w:eastAsia="zh-CN"/>
              </w:rPr>
              <w:t>-index</w:t>
            </w:r>
          </w:p>
        </w:tc>
        <w:tc>
          <w:tcPr>
            <w:tcW w:w="1701" w:type="dxa"/>
          </w:tcPr>
          <w:p w14:paraId="5897FE4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.003</w:t>
            </w:r>
          </w:p>
        </w:tc>
        <w:tc>
          <w:tcPr>
            <w:tcW w:w="1276" w:type="dxa"/>
            <w:gridSpan w:val="2"/>
          </w:tcPr>
          <w:p w14:paraId="5A01B67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.001</w:t>
            </w:r>
          </w:p>
        </w:tc>
        <w:tc>
          <w:tcPr>
            <w:tcW w:w="1134" w:type="dxa"/>
          </w:tcPr>
          <w:p w14:paraId="0EC2C01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.117</w:t>
            </w:r>
          </w:p>
        </w:tc>
        <w:tc>
          <w:tcPr>
            <w:tcW w:w="992" w:type="dxa"/>
          </w:tcPr>
          <w:p w14:paraId="604EF9C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2.041</w:t>
            </w:r>
          </w:p>
        </w:tc>
        <w:tc>
          <w:tcPr>
            <w:tcW w:w="992" w:type="dxa"/>
          </w:tcPr>
          <w:p w14:paraId="50D2456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.042*</w:t>
            </w:r>
          </w:p>
        </w:tc>
      </w:tr>
      <w:tr w:rsidR="0070060E" w14:paraId="633FA721" w14:textId="77777777">
        <w:trPr>
          <w:trHeight w:val="340"/>
        </w:trPr>
        <w:tc>
          <w:tcPr>
            <w:tcW w:w="929" w:type="dxa"/>
            <w:vMerge/>
          </w:tcPr>
          <w:p w14:paraId="78D7420B" w14:textId="77777777" w:rsidR="0070060E" w:rsidRDefault="0070060E">
            <w:pPr>
              <w:spacing w:line="360" w:lineRule="auto"/>
              <w:rPr>
                <w:color w:val="000000" w:themeColor="text1"/>
                <w:sz w:val="24"/>
                <w:szCs w:val="24"/>
                <w:lang w:eastAsia="zh-CN"/>
              </w:rPr>
            </w:pPr>
          </w:p>
        </w:tc>
        <w:tc>
          <w:tcPr>
            <w:tcW w:w="2190" w:type="dxa"/>
            <w:gridSpan w:val="2"/>
          </w:tcPr>
          <w:p w14:paraId="750D984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Origin1-4</w:t>
            </w:r>
          </w:p>
        </w:tc>
        <w:tc>
          <w:tcPr>
            <w:tcW w:w="1701" w:type="dxa"/>
          </w:tcPr>
          <w:p w14:paraId="2596E3F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.058</w:t>
            </w:r>
          </w:p>
        </w:tc>
        <w:tc>
          <w:tcPr>
            <w:tcW w:w="1276" w:type="dxa"/>
            <w:gridSpan w:val="2"/>
          </w:tcPr>
          <w:p w14:paraId="28B5037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.097</w:t>
            </w:r>
          </w:p>
        </w:tc>
        <w:tc>
          <w:tcPr>
            <w:tcW w:w="1134" w:type="dxa"/>
          </w:tcPr>
          <w:p w14:paraId="435248D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.048</w:t>
            </w:r>
          </w:p>
        </w:tc>
        <w:tc>
          <w:tcPr>
            <w:tcW w:w="992" w:type="dxa"/>
          </w:tcPr>
          <w:p w14:paraId="46C22A5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.594</w:t>
            </w:r>
          </w:p>
        </w:tc>
        <w:tc>
          <w:tcPr>
            <w:tcW w:w="992" w:type="dxa"/>
          </w:tcPr>
          <w:p w14:paraId="21DE2BB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.553</w:t>
            </w:r>
          </w:p>
        </w:tc>
      </w:tr>
      <w:tr w:rsidR="0070060E" w14:paraId="6D0820CB" w14:textId="77777777">
        <w:trPr>
          <w:trHeight w:val="340"/>
        </w:trPr>
        <w:tc>
          <w:tcPr>
            <w:tcW w:w="929" w:type="dxa"/>
            <w:vMerge/>
          </w:tcPr>
          <w:p w14:paraId="1BFB77CE" w14:textId="77777777" w:rsidR="0070060E" w:rsidRDefault="0070060E">
            <w:pPr>
              <w:spacing w:line="360" w:lineRule="auto"/>
              <w:rPr>
                <w:color w:val="000000" w:themeColor="text1"/>
                <w:sz w:val="24"/>
                <w:szCs w:val="24"/>
                <w:lang w:eastAsia="zh-CN"/>
              </w:rPr>
            </w:pPr>
          </w:p>
        </w:tc>
        <w:tc>
          <w:tcPr>
            <w:tcW w:w="2190" w:type="dxa"/>
            <w:gridSpan w:val="2"/>
          </w:tcPr>
          <w:p w14:paraId="192FD30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Origin2-4</w:t>
            </w:r>
          </w:p>
        </w:tc>
        <w:tc>
          <w:tcPr>
            <w:tcW w:w="1701" w:type="dxa"/>
          </w:tcPr>
          <w:p w14:paraId="5ABEBDE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.003</w:t>
            </w:r>
          </w:p>
        </w:tc>
        <w:tc>
          <w:tcPr>
            <w:tcW w:w="1276" w:type="dxa"/>
            <w:gridSpan w:val="2"/>
          </w:tcPr>
          <w:p w14:paraId="6288406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.088</w:t>
            </w:r>
          </w:p>
        </w:tc>
        <w:tc>
          <w:tcPr>
            <w:tcW w:w="1134" w:type="dxa"/>
          </w:tcPr>
          <w:p w14:paraId="201A8D9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.004</w:t>
            </w:r>
          </w:p>
        </w:tc>
        <w:tc>
          <w:tcPr>
            <w:tcW w:w="992" w:type="dxa"/>
          </w:tcPr>
          <w:p w14:paraId="35B60D0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.037</w:t>
            </w:r>
          </w:p>
        </w:tc>
        <w:tc>
          <w:tcPr>
            <w:tcW w:w="992" w:type="dxa"/>
          </w:tcPr>
          <w:p w14:paraId="241FA4F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.971</w:t>
            </w:r>
          </w:p>
        </w:tc>
      </w:tr>
      <w:tr w:rsidR="0070060E" w14:paraId="7B25FA17" w14:textId="77777777">
        <w:trPr>
          <w:trHeight w:val="340"/>
        </w:trPr>
        <w:tc>
          <w:tcPr>
            <w:tcW w:w="929" w:type="dxa"/>
            <w:vMerge/>
          </w:tcPr>
          <w:p w14:paraId="6BDF0B1F" w14:textId="77777777" w:rsidR="0070060E" w:rsidRDefault="0070060E">
            <w:pPr>
              <w:spacing w:line="360" w:lineRule="auto"/>
              <w:rPr>
                <w:color w:val="000000" w:themeColor="text1"/>
                <w:sz w:val="24"/>
                <w:szCs w:val="24"/>
                <w:lang w:eastAsia="zh-CN"/>
              </w:rPr>
            </w:pPr>
          </w:p>
        </w:tc>
        <w:tc>
          <w:tcPr>
            <w:tcW w:w="2190" w:type="dxa"/>
            <w:gridSpan w:val="2"/>
          </w:tcPr>
          <w:p w14:paraId="66BA9C5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Origin3-4</w:t>
            </w:r>
          </w:p>
        </w:tc>
        <w:tc>
          <w:tcPr>
            <w:tcW w:w="1701" w:type="dxa"/>
          </w:tcPr>
          <w:p w14:paraId="200DC8F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.004</w:t>
            </w:r>
          </w:p>
        </w:tc>
        <w:tc>
          <w:tcPr>
            <w:tcW w:w="1276" w:type="dxa"/>
            <w:gridSpan w:val="2"/>
          </w:tcPr>
          <w:p w14:paraId="4BE2BCF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.083</w:t>
            </w:r>
          </w:p>
        </w:tc>
        <w:tc>
          <w:tcPr>
            <w:tcW w:w="1134" w:type="dxa"/>
          </w:tcPr>
          <w:p w14:paraId="5478FDE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.005</w:t>
            </w:r>
          </w:p>
        </w:tc>
        <w:tc>
          <w:tcPr>
            <w:tcW w:w="992" w:type="dxa"/>
          </w:tcPr>
          <w:p w14:paraId="40B1E93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.052</w:t>
            </w:r>
          </w:p>
        </w:tc>
        <w:tc>
          <w:tcPr>
            <w:tcW w:w="992" w:type="dxa"/>
          </w:tcPr>
          <w:p w14:paraId="044C38A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.959</w:t>
            </w:r>
          </w:p>
        </w:tc>
      </w:tr>
      <w:tr w:rsidR="0070060E" w14:paraId="012743A8" w14:textId="77777777">
        <w:trPr>
          <w:trHeight w:val="340"/>
        </w:trPr>
        <w:tc>
          <w:tcPr>
            <w:tcW w:w="929" w:type="dxa"/>
            <w:vMerge/>
          </w:tcPr>
          <w:p w14:paraId="7AF830A0" w14:textId="77777777" w:rsidR="0070060E" w:rsidRDefault="0070060E">
            <w:pPr>
              <w:spacing w:line="360" w:lineRule="auto"/>
              <w:rPr>
                <w:color w:val="000000" w:themeColor="text1"/>
                <w:sz w:val="24"/>
                <w:szCs w:val="24"/>
                <w:lang w:eastAsia="zh-CN"/>
              </w:rPr>
            </w:pPr>
          </w:p>
        </w:tc>
        <w:tc>
          <w:tcPr>
            <w:tcW w:w="2190" w:type="dxa"/>
            <w:gridSpan w:val="2"/>
          </w:tcPr>
          <w:p w14:paraId="1E6E561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Funding</w:t>
            </w:r>
          </w:p>
        </w:tc>
        <w:tc>
          <w:tcPr>
            <w:tcW w:w="1701" w:type="dxa"/>
          </w:tcPr>
          <w:p w14:paraId="09E9CD2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-.057</w:t>
            </w:r>
          </w:p>
        </w:tc>
        <w:tc>
          <w:tcPr>
            <w:tcW w:w="1276" w:type="dxa"/>
            <w:gridSpan w:val="2"/>
          </w:tcPr>
          <w:p w14:paraId="69713E3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.053</w:t>
            </w:r>
          </w:p>
        </w:tc>
        <w:tc>
          <w:tcPr>
            <w:tcW w:w="1134" w:type="dxa"/>
          </w:tcPr>
          <w:p w14:paraId="386CC26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-.064</w:t>
            </w:r>
          </w:p>
        </w:tc>
        <w:tc>
          <w:tcPr>
            <w:tcW w:w="992" w:type="dxa"/>
          </w:tcPr>
          <w:p w14:paraId="3F6A13D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-1.091</w:t>
            </w:r>
          </w:p>
        </w:tc>
        <w:tc>
          <w:tcPr>
            <w:tcW w:w="992" w:type="dxa"/>
          </w:tcPr>
          <w:p w14:paraId="63885B6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.276</w:t>
            </w:r>
          </w:p>
        </w:tc>
      </w:tr>
      <w:tr w:rsidR="0070060E" w14:paraId="2DC7C6F4" w14:textId="77777777">
        <w:trPr>
          <w:trHeight w:val="340"/>
        </w:trPr>
        <w:tc>
          <w:tcPr>
            <w:tcW w:w="929" w:type="dxa"/>
            <w:vMerge/>
          </w:tcPr>
          <w:p w14:paraId="5A5B3136" w14:textId="77777777" w:rsidR="0070060E" w:rsidRDefault="0070060E">
            <w:pPr>
              <w:spacing w:line="360" w:lineRule="auto"/>
              <w:rPr>
                <w:color w:val="000000" w:themeColor="text1"/>
                <w:sz w:val="24"/>
                <w:szCs w:val="24"/>
                <w:lang w:eastAsia="zh-CN"/>
              </w:rPr>
            </w:pPr>
          </w:p>
        </w:tc>
        <w:tc>
          <w:tcPr>
            <w:tcW w:w="2190" w:type="dxa"/>
            <w:gridSpan w:val="2"/>
          </w:tcPr>
          <w:p w14:paraId="777BD2C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Title length</w:t>
            </w:r>
          </w:p>
        </w:tc>
        <w:tc>
          <w:tcPr>
            <w:tcW w:w="1701" w:type="dxa"/>
          </w:tcPr>
          <w:p w14:paraId="6451689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-.002</w:t>
            </w:r>
          </w:p>
        </w:tc>
        <w:tc>
          <w:tcPr>
            <w:tcW w:w="1276" w:type="dxa"/>
            <w:gridSpan w:val="2"/>
          </w:tcPr>
          <w:p w14:paraId="22265C7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.001</w:t>
            </w:r>
          </w:p>
        </w:tc>
        <w:tc>
          <w:tcPr>
            <w:tcW w:w="1134" w:type="dxa"/>
          </w:tcPr>
          <w:p w14:paraId="34B64BD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-.134</w:t>
            </w:r>
          </w:p>
        </w:tc>
        <w:tc>
          <w:tcPr>
            <w:tcW w:w="992" w:type="dxa"/>
          </w:tcPr>
          <w:p w14:paraId="50889F0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-2.272</w:t>
            </w:r>
          </w:p>
        </w:tc>
        <w:tc>
          <w:tcPr>
            <w:tcW w:w="992" w:type="dxa"/>
          </w:tcPr>
          <w:p w14:paraId="24495ED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.024*</w:t>
            </w:r>
          </w:p>
        </w:tc>
      </w:tr>
      <w:tr w:rsidR="0070060E" w14:paraId="66127C7E" w14:textId="77777777">
        <w:trPr>
          <w:trHeight w:val="340"/>
        </w:trPr>
        <w:tc>
          <w:tcPr>
            <w:tcW w:w="929" w:type="dxa"/>
            <w:vMerge/>
          </w:tcPr>
          <w:p w14:paraId="6428539C" w14:textId="77777777" w:rsidR="0070060E" w:rsidRDefault="0070060E">
            <w:pPr>
              <w:spacing w:line="360" w:lineRule="auto"/>
              <w:rPr>
                <w:color w:val="000000" w:themeColor="text1"/>
                <w:sz w:val="24"/>
                <w:szCs w:val="24"/>
                <w:lang w:eastAsia="zh-CN"/>
              </w:rPr>
            </w:pPr>
          </w:p>
        </w:tc>
        <w:tc>
          <w:tcPr>
            <w:tcW w:w="2190" w:type="dxa"/>
            <w:gridSpan w:val="2"/>
          </w:tcPr>
          <w:p w14:paraId="7A1C60C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No. of references</w:t>
            </w:r>
          </w:p>
        </w:tc>
        <w:tc>
          <w:tcPr>
            <w:tcW w:w="1701" w:type="dxa"/>
          </w:tcPr>
          <w:p w14:paraId="2DB8F18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.001</w:t>
            </w:r>
          </w:p>
        </w:tc>
        <w:tc>
          <w:tcPr>
            <w:tcW w:w="1276" w:type="dxa"/>
            <w:gridSpan w:val="2"/>
          </w:tcPr>
          <w:p w14:paraId="2B17B0D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.001</w:t>
            </w:r>
          </w:p>
        </w:tc>
        <w:tc>
          <w:tcPr>
            <w:tcW w:w="1134" w:type="dxa"/>
          </w:tcPr>
          <w:p w14:paraId="46E7592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.070</w:t>
            </w:r>
          </w:p>
        </w:tc>
        <w:tc>
          <w:tcPr>
            <w:tcW w:w="992" w:type="dxa"/>
          </w:tcPr>
          <w:p w14:paraId="345335F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1.056</w:t>
            </w:r>
          </w:p>
        </w:tc>
        <w:tc>
          <w:tcPr>
            <w:tcW w:w="992" w:type="dxa"/>
          </w:tcPr>
          <w:p w14:paraId="7749D23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.292</w:t>
            </w:r>
          </w:p>
        </w:tc>
      </w:tr>
      <w:tr w:rsidR="0070060E" w14:paraId="55D213A0" w14:textId="77777777">
        <w:trPr>
          <w:trHeight w:val="340"/>
        </w:trPr>
        <w:tc>
          <w:tcPr>
            <w:tcW w:w="929" w:type="dxa"/>
            <w:vMerge/>
          </w:tcPr>
          <w:p w14:paraId="6E3ED8FE" w14:textId="77777777" w:rsidR="0070060E" w:rsidRDefault="0070060E">
            <w:pPr>
              <w:spacing w:line="360" w:lineRule="auto"/>
              <w:rPr>
                <w:color w:val="000000" w:themeColor="text1"/>
                <w:sz w:val="24"/>
                <w:szCs w:val="24"/>
                <w:lang w:eastAsia="zh-CN"/>
              </w:rPr>
            </w:pPr>
          </w:p>
        </w:tc>
        <w:tc>
          <w:tcPr>
            <w:tcW w:w="2190" w:type="dxa"/>
            <w:gridSpan w:val="2"/>
          </w:tcPr>
          <w:p w14:paraId="7C1785B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Subfield 1-7</w:t>
            </w:r>
          </w:p>
        </w:tc>
        <w:tc>
          <w:tcPr>
            <w:tcW w:w="1701" w:type="dxa"/>
          </w:tcPr>
          <w:p w14:paraId="2D7126E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.385</w:t>
            </w:r>
          </w:p>
        </w:tc>
        <w:tc>
          <w:tcPr>
            <w:tcW w:w="1276" w:type="dxa"/>
            <w:gridSpan w:val="2"/>
          </w:tcPr>
          <w:p w14:paraId="68EF388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.176</w:t>
            </w:r>
          </w:p>
        </w:tc>
        <w:tc>
          <w:tcPr>
            <w:tcW w:w="1134" w:type="dxa"/>
          </w:tcPr>
          <w:p w14:paraId="3C58522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.274</w:t>
            </w:r>
          </w:p>
        </w:tc>
        <w:tc>
          <w:tcPr>
            <w:tcW w:w="992" w:type="dxa"/>
          </w:tcPr>
          <w:p w14:paraId="2353B9F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2.184</w:t>
            </w:r>
          </w:p>
        </w:tc>
        <w:tc>
          <w:tcPr>
            <w:tcW w:w="992" w:type="dxa"/>
          </w:tcPr>
          <w:p w14:paraId="5E11395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.030*</w:t>
            </w:r>
          </w:p>
        </w:tc>
      </w:tr>
      <w:tr w:rsidR="0070060E" w14:paraId="4A17D2A8" w14:textId="77777777">
        <w:trPr>
          <w:trHeight w:val="340"/>
        </w:trPr>
        <w:tc>
          <w:tcPr>
            <w:tcW w:w="929" w:type="dxa"/>
            <w:vMerge/>
          </w:tcPr>
          <w:p w14:paraId="7747CA79" w14:textId="77777777" w:rsidR="0070060E" w:rsidRDefault="0070060E">
            <w:pPr>
              <w:spacing w:line="360" w:lineRule="auto"/>
              <w:rPr>
                <w:color w:val="000000" w:themeColor="text1"/>
                <w:sz w:val="24"/>
                <w:szCs w:val="24"/>
                <w:lang w:eastAsia="zh-CN"/>
              </w:rPr>
            </w:pPr>
          </w:p>
        </w:tc>
        <w:tc>
          <w:tcPr>
            <w:tcW w:w="2190" w:type="dxa"/>
            <w:gridSpan w:val="2"/>
          </w:tcPr>
          <w:p w14:paraId="182F6CA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Subfield 2-7</w:t>
            </w:r>
          </w:p>
        </w:tc>
        <w:tc>
          <w:tcPr>
            <w:tcW w:w="1701" w:type="dxa"/>
          </w:tcPr>
          <w:p w14:paraId="6E67533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.272</w:t>
            </w:r>
          </w:p>
        </w:tc>
        <w:tc>
          <w:tcPr>
            <w:tcW w:w="1276" w:type="dxa"/>
            <w:gridSpan w:val="2"/>
          </w:tcPr>
          <w:p w14:paraId="0CF1944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.171</w:t>
            </w:r>
          </w:p>
        </w:tc>
        <w:tc>
          <w:tcPr>
            <w:tcW w:w="1134" w:type="dxa"/>
          </w:tcPr>
          <w:p w14:paraId="2AD1E2A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.235</w:t>
            </w:r>
          </w:p>
        </w:tc>
        <w:tc>
          <w:tcPr>
            <w:tcW w:w="992" w:type="dxa"/>
          </w:tcPr>
          <w:p w14:paraId="50EFD98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1.587</w:t>
            </w:r>
          </w:p>
        </w:tc>
        <w:tc>
          <w:tcPr>
            <w:tcW w:w="992" w:type="dxa"/>
          </w:tcPr>
          <w:p w14:paraId="1C7831B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.114</w:t>
            </w:r>
          </w:p>
        </w:tc>
      </w:tr>
      <w:tr w:rsidR="0070060E" w14:paraId="5BD36F8B" w14:textId="77777777">
        <w:trPr>
          <w:trHeight w:val="340"/>
        </w:trPr>
        <w:tc>
          <w:tcPr>
            <w:tcW w:w="929" w:type="dxa"/>
            <w:vMerge/>
          </w:tcPr>
          <w:p w14:paraId="0EF95213" w14:textId="77777777" w:rsidR="0070060E" w:rsidRDefault="0070060E">
            <w:pPr>
              <w:spacing w:line="360" w:lineRule="auto"/>
              <w:rPr>
                <w:color w:val="000000" w:themeColor="text1"/>
                <w:sz w:val="24"/>
                <w:szCs w:val="24"/>
                <w:lang w:eastAsia="zh-CN"/>
              </w:rPr>
            </w:pPr>
          </w:p>
        </w:tc>
        <w:tc>
          <w:tcPr>
            <w:tcW w:w="2190" w:type="dxa"/>
            <w:gridSpan w:val="2"/>
          </w:tcPr>
          <w:p w14:paraId="0DCE4A9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Subfield 3-7</w:t>
            </w:r>
          </w:p>
        </w:tc>
        <w:tc>
          <w:tcPr>
            <w:tcW w:w="1701" w:type="dxa"/>
          </w:tcPr>
          <w:p w14:paraId="3E114D3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.442</w:t>
            </w:r>
          </w:p>
        </w:tc>
        <w:tc>
          <w:tcPr>
            <w:tcW w:w="1276" w:type="dxa"/>
            <w:gridSpan w:val="2"/>
          </w:tcPr>
          <w:p w14:paraId="38CC0B3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.169</w:t>
            </w:r>
          </w:p>
        </w:tc>
        <w:tc>
          <w:tcPr>
            <w:tcW w:w="1134" w:type="dxa"/>
          </w:tcPr>
          <w:p w14:paraId="06D683A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.374</w:t>
            </w:r>
          </w:p>
        </w:tc>
        <w:tc>
          <w:tcPr>
            <w:tcW w:w="992" w:type="dxa"/>
          </w:tcPr>
          <w:p w14:paraId="6E85C5F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2.613</w:t>
            </w:r>
          </w:p>
        </w:tc>
        <w:tc>
          <w:tcPr>
            <w:tcW w:w="992" w:type="dxa"/>
          </w:tcPr>
          <w:p w14:paraId="1D08207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.009**</w:t>
            </w:r>
          </w:p>
        </w:tc>
      </w:tr>
      <w:tr w:rsidR="0070060E" w14:paraId="1A3102C7" w14:textId="77777777">
        <w:trPr>
          <w:trHeight w:val="340"/>
        </w:trPr>
        <w:tc>
          <w:tcPr>
            <w:tcW w:w="929" w:type="dxa"/>
            <w:vMerge/>
          </w:tcPr>
          <w:p w14:paraId="596B054E" w14:textId="77777777" w:rsidR="0070060E" w:rsidRDefault="0070060E">
            <w:pPr>
              <w:spacing w:line="360" w:lineRule="auto"/>
              <w:rPr>
                <w:color w:val="000000" w:themeColor="text1"/>
                <w:sz w:val="24"/>
                <w:szCs w:val="24"/>
                <w:lang w:eastAsia="zh-CN"/>
              </w:rPr>
            </w:pPr>
          </w:p>
        </w:tc>
        <w:tc>
          <w:tcPr>
            <w:tcW w:w="2190" w:type="dxa"/>
            <w:gridSpan w:val="2"/>
          </w:tcPr>
          <w:p w14:paraId="79B76B0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Subfield 4-7</w:t>
            </w:r>
          </w:p>
        </w:tc>
        <w:tc>
          <w:tcPr>
            <w:tcW w:w="1701" w:type="dxa"/>
          </w:tcPr>
          <w:p w14:paraId="0C93039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.285</w:t>
            </w:r>
          </w:p>
        </w:tc>
        <w:tc>
          <w:tcPr>
            <w:tcW w:w="1276" w:type="dxa"/>
            <w:gridSpan w:val="2"/>
          </w:tcPr>
          <w:p w14:paraId="7EFE0D2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.186</w:t>
            </w:r>
          </w:p>
        </w:tc>
        <w:tc>
          <w:tcPr>
            <w:tcW w:w="1134" w:type="dxa"/>
          </w:tcPr>
          <w:p w14:paraId="734C563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.164</w:t>
            </w:r>
          </w:p>
        </w:tc>
        <w:tc>
          <w:tcPr>
            <w:tcW w:w="992" w:type="dxa"/>
          </w:tcPr>
          <w:p w14:paraId="5294079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1.531</w:t>
            </w:r>
          </w:p>
        </w:tc>
        <w:tc>
          <w:tcPr>
            <w:tcW w:w="992" w:type="dxa"/>
          </w:tcPr>
          <w:p w14:paraId="13F4320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.127</w:t>
            </w:r>
          </w:p>
        </w:tc>
      </w:tr>
      <w:tr w:rsidR="0070060E" w14:paraId="6215A608" w14:textId="77777777">
        <w:trPr>
          <w:trHeight w:val="340"/>
        </w:trPr>
        <w:tc>
          <w:tcPr>
            <w:tcW w:w="929" w:type="dxa"/>
            <w:vMerge/>
          </w:tcPr>
          <w:p w14:paraId="65444EE7" w14:textId="77777777" w:rsidR="0070060E" w:rsidRDefault="0070060E">
            <w:pPr>
              <w:spacing w:line="360" w:lineRule="auto"/>
              <w:rPr>
                <w:color w:val="000000" w:themeColor="text1"/>
                <w:sz w:val="24"/>
                <w:szCs w:val="24"/>
                <w:lang w:eastAsia="zh-CN"/>
              </w:rPr>
            </w:pPr>
          </w:p>
        </w:tc>
        <w:tc>
          <w:tcPr>
            <w:tcW w:w="2190" w:type="dxa"/>
            <w:gridSpan w:val="2"/>
          </w:tcPr>
          <w:p w14:paraId="0893E01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Subfield 5-7</w:t>
            </w:r>
          </w:p>
        </w:tc>
        <w:tc>
          <w:tcPr>
            <w:tcW w:w="1701" w:type="dxa"/>
          </w:tcPr>
          <w:p w14:paraId="2C099D7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.240</w:t>
            </w:r>
          </w:p>
        </w:tc>
        <w:tc>
          <w:tcPr>
            <w:tcW w:w="1276" w:type="dxa"/>
            <w:gridSpan w:val="2"/>
          </w:tcPr>
          <w:p w14:paraId="07EAAB6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.163</w:t>
            </w:r>
          </w:p>
        </w:tc>
        <w:tc>
          <w:tcPr>
            <w:tcW w:w="1134" w:type="dxa"/>
          </w:tcPr>
          <w:p w14:paraId="50BE921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.289</w:t>
            </w:r>
          </w:p>
        </w:tc>
        <w:tc>
          <w:tcPr>
            <w:tcW w:w="992" w:type="dxa"/>
          </w:tcPr>
          <w:p w14:paraId="39F6757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1.474</w:t>
            </w:r>
          </w:p>
        </w:tc>
        <w:tc>
          <w:tcPr>
            <w:tcW w:w="992" w:type="dxa"/>
          </w:tcPr>
          <w:p w14:paraId="3F05F1A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.141</w:t>
            </w:r>
          </w:p>
        </w:tc>
      </w:tr>
      <w:tr w:rsidR="0070060E" w14:paraId="1B0F69EE" w14:textId="77777777">
        <w:trPr>
          <w:trHeight w:val="340"/>
        </w:trPr>
        <w:tc>
          <w:tcPr>
            <w:tcW w:w="929" w:type="dxa"/>
            <w:vMerge/>
          </w:tcPr>
          <w:p w14:paraId="738F6A7A" w14:textId="77777777" w:rsidR="0070060E" w:rsidRDefault="0070060E">
            <w:pPr>
              <w:spacing w:line="360" w:lineRule="auto"/>
              <w:rPr>
                <w:color w:val="000000" w:themeColor="text1"/>
                <w:sz w:val="24"/>
                <w:szCs w:val="24"/>
                <w:lang w:eastAsia="zh-CN"/>
              </w:rPr>
            </w:pPr>
          </w:p>
        </w:tc>
        <w:tc>
          <w:tcPr>
            <w:tcW w:w="2190" w:type="dxa"/>
            <w:gridSpan w:val="2"/>
          </w:tcPr>
          <w:p w14:paraId="5FF4C7E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Subfield 6-7</w:t>
            </w:r>
          </w:p>
        </w:tc>
        <w:tc>
          <w:tcPr>
            <w:tcW w:w="1701" w:type="dxa"/>
          </w:tcPr>
          <w:p w14:paraId="4CA5ACE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.241</w:t>
            </w:r>
          </w:p>
        </w:tc>
        <w:tc>
          <w:tcPr>
            <w:tcW w:w="1276" w:type="dxa"/>
            <w:gridSpan w:val="2"/>
          </w:tcPr>
          <w:p w14:paraId="0AE603E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.165</w:t>
            </w:r>
          </w:p>
        </w:tc>
        <w:tc>
          <w:tcPr>
            <w:tcW w:w="1134" w:type="dxa"/>
          </w:tcPr>
          <w:p w14:paraId="3530E91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.230</w:t>
            </w:r>
          </w:p>
        </w:tc>
        <w:tc>
          <w:tcPr>
            <w:tcW w:w="992" w:type="dxa"/>
          </w:tcPr>
          <w:p w14:paraId="306C1E2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1.460</w:t>
            </w:r>
          </w:p>
        </w:tc>
        <w:tc>
          <w:tcPr>
            <w:tcW w:w="992" w:type="dxa"/>
          </w:tcPr>
          <w:p w14:paraId="3ECEB55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.146</w:t>
            </w:r>
          </w:p>
        </w:tc>
      </w:tr>
      <w:tr w:rsidR="0070060E" w14:paraId="4BDA5004" w14:textId="77777777">
        <w:trPr>
          <w:trHeight w:val="340"/>
        </w:trPr>
        <w:tc>
          <w:tcPr>
            <w:tcW w:w="929" w:type="dxa"/>
            <w:vMerge/>
          </w:tcPr>
          <w:p w14:paraId="395F8017" w14:textId="77777777" w:rsidR="0070060E" w:rsidRDefault="0070060E">
            <w:pPr>
              <w:spacing w:line="360" w:lineRule="auto"/>
              <w:rPr>
                <w:color w:val="000000" w:themeColor="text1"/>
                <w:sz w:val="24"/>
                <w:szCs w:val="24"/>
                <w:lang w:eastAsia="zh-CN"/>
              </w:rPr>
            </w:pPr>
          </w:p>
        </w:tc>
        <w:tc>
          <w:tcPr>
            <w:tcW w:w="2190" w:type="dxa"/>
            <w:gridSpan w:val="2"/>
          </w:tcPr>
          <w:p w14:paraId="1FC1C7C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Method 1-5</w:t>
            </w:r>
          </w:p>
        </w:tc>
        <w:tc>
          <w:tcPr>
            <w:tcW w:w="1701" w:type="dxa"/>
          </w:tcPr>
          <w:p w14:paraId="6819D37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-.129</w:t>
            </w:r>
          </w:p>
        </w:tc>
        <w:tc>
          <w:tcPr>
            <w:tcW w:w="1276" w:type="dxa"/>
            <w:gridSpan w:val="2"/>
          </w:tcPr>
          <w:p w14:paraId="41D2629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.075</w:t>
            </w:r>
          </w:p>
        </w:tc>
        <w:tc>
          <w:tcPr>
            <w:tcW w:w="1134" w:type="dxa"/>
          </w:tcPr>
          <w:p w14:paraId="3F1CCC9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-.128</w:t>
            </w:r>
          </w:p>
        </w:tc>
        <w:tc>
          <w:tcPr>
            <w:tcW w:w="992" w:type="dxa"/>
          </w:tcPr>
          <w:p w14:paraId="4EE27EB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-1.719</w:t>
            </w:r>
          </w:p>
        </w:tc>
        <w:tc>
          <w:tcPr>
            <w:tcW w:w="992" w:type="dxa"/>
          </w:tcPr>
          <w:p w14:paraId="62254BD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.087</w:t>
            </w:r>
          </w:p>
        </w:tc>
      </w:tr>
      <w:tr w:rsidR="0070060E" w14:paraId="4D14D3DD" w14:textId="77777777">
        <w:trPr>
          <w:trHeight w:val="340"/>
        </w:trPr>
        <w:tc>
          <w:tcPr>
            <w:tcW w:w="929" w:type="dxa"/>
            <w:vMerge/>
          </w:tcPr>
          <w:p w14:paraId="113C810C" w14:textId="77777777" w:rsidR="0070060E" w:rsidRDefault="0070060E">
            <w:pPr>
              <w:spacing w:line="360" w:lineRule="auto"/>
              <w:rPr>
                <w:color w:val="000000" w:themeColor="text1"/>
                <w:sz w:val="24"/>
                <w:szCs w:val="24"/>
                <w:lang w:eastAsia="zh-CN"/>
              </w:rPr>
            </w:pPr>
          </w:p>
        </w:tc>
        <w:tc>
          <w:tcPr>
            <w:tcW w:w="2190" w:type="dxa"/>
            <w:gridSpan w:val="2"/>
          </w:tcPr>
          <w:p w14:paraId="592F69C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Method 2-5</w:t>
            </w:r>
          </w:p>
        </w:tc>
        <w:tc>
          <w:tcPr>
            <w:tcW w:w="1701" w:type="dxa"/>
          </w:tcPr>
          <w:p w14:paraId="0AFA990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-.143</w:t>
            </w:r>
          </w:p>
        </w:tc>
        <w:tc>
          <w:tcPr>
            <w:tcW w:w="1276" w:type="dxa"/>
            <w:gridSpan w:val="2"/>
          </w:tcPr>
          <w:p w14:paraId="4ACDFDF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.080</w:t>
            </w:r>
          </w:p>
        </w:tc>
        <w:tc>
          <w:tcPr>
            <w:tcW w:w="1134" w:type="dxa"/>
          </w:tcPr>
          <w:p w14:paraId="5B956ED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-.154</w:t>
            </w:r>
          </w:p>
        </w:tc>
        <w:tc>
          <w:tcPr>
            <w:tcW w:w="992" w:type="dxa"/>
          </w:tcPr>
          <w:p w14:paraId="0ECABE4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-1.778</w:t>
            </w:r>
          </w:p>
        </w:tc>
        <w:tc>
          <w:tcPr>
            <w:tcW w:w="992" w:type="dxa"/>
          </w:tcPr>
          <w:p w14:paraId="12F145F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.076</w:t>
            </w:r>
          </w:p>
        </w:tc>
      </w:tr>
      <w:tr w:rsidR="0070060E" w14:paraId="660294ED" w14:textId="77777777">
        <w:trPr>
          <w:trHeight w:val="340"/>
        </w:trPr>
        <w:tc>
          <w:tcPr>
            <w:tcW w:w="929" w:type="dxa"/>
            <w:vMerge/>
          </w:tcPr>
          <w:p w14:paraId="3310B0A9" w14:textId="77777777" w:rsidR="0070060E" w:rsidRDefault="0070060E">
            <w:pPr>
              <w:spacing w:line="360" w:lineRule="auto"/>
              <w:rPr>
                <w:color w:val="000000" w:themeColor="text1"/>
                <w:sz w:val="24"/>
                <w:szCs w:val="24"/>
                <w:lang w:eastAsia="zh-CN"/>
              </w:rPr>
            </w:pPr>
          </w:p>
        </w:tc>
        <w:tc>
          <w:tcPr>
            <w:tcW w:w="2190" w:type="dxa"/>
            <w:gridSpan w:val="2"/>
          </w:tcPr>
          <w:p w14:paraId="2256020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Method 3-5</w:t>
            </w:r>
          </w:p>
        </w:tc>
        <w:tc>
          <w:tcPr>
            <w:tcW w:w="1701" w:type="dxa"/>
          </w:tcPr>
          <w:p w14:paraId="5898E76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-.085</w:t>
            </w:r>
          </w:p>
        </w:tc>
        <w:tc>
          <w:tcPr>
            <w:tcW w:w="1276" w:type="dxa"/>
            <w:gridSpan w:val="2"/>
          </w:tcPr>
          <w:p w14:paraId="7CF2A6A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.094</w:t>
            </w:r>
          </w:p>
        </w:tc>
        <w:tc>
          <w:tcPr>
            <w:tcW w:w="1134" w:type="dxa"/>
          </w:tcPr>
          <w:p w14:paraId="03F0F42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-.066</w:t>
            </w:r>
          </w:p>
        </w:tc>
        <w:tc>
          <w:tcPr>
            <w:tcW w:w="992" w:type="dxa"/>
          </w:tcPr>
          <w:p w14:paraId="4DD3EDD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-.912</w:t>
            </w:r>
          </w:p>
        </w:tc>
        <w:tc>
          <w:tcPr>
            <w:tcW w:w="992" w:type="dxa"/>
          </w:tcPr>
          <w:p w14:paraId="5657166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.362</w:t>
            </w:r>
          </w:p>
        </w:tc>
      </w:tr>
      <w:tr w:rsidR="0070060E" w14:paraId="1E83DE1A" w14:textId="77777777">
        <w:trPr>
          <w:trHeight w:val="340"/>
        </w:trPr>
        <w:tc>
          <w:tcPr>
            <w:tcW w:w="929" w:type="dxa"/>
            <w:vMerge/>
            <w:tcBorders>
              <w:bottom w:val="single" w:sz="4" w:space="0" w:color="auto"/>
            </w:tcBorders>
          </w:tcPr>
          <w:p w14:paraId="0C183473" w14:textId="77777777" w:rsidR="0070060E" w:rsidRDefault="0070060E">
            <w:pPr>
              <w:spacing w:line="360" w:lineRule="auto"/>
              <w:rPr>
                <w:color w:val="000000" w:themeColor="text1"/>
                <w:sz w:val="24"/>
                <w:szCs w:val="24"/>
                <w:lang w:eastAsia="zh-CN"/>
              </w:rPr>
            </w:pPr>
          </w:p>
        </w:tc>
        <w:tc>
          <w:tcPr>
            <w:tcW w:w="2190" w:type="dxa"/>
            <w:gridSpan w:val="2"/>
            <w:tcBorders>
              <w:bottom w:val="single" w:sz="4" w:space="0" w:color="auto"/>
            </w:tcBorders>
          </w:tcPr>
          <w:p w14:paraId="17A0C5E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Method 4-5</w:t>
            </w:r>
          </w:p>
        </w:tc>
        <w:tc>
          <w:tcPr>
            <w:tcW w:w="1701" w:type="dxa"/>
            <w:tcBorders>
              <w:bottom w:val="single" w:sz="4" w:space="0" w:color="auto"/>
            </w:tcBorders>
          </w:tcPr>
          <w:p w14:paraId="0DD58D4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-.189</w:t>
            </w:r>
          </w:p>
        </w:tc>
        <w:tc>
          <w:tcPr>
            <w:tcW w:w="1276" w:type="dxa"/>
            <w:gridSpan w:val="2"/>
            <w:tcBorders>
              <w:bottom w:val="single" w:sz="4" w:space="0" w:color="auto"/>
            </w:tcBorders>
          </w:tcPr>
          <w:p w14:paraId="549AC75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.078</w:t>
            </w:r>
          </w:p>
        </w:tc>
        <w:tc>
          <w:tcPr>
            <w:tcW w:w="1134" w:type="dxa"/>
            <w:tcBorders>
              <w:bottom w:val="single" w:sz="4" w:space="0" w:color="auto"/>
            </w:tcBorders>
          </w:tcPr>
          <w:p w14:paraId="50DF5FC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-.203</w:t>
            </w:r>
          </w:p>
        </w:tc>
        <w:tc>
          <w:tcPr>
            <w:tcW w:w="992" w:type="dxa"/>
            <w:tcBorders>
              <w:bottom w:val="single" w:sz="4" w:space="0" w:color="auto"/>
            </w:tcBorders>
          </w:tcPr>
          <w:p w14:paraId="246A2E1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-2.422</w:t>
            </w:r>
          </w:p>
        </w:tc>
        <w:tc>
          <w:tcPr>
            <w:tcW w:w="992" w:type="dxa"/>
            <w:tcBorders>
              <w:bottom w:val="single" w:sz="4" w:space="0" w:color="auto"/>
            </w:tcBorders>
          </w:tcPr>
          <w:p w14:paraId="1876BED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.016*</w:t>
            </w:r>
          </w:p>
        </w:tc>
      </w:tr>
      <w:tr w:rsidR="0070060E" w14:paraId="3C4F07B2" w14:textId="77777777">
        <w:trPr>
          <w:trHeight w:val="340"/>
        </w:trPr>
        <w:tc>
          <w:tcPr>
            <w:tcW w:w="929" w:type="dxa"/>
            <w:vMerge w:val="restart"/>
            <w:tcBorders>
              <w:top w:val="single" w:sz="4" w:space="0" w:color="auto"/>
            </w:tcBorders>
          </w:tcPr>
          <w:p w14:paraId="43EC546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w:t>
            </w:r>
          </w:p>
        </w:tc>
        <w:tc>
          <w:tcPr>
            <w:tcW w:w="2190" w:type="dxa"/>
            <w:gridSpan w:val="2"/>
            <w:tcBorders>
              <w:top w:val="single" w:sz="4" w:space="0" w:color="auto"/>
            </w:tcBorders>
          </w:tcPr>
          <w:p w14:paraId="5C6FB04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(Constant)</w:t>
            </w:r>
          </w:p>
        </w:tc>
        <w:tc>
          <w:tcPr>
            <w:tcW w:w="1701" w:type="dxa"/>
            <w:tcBorders>
              <w:top w:val="single" w:sz="4" w:space="0" w:color="auto"/>
            </w:tcBorders>
          </w:tcPr>
          <w:p w14:paraId="43CAE6C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2.578</w:t>
            </w:r>
          </w:p>
        </w:tc>
        <w:tc>
          <w:tcPr>
            <w:tcW w:w="1276" w:type="dxa"/>
            <w:gridSpan w:val="2"/>
            <w:tcBorders>
              <w:top w:val="single" w:sz="4" w:space="0" w:color="auto"/>
            </w:tcBorders>
          </w:tcPr>
          <w:p w14:paraId="5A04C06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.110</w:t>
            </w:r>
          </w:p>
        </w:tc>
        <w:tc>
          <w:tcPr>
            <w:tcW w:w="1134" w:type="dxa"/>
            <w:tcBorders>
              <w:top w:val="single" w:sz="4" w:space="0" w:color="auto"/>
            </w:tcBorders>
          </w:tcPr>
          <w:p w14:paraId="03561447" w14:textId="77777777" w:rsidR="0070060E" w:rsidRDefault="0070060E">
            <w:pPr>
              <w:spacing w:line="360" w:lineRule="auto"/>
              <w:rPr>
                <w:color w:val="000000" w:themeColor="text1"/>
                <w:sz w:val="24"/>
                <w:szCs w:val="24"/>
                <w:lang w:eastAsia="zh-CN"/>
              </w:rPr>
            </w:pPr>
          </w:p>
        </w:tc>
        <w:tc>
          <w:tcPr>
            <w:tcW w:w="992" w:type="dxa"/>
            <w:tcBorders>
              <w:top w:val="single" w:sz="4" w:space="0" w:color="auto"/>
            </w:tcBorders>
          </w:tcPr>
          <w:p w14:paraId="185487A4"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23.496</w:t>
            </w:r>
          </w:p>
        </w:tc>
        <w:tc>
          <w:tcPr>
            <w:tcW w:w="992" w:type="dxa"/>
            <w:tcBorders>
              <w:top w:val="single" w:sz="4" w:space="0" w:color="auto"/>
            </w:tcBorders>
          </w:tcPr>
          <w:p w14:paraId="7DE4599E"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.000</w:t>
            </w:r>
          </w:p>
        </w:tc>
      </w:tr>
      <w:tr w:rsidR="0070060E" w14:paraId="457A7858" w14:textId="77777777">
        <w:trPr>
          <w:trHeight w:val="340"/>
        </w:trPr>
        <w:tc>
          <w:tcPr>
            <w:tcW w:w="929" w:type="dxa"/>
            <w:vMerge/>
          </w:tcPr>
          <w:p w14:paraId="3EE716E6" w14:textId="77777777" w:rsidR="0070060E" w:rsidRDefault="0070060E">
            <w:pPr>
              <w:spacing w:line="360" w:lineRule="auto"/>
              <w:rPr>
                <w:color w:val="000000" w:themeColor="text1"/>
                <w:sz w:val="24"/>
                <w:szCs w:val="24"/>
                <w:lang w:eastAsia="zh-CN"/>
              </w:rPr>
            </w:pPr>
          </w:p>
        </w:tc>
        <w:tc>
          <w:tcPr>
            <w:tcW w:w="2190" w:type="dxa"/>
            <w:gridSpan w:val="2"/>
          </w:tcPr>
          <w:p w14:paraId="42664A3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CiteScore</w:t>
            </w:r>
          </w:p>
        </w:tc>
        <w:tc>
          <w:tcPr>
            <w:tcW w:w="1701" w:type="dxa"/>
          </w:tcPr>
          <w:p w14:paraId="693A504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.022</w:t>
            </w:r>
          </w:p>
        </w:tc>
        <w:tc>
          <w:tcPr>
            <w:tcW w:w="1276" w:type="dxa"/>
            <w:gridSpan w:val="2"/>
          </w:tcPr>
          <w:p w14:paraId="7D26E9B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.011</w:t>
            </w:r>
          </w:p>
        </w:tc>
        <w:tc>
          <w:tcPr>
            <w:tcW w:w="1134" w:type="dxa"/>
          </w:tcPr>
          <w:p w14:paraId="58E1129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.117</w:t>
            </w:r>
          </w:p>
        </w:tc>
        <w:tc>
          <w:tcPr>
            <w:tcW w:w="992" w:type="dxa"/>
          </w:tcPr>
          <w:p w14:paraId="4D92B6C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2.071</w:t>
            </w:r>
          </w:p>
        </w:tc>
        <w:tc>
          <w:tcPr>
            <w:tcW w:w="992" w:type="dxa"/>
          </w:tcPr>
          <w:p w14:paraId="107A78D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.039*</w:t>
            </w:r>
          </w:p>
        </w:tc>
      </w:tr>
      <w:tr w:rsidR="0070060E" w14:paraId="027BA300" w14:textId="77777777">
        <w:trPr>
          <w:trHeight w:val="340"/>
        </w:trPr>
        <w:tc>
          <w:tcPr>
            <w:tcW w:w="929" w:type="dxa"/>
            <w:vMerge/>
          </w:tcPr>
          <w:p w14:paraId="06679034" w14:textId="77777777" w:rsidR="0070060E" w:rsidRDefault="0070060E">
            <w:pPr>
              <w:spacing w:line="360" w:lineRule="auto"/>
              <w:rPr>
                <w:color w:val="000000" w:themeColor="text1"/>
                <w:sz w:val="24"/>
                <w:szCs w:val="24"/>
                <w:lang w:eastAsia="zh-CN"/>
              </w:rPr>
            </w:pPr>
          </w:p>
        </w:tc>
        <w:tc>
          <w:tcPr>
            <w:tcW w:w="2190" w:type="dxa"/>
            <w:gridSpan w:val="2"/>
          </w:tcPr>
          <w:p w14:paraId="4E13D24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Open Access</w:t>
            </w:r>
          </w:p>
        </w:tc>
        <w:tc>
          <w:tcPr>
            <w:tcW w:w="1701" w:type="dxa"/>
          </w:tcPr>
          <w:p w14:paraId="6976371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.140</w:t>
            </w:r>
          </w:p>
        </w:tc>
        <w:tc>
          <w:tcPr>
            <w:tcW w:w="1276" w:type="dxa"/>
            <w:gridSpan w:val="2"/>
          </w:tcPr>
          <w:p w14:paraId="772C7CF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.061</w:t>
            </w:r>
          </w:p>
        </w:tc>
        <w:tc>
          <w:tcPr>
            <w:tcW w:w="1134" w:type="dxa"/>
          </w:tcPr>
          <w:p w14:paraId="00C3FDF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.134</w:t>
            </w:r>
          </w:p>
        </w:tc>
        <w:tc>
          <w:tcPr>
            <w:tcW w:w="992" w:type="dxa"/>
          </w:tcPr>
          <w:p w14:paraId="79F35AA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2.283</w:t>
            </w:r>
          </w:p>
        </w:tc>
        <w:tc>
          <w:tcPr>
            <w:tcW w:w="992" w:type="dxa"/>
          </w:tcPr>
          <w:p w14:paraId="07E8A12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.023*</w:t>
            </w:r>
          </w:p>
        </w:tc>
      </w:tr>
      <w:tr w:rsidR="0070060E" w14:paraId="273ED000" w14:textId="77777777">
        <w:trPr>
          <w:trHeight w:val="340"/>
        </w:trPr>
        <w:tc>
          <w:tcPr>
            <w:tcW w:w="929" w:type="dxa"/>
            <w:vMerge/>
          </w:tcPr>
          <w:p w14:paraId="5C28E933" w14:textId="77777777" w:rsidR="0070060E" w:rsidRDefault="0070060E">
            <w:pPr>
              <w:spacing w:line="360" w:lineRule="auto"/>
              <w:rPr>
                <w:color w:val="000000" w:themeColor="text1"/>
                <w:sz w:val="24"/>
                <w:szCs w:val="24"/>
                <w:lang w:eastAsia="zh-CN"/>
              </w:rPr>
            </w:pPr>
          </w:p>
        </w:tc>
        <w:tc>
          <w:tcPr>
            <w:tcW w:w="2190" w:type="dxa"/>
            <w:gridSpan w:val="2"/>
          </w:tcPr>
          <w:p w14:paraId="28873E3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No. of authors</w:t>
            </w:r>
          </w:p>
        </w:tc>
        <w:tc>
          <w:tcPr>
            <w:tcW w:w="1701" w:type="dxa"/>
          </w:tcPr>
          <w:p w14:paraId="6769C78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.070</w:t>
            </w:r>
          </w:p>
        </w:tc>
        <w:tc>
          <w:tcPr>
            <w:tcW w:w="1276" w:type="dxa"/>
            <w:gridSpan w:val="2"/>
          </w:tcPr>
          <w:p w14:paraId="601844D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.018</w:t>
            </w:r>
          </w:p>
        </w:tc>
        <w:tc>
          <w:tcPr>
            <w:tcW w:w="1134" w:type="dxa"/>
          </w:tcPr>
          <w:p w14:paraId="1E15817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.228</w:t>
            </w:r>
          </w:p>
        </w:tc>
        <w:tc>
          <w:tcPr>
            <w:tcW w:w="992" w:type="dxa"/>
          </w:tcPr>
          <w:p w14:paraId="3A145CC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3.809</w:t>
            </w:r>
          </w:p>
        </w:tc>
        <w:tc>
          <w:tcPr>
            <w:tcW w:w="992" w:type="dxa"/>
          </w:tcPr>
          <w:p w14:paraId="3A3891D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.000**</w:t>
            </w:r>
          </w:p>
        </w:tc>
      </w:tr>
      <w:tr w:rsidR="0070060E" w14:paraId="19257159" w14:textId="77777777">
        <w:trPr>
          <w:trHeight w:val="340"/>
        </w:trPr>
        <w:tc>
          <w:tcPr>
            <w:tcW w:w="929" w:type="dxa"/>
            <w:vMerge/>
          </w:tcPr>
          <w:p w14:paraId="2FBE5802" w14:textId="77777777" w:rsidR="0070060E" w:rsidRDefault="0070060E">
            <w:pPr>
              <w:spacing w:line="360" w:lineRule="auto"/>
              <w:rPr>
                <w:color w:val="000000" w:themeColor="text1"/>
                <w:sz w:val="24"/>
                <w:szCs w:val="24"/>
                <w:lang w:eastAsia="zh-CN"/>
              </w:rPr>
            </w:pPr>
          </w:p>
        </w:tc>
        <w:tc>
          <w:tcPr>
            <w:tcW w:w="2190" w:type="dxa"/>
            <w:gridSpan w:val="2"/>
          </w:tcPr>
          <w:p w14:paraId="34430D8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International</w:t>
            </w:r>
          </w:p>
        </w:tc>
        <w:tc>
          <w:tcPr>
            <w:tcW w:w="1701" w:type="dxa"/>
          </w:tcPr>
          <w:p w14:paraId="0B6BEFB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-.065</w:t>
            </w:r>
          </w:p>
        </w:tc>
        <w:tc>
          <w:tcPr>
            <w:tcW w:w="1276" w:type="dxa"/>
            <w:gridSpan w:val="2"/>
          </w:tcPr>
          <w:p w14:paraId="46D7B48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.063</w:t>
            </w:r>
          </w:p>
        </w:tc>
        <w:tc>
          <w:tcPr>
            <w:tcW w:w="1134" w:type="dxa"/>
          </w:tcPr>
          <w:p w14:paraId="5C35FE6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-.062</w:t>
            </w:r>
          </w:p>
        </w:tc>
        <w:tc>
          <w:tcPr>
            <w:tcW w:w="992" w:type="dxa"/>
          </w:tcPr>
          <w:p w14:paraId="1E6DA15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-1.021</w:t>
            </w:r>
          </w:p>
        </w:tc>
        <w:tc>
          <w:tcPr>
            <w:tcW w:w="992" w:type="dxa"/>
          </w:tcPr>
          <w:p w14:paraId="6ED2697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.308</w:t>
            </w:r>
          </w:p>
        </w:tc>
      </w:tr>
      <w:tr w:rsidR="0070060E" w14:paraId="05B9057D" w14:textId="77777777">
        <w:trPr>
          <w:trHeight w:val="340"/>
        </w:trPr>
        <w:tc>
          <w:tcPr>
            <w:tcW w:w="929" w:type="dxa"/>
            <w:vMerge/>
          </w:tcPr>
          <w:p w14:paraId="4C7A18E8" w14:textId="77777777" w:rsidR="0070060E" w:rsidRDefault="0070060E">
            <w:pPr>
              <w:spacing w:line="360" w:lineRule="auto"/>
              <w:rPr>
                <w:color w:val="000000" w:themeColor="text1"/>
                <w:sz w:val="24"/>
                <w:szCs w:val="24"/>
                <w:lang w:eastAsia="zh-CN"/>
              </w:rPr>
            </w:pPr>
          </w:p>
        </w:tc>
        <w:tc>
          <w:tcPr>
            <w:tcW w:w="2190" w:type="dxa"/>
            <w:gridSpan w:val="2"/>
          </w:tcPr>
          <w:p w14:paraId="031A514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 xml:space="preserve">Scholar </w:t>
            </w:r>
            <w:r>
              <w:rPr>
                <w:i/>
                <w:iCs/>
                <w:color w:val="000000" w:themeColor="text1"/>
                <w:sz w:val="24"/>
                <w:szCs w:val="24"/>
                <w:lang w:eastAsia="zh-CN"/>
              </w:rPr>
              <w:t>h</w:t>
            </w:r>
            <w:r>
              <w:rPr>
                <w:color w:val="000000" w:themeColor="text1"/>
                <w:sz w:val="24"/>
                <w:szCs w:val="24"/>
                <w:lang w:eastAsia="zh-CN"/>
              </w:rPr>
              <w:t>-index</w:t>
            </w:r>
          </w:p>
        </w:tc>
        <w:tc>
          <w:tcPr>
            <w:tcW w:w="1701" w:type="dxa"/>
          </w:tcPr>
          <w:p w14:paraId="23ABDD5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.003</w:t>
            </w:r>
          </w:p>
        </w:tc>
        <w:tc>
          <w:tcPr>
            <w:tcW w:w="1276" w:type="dxa"/>
            <w:gridSpan w:val="2"/>
          </w:tcPr>
          <w:p w14:paraId="13572B5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.001</w:t>
            </w:r>
          </w:p>
        </w:tc>
        <w:tc>
          <w:tcPr>
            <w:tcW w:w="1134" w:type="dxa"/>
          </w:tcPr>
          <w:p w14:paraId="1225DC0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.135</w:t>
            </w:r>
          </w:p>
        </w:tc>
        <w:tc>
          <w:tcPr>
            <w:tcW w:w="992" w:type="dxa"/>
          </w:tcPr>
          <w:p w14:paraId="5176E05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2.340</w:t>
            </w:r>
          </w:p>
        </w:tc>
        <w:tc>
          <w:tcPr>
            <w:tcW w:w="992" w:type="dxa"/>
          </w:tcPr>
          <w:p w14:paraId="5888733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.020*</w:t>
            </w:r>
          </w:p>
        </w:tc>
      </w:tr>
      <w:tr w:rsidR="0070060E" w14:paraId="601E19F4" w14:textId="77777777">
        <w:trPr>
          <w:trHeight w:val="340"/>
        </w:trPr>
        <w:tc>
          <w:tcPr>
            <w:tcW w:w="929" w:type="dxa"/>
            <w:vMerge/>
          </w:tcPr>
          <w:p w14:paraId="26142D3B" w14:textId="77777777" w:rsidR="0070060E" w:rsidRDefault="0070060E">
            <w:pPr>
              <w:spacing w:line="360" w:lineRule="auto"/>
              <w:rPr>
                <w:color w:val="000000" w:themeColor="text1"/>
                <w:sz w:val="24"/>
                <w:szCs w:val="24"/>
                <w:lang w:eastAsia="zh-CN"/>
              </w:rPr>
            </w:pPr>
          </w:p>
        </w:tc>
        <w:tc>
          <w:tcPr>
            <w:tcW w:w="2190" w:type="dxa"/>
            <w:gridSpan w:val="2"/>
          </w:tcPr>
          <w:p w14:paraId="6F17F95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Origin1-4</w:t>
            </w:r>
          </w:p>
        </w:tc>
        <w:tc>
          <w:tcPr>
            <w:tcW w:w="1701" w:type="dxa"/>
          </w:tcPr>
          <w:p w14:paraId="05C54E5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.039</w:t>
            </w:r>
          </w:p>
        </w:tc>
        <w:tc>
          <w:tcPr>
            <w:tcW w:w="1276" w:type="dxa"/>
            <w:gridSpan w:val="2"/>
          </w:tcPr>
          <w:p w14:paraId="7D5AD08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.098</w:t>
            </w:r>
          </w:p>
        </w:tc>
        <w:tc>
          <w:tcPr>
            <w:tcW w:w="1134" w:type="dxa"/>
          </w:tcPr>
          <w:p w14:paraId="1FFF512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.032</w:t>
            </w:r>
          </w:p>
        </w:tc>
        <w:tc>
          <w:tcPr>
            <w:tcW w:w="992" w:type="dxa"/>
          </w:tcPr>
          <w:p w14:paraId="20D8BA9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.400</w:t>
            </w:r>
          </w:p>
        </w:tc>
        <w:tc>
          <w:tcPr>
            <w:tcW w:w="992" w:type="dxa"/>
          </w:tcPr>
          <w:p w14:paraId="357B8EB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.690</w:t>
            </w:r>
          </w:p>
        </w:tc>
      </w:tr>
      <w:tr w:rsidR="0070060E" w14:paraId="5CF04755" w14:textId="77777777">
        <w:trPr>
          <w:trHeight w:val="340"/>
        </w:trPr>
        <w:tc>
          <w:tcPr>
            <w:tcW w:w="929" w:type="dxa"/>
            <w:vMerge/>
          </w:tcPr>
          <w:p w14:paraId="7DD696EE" w14:textId="77777777" w:rsidR="0070060E" w:rsidRDefault="0070060E">
            <w:pPr>
              <w:spacing w:line="360" w:lineRule="auto"/>
              <w:rPr>
                <w:color w:val="000000" w:themeColor="text1"/>
                <w:sz w:val="24"/>
                <w:szCs w:val="24"/>
                <w:lang w:eastAsia="zh-CN"/>
              </w:rPr>
            </w:pPr>
          </w:p>
        </w:tc>
        <w:tc>
          <w:tcPr>
            <w:tcW w:w="2190" w:type="dxa"/>
            <w:gridSpan w:val="2"/>
          </w:tcPr>
          <w:p w14:paraId="2C691AE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Origin2-4</w:t>
            </w:r>
          </w:p>
        </w:tc>
        <w:tc>
          <w:tcPr>
            <w:tcW w:w="1701" w:type="dxa"/>
          </w:tcPr>
          <w:p w14:paraId="5738EB4D"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.048</w:t>
            </w:r>
          </w:p>
        </w:tc>
        <w:tc>
          <w:tcPr>
            <w:tcW w:w="1276" w:type="dxa"/>
            <w:gridSpan w:val="2"/>
          </w:tcPr>
          <w:p w14:paraId="3DA7C05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.088</w:t>
            </w:r>
          </w:p>
        </w:tc>
        <w:tc>
          <w:tcPr>
            <w:tcW w:w="1134" w:type="dxa"/>
          </w:tcPr>
          <w:p w14:paraId="678A9B8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.053</w:t>
            </w:r>
          </w:p>
        </w:tc>
        <w:tc>
          <w:tcPr>
            <w:tcW w:w="992" w:type="dxa"/>
          </w:tcPr>
          <w:p w14:paraId="4B7C6BC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.553</w:t>
            </w:r>
          </w:p>
        </w:tc>
        <w:tc>
          <w:tcPr>
            <w:tcW w:w="992" w:type="dxa"/>
          </w:tcPr>
          <w:p w14:paraId="7F4032F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.581</w:t>
            </w:r>
          </w:p>
        </w:tc>
      </w:tr>
      <w:tr w:rsidR="0070060E" w14:paraId="4A13F70B" w14:textId="77777777">
        <w:trPr>
          <w:trHeight w:val="340"/>
        </w:trPr>
        <w:tc>
          <w:tcPr>
            <w:tcW w:w="929" w:type="dxa"/>
            <w:vMerge/>
          </w:tcPr>
          <w:p w14:paraId="08ED6FCF" w14:textId="77777777" w:rsidR="0070060E" w:rsidRDefault="0070060E">
            <w:pPr>
              <w:spacing w:line="360" w:lineRule="auto"/>
              <w:rPr>
                <w:color w:val="000000" w:themeColor="text1"/>
                <w:sz w:val="24"/>
                <w:szCs w:val="24"/>
                <w:lang w:eastAsia="zh-CN"/>
              </w:rPr>
            </w:pPr>
          </w:p>
        </w:tc>
        <w:tc>
          <w:tcPr>
            <w:tcW w:w="2190" w:type="dxa"/>
            <w:gridSpan w:val="2"/>
          </w:tcPr>
          <w:p w14:paraId="17E70935"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Origin3-4</w:t>
            </w:r>
          </w:p>
        </w:tc>
        <w:tc>
          <w:tcPr>
            <w:tcW w:w="1701" w:type="dxa"/>
          </w:tcPr>
          <w:p w14:paraId="1558E1C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.010</w:t>
            </w:r>
          </w:p>
        </w:tc>
        <w:tc>
          <w:tcPr>
            <w:tcW w:w="1276" w:type="dxa"/>
            <w:gridSpan w:val="2"/>
          </w:tcPr>
          <w:p w14:paraId="0DDACA5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.082</w:t>
            </w:r>
          </w:p>
        </w:tc>
        <w:tc>
          <w:tcPr>
            <w:tcW w:w="1134" w:type="dxa"/>
          </w:tcPr>
          <w:p w14:paraId="1D90474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.012</w:t>
            </w:r>
          </w:p>
        </w:tc>
        <w:tc>
          <w:tcPr>
            <w:tcW w:w="992" w:type="dxa"/>
          </w:tcPr>
          <w:p w14:paraId="430BAEC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.120</w:t>
            </w:r>
          </w:p>
        </w:tc>
        <w:tc>
          <w:tcPr>
            <w:tcW w:w="992" w:type="dxa"/>
          </w:tcPr>
          <w:p w14:paraId="323C304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.905</w:t>
            </w:r>
          </w:p>
        </w:tc>
      </w:tr>
      <w:tr w:rsidR="0070060E" w14:paraId="47954477" w14:textId="77777777">
        <w:trPr>
          <w:trHeight w:val="340"/>
        </w:trPr>
        <w:tc>
          <w:tcPr>
            <w:tcW w:w="929" w:type="dxa"/>
            <w:vMerge/>
            <w:tcBorders>
              <w:bottom w:val="single" w:sz="4" w:space="0" w:color="auto"/>
            </w:tcBorders>
          </w:tcPr>
          <w:p w14:paraId="7AF93B22" w14:textId="77777777" w:rsidR="0070060E" w:rsidRDefault="0070060E">
            <w:pPr>
              <w:spacing w:line="360" w:lineRule="auto"/>
              <w:rPr>
                <w:color w:val="000000" w:themeColor="text1"/>
                <w:sz w:val="24"/>
                <w:szCs w:val="24"/>
                <w:lang w:eastAsia="zh-CN"/>
              </w:rPr>
            </w:pPr>
          </w:p>
        </w:tc>
        <w:tc>
          <w:tcPr>
            <w:tcW w:w="2190" w:type="dxa"/>
            <w:gridSpan w:val="2"/>
            <w:tcBorders>
              <w:bottom w:val="single" w:sz="4" w:space="0" w:color="auto"/>
            </w:tcBorders>
          </w:tcPr>
          <w:p w14:paraId="465E74E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Funding</w:t>
            </w:r>
          </w:p>
        </w:tc>
        <w:tc>
          <w:tcPr>
            <w:tcW w:w="1701" w:type="dxa"/>
            <w:tcBorders>
              <w:bottom w:val="single" w:sz="4" w:space="0" w:color="auto"/>
            </w:tcBorders>
          </w:tcPr>
          <w:p w14:paraId="30B7649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-.083</w:t>
            </w:r>
          </w:p>
        </w:tc>
        <w:tc>
          <w:tcPr>
            <w:tcW w:w="1276" w:type="dxa"/>
            <w:gridSpan w:val="2"/>
            <w:tcBorders>
              <w:bottom w:val="single" w:sz="4" w:space="0" w:color="auto"/>
            </w:tcBorders>
          </w:tcPr>
          <w:p w14:paraId="069B925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.052</w:t>
            </w:r>
          </w:p>
        </w:tc>
        <w:tc>
          <w:tcPr>
            <w:tcW w:w="1134" w:type="dxa"/>
            <w:tcBorders>
              <w:bottom w:val="single" w:sz="4" w:space="0" w:color="auto"/>
            </w:tcBorders>
          </w:tcPr>
          <w:p w14:paraId="1949A2A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-.092</w:t>
            </w:r>
          </w:p>
        </w:tc>
        <w:tc>
          <w:tcPr>
            <w:tcW w:w="992" w:type="dxa"/>
            <w:tcBorders>
              <w:bottom w:val="single" w:sz="4" w:space="0" w:color="auto"/>
            </w:tcBorders>
          </w:tcPr>
          <w:p w14:paraId="38F24127"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-1.588</w:t>
            </w:r>
          </w:p>
        </w:tc>
        <w:tc>
          <w:tcPr>
            <w:tcW w:w="992" w:type="dxa"/>
            <w:tcBorders>
              <w:bottom w:val="single" w:sz="4" w:space="0" w:color="auto"/>
            </w:tcBorders>
          </w:tcPr>
          <w:p w14:paraId="40BA568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.113</w:t>
            </w:r>
          </w:p>
        </w:tc>
      </w:tr>
      <w:tr w:rsidR="0070060E" w14:paraId="0271F833" w14:textId="77777777">
        <w:trPr>
          <w:trHeight w:val="340"/>
        </w:trPr>
        <w:tc>
          <w:tcPr>
            <w:tcW w:w="929" w:type="dxa"/>
            <w:vMerge w:val="restart"/>
            <w:tcBorders>
              <w:top w:val="single" w:sz="4" w:space="0" w:color="auto"/>
            </w:tcBorders>
          </w:tcPr>
          <w:p w14:paraId="44706C8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w:t>
            </w:r>
          </w:p>
        </w:tc>
        <w:tc>
          <w:tcPr>
            <w:tcW w:w="2190" w:type="dxa"/>
            <w:gridSpan w:val="2"/>
            <w:tcBorders>
              <w:top w:val="single" w:sz="4" w:space="0" w:color="auto"/>
            </w:tcBorders>
          </w:tcPr>
          <w:p w14:paraId="27FFAAEB"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(Constant)</w:t>
            </w:r>
          </w:p>
        </w:tc>
        <w:tc>
          <w:tcPr>
            <w:tcW w:w="1701" w:type="dxa"/>
            <w:tcBorders>
              <w:top w:val="single" w:sz="4" w:space="0" w:color="auto"/>
            </w:tcBorders>
          </w:tcPr>
          <w:p w14:paraId="164CBE3C"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2.758</w:t>
            </w:r>
          </w:p>
        </w:tc>
        <w:tc>
          <w:tcPr>
            <w:tcW w:w="1276" w:type="dxa"/>
            <w:gridSpan w:val="2"/>
            <w:tcBorders>
              <w:top w:val="single" w:sz="4" w:space="0" w:color="auto"/>
            </w:tcBorders>
          </w:tcPr>
          <w:p w14:paraId="192AB48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.078</w:t>
            </w:r>
          </w:p>
        </w:tc>
        <w:tc>
          <w:tcPr>
            <w:tcW w:w="1134" w:type="dxa"/>
            <w:tcBorders>
              <w:top w:val="single" w:sz="4" w:space="0" w:color="auto"/>
            </w:tcBorders>
          </w:tcPr>
          <w:p w14:paraId="165B6EE4" w14:textId="77777777" w:rsidR="0070060E" w:rsidRDefault="0070060E">
            <w:pPr>
              <w:spacing w:line="360" w:lineRule="auto"/>
              <w:rPr>
                <w:color w:val="000000" w:themeColor="text1"/>
                <w:sz w:val="24"/>
                <w:szCs w:val="24"/>
                <w:lang w:eastAsia="zh-CN"/>
              </w:rPr>
            </w:pPr>
          </w:p>
        </w:tc>
        <w:tc>
          <w:tcPr>
            <w:tcW w:w="992" w:type="dxa"/>
            <w:tcBorders>
              <w:top w:val="single" w:sz="4" w:space="0" w:color="auto"/>
            </w:tcBorders>
          </w:tcPr>
          <w:p w14:paraId="4CB9D2E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35.457</w:t>
            </w:r>
          </w:p>
        </w:tc>
        <w:tc>
          <w:tcPr>
            <w:tcW w:w="992" w:type="dxa"/>
            <w:tcBorders>
              <w:top w:val="single" w:sz="4" w:space="0" w:color="auto"/>
            </w:tcBorders>
          </w:tcPr>
          <w:p w14:paraId="0FDBE87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.000</w:t>
            </w:r>
          </w:p>
        </w:tc>
      </w:tr>
      <w:tr w:rsidR="0070060E" w14:paraId="738409FD" w14:textId="77777777">
        <w:trPr>
          <w:trHeight w:val="340"/>
        </w:trPr>
        <w:tc>
          <w:tcPr>
            <w:tcW w:w="929" w:type="dxa"/>
            <w:vMerge/>
          </w:tcPr>
          <w:p w14:paraId="694B5D45" w14:textId="77777777" w:rsidR="0070060E" w:rsidRDefault="0070060E">
            <w:pPr>
              <w:spacing w:line="360" w:lineRule="auto"/>
              <w:rPr>
                <w:color w:val="000000" w:themeColor="text1"/>
                <w:sz w:val="24"/>
                <w:szCs w:val="24"/>
                <w:lang w:eastAsia="zh-CN"/>
              </w:rPr>
            </w:pPr>
          </w:p>
        </w:tc>
        <w:tc>
          <w:tcPr>
            <w:tcW w:w="2190" w:type="dxa"/>
            <w:gridSpan w:val="2"/>
          </w:tcPr>
          <w:p w14:paraId="0B46085F"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CiteScore</w:t>
            </w:r>
          </w:p>
        </w:tc>
        <w:tc>
          <w:tcPr>
            <w:tcW w:w="1701" w:type="dxa"/>
          </w:tcPr>
          <w:p w14:paraId="18BBE900"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.025</w:t>
            </w:r>
          </w:p>
        </w:tc>
        <w:tc>
          <w:tcPr>
            <w:tcW w:w="1276" w:type="dxa"/>
            <w:gridSpan w:val="2"/>
          </w:tcPr>
          <w:p w14:paraId="7BE65939"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.011</w:t>
            </w:r>
          </w:p>
        </w:tc>
        <w:tc>
          <w:tcPr>
            <w:tcW w:w="1134" w:type="dxa"/>
          </w:tcPr>
          <w:p w14:paraId="4EF9D0B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.136</w:t>
            </w:r>
          </w:p>
        </w:tc>
        <w:tc>
          <w:tcPr>
            <w:tcW w:w="992" w:type="dxa"/>
          </w:tcPr>
          <w:p w14:paraId="60C83991"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2.368</w:t>
            </w:r>
          </w:p>
        </w:tc>
        <w:tc>
          <w:tcPr>
            <w:tcW w:w="992" w:type="dxa"/>
          </w:tcPr>
          <w:p w14:paraId="7C556802"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.019*</w:t>
            </w:r>
          </w:p>
        </w:tc>
      </w:tr>
      <w:tr w:rsidR="0070060E" w14:paraId="7FAC1CB2" w14:textId="77777777">
        <w:trPr>
          <w:trHeight w:val="340"/>
        </w:trPr>
        <w:tc>
          <w:tcPr>
            <w:tcW w:w="929" w:type="dxa"/>
            <w:vMerge/>
            <w:tcBorders>
              <w:bottom w:val="single" w:sz="4" w:space="0" w:color="auto"/>
            </w:tcBorders>
          </w:tcPr>
          <w:p w14:paraId="2B801317" w14:textId="77777777" w:rsidR="0070060E" w:rsidRDefault="0070060E">
            <w:pPr>
              <w:spacing w:line="360" w:lineRule="auto"/>
              <w:rPr>
                <w:color w:val="000000" w:themeColor="text1"/>
                <w:sz w:val="24"/>
                <w:szCs w:val="24"/>
                <w:lang w:eastAsia="zh-CN"/>
              </w:rPr>
            </w:pPr>
          </w:p>
        </w:tc>
        <w:tc>
          <w:tcPr>
            <w:tcW w:w="2190" w:type="dxa"/>
            <w:gridSpan w:val="2"/>
            <w:tcBorders>
              <w:bottom w:val="single" w:sz="4" w:space="0" w:color="auto"/>
            </w:tcBorders>
          </w:tcPr>
          <w:p w14:paraId="6B692DA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Open Access</w:t>
            </w:r>
          </w:p>
        </w:tc>
        <w:tc>
          <w:tcPr>
            <w:tcW w:w="1701" w:type="dxa"/>
            <w:tcBorders>
              <w:bottom w:val="single" w:sz="4" w:space="0" w:color="auto"/>
            </w:tcBorders>
          </w:tcPr>
          <w:p w14:paraId="3D09206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.177</w:t>
            </w:r>
          </w:p>
        </w:tc>
        <w:tc>
          <w:tcPr>
            <w:tcW w:w="1276" w:type="dxa"/>
            <w:gridSpan w:val="2"/>
            <w:tcBorders>
              <w:bottom w:val="single" w:sz="4" w:space="0" w:color="auto"/>
            </w:tcBorders>
          </w:tcPr>
          <w:p w14:paraId="222D0D3A"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.060</w:t>
            </w:r>
          </w:p>
        </w:tc>
        <w:tc>
          <w:tcPr>
            <w:tcW w:w="1134" w:type="dxa"/>
            <w:tcBorders>
              <w:bottom w:val="single" w:sz="4" w:space="0" w:color="auto"/>
            </w:tcBorders>
          </w:tcPr>
          <w:p w14:paraId="35611C93"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.169</w:t>
            </w:r>
          </w:p>
        </w:tc>
        <w:tc>
          <w:tcPr>
            <w:tcW w:w="992" w:type="dxa"/>
            <w:tcBorders>
              <w:bottom w:val="single" w:sz="4" w:space="0" w:color="auto"/>
            </w:tcBorders>
          </w:tcPr>
          <w:p w14:paraId="6991F736"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2.947</w:t>
            </w:r>
          </w:p>
        </w:tc>
        <w:tc>
          <w:tcPr>
            <w:tcW w:w="992" w:type="dxa"/>
            <w:tcBorders>
              <w:bottom w:val="single" w:sz="4" w:space="0" w:color="auto"/>
            </w:tcBorders>
          </w:tcPr>
          <w:p w14:paraId="1FC5BB38" w14:textId="77777777" w:rsidR="0070060E" w:rsidRDefault="00000000">
            <w:pPr>
              <w:spacing w:line="360" w:lineRule="auto"/>
              <w:rPr>
                <w:color w:val="000000" w:themeColor="text1"/>
                <w:sz w:val="24"/>
                <w:szCs w:val="24"/>
                <w:lang w:eastAsia="zh-CN"/>
              </w:rPr>
            </w:pPr>
            <w:r>
              <w:rPr>
                <w:color w:val="000000" w:themeColor="text1"/>
                <w:sz w:val="24"/>
                <w:szCs w:val="24"/>
                <w:lang w:eastAsia="zh-CN"/>
              </w:rPr>
              <w:t>.003**</w:t>
            </w:r>
          </w:p>
        </w:tc>
      </w:tr>
    </w:tbl>
    <w:p w14:paraId="08D5D234" w14:textId="77777777" w:rsidR="0070060E" w:rsidRDefault="00000000">
      <w:pPr>
        <w:jc w:val="both"/>
        <w:rPr>
          <w:color w:val="000000" w:themeColor="text1"/>
          <w:sz w:val="24"/>
        </w:rPr>
      </w:pPr>
      <w:r>
        <w:rPr>
          <w:i/>
          <w:iCs/>
          <w:color w:val="000000" w:themeColor="text1"/>
          <w:sz w:val="20"/>
          <w:szCs w:val="20"/>
        </w:rPr>
        <w:t>Note.</w:t>
      </w:r>
      <w:r>
        <w:rPr>
          <w:color w:val="000000" w:themeColor="text1"/>
          <w:sz w:val="20"/>
          <w:szCs w:val="20"/>
        </w:rPr>
        <w:t xml:space="preserve"> **</w:t>
      </w:r>
      <w:r>
        <w:rPr>
          <w:i/>
          <w:iCs/>
          <w:color w:val="000000" w:themeColor="text1"/>
          <w:sz w:val="20"/>
          <w:szCs w:val="20"/>
        </w:rPr>
        <w:t>p</w:t>
      </w:r>
      <w:r>
        <w:rPr>
          <w:color w:val="000000" w:themeColor="text1"/>
          <w:sz w:val="20"/>
          <w:szCs w:val="20"/>
        </w:rPr>
        <w:t xml:space="preserve"> &lt; .01, *</w:t>
      </w:r>
      <w:r>
        <w:rPr>
          <w:i/>
          <w:iCs/>
          <w:color w:val="000000" w:themeColor="text1"/>
          <w:sz w:val="20"/>
          <w:szCs w:val="20"/>
        </w:rPr>
        <w:t xml:space="preserve">p </w:t>
      </w:r>
      <w:r>
        <w:rPr>
          <w:color w:val="000000" w:themeColor="text1"/>
          <w:sz w:val="20"/>
          <w:szCs w:val="20"/>
        </w:rPr>
        <w:t>&lt; .05; Origin 1 = Asia, Origin 2 = Europe, Origin 3 = Americas, Origin 4 = Oceania; Subfield 1 = language use, Subfield 2 = language evaluation, Subfield 3 = language contact, Subfield 4 = language policy, Subfield 5 =language learning, Subfield 6 = language teaching, Subfield 7= others; Method 1 = non-empirical, Method 2 = quantitative, Method 3 = qualitative, Method 4 = mixed methods, Method 5 = research synthesis</w:t>
      </w:r>
    </w:p>
    <w:p w14:paraId="0DEDB9FC" w14:textId="77777777" w:rsidR="0070060E" w:rsidRDefault="0070060E">
      <w:pPr>
        <w:rPr>
          <w:color w:val="000000" w:themeColor="text1"/>
        </w:rPr>
      </w:pPr>
    </w:p>
    <w:sectPr w:rsidR="0070060E">
      <w:pgSz w:w="11910" w:h="16840"/>
      <w:pgMar w:top="1360" w:right="1140" w:bottom="960" w:left="1320" w:header="408"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4540" w14:textId="77777777" w:rsidR="00C24837" w:rsidRDefault="00C24837">
      <w:r>
        <w:separator/>
      </w:r>
    </w:p>
  </w:endnote>
  <w:endnote w:type="continuationSeparator" w:id="0">
    <w:p w14:paraId="5FA0B822" w14:textId="77777777" w:rsidR="00C24837" w:rsidRDefault="00C2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Bold">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E6CA" w14:textId="77777777" w:rsidR="00C24837" w:rsidRDefault="00C24837">
      <w:r>
        <w:separator/>
      </w:r>
    </w:p>
  </w:footnote>
  <w:footnote w:type="continuationSeparator" w:id="0">
    <w:p w14:paraId="572C3449" w14:textId="77777777" w:rsidR="00C24837" w:rsidRDefault="00C2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13F"/>
    <w:multiLevelType w:val="multilevel"/>
    <w:tmpl w:val="595F513F"/>
    <w:lvl w:ilvl="0">
      <w:start w:val="1"/>
      <w:numFmt w:val="lowerLetter"/>
      <w:lvlText w:val="%1)"/>
      <w:lvlJc w:val="left"/>
      <w:pPr>
        <w:ind w:left="360" w:hanging="360"/>
      </w:pPr>
      <w:rPr>
        <w:rFonts w:ascii="TimesNewRomanPSMT" w:hAnsi="TimesNewRomanPSMT"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062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4OTUwYTYzYzk3YzBiYzJiMGYwNzBhODZlYzNjNjEifQ=="/>
  </w:docVars>
  <w:rsids>
    <w:rsidRoot w:val="00F03675"/>
    <w:rsid w:val="00082DCF"/>
    <w:rsid w:val="000A3383"/>
    <w:rsid w:val="00105232"/>
    <w:rsid w:val="00266177"/>
    <w:rsid w:val="002A0B10"/>
    <w:rsid w:val="00330CF7"/>
    <w:rsid w:val="003C462C"/>
    <w:rsid w:val="00436063"/>
    <w:rsid w:val="00463F24"/>
    <w:rsid w:val="004C46DA"/>
    <w:rsid w:val="0051223D"/>
    <w:rsid w:val="00527311"/>
    <w:rsid w:val="005C4845"/>
    <w:rsid w:val="00610731"/>
    <w:rsid w:val="00647D02"/>
    <w:rsid w:val="006910D9"/>
    <w:rsid w:val="0070060E"/>
    <w:rsid w:val="00702AD8"/>
    <w:rsid w:val="0075146C"/>
    <w:rsid w:val="007D2FDF"/>
    <w:rsid w:val="007D32E1"/>
    <w:rsid w:val="00827345"/>
    <w:rsid w:val="00845906"/>
    <w:rsid w:val="008E67E4"/>
    <w:rsid w:val="00920435"/>
    <w:rsid w:val="009358C5"/>
    <w:rsid w:val="009660AA"/>
    <w:rsid w:val="009A79D5"/>
    <w:rsid w:val="00A07183"/>
    <w:rsid w:val="00A11D51"/>
    <w:rsid w:val="00A763C7"/>
    <w:rsid w:val="00A92BCF"/>
    <w:rsid w:val="00A9462D"/>
    <w:rsid w:val="00B214ED"/>
    <w:rsid w:val="00C24837"/>
    <w:rsid w:val="00C9642B"/>
    <w:rsid w:val="00CF15C0"/>
    <w:rsid w:val="00CF68C6"/>
    <w:rsid w:val="00D44F90"/>
    <w:rsid w:val="00D46A55"/>
    <w:rsid w:val="00D9729A"/>
    <w:rsid w:val="00DA45CD"/>
    <w:rsid w:val="00DA74F3"/>
    <w:rsid w:val="00E14CEC"/>
    <w:rsid w:val="00E364AF"/>
    <w:rsid w:val="00E43F27"/>
    <w:rsid w:val="00EF4032"/>
    <w:rsid w:val="00EF444D"/>
    <w:rsid w:val="00F03675"/>
    <w:rsid w:val="00F9780A"/>
    <w:rsid w:val="1B2F3E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8AEE77"/>
  <w15:docId w15:val="{C61C487D-F3D2-8E4B-8B7D-D22A3318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0"/>
    <w:uiPriority w:val="9"/>
    <w:qFormat/>
    <w:pPr>
      <w:spacing w:before="79"/>
      <w:ind w:left="2294" w:right="2472"/>
      <w:jc w:val="center"/>
      <w:outlineLvl w:val="0"/>
    </w:pPr>
    <w:rPr>
      <w:b/>
      <w:bCs/>
      <w:sz w:val="32"/>
      <w:szCs w:val="32"/>
    </w:rPr>
  </w:style>
  <w:style w:type="paragraph" w:styleId="2">
    <w:name w:val="heading 2"/>
    <w:basedOn w:val="a"/>
    <w:link w:val="20"/>
    <w:uiPriority w:val="9"/>
    <w:unhideWhenUsed/>
    <w:qFormat/>
    <w:pPr>
      <w:ind w:left="480" w:hanging="360"/>
      <w:outlineLvl w:val="1"/>
    </w:pPr>
    <w:rPr>
      <w:b/>
      <w:bCs/>
      <w:sz w:val="24"/>
      <w:szCs w:val="2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widowControl/>
      <w:autoSpaceDE/>
      <w:autoSpaceDN/>
      <w:spacing w:before="280" w:after="290" w:line="376" w:lineRule="auto"/>
      <w:outlineLvl w:val="3"/>
    </w:pPr>
    <w:rPr>
      <w:rFonts w:asciiTheme="majorHAnsi" w:eastAsiaTheme="majorEastAsia" w:hAnsiTheme="majorHAnsi" w:cstheme="majorBid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semiHidden/>
    <w:unhideWhenUsed/>
    <w:qFormat/>
    <w:pPr>
      <w:ind w:left="1320"/>
    </w:pPr>
    <w:rPr>
      <w:rFonts w:asciiTheme="minorHAnsi" w:hAnsiTheme="minorHAnsi" w:cstheme="minorHAnsi"/>
      <w:sz w:val="20"/>
      <w:szCs w:val="20"/>
    </w:rPr>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unhideWhenUsed/>
    <w:qFormat/>
    <w:pPr>
      <w:autoSpaceDE/>
      <w:autoSpaceDN/>
      <w:jc w:val="both"/>
    </w:pPr>
    <w:rPr>
      <w:rFonts w:asciiTheme="minorHAnsi" w:eastAsiaTheme="minorEastAsia" w:hAnsiTheme="minorHAnsi" w:cstheme="minorBidi"/>
      <w:kern w:val="2"/>
      <w:sz w:val="20"/>
      <w:szCs w:val="20"/>
      <w:lang w:eastAsia="zh-CN"/>
    </w:rPr>
  </w:style>
  <w:style w:type="paragraph" w:styleId="a6">
    <w:name w:val="Body Text"/>
    <w:basedOn w:val="a"/>
    <w:link w:val="a7"/>
    <w:uiPriority w:val="1"/>
    <w:qFormat/>
    <w:rPr>
      <w:sz w:val="24"/>
      <w:szCs w:val="24"/>
    </w:rPr>
  </w:style>
  <w:style w:type="paragraph" w:styleId="TOC5">
    <w:name w:val="toc 5"/>
    <w:basedOn w:val="a"/>
    <w:next w:val="a"/>
    <w:autoRedefine/>
    <w:uiPriority w:val="39"/>
    <w:semiHidden/>
    <w:unhideWhenUsed/>
    <w:qFormat/>
    <w:pPr>
      <w:ind w:left="880"/>
    </w:pPr>
    <w:rPr>
      <w:rFonts w:asciiTheme="minorHAnsi" w:hAnsiTheme="minorHAnsi" w:cstheme="minorHAnsi"/>
      <w:sz w:val="20"/>
      <w:szCs w:val="20"/>
    </w:rPr>
  </w:style>
  <w:style w:type="paragraph" w:styleId="TOC3">
    <w:name w:val="toc 3"/>
    <w:basedOn w:val="a"/>
    <w:uiPriority w:val="1"/>
    <w:qFormat/>
    <w:pPr>
      <w:ind w:left="1140" w:hanging="540"/>
    </w:pPr>
    <w:rPr>
      <w:sz w:val="24"/>
      <w:szCs w:val="24"/>
    </w:rPr>
  </w:style>
  <w:style w:type="paragraph" w:styleId="TOC8">
    <w:name w:val="toc 8"/>
    <w:basedOn w:val="a"/>
    <w:next w:val="a"/>
    <w:autoRedefine/>
    <w:uiPriority w:val="39"/>
    <w:semiHidden/>
    <w:unhideWhenUsed/>
    <w:qFormat/>
    <w:pPr>
      <w:ind w:left="1540"/>
    </w:pPr>
    <w:rPr>
      <w:rFonts w:asciiTheme="minorHAnsi" w:hAnsiTheme="minorHAnsi" w:cstheme="minorHAnsi"/>
      <w:sz w:val="20"/>
      <w:szCs w:val="20"/>
    </w:rPr>
  </w:style>
  <w:style w:type="paragraph" w:styleId="a8">
    <w:name w:val="Date"/>
    <w:basedOn w:val="a"/>
    <w:next w:val="a"/>
    <w:link w:val="a9"/>
    <w:uiPriority w:val="99"/>
    <w:semiHidden/>
    <w:unhideWhenUsed/>
    <w:qFormat/>
    <w:pPr>
      <w:widowControl/>
      <w:autoSpaceDE/>
      <w:autoSpaceDN/>
      <w:ind w:leftChars="2500" w:left="100"/>
    </w:pPr>
    <w:rPr>
      <w:rFonts w:ascii="宋体" w:eastAsia="宋体" w:hAnsi="宋体" w:cs="宋体"/>
      <w:sz w:val="24"/>
      <w:szCs w:val="24"/>
      <w:lang w:eastAsia="zh-CN"/>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TOC1">
    <w:name w:val="toc 1"/>
    <w:basedOn w:val="a"/>
    <w:uiPriority w:val="39"/>
    <w:qFormat/>
    <w:pPr>
      <w:spacing w:before="120"/>
      <w:ind w:left="120"/>
    </w:pPr>
    <w:rPr>
      <w:sz w:val="24"/>
      <w:szCs w:val="24"/>
    </w:rPr>
  </w:style>
  <w:style w:type="paragraph" w:styleId="TOC4">
    <w:name w:val="toc 4"/>
    <w:basedOn w:val="a"/>
    <w:next w:val="a"/>
    <w:autoRedefine/>
    <w:uiPriority w:val="39"/>
    <w:semiHidden/>
    <w:unhideWhenUsed/>
    <w:qFormat/>
    <w:pPr>
      <w:ind w:left="660"/>
    </w:pPr>
    <w:rPr>
      <w:rFonts w:asciiTheme="minorHAnsi" w:hAnsiTheme="minorHAnsi" w:cstheme="minorHAnsi"/>
      <w:sz w:val="20"/>
      <w:szCs w:val="20"/>
    </w:rPr>
  </w:style>
  <w:style w:type="paragraph" w:styleId="TOC6">
    <w:name w:val="toc 6"/>
    <w:basedOn w:val="a"/>
    <w:next w:val="a"/>
    <w:autoRedefine/>
    <w:uiPriority w:val="39"/>
    <w:semiHidden/>
    <w:unhideWhenUsed/>
    <w:qFormat/>
    <w:pPr>
      <w:ind w:left="1100"/>
    </w:pPr>
    <w:rPr>
      <w:rFonts w:asciiTheme="minorHAnsi" w:hAnsiTheme="minorHAnsi" w:cstheme="minorHAnsi"/>
      <w:sz w:val="20"/>
      <w:szCs w:val="20"/>
    </w:rPr>
  </w:style>
  <w:style w:type="paragraph" w:styleId="ae">
    <w:name w:val="table of figures"/>
    <w:basedOn w:val="a"/>
    <w:next w:val="a"/>
    <w:uiPriority w:val="99"/>
    <w:unhideWhenUsed/>
    <w:pPr>
      <w:ind w:leftChars="200" w:left="200" w:hangingChars="200" w:hanging="200"/>
    </w:pPr>
  </w:style>
  <w:style w:type="paragraph" w:styleId="TOC2">
    <w:name w:val="toc 2"/>
    <w:basedOn w:val="a"/>
    <w:uiPriority w:val="39"/>
    <w:qFormat/>
    <w:pPr>
      <w:spacing w:before="120"/>
      <w:ind w:left="720" w:hanging="360"/>
    </w:pPr>
    <w:rPr>
      <w:sz w:val="24"/>
      <w:szCs w:val="24"/>
    </w:rPr>
  </w:style>
  <w:style w:type="paragraph" w:styleId="TOC9">
    <w:name w:val="toc 9"/>
    <w:basedOn w:val="a"/>
    <w:next w:val="a"/>
    <w:autoRedefine/>
    <w:uiPriority w:val="39"/>
    <w:semiHidden/>
    <w:unhideWhenUsed/>
    <w:qFormat/>
    <w:pPr>
      <w:ind w:left="1760"/>
    </w:pPr>
    <w:rPr>
      <w:rFonts w:asciiTheme="minorHAnsi" w:hAnsiTheme="minorHAnsi" w:cstheme="minorHAnsi"/>
      <w:sz w:val="20"/>
      <w:szCs w:val="20"/>
    </w:rPr>
  </w:style>
  <w:style w:type="paragraph" w:styleId="af">
    <w:name w:val="Normal (Web)"/>
    <w:basedOn w:val="a"/>
    <w:uiPriority w:val="99"/>
    <w:unhideWhenUsed/>
    <w:qFormat/>
    <w:pPr>
      <w:widowControl/>
      <w:autoSpaceDE/>
      <w:autoSpaceDN/>
      <w:spacing w:before="100" w:beforeAutospacing="1" w:after="100" w:afterAutospacing="1"/>
    </w:pPr>
    <w:rPr>
      <w:rFonts w:ascii="宋体" w:eastAsia="宋体" w:hAnsi="宋体" w:cs="宋体"/>
      <w:sz w:val="24"/>
      <w:szCs w:val="24"/>
      <w:lang w:eastAsia="zh-CN"/>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39"/>
    <w:qFormat/>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4">
    <w:name w:val="Strong"/>
    <w:basedOn w:val="a0"/>
    <w:uiPriority w:val="22"/>
    <w:qFormat/>
    <w:rPr>
      <w:b/>
      <w:bCs/>
    </w:r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Times New Roman" w:hAnsi="Times New Roman" w:cs="Times New Roman"/>
      <w:b/>
      <w:bCs/>
      <w:kern w:val="0"/>
      <w:sz w:val="32"/>
      <w:szCs w:val="32"/>
      <w:lang w:val="en-US"/>
      <w14:ligatures w14:val="none"/>
    </w:rPr>
  </w:style>
  <w:style w:type="character" w:customStyle="1" w:styleId="20">
    <w:name w:val="标题 2 字符"/>
    <w:basedOn w:val="a0"/>
    <w:link w:val="2"/>
    <w:uiPriority w:val="9"/>
    <w:qFormat/>
    <w:rPr>
      <w:rFonts w:ascii="Times New Roman" w:eastAsia="Times New Roman" w:hAnsi="Times New Roman" w:cs="Times New Roman"/>
      <w:b/>
      <w:bCs/>
      <w:kern w:val="0"/>
      <w:sz w:val="24"/>
      <w:szCs w:val="24"/>
      <w:lang w:val="en-US"/>
      <w14:ligatures w14:val="none"/>
    </w:rPr>
  </w:style>
  <w:style w:type="character" w:customStyle="1" w:styleId="30">
    <w:name w:val="标题 3 字符"/>
    <w:basedOn w:val="a0"/>
    <w:link w:val="3"/>
    <w:uiPriority w:val="9"/>
    <w:qFormat/>
    <w:rPr>
      <w:rFonts w:ascii="Times New Roman" w:eastAsia="Times New Roman" w:hAnsi="Times New Roman" w:cs="Times New Roman"/>
      <w:b/>
      <w:bCs/>
      <w:kern w:val="0"/>
      <w:sz w:val="32"/>
      <w:szCs w:val="32"/>
      <w:lang w:val="en-US"/>
      <w14:ligatures w14:val="none"/>
    </w:rPr>
  </w:style>
  <w:style w:type="character" w:customStyle="1" w:styleId="40">
    <w:name w:val="标题 4 字符"/>
    <w:basedOn w:val="a0"/>
    <w:link w:val="4"/>
    <w:uiPriority w:val="9"/>
    <w:semiHidden/>
    <w:rPr>
      <w:rFonts w:asciiTheme="majorHAnsi" w:eastAsiaTheme="majorEastAsia" w:hAnsiTheme="majorHAnsi" w:cstheme="majorBidi"/>
      <w:b/>
      <w:bCs/>
      <w:kern w:val="0"/>
      <w:sz w:val="28"/>
      <w:szCs w:val="28"/>
      <w:lang w:val="en-US" w:eastAsia="zh-CN"/>
      <w14:ligatures w14:val="none"/>
    </w:rPr>
  </w:style>
  <w:style w:type="table" w:customStyle="1" w:styleId="TableNormal1">
    <w:name w:val="Table Normal1"/>
    <w:uiPriority w:val="2"/>
    <w:semiHidden/>
    <w:unhideWhenUsed/>
    <w:qFormat/>
    <w:pPr>
      <w:widowControl w:val="0"/>
      <w:autoSpaceDE w:val="0"/>
      <w:autoSpaceDN w:val="0"/>
    </w:pPr>
    <w:tblPr>
      <w:tblCellMar>
        <w:top w:w="0" w:type="dxa"/>
        <w:left w:w="0" w:type="dxa"/>
        <w:bottom w:w="0" w:type="dxa"/>
        <w:right w:w="0" w:type="dxa"/>
      </w:tblCellMar>
    </w:tblPr>
  </w:style>
  <w:style w:type="character" w:customStyle="1" w:styleId="a7">
    <w:name w:val="正文文本 字符"/>
    <w:basedOn w:val="a0"/>
    <w:link w:val="a6"/>
    <w:uiPriority w:val="1"/>
    <w:qFormat/>
    <w:rPr>
      <w:rFonts w:ascii="Times New Roman" w:eastAsia="Times New Roman" w:hAnsi="Times New Roman" w:cs="Times New Roman"/>
      <w:kern w:val="0"/>
      <w:sz w:val="24"/>
      <w:szCs w:val="24"/>
      <w:lang w:val="en-US"/>
      <w14:ligatures w14:val="none"/>
    </w:rPr>
  </w:style>
  <w:style w:type="paragraph" w:styleId="af9">
    <w:name w:val="List Paragraph"/>
    <w:basedOn w:val="a"/>
    <w:uiPriority w:val="34"/>
    <w:qFormat/>
    <w:pPr>
      <w:ind w:left="2018" w:hanging="360"/>
    </w:pPr>
  </w:style>
  <w:style w:type="paragraph" w:customStyle="1" w:styleId="TableParagraph">
    <w:name w:val="Table Paragraph"/>
    <w:basedOn w:val="a"/>
    <w:uiPriority w:val="1"/>
    <w:qFormat/>
    <w:pPr>
      <w:spacing w:before="55"/>
    </w:pPr>
  </w:style>
  <w:style w:type="character" w:customStyle="1" w:styleId="ad">
    <w:name w:val="页眉 字符"/>
    <w:basedOn w:val="a0"/>
    <w:link w:val="ac"/>
    <w:uiPriority w:val="99"/>
    <w:qFormat/>
    <w:rPr>
      <w:rFonts w:ascii="Times New Roman" w:eastAsia="Times New Roman" w:hAnsi="Times New Roman" w:cs="Times New Roman"/>
      <w:kern w:val="0"/>
      <w:sz w:val="18"/>
      <w:szCs w:val="18"/>
      <w:lang w:val="en-US"/>
      <w14:ligatures w14:val="none"/>
    </w:rPr>
  </w:style>
  <w:style w:type="character" w:customStyle="1" w:styleId="ab">
    <w:name w:val="页脚 字符"/>
    <w:basedOn w:val="a0"/>
    <w:link w:val="aa"/>
    <w:uiPriority w:val="99"/>
    <w:qFormat/>
    <w:rPr>
      <w:rFonts w:ascii="Times New Roman" w:eastAsia="Times New Roman" w:hAnsi="Times New Roman" w:cs="Times New Roman"/>
      <w:kern w:val="0"/>
      <w:sz w:val="18"/>
      <w:szCs w:val="18"/>
      <w:lang w:val="en-US"/>
      <w14:ligatures w14:val="none"/>
    </w:rPr>
  </w:style>
  <w:style w:type="character" w:customStyle="1" w:styleId="mw-headline">
    <w:name w:val="mw-headline"/>
    <w:basedOn w:val="a0"/>
    <w:qFormat/>
  </w:style>
  <w:style w:type="character" w:customStyle="1" w:styleId="a9">
    <w:name w:val="日期 字符"/>
    <w:basedOn w:val="a0"/>
    <w:link w:val="a8"/>
    <w:uiPriority w:val="99"/>
    <w:semiHidden/>
    <w:qFormat/>
    <w:rPr>
      <w:rFonts w:ascii="宋体" w:eastAsia="宋体" w:hAnsi="宋体" w:cs="宋体"/>
      <w:kern w:val="0"/>
      <w:sz w:val="24"/>
      <w:szCs w:val="24"/>
      <w:lang w:val="en-US" w:eastAsia="zh-CN"/>
      <w14:ligatures w14:val="none"/>
    </w:rPr>
  </w:style>
  <w:style w:type="character" w:customStyle="1" w:styleId="apple-converted-space">
    <w:name w:val="apple-converted-space"/>
    <w:basedOn w:val="a0"/>
    <w:qFormat/>
  </w:style>
  <w:style w:type="character" w:customStyle="1" w:styleId="hit">
    <w:name w:val="hit"/>
    <w:basedOn w:val="a0"/>
    <w:qFormat/>
  </w:style>
  <w:style w:type="character" w:customStyle="1" w:styleId="anchor-text">
    <w:name w:val="anchor-text"/>
    <w:basedOn w:val="a0"/>
    <w:qFormat/>
  </w:style>
  <w:style w:type="character" w:customStyle="1" w:styleId="11">
    <w:name w:val="未处理的提及1"/>
    <w:basedOn w:val="a0"/>
    <w:uiPriority w:val="99"/>
    <w:semiHidden/>
    <w:unhideWhenUsed/>
    <w:qFormat/>
    <w:rPr>
      <w:color w:val="605E5C"/>
      <w:shd w:val="clear" w:color="auto" w:fill="E1DFDD"/>
    </w:rPr>
  </w:style>
  <w:style w:type="paragraph" w:customStyle="1" w:styleId="p1">
    <w:name w:val="p1"/>
    <w:basedOn w:val="a"/>
    <w:qFormat/>
    <w:pPr>
      <w:widowControl/>
      <w:autoSpaceDE/>
      <w:autoSpaceDN/>
    </w:pPr>
    <w:rPr>
      <w:rFonts w:ascii=".AppleSystemUIFont" w:eastAsiaTheme="minorEastAsia" w:hAnsi=".AppleSystemUIFont"/>
      <w:sz w:val="26"/>
      <w:szCs w:val="26"/>
      <w:lang w:val="en-SG" w:eastAsia="en-GB"/>
    </w:rPr>
  </w:style>
  <w:style w:type="character" w:customStyle="1" w:styleId="s1">
    <w:name w:val="s1"/>
    <w:basedOn w:val="a0"/>
    <w:qFormat/>
    <w:rPr>
      <w:rFonts w:ascii="UICTFontTextStyleBody" w:hAnsi="UICTFontTextStyleBody" w:hint="default"/>
      <w:sz w:val="26"/>
      <w:szCs w:val="26"/>
    </w:rPr>
  </w:style>
  <w:style w:type="character" w:customStyle="1" w:styleId="a5">
    <w:name w:val="批注文字 字符"/>
    <w:basedOn w:val="a0"/>
    <w:link w:val="a4"/>
    <w:uiPriority w:val="99"/>
    <w:qFormat/>
    <w:rPr>
      <w:rFonts w:eastAsiaTheme="minorEastAsia"/>
      <w:sz w:val="20"/>
      <w:szCs w:val="20"/>
      <w:lang w:val="en-US" w:eastAsia="zh-CN"/>
      <w14:ligatures w14:val="none"/>
    </w:rPr>
  </w:style>
  <w:style w:type="character" w:customStyle="1" w:styleId="af1">
    <w:name w:val="批注主题 字符"/>
    <w:basedOn w:val="a5"/>
    <w:link w:val="af0"/>
    <w:uiPriority w:val="99"/>
    <w:semiHidden/>
    <w:qFormat/>
    <w:rPr>
      <w:rFonts w:eastAsiaTheme="minorEastAsia"/>
      <w:b/>
      <w:bCs/>
      <w:sz w:val="20"/>
      <w:szCs w:val="20"/>
      <w:lang w:val="en-US" w:eastAsia="zh-CN"/>
      <w14:ligatures w14:val="none"/>
    </w:rPr>
  </w:style>
  <w:style w:type="paragraph" w:customStyle="1" w:styleId="12">
    <w:name w:val="修订1"/>
    <w:hidden/>
    <w:uiPriority w:val="99"/>
    <w:semiHidden/>
    <w:qFormat/>
    <w:rPr>
      <w:kern w:val="2"/>
      <w:sz w:val="21"/>
      <w:szCs w:val="24"/>
    </w:rPr>
  </w:style>
  <w:style w:type="paragraph" w:customStyle="1" w:styleId="TOC10">
    <w:name w:val="TOC 标题1"/>
    <w:basedOn w:val="1"/>
    <w:next w:val="a"/>
    <w:uiPriority w:val="39"/>
    <w:unhideWhenUsed/>
    <w:qFormat/>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sz w:val="28"/>
      <w:szCs w:val="28"/>
      <w:lang w:eastAsia="zh-CN"/>
    </w:rPr>
  </w:style>
  <w:style w:type="paragraph" w:customStyle="1" w:styleId="msonormal0">
    <w:name w:val="msonormal"/>
    <w:basedOn w:val="a"/>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font5">
    <w:name w:val="font5"/>
    <w:basedOn w:val="a"/>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font6">
    <w:name w:val="font6"/>
    <w:basedOn w:val="a"/>
    <w:qFormat/>
    <w:pPr>
      <w:widowControl/>
      <w:autoSpaceDE/>
      <w:autoSpaceDN/>
      <w:spacing w:before="100" w:beforeAutospacing="1" w:after="100" w:afterAutospacing="1"/>
    </w:pPr>
    <w:rPr>
      <w:rFonts w:eastAsia="宋体"/>
      <w:b/>
      <w:bCs/>
      <w:color w:val="000000"/>
      <w:sz w:val="21"/>
      <w:szCs w:val="21"/>
      <w:lang w:eastAsia="zh-CN"/>
    </w:rPr>
  </w:style>
  <w:style w:type="paragraph" w:customStyle="1" w:styleId="font7">
    <w:name w:val="font7"/>
    <w:basedOn w:val="a"/>
    <w:qFormat/>
    <w:pPr>
      <w:widowControl/>
      <w:autoSpaceDE/>
      <w:autoSpaceDN/>
      <w:spacing w:before="100" w:beforeAutospacing="1" w:after="100" w:afterAutospacing="1"/>
    </w:pPr>
    <w:rPr>
      <w:rFonts w:eastAsia="宋体"/>
      <w:b/>
      <w:bCs/>
      <w:color w:val="000000"/>
      <w:sz w:val="21"/>
      <w:szCs w:val="21"/>
      <w:lang w:eastAsia="zh-CN"/>
    </w:rPr>
  </w:style>
  <w:style w:type="paragraph" w:customStyle="1" w:styleId="xl105">
    <w:name w:val="xl105"/>
    <w:basedOn w:val="a"/>
    <w:qFormat/>
    <w:pPr>
      <w:widowControl/>
      <w:autoSpaceDE/>
      <w:autoSpaceDN/>
      <w:spacing w:before="100" w:beforeAutospacing="1" w:after="100" w:afterAutospacing="1"/>
      <w:textAlignment w:val="center"/>
    </w:pPr>
    <w:rPr>
      <w:rFonts w:eastAsia="宋体"/>
      <w:b/>
      <w:bCs/>
      <w:sz w:val="24"/>
      <w:szCs w:val="24"/>
      <w:lang w:eastAsia="zh-CN"/>
    </w:rPr>
  </w:style>
  <w:style w:type="paragraph" w:customStyle="1" w:styleId="xl106">
    <w:name w:val="xl106"/>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07">
    <w:name w:val="xl107"/>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08">
    <w:name w:val="xl108"/>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09">
    <w:name w:val="xl109"/>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0">
    <w:name w:val="xl110"/>
    <w:basedOn w:val="a"/>
    <w:pPr>
      <w:widowControl/>
      <w:autoSpaceDE/>
      <w:autoSpaceDN/>
      <w:spacing w:before="100" w:beforeAutospacing="1" w:after="100" w:afterAutospacing="1"/>
      <w:textAlignment w:val="center"/>
    </w:pPr>
    <w:rPr>
      <w:rFonts w:eastAsia="宋体"/>
      <w:b/>
      <w:bCs/>
      <w:sz w:val="24"/>
      <w:szCs w:val="24"/>
      <w:lang w:eastAsia="zh-CN"/>
    </w:rPr>
  </w:style>
  <w:style w:type="paragraph" w:customStyle="1" w:styleId="xl111">
    <w:name w:val="xl111"/>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2">
    <w:name w:val="xl112"/>
    <w:basedOn w:val="a"/>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3">
    <w:name w:val="xl113"/>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4">
    <w:name w:val="xl114"/>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5">
    <w:name w:val="xl115"/>
    <w:basedOn w:val="a"/>
    <w:qFormat/>
    <w:pPr>
      <w:widowControl/>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6">
    <w:name w:val="xl116"/>
    <w:basedOn w:val="a"/>
    <w:pPr>
      <w:widowControl/>
      <w:pBdr>
        <w:bottom w:val="single" w:sz="4" w:space="0" w:color="auto"/>
      </w:pBdr>
      <w:autoSpaceDE/>
      <w:autoSpaceDN/>
      <w:spacing w:before="100" w:beforeAutospacing="1" w:after="100" w:afterAutospacing="1"/>
      <w:textAlignment w:val="center"/>
    </w:pPr>
    <w:rPr>
      <w:rFonts w:eastAsia="宋体"/>
      <w:b/>
      <w:bCs/>
      <w:sz w:val="24"/>
      <w:szCs w:val="24"/>
      <w:lang w:eastAsia="zh-CN"/>
    </w:rPr>
  </w:style>
  <w:style w:type="paragraph" w:customStyle="1" w:styleId="xl117">
    <w:name w:val="xl117"/>
    <w:basedOn w:val="a"/>
    <w:pPr>
      <w:widowControl/>
      <w:pBdr>
        <w:bottom w:val="single" w:sz="4" w:space="0" w:color="auto"/>
      </w:pBdr>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8">
    <w:name w:val="xl118"/>
    <w:basedOn w:val="a"/>
    <w:pPr>
      <w:widowControl/>
      <w:pBdr>
        <w:bottom w:val="single" w:sz="4" w:space="0" w:color="auto"/>
      </w:pBdr>
      <w:autoSpaceDE/>
      <w:autoSpaceDN/>
      <w:spacing w:before="100" w:beforeAutospacing="1" w:after="100" w:afterAutospacing="1"/>
      <w:jc w:val="right"/>
      <w:textAlignment w:val="center"/>
    </w:pPr>
    <w:rPr>
      <w:rFonts w:eastAsia="宋体"/>
      <w:color w:val="010205"/>
      <w:sz w:val="21"/>
      <w:szCs w:val="21"/>
      <w:lang w:eastAsia="zh-CN"/>
    </w:rPr>
  </w:style>
  <w:style w:type="paragraph" w:customStyle="1" w:styleId="xl119">
    <w:name w:val="xl119"/>
    <w:basedOn w:val="a"/>
    <w:pPr>
      <w:widowControl/>
      <w:pBdr>
        <w:top w:val="single" w:sz="4" w:space="0" w:color="auto"/>
        <w:bottom w:val="single" w:sz="4" w:space="0" w:color="auto"/>
      </w:pBdr>
      <w:autoSpaceDE/>
      <w:autoSpaceDN/>
      <w:spacing w:before="100" w:beforeAutospacing="1" w:after="100" w:afterAutospacing="1"/>
    </w:pPr>
    <w:rPr>
      <w:rFonts w:eastAsia="宋体"/>
      <w:b/>
      <w:bCs/>
      <w:sz w:val="28"/>
      <w:szCs w:val="28"/>
      <w:lang w:eastAsia="zh-CN"/>
    </w:rPr>
  </w:style>
  <w:style w:type="paragraph" w:customStyle="1" w:styleId="xl120">
    <w:name w:val="xl120"/>
    <w:basedOn w:val="a"/>
    <w:pPr>
      <w:widowControl/>
      <w:pBdr>
        <w:top w:val="single" w:sz="4" w:space="0" w:color="auto"/>
        <w:bottom w:val="single" w:sz="4" w:space="0" w:color="auto"/>
      </w:pBdr>
      <w:autoSpaceDE/>
      <w:autoSpaceDN/>
      <w:spacing w:before="100" w:beforeAutospacing="1" w:after="100" w:afterAutospacing="1"/>
      <w:jc w:val="center"/>
    </w:pPr>
    <w:rPr>
      <w:rFonts w:eastAsia="宋体"/>
      <w:b/>
      <w:bCs/>
      <w:sz w:val="28"/>
      <w:szCs w:val="28"/>
      <w:lang w:eastAsia="zh-CN"/>
    </w:rPr>
  </w:style>
  <w:style w:type="paragraph" w:customStyle="1" w:styleId="xl121">
    <w:name w:val="xl121"/>
    <w:basedOn w:val="a"/>
    <w:pPr>
      <w:widowControl/>
      <w:autoSpaceDE/>
      <w:autoSpaceDN/>
      <w:spacing w:before="100" w:beforeAutospacing="1" w:after="100" w:afterAutospacing="1"/>
      <w:textAlignment w:val="center"/>
    </w:pPr>
    <w:rPr>
      <w:rFonts w:eastAsia="宋体"/>
      <w:b/>
      <w:bCs/>
      <w:sz w:val="28"/>
      <w:szCs w:val="28"/>
      <w:lang w:eastAsia="zh-CN"/>
    </w:rPr>
  </w:style>
  <w:style w:type="paragraph" w:customStyle="1" w:styleId="xl122">
    <w:name w:val="xl122"/>
    <w:basedOn w:val="a"/>
    <w:pPr>
      <w:widowControl/>
      <w:pBdr>
        <w:bottom w:val="single" w:sz="4" w:space="0" w:color="auto"/>
      </w:pBdr>
      <w:autoSpaceDE/>
      <w:autoSpaceDN/>
      <w:spacing w:before="100" w:beforeAutospacing="1" w:after="100" w:afterAutospacing="1"/>
      <w:textAlignment w:val="center"/>
    </w:pPr>
    <w:rPr>
      <w:rFonts w:eastAsia="宋体"/>
      <w:b/>
      <w:bCs/>
      <w:sz w:val="28"/>
      <w:szCs w:val="28"/>
      <w:lang w:eastAsia="zh-CN"/>
    </w:rPr>
  </w:style>
  <w:style w:type="paragraph" w:customStyle="1" w:styleId="xl123">
    <w:name w:val="xl123"/>
    <w:basedOn w:val="a"/>
    <w:pPr>
      <w:widowControl/>
      <w:autoSpaceDE/>
      <w:autoSpaceDN/>
      <w:spacing w:before="100" w:beforeAutospacing="1" w:after="100" w:afterAutospacing="1"/>
      <w:jc w:val="center"/>
      <w:textAlignment w:val="center"/>
    </w:pPr>
    <w:rPr>
      <w:rFonts w:ascii="Arial Bold" w:eastAsia="宋体" w:hAnsi="Arial Bold" w:cs="宋体"/>
      <w:b/>
      <w:bCs/>
      <w:color w:val="010205"/>
      <w:sz w:val="20"/>
      <w:szCs w:val="20"/>
      <w:lang w:eastAsia="zh-CN"/>
    </w:rPr>
  </w:style>
  <w:style w:type="paragraph" w:customStyle="1" w:styleId="xl124">
    <w:name w:val="xl124"/>
    <w:basedOn w:val="a"/>
    <w:pPr>
      <w:widowControl/>
      <w:autoSpaceDE/>
      <w:autoSpaceDN/>
      <w:spacing w:before="100" w:beforeAutospacing="1" w:after="100" w:afterAutospacing="1"/>
      <w:jc w:val="center"/>
      <w:textAlignment w:val="center"/>
    </w:pPr>
    <w:rPr>
      <w:rFonts w:ascii="Arial Bold" w:eastAsia="宋体" w:hAnsi="Arial Bold" w:cs="宋体"/>
      <w:b/>
      <w:bCs/>
      <w:color w:val="010205"/>
      <w:sz w:val="20"/>
      <w:szCs w:val="20"/>
      <w:lang w:eastAsia="zh-CN"/>
    </w:rPr>
  </w:style>
  <w:style w:type="paragraph" w:customStyle="1" w:styleId="xl125">
    <w:name w:val="xl125"/>
    <w:basedOn w:val="a"/>
    <w:pPr>
      <w:widowControl/>
      <w:autoSpaceDE/>
      <w:autoSpaceDN/>
      <w:spacing w:before="100" w:beforeAutospacing="1" w:after="100" w:afterAutospacing="1"/>
      <w:jc w:val="right"/>
      <w:textAlignment w:val="center"/>
    </w:pPr>
    <w:rPr>
      <w:rFonts w:eastAsia="宋体"/>
      <w:b/>
      <w:bCs/>
      <w:color w:val="010205"/>
      <w:sz w:val="21"/>
      <w:szCs w:val="21"/>
      <w:lang w:eastAsia="zh-CN"/>
    </w:rPr>
  </w:style>
  <w:style w:type="paragraph" w:customStyle="1" w:styleId="xl126">
    <w:name w:val="xl126"/>
    <w:basedOn w:val="a"/>
    <w:pPr>
      <w:widowControl/>
      <w:autoSpaceDE/>
      <w:autoSpaceDN/>
      <w:spacing w:before="100" w:beforeAutospacing="1" w:after="100" w:afterAutospacing="1"/>
      <w:jc w:val="right"/>
      <w:textAlignment w:val="center"/>
    </w:pPr>
    <w:rPr>
      <w:rFonts w:eastAsia="宋体"/>
      <w:b/>
      <w:bCs/>
      <w:color w:val="010205"/>
      <w:sz w:val="21"/>
      <w:szCs w:val="21"/>
      <w:lang w:eastAsia="zh-CN"/>
    </w:rPr>
  </w:style>
  <w:style w:type="paragraph" w:customStyle="1" w:styleId="xl127">
    <w:name w:val="xl127"/>
    <w:basedOn w:val="a"/>
    <w:pPr>
      <w:widowControl/>
      <w:pBdr>
        <w:bottom w:val="single" w:sz="4" w:space="0" w:color="auto"/>
      </w:pBdr>
      <w:autoSpaceDE/>
      <w:autoSpaceDN/>
      <w:spacing w:before="100" w:beforeAutospacing="1" w:after="100" w:afterAutospacing="1"/>
      <w:jc w:val="right"/>
      <w:textAlignment w:val="center"/>
    </w:pPr>
    <w:rPr>
      <w:rFonts w:eastAsia="宋体"/>
      <w:b/>
      <w:bCs/>
      <w:color w:val="010205"/>
      <w:sz w:val="21"/>
      <w:szCs w:val="21"/>
      <w:lang w:eastAsia="zh-CN"/>
    </w:rPr>
  </w:style>
  <w:style w:type="paragraph" w:customStyle="1" w:styleId="xl128">
    <w:name w:val="xl128"/>
    <w:basedOn w:val="a"/>
    <w:pPr>
      <w:widowControl/>
      <w:pBdr>
        <w:bottom w:val="single" w:sz="4" w:space="0" w:color="auto"/>
      </w:pBdr>
      <w:autoSpaceDE/>
      <w:autoSpaceDN/>
      <w:spacing w:before="100" w:beforeAutospacing="1" w:after="100" w:afterAutospacing="1"/>
      <w:jc w:val="right"/>
      <w:textAlignment w:val="center"/>
    </w:pPr>
    <w:rPr>
      <w:rFonts w:eastAsia="宋体"/>
      <w:b/>
      <w:bCs/>
      <w:color w:val="010205"/>
      <w:sz w:val="21"/>
      <w:szCs w:val="21"/>
      <w:lang w:eastAsia="zh-CN"/>
    </w:rPr>
  </w:style>
  <w:style w:type="paragraph" w:customStyle="1" w:styleId="xl129">
    <w:name w:val="xl129"/>
    <w:basedOn w:val="a"/>
    <w:pPr>
      <w:widowControl/>
      <w:autoSpaceDE/>
      <w:autoSpaceDN/>
      <w:spacing w:before="100" w:beforeAutospacing="1" w:after="100" w:afterAutospacing="1"/>
    </w:pPr>
    <w:rPr>
      <w:rFonts w:eastAsia="宋体"/>
      <w:i/>
      <w:iCs/>
      <w:sz w:val="28"/>
      <w:szCs w:val="28"/>
      <w:lang w:eastAsia="zh-CN"/>
    </w:rPr>
  </w:style>
  <w:style w:type="character" w:customStyle="1" w:styleId="string-name">
    <w:name w:val="string-name"/>
    <w:basedOn w:val="a0"/>
  </w:style>
  <w:style w:type="character" w:customStyle="1" w:styleId="surname">
    <w:name w:val="surname"/>
    <w:basedOn w:val="a0"/>
  </w:style>
  <w:style w:type="character" w:customStyle="1" w:styleId="given-names">
    <w:name w:val="given-names"/>
    <w:basedOn w:val="a0"/>
  </w:style>
  <w:style w:type="character" w:customStyle="1" w:styleId="year">
    <w:name w:val="year"/>
    <w:basedOn w:val="a0"/>
  </w:style>
  <w:style w:type="character" w:customStyle="1" w:styleId="article-title">
    <w:name w:val="article-title"/>
    <w:basedOn w:val="a0"/>
  </w:style>
  <w:style w:type="character" w:customStyle="1" w:styleId="source">
    <w:name w:val="source"/>
    <w:basedOn w:val="a0"/>
  </w:style>
  <w:style w:type="character" w:customStyle="1" w:styleId="author">
    <w:name w:val="author"/>
    <w:basedOn w:val="a0"/>
  </w:style>
  <w:style w:type="character" w:customStyle="1" w:styleId="pubyear">
    <w:name w:val="pubyear"/>
    <w:basedOn w:val="a0"/>
  </w:style>
  <w:style w:type="character" w:customStyle="1" w:styleId="articletitle">
    <w:name w:val="articletitle"/>
    <w:basedOn w:val="a0"/>
  </w:style>
  <w:style w:type="paragraph" w:customStyle="1" w:styleId="c-bibliographic-informationcitation">
    <w:name w:val="c-bibliographic-information__citation"/>
    <w:basedOn w:val="a"/>
    <w:pPr>
      <w:widowControl/>
      <w:autoSpaceDE/>
      <w:autoSpaceDN/>
      <w:spacing w:before="100" w:beforeAutospacing="1" w:after="100" w:afterAutospacing="1"/>
    </w:pPr>
    <w:rPr>
      <w:rFonts w:ascii="宋体" w:eastAsia="宋体" w:hAnsi="宋体" w:cs="宋体"/>
      <w:sz w:val="24"/>
      <w:szCs w:val="24"/>
      <w:lang w:eastAsia="zh-CN"/>
    </w:rPr>
  </w:style>
  <w:style w:type="character" w:customStyle="1" w:styleId="element-citation">
    <w:name w:val="element-citation"/>
    <w:basedOn w:val="a0"/>
  </w:style>
  <w:style w:type="character" w:customStyle="1" w:styleId="ref-journal">
    <w:name w:val="ref-journal"/>
    <w:basedOn w:val="a0"/>
  </w:style>
  <w:style w:type="character" w:customStyle="1" w:styleId="ref-vol">
    <w:name w:val="ref-vol"/>
    <w:basedOn w:val="a0"/>
  </w:style>
  <w:style w:type="character" w:customStyle="1" w:styleId="chapter-title">
    <w:name w:val="chapter-title"/>
    <w:basedOn w:val="a0"/>
  </w:style>
  <w:style w:type="character" w:customStyle="1" w:styleId="publisher-name">
    <w:name w:val="publisher-name"/>
    <w:basedOn w:val="a0"/>
  </w:style>
  <w:style w:type="character" w:customStyle="1" w:styleId="booktitle">
    <w:name w:val="booktitle"/>
    <w:basedOn w:val="a0"/>
  </w:style>
  <w:style w:type="character" w:customStyle="1" w:styleId="fpage">
    <w:name w:val="fpage"/>
    <w:basedOn w:val="a0"/>
  </w:style>
  <w:style w:type="character" w:customStyle="1" w:styleId="lpage">
    <w:name w:val="lpag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16</Pages>
  <Words>4357</Words>
  <Characters>24837</Characters>
  <Application>Microsoft Office Word</Application>
  <DocSecurity>0</DocSecurity>
  <Lines>206</Lines>
  <Paragraphs>58</Paragraphs>
  <ScaleCrop>false</ScaleCrop>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Microsoft Office User</cp:lastModifiedBy>
  <cp:revision>62</cp:revision>
  <dcterms:created xsi:type="dcterms:W3CDTF">2023-12-28T03:25:00Z</dcterms:created>
  <dcterms:modified xsi:type="dcterms:W3CDTF">2024-10-17T04:57:00Z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1E42F9CE80754B1CB0CF22C8D0DB0241_12</vt:lpwstr>
  </property>
</Properties>
</file>