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4D78" w14:textId="77777777" w:rsidR="00F5036F" w:rsidRPr="00166090" w:rsidRDefault="00F5036F" w:rsidP="00F503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90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2764F300" w14:textId="77777777" w:rsidR="00F5036F" w:rsidRPr="00166090" w:rsidRDefault="00F5036F" w:rsidP="00F50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B0AF5" w14:textId="77777777" w:rsidR="00F5036F" w:rsidRPr="00166090" w:rsidRDefault="00F5036F" w:rsidP="00F50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090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166090">
        <w:rPr>
          <w:rFonts w:ascii="Times New Roman" w:hAnsi="Times New Roman" w:cs="Times New Roman"/>
          <w:b/>
          <w:sz w:val="24"/>
          <w:szCs w:val="24"/>
        </w:rPr>
        <w:t xml:space="preserve">: ABIOTIC NICHE PARTITIONING </w:t>
      </w:r>
      <w:r w:rsidRPr="00166090">
        <w:rPr>
          <w:rFonts w:ascii="Times New Roman" w:hAnsi="Times New Roman" w:cs="Times New Roman"/>
          <w:b/>
          <w:bCs/>
          <w:sz w:val="24"/>
          <w:szCs w:val="24"/>
        </w:rPr>
        <w:t>AMONG</w:t>
      </w:r>
      <w:r w:rsidRPr="00166090">
        <w:rPr>
          <w:rFonts w:ascii="Times New Roman" w:hAnsi="Times New Roman" w:cs="Times New Roman"/>
          <w:b/>
          <w:sz w:val="24"/>
          <w:szCs w:val="24"/>
        </w:rPr>
        <w:t xml:space="preserve"> CONGENERIC SPECIES IN AN ATLANTIC FOREST FRAGMENT</w:t>
      </w:r>
    </w:p>
    <w:p w14:paraId="16704F8B" w14:textId="77777777" w:rsidR="00F5036F" w:rsidRPr="00166090" w:rsidRDefault="00F5036F" w:rsidP="00F50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8489B" w14:textId="77777777" w:rsidR="00F5036F" w:rsidRDefault="00F5036F" w:rsidP="00F503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66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166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84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ournal</w:t>
      </w:r>
      <w:proofErr w:type="spellEnd"/>
      <w:r w:rsidRPr="0084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84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tropical </w:t>
      </w:r>
      <w:proofErr w:type="spellStart"/>
      <w:r w:rsidRPr="00847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ecology</w:t>
      </w:r>
      <w:proofErr w:type="spellEnd"/>
    </w:p>
    <w:p w14:paraId="0435A236" w14:textId="77777777" w:rsidR="00F5036F" w:rsidRPr="00166090" w:rsidRDefault="00F5036F" w:rsidP="00F503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8601A" w14:textId="168737B5" w:rsidR="00BE2748" w:rsidRPr="00CD47F9" w:rsidRDefault="00547521" w:rsidP="00D30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7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S1. </w:t>
      </w:r>
      <w:r w:rsidR="00E31A37" w:rsidRPr="00CD47F9">
        <w:rPr>
          <w:rFonts w:ascii="Times New Roman" w:hAnsi="Times New Roman" w:cs="Times New Roman"/>
          <w:sz w:val="24"/>
          <w:szCs w:val="24"/>
          <w:lang w:val="en-US"/>
        </w:rPr>
        <w:t>Mean and standard deviation of abiotic variables collected in the ten plots established in Mata do Pau Ferro State Park.</w:t>
      </w:r>
      <w:r w:rsidR="00D3011B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11B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Abbreviations: PAR, </w:t>
      </w:r>
      <w:r w:rsidR="00D3011B" w:rsidRPr="00CD47F9">
        <w:rPr>
          <w:rFonts w:ascii="Times New Roman" w:hAnsi="Times New Roman" w:cs="Times New Roman"/>
          <w:sz w:val="24"/>
          <w:szCs w:val="24"/>
          <w:lang w:val="en-US"/>
        </w:rPr>
        <w:t>Photosynthetically Active Radiation</w:t>
      </w:r>
      <w:r w:rsidR="00925698" w:rsidRPr="00CD47F9">
        <w:rPr>
          <w:rFonts w:ascii="Times New Roman" w:hAnsi="Times New Roman" w:cs="Times New Roman"/>
          <w:sz w:val="24"/>
          <w:szCs w:val="24"/>
          <w:lang w:val="en-US"/>
        </w:rPr>
        <w:t>; K, potassium</w:t>
      </w:r>
      <w:r w:rsidR="0096554B" w:rsidRPr="00CD47F9">
        <w:rPr>
          <w:rFonts w:ascii="Times New Roman" w:hAnsi="Times New Roman" w:cs="Times New Roman"/>
          <w:sz w:val="24"/>
          <w:szCs w:val="24"/>
          <w:lang w:val="en-US"/>
        </w:rPr>
        <w:t>; Ca, Calcium</w:t>
      </w:r>
      <w:r w:rsidR="00E06462" w:rsidRPr="00CD47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389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8"/>
        <w:gridCol w:w="1985"/>
        <w:gridCol w:w="1559"/>
        <w:gridCol w:w="1843"/>
        <w:gridCol w:w="1559"/>
        <w:gridCol w:w="2835"/>
      </w:tblGrid>
      <w:tr w:rsidR="00BE2748" w:rsidRPr="00CD47F9" w14:paraId="1DC7A993" w14:textId="77777777" w:rsidTr="008737B0">
        <w:trPr>
          <w:trHeight w:val="408"/>
          <w:jc w:val="center"/>
        </w:trPr>
        <w:tc>
          <w:tcPr>
            <w:tcW w:w="13897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637BC1D3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Abiotic variables</w:t>
            </w:r>
          </w:p>
        </w:tc>
      </w:tr>
      <w:tr w:rsidR="00BE2748" w:rsidRPr="00CD47F9" w14:paraId="31A30366" w14:textId="77777777" w:rsidTr="008737B0">
        <w:trPr>
          <w:trHeight w:val="428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0FC131CA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019FCD81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PAR (mol MJ</w:t>
            </w:r>
            <w:r w:rsidRPr="00CD4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6A9B8D66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Moisture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6C8C8374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Sand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659BF90B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Silt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2BADF73C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K (mg dm</w:t>
            </w: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softHyphen/>
            </w:r>
            <w:r w:rsidRPr="00CD4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4BF28346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Ca (</w:t>
            </w:r>
            <w:proofErr w:type="spellStart"/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cmolc</w:t>
            </w:r>
            <w:proofErr w:type="spellEnd"/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 dm</w:t>
            </w:r>
            <w:r w:rsidRPr="00CD4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)</w:t>
            </w:r>
          </w:p>
        </w:tc>
      </w:tr>
      <w:tr w:rsidR="00BE2748" w:rsidRPr="00CD47F9" w14:paraId="25DEF8CF" w14:textId="77777777" w:rsidTr="008737B0">
        <w:trPr>
          <w:trHeight w:val="426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55C63A44" w14:textId="77777777" w:rsidR="00BE2748" w:rsidRPr="00CD47F9" w:rsidRDefault="00BE2748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 xml:space="preserve">Mean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30B63738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6.286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59712420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22.551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6483D616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61.61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30B8EA80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4109088A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92.881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12998062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1.617</w:t>
            </w:r>
          </w:p>
        </w:tc>
      </w:tr>
      <w:tr w:rsidR="00BE2748" w:rsidRPr="00CD47F9" w14:paraId="0E670848" w14:textId="77777777" w:rsidTr="008737B0">
        <w:trPr>
          <w:trHeight w:val="374"/>
          <w:jc w:val="center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75FBE26E" w14:textId="77777777" w:rsidR="00BE2748" w:rsidRPr="00CD47F9" w:rsidRDefault="00BE2748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  <w:t>Standard deviation</w:t>
            </w:r>
          </w:p>
        </w:tc>
        <w:tc>
          <w:tcPr>
            <w:tcW w:w="18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5B2A8FDE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3.390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0ADE25DF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6.867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075F96E9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11.531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792D1347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2.402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51497231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71.595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09AEB51E" w14:textId="77777777" w:rsidR="00BE2748" w:rsidRPr="00CD47F9" w:rsidRDefault="00BE2748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1.070</w:t>
            </w:r>
          </w:p>
        </w:tc>
      </w:tr>
    </w:tbl>
    <w:p w14:paraId="21B57778" w14:textId="77777777" w:rsidR="00BE2748" w:rsidRPr="00CD47F9" w:rsidRDefault="00BE2748" w:rsidP="00BE27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BE2748" w:rsidRPr="00CD47F9" w:rsidSect="008029D0">
          <w:pgSz w:w="16838" w:h="11906" w:orient="landscape" w:code="9"/>
          <w:pgMar w:top="1701" w:right="1417" w:bottom="1701" w:left="1417" w:header="709" w:footer="709" w:gutter="0"/>
          <w:cols w:space="708"/>
          <w:docGrid w:linePitch="360"/>
        </w:sectPr>
      </w:pPr>
    </w:p>
    <w:p w14:paraId="1A5621D1" w14:textId="09D075D2" w:rsidR="001C7C67" w:rsidRPr="00CD47F9" w:rsidRDefault="001C7C67" w:rsidP="001C7C67">
      <w:pPr>
        <w:spacing w:line="480" w:lineRule="auto"/>
        <w:ind w:left="907" w:right="9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7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S2. </w:t>
      </w:r>
      <w:r w:rsidRPr="00CD47F9">
        <w:rPr>
          <w:rFonts w:ascii="Times New Roman" w:hAnsi="Times New Roman" w:cs="Times New Roman"/>
          <w:sz w:val="24"/>
          <w:szCs w:val="24"/>
          <w:lang w:val="en-US"/>
        </w:rPr>
        <w:t>Phytosociological parameters of the focal species of the study. Sampling units in which the species were observed, number of individuals, frequency of occurrence</w:t>
      </w:r>
      <w:r w:rsidR="002B7D50" w:rsidRPr="00CD47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and relative frequency.</w:t>
      </w:r>
    </w:p>
    <w:tbl>
      <w:tblPr>
        <w:tblW w:w="10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516"/>
        <w:gridCol w:w="2493"/>
        <w:gridCol w:w="2592"/>
      </w:tblGrid>
      <w:tr w:rsidR="00E62F39" w:rsidRPr="00CD47F9" w14:paraId="291058E8" w14:textId="77777777" w:rsidTr="00881A47">
        <w:trPr>
          <w:trHeight w:val="472"/>
          <w:jc w:val="center"/>
        </w:trPr>
        <w:tc>
          <w:tcPr>
            <w:tcW w:w="3162" w:type="dxa"/>
            <w:vMerge w:val="restart"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14:paraId="755C0625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Species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6664B49F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Frequency across samples</w:t>
            </w:r>
          </w:p>
        </w:tc>
        <w:tc>
          <w:tcPr>
            <w:tcW w:w="2493" w:type="dxa"/>
            <w:vMerge w:val="restart"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0722947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Nº of individuals</w:t>
            </w:r>
          </w:p>
          <w:p w14:paraId="76A669BF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1565BE6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Relative frequency (%)</w:t>
            </w:r>
          </w:p>
        </w:tc>
      </w:tr>
      <w:tr w:rsidR="00E62F39" w:rsidRPr="00CD47F9" w14:paraId="3A0518D5" w14:textId="77777777" w:rsidTr="00881A47">
        <w:trPr>
          <w:trHeight w:val="472"/>
          <w:jc w:val="center"/>
        </w:trPr>
        <w:tc>
          <w:tcPr>
            <w:tcW w:w="3162" w:type="dxa"/>
            <w:vMerge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32F784C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516" w:type="dxa"/>
            <w:vMerge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7F26E867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493" w:type="dxa"/>
            <w:vMerge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12AEADBC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592" w:type="dxa"/>
            <w:vMerge/>
            <w:tcBorders>
              <w:top w:val="single" w:sz="12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3CE86204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E62F39" w:rsidRPr="00CD47F9" w14:paraId="2ADD2C90" w14:textId="77777777" w:rsidTr="00881A47">
        <w:trPr>
          <w:trHeight w:val="346"/>
          <w:jc w:val="center"/>
        </w:trPr>
        <w:tc>
          <w:tcPr>
            <w:tcW w:w="316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70967400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Erythroxylum </w:t>
            </w:r>
            <w:proofErr w:type="spellStart"/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citrifolium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56ED0EEC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F62555D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99100EB" w14:textId="2B3F48FC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6.7</w:t>
            </w:r>
            <w:r w:rsidR="00A6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2</w:t>
            </w:r>
          </w:p>
        </w:tc>
      </w:tr>
      <w:tr w:rsidR="00E62F39" w:rsidRPr="00CD47F9" w14:paraId="2D7A8B55" w14:textId="77777777" w:rsidTr="00881A47">
        <w:trPr>
          <w:trHeight w:val="346"/>
          <w:jc w:val="center"/>
        </w:trPr>
        <w:tc>
          <w:tcPr>
            <w:tcW w:w="316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02034717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Erythroxylum </w:t>
            </w:r>
            <w:proofErr w:type="spellStart"/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pauferrense</w:t>
            </w:r>
            <w:proofErr w:type="spellEnd"/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52CAE85D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411BAB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177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A9C6926" w14:textId="1E95B22D" w:rsidR="00E62F39" w:rsidRPr="00CD47F9" w:rsidRDefault="00115FAC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17.2</w:t>
            </w:r>
            <w:r w:rsidR="00C6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3</w:t>
            </w:r>
          </w:p>
        </w:tc>
      </w:tr>
      <w:tr w:rsidR="00E62F39" w:rsidRPr="00CD47F9" w14:paraId="1FB26B50" w14:textId="77777777" w:rsidTr="00881A47">
        <w:trPr>
          <w:trHeight w:val="346"/>
          <w:jc w:val="center"/>
        </w:trPr>
        <w:tc>
          <w:tcPr>
            <w:tcW w:w="3162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513FFC04" w14:textId="77777777" w:rsidR="00E62F39" w:rsidRPr="00CD47F9" w:rsidRDefault="00E62F39" w:rsidP="0087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Erythroxylum </w:t>
            </w:r>
            <w:proofErr w:type="spellStart"/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simonis</w:t>
            </w:r>
            <w:proofErr w:type="spellEnd"/>
            <w:r w:rsidRPr="00CD47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 </w:t>
            </w:r>
          </w:p>
        </w:tc>
        <w:tc>
          <w:tcPr>
            <w:tcW w:w="2516" w:type="dxa"/>
            <w:tcBorders>
              <w:top w:val="single" w:sz="8" w:space="0" w:color="FFFFFF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noWrap/>
            <w:vAlign w:val="center"/>
          </w:tcPr>
          <w:p w14:paraId="1EB411E0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10</w:t>
            </w:r>
          </w:p>
        </w:tc>
        <w:tc>
          <w:tcPr>
            <w:tcW w:w="2493" w:type="dxa"/>
            <w:tcBorders>
              <w:top w:val="single" w:sz="8" w:space="0" w:color="FFFFFF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D1E91D7" w14:textId="77777777" w:rsidR="00E62F39" w:rsidRPr="00CD47F9" w:rsidRDefault="00E62F39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CD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781</w:t>
            </w:r>
          </w:p>
        </w:tc>
        <w:tc>
          <w:tcPr>
            <w:tcW w:w="2592" w:type="dxa"/>
            <w:tcBorders>
              <w:top w:val="single" w:sz="8" w:space="0" w:color="FFFFFF"/>
              <w:left w:val="nil"/>
              <w:bottom w:val="single" w:sz="12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FE2826D" w14:textId="37C5AEE8" w:rsidR="00E62F39" w:rsidRPr="00CD47F9" w:rsidRDefault="006A2C9C" w:rsidP="008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76.04</w:t>
            </w:r>
          </w:p>
        </w:tc>
      </w:tr>
    </w:tbl>
    <w:p w14:paraId="1ACB9C21" w14:textId="77777777" w:rsidR="001C7C67" w:rsidRPr="00CD47F9" w:rsidRDefault="001C7C67" w:rsidP="001C7C67">
      <w:pPr>
        <w:spacing w:line="36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8BB2F8" w14:textId="77777777" w:rsidR="00EF4A53" w:rsidRPr="00CD47F9" w:rsidRDefault="00EF4A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41D1B0" w14:textId="77777777" w:rsidR="001C7C67" w:rsidRPr="00CD47F9" w:rsidRDefault="001C7C67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1C7C67" w:rsidRPr="00CD47F9" w:rsidSect="008029D0">
          <w:pgSz w:w="16838" w:h="11906" w:orient="landscape" w:code="9"/>
          <w:pgMar w:top="1701" w:right="1417" w:bottom="1701" w:left="1417" w:header="709" w:footer="709" w:gutter="0"/>
          <w:cols w:space="708"/>
          <w:docGrid w:linePitch="360"/>
        </w:sectPr>
      </w:pPr>
    </w:p>
    <w:p w14:paraId="159C49A9" w14:textId="4E811FBD" w:rsidR="00AA5D1C" w:rsidRPr="00CD47F9" w:rsidRDefault="0011630F" w:rsidP="00AA5D1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47F9">
        <w:rPr>
          <w:rStyle w:val="ThaslegendadetabelasChar"/>
        </w:rPr>
        <w:lastRenderedPageBreak/>
        <w:t>Figure S1.</w:t>
      </w:r>
      <w:r w:rsidRPr="00CD47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47C3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Spearman's correlation matrix of the </w:t>
      </w:r>
      <w:r w:rsidR="00E74866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15 </w:t>
      </w:r>
      <w:r w:rsidR="00F647C3" w:rsidRPr="00CD47F9">
        <w:rPr>
          <w:rFonts w:ascii="Times New Roman" w:hAnsi="Times New Roman" w:cs="Times New Roman"/>
          <w:bCs/>
          <w:sz w:val="24"/>
          <w:szCs w:val="24"/>
          <w:lang w:val="en-US"/>
        </w:rPr>
        <w:t>environmental variables collected in the study area.</w:t>
      </w:r>
      <w:r w:rsidR="00F34705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A5D1C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Abbreviations: </w:t>
      </w:r>
      <w:r w:rsidR="002F2AD0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C, </w:t>
      </w:r>
      <w:r w:rsidR="003F7078" w:rsidRPr="00CD47F9">
        <w:rPr>
          <w:rFonts w:ascii="Times New Roman" w:hAnsi="Times New Roman" w:cs="Times New Roman"/>
          <w:sz w:val="24"/>
          <w:szCs w:val="24"/>
          <w:lang w:val="en-US"/>
        </w:rPr>
        <w:t>Carbon;</w:t>
      </w:r>
      <w:r w:rsidR="00196A28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A28" w:rsidRPr="00CD47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05AE" w:rsidRPr="00CD47F9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196A28" w:rsidRPr="00CD47F9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C02AF9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F2AD0" w:rsidRPr="00CD47F9">
        <w:rPr>
          <w:rFonts w:ascii="Times New Roman" w:hAnsi="Times New Roman" w:cs="Times New Roman"/>
          <w:sz w:val="24"/>
          <w:szCs w:val="24"/>
          <w:lang w:val="en-US"/>
        </w:rPr>
        <w:t>hydrogen plus aluminum;</w:t>
      </w:r>
      <w:r w:rsidR="003F7078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Al, aluminum; </w:t>
      </w:r>
      <w:r w:rsidR="003F7078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PAR, </w:t>
      </w:r>
      <w:r w:rsidR="003F7078" w:rsidRPr="00CD47F9">
        <w:rPr>
          <w:rFonts w:ascii="Times New Roman" w:hAnsi="Times New Roman" w:cs="Times New Roman"/>
          <w:sz w:val="24"/>
          <w:szCs w:val="24"/>
          <w:lang w:val="en-US"/>
        </w:rPr>
        <w:t>Photosynthetically Active Radiation; Na</w:t>
      </w:r>
      <w:r w:rsidR="006C7709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3811" w:rsidRPr="00CD47F9">
        <w:rPr>
          <w:rFonts w:ascii="Times New Roman" w:hAnsi="Times New Roman" w:cs="Times New Roman"/>
          <w:sz w:val="24"/>
          <w:szCs w:val="24"/>
          <w:lang w:val="en-US"/>
        </w:rPr>
        <w:t>sodium</w:t>
      </w:r>
      <w:r w:rsidR="000F351F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; K, </w:t>
      </w:r>
      <w:r w:rsidR="00BB14A4" w:rsidRPr="00CD47F9">
        <w:rPr>
          <w:rFonts w:ascii="Times New Roman" w:hAnsi="Times New Roman" w:cs="Times New Roman"/>
          <w:sz w:val="24"/>
          <w:szCs w:val="24"/>
          <w:lang w:val="en-US"/>
        </w:rPr>
        <w:t>potassium; P</w:t>
      </w:r>
      <w:r w:rsidR="00215180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, phosphorus; </w:t>
      </w:r>
      <w:r w:rsidR="005720E3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pH, hydrogenic potential; </w:t>
      </w:r>
      <w:r w:rsidR="00A4194F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Mg, Magnesium; Ca, </w:t>
      </w:r>
      <w:r w:rsidR="008F3950" w:rsidRPr="00CD47F9">
        <w:rPr>
          <w:rFonts w:ascii="Times New Roman" w:hAnsi="Times New Roman" w:cs="Times New Roman"/>
          <w:sz w:val="24"/>
          <w:szCs w:val="24"/>
          <w:lang w:val="en-US"/>
        </w:rPr>
        <w:t>Calcium.</w:t>
      </w:r>
      <w:r w:rsidR="003F7078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AD0" w:rsidRPr="00CD4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2B2DC" w14:textId="58B0DAFB" w:rsidR="0011630F" w:rsidRPr="00CD47F9" w:rsidRDefault="00811C6A" w:rsidP="0011630F">
      <w:pPr>
        <w:spacing w:line="48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47F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D6B33A" wp14:editId="7F2A69CC">
            <wp:simplePos x="0" y="0"/>
            <wp:positionH relativeFrom="column">
              <wp:posOffset>-248920</wp:posOffset>
            </wp:positionH>
            <wp:positionV relativeFrom="paragraph">
              <wp:posOffset>212090</wp:posOffset>
            </wp:positionV>
            <wp:extent cx="6210300" cy="6210300"/>
            <wp:effectExtent l="0" t="0" r="0" b="0"/>
            <wp:wrapTight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ight>
            <wp:docPr id="15774711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71113" name="Imagem 15774711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E17AC" w14:textId="77777777" w:rsidR="0022604D" w:rsidRPr="00CD47F9" w:rsidRDefault="0022604D" w:rsidP="00AA5D1C">
      <w:pPr>
        <w:spacing w:line="480" w:lineRule="auto"/>
        <w:jc w:val="both"/>
        <w:rPr>
          <w:rStyle w:val="ThaslegendadetabelasChar"/>
        </w:rPr>
      </w:pPr>
    </w:p>
    <w:p w14:paraId="2DB6351D" w14:textId="77777777" w:rsidR="00BF71D3" w:rsidRPr="00CD47F9" w:rsidRDefault="00BF71D3" w:rsidP="00AA5D1C">
      <w:pPr>
        <w:spacing w:line="480" w:lineRule="auto"/>
        <w:jc w:val="both"/>
        <w:rPr>
          <w:rStyle w:val="ThaslegendadetabelasChar"/>
        </w:rPr>
      </w:pPr>
    </w:p>
    <w:p w14:paraId="2C39BB77" w14:textId="6040670C" w:rsidR="00AA5D1C" w:rsidRPr="00CD47F9" w:rsidRDefault="00EE7016" w:rsidP="00AA5D1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D47F9">
        <w:rPr>
          <w:rStyle w:val="ThaslegendadetabelasChar"/>
        </w:rPr>
        <w:lastRenderedPageBreak/>
        <w:t>Figure S2.</w:t>
      </w:r>
      <w:r w:rsidR="002F3738" w:rsidRPr="00CD47F9">
        <w:rPr>
          <w:rStyle w:val="ThaslegendadetabelasChar"/>
        </w:rPr>
        <w:t xml:space="preserve"> </w:t>
      </w:r>
      <w:r w:rsidR="002F3738" w:rsidRPr="00CD47F9">
        <w:rPr>
          <w:rStyle w:val="ThaslegendadetabelasChar"/>
          <w:b w:val="0"/>
          <w:bCs/>
        </w:rPr>
        <w:t xml:space="preserve">Response of the abundance </w:t>
      </w:r>
      <w:r w:rsidR="00F92909" w:rsidRPr="00CD47F9">
        <w:rPr>
          <w:rStyle w:val="ThaslegendadetabelasChar"/>
          <w:b w:val="0"/>
          <w:bCs/>
        </w:rPr>
        <w:t xml:space="preserve">(absolute values) </w:t>
      </w:r>
      <w:r w:rsidR="002F3738" w:rsidRPr="00CD47F9">
        <w:rPr>
          <w:rStyle w:val="ThaslegendadetabelasChar"/>
          <w:b w:val="0"/>
          <w:bCs/>
        </w:rPr>
        <w:t xml:space="preserve">of the </w:t>
      </w:r>
      <w:r w:rsidR="002F3738" w:rsidRPr="00CD47F9">
        <w:rPr>
          <w:rStyle w:val="ThaslegendadetabelasChar"/>
          <w:b w:val="0"/>
          <w:bCs/>
          <w:i/>
          <w:iCs/>
        </w:rPr>
        <w:t xml:space="preserve">E. </w:t>
      </w:r>
      <w:proofErr w:type="spellStart"/>
      <w:r w:rsidR="002F3738" w:rsidRPr="00CD47F9">
        <w:rPr>
          <w:rStyle w:val="ThaslegendadetabelasChar"/>
          <w:b w:val="0"/>
          <w:bCs/>
          <w:i/>
          <w:iCs/>
        </w:rPr>
        <w:t>citrifolium</w:t>
      </w:r>
      <w:proofErr w:type="spellEnd"/>
      <w:r w:rsidR="002F3738" w:rsidRPr="00CD47F9">
        <w:rPr>
          <w:rStyle w:val="ThaslegendadetabelasChar"/>
          <w:b w:val="0"/>
          <w:bCs/>
        </w:rPr>
        <w:t xml:space="preserve">, </w:t>
      </w:r>
      <w:r w:rsidR="002F3738" w:rsidRPr="00CD47F9">
        <w:rPr>
          <w:rStyle w:val="ThaslegendadetabelasChar"/>
          <w:b w:val="0"/>
          <w:bCs/>
          <w:i/>
          <w:iCs/>
        </w:rPr>
        <w:t xml:space="preserve">E. </w:t>
      </w:r>
      <w:proofErr w:type="spellStart"/>
      <w:r w:rsidR="002F3738" w:rsidRPr="00CD47F9">
        <w:rPr>
          <w:rStyle w:val="ThaslegendadetabelasChar"/>
          <w:b w:val="0"/>
          <w:bCs/>
          <w:i/>
          <w:iCs/>
        </w:rPr>
        <w:t>pauferrense</w:t>
      </w:r>
      <w:proofErr w:type="spellEnd"/>
      <w:r w:rsidR="002F3738" w:rsidRPr="00CD47F9">
        <w:rPr>
          <w:rStyle w:val="ThaslegendadetabelasChar"/>
          <w:b w:val="0"/>
          <w:bCs/>
        </w:rPr>
        <w:t xml:space="preserve"> and </w:t>
      </w:r>
      <w:r w:rsidR="002F3738" w:rsidRPr="00CD47F9">
        <w:rPr>
          <w:rStyle w:val="ThaslegendadetabelasChar"/>
          <w:b w:val="0"/>
          <w:bCs/>
          <w:i/>
          <w:iCs/>
        </w:rPr>
        <w:t xml:space="preserve">E. </w:t>
      </w:r>
      <w:proofErr w:type="spellStart"/>
      <w:r w:rsidR="002F3738" w:rsidRPr="00CD47F9">
        <w:rPr>
          <w:rStyle w:val="ThaslegendadetabelasChar"/>
          <w:b w:val="0"/>
          <w:bCs/>
          <w:i/>
          <w:iCs/>
        </w:rPr>
        <w:t>simonis</w:t>
      </w:r>
      <w:proofErr w:type="spellEnd"/>
      <w:r w:rsidR="002F3738" w:rsidRPr="00CD47F9">
        <w:rPr>
          <w:rStyle w:val="ThaslegendadetabelasChar"/>
          <w:b w:val="0"/>
          <w:bCs/>
        </w:rPr>
        <w:t xml:space="preserve"> along gradients of environmental variables in the ten study plots in a landscape Brazilian Atlantic Tropical Rainforest.</w:t>
      </w:r>
      <w:r w:rsidR="00AA5D1C" w:rsidRPr="00CD47F9">
        <w:rPr>
          <w:rStyle w:val="ThaslegendadetabelasChar"/>
          <w:b w:val="0"/>
          <w:bCs/>
        </w:rPr>
        <w:t xml:space="preserve"> </w:t>
      </w:r>
      <w:r w:rsidR="00AA5D1C" w:rsidRPr="00CD47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Abbreviations: PAR, </w:t>
      </w:r>
      <w:r w:rsidR="00AA5D1C" w:rsidRPr="00CD47F9">
        <w:rPr>
          <w:rFonts w:ascii="Times New Roman" w:hAnsi="Times New Roman" w:cs="Times New Roman"/>
          <w:sz w:val="24"/>
          <w:szCs w:val="24"/>
          <w:lang w:val="en-US"/>
        </w:rPr>
        <w:t>Photosynthetically Active Radiation.</w:t>
      </w:r>
    </w:p>
    <w:p w14:paraId="49BB26DD" w14:textId="12B85E26" w:rsidR="0011630F" w:rsidRPr="00CD47F9" w:rsidRDefault="008A3255" w:rsidP="004F18D8">
      <w:pPr>
        <w:spacing w:line="480" w:lineRule="auto"/>
        <w:ind w:right="-427"/>
        <w:jc w:val="both"/>
        <w:rPr>
          <w:rStyle w:val="ThaslegendadetabelasChar"/>
        </w:rPr>
      </w:pPr>
      <w:r w:rsidRPr="00CD47F9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C4D21A3" wp14:editId="32093D1D">
            <wp:simplePos x="0" y="0"/>
            <wp:positionH relativeFrom="column">
              <wp:posOffset>-179562</wp:posOffset>
            </wp:positionH>
            <wp:positionV relativeFrom="paragraph">
              <wp:posOffset>273761</wp:posOffset>
            </wp:positionV>
            <wp:extent cx="6018530" cy="5301615"/>
            <wp:effectExtent l="0" t="0" r="1270" b="0"/>
            <wp:wrapTight wrapText="bothSides">
              <wp:wrapPolygon edited="0">
                <wp:start x="0" y="0"/>
                <wp:lineTo x="0" y="21499"/>
                <wp:lineTo x="21536" y="21499"/>
                <wp:lineTo x="21536" y="0"/>
                <wp:lineTo x="0" y="0"/>
              </wp:wrapPolygon>
            </wp:wrapTight>
            <wp:docPr id="1525610012" name="Imagem 1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10012" name="Imagem 1" descr="Tela de computador com texto preto sobre fundo branc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53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4C" w:rsidRPr="00CD47F9">
        <w:rPr>
          <w:rStyle w:val="ThaslegendadetabelasChar"/>
          <w:b w:val="0"/>
          <w:bCs/>
        </w:rPr>
        <w:t xml:space="preserve"> </w:t>
      </w:r>
    </w:p>
    <w:p w14:paraId="09F9E78F" w14:textId="5C0388CD" w:rsidR="002F3738" w:rsidRPr="00CD47F9" w:rsidRDefault="002F3738" w:rsidP="004F18D8">
      <w:pPr>
        <w:spacing w:line="480" w:lineRule="auto"/>
        <w:ind w:right="-427"/>
        <w:jc w:val="both"/>
        <w:rPr>
          <w:rStyle w:val="ThaslegendadetabelasChar"/>
        </w:rPr>
      </w:pPr>
    </w:p>
    <w:p w14:paraId="1C9A319A" w14:textId="289CE9B3" w:rsidR="00D607FA" w:rsidRPr="00CD47F9" w:rsidRDefault="00D607FA" w:rsidP="004F18D8">
      <w:pPr>
        <w:spacing w:line="480" w:lineRule="auto"/>
        <w:ind w:right="-427"/>
        <w:jc w:val="both"/>
        <w:rPr>
          <w:rStyle w:val="ThaslegendadetabelasChar"/>
        </w:rPr>
      </w:pPr>
    </w:p>
    <w:p w14:paraId="7E7BECB1" w14:textId="77777777" w:rsidR="00D607FA" w:rsidRPr="00CD47F9" w:rsidRDefault="00D607FA" w:rsidP="004F18D8">
      <w:pPr>
        <w:spacing w:line="480" w:lineRule="auto"/>
        <w:ind w:right="-427"/>
        <w:jc w:val="both"/>
        <w:rPr>
          <w:rStyle w:val="ThaslegendadetabelasChar"/>
        </w:rPr>
      </w:pPr>
    </w:p>
    <w:p w14:paraId="6F71C239" w14:textId="77777777" w:rsidR="004F18D8" w:rsidRPr="00CD47F9" w:rsidRDefault="004F18D8" w:rsidP="00F04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F18D8" w:rsidRPr="00CD47F9" w:rsidSect="008029D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C0MLQwNzKwsDA1MbJQ0lEKTi0uzszPAykwNK4FAAuru2QtAAAA"/>
  </w:docVars>
  <w:rsids>
    <w:rsidRoot w:val="00C32EF0"/>
    <w:rsid w:val="000004F8"/>
    <w:rsid w:val="00000EB2"/>
    <w:rsid w:val="00010D68"/>
    <w:rsid w:val="000124D0"/>
    <w:rsid w:val="0001321F"/>
    <w:rsid w:val="0002399B"/>
    <w:rsid w:val="00036821"/>
    <w:rsid w:val="00044CDA"/>
    <w:rsid w:val="00054B2D"/>
    <w:rsid w:val="000617AE"/>
    <w:rsid w:val="000643A2"/>
    <w:rsid w:val="00070C37"/>
    <w:rsid w:val="000800EF"/>
    <w:rsid w:val="00091634"/>
    <w:rsid w:val="00092FB5"/>
    <w:rsid w:val="000C3FDB"/>
    <w:rsid w:val="000C5E5B"/>
    <w:rsid w:val="000E7C1D"/>
    <w:rsid w:val="000F351F"/>
    <w:rsid w:val="00110C3A"/>
    <w:rsid w:val="00115FAC"/>
    <w:rsid w:val="0011630F"/>
    <w:rsid w:val="001512EA"/>
    <w:rsid w:val="001626DE"/>
    <w:rsid w:val="001666DA"/>
    <w:rsid w:val="00166B50"/>
    <w:rsid w:val="00173B69"/>
    <w:rsid w:val="00191AA4"/>
    <w:rsid w:val="00195F38"/>
    <w:rsid w:val="00196A28"/>
    <w:rsid w:val="001A2078"/>
    <w:rsid w:val="001B075C"/>
    <w:rsid w:val="001B3D37"/>
    <w:rsid w:val="001B6690"/>
    <w:rsid w:val="001B71B2"/>
    <w:rsid w:val="001C6B94"/>
    <w:rsid w:val="001C7C67"/>
    <w:rsid w:val="001E73ED"/>
    <w:rsid w:val="001F4B8B"/>
    <w:rsid w:val="002139B9"/>
    <w:rsid w:val="00215180"/>
    <w:rsid w:val="00217C6B"/>
    <w:rsid w:val="0022604D"/>
    <w:rsid w:val="00235EF4"/>
    <w:rsid w:val="00237F26"/>
    <w:rsid w:val="002676AC"/>
    <w:rsid w:val="00275130"/>
    <w:rsid w:val="0027725D"/>
    <w:rsid w:val="002A5344"/>
    <w:rsid w:val="002B7D50"/>
    <w:rsid w:val="002E1344"/>
    <w:rsid w:val="002E1BFD"/>
    <w:rsid w:val="002F2AD0"/>
    <w:rsid w:val="002F3738"/>
    <w:rsid w:val="00331662"/>
    <w:rsid w:val="0034361A"/>
    <w:rsid w:val="003607D8"/>
    <w:rsid w:val="003721CD"/>
    <w:rsid w:val="003A2052"/>
    <w:rsid w:val="003B6AD8"/>
    <w:rsid w:val="003E3AB3"/>
    <w:rsid w:val="003F7078"/>
    <w:rsid w:val="0040713B"/>
    <w:rsid w:val="004225F5"/>
    <w:rsid w:val="004237EC"/>
    <w:rsid w:val="00441B9C"/>
    <w:rsid w:val="004463D7"/>
    <w:rsid w:val="004513F1"/>
    <w:rsid w:val="00472F66"/>
    <w:rsid w:val="004A0DFA"/>
    <w:rsid w:val="004A4AF9"/>
    <w:rsid w:val="004B5E01"/>
    <w:rsid w:val="004F18D8"/>
    <w:rsid w:val="004F3FE7"/>
    <w:rsid w:val="00510D47"/>
    <w:rsid w:val="00525350"/>
    <w:rsid w:val="00547521"/>
    <w:rsid w:val="00565BCC"/>
    <w:rsid w:val="0056706A"/>
    <w:rsid w:val="005720E3"/>
    <w:rsid w:val="00581EC1"/>
    <w:rsid w:val="00587806"/>
    <w:rsid w:val="005A5713"/>
    <w:rsid w:val="005B2E25"/>
    <w:rsid w:val="005F1A38"/>
    <w:rsid w:val="005F7EB8"/>
    <w:rsid w:val="00602E97"/>
    <w:rsid w:val="00616FEF"/>
    <w:rsid w:val="00622D00"/>
    <w:rsid w:val="00661245"/>
    <w:rsid w:val="006646A6"/>
    <w:rsid w:val="00690D33"/>
    <w:rsid w:val="006A2C9C"/>
    <w:rsid w:val="006A5048"/>
    <w:rsid w:val="006A6266"/>
    <w:rsid w:val="006C71E7"/>
    <w:rsid w:val="006C7709"/>
    <w:rsid w:val="006C78BB"/>
    <w:rsid w:val="006D4C39"/>
    <w:rsid w:val="006E6506"/>
    <w:rsid w:val="006F4A12"/>
    <w:rsid w:val="006F6F93"/>
    <w:rsid w:val="00713684"/>
    <w:rsid w:val="00722C6A"/>
    <w:rsid w:val="00747878"/>
    <w:rsid w:val="00793BFB"/>
    <w:rsid w:val="00796C26"/>
    <w:rsid w:val="007A63C0"/>
    <w:rsid w:val="007C2E93"/>
    <w:rsid w:val="007E3CF6"/>
    <w:rsid w:val="007F6A67"/>
    <w:rsid w:val="008029D0"/>
    <w:rsid w:val="008049BF"/>
    <w:rsid w:val="00811C6A"/>
    <w:rsid w:val="00815F47"/>
    <w:rsid w:val="008227AE"/>
    <w:rsid w:val="00830DB1"/>
    <w:rsid w:val="008432B9"/>
    <w:rsid w:val="00881A47"/>
    <w:rsid w:val="0088298A"/>
    <w:rsid w:val="008835F6"/>
    <w:rsid w:val="00892F8D"/>
    <w:rsid w:val="00895B93"/>
    <w:rsid w:val="008A27FD"/>
    <w:rsid w:val="008A2E82"/>
    <w:rsid w:val="008A3255"/>
    <w:rsid w:val="008A4509"/>
    <w:rsid w:val="008F3950"/>
    <w:rsid w:val="008F6027"/>
    <w:rsid w:val="0090694F"/>
    <w:rsid w:val="00910CA8"/>
    <w:rsid w:val="00924D1F"/>
    <w:rsid w:val="00925698"/>
    <w:rsid w:val="009432AA"/>
    <w:rsid w:val="0094697B"/>
    <w:rsid w:val="00957A0F"/>
    <w:rsid w:val="0096554B"/>
    <w:rsid w:val="009668EC"/>
    <w:rsid w:val="009760F5"/>
    <w:rsid w:val="00980E69"/>
    <w:rsid w:val="009A0139"/>
    <w:rsid w:val="009B1BC6"/>
    <w:rsid w:val="009B3F00"/>
    <w:rsid w:val="009C37C5"/>
    <w:rsid w:val="009F2168"/>
    <w:rsid w:val="009F6123"/>
    <w:rsid w:val="00A02818"/>
    <w:rsid w:val="00A06257"/>
    <w:rsid w:val="00A071E7"/>
    <w:rsid w:val="00A163D7"/>
    <w:rsid w:val="00A26374"/>
    <w:rsid w:val="00A33C2D"/>
    <w:rsid w:val="00A4194F"/>
    <w:rsid w:val="00A4591B"/>
    <w:rsid w:val="00A65C2B"/>
    <w:rsid w:val="00A838BF"/>
    <w:rsid w:val="00AA5D1C"/>
    <w:rsid w:val="00AB1A65"/>
    <w:rsid w:val="00AB2BA8"/>
    <w:rsid w:val="00AB4669"/>
    <w:rsid w:val="00AD1972"/>
    <w:rsid w:val="00AD4E8D"/>
    <w:rsid w:val="00AE713F"/>
    <w:rsid w:val="00B01A0E"/>
    <w:rsid w:val="00B270F3"/>
    <w:rsid w:val="00B57999"/>
    <w:rsid w:val="00B62412"/>
    <w:rsid w:val="00B62CA1"/>
    <w:rsid w:val="00B736B8"/>
    <w:rsid w:val="00B7771F"/>
    <w:rsid w:val="00B8224C"/>
    <w:rsid w:val="00B824DB"/>
    <w:rsid w:val="00B82DA9"/>
    <w:rsid w:val="00B9118D"/>
    <w:rsid w:val="00BB14A4"/>
    <w:rsid w:val="00BB5593"/>
    <w:rsid w:val="00BC3502"/>
    <w:rsid w:val="00BD6D7E"/>
    <w:rsid w:val="00BE2417"/>
    <w:rsid w:val="00BE2748"/>
    <w:rsid w:val="00BF71D3"/>
    <w:rsid w:val="00C02AF9"/>
    <w:rsid w:val="00C23D48"/>
    <w:rsid w:val="00C32EF0"/>
    <w:rsid w:val="00C33457"/>
    <w:rsid w:val="00C355F1"/>
    <w:rsid w:val="00C65C0B"/>
    <w:rsid w:val="00C66CED"/>
    <w:rsid w:val="00C74227"/>
    <w:rsid w:val="00C84FA7"/>
    <w:rsid w:val="00C85B10"/>
    <w:rsid w:val="00CC6794"/>
    <w:rsid w:val="00CD47F9"/>
    <w:rsid w:val="00CE3BCB"/>
    <w:rsid w:val="00CF65A1"/>
    <w:rsid w:val="00D00197"/>
    <w:rsid w:val="00D067AD"/>
    <w:rsid w:val="00D253EF"/>
    <w:rsid w:val="00D3011B"/>
    <w:rsid w:val="00D607FA"/>
    <w:rsid w:val="00D616E7"/>
    <w:rsid w:val="00D754CA"/>
    <w:rsid w:val="00DA7BDA"/>
    <w:rsid w:val="00DB16C0"/>
    <w:rsid w:val="00DD482E"/>
    <w:rsid w:val="00DE7208"/>
    <w:rsid w:val="00DF1B61"/>
    <w:rsid w:val="00E03CE4"/>
    <w:rsid w:val="00E06188"/>
    <w:rsid w:val="00E06462"/>
    <w:rsid w:val="00E31A37"/>
    <w:rsid w:val="00E62F39"/>
    <w:rsid w:val="00E74866"/>
    <w:rsid w:val="00E83513"/>
    <w:rsid w:val="00E83A94"/>
    <w:rsid w:val="00EA266C"/>
    <w:rsid w:val="00EC1A6F"/>
    <w:rsid w:val="00EC49FB"/>
    <w:rsid w:val="00EC7C52"/>
    <w:rsid w:val="00ED0D91"/>
    <w:rsid w:val="00ED38AB"/>
    <w:rsid w:val="00EE7016"/>
    <w:rsid w:val="00EF4A53"/>
    <w:rsid w:val="00F00863"/>
    <w:rsid w:val="00F04281"/>
    <w:rsid w:val="00F0469F"/>
    <w:rsid w:val="00F0663A"/>
    <w:rsid w:val="00F12ABB"/>
    <w:rsid w:val="00F139D4"/>
    <w:rsid w:val="00F14E20"/>
    <w:rsid w:val="00F205AE"/>
    <w:rsid w:val="00F2344A"/>
    <w:rsid w:val="00F23A10"/>
    <w:rsid w:val="00F23AC0"/>
    <w:rsid w:val="00F31CA9"/>
    <w:rsid w:val="00F34705"/>
    <w:rsid w:val="00F43811"/>
    <w:rsid w:val="00F5036F"/>
    <w:rsid w:val="00F62E02"/>
    <w:rsid w:val="00F647C3"/>
    <w:rsid w:val="00F92909"/>
    <w:rsid w:val="00FA590D"/>
    <w:rsid w:val="00FA6307"/>
    <w:rsid w:val="00FB09C1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DAFC6"/>
  <w15:chartTrackingRefBased/>
  <w15:docId w15:val="{5FF796F8-1EE4-4247-8CE9-2DD3A444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EF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3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36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36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3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3684"/>
    <w:rPr>
      <w:b/>
      <w:bCs/>
      <w:sz w:val="20"/>
      <w:szCs w:val="20"/>
    </w:rPr>
  </w:style>
  <w:style w:type="paragraph" w:customStyle="1" w:styleId="Thaslegendadetabelas">
    <w:name w:val="Thaís legenda de tabelas"/>
    <w:basedOn w:val="Normal"/>
    <w:link w:val="ThaslegendadetabelasChar"/>
    <w:qFormat/>
    <w:rsid w:val="004F18D8"/>
    <w:pPr>
      <w:spacing w:line="480" w:lineRule="auto"/>
      <w:ind w:left="709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ThaslegendadetabelasChar">
    <w:name w:val="Thaís legenda de tabelas Char"/>
    <w:basedOn w:val="Fontepargpadro"/>
    <w:link w:val="Thaslegendadetabelas"/>
    <w:rsid w:val="004F18D8"/>
    <w:rPr>
      <w:rFonts w:ascii="Times New Roman" w:hAnsi="Times New Roman" w:cs="Times New Roman"/>
      <w:b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34705"/>
    <w:pPr>
      <w:spacing w:after="0" w:line="240" w:lineRule="auto"/>
    </w:pPr>
  </w:style>
  <w:style w:type="character" w:styleId="Nmerodelinha">
    <w:name w:val="line number"/>
    <w:basedOn w:val="Fontepargpadro"/>
    <w:uiPriority w:val="99"/>
    <w:semiHidden/>
    <w:unhideWhenUsed/>
    <w:rsid w:val="00BE2748"/>
  </w:style>
  <w:style w:type="paragraph" w:styleId="PargrafodaLista">
    <w:name w:val="List Paragraph"/>
    <w:basedOn w:val="Normal"/>
    <w:uiPriority w:val="34"/>
    <w:qFormat/>
    <w:rsid w:val="00E8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215</Words>
  <Characters>1315</Characters>
  <Application>Microsoft Office Word</Application>
  <DocSecurity>0</DocSecurity>
  <Lines>73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Aparicida Vitoriano Dantas</dc:creator>
  <cp:keywords/>
  <dc:description/>
  <cp:lastModifiedBy>Thais Aparecida Vitoriano Dantas</cp:lastModifiedBy>
  <cp:revision>71</cp:revision>
  <dcterms:created xsi:type="dcterms:W3CDTF">2023-06-07T18:41:00Z</dcterms:created>
  <dcterms:modified xsi:type="dcterms:W3CDTF">2024-11-26T20:46:00Z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7490beff0c84b494afafe3363d2314ad2736f828a33d21cd5132dc65667fd69e</vt:lpwstr>
  </property>
</Properties>
</file>