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991E2" w14:textId="380E97FA" w:rsidR="003877D8" w:rsidRDefault="003877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Supplementary Materials 2</w:t>
      </w:r>
    </w:p>
    <w:p w14:paraId="62E42A9B" w14:textId="77777777" w:rsidR="003877D8" w:rsidRDefault="003877D8">
      <w:pPr>
        <w:rPr>
          <w:rFonts w:ascii="Arial" w:hAnsi="Arial" w:cs="Arial"/>
          <w:b/>
        </w:rPr>
      </w:pPr>
    </w:p>
    <w:p w14:paraId="404CC17A" w14:textId="22154E7D" w:rsidR="003877D8" w:rsidRDefault="003877D8" w:rsidP="00A14BC4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Inclusion criteria</w:t>
      </w:r>
    </w:p>
    <w:p w14:paraId="5AB955B5" w14:textId="77777777" w:rsidR="003877D8" w:rsidRPr="007C7952" w:rsidRDefault="003877D8" w:rsidP="00A14BC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 w:rsidRPr="7598E775">
        <w:rPr>
          <w:rFonts w:ascii="Arial" w:hAnsi="Arial" w:cs="Arial"/>
          <w:lang w:val="en-US"/>
        </w:rPr>
        <w:t>Glycemic control</w:t>
      </w:r>
    </w:p>
    <w:p w14:paraId="1319DA72" w14:textId="69CFF77C" w:rsidR="003877D8" w:rsidRPr="007C7952" w:rsidRDefault="003877D8" w:rsidP="00A14BC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lang w:val="en-US"/>
        </w:rPr>
      </w:pPr>
      <w:r w:rsidRPr="7598E775">
        <w:rPr>
          <w:rFonts w:ascii="Arial" w:hAnsi="Arial" w:cs="Arial"/>
          <w:lang w:val="en-US"/>
        </w:rPr>
        <w:t>Comparative studies on efficacy and safety between the three SGLT2i (</w:t>
      </w:r>
      <w:r>
        <w:rPr>
          <w:rFonts w:ascii="Arial" w:hAnsi="Arial" w:cs="Arial"/>
          <w:lang w:val="en-US"/>
        </w:rPr>
        <w:t>e</w:t>
      </w:r>
      <w:r w:rsidRPr="7598E775">
        <w:rPr>
          <w:rFonts w:ascii="Arial" w:hAnsi="Arial" w:cs="Arial"/>
          <w:lang w:val="en-US"/>
        </w:rPr>
        <w:t xml:space="preserve">mpagliflozin, </w:t>
      </w:r>
      <w:r>
        <w:rPr>
          <w:rFonts w:ascii="Arial" w:hAnsi="Arial" w:cs="Arial"/>
          <w:lang w:val="en-US"/>
        </w:rPr>
        <w:t>d</w:t>
      </w:r>
      <w:r w:rsidRPr="7598E775">
        <w:rPr>
          <w:rFonts w:ascii="Arial" w:hAnsi="Arial" w:cs="Arial"/>
          <w:lang w:val="en-US"/>
        </w:rPr>
        <w:t xml:space="preserve">apagliflozin and </w:t>
      </w:r>
      <w:proofErr w:type="spellStart"/>
      <w:r>
        <w:rPr>
          <w:rFonts w:ascii="Arial" w:hAnsi="Arial" w:cs="Arial"/>
          <w:lang w:val="en-US"/>
        </w:rPr>
        <w:t>l</w:t>
      </w:r>
      <w:r w:rsidRPr="7598E775">
        <w:rPr>
          <w:rFonts w:ascii="Arial" w:hAnsi="Arial" w:cs="Arial"/>
          <w:lang w:val="en-US"/>
        </w:rPr>
        <w:t>useogliflozin</w:t>
      </w:r>
      <w:proofErr w:type="spellEnd"/>
      <w:r w:rsidRPr="7598E775">
        <w:rPr>
          <w:rFonts w:ascii="Arial" w:hAnsi="Arial" w:cs="Arial"/>
          <w:lang w:val="en-US"/>
        </w:rPr>
        <w:t>) when given as a combination therapy with other glucose lowering drugs in adult patients with T2DM</w:t>
      </w:r>
      <w:r w:rsidR="005B3AC8">
        <w:rPr>
          <w:rFonts w:ascii="Arial" w:hAnsi="Arial" w:cs="Arial"/>
          <w:lang w:val="en-US"/>
        </w:rPr>
        <w:t>*</w:t>
      </w:r>
      <w:r w:rsidRPr="7598E775">
        <w:rPr>
          <w:rFonts w:ascii="Arial" w:hAnsi="Arial" w:cs="Arial"/>
          <w:lang w:val="en-US"/>
        </w:rPr>
        <w:t>.</w:t>
      </w:r>
    </w:p>
    <w:p w14:paraId="61DE0B26" w14:textId="55ACCAEF" w:rsidR="003877D8" w:rsidRPr="007C7952" w:rsidRDefault="003877D8" w:rsidP="00A14BC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lang w:val="en-US"/>
        </w:rPr>
      </w:pPr>
      <w:r w:rsidRPr="7598E775">
        <w:rPr>
          <w:rFonts w:ascii="Arial" w:hAnsi="Arial" w:cs="Arial"/>
          <w:lang w:val="en-US"/>
        </w:rPr>
        <w:t xml:space="preserve">Efficacy outcomes </w:t>
      </w:r>
      <w:r>
        <w:rPr>
          <w:rFonts w:ascii="Arial" w:hAnsi="Arial" w:cs="Arial"/>
          <w:lang w:val="en-US"/>
        </w:rPr>
        <w:t xml:space="preserve">of interest </w:t>
      </w:r>
      <w:r w:rsidRPr="7598E775">
        <w:rPr>
          <w:rFonts w:ascii="Arial" w:hAnsi="Arial" w:cs="Arial"/>
          <w:lang w:val="en-US"/>
        </w:rPr>
        <w:t xml:space="preserve">were reduction in HbA1c, fasting plasma glucose level, proportion of patients achieving HbA1c </w:t>
      </w:r>
      <w:r>
        <w:rPr>
          <w:rFonts w:ascii="Arial" w:hAnsi="Arial" w:cs="Arial"/>
          <w:lang w:val="en-US"/>
        </w:rPr>
        <w:t>of less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than</w:t>
      </w:r>
      <w:r>
        <w:rPr>
          <w:rFonts w:ascii="Arial" w:hAnsi="Arial" w:cs="Arial"/>
          <w:lang w:val="en-US"/>
        </w:rPr>
        <w:t xml:space="preserve"> </w:t>
      </w:r>
      <w:r w:rsidRPr="7598E775">
        <w:rPr>
          <w:rFonts w:ascii="Arial" w:hAnsi="Arial" w:cs="Arial"/>
          <w:lang w:val="en-US"/>
        </w:rPr>
        <w:t xml:space="preserve">7% and reduction in body weight while safety outcomes were risk of hypoglycemia, </w:t>
      </w:r>
      <w:bookmarkStart w:id="0" w:name="_Hlk162801909"/>
      <w:r w:rsidRPr="7598E775">
        <w:rPr>
          <w:rFonts w:ascii="Arial" w:hAnsi="Arial" w:cs="Arial"/>
          <w:lang w:val="en-US"/>
        </w:rPr>
        <w:t xml:space="preserve">urinary tract </w:t>
      </w:r>
      <w:r w:rsidRPr="005B3AC8">
        <w:rPr>
          <w:rFonts w:ascii="Arial" w:hAnsi="Arial" w:cs="Arial"/>
          <w:lang w:val="en-US"/>
        </w:rPr>
        <w:t>infection</w:t>
      </w:r>
      <w:bookmarkEnd w:id="0"/>
      <w:r w:rsidR="005B3AC8">
        <w:rPr>
          <w:rFonts w:ascii="Arial" w:hAnsi="Arial" w:cs="Arial"/>
          <w:lang w:val="en-US"/>
        </w:rPr>
        <w:t>s</w:t>
      </w:r>
      <w:r w:rsidRPr="005B3AC8">
        <w:rPr>
          <w:rFonts w:ascii="Arial" w:hAnsi="Arial" w:cs="Arial"/>
          <w:lang w:val="en-US"/>
        </w:rPr>
        <w:t>,</w:t>
      </w:r>
      <w:r w:rsidRPr="7598E775">
        <w:rPr>
          <w:rFonts w:ascii="Arial" w:hAnsi="Arial" w:cs="Arial"/>
          <w:lang w:val="en-US"/>
        </w:rPr>
        <w:t xml:space="preserve"> </w:t>
      </w:r>
      <w:bookmarkStart w:id="1" w:name="_Hlk162802005"/>
      <w:r w:rsidRPr="7598E775">
        <w:rPr>
          <w:rFonts w:ascii="Arial" w:hAnsi="Arial" w:cs="Arial"/>
          <w:lang w:val="en-US"/>
        </w:rPr>
        <w:t>genital tract infection</w:t>
      </w:r>
      <w:r w:rsidR="005B3AC8">
        <w:rPr>
          <w:rFonts w:ascii="Arial" w:hAnsi="Arial" w:cs="Arial"/>
          <w:lang w:val="en-US"/>
        </w:rPr>
        <w:t>s</w:t>
      </w:r>
      <w:bookmarkEnd w:id="1"/>
      <w:r w:rsidR="005B3AC8">
        <w:rPr>
          <w:rFonts w:ascii="Arial" w:hAnsi="Arial" w:cs="Arial"/>
          <w:lang w:val="en-US"/>
        </w:rPr>
        <w:t xml:space="preserve">, </w:t>
      </w:r>
      <w:r w:rsidRPr="7598E775">
        <w:rPr>
          <w:rFonts w:ascii="Arial" w:hAnsi="Arial" w:cs="Arial"/>
          <w:lang w:val="en-US"/>
        </w:rPr>
        <w:t>euglycemic ketoacidosis</w:t>
      </w:r>
      <w:r w:rsidRPr="00F9008B">
        <w:rPr>
          <w:rFonts w:ascii="Arial" w:hAnsi="Arial" w:cs="Arial"/>
          <w:lang w:val="en-US"/>
        </w:rPr>
        <w:t xml:space="preserve">, </w:t>
      </w:r>
      <w:r w:rsidRPr="7598E775">
        <w:rPr>
          <w:rFonts w:ascii="Arial" w:hAnsi="Arial" w:cs="Arial"/>
          <w:lang w:val="en-US"/>
        </w:rPr>
        <w:t>amputations</w:t>
      </w:r>
      <w:r w:rsidRPr="5B9895F7">
        <w:rPr>
          <w:rFonts w:ascii="Arial" w:hAnsi="Arial" w:cs="Arial"/>
          <w:lang w:val="en-US"/>
        </w:rPr>
        <w:t xml:space="preserve"> </w:t>
      </w:r>
      <w:r w:rsidRPr="7598E775">
        <w:rPr>
          <w:rFonts w:ascii="Arial" w:hAnsi="Arial" w:cs="Arial"/>
          <w:lang w:val="en-US"/>
        </w:rPr>
        <w:t>and bone fracture.</w:t>
      </w:r>
    </w:p>
    <w:p w14:paraId="1E5E9270" w14:textId="77777777" w:rsidR="003877D8" w:rsidRPr="007C7952" w:rsidRDefault="003877D8" w:rsidP="00A14BC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 w:rsidRPr="7598E775"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>ardiovascular</w:t>
      </w:r>
      <w:r w:rsidRPr="7598E775">
        <w:rPr>
          <w:rFonts w:ascii="Arial" w:hAnsi="Arial" w:cs="Arial"/>
          <w:lang w:val="en-US"/>
        </w:rPr>
        <w:t xml:space="preserve"> risk reduction</w:t>
      </w:r>
    </w:p>
    <w:p w14:paraId="2D24A02A" w14:textId="6A564708" w:rsidR="003877D8" w:rsidRPr="007C7952" w:rsidRDefault="003877D8" w:rsidP="00A14BC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lang w:val="en-US"/>
        </w:rPr>
      </w:pPr>
      <w:r w:rsidRPr="7598E775">
        <w:rPr>
          <w:rFonts w:ascii="Arial" w:hAnsi="Arial" w:cs="Arial"/>
          <w:lang w:val="en-US"/>
        </w:rPr>
        <w:t xml:space="preserve">Studies comparing the efficacy of </w:t>
      </w:r>
      <w:r>
        <w:rPr>
          <w:rFonts w:ascii="Arial" w:hAnsi="Arial" w:cs="Arial"/>
          <w:lang w:val="en-US"/>
        </w:rPr>
        <w:t>e</w:t>
      </w:r>
      <w:r w:rsidRPr="7598E775">
        <w:rPr>
          <w:rFonts w:ascii="Arial" w:hAnsi="Arial" w:cs="Arial"/>
          <w:lang w:val="en-US"/>
        </w:rPr>
        <w:t xml:space="preserve">mpagliflozin and </w:t>
      </w:r>
      <w:r>
        <w:rPr>
          <w:rFonts w:ascii="Arial" w:hAnsi="Arial" w:cs="Arial"/>
          <w:lang w:val="en-US"/>
        </w:rPr>
        <w:t>d</w:t>
      </w:r>
      <w:r w:rsidRPr="7598E775">
        <w:rPr>
          <w:rFonts w:ascii="Arial" w:hAnsi="Arial" w:cs="Arial"/>
          <w:lang w:val="en-US"/>
        </w:rPr>
        <w:t xml:space="preserve">apagliflozin with each other and/or </w:t>
      </w:r>
      <w:bookmarkStart w:id="2" w:name="_Hlk162802160"/>
      <w:r w:rsidRPr="7598E775">
        <w:rPr>
          <w:rFonts w:ascii="Arial" w:hAnsi="Arial" w:cs="Arial"/>
          <w:lang w:val="en-US"/>
        </w:rPr>
        <w:t>standard of care</w:t>
      </w:r>
      <w:bookmarkEnd w:id="2"/>
      <w:r w:rsidRPr="7598E775">
        <w:rPr>
          <w:rFonts w:ascii="Arial" w:hAnsi="Arial" w:cs="Arial"/>
          <w:lang w:val="en-US"/>
        </w:rPr>
        <w:t xml:space="preserve"> therapy in adult patients with T2DM</w:t>
      </w:r>
      <w:r w:rsidR="005B3AC8">
        <w:rPr>
          <w:rFonts w:ascii="Arial" w:hAnsi="Arial" w:cs="Arial"/>
          <w:lang w:val="en-US"/>
        </w:rPr>
        <w:t>*</w:t>
      </w:r>
      <w:r w:rsidRPr="7598E775">
        <w:rPr>
          <w:rFonts w:ascii="Arial" w:hAnsi="Arial" w:cs="Arial"/>
          <w:lang w:val="en-US"/>
        </w:rPr>
        <w:t xml:space="preserve">. </w:t>
      </w:r>
    </w:p>
    <w:p w14:paraId="71213E0D" w14:textId="2381CEFD" w:rsidR="003877D8" w:rsidRPr="007C7952" w:rsidRDefault="003877D8" w:rsidP="00A14BC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lang w:val="en-US"/>
        </w:rPr>
      </w:pPr>
      <w:r w:rsidRPr="7598E775">
        <w:rPr>
          <w:rFonts w:ascii="Arial" w:hAnsi="Arial" w:cs="Arial"/>
          <w:lang w:val="en-US"/>
        </w:rPr>
        <w:t xml:space="preserve">Outcomes were reduction in risk of </w:t>
      </w:r>
      <w:bookmarkStart w:id="3" w:name="_Hlk162802255"/>
      <w:r w:rsidRPr="7598E775">
        <w:rPr>
          <w:rFonts w:ascii="Arial" w:hAnsi="Arial" w:cs="Arial"/>
          <w:lang w:val="en-US"/>
        </w:rPr>
        <w:t>major adverse cardiovascular events</w:t>
      </w:r>
      <w:bookmarkEnd w:id="3"/>
      <w:r w:rsidRPr="7598E775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cardiovascular</w:t>
      </w:r>
      <w:r w:rsidRPr="7598E775">
        <w:rPr>
          <w:rFonts w:ascii="Arial" w:hAnsi="Arial" w:cs="Arial"/>
          <w:lang w:val="en-US"/>
        </w:rPr>
        <w:t xml:space="preserve"> death, all-cause mortality and </w:t>
      </w:r>
      <w:bookmarkStart w:id="4" w:name="_Hlk162802320"/>
      <w:r w:rsidRPr="7598E775">
        <w:rPr>
          <w:rFonts w:ascii="Arial" w:hAnsi="Arial" w:cs="Arial"/>
          <w:lang w:val="en-US"/>
        </w:rPr>
        <w:t>hospitalization due to heart failure</w:t>
      </w:r>
      <w:bookmarkEnd w:id="4"/>
      <w:r w:rsidRPr="7598E775">
        <w:rPr>
          <w:rFonts w:ascii="Arial" w:hAnsi="Arial" w:cs="Arial"/>
          <w:lang w:val="en-US"/>
        </w:rPr>
        <w:t>.</w:t>
      </w:r>
    </w:p>
    <w:p w14:paraId="04BD39E9" w14:textId="77777777" w:rsidR="00A14BC4" w:rsidRPr="00A14BC4" w:rsidRDefault="003877D8" w:rsidP="00A14BC4">
      <w:pPr>
        <w:pStyle w:val="ListParagraph"/>
        <w:numPr>
          <w:ilvl w:val="0"/>
          <w:numId w:val="1"/>
        </w:numPr>
        <w:pBdr>
          <w:bottom w:val="none" w:sz="4" w:space="4" w:color="000000"/>
        </w:pBdr>
        <w:spacing w:line="480" w:lineRule="auto"/>
        <w:ind w:left="709"/>
        <w:jc w:val="both"/>
        <w:rPr>
          <w:rFonts w:ascii="Arial" w:hAnsi="Arial" w:cs="Arial"/>
        </w:rPr>
      </w:pPr>
      <w:r w:rsidRPr="00A14BC4">
        <w:rPr>
          <w:rFonts w:ascii="Arial" w:hAnsi="Arial" w:cs="Arial"/>
          <w:lang w:val="en-US"/>
        </w:rPr>
        <w:t xml:space="preserve">Study design: </w:t>
      </w:r>
      <w:bookmarkStart w:id="5" w:name="_Hlk162802423"/>
      <w:r w:rsidRPr="00A14BC4">
        <w:rPr>
          <w:rFonts w:ascii="Arial" w:hAnsi="Arial" w:cs="Arial"/>
          <w:lang w:val="en-US"/>
        </w:rPr>
        <w:t>Randomized controlled trial</w:t>
      </w:r>
      <w:bookmarkEnd w:id="5"/>
      <w:r w:rsidRPr="00A14BC4">
        <w:rPr>
          <w:rFonts w:ascii="Arial" w:hAnsi="Arial" w:cs="Arial"/>
          <w:lang w:val="en-US"/>
        </w:rPr>
        <w:t xml:space="preserve">, </w:t>
      </w:r>
      <w:bookmarkStart w:id="6" w:name="_Hlk162802463"/>
      <w:r w:rsidRPr="00A14BC4">
        <w:rPr>
          <w:rFonts w:ascii="Arial" w:hAnsi="Arial" w:cs="Arial"/>
          <w:lang w:val="en-US"/>
        </w:rPr>
        <w:t>meta-analysis</w:t>
      </w:r>
      <w:bookmarkEnd w:id="6"/>
      <w:r w:rsidRPr="00A14BC4">
        <w:rPr>
          <w:rFonts w:ascii="Arial" w:hAnsi="Arial" w:cs="Arial"/>
          <w:lang w:val="en-US"/>
        </w:rPr>
        <w:t xml:space="preserve">, network meta-analysis </w:t>
      </w:r>
    </w:p>
    <w:p w14:paraId="61203F63" w14:textId="65C9AB4B" w:rsidR="003877D8" w:rsidRPr="00A14BC4" w:rsidRDefault="00671B85" w:rsidP="00A14BC4">
      <w:pPr>
        <w:pBdr>
          <w:bottom w:val="none" w:sz="4" w:space="4" w:color="000000"/>
        </w:pBdr>
        <w:spacing w:line="480" w:lineRule="auto"/>
        <w:jc w:val="both"/>
        <w:rPr>
          <w:rFonts w:ascii="Arial" w:hAnsi="Arial" w:cs="Arial"/>
        </w:rPr>
      </w:pPr>
      <w:r w:rsidRPr="00A14BC4">
        <w:rPr>
          <w:rFonts w:ascii="Arial" w:hAnsi="Arial" w:cs="Arial"/>
        </w:rPr>
        <w:t>*</w:t>
      </w:r>
      <w:r w:rsidRPr="00A14BC4">
        <w:rPr>
          <w:rFonts w:ascii="Arial" w:hAnsi="Arial" w:cs="Arial"/>
        </w:rPr>
        <w:t>Non-comparative studies were included if comparative evidence was not available.</w:t>
      </w:r>
    </w:p>
    <w:p w14:paraId="015754F2" w14:textId="77777777" w:rsidR="00671B85" w:rsidRDefault="00671B85" w:rsidP="00671B8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3F222EEA" w14:textId="4746C744" w:rsidR="003877D8" w:rsidRPr="003877D8" w:rsidRDefault="003877D8" w:rsidP="00671B85">
      <w:pPr>
        <w:spacing w:line="480" w:lineRule="auto"/>
        <w:jc w:val="both"/>
        <w:rPr>
          <w:rFonts w:ascii="Arial" w:hAnsi="Arial" w:cs="Arial"/>
          <w:b/>
          <w:bCs/>
        </w:rPr>
      </w:pPr>
      <w:r w:rsidRPr="003877D8">
        <w:rPr>
          <w:rFonts w:ascii="Arial" w:hAnsi="Arial" w:cs="Arial"/>
          <w:b/>
          <w:bCs/>
        </w:rPr>
        <w:t>Exclusion criteria</w:t>
      </w:r>
    </w:p>
    <w:p w14:paraId="61DC96E6" w14:textId="76E46C61" w:rsidR="003877D8" w:rsidRPr="003E5FF1" w:rsidRDefault="003877D8" w:rsidP="00671B85">
      <w:pPr>
        <w:spacing w:line="480" w:lineRule="auto"/>
        <w:jc w:val="both"/>
        <w:rPr>
          <w:rFonts w:ascii="Arial" w:hAnsi="Arial" w:cs="Arial"/>
          <w:color w:val="4472C4" w:themeColor="accent1"/>
        </w:rPr>
      </w:pPr>
      <w:r w:rsidRPr="7598E775">
        <w:rPr>
          <w:rFonts w:ascii="Arial" w:hAnsi="Arial" w:cs="Arial"/>
        </w:rPr>
        <w:t>Observational studies, conference abstracts and non-human studies were excluded.</w:t>
      </w:r>
      <w:r w:rsidRPr="7598E775">
        <w:rPr>
          <w:rFonts w:ascii="Arial" w:hAnsi="Arial" w:cs="Arial"/>
          <w:color w:val="4471C4"/>
        </w:rPr>
        <w:t xml:space="preserve">    </w:t>
      </w:r>
    </w:p>
    <w:p w14:paraId="11551168" w14:textId="77777777" w:rsidR="003877D8" w:rsidRPr="007C7952" w:rsidRDefault="003877D8" w:rsidP="003877D8">
      <w:pPr>
        <w:pStyle w:val="ListParagraph"/>
        <w:spacing w:line="480" w:lineRule="auto"/>
        <w:ind w:left="426"/>
        <w:jc w:val="both"/>
        <w:rPr>
          <w:rFonts w:ascii="Arial" w:hAnsi="Arial" w:cs="Arial"/>
          <w:lang w:val="en-US"/>
        </w:rPr>
      </w:pPr>
    </w:p>
    <w:p w14:paraId="53BEB647" w14:textId="77777777" w:rsidR="003877D8" w:rsidRPr="003877D8" w:rsidRDefault="003877D8" w:rsidP="003877D8">
      <w:pPr>
        <w:jc w:val="both"/>
        <w:rPr>
          <w:rFonts w:ascii="Arial" w:hAnsi="Arial" w:cs="Arial"/>
          <w:b/>
        </w:rPr>
      </w:pPr>
    </w:p>
    <w:sectPr w:rsidR="003877D8" w:rsidRPr="00387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78E0"/>
    <w:multiLevelType w:val="hybridMultilevel"/>
    <w:tmpl w:val="640EC49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07E2F"/>
    <w:multiLevelType w:val="hybridMultilevel"/>
    <w:tmpl w:val="2E18DBAC"/>
    <w:lvl w:ilvl="0" w:tplc="31BA0C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B64B0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8E626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94C7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E4014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6C6F9C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73A29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44FB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738702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2271C2"/>
    <w:multiLevelType w:val="hybridMultilevel"/>
    <w:tmpl w:val="F6084A96"/>
    <w:lvl w:ilvl="0" w:tplc="563C97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11AB3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E78A8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C6C7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8CA1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F7656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526E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CCDF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B7027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361659">
    <w:abstractNumId w:val="0"/>
  </w:num>
  <w:num w:numId="2" w16cid:durableId="238826713">
    <w:abstractNumId w:val="1"/>
  </w:num>
  <w:num w:numId="3" w16cid:durableId="857696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D8"/>
    <w:rsid w:val="001A5739"/>
    <w:rsid w:val="003877D8"/>
    <w:rsid w:val="00596D3C"/>
    <w:rsid w:val="005B3AC8"/>
    <w:rsid w:val="00671B85"/>
    <w:rsid w:val="008F34AA"/>
    <w:rsid w:val="00A1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3E14"/>
  <w15:chartTrackingRefBased/>
  <w15:docId w15:val="{8003DF2F-1641-402E-85B8-F116FBEB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D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Colorful List - Accent 11,Bullets,_CC_Bullet"/>
    <w:basedOn w:val="Normal"/>
    <w:link w:val="ListParagraphChar"/>
    <w:uiPriority w:val="34"/>
    <w:qFormat/>
    <w:rsid w:val="003877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Calibri"/>
      <w:kern w:val="0"/>
      <w:lang w:val="en-MY"/>
      <w14:ligatures w14:val="none"/>
    </w:rPr>
  </w:style>
  <w:style w:type="character" w:customStyle="1" w:styleId="ListParagraphChar">
    <w:name w:val="List Paragraph Char"/>
    <w:aliases w:val="Bullet List Char,Colorful List - Accent 11 Char,Bullets Char,_CC_Bullet Char"/>
    <w:link w:val="ListParagraph"/>
    <w:uiPriority w:val="34"/>
    <w:rsid w:val="003877D8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Choo</dc:creator>
  <cp:keywords/>
  <dc:description/>
  <cp:lastModifiedBy>Coleen Choo</cp:lastModifiedBy>
  <cp:revision>2</cp:revision>
  <dcterms:created xsi:type="dcterms:W3CDTF">2024-03-31T09:59:00Z</dcterms:created>
  <dcterms:modified xsi:type="dcterms:W3CDTF">2024-03-31T12:04:00Z</dcterms:modified>
</cp:coreProperties>
</file>