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F66F" w14:textId="5EBD6F85" w:rsidR="009C0DB9" w:rsidRDefault="00767771" w:rsidP="00CB117C">
      <w:pPr>
        <w:pStyle w:val="Heading1"/>
        <w:spacing w:line="276" w:lineRule="auto"/>
        <w:rPr>
          <w:rFonts w:ascii="Times New Roman" w:hAnsi="Times New Roman" w:cs="Times New Roman"/>
          <w:lang w:val="en-US"/>
        </w:rPr>
      </w:pPr>
      <w:r w:rsidRPr="00CB117C">
        <w:rPr>
          <w:rFonts w:ascii="Times New Roman" w:hAnsi="Times New Roman" w:cs="Times New Roman"/>
          <w:lang w:val="en-US"/>
        </w:rPr>
        <w:t>Supplementary file 2:</w:t>
      </w:r>
      <w:r w:rsidR="00CB117C">
        <w:rPr>
          <w:rFonts w:ascii="Times New Roman" w:hAnsi="Times New Roman" w:cs="Times New Roman"/>
          <w:lang w:val="en-US"/>
        </w:rPr>
        <w:t xml:space="preserve"> </w:t>
      </w:r>
      <w:r w:rsidR="00CB117C" w:rsidRPr="00CB117C">
        <w:rPr>
          <w:rFonts w:ascii="Times New Roman" w:hAnsi="Times New Roman" w:cs="Times New Roman"/>
          <w:lang w:val="en-US"/>
        </w:rPr>
        <w:t>Questions to aid data extraction</w:t>
      </w:r>
      <w:r w:rsidRPr="00CB117C">
        <w:rPr>
          <w:rFonts w:ascii="Times New Roman" w:hAnsi="Times New Roman" w:cs="Times New Roman"/>
          <w:lang w:val="en-US"/>
        </w:rPr>
        <w:t xml:space="preserve"> </w:t>
      </w:r>
    </w:p>
    <w:p w14:paraId="37D0648F" w14:textId="70FCF0FB" w:rsidR="00767771" w:rsidRPr="00B346ED" w:rsidRDefault="006F47B8" w:rsidP="006F47B8">
      <w:pPr>
        <w:pStyle w:val="NoSpacing"/>
        <w:rPr>
          <w:rFonts w:ascii="Times New Roman" w:hAnsi="Times New Roman" w:cs="Times New Roman"/>
          <w:lang w:val="en-GB"/>
        </w:rPr>
      </w:pPr>
      <w:r w:rsidRPr="00B346ED">
        <w:rPr>
          <w:rFonts w:ascii="Times New Roman" w:hAnsi="Times New Roman" w:cs="Times New Roman"/>
          <w:lang w:val="en-GB"/>
        </w:rPr>
        <w:t xml:space="preserve">Questions to guide extraction and adaptation. </w:t>
      </w:r>
      <w:r w:rsidR="00767771" w:rsidRPr="00B346ED">
        <w:rPr>
          <w:rFonts w:ascii="Times New Roman" w:hAnsi="Times New Roman" w:cs="Times New Roman"/>
          <w:lang w:val="en-GB"/>
        </w:rPr>
        <w:t xml:space="preserve">Adapted from EUnetHTA:  HTA Core Model for Rapid Relative Effectiveness </w:t>
      </w:r>
      <w:r w:rsidR="00767771" w:rsidRPr="00B346ED">
        <w:rPr>
          <w:rFonts w:ascii="Times New Roman" w:hAnsi="Times New Roman" w:cs="Times New Roman"/>
          <w:lang w:val="en-GB"/>
        </w:rPr>
        <w:fldChar w:fldCharType="begin"/>
      </w:r>
      <w:r w:rsidR="00B346ED">
        <w:rPr>
          <w:rFonts w:ascii="Times New Roman" w:hAnsi="Times New Roman" w:cs="Times New Roman"/>
          <w:lang w:val="en-GB"/>
        </w:rPr>
        <w:instrText xml:space="preserve"> ADDIN EN.CITE &lt;EndNote&gt;&lt;Cite&gt;&lt;Author&gt;EUnetHTA JAWP5&lt;/Author&gt;&lt;Year&gt;2015&lt;/Year&gt;&lt;RecNum&gt;0&lt;/RecNum&gt;&lt;IDText&gt;The HTA Core Model® for Rapid Relative Effectiveness Assessments (version 4.2)&lt;/IDText&gt;&lt;DisplayText&gt;(1)&lt;/DisplayText&gt;&lt;record&gt;&lt;urls&gt;&lt;related-urls&gt;&lt;url&gt;https://eunethta.eu/hta-core-model/&lt;/url&gt;&lt;/related-urls&gt;&lt;/urls&gt;&lt;titles&gt;&lt;title&gt;The HTA Core Model® for Rapid Relative Effectiveness Assessments (version 4.2)&lt;/title&gt;&lt;/titles&gt;&lt;contributors&gt;&lt;authors&gt;&lt;author&gt;EUnetHTA JAWP5,&lt;/author&gt;&lt;/authors&gt;&lt;/contributors&gt;&lt;added-date format="utc"&gt;1612893088&lt;/added-date&gt;&lt;ref-type name="Report"&gt;27&lt;/ref-type&gt;&lt;dates&gt;&lt;year&gt;2015&lt;/year&gt;&lt;/dates&gt;&lt;rec-number&gt;12766&lt;/rec-number&gt;&lt;last-updated-date format="utc"&gt;1612893088&lt;/last-updated-date&gt;&lt;/record&gt;&lt;/Cite&gt;&lt;Cite&gt;&lt;Author&gt;EUnetHTA JAWP5&lt;/Author&gt;&lt;Year&gt;2015&lt;/Year&gt;&lt;RecNum&gt;1&lt;/RecNum&gt;&lt;record&gt;&lt;rec-number&gt;1&lt;/rec-number&gt;&lt;foreign-keys&gt;&lt;key app="EN" db-id="5zetdave7sd9sbetsz4vxdxwsa0fdawertes" timestamp="1660144300"&gt;1&lt;/key&gt;&lt;/foreign-keys&gt;&lt;ref-type name="Report"&gt;27&lt;/ref-type&gt;&lt;contributors&gt;&lt;authors&gt;&lt;author&gt;EUnetHTA JAWP5,&lt;/author&gt;&lt;/authors&gt;&lt;/contributors&gt;&lt;titles&gt;&lt;title&gt;The HTA Core Model® for Rapid Relative Effectiveness Assessments (version 4.2)&lt;/title&gt;&lt;/titles&gt;&lt;dates&gt;&lt;year&gt;2015&lt;/year&gt;&lt;/dates&gt;&lt;urls&gt;&lt;related-urls&gt;&lt;url&gt;https://eunethta.eu/hta-core-model/&lt;/url&gt;&lt;/related-urls&gt;&lt;/urls&gt;&lt;/record&gt;&lt;/Cite&gt;&lt;/EndNote&gt;</w:instrText>
      </w:r>
      <w:r w:rsidR="00767771" w:rsidRPr="00B346ED">
        <w:rPr>
          <w:rFonts w:ascii="Times New Roman" w:hAnsi="Times New Roman" w:cs="Times New Roman"/>
          <w:lang w:val="en-GB"/>
        </w:rPr>
        <w:fldChar w:fldCharType="separate"/>
      </w:r>
      <w:r w:rsidR="00B346ED">
        <w:rPr>
          <w:rFonts w:ascii="Times New Roman" w:hAnsi="Times New Roman" w:cs="Times New Roman"/>
          <w:noProof/>
          <w:lang w:val="en-GB"/>
        </w:rPr>
        <w:t>(1)</w:t>
      </w:r>
      <w:r w:rsidR="00767771" w:rsidRPr="00B346ED">
        <w:rPr>
          <w:rFonts w:ascii="Times New Roman" w:hAnsi="Times New Roman" w:cs="Times New Roman"/>
          <w:lang w:val="en-GB"/>
        </w:rPr>
        <w:fldChar w:fldCharType="end"/>
      </w:r>
      <w:r w:rsidR="00B346ED">
        <w:rPr>
          <w:rFonts w:ascii="Times New Roman" w:hAnsi="Times New Roman" w:cs="Times New Roman"/>
          <w:lang w:val="en-GB"/>
        </w:rPr>
        <w:t>.</w:t>
      </w:r>
    </w:p>
    <w:p w14:paraId="79081BF7" w14:textId="77777777" w:rsidR="009844A1" w:rsidRPr="00B346ED" w:rsidRDefault="009844A1" w:rsidP="00767771">
      <w:pPr>
        <w:pStyle w:val="NoSpacing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012"/>
      </w:tblGrid>
      <w:tr w:rsidR="00767771" w:rsidRPr="00B346ED" w14:paraId="030AE499" w14:textId="77777777" w:rsidTr="00767771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E8E00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Topic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A7DD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Question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4A34F8B8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0713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Description and technical characteristics of the technology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104631EA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6873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Features of the technology </w:t>
            </w:r>
          </w:p>
          <w:p w14:paraId="5FEEBAD9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2FD8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types of mammography are available and are there other test/comparators? </w:t>
            </w:r>
          </w:p>
        </w:tc>
      </w:tr>
      <w:tr w:rsidR="00767771" w:rsidRPr="00B346ED" w14:paraId="5DA0B296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5A51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Features of the technology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C31D6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claimed benefit of the mammography in relation to the comparator(s)? </w:t>
            </w:r>
          </w:p>
        </w:tc>
      </w:tr>
      <w:tr w:rsidR="00767771" w:rsidRPr="00B346ED" w14:paraId="517B2E5D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0082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Features of the technology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5639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Who administers the mammography and the comparator(s) and in what context and level of care are they provided? </w:t>
            </w:r>
          </w:p>
        </w:tc>
      </w:tr>
      <w:tr w:rsidR="00767771" w:rsidRPr="00B346ED" w14:paraId="14B762B8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E85B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Investments and tools required to use the technology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BC45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kind of special premises are needed to use mammography and the comparator(s)? </w:t>
            </w:r>
          </w:p>
        </w:tc>
      </w:tr>
      <w:tr w:rsidR="00767771" w:rsidRPr="00B346ED" w14:paraId="280917C2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2FA0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Investments and tools required to use the technology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E6F1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equipment and supplies are needed to use mammography and the comparator(s)? </w:t>
            </w:r>
          </w:p>
        </w:tc>
      </w:tr>
      <w:tr w:rsidR="00767771" w:rsidRPr="00B346ED" w14:paraId="23917DFB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122B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Regulatory status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EFF3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reimbursement status of the mammography? </w:t>
            </w:r>
          </w:p>
        </w:tc>
      </w:tr>
      <w:tr w:rsidR="00767771" w:rsidRPr="00B346ED" w14:paraId="0F86466A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AC50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Health problem and current use of technology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7F78C0C1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7F6F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982B9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known risk factors for breast cancer? </w:t>
            </w:r>
          </w:p>
        </w:tc>
      </w:tr>
      <w:tr w:rsidR="00767771" w:rsidRPr="00B346ED" w14:paraId="27C0FB53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7AC3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7916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natural course of breast cancer? </w:t>
            </w:r>
          </w:p>
        </w:tc>
      </w:tr>
      <w:tr w:rsidR="00767771" w:rsidRPr="00B346ED" w14:paraId="106B63D4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664C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45CD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symptoms and the burden of disease or health condition for the patient? </w:t>
            </w:r>
          </w:p>
        </w:tc>
      </w:tr>
      <w:tr w:rsidR="00767771" w:rsidRPr="00B346ED" w14:paraId="07ADEF6C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171D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82270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consequences of breast cancer for the society? </w:t>
            </w:r>
          </w:p>
        </w:tc>
      </w:tr>
      <w:tr w:rsidR="00767771" w:rsidRPr="00B346ED" w14:paraId="4EEABE96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6A65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Current management of the </w:t>
            </w:r>
          </w:p>
          <w:p w14:paraId="7DE8934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7CB2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 is breast cancer currently diagnosed according to published guidelines and in practice? </w:t>
            </w:r>
          </w:p>
        </w:tc>
      </w:tr>
      <w:tr w:rsidR="00767771" w:rsidRPr="00B346ED" w14:paraId="0FC2C61A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E6BA4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Current management of the </w:t>
            </w:r>
          </w:p>
          <w:p w14:paraId="3E9442A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condition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EC75B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 is breast cancer currently managed according to published guidelines and in practice? </w:t>
            </w:r>
          </w:p>
        </w:tc>
      </w:tr>
      <w:tr w:rsidR="00767771" w:rsidRPr="00B346ED" w14:paraId="0C914E3B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6975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population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8611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target population in this assessment? </w:t>
            </w:r>
          </w:p>
        </w:tc>
      </w:tr>
      <w:tr w:rsidR="00767771" w:rsidRPr="00B346ED" w14:paraId="10CF6A01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2DA9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Target population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9A72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many people belong to the target population? </w:t>
            </w:r>
          </w:p>
        </w:tc>
      </w:tr>
      <w:tr w:rsidR="00767771" w:rsidRPr="00B346ED" w14:paraId="51F7BE76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2573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Utilization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7E0C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much is mammography utilized? </w:t>
            </w:r>
          </w:p>
        </w:tc>
      </w:tr>
      <w:tr w:rsidR="00767771" w:rsidRPr="00B346ED" w14:paraId="04E88885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2A09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Safety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1C6EB4A9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A15D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54D99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safe is mammography in relation to the comparator(s)? </w:t>
            </w:r>
          </w:p>
        </w:tc>
      </w:tr>
      <w:tr w:rsidR="00767771" w:rsidRPr="00B346ED" w14:paraId="0DE22DE1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5753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E6CD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Are the harms related to frequency of mammography? </w:t>
            </w:r>
          </w:p>
        </w:tc>
      </w:tr>
      <w:tr w:rsidR="00767771" w:rsidRPr="00B346ED" w14:paraId="69A4246E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6C60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7408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does the frequency or severity of harms change over time or in different settings? </w:t>
            </w:r>
          </w:p>
        </w:tc>
      </w:tr>
      <w:tr w:rsidR="00767771" w:rsidRPr="00B346ED" w14:paraId="3EB045AD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68D8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0D17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susceptible patient groups that are more likely to be harmed </w:t>
            </w:r>
            <w:proofErr w:type="gramStart"/>
            <w:r w:rsidRPr="00B346ED">
              <w:rPr>
                <w:rFonts w:ascii="Times New Roman" w:hAnsi="Times New Roman" w:cs="Times New Roman"/>
                <w:lang w:val="en-US"/>
              </w:rPr>
              <w:t>through the use of</w:t>
            </w:r>
            <w:proofErr w:type="gramEnd"/>
            <w:r w:rsidRPr="00B346ED">
              <w:rPr>
                <w:rFonts w:ascii="Times New Roman" w:hAnsi="Times New Roman" w:cs="Times New Roman"/>
                <w:lang w:val="en-US"/>
              </w:rPr>
              <w:t> mammography? </w:t>
            </w:r>
          </w:p>
        </w:tc>
      </w:tr>
      <w:tr w:rsidR="00767771" w:rsidRPr="00B346ED" w14:paraId="29AF1E2A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DE554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3751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Are mammography and comparator(s) associated with user dependent harms? </w:t>
            </w:r>
          </w:p>
        </w:tc>
      </w:tr>
      <w:tr w:rsidR="00767771" w:rsidRPr="00B346ED" w14:paraId="5EC573EA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4F6F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Safety risk management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2528B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kind of data/records and/or registry is needed to monitor the use of mammography and the comparator(s)? </w:t>
            </w:r>
          </w:p>
        </w:tc>
      </w:tr>
      <w:tr w:rsidR="00767771" w:rsidRPr="00B346ED" w14:paraId="6A57495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CB48B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safety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71ED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consequences of false-positive, false negative and incidental findings generated by using mammography from the viewpoint of patient safety? </w:t>
            </w:r>
          </w:p>
        </w:tc>
      </w:tr>
      <w:tr w:rsidR="00767771" w:rsidRPr="00B346ED" w14:paraId="0F6E1925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48424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Clinical effectiveness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48410C7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75F89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lastRenderedPageBreak/>
              <w:t>Mortality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8BC00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expected beneficial effect of mammography on mortality? </w:t>
            </w:r>
          </w:p>
        </w:tc>
      </w:tr>
      <w:tr w:rsidR="00767771" w:rsidRPr="00B346ED" w14:paraId="0B29BC11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7069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Morbidity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5C4C0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does mammography affect symptoms and findings (severity, frequency) of breast cancer? </w:t>
            </w:r>
          </w:p>
        </w:tc>
      </w:tr>
      <w:tr w:rsidR="00767771" w:rsidRPr="00B346ED" w14:paraId="6797F25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0992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Morbidity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FC01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does mammography affect progression (or recurrence) of the disease or health condition? </w:t>
            </w:r>
          </w:p>
        </w:tc>
      </w:tr>
      <w:tr w:rsidR="00767771" w:rsidRPr="00B346ED" w14:paraId="5B74EDC5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7D25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Function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DF17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effect of mammography on patients’ body functions? </w:t>
            </w:r>
          </w:p>
        </w:tc>
      </w:tr>
      <w:tr w:rsidR="00767771" w:rsidRPr="00B346ED" w14:paraId="1AB8141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2775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Function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C144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How does the use of mammography affect activities of daily living? </w:t>
            </w:r>
          </w:p>
        </w:tc>
      </w:tr>
      <w:tr w:rsidR="00767771" w:rsidRPr="00B346ED" w14:paraId="7CBA2498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672CB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Health related quality of life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EAC6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effect of mammography on generic health-related quality of life? </w:t>
            </w:r>
          </w:p>
        </w:tc>
      </w:tr>
      <w:tr w:rsidR="00767771" w:rsidRPr="00B346ED" w14:paraId="36168C88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AC83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Health related quality of life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0B116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effect of mammography on disease-specific quality of life? </w:t>
            </w:r>
          </w:p>
        </w:tc>
      </w:tr>
      <w:tr w:rsidR="00767771" w:rsidRPr="00B346ED" w14:paraId="57AF2B17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A1AD8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Patient satisfaction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49759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Were patients satisfied with mammography? </w:t>
            </w:r>
          </w:p>
        </w:tc>
      </w:tr>
      <w:tr w:rsidR="00767771" w:rsidRPr="00B346ED" w14:paraId="7DDAB3BA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4F1A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Test accuracy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6E3B7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accuracy of mammography against reference standard? </w:t>
            </w:r>
          </w:p>
        </w:tc>
      </w:tr>
      <w:tr w:rsidR="00767771" w:rsidRPr="00B346ED" w14:paraId="6BCEA3FD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DD504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Test accuracy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1CA66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optimal threshold value in this context? </w:t>
            </w:r>
          </w:p>
        </w:tc>
      </w:tr>
      <w:tr w:rsidR="00767771" w:rsidRPr="00B346ED" w14:paraId="57189E60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6013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Costs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1D245947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0A02A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D5C8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price of the technology being assessed and its comparators? </w:t>
            </w:r>
          </w:p>
        </w:tc>
      </w:tr>
      <w:tr w:rsidR="00767771" w:rsidRPr="00B346ED" w14:paraId="1A04837F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1BA5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70C6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total costs per patient of the intervention in relation to its comparators? </w:t>
            </w:r>
          </w:p>
        </w:tc>
      </w:tr>
      <w:tr w:rsidR="00767771" w:rsidRPr="00B346ED" w14:paraId="34EA3F4C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56712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DF67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budget impact of the intervention? </w:t>
            </w:r>
          </w:p>
        </w:tc>
      </w:tr>
      <w:tr w:rsidR="00767771" w:rsidRPr="00B346ED" w14:paraId="222815D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B0806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F979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type of uncertainty is associated with cost and budget impact estimates? </w:t>
            </w:r>
          </w:p>
        </w:tc>
      </w:tr>
      <w:tr w:rsidR="00767771" w:rsidRPr="00B346ED" w14:paraId="1405CF4C" w14:textId="77777777" w:rsidTr="00767771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993B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Cost-effectiveness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5E2D88CC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E400C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BD0F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are the expected benefits and costs associated with the technology being assessed and its comparators? </w:t>
            </w:r>
          </w:p>
        </w:tc>
      </w:tr>
      <w:tr w:rsidR="00767771" w:rsidRPr="00B346ED" w14:paraId="7027DFF9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5E2F0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FC915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is the incremental cost-effectiveness ratio (ICER) of the technology being assessed in relation to its comparators? </w:t>
            </w:r>
          </w:p>
          <w:p w14:paraId="2B1217CD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What type of uncertainty (methodological, structural and parameter) is associated with the ICER estimate? </w:t>
            </w:r>
          </w:p>
        </w:tc>
      </w:tr>
      <w:tr w:rsidR="00767771" w:rsidRPr="00B346ED" w14:paraId="463B9A12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83EC1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C5026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Is the cost-effectiveness of the intervention different between patient groups (subgroups)? </w:t>
            </w:r>
          </w:p>
        </w:tc>
      </w:tr>
      <w:tr w:rsidR="00767771" w:rsidRPr="00B346ED" w14:paraId="49DEE2B8" w14:textId="77777777" w:rsidTr="00767771">
        <w:trPr>
          <w:trHeight w:val="300"/>
        </w:trPr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27D53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b/>
                <w:bCs/>
                <w:lang w:val="en-US"/>
              </w:rPr>
              <w:t>Other factors (when necessary)</w:t>
            </w: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7771" w:rsidRPr="00B346ED" w14:paraId="679ABBB9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C9992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C18A8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Are there any ethical, organizational, social or legal aspects specific to the intervention that should be taken into consideration in assessment? </w:t>
            </w:r>
          </w:p>
        </w:tc>
      </w:tr>
      <w:tr w:rsidR="00767771" w:rsidRPr="00B346ED" w14:paraId="7C990570" w14:textId="77777777" w:rsidTr="00767771">
        <w:tc>
          <w:tcPr>
            <w:tcW w:w="30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0881E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2AD8F" w14:textId="77777777" w:rsidR="00767771" w:rsidRPr="00B346ED" w:rsidRDefault="00767771" w:rsidP="0076777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46ED">
              <w:rPr>
                <w:rFonts w:ascii="Times New Roman" w:hAnsi="Times New Roman" w:cs="Times New Roman"/>
                <w:lang w:val="en-US"/>
              </w:rPr>
              <w:t>Is the intervention associated with any specific patient perspectives that should be taken into consideration in assessment? </w:t>
            </w:r>
          </w:p>
        </w:tc>
      </w:tr>
    </w:tbl>
    <w:p w14:paraId="15728643" w14:textId="77777777" w:rsidR="00767771" w:rsidRPr="00B346ED" w:rsidRDefault="00767771" w:rsidP="00767771">
      <w:pPr>
        <w:pStyle w:val="NoSpacing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25C75501" w14:textId="182EC3D5" w:rsidR="00B346ED" w:rsidRPr="00B346ED" w:rsidRDefault="00B346ED" w:rsidP="00767771">
      <w:pPr>
        <w:pStyle w:val="NoSpacing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346ED">
        <w:rPr>
          <w:rFonts w:ascii="Times New Roman" w:hAnsi="Times New Roman" w:cs="Times New Roman"/>
          <w:b/>
          <w:bCs/>
          <w:lang w:val="en-US"/>
        </w:rPr>
        <w:t>Reference</w:t>
      </w:r>
    </w:p>
    <w:p w14:paraId="4A50A373" w14:textId="70407973" w:rsidR="00B346ED" w:rsidRPr="00B346ED" w:rsidRDefault="00B346ED" w:rsidP="00B346ED">
      <w:pPr>
        <w:pStyle w:val="EndNoteBibliography"/>
        <w:ind w:left="270" w:hanging="270"/>
        <w:rPr>
          <w:rFonts w:ascii="Times New Roman" w:hAnsi="Times New Roman" w:cs="Times New Roman"/>
        </w:rPr>
      </w:pPr>
      <w:r w:rsidRPr="00B346ED">
        <w:rPr>
          <w:rFonts w:ascii="Times New Roman" w:hAnsi="Times New Roman" w:cs="Times New Roman"/>
        </w:rPr>
        <w:fldChar w:fldCharType="begin"/>
      </w:r>
      <w:r w:rsidRPr="00B346ED">
        <w:rPr>
          <w:rFonts w:ascii="Times New Roman" w:hAnsi="Times New Roman" w:cs="Times New Roman"/>
        </w:rPr>
        <w:instrText xml:space="preserve"> ADDIN EN.REFLIST </w:instrText>
      </w:r>
      <w:r w:rsidRPr="00B346ED">
        <w:rPr>
          <w:rFonts w:ascii="Times New Roman" w:hAnsi="Times New Roman" w:cs="Times New Roman"/>
        </w:rPr>
        <w:fldChar w:fldCharType="separate"/>
      </w:r>
      <w:r w:rsidRPr="00B346ED">
        <w:rPr>
          <w:rFonts w:ascii="Times New Roman" w:hAnsi="Times New Roman" w:cs="Times New Roman"/>
        </w:rPr>
        <w:t>1.</w:t>
      </w:r>
      <w:r w:rsidRPr="00B346ED">
        <w:rPr>
          <w:rFonts w:ascii="Times New Roman" w:hAnsi="Times New Roman" w:cs="Times New Roman"/>
        </w:rPr>
        <w:tab/>
      </w:r>
      <w:r w:rsidRPr="00B346ED">
        <w:rPr>
          <w:rFonts w:ascii="Times New Roman" w:hAnsi="Times New Roman" w:cs="Times New Roman"/>
          <w:b/>
        </w:rPr>
        <w:t>EUnetHTA JAWP5</w:t>
      </w:r>
      <w:r w:rsidRPr="00B346ED">
        <w:rPr>
          <w:rFonts w:ascii="Times New Roman" w:hAnsi="Times New Roman" w:cs="Times New Roman"/>
        </w:rPr>
        <w:t xml:space="preserve">. </w:t>
      </w:r>
      <w:r w:rsidRPr="00B346ED">
        <w:rPr>
          <w:rFonts w:ascii="Times New Roman" w:hAnsi="Times New Roman" w:cs="Times New Roman"/>
          <w:i/>
        </w:rPr>
        <w:t>The HTA core model® for Rapid Relative Effectiveness Assessments (Version 4.2)</w:t>
      </w:r>
      <w:r w:rsidRPr="00B346ED">
        <w:rPr>
          <w:rFonts w:ascii="Times New Roman" w:hAnsi="Times New Roman" w:cs="Times New Roman"/>
        </w:rPr>
        <w:t>. 2015.</w:t>
      </w:r>
    </w:p>
    <w:p w14:paraId="252B04D2" w14:textId="079DC30E" w:rsidR="00767771" w:rsidRPr="00B346ED" w:rsidRDefault="00B346ED" w:rsidP="00767771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 w:rsidRPr="00B346ED">
        <w:rPr>
          <w:rFonts w:ascii="Times New Roman" w:hAnsi="Times New Roman" w:cs="Times New Roman"/>
          <w:lang w:val="en-US"/>
        </w:rPr>
        <w:fldChar w:fldCharType="end"/>
      </w:r>
    </w:p>
    <w:sectPr w:rsidR="00767771" w:rsidRPr="00B3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TA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67771"/>
    <w:rsid w:val="003B1A39"/>
    <w:rsid w:val="006F47B8"/>
    <w:rsid w:val="00767771"/>
    <w:rsid w:val="00812DDD"/>
    <w:rsid w:val="008F1A96"/>
    <w:rsid w:val="009844A1"/>
    <w:rsid w:val="00B346ED"/>
    <w:rsid w:val="00C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F5E6"/>
  <w15:chartTrackingRefBased/>
  <w15:docId w15:val="{0F9828D9-086A-4313-A888-2BB2F73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7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7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B346E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46ED"/>
  </w:style>
  <w:style w:type="character" w:customStyle="1" w:styleId="EndNoteBibliographyTitleChar">
    <w:name w:val="EndNote Bibliography Title Char"/>
    <w:basedOn w:val="NoSpacingChar"/>
    <w:link w:val="EndNoteBibliographyTitle"/>
    <w:rsid w:val="00B346E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46E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B346E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56e4e4-5a88-447b-a628-d1fc075bb5ee">
      <Value>3</Value>
      <Value>2</Value>
      <Value>1</Value>
    </TaxCatchAll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Metodevurdering</TermName>
          <TermId xmlns="http://schemas.microsoft.com/office/infopath/2007/PartnerControls">f0a73915-7218-4ba6-a2ef-8b1bda505931</TermId>
        </TermInfo>
        <TermInfo xmlns="http://schemas.microsoft.com/office/infopath/2007/PartnerControls">
          <TermName xmlns="http://schemas.microsoft.com/office/infopath/2007/PartnerControls">Global helse</TermName>
          <TermId xmlns="http://schemas.microsoft.com/office/infopath/2007/PartnerControls">cc29abc0-24f5-473c-b1fb-8a6e29b6328d</TermId>
        </TermInfo>
        <TermInfo xmlns="http://schemas.microsoft.com/office/infopath/2007/PartnerControls">
          <TermName xmlns="http://schemas.microsoft.com/office/infopath/2007/PartnerControls">Helsetjenesten</TermName>
          <TermId xmlns="http://schemas.microsoft.com/office/infopath/2007/PartnerControls">d128fb32-3876-48dd-ba97-05c9f84a1515</TermId>
        </TermInfo>
      </Terms>
    </FHI_TopicTaxHTField>
    <TaxKeywordTaxHTField xmlns="7b56e4e4-5a88-447b-a628-d1fc075bb5e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007C42B379D4D9BC560E872FBB495" ma:contentTypeVersion="11" ma:contentTypeDescription="Opprett et nytt dokument." ma:contentTypeScope="" ma:versionID="20dac31bce7a173ecc40707b28bf65ea">
  <xsd:schema xmlns:xsd="http://www.w3.org/2001/XMLSchema" xmlns:xs="http://www.w3.org/2001/XMLSchema" xmlns:p="http://schemas.microsoft.com/office/2006/metadata/properties" xmlns:ns2="9e7c1b5f-6b93-4ee4-9fa2-fda8f1b47cf5" xmlns:ns3="7b56e4e4-5a88-447b-a628-d1fc075bb5ee" xmlns:ns4="eeffb3eb-49b4-4c3d-8d77-b834cb8677b1" targetNamespace="http://schemas.microsoft.com/office/2006/metadata/properties" ma:root="true" ma:fieldsID="af265594285a06b5fd9148d16826fa1e" ns2:_="" ns3:_="" ns4:_="">
    <xsd:import namespace="9e7c1b5f-6b93-4ee4-9fa2-fda8f1b47cf5"/>
    <xsd:import namespace="7b56e4e4-5a88-447b-a628-d1fc075bb5ee"/>
    <xsd:import namespace="eeffb3eb-49b4-4c3d-8d77-b834cb8677b1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vurdering|f0a73915-7218-4ba6-a2ef-8b1bda505931;#2;#Global helse|cc29abc0-24f5-473c-b1fb-8a6e29b6328d;#3;#Helsetjenesten|d128fb32-3876-48dd-ba97-05c9f84a1515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e4e4-5a88-447b-a628-d1fc075bb5e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50c1460-2f59-4247-8ce1-6e312047e130}" ma:internalName="TaxCatchAll" ma:showField="CatchAllData" ma:web="7b56e4e4-5a88-447b-a628-d1fc075bb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b3eb-49b4-4c3d-8d77-b834cb867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4E5C5-347A-4FF1-A27B-500A329E25A7}">
  <ds:schemaRefs>
    <ds:schemaRef ds:uri="http://schemas.microsoft.com/office/2006/metadata/properties"/>
    <ds:schemaRef ds:uri="http://schemas.microsoft.com/office/infopath/2007/PartnerControls"/>
    <ds:schemaRef ds:uri="7b56e4e4-5a88-447b-a628-d1fc075bb5ee"/>
    <ds:schemaRef ds:uri="9e7c1b5f-6b93-4ee4-9fa2-fda8f1b47cf5"/>
  </ds:schemaRefs>
</ds:datastoreItem>
</file>

<file path=customXml/itemProps2.xml><?xml version="1.0" encoding="utf-8"?>
<ds:datastoreItem xmlns:ds="http://schemas.openxmlformats.org/officeDocument/2006/customXml" ds:itemID="{AAF460A2-EF40-46A4-85B0-3C1BAABA0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C02EE-B9D7-4616-AE46-75215297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7b56e4e4-5a88-447b-a628-d1fc075bb5ee"/>
    <ds:schemaRef ds:uri="eeffb3eb-49b4-4c3d-8d77-b834cb867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Fleur Heupink</dc:creator>
  <cp:keywords/>
  <dc:description/>
  <cp:lastModifiedBy>Lieke Fleur Heupink</cp:lastModifiedBy>
  <cp:revision>5</cp:revision>
  <dcterms:created xsi:type="dcterms:W3CDTF">2022-08-01T10:07:00Z</dcterms:created>
  <dcterms:modified xsi:type="dcterms:W3CDTF">2022-08-10T15:12:00Z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0x010100F44007C42B379D4D9BC560E872FBB495</vt:lpwstr>
  </property>
  <property fmtid="{D5CDD505-2E9C-101B-9397-08002B2CF9AE}" pid="3" name="TaxKeyword">
    <vt:lpwstr/>
  </property>
  <property fmtid="{D5CDD505-2E9C-101B-9397-08002B2CF9AE}" pid="4" name="FHI_Topic">
    <vt:lpwstr>1;#Metodevurdering|f0a73915-7218-4ba6-a2ef-8b1bda505931;#2;#Global helse|cc29abc0-24f5-473c-b1fb-8a6e29b6328d;#3;#Helsetjenesten|d128fb32-3876-48dd-ba97-05c9f84a1515</vt:lpwstr>
  </property>
</Properties>
</file>