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3081E" w14:textId="2AD949B4" w:rsidR="00FB21CD" w:rsidRPr="00F749A1" w:rsidRDefault="00FB21CD" w:rsidP="00FB21CD">
      <w:pPr>
        <w:jc w:val="center"/>
        <w:rPr>
          <w:rFonts w:ascii="Times New Roman" w:hAnsi="Times New Roman" w:cs="Times New Roman"/>
          <w:b/>
          <w:bCs/>
        </w:rPr>
      </w:pPr>
      <w:r>
        <w:rPr>
          <w:rFonts w:ascii="Times New Roman" w:hAnsi="Times New Roman" w:cs="Times New Roman"/>
          <w:b/>
          <w:bCs/>
        </w:rPr>
        <w:t xml:space="preserve">Supplementary Materials: </w:t>
      </w:r>
      <w:r w:rsidRPr="00F749A1">
        <w:rPr>
          <w:rFonts w:ascii="Times New Roman" w:hAnsi="Times New Roman" w:cs="Times New Roman"/>
          <w:b/>
          <w:bCs/>
        </w:rPr>
        <w:t xml:space="preserve">Dynamic Time Warping to Quantify Age Distortion in </w:t>
      </w:r>
      <w:proofErr w:type="spellStart"/>
      <w:r w:rsidRPr="00F749A1">
        <w:rPr>
          <w:rFonts w:ascii="Times New Roman" w:hAnsi="Times New Roman" w:cs="Times New Roman"/>
          <w:b/>
          <w:bCs/>
        </w:rPr>
        <w:t>Firn</w:t>
      </w:r>
      <w:proofErr w:type="spellEnd"/>
      <w:r w:rsidRPr="00F749A1">
        <w:rPr>
          <w:rFonts w:ascii="Times New Roman" w:hAnsi="Times New Roman" w:cs="Times New Roman"/>
          <w:b/>
          <w:bCs/>
        </w:rPr>
        <w:t xml:space="preserve"> Cores Impacted by </w:t>
      </w:r>
      <w:r>
        <w:rPr>
          <w:rFonts w:ascii="Times New Roman" w:hAnsi="Times New Roman" w:cs="Times New Roman"/>
          <w:b/>
          <w:bCs/>
        </w:rPr>
        <w:t>Melt Processes</w:t>
      </w:r>
    </w:p>
    <w:p w14:paraId="003B4C81" w14:textId="77777777" w:rsidR="00FB21CD" w:rsidRPr="00F749A1" w:rsidRDefault="00FB21CD" w:rsidP="00FB21CD">
      <w:pPr>
        <w:rPr>
          <w:rFonts w:ascii="Times New Roman" w:hAnsi="Times New Roman" w:cs="Times New Roman"/>
        </w:rPr>
      </w:pPr>
    </w:p>
    <w:p w14:paraId="7DF2B006" w14:textId="77777777" w:rsidR="00FB21CD" w:rsidRPr="00F749A1" w:rsidRDefault="00FB21CD" w:rsidP="00FB21CD">
      <w:pPr>
        <w:rPr>
          <w:rFonts w:ascii="Times New Roman" w:hAnsi="Times New Roman" w:cs="Times New Roman"/>
        </w:rPr>
      </w:pPr>
      <w:r w:rsidRPr="00F749A1">
        <w:rPr>
          <w:rFonts w:ascii="Times New Roman" w:hAnsi="Times New Roman" w:cs="Times New Roman"/>
        </w:rPr>
        <w:t>Cedric J. Hagen</w:t>
      </w:r>
      <w:r w:rsidRPr="00F749A1">
        <w:rPr>
          <w:rFonts w:ascii="Times New Roman" w:hAnsi="Times New Roman" w:cs="Times New Roman"/>
          <w:vertAlign w:val="superscript"/>
        </w:rPr>
        <w:t>1</w:t>
      </w:r>
      <w:r w:rsidRPr="00F749A1">
        <w:rPr>
          <w:rFonts w:ascii="Times New Roman" w:hAnsi="Times New Roman" w:cs="Times New Roman"/>
        </w:rPr>
        <w:t xml:space="preserve"> and Joel Harper</w:t>
      </w:r>
      <w:r w:rsidRPr="00F749A1">
        <w:rPr>
          <w:rFonts w:ascii="Times New Roman" w:hAnsi="Times New Roman" w:cs="Times New Roman"/>
          <w:vertAlign w:val="superscript"/>
        </w:rPr>
        <w:t>2</w:t>
      </w:r>
    </w:p>
    <w:p w14:paraId="6257DB1A" w14:textId="77777777" w:rsidR="00FB21CD" w:rsidRPr="00F749A1" w:rsidRDefault="00FB21CD" w:rsidP="00FB21CD">
      <w:pPr>
        <w:rPr>
          <w:rFonts w:ascii="Times New Roman" w:hAnsi="Times New Roman" w:cs="Times New Roman"/>
        </w:rPr>
      </w:pPr>
    </w:p>
    <w:p w14:paraId="5F7D6583" w14:textId="77777777" w:rsidR="00FB21CD" w:rsidRPr="00F749A1" w:rsidRDefault="00FB21CD" w:rsidP="00FB21CD">
      <w:pPr>
        <w:rPr>
          <w:rFonts w:ascii="Times New Roman" w:hAnsi="Times New Roman" w:cs="Times New Roman"/>
        </w:rPr>
      </w:pPr>
      <w:r w:rsidRPr="00F749A1">
        <w:rPr>
          <w:rFonts w:ascii="Times New Roman" w:hAnsi="Times New Roman" w:cs="Times New Roman"/>
          <w:vertAlign w:val="superscript"/>
        </w:rPr>
        <w:t>1</w:t>
      </w:r>
      <w:r w:rsidRPr="00F749A1">
        <w:rPr>
          <w:rFonts w:ascii="Times New Roman" w:hAnsi="Times New Roman" w:cs="Times New Roman"/>
        </w:rPr>
        <w:t>Department of Geosciences, Princeton University, Princeton, NJ USA</w:t>
      </w:r>
    </w:p>
    <w:p w14:paraId="68AC3019" w14:textId="77777777" w:rsidR="00FB21CD" w:rsidRPr="00F749A1" w:rsidRDefault="00FB21CD" w:rsidP="00FB21CD">
      <w:pPr>
        <w:rPr>
          <w:rFonts w:ascii="Times New Roman" w:hAnsi="Times New Roman" w:cs="Times New Roman"/>
        </w:rPr>
      </w:pPr>
      <w:r w:rsidRPr="00F749A1">
        <w:rPr>
          <w:rFonts w:ascii="Times New Roman" w:hAnsi="Times New Roman" w:cs="Times New Roman"/>
          <w:vertAlign w:val="superscript"/>
        </w:rPr>
        <w:t>2</w:t>
      </w:r>
      <w:r w:rsidRPr="00F749A1">
        <w:rPr>
          <w:rFonts w:ascii="Times New Roman" w:hAnsi="Times New Roman" w:cs="Times New Roman"/>
        </w:rPr>
        <w:t>Department of Geosciences, University of Montana, Missoula, MT USA</w:t>
      </w:r>
    </w:p>
    <w:p w14:paraId="73FD9457" w14:textId="77777777" w:rsidR="00FB21CD" w:rsidRDefault="00FB21CD" w:rsidP="00FB21CD">
      <w:pPr>
        <w:rPr>
          <w:rFonts w:ascii="Times New Roman" w:hAnsi="Times New Roman" w:cs="Times New Roman"/>
          <w:b/>
          <w:bCs/>
        </w:rPr>
      </w:pPr>
    </w:p>
    <w:p w14:paraId="6230B947" w14:textId="77777777" w:rsidR="00FB21CD" w:rsidRDefault="00FB21CD" w:rsidP="00FB21CD">
      <w:pPr>
        <w:rPr>
          <w:rFonts w:ascii="Times New Roman" w:hAnsi="Times New Roman" w:cs="Times New Roman"/>
          <w:b/>
          <w:bCs/>
        </w:rPr>
      </w:pPr>
    </w:p>
    <w:p w14:paraId="0240B363" w14:textId="77777777" w:rsidR="00FB21CD" w:rsidRPr="00F749A1" w:rsidRDefault="00FB21CD" w:rsidP="00FB21CD">
      <w:pPr>
        <w:jc w:val="center"/>
        <w:rPr>
          <w:rFonts w:ascii="Times New Roman" w:hAnsi="Times New Roman" w:cs="Times New Roman"/>
        </w:rPr>
      </w:pPr>
      <w:r w:rsidRPr="00F749A1">
        <w:rPr>
          <w:rFonts w:ascii="Times New Roman" w:hAnsi="Times New Roman" w:cs="Times New Roman"/>
          <w:noProof/>
        </w:rPr>
        <w:drawing>
          <wp:inline distT="0" distB="0" distL="0" distR="0" wp14:anchorId="418084D7" wp14:editId="7A74FADA">
            <wp:extent cx="4950613" cy="3721395"/>
            <wp:effectExtent l="0" t="0" r="254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rotWithShape="1">
                    <a:blip r:embed="rId4" cstate="print">
                      <a:extLst>
                        <a:ext uri="{28A0092B-C50C-407E-A947-70E740481C1C}">
                          <a14:useLocalDpi xmlns:a14="http://schemas.microsoft.com/office/drawing/2010/main" val="0"/>
                        </a:ext>
                      </a:extLst>
                    </a:blip>
                    <a:srcRect l="22545" t="12302" r="25571" b="57561"/>
                    <a:stretch/>
                  </pic:blipFill>
                  <pic:spPr bwMode="auto">
                    <a:xfrm>
                      <a:off x="0" y="0"/>
                      <a:ext cx="4985249" cy="3747431"/>
                    </a:xfrm>
                    <a:prstGeom prst="rect">
                      <a:avLst/>
                    </a:prstGeom>
                    <a:ln>
                      <a:noFill/>
                    </a:ln>
                    <a:extLst>
                      <a:ext uri="{53640926-AAD7-44D8-BBD7-CCE9431645EC}">
                        <a14:shadowObscured xmlns:a14="http://schemas.microsoft.com/office/drawing/2010/main"/>
                      </a:ext>
                    </a:extLst>
                  </pic:spPr>
                </pic:pic>
              </a:graphicData>
            </a:graphic>
          </wp:inline>
        </w:drawing>
      </w:r>
    </w:p>
    <w:p w14:paraId="072E813C" w14:textId="5E716438" w:rsidR="00FB21CD" w:rsidRPr="00F749A1" w:rsidRDefault="00FB21CD" w:rsidP="00FB21CD">
      <w:pPr>
        <w:jc w:val="both"/>
        <w:rPr>
          <w:rFonts w:ascii="Times New Roman" w:hAnsi="Times New Roman" w:cs="Times New Roman"/>
        </w:rPr>
      </w:pPr>
      <w:r>
        <w:rPr>
          <w:rFonts w:ascii="Times New Roman" w:hAnsi="Times New Roman" w:cs="Times New Roman"/>
          <w:b/>
          <w:bCs/>
        </w:rPr>
        <w:t xml:space="preserve">Supplementary </w:t>
      </w:r>
      <w:r w:rsidRPr="00F749A1">
        <w:rPr>
          <w:rFonts w:ascii="Times New Roman" w:hAnsi="Times New Roman" w:cs="Times New Roman"/>
          <w:b/>
          <w:bCs/>
        </w:rPr>
        <w:t xml:space="preserve">Figure </w:t>
      </w:r>
      <w:r>
        <w:rPr>
          <w:rFonts w:ascii="Times New Roman" w:hAnsi="Times New Roman" w:cs="Times New Roman"/>
          <w:b/>
          <w:bCs/>
        </w:rPr>
        <w:t>1</w:t>
      </w:r>
      <w:r w:rsidRPr="00F749A1">
        <w:rPr>
          <w:rFonts w:ascii="Times New Roman" w:hAnsi="Times New Roman" w:cs="Times New Roman"/>
          <w:b/>
          <w:bCs/>
        </w:rPr>
        <w:t>.</w:t>
      </w:r>
      <w:r w:rsidRPr="00F749A1">
        <w:rPr>
          <w:rFonts w:ascii="Times New Roman" w:hAnsi="Times New Roman" w:cs="Times New Roman"/>
        </w:rPr>
        <w:t xml:space="preserve"> Prior to alignment with the</w:t>
      </w:r>
      <w:r w:rsidR="00FE7E57">
        <w:rPr>
          <w:rFonts w:ascii="Times New Roman" w:hAnsi="Times New Roman" w:cs="Times New Roman"/>
        </w:rPr>
        <w:t xml:space="preserve"> dynamic time warping </w:t>
      </w:r>
      <w:r w:rsidRPr="00F749A1">
        <w:rPr>
          <w:rFonts w:ascii="Times New Roman" w:hAnsi="Times New Roman" w:cs="Times New Roman"/>
        </w:rPr>
        <w:t xml:space="preserve">algorithm, </w:t>
      </w:r>
      <w:proofErr w:type="spellStart"/>
      <w:r w:rsidRPr="00F749A1">
        <w:rPr>
          <w:rFonts w:ascii="Times New Roman" w:hAnsi="Times New Roman" w:cs="Times New Roman"/>
        </w:rPr>
        <w:t>firn</w:t>
      </w:r>
      <w:proofErr w:type="spellEnd"/>
      <w:r w:rsidRPr="00F749A1">
        <w:rPr>
          <w:rFonts w:ascii="Times New Roman" w:hAnsi="Times New Roman" w:cs="Times New Roman"/>
        </w:rPr>
        <w:t xml:space="preserve"> density values were estimated by correcting for ice layers at sites G1–</w:t>
      </w:r>
      <w:r w:rsidR="00FE7E57">
        <w:rPr>
          <w:rFonts w:ascii="Times New Roman" w:hAnsi="Times New Roman" w:cs="Times New Roman"/>
        </w:rPr>
        <w:t>G</w:t>
      </w:r>
      <w:r w:rsidRPr="00F749A1">
        <w:rPr>
          <w:rFonts w:ascii="Times New Roman" w:hAnsi="Times New Roman" w:cs="Times New Roman"/>
        </w:rPr>
        <w:t xml:space="preserve">9 (left panel, where the black data are the reported bulk density values, and the green data are the estimated </w:t>
      </w:r>
      <w:proofErr w:type="spellStart"/>
      <w:r w:rsidRPr="00F749A1">
        <w:rPr>
          <w:rFonts w:ascii="Times New Roman" w:hAnsi="Times New Roman" w:cs="Times New Roman"/>
        </w:rPr>
        <w:t>firn</w:t>
      </w:r>
      <w:proofErr w:type="spellEnd"/>
      <w:r w:rsidRPr="00F749A1">
        <w:rPr>
          <w:rFonts w:ascii="Times New Roman" w:hAnsi="Times New Roman" w:cs="Times New Roman"/>
        </w:rPr>
        <w:t xml:space="preserve"> density values). The </w:t>
      </w:r>
      <w:proofErr w:type="spellStart"/>
      <w:r w:rsidRPr="00F749A1">
        <w:rPr>
          <w:rFonts w:ascii="Times New Roman" w:hAnsi="Times New Roman" w:cs="Times New Roman"/>
        </w:rPr>
        <w:t>firn</w:t>
      </w:r>
      <w:proofErr w:type="spellEnd"/>
      <w:r w:rsidRPr="00F749A1">
        <w:rPr>
          <w:rFonts w:ascii="Times New Roman" w:hAnsi="Times New Roman" w:cs="Times New Roman"/>
        </w:rPr>
        <w:t xml:space="preserve"> density values were then interpolated to centimeter spacing (center panel) and all density values measured from layers estimated to be 90% ice or more were removed (right panel). Data shown here are from site G1 but an identical protocol was conducted for each site (G1–</w:t>
      </w:r>
      <w:r w:rsidR="00FE7E57">
        <w:rPr>
          <w:rFonts w:ascii="Times New Roman" w:hAnsi="Times New Roman" w:cs="Times New Roman"/>
        </w:rPr>
        <w:t>G</w:t>
      </w:r>
      <w:r w:rsidRPr="00F749A1">
        <w:rPr>
          <w:rFonts w:ascii="Times New Roman" w:hAnsi="Times New Roman" w:cs="Times New Roman"/>
        </w:rPr>
        <w:t xml:space="preserve">9). </w:t>
      </w:r>
    </w:p>
    <w:p w14:paraId="1E208AFB" w14:textId="77777777" w:rsidR="00FB21CD" w:rsidRPr="00F749A1" w:rsidRDefault="00FB21CD" w:rsidP="00FB21CD">
      <w:pPr>
        <w:rPr>
          <w:rFonts w:ascii="Times New Roman" w:hAnsi="Times New Roman" w:cs="Times New Roman"/>
          <w:b/>
          <w:bCs/>
        </w:rPr>
      </w:pPr>
    </w:p>
    <w:p w14:paraId="618081C9" w14:textId="77777777" w:rsidR="00FB21CD" w:rsidRPr="00F749A1" w:rsidRDefault="00FB21CD" w:rsidP="00FB21CD">
      <w:pPr>
        <w:jc w:val="center"/>
        <w:rPr>
          <w:rFonts w:ascii="Times New Roman" w:hAnsi="Times New Roman" w:cs="Times New Roman"/>
        </w:rPr>
      </w:pPr>
      <w:r w:rsidRPr="00F749A1">
        <w:rPr>
          <w:rFonts w:ascii="Times New Roman" w:hAnsi="Times New Roman" w:cs="Times New Roman"/>
          <w:noProof/>
        </w:rPr>
        <w:lastRenderedPageBreak/>
        <w:drawing>
          <wp:inline distT="0" distB="0" distL="0" distR="0" wp14:anchorId="74C879B9" wp14:editId="49F2AA37">
            <wp:extent cx="5103628" cy="4142568"/>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5" cstate="print">
                      <a:extLst>
                        <a:ext uri="{28A0092B-C50C-407E-A947-70E740481C1C}">
                          <a14:useLocalDpi xmlns:a14="http://schemas.microsoft.com/office/drawing/2010/main" val="0"/>
                        </a:ext>
                      </a:extLst>
                    </a:blip>
                    <a:srcRect l="23795" t="11197" r="26829" b="57834"/>
                    <a:stretch/>
                  </pic:blipFill>
                  <pic:spPr bwMode="auto">
                    <a:xfrm>
                      <a:off x="0" y="0"/>
                      <a:ext cx="5121503" cy="4157077"/>
                    </a:xfrm>
                    <a:prstGeom prst="rect">
                      <a:avLst/>
                    </a:prstGeom>
                    <a:ln>
                      <a:noFill/>
                    </a:ln>
                    <a:extLst>
                      <a:ext uri="{53640926-AAD7-44D8-BBD7-CCE9431645EC}">
                        <a14:shadowObscured xmlns:a14="http://schemas.microsoft.com/office/drawing/2010/main"/>
                      </a:ext>
                    </a:extLst>
                  </pic:spPr>
                </pic:pic>
              </a:graphicData>
            </a:graphic>
          </wp:inline>
        </w:drawing>
      </w:r>
    </w:p>
    <w:p w14:paraId="19FFD8F9" w14:textId="77777777" w:rsidR="00FB21CD" w:rsidRPr="00F749A1" w:rsidRDefault="00FB21CD" w:rsidP="00FB21CD">
      <w:pPr>
        <w:jc w:val="center"/>
        <w:rPr>
          <w:rFonts w:ascii="Times New Roman" w:hAnsi="Times New Roman" w:cs="Times New Roman"/>
        </w:rPr>
      </w:pPr>
    </w:p>
    <w:p w14:paraId="07337545" w14:textId="77777777" w:rsidR="00FB21CD" w:rsidRPr="00F749A1" w:rsidRDefault="00FB21CD" w:rsidP="00FB21CD">
      <w:pPr>
        <w:jc w:val="both"/>
        <w:rPr>
          <w:rFonts w:ascii="Times New Roman" w:hAnsi="Times New Roman" w:cs="Times New Roman"/>
        </w:rPr>
      </w:pPr>
      <w:r w:rsidRPr="00F749A1">
        <w:rPr>
          <w:rFonts w:ascii="Times New Roman" w:hAnsi="Times New Roman" w:cs="Times New Roman"/>
          <w:b/>
          <w:bCs/>
        </w:rPr>
        <w:t xml:space="preserve">Supplementary Figure </w:t>
      </w:r>
      <w:r>
        <w:rPr>
          <w:rFonts w:ascii="Times New Roman" w:hAnsi="Times New Roman" w:cs="Times New Roman"/>
          <w:b/>
          <w:bCs/>
        </w:rPr>
        <w:t>2</w:t>
      </w:r>
      <w:r w:rsidRPr="00F749A1">
        <w:rPr>
          <w:rFonts w:ascii="Times New Roman" w:hAnsi="Times New Roman" w:cs="Times New Roman"/>
        </w:rPr>
        <w:t xml:space="preserve">. The algorithm can also indicate intervals of unmatched values in the target record </w:t>
      </w:r>
      <w:proofErr w:type="gramStart"/>
      <w:r w:rsidRPr="00F749A1">
        <w:rPr>
          <w:rFonts w:ascii="Times New Roman" w:hAnsi="Times New Roman" w:cs="Times New Roman"/>
        </w:rPr>
        <w:t>as a result of</w:t>
      </w:r>
      <w:proofErr w:type="gramEnd"/>
      <w:r w:rsidRPr="00F749A1">
        <w:rPr>
          <w:rFonts w:ascii="Times New Roman" w:hAnsi="Times New Roman" w:cs="Times New Roman"/>
        </w:rPr>
        <w:t xml:space="preserve"> squeezing. Each candidate (G1–G8) max </w:t>
      </w:r>
      <w:r w:rsidRPr="00F749A1">
        <w:rPr>
          <w:rFonts w:ascii="Times New Roman" w:hAnsi="Times New Roman" w:cs="Times New Roman"/>
          <w:i/>
          <w:iCs/>
        </w:rPr>
        <w:t>t</w:t>
      </w:r>
      <w:r w:rsidRPr="00F749A1">
        <w:rPr>
          <w:rFonts w:ascii="Times New Roman" w:hAnsi="Times New Roman" w:cs="Times New Roman"/>
        </w:rPr>
        <w:t xml:space="preserve"> alignment with the target record (G9) indicates numerous intervals where the target record time-axis was squeezed to achieve the best fit, all of which are plotted above by color. Taken as a whole, much of the record may have undergone some degree of alteration, leading to unmatched values between G9 and any one of the candidate records, and some intervals are indicated as potentially altered by many candidate records. Considering the proximity of these cores, these unmatched values indicate that there is considerable short-scale variability or alteration within these records. </w:t>
      </w:r>
    </w:p>
    <w:p w14:paraId="5C267D01" w14:textId="77777777" w:rsidR="00FB21CD" w:rsidRPr="00F749A1" w:rsidRDefault="00FB21CD" w:rsidP="00FB21CD">
      <w:pPr>
        <w:rPr>
          <w:rFonts w:ascii="Times New Roman" w:hAnsi="Times New Roman" w:cs="Times New Roman"/>
        </w:rPr>
      </w:pPr>
    </w:p>
    <w:p w14:paraId="4B967E42" w14:textId="77777777" w:rsidR="00FB21CD" w:rsidRPr="00F749A1" w:rsidRDefault="00FB21CD" w:rsidP="00FB21CD">
      <w:pPr>
        <w:rPr>
          <w:rFonts w:ascii="Times New Roman" w:hAnsi="Times New Roman" w:cs="Times New Roman"/>
        </w:rPr>
      </w:pPr>
    </w:p>
    <w:p w14:paraId="67767D38" w14:textId="77777777" w:rsidR="00FB21CD" w:rsidRPr="00F749A1" w:rsidRDefault="00FB21CD" w:rsidP="00FB21CD">
      <w:pPr>
        <w:rPr>
          <w:rFonts w:ascii="Times New Roman" w:hAnsi="Times New Roman" w:cs="Times New Roman"/>
        </w:rPr>
      </w:pPr>
    </w:p>
    <w:p w14:paraId="47AEC5FA" w14:textId="7495A82F" w:rsidR="00FB21CD" w:rsidRPr="00FB21CD" w:rsidRDefault="00FB21CD" w:rsidP="00FB21CD">
      <w:pPr>
        <w:rPr>
          <w:rFonts w:ascii="Times New Roman" w:hAnsi="Times New Roman" w:cs="Times New Roman"/>
          <w:b/>
          <w:bCs/>
          <w:caps/>
        </w:rPr>
      </w:pPr>
      <w:r w:rsidRPr="00FB21CD">
        <w:rPr>
          <w:rFonts w:ascii="Times New Roman" w:hAnsi="Times New Roman" w:cs="Times New Roman"/>
          <w:b/>
          <w:bCs/>
          <w:caps/>
        </w:rPr>
        <w:t>Supplementary Data</w:t>
      </w:r>
    </w:p>
    <w:p w14:paraId="16EDF299" w14:textId="14B55C30" w:rsidR="00FB21CD" w:rsidRPr="00FB21CD" w:rsidRDefault="00FB21CD" w:rsidP="00FB21CD">
      <w:pPr>
        <w:rPr>
          <w:rFonts w:ascii="Times New Roman" w:hAnsi="Times New Roman" w:cs="Times New Roman"/>
        </w:rPr>
      </w:pPr>
      <w:r w:rsidRPr="00FB21CD">
        <w:rPr>
          <w:rFonts w:ascii="Times New Roman" w:hAnsi="Times New Roman" w:cs="Times New Roman"/>
        </w:rPr>
        <w:t>The included Excel spreadsheet (</w:t>
      </w:r>
      <w:r w:rsidRPr="00AE51ED">
        <w:rPr>
          <w:rFonts w:ascii="Times New Roman" w:hAnsi="Times New Roman" w:cs="Times New Roman"/>
          <w:i/>
          <w:iCs/>
        </w:rPr>
        <w:t>Hagen_Harper_Supplementary</w:t>
      </w:r>
      <w:r w:rsidR="00D61EC2">
        <w:rPr>
          <w:rFonts w:ascii="Times New Roman" w:hAnsi="Times New Roman" w:cs="Times New Roman"/>
          <w:i/>
          <w:iCs/>
        </w:rPr>
        <w:t>Data</w:t>
      </w:r>
      <w:r w:rsidRPr="00AE51ED">
        <w:rPr>
          <w:rFonts w:ascii="Times New Roman" w:hAnsi="Times New Roman" w:cs="Times New Roman"/>
          <w:i/>
          <w:iCs/>
        </w:rPr>
        <w:t>.xlsx</w:t>
      </w:r>
      <w:r w:rsidRPr="00FB21CD">
        <w:rPr>
          <w:rFonts w:ascii="Times New Roman" w:hAnsi="Times New Roman" w:cs="Times New Roman"/>
        </w:rPr>
        <w:t>) includes all alignments reported in this contribution</w:t>
      </w:r>
      <w:r>
        <w:rPr>
          <w:rFonts w:ascii="Times New Roman" w:hAnsi="Times New Roman" w:cs="Times New Roman"/>
        </w:rPr>
        <w:t xml:space="preserve">, with the following spreadsheet tabs: the max </w:t>
      </w:r>
      <w:r w:rsidRPr="00AE51ED">
        <w:rPr>
          <w:rFonts w:ascii="Times New Roman" w:hAnsi="Times New Roman" w:cs="Times New Roman"/>
          <w:i/>
          <w:iCs/>
        </w:rPr>
        <w:t>t</w:t>
      </w:r>
      <w:r>
        <w:rPr>
          <w:rFonts w:ascii="Times New Roman" w:hAnsi="Times New Roman" w:cs="Times New Roman"/>
        </w:rPr>
        <w:t xml:space="preserve"> composite (</w:t>
      </w:r>
      <w:r w:rsidRPr="00AE51ED">
        <w:rPr>
          <w:rFonts w:ascii="Times New Roman" w:hAnsi="Times New Roman" w:cs="Times New Roman"/>
          <w:b/>
          <w:bCs/>
        </w:rPr>
        <w:t>t comp</w:t>
      </w:r>
      <w:r w:rsidR="00AE51ED" w:rsidRPr="00AE51ED">
        <w:rPr>
          <w:rFonts w:ascii="Times New Roman" w:hAnsi="Times New Roman" w:cs="Times New Roman"/>
          <w:b/>
          <w:bCs/>
        </w:rPr>
        <w:t xml:space="preserve"> tab</w:t>
      </w:r>
      <w:r>
        <w:rPr>
          <w:rFonts w:ascii="Times New Roman" w:hAnsi="Times New Roman" w:cs="Times New Roman"/>
        </w:rPr>
        <w:t xml:space="preserve">), </w:t>
      </w:r>
      <w:r w:rsidR="00AE51ED">
        <w:rPr>
          <w:rFonts w:ascii="Times New Roman" w:hAnsi="Times New Roman" w:cs="Times New Roman"/>
        </w:rPr>
        <w:t xml:space="preserve">comparison between max </w:t>
      </w:r>
      <w:r w:rsidR="00AE51ED" w:rsidRPr="00AE51ED">
        <w:rPr>
          <w:rFonts w:ascii="Times New Roman" w:hAnsi="Times New Roman" w:cs="Times New Roman"/>
          <w:i/>
          <w:iCs/>
        </w:rPr>
        <w:t>r</w:t>
      </w:r>
      <w:r w:rsidR="00AE51ED">
        <w:rPr>
          <w:rFonts w:ascii="Times New Roman" w:hAnsi="Times New Roman" w:cs="Times New Roman"/>
        </w:rPr>
        <w:t xml:space="preserve"> and max </w:t>
      </w:r>
      <w:r w:rsidR="00AE51ED" w:rsidRPr="00AE51ED">
        <w:rPr>
          <w:rFonts w:ascii="Times New Roman" w:hAnsi="Times New Roman" w:cs="Times New Roman"/>
          <w:i/>
          <w:iCs/>
        </w:rPr>
        <w:t>t</w:t>
      </w:r>
      <w:r w:rsidR="00AE51ED">
        <w:rPr>
          <w:rFonts w:ascii="Times New Roman" w:hAnsi="Times New Roman" w:cs="Times New Roman"/>
        </w:rPr>
        <w:t xml:space="preserve"> alignments (</w:t>
      </w:r>
      <w:r w:rsidR="00AE51ED" w:rsidRPr="00AE51ED">
        <w:rPr>
          <w:rFonts w:ascii="Times New Roman" w:hAnsi="Times New Roman" w:cs="Times New Roman"/>
          <w:b/>
          <w:bCs/>
        </w:rPr>
        <w:t>r vs t tab</w:t>
      </w:r>
      <w:r w:rsidR="00AE51ED">
        <w:rPr>
          <w:rFonts w:ascii="Times New Roman" w:hAnsi="Times New Roman" w:cs="Times New Roman"/>
        </w:rPr>
        <w:t>), normalized alignments with the age model (</w:t>
      </w:r>
      <w:r w:rsidR="00AE51ED" w:rsidRPr="00AE51ED">
        <w:rPr>
          <w:rFonts w:ascii="Times New Roman" w:hAnsi="Times New Roman" w:cs="Times New Roman"/>
          <w:b/>
          <w:bCs/>
        </w:rPr>
        <w:t>normalized age model tab</w:t>
      </w:r>
      <w:r w:rsidR="00AE51ED">
        <w:rPr>
          <w:rFonts w:ascii="Times New Roman" w:hAnsi="Times New Roman" w:cs="Times New Roman"/>
        </w:rPr>
        <w:t>), non-normalized alignments with the age model (</w:t>
      </w:r>
      <w:r w:rsidR="00AE51ED" w:rsidRPr="00AE51ED">
        <w:rPr>
          <w:rFonts w:ascii="Times New Roman" w:hAnsi="Times New Roman" w:cs="Times New Roman"/>
          <w:b/>
          <w:bCs/>
        </w:rPr>
        <w:t>age model tab</w:t>
      </w:r>
      <w:r w:rsidR="00AE51ED">
        <w:rPr>
          <w:rFonts w:ascii="Times New Roman" w:hAnsi="Times New Roman" w:cs="Times New Roman"/>
        </w:rPr>
        <w:t>), reported ice layers (</w:t>
      </w:r>
      <w:r w:rsidR="00AE51ED" w:rsidRPr="00AE51ED">
        <w:rPr>
          <w:rFonts w:ascii="Times New Roman" w:hAnsi="Times New Roman" w:cs="Times New Roman"/>
          <w:b/>
          <w:bCs/>
        </w:rPr>
        <w:t>ice tab</w:t>
      </w:r>
      <w:r w:rsidR="00AE51ED">
        <w:rPr>
          <w:rFonts w:ascii="Times New Roman" w:hAnsi="Times New Roman" w:cs="Times New Roman"/>
        </w:rPr>
        <w:t xml:space="preserve">), and alignments between the max </w:t>
      </w:r>
      <w:r w:rsidR="00AE51ED" w:rsidRPr="00AE51ED">
        <w:rPr>
          <w:rFonts w:ascii="Times New Roman" w:hAnsi="Times New Roman" w:cs="Times New Roman"/>
          <w:i/>
          <w:iCs/>
        </w:rPr>
        <w:t>t</w:t>
      </w:r>
      <w:r w:rsidR="00AE51ED">
        <w:rPr>
          <w:rFonts w:ascii="Times New Roman" w:hAnsi="Times New Roman" w:cs="Times New Roman"/>
        </w:rPr>
        <w:t xml:space="preserve"> composite and the age model (</w:t>
      </w:r>
      <w:proofErr w:type="spellStart"/>
      <w:r w:rsidR="00AE51ED" w:rsidRPr="00AE51ED">
        <w:rPr>
          <w:rFonts w:ascii="Times New Roman" w:hAnsi="Times New Roman" w:cs="Times New Roman"/>
          <w:b/>
          <w:bCs/>
        </w:rPr>
        <w:t>tcomp</w:t>
      </w:r>
      <w:proofErr w:type="spellEnd"/>
      <w:r w:rsidR="00AE51ED" w:rsidRPr="00AE51ED">
        <w:rPr>
          <w:rFonts w:ascii="Times New Roman" w:hAnsi="Times New Roman" w:cs="Times New Roman"/>
          <w:b/>
          <w:bCs/>
        </w:rPr>
        <w:t>-age tab</w:t>
      </w:r>
      <w:r w:rsidR="00AE51ED">
        <w:rPr>
          <w:rFonts w:ascii="Times New Roman" w:hAnsi="Times New Roman" w:cs="Times New Roman"/>
        </w:rPr>
        <w:t xml:space="preserve">). </w:t>
      </w:r>
    </w:p>
    <w:p w14:paraId="344E0F96" w14:textId="483065C2" w:rsidR="00FB21CD" w:rsidRDefault="00FB21CD" w:rsidP="00FB21CD"/>
    <w:sectPr w:rsidR="00FB21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1CD"/>
    <w:rsid w:val="00120DBE"/>
    <w:rsid w:val="00566DFB"/>
    <w:rsid w:val="00AE51ED"/>
    <w:rsid w:val="00D61EC2"/>
    <w:rsid w:val="00FB21CD"/>
    <w:rsid w:val="00FE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99309E"/>
  <w15:chartTrackingRefBased/>
  <w15:docId w15:val="{197905F7-CB5B-DB40-81CA-3CA18FB3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1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tiff"/><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309</Words>
  <Characters>1830</Characters>
  <Application>Microsoft Office Word</Application>
  <DocSecurity>0</DocSecurity>
  <Lines>29</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Hagen</dc:creator>
  <cp:keywords/>
  <dc:description/>
  <cp:lastModifiedBy>Cedric Hagen</cp:lastModifiedBy>
  <cp:revision>3</cp:revision>
  <dcterms:created xsi:type="dcterms:W3CDTF">2023-01-20T17:30:00Z</dcterms:created>
  <dcterms:modified xsi:type="dcterms:W3CDTF">2023-05-08T17:39:00Z</dcterms:modified>
</cp:coreProperties>
</file>