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FC798A" w14:textId="77777777" w:rsidR="007F3A1D" w:rsidRPr="00AA6538" w:rsidRDefault="007F3A1D" w:rsidP="007F3A1D">
      <w:pPr>
        <w:spacing w:before="240" w:line="240" w:lineRule="auto"/>
        <w:contextualSpacing/>
        <w:jc w:val="both"/>
        <w:rPr>
          <w:rFonts w:cs="Times New Roman"/>
          <w:szCs w:val="24"/>
        </w:rPr>
      </w:pPr>
      <w:r w:rsidRPr="00AA6538">
        <w:rPr>
          <w:rFonts w:cs="Times New Roman"/>
          <w:b/>
          <w:bCs/>
          <w:szCs w:val="24"/>
        </w:rPr>
        <w:t>Table A.1</w:t>
      </w:r>
      <w:r>
        <w:rPr>
          <w:rFonts w:cs="Times New Roman"/>
          <w:b/>
          <w:bCs/>
          <w:szCs w:val="24"/>
        </w:rPr>
        <w:t>.</w:t>
      </w:r>
      <w:r w:rsidRPr="00AA6538">
        <w:rPr>
          <w:rFonts w:cs="Times New Roman"/>
          <w:b/>
          <w:bCs/>
          <w:szCs w:val="24"/>
        </w:rPr>
        <w:t xml:space="preserve"> </w:t>
      </w:r>
      <w:r w:rsidRPr="00AA6538">
        <w:rPr>
          <w:rFonts w:cs="Times New Roman"/>
          <w:szCs w:val="24"/>
        </w:rPr>
        <w:t>Average seniority and its seasonal variation by branches in 1965 (%)</w:t>
      </w:r>
    </w:p>
    <w:tbl>
      <w:tblPr>
        <w:tblStyle w:val="TableGrid"/>
        <w:tblW w:w="8496" w:type="dxa"/>
        <w:tblLook w:val="04A0" w:firstRow="1" w:lastRow="0" w:firstColumn="1" w:lastColumn="0" w:noHBand="0" w:noVBand="1"/>
      </w:tblPr>
      <w:tblGrid>
        <w:gridCol w:w="2724"/>
        <w:gridCol w:w="2724"/>
        <w:gridCol w:w="3048"/>
      </w:tblGrid>
      <w:tr w:rsidR="007F3A1D" w:rsidRPr="00AA6538" w14:paraId="1A7844EF" w14:textId="77777777" w:rsidTr="00F65807">
        <w:trPr>
          <w:trHeight w:val="255"/>
        </w:trPr>
        <w:tc>
          <w:tcPr>
            <w:tcW w:w="2724" w:type="dxa"/>
          </w:tcPr>
          <w:p w14:paraId="3DCF6A17" w14:textId="77777777" w:rsidR="007F3A1D" w:rsidRPr="00AA6538" w:rsidRDefault="007F3A1D" w:rsidP="00F65807">
            <w:pPr>
              <w:jc w:val="both"/>
              <w:rPr>
                <w:rFonts w:cs="Times New Roman"/>
                <w:szCs w:val="24"/>
              </w:rPr>
            </w:pPr>
          </w:p>
        </w:tc>
        <w:tc>
          <w:tcPr>
            <w:tcW w:w="5772" w:type="dxa"/>
            <w:gridSpan w:val="2"/>
          </w:tcPr>
          <w:p w14:paraId="5925CEB8" w14:textId="77777777" w:rsidR="007F3A1D" w:rsidRPr="00AA6538" w:rsidRDefault="007F3A1D" w:rsidP="00F65807">
            <w:pPr>
              <w:jc w:val="both"/>
              <w:rPr>
                <w:rFonts w:cs="Times New Roman"/>
                <w:szCs w:val="24"/>
              </w:rPr>
            </w:pPr>
            <w:r w:rsidRPr="00AA6538">
              <w:rPr>
                <w:rFonts w:cs="Times New Roman"/>
                <w:szCs w:val="24"/>
              </w:rPr>
              <w:t>Years of seniority</w:t>
            </w:r>
          </w:p>
        </w:tc>
      </w:tr>
      <w:tr w:rsidR="007F3A1D" w:rsidRPr="00AA6538" w14:paraId="7B9065C9" w14:textId="77777777" w:rsidTr="00F65807">
        <w:trPr>
          <w:trHeight w:val="503"/>
        </w:trPr>
        <w:tc>
          <w:tcPr>
            <w:tcW w:w="2724" w:type="dxa"/>
          </w:tcPr>
          <w:p w14:paraId="12F9415F" w14:textId="77777777" w:rsidR="007F3A1D" w:rsidRPr="00AA6538" w:rsidRDefault="007F3A1D" w:rsidP="00F65807">
            <w:pPr>
              <w:jc w:val="both"/>
              <w:rPr>
                <w:rFonts w:cs="Times New Roman"/>
                <w:szCs w:val="24"/>
              </w:rPr>
            </w:pPr>
            <w:r w:rsidRPr="00AA6538">
              <w:rPr>
                <w:rFonts w:cs="Times New Roman"/>
                <w:szCs w:val="24"/>
              </w:rPr>
              <w:t>Branches</w:t>
            </w:r>
          </w:p>
        </w:tc>
        <w:tc>
          <w:tcPr>
            <w:tcW w:w="2724" w:type="dxa"/>
          </w:tcPr>
          <w:p w14:paraId="7F4D83FE" w14:textId="77777777" w:rsidR="007F3A1D" w:rsidRPr="00AA6538" w:rsidRDefault="007F3A1D" w:rsidP="00954DFE">
            <w:pPr>
              <w:jc w:val="center"/>
              <w:rPr>
                <w:rFonts w:cs="Times New Roman"/>
                <w:szCs w:val="24"/>
              </w:rPr>
            </w:pPr>
            <w:r w:rsidRPr="00AA6538">
              <w:rPr>
                <w:rFonts w:cs="Times New Roman"/>
                <w:szCs w:val="24"/>
              </w:rPr>
              <w:t>Average</w:t>
            </w:r>
          </w:p>
        </w:tc>
        <w:tc>
          <w:tcPr>
            <w:tcW w:w="3048" w:type="dxa"/>
          </w:tcPr>
          <w:p w14:paraId="5BCDA71A" w14:textId="1A807F80" w:rsidR="007F3A1D" w:rsidRPr="00AA6538" w:rsidRDefault="007F3A1D" w:rsidP="00954DFE">
            <w:pPr>
              <w:jc w:val="center"/>
              <w:rPr>
                <w:rFonts w:cs="Times New Roman"/>
                <w:szCs w:val="24"/>
              </w:rPr>
            </w:pPr>
            <w:r w:rsidRPr="00AA6538">
              <w:rPr>
                <w:rFonts w:cs="Times New Roman"/>
                <w:szCs w:val="24"/>
              </w:rPr>
              <w:t>Seasonal variation in average seniority</w:t>
            </w:r>
          </w:p>
        </w:tc>
      </w:tr>
      <w:tr w:rsidR="007F3A1D" w:rsidRPr="00AA6538" w14:paraId="307BACCF" w14:textId="77777777" w:rsidTr="00F65807">
        <w:trPr>
          <w:trHeight w:val="255"/>
        </w:trPr>
        <w:tc>
          <w:tcPr>
            <w:tcW w:w="2724" w:type="dxa"/>
          </w:tcPr>
          <w:p w14:paraId="6D9DCBF3" w14:textId="77777777" w:rsidR="007F3A1D" w:rsidRPr="00AA6538" w:rsidRDefault="007F3A1D" w:rsidP="00F65807">
            <w:pPr>
              <w:jc w:val="both"/>
              <w:rPr>
                <w:rFonts w:cs="Times New Roman"/>
                <w:szCs w:val="24"/>
              </w:rPr>
            </w:pPr>
            <w:r w:rsidRPr="00AA6538">
              <w:rPr>
                <w:rFonts w:cs="Times New Roman"/>
                <w:szCs w:val="24"/>
              </w:rPr>
              <w:t xml:space="preserve">Mining </w:t>
            </w:r>
          </w:p>
        </w:tc>
        <w:tc>
          <w:tcPr>
            <w:tcW w:w="2724" w:type="dxa"/>
          </w:tcPr>
          <w:p w14:paraId="59A613E6" w14:textId="2953C3D5" w:rsidR="007F3A1D" w:rsidRPr="00AA6538" w:rsidRDefault="007F3A1D" w:rsidP="00954DFE">
            <w:pPr>
              <w:jc w:val="center"/>
              <w:rPr>
                <w:rFonts w:cs="Times New Roman"/>
                <w:szCs w:val="24"/>
              </w:rPr>
            </w:pPr>
            <w:r w:rsidRPr="00AA6538">
              <w:rPr>
                <w:rFonts w:cs="Times New Roman"/>
                <w:szCs w:val="24"/>
              </w:rPr>
              <w:t>23</w:t>
            </w:r>
            <w:r w:rsidR="00CE31A6">
              <w:rPr>
                <w:rFonts w:cs="Times New Roman"/>
                <w:szCs w:val="24"/>
              </w:rPr>
              <w:t>.0</w:t>
            </w:r>
          </w:p>
        </w:tc>
        <w:tc>
          <w:tcPr>
            <w:tcW w:w="3048" w:type="dxa"/>
          </w:tcPr>
          <w:p w14:paraId="53564AAD" w14:textId="4D03C287" w:rsidR="007F3A1D" w:rsidRPr="00AA6538" w:rsidRDefault="007F3A1D" w:rsidP="00954DFE">
            <w:pPr>
              <w:jc w:val="center"/>
              <w:rPr>
                <w:rFonts w:cs="Times New Roman"/>
                <w:szCs w:val="24"/>
              </w:rPr>
            </w:pPr>
            <w:r w:rsidRPr="00AA6538">
              <w:rPr>
                <w:rFonts w:cs="Times New Roman"/>
                <w:szCs w:val="24"/>
              </w:rPr>
              <w:t>48.1</w:t>
            </w:r>
          </w:p>
        </w:tc>
      </w:tr>
      <w:tr w:rsidR="007F3A1D" w:rsidRPr="00AA6538" w14:paraId="50B61BAE" w14:textId="77777777" w:rsidTr="00F65807">
        <w:trPr>
          <w:trHeight w:val="255"/>
        </w:trPr>
        <w:tc>
          <w:tcPr>
            <w:tcW w:w="2724" w:type="dxa"/>
          </w:tcPr>
          <w:p w14:paraId="13A15280" w14:textId="77777777" w:rsidR="007F3A1D" w:rsidRPr="00AA6538" w:rsidRDefault="007F3A1D" w:rsidP="00F65807">
            <w:pPr>
              <w:jc w:val="both"/>
              <w:rPr>
                <w:rFonts w:cs="Times New Roman"/>
                <w:szCs w:val="24"/>
                <w:lang w:val="es-ES"/>
              </w:rPr>
            </w:pPr>
            <w:proofErr w:type="spellStart"/>
            <w:r w:rsidRPr="00AA6538">
              <w:rPr>
                <w:rFonts w:cs="Times New Roman"/>
                <w:szCs w:val="24"/>
                <w:lang w:val="es-ES"/>
              </w:rPr>
              <w:t>Food</w:t>
            </w:r>
            <w:proofErr w:type="spellEnd"/>
            <w:r w:rsidRPr="00AA6538">
              <w:rPr>
                <w:rFonts w:cs="Times New Roman"/>
                <w:szCs w:val="24"/>
                <w:lang w:val="es-ES"/>
              </w:rPr>
              <w:t xml:space="preserve"> </w:t>
            </w:r>
            <w:proofErr w:type="spellStart"/>
            <w:r w:rsidRPr="00AA6538">
              <w:rPr>
                <w:rFonts w:cs="Times New Roman"/>
                <w:szCs w:val="24"/>
                <w:lang w:val="es-ES"/>
              </w:rPr>
              <w:t>industry</w:t>
            </w:r>
            <w:proofErr w:type="spellEnd"/>
          </w:p>
        </w:tc>
        <w:tc>
          <w:tcPr>
            <w:tcW w:w="2724" w:type="dxa"/>
          </w:tcPr>
          <w:p w14:paraId="2EE6AF0D" w14:textId="77777777" w:rsidR="007F3A1D" w:rsidRPr="00AA6538" w:rsidRDefault="007F3A1D" w:rsidP="00954DFE">
            <w:pPr>
              <w:jc w:val="center"/>
              <w:rPr>
                <w:rFonts w:cs="Times New Roman"/>
                <w:szCs w:val="24"/>
                <w:lang w:val="es-ES"/>
              </w:rPr>
            </w:pPr>
            <w:r w:rsidRPr="00AA6538">
              <w:rPr>
                <w:rFonts w:cs="Times New Roman"/>
                <w:szCs w:val="24"/>
                <w:lang w:val="es-ES"/>
              </w:rPr>
              <w:t>9.9</w:t>
            </w:r>
          </w:p>
        </w:tc>
        <w:tc>
          <w:tcPr>
            <w:tcW w:w="3048" w:type="dxa"/>
          </w:tcPr>
          <w:p w14:paraId="62D64230" w14:textId="244A81D9" w:rsidR="007F3A1D" w:rsidRPr="00AA6538" w:rsidRDefault="007F3A1D" w:rsidP="00954DFE">
            <w:pPr>
              <w:jc w:val="center"/>
              <w:rPr>
                <w:rFonts w:cs="Times New Roman"/>
                <w:szCs w:val="24"/>
                <w:lang w:val="es-ES"/>
              </w:rPr>
            </w:pPr>
            <w:r w:rsidRPr="00AA6538">
              <w:rPr>
                <w:rFonts w:cs="Times New Roman"/>
                <w:szCs w:val="24"/>
                <w:lang w:val="es-ES"/>
              </w:rPr>
              <w:t>233.3</w:t>
            </w:r>
          </w:p>
        </w:tc>
      </w:tr>
      <w:tr w:rsidR="007F3A1D" w:rsidRPr="00AA6538" w14:paraId="7349B9FD" w14:textId="77777777" w:rsidTr="00F65807">
        <w:trPr>
          <w:trHeight w:val="255"/>
        </w:trPr>
        <w:tc>
          <w:tcPr>
            <w:tcW w:w="2724" w:type="dxa"/>
          </w:tcPr>
          <w:p w14:paraId="7550BFCB" w14:textId="77777777" w:rsidR="007F3A1D" w:rsidRPr="00AA6538" w:rsidRDefault="007F3A1D" w:rsidP="00F65807">
            <w:pPr>
              <w:jc w:val="both"/>
              <w:rPr>
                <w:rFonts w:cs="Times New Roman"/>
                <w:szCs w:val="24"/>
                <w:vertAlign w:val="superscript"/>
                <w:lang w:val="es-ES"/>
              </w:rPr>
            </w:pPr>
            <w:proofErr w:type="spellStart"/>
            <w:r w:rsidRPr="00AA6538">
              <w:rPr>
                <w:rFonts w:cs="Times New Roman"/>
                <w:szCs w:val="24"/>
                <w:lang w:val="es-ES"/>
              </w:rPr>
              <w:t>Textile</w:t>
            </w:r>
            <w:proofErr w:type="spellEnd"/>
            <w:r w:rsidRPr="00AA6538">
              <w:rPr>
                <w:rFonts w:cs="Times New Roman"/>
                <w:szCs w:val="24"/>
                <w:lang w:val="es-ES"/>
              </w:rPr>
              <w:t xml:space="preserve"> and </w:t>
            </w:r>
            <w:proofErr w:type="spellStart"/>
            <w:r w:rsidRPr="00AA6538">
              <w:rPr>
                <w:rFonts w:cs="Times New Roman"/>
                <w:szCs w:val="24"/>
                <w:lang w:val="es-ES"/>
              </w:rPr>
              <w:t>footwear</w:t>
            </w:r>
            <w:proofErr w:type="spellEnd"/>
          </w:p>
        </w:tc>
        <w:tc>
          <w:tcPr>
            <w:tcW w:w="2724" w:type="dxa"/>
          </w:tcPr>
          <w:p w14:paraId="35DAC9EE" w14:textId="66A53E43" w:rsidR="007F3A1D" w:rsidRPr="00AA6538" w:rsidRDefault="007F3A1D" w:rsidP="00954DFE">
            <w:pPr>
              <w:jc w:val="center"/>
              <w:rPr>
                <w:rFonts w:cs="Times New Roman"/>
                <w:szCs w:val="24"/>
                <w:lang w:val="es-ES"/>
              </w:rPr>
            </w:pPr>
            <w:r w:rsidRPr="00AA6538">
              <w:rPr>
                <w:rFonts w:cs="Times New Roman"/>
                <w:szCs w:val="24"/>
                <w:lang w:val="es-ES"/>
              </w:rPr>
              <w:t>14</w:t>
            </w:r>
            <w:r w:rsidR="00CE31A6">
              <w:rPr>
                <w:rFonts w:cs="Times New Roman"/>
                <w:szCs w:val="24"/>
                <w:lang w:val="es-ES"/>
              </w:rPr>
              <w:t>.0</w:t>
            </w:r>
          </w:p>
        </w:tc>
        <w:tc>
          <w:tcPr>
            <w:tcW w:w="3048" w:type="dxa"/>
          </w:tcPr>
          <w:p w14:paraId="25817A9E" w14:textId="59641C46" w:rsidR="007F3A1D" w:rsidRPr="00AA6538" w:rsidRDefault="007F3A1D" w:rsidP="00954DFE">
            <w:pPr>
              <w:jc w:val="center"/>
              <w:rPr>
                <w:rFonts w:cs="Times New Roman"/>
                <w:szCs w:val="24"/>
                <w:lang w:val="es-ES"/>
              </w:rPr>
            </w:pPr>
            <w:r w:rsidRPr="00AA6538">
              <w:rPr>
                <w:rFonts w:cs="Times New Roman"/>
                <w:szCs w:val="24"/>
                <w:lang w:val="es-ES"/>
              </w:rPr>
              <w:t>51.1</w:t>
            </w:r>
            <w:r w:rsidRPr="00AA6538">
              <w:rPr>
                <w:rFonts w:cs="Times New Roman"/>
                <w:szCs w:val="24"/>
                <w:vertAlign w:val="superscript"/>
                <w:lang w:val="es-ES"/>
              </w:rPr>
              <w:t>a</w:t>
            </w:r>
          </w:p>
        </w:tc>
      </w:tr>
      <w:tr w:rsidR="007F3A1D" w:rsidRPr="00AA6538" w14:paraId="1670AD64" w14:textId="77777777" w:rsidTr="00F65807">
        <w:trPr>
          <w:trHeight w:val="255"/>
        </w:trPr>
        <w:tc>
          <w:tcPr>
            <w:tcW w:w="2724" w:type="dxa"/>
          </w:tcPr>
          <w:p w14:paraId="6E7120C2" w14:textId="77777777" w:rsidR="007F3A1D" w:rsidRPr="00AA6538" w:rsidRDefault="007F3A1D" w:rsidP="00F65807">
            <w:pPr>
              <w:jc w:val="both"/>
              <w:rPr>
                <w:rFonts w:cs="Times New Roman"/>
                <w:szCs w:val="24"/>
                <w:lang w:val="es-ES"/>
              </w:rPr>
            </w:pPr>
            <w:r w:rsidRPr="00AA6538">
              <w:rPr>
                <w:rFonts w:cs="Times New Roman"/>
                <w:szCs w:val="24"/>
                <w:lang w:val="es-ES"/>
              </w:rPr>
              <w:t xml:space="preserve">Wood and </w:t>
            </w:r>
            <w:proofErr w:type="spellStart"/>
            <w:r w:rsidRPr="00AA6538">
              <w:rPr>
                <w:rFonts w:cs="Times New Roman"/>
                <w:szCs w:val="24"/>
                <w:lang w:val="es-ES"/>
              </w:rPr>
              <w:t>paper</w:t>
            </w:r>
            <w:proofErr w:type="spellEnd"/>
            <w:r w:rsidRPr="00AA6538">
              <w:rPr>
                <w:rFonts w:cs="Times New Roman"/>
                <w:szCs w:val="24"/>
                <w:lang w:val="es-ES"/>
              </w:rPr>
              <w:t xml:space="preserve"> </w:t>
            </w:r>
            <w:proofErr w:type="spellStart"/>
            <w:r w:rsidRPr="00AA6538">
              <w:rPr>
                <w:rFonts w:cs="Times New Roman"/>
                <w:szCs w:val="24"/>
                <w:lang w:val="es-ES"/>
              </w:rPr>
              <w:t>industry</w:t>
            </w:r>
            <w:proofErr w:type="spellEnd"/>
          </w:p>
        </w:tc>
        <w:tc>
          <w:tcPr>
            <w:tcW w:w="2724" w:type="dxa"/>
          </w:tcPr>
          <w:p w14:paraId="0502AA71" w14:textId="77777777" w:rsidR="007F3A1D" w:rsidRPr="00AA6538" w:rsidRDefault="007F3A1D" w:rsidP="00954DFE">
            <w:pPr>
              <w:jc w:val="center"/>
              <w:rPr>
                <w:rFonts w:cs="Times New Roman"/>
                <w:szCs w:val="24"/>
                <w:lang w:val="es-ES"/>
              </w:rPr>
            </w:pPr>
            <w:r w:rsidRPr="00AA6538">
              <w:rPr>
                <w:rFonts w:cs="Times New Roman"/>
                <w:szCs w:val="24"/>
                <w:lang w:val="es-ES"/>
              </w:rPr>
              <w:t>13.9</w:t>
            </w:r>
          </w:p>
        </w:tc>
        <w:tc>
          <w:tcPr>
            <w:tcW w:w="3048" w:type="dxa"/>
          </w:tcPr>
          <w:p w14:paraId="52515D2F" w14:textId="709D9D57" w:rsidR="007F3A1D" w:rsidRPr="00AA6538" w:rsidRDefault="007F3A1D" w:rsidP="00954DFE">
            <w:pPr>
              <w:jc w:val="center"/>
              <w:rPr>
                <w:rFonts w:cs="Times New Roman"/>
                <w:szCs w:val="24"/>
                <w:lang w:val="es-ES"/>
              </w:rPr>
            </w:pPr>
            <w:r w:rsidRPr="00AA6538">
              <w:rPr>
                <w:rFonts w:cs="Times New Roman"/>
                <w:szCs w:val="24"/>
                <w:lang w:val="es-ES"/>
              </w:rPr>
              <w:t>34.2</w:t>
            </w:r>
          </w:p>
        </w:tc>
      </w:tr>
      <w:tr w:rsidR="007F3A1D" w:rsidRPr="00AA6538" w14:paraId="3C2B4CF9" w14:textId="77777777" w:rsidTr="00F65807">
        <w:trPr>
          <w:trHeight w:val="255"/>
        </w:trPr>
        <w:tc>
          <w:tcPr>
            <w:tcW w:w="2724" w:type="dxa"/>
          </w:tcPr>
          <w:p w14:paraId="7BB89C95" w14:textId="77777777" w:rsidR="007F3A1D" w:rsidRPr="00AA6538" w:rsidRDefault="007F3A1D" w:rsidP="00F65807">
            <w:pPr>
              <w:jc w:val="both"/>
              <w:rPr>
                <w:rFonts w:cs="Times New Roman"/>
                <w:szCs w:val="24"/>
                <w:lang w:val="es-ES"/>
              </w:rPr>
            </w:pPr>
            <w:r w:rsidRPr="00AA6538">
              <w:rPr>
                <w:rFonts w:cs="Times New Roman"/>
                <w:szCs w:val="24"/>
                <w:lang w:val="es-ES"/>
              </w:rPr>
              <w:t xml:space="preserve">Chemical </w:t>
            </w:r>
            <w:proofErr w:type="spellStart"/>
            <w:r w:rsidRPr="00AA6538">
              <w:rPr>
                <w:rFonts w:cs="Times New Roman"/>
                <w:szCs w:val="24"/>
                <w:lang w:val="es-ES"/>
              </w:rPr>
              <w:t>industry</w:t>
            </w:r>
            <w:proofErr w:type="spellEnd"/>
          </w:p>
        </w:tc>
        <w:tc>
          <w:tcPr>
            <w:tcW w:w="2724" w:type="dxa"/>
          </w:tcPr>
          <w:p w14:paraId="745BF65D" w14:textId="77777777" w:rsidR="007F3A1D" w:rsidRPr="00AA6538" w:rsidRDefault="007F3A1D" w:rsidP="00954DFE">
            <w:pPr>
              <w:jc w:val="center"/>
              <w:rPr>
                <w:rFonts w:cs="Times New Roman"/>
                <w:szCs w:val="24"/>
                <w:lang w:val="es-ES"/>
              </w:rPr>
            </w:pPr>
            <w:r w:rsidRPr="00AA6538">
              <w:rPr>
                <w:rFonts w:cs="Times New Roman"/>
                <w:szCs w:val="24"/>
                <w:lang w:val="es-ES"/>
              </w:rPr>
              <w:t>9.2</w:t>
            </w:r>
          </w:p>
        </w:tc>
        <w:tc>
          <w:tcPr>
            <w:tcW w:w="3048" w:type="dxa"/>
          </w:tcPr>
          <w:p w14:paraId="07073FE8" w14:textId="69AA12BB" w:rsidR="007F3A1D" w:rsidRPr="00AA6538" w:rsidRDefault="007F3A1D" w:rsidP="00954DFE">
            <w:pPr>
              <w:jc w:val="center"/>
              <w:rPr>
                <w:rFonts w:cs="Times New Roman"/>
                <w:szCs w:val="24"/>
                <w:lang w:val="es-ES"/>
              </w:rPr>
            </w:pPr>
            <w:r w:rsidRPr="00AA6538">
              <w:rPr>
                <w:rFonts w:cs="Times New Roman"/>
                <w:szCs w:val="24"/>
                <w:lang w:val="es-ES"/>
              </w:rPr>
              <w:t>81.0</w:t>
            </w:r>
          </w:p>
        </w:tc>
      </w:tr>
      <w:tr w:rsidR="007F3A1D" w:rsidRPr="00AA6538" w14:paraId="56E2A92F" w14:textId="77777777" w:rsidTr="00F65807">
        <w:trPr>
          <w:trHeight w:val="255"/>
        </w:trPr>
        <w:tc>
          <w:tcPr>
            <w:tcW w:w="2724" w:type="dxa"/>
          </w:tcPr>
          <w:p w14:paraId="6434ADF1" w14:textId="77777777" w:rsidR="007F3A1D" w:rsidRPr="00AA6538" w:rsidRDefault="007F3A1D" w:rsidP="00F65807">
            <w:pPr>
              <w:jc w:val="both"/>
              <w:rPr>
                <w:rFonts w:cs="Times New Roman"/>
                <w:szCs w:val="24"/>
                <w:lang w:val="es-ES"/>
              </w:rPr>
            </w:pPr>
            <w:r w:rsidRPr="00AA6538">
              <w:rPr>
                <w:rFonts w:cs="Times New Roman"/>
                <w:szCs w:val="24"/>
                <w:lang w:val="es-ES"/>
              </w:rPr>
              <w:t>Non-</w:t>
            </w:r>
            <w:proofErr w:type="spellStart"/>
            <w:r w:rsidRPr="00AA6538">
              <w:rPr>
                <w:rFonts w:cs="Times New Roman"/>
                <w:szCs w:val="24"/>
                <w:lang w:val="es-ES"/>
              </w:rPr>
              <w:t>metallic</w:t>
            </w:r>
            <w:proofErr w:type="spellEnd"/>
            <w:r w:rsidRPr="00AA6538">
              <w:rPr>
                <w:rFonts w:cs="Times New Roman"/>
                <w:szCs w:val="24"/>
                <w:lang w:val="es-ES"/>
              </w:rPr>
              <w:t xml:space="preserve"> </w:t>
            </w:r>
            <w:proofErr w:type="spellStart"/>
            <w:r w:rsidRPr="00AA6538">
              <w:rPr>
                <w:rFonts w:cs="Times New Roman"/>
                <w:szCs w:val="24"/>
                <w:lang w:val="es-ES"/>
              </w:rPr>
              <w:t>minerals</w:t>
            </w:r>
            <w:proofErr w:type="spellEnd"/>
          </w:p>
        </w:tc>
        <w:tc>
          <w:tcPr>
            <w:tcW w:w="2724" w:type="dxa"/>
          </w:tcPr>
          <w:p w14:paraId="5401ED50" w14:textId="44EA2902" w:rsidR="007F3A1D" w:rsidRPr="00AA6538" w:rsidRDefault="007F3A1D" w:rsidP="00954DFE">
            <w:pPr>
              <w:jc w:val="center"/>
              <w:rPr>
                <w:rFonts w:cs="Times New Roman"/>
                <w:szCs w:val="24"/>
                <w:lang w:val="es-ES"/>
              </w:rPr>
            </w:pPr>
            <w:r w:rsidRPr="00AA6538">
              <w:rPr>
                <w:rFonts w:cs="Times New Roman"/>
                <w:szCs w:val="24"/>
                <w:lang w:val="es-ES"/>
              </w:rPr>
              <w:t>72</w:t>
            </w:r>
            <w:r w:rsidR="00CE31A6">
              <w:rPr>
                <w:rFonts w:cs="Times New Roman"/>
                <w:szCs w:val="24"/>
                <w:lang w:val="es-ES"/>
              </w:rPr>
              <w:t>.0</w:t>
            </w:r>
          </w:p>
        </w:tc>
        <w:tc>
          <w:tcPr>
            <w:tcW w:w="3048" w:type="dxa"/>
          </w:tcPr>
          <w:p w14:paraId="68F9EC14" w14:textId="3C9D8100" w:rsidR="007F3A1D" w:rsidRPr="00AA6538" w:rsidRDefault="007F3A1D" w:rsidP="00954DFE">
            <w:pPr>
              <w:jc w:val="center"/>
              <w:rPr>
                <w:rFonts w:cs="Times New Roman"/>
                <w:szCs w:val="24"/>
                <w:lang w:val="es-ES"/>
              </w:rPr>
            </w:pPr>
            <w:r w:rsidRPr="00AA6538">
              <w:rPr>
                <w:rFonts w:cs="Times New Roman"/>
                <w:szCs w:val="24"/>
                <w:lang w:val="es-ES"/>
              </w:rPr>
              <w:t>200.2</w:t>
            </w:r>
          </w:p>
        </w:tc>
      </w:tr>
      <w:tr w:rsidR="007F3A1D" w:rsidRPr="00AA6538" w14:paraId="628F5DA1" w14:textId="77777777" w:rsidTr="00F65807">
        <w:trPr>
          <w:trHeight w:val="255"/>
        </w:trPr>
        <w:tc>
          <w:tcPr>
            <w:tcW w:w="2724" w:type="dxa"/>
          </w:tcPr>
          <w:p w14:paraId="50815BD2" w14:textId="77777777" w:rsidR="007F3A1D" w:rsidRPr="00AA6538" w:rsidRDefault="007F3A1D" w:rsidP="00F65807">
            <w:pPr>
              <w:jc w:val="both"/>
              <w:rPr>
                <w:rFonts w:cs="Times New Roman"/>
                <w:szCs w:val="24"/>
                <w:lang w:val="es-ES"/>
              </w:rPr>
            </w:pPr>
            <w:proofErr w:type="spellStart"/>
            <w:r w:rsidRPr="00AA6538">
              <w:rPr>
                <w:rFonts w:cs="Times New Roman"/>
                <w:szCs w:val="24"/>
                <w:lang w:val="es-ES"/>
              </w:rPr>
              <w:t>Metallurgy</w:t>
            </w:r>
            <w:proofErr w:type="spellEnd"/>
          </w:p>
        </w:tc>
        <w:tc>
          <w:tcPr>
            <w:tcW w:w="2724" w:type="dxa"/>
          </w:tcPr>
          <w:p w14:paraId="0DAC68C6" w14:textId="77777777" w:rsidR="007F3A1D" w:rsidRPr="00AA6538" w:rsidRDefault="007F3A1D" w:rsidP="00954DFE">
            <w:pPr>
              <w:jc w:val="center"/>
              <w:rPr>
                <w:rFonts w:cs="Times New Roman"/>
                <w:szCs w:val="24"/>
                <w:lang w:val="es-ES"/>
              </w:rPr>
            </w:pPr>
            <w:r w:rsidRPr="00AA6538">
              <w:rPr>
                <w:rFonts w:cs="Times New Roman"/>
                <w:szCs w:val="24"/>
                <w:lang w:val="es-ES"/>
              </w:rPr>
              <w:t>10.4</w:t>
            </w:r>
          </w:p>
        </w:tc>
        <w:tc>
          <w:tcPr>
            <w:tcW w:w="3048" w:type="dxa"/>
          </w:tcPr>
          <w:p w14:paraId="2A3C3378" w14:textId="016ABA84" w:rsidR="007F3A1D" w:rsidRPr="00AA6538" w:rsidRDefault="007F3A1D" w:rsidP="00954DFE">
            <w:pPr>
              <w:jc w:val="center"/>
              <w:rPr>
                <w:rFonts w:cs="Times New Roman"/>
                <w:szCs w:val="24"/>
                <w:lang w:val="es-ES"/>
              </w:rPr>
            </w:pPr>
            <w:r w:rsidRPr="00AA6538">
              <w:rPr>
                <w:rFonts w:cs="Times New Roman"/>
                <w:szCs w:val="24"/>
                <w:lang w:val="es-ES"/>
              </w:rPr>
              <w:t>46.3</w:t>
            </w:r>
          </w:p>
        </w:tc>
      </w:tr>
      <w:tr w:rsidR="007F3A1D" w:rsidRPr="00AA6538" w14:paraId="5CFCE439" w14:textId="77777777" w:rsidTr="00F65807">
        <w:trPr>
          <w:trHeight w:val="255"/>
        </w:trPr>
        <w:tc>
          <w:tcPr>
            <w:tcW w:w="2724" w:type="dxa"/>
          </w:tcPr>
          <w:p w14:paraId="3107DDEE" w14:textId="77777777" w:rsidR="007F3A1D" w:rsidRPr="00AA6538" w:rsidRDefault="007F3A1D" w:rsidP="00F65807">
            <w:pPr>
              <w:jc w:val="both"/>
              <w:rPr>
                <w:rFonts w:cs="Times New Roman"/>
                <w:szCs w:val="24"/>
                <w:lang w:val="es-ES"/>
              </w:rPr>
            </w:pPr>
            <w:proofErr w:type="spellStart"/>
            <w:r w:rsidRPr="00AA6538">
              <w:rPr>
                <w:rFonts w:cs="Times New Roman"/>
                <w:szCs w:val="24"/>
                <w:lang w:val="es-ES"/>
              </w:rPr>
              <w:t>Construction</w:t>
            </w:r>
            <w:proofErr w:type="spellEnd"/>
          </w:p>
        </w:tc>
        <w:tc>
          <w:tcPr>
            <w:tcW w:w="2724" w:type="dxa"/>
          </w:tcPr>
          <w:p w14:paraId="15D9B148" w14:textId="35C51E93" w:rsidR="007F3A1D" w:rsidRPr="00AA6538" w:rsidRDefault="007F3A1D" w:rsidP="00954DFE">
            <w:pPr>
              <w:jc w:val="center"/>
              <w:rPr>
                <w:rFonts w:cs="Times New Roman"/>
                <w:szCs w:val="24"/>
                <w:lang w:val="es-ES"/>
              </w:rPr>
            </w:pPr>
            <w:r w:rsidRPr="00AA6538">
              <w:rPr>
                <w:rFonts w:cs="Times New Roman"/>
                <w:szCs w:val="24"/>
                <w:lang w:val="es-ES"/>
              </w:rPr>
              <w:t>3</w:t>
            </w:r>
            <w:r w:rsidR="00CE31A6">
              <w:rPr>
                <w:rFonts w:cs="Times New Roman"/>
                <w:szCs w:val="24"/>
                <w:lang w:val="es-ES"/>
              </w:rPr>
              <w:t>.0</w:t>
            </w:r>
          </w:p>
        </w:tc>
        <w:tc>
          <w:tcPr>
            <w:tcW w:w="3048" w:type="dxa"/>
          </w:tcPr>
          <w:p w14:paraId="5B72C503" w14:textId="76820170" w:rsidR="007F3A1D" w:rsidRPr="00AA6538" w:rsidRDefault="007F3A1D" w:rsidP="00954DFE">
            <w:pPr>
              <w:jc w:val="center"/>
              <w:rPr>
                <w:rFonts w:cs="Times New Roman"/>
                <w:szCs w:val="24"/>
                <w:lang w:val="es-ES"/>
              </w:rPr>
            </w:pPr>
            <w:r w:rsidRPr="00AA6538">
              <w:rPr>
                <w:rFonts w:cs="Times New Roman"/>
                <w:szCs w:val="24"/>
                <w:lang w:val="es-ES"/>
              </w:rPr>
              <w:t>51.7</w:t>
            </w:r>
          </w:p>
        </w:tc>
      </w:tr>
      <w:tr w:rsidR="007F3A1D" w:rsidRPr="00AA6538" w14:paraId="7999CAF1" w14:textId="77777777" w:rsidTr="00F65807">
        <w:trPr>
          <w:trHeight w:val="269"/>
        </w:trPr>
        <w:tc>
          <w:tcPr>
            <w:tcW w:w="2724" w:type="dxa"/>
          </w:tcPr>
          <w:p w14:paraId="6CCC3A44" w14:textId="77777777" w:rsidR="007F3A1D" w:rsidRPr="00AA6538" w:rsidRDefault="007F3A1D" w:rsidP="00F65807">
            <w:pPr>
              <w:jc w:val="both"/>
              <w:rPr>
                <w:rFonts w:cs="Times New Roman"/>
                <w:szCs w:val="24"/>
              </w:rPr>
            </w:pPr>
            <w:r w:rsidRPr="00AA6538">
              <w:rPr>
                <w:rFonts w:cs="Times New Roman"/>
                <w:szCs w:val="24"/>
              </w:rPr>
              <w:t>Electricity, gas, water and steam</w:t>
            </w:r>
          </w:p>
        </w:tc>
        <w:tc>
          <w:tcPr>
            <w:tcW w:w="2724" w:type="dxa"/>
          </w:tcPr>
          <w:p w14:paraId="71E4418E" w14:textId="77777777" w:rsidR="007F3A1D" w:rsidRPr="00AA6538" w:rsidRDefault="007F3A1D" w:rsidP="00954DFE">
            <w:pPr>
              <w:jc w:val="center"/>
              <w:rPr>
                <w:rFonts w:cs="Times New Roman"/>
                <w:szCs w:val="24"/>
                <w:lang w:val="es-ES"/>
              </w:rPr>
            </w:pPr>
            <w:r w:rsidRPr="00AA6538">
              <w:rPr>
                <w:rFonts w:cs="Times New Roman"/>
                <w:szCs w:val="24"/>
                <w:lang w:val="es-ES"/>
              </w:rPr>
              <w:t>36.2</w:t>
            </w:r>
          </w:p>
        </w:tc>
        <w:tc>
          <w:tcPr>
            <w:tcW w:w="3048" w:type="dxa"/>
          </w:tcPr>
          <w:p w14:paraId="5CB3D25B" w14:textId="747E1B53" w:rsidR="007F3A1D" w:rsidRPr="00AA6538" w:rsidRDefault="007F3A1D" w:rsidP="00954DFE">
            <w:pPr>
              <w:jc w:val="center"/>
              <w:rPr>
                <w:rFonts w:cs="Times New Roman"/>
                <w:szCs w:val="24"/>
                <w:lang w:val="es-ES"/>
              </w:rPr>
            </w:pPr>
            <w:r w:rsidRPr="00AA6538">
              <w:rPr>
                <w:rFonts w:cs="Times New Roman"/>
                <w:szCs w:val="24"/>
                <w:lang w:val="es-ES"/>
              </w:rPr>
              <w:t>103.2</w:t>
            </w:r>
          </w:p>
        </w:tc>
      </w:tr>
      <w:tr w:rsidR="007F3A1D" w:rsidRPr="00AA6538" w14:paraId="0B93A88D" w14:textId="77777777" w:rsidTr="00F65807">
        <w:trPr>
          <w:trHeight w:val="255"/>
        </w:trPr>
        <w:tc>
          <w:tcPr>
            <w:tcW w:w="2724" w:type="dxa"/>
          </w:tcPr>
          <w:p w14:paraId="1C0B703F" w14:textId="77777777" w:rsidR="007F3A1D" w:rsidRPr="00AA6538" w:rsidRDefault="007F3A1D" w:rsidP="00F65807">
            <w:pPr>
              <w:jc w:val="both"/>
              <w:rPr>
                <w:rFonts w:cs="Times New Roman"/>
                <w:szCs w:val="24"/>
                <w:lang w:val="es-ES"/>
              </w:rPr>
            </w:pPr>
            <w:proofErr w:type="spellStart"/>
            <w:r w:rsidRPr="00AA6538">
              <w:rPr>
                <w:rFonts w:cs="Times New Roman"/>
                <w:szCs w:val="24"/>
                <w:lang w:val="es-ES"/>
              </w:rPr>
              <w:t>Retail</w:t>
            </w:r>
            <w:proofErr w:type="spellEnd"/>
            <w:r w:rsidRPr="00AA6538">
              <w:rPr>
                <w:rFonts w:cs="Times New Roman"/>
                <w:szCs w:val="24"/>
                <w:lang w:val="es-ES"/>
              </w:rPr>
              <w:t xml:space="preserve"> and </w:t>
            </w:r>
            <w:proofErr w:type="spellStart"/>
            <w:r w:rsidRPr="00AA6538">
              <w:rPr>
                <w:rFonts w:cs="Times New Roman"/>
                <w:szCs w:val="24"/>
                <w:lang w:val="es-ES"/>
              </w:rPr>
              <w:t>wholesale</w:t>
            </w:r>
            <w:proofErr w:type="spellEnd"/>
          </w:p>
        </w:tc>
        <w:tc>
          <w:tcPr>
            <w:tcW w:w="2724" w:type="dxa"/>
          </w:tcPr>
          <w:p w14:paraId="7DDDDB8D" w14:textId="77777777" w:rsidR="007F3A1D" w:rsidRPr="00AA6538" w:rsidRDefault="007F3A1D" w:rsidP="00954DFE">
            <w:pPr>
              <w:jc w:val="center"/>
              <w:rPr>
                <w:rFonts w:cs="Times New Roman"/>
                <w:szCs w:val="24"/>
                <w:lang w:val="es-ES"/>
              </w:rPr>
            </w:pPr>
            <w:r w:rsidRPr="00AA6538">
              <w:rPr>
                <w:rFonts w:cs="Times New Roman"/>
                <w:szCs w:val="24"/>
                <w:lang w:val="es-ES"/>
              </w:rPr>
              <w:t>37.6</w:t>
            </w:r>
          </w:p>
        </w:tc>
        <w:tc>
          <w:tcPr>
            <w:tcW w:w="3048" w:type="dxa"/>
          </w:tcPr>
          <w:p w14:paraId="433CB90B" w14:textId="77777777" w:rsidR="007F3A1D" w:rsidRPr="00AA6538" w:rsidRDefault="007F3A1D" w:rsidP="00954DFE">
            <w:pPr>
              <w:jc w:val="center"/>
              <w:rPr>
                <w:rFonts w:cs="Times New Roman"/>
                <w:szCs w:val="24"/>
                <w:lang w:val="es-ES"/>
              </w:rPr>
            </w:pPr>
            <w:r w:rsidRPr="00AA6538">
              <w:rPr>
                <w:rFonts w:cs="Times New Roman"/>
                <w:szCs w:val="24"/>
                <w:lang w:val="es-ES"/>
              </w:rPr>
              <w:t>103.1</w:t>
            </w:r>
          </w:p>
        </w:tc>
      </w:tr>
      <w:tr w:rsidR="007F3A1D" w:rsidRPr="00AA6538" w14:paraId="586312E4" w14:textId="77777777" w:rsidTr="00F65807">
        <w:trPr>
          <w:trHeight w:val="255"/>
        </w:trPr>
        <w:tc>
          <w:tcPr>
            <w:tcW w:w="2724" w:type="dxa"/>
          </w:tcPr>
          <w:p w14:paraId="3AB5DCA0" w14:textId="77777777" w:rsidR="007F3A1D" w:rsidRPr="00AA6538" w:rsidRDefault="007F3A1D" w:rsidP="00F65807">
            <w:pPr>
              <w:jc w:val="both"/>
              <w:rPr>
                <w:rFonts w:cs="Times New Roman"/>
                <w:szCs w:val="24"/>
                <w:lang w:val="es-ES"/>
              </w:rPr>
            </w:pPr>
            <w:proofErr w:type="spellStart"/>
            <w:r w:rsidRPr="00AA6538">
              <w:rPr>
                <w:rFonts w:cs="Times New Roman"/>
                <w:szCs w:val="24"/>
                <w:lang w:val="es-ES"/>
              </w:rPr>
              <w:t>Transport</w:t>
            </w:r>
            <w:proofErr w:type="spellEnd"/>
          </w:p>
        </w:tc>
        <w:tc>
          <w:tcPr>
            <w:tcW w:w="2724" w:type="dxa"/>
          </w:tcPr>
          <w:p w14:paraId="6DDDB0D3" w14:textId="77777777" w:rsidR="007F3A1D" w:rsidRPr="00AA6538" w:rsidRDefault="007F3A1D" w:rsidP="00954DFE">
            <w:pPr>
              <w:jc w:val="center"/>
              <w:rPr>
                <w:rFonts w:cs="Times New Roman"/>
                <w:szCs w:val="24"/>
                <w:lang w:val="es-ES"/>
              </w:rPr>
            </w:pPr>
            <w:r w:rsidRPr="00AA6538">
              <w:rPr>
                <w:rFonts w:cs="Times New Roman"/>
                <w:szCs w:val="24"/>
                <w:lang w:val="es-ES"/>
              </w:rPr>
              <w:t>46.3</w:t>
            </w:r>
          </w:p>
        </w:tc>
        <w:tc>
          <w:tcPr>
            <w:tcW w:w="3048" w:type="dxa"/>
          </w:tcPr>
          <w:p w14:paraId="6CD59286" w14:textId="77777777" w:rsidR="007F3A1D" w:rsidRPr="00AA6538" w:rsidRDefault="007F3A1D" w:rsidP="00954DFE">
            <w:pPr>
              <w:jc w:val="center"/>
              <w:rPr>
                <w:rFonts w:cs="Times New Roman"/>
                <w:szCs w:val="24"/>
                <w:lang w:val="es-ES"/>
              </w:rPr>
            </w:pPr>
            <w:r w:rsidRPr="00AA6538">
              <w:rPr>
                <w:rFonts w:cs="Times New Roman"/>
                <w:szCs w:val="24"/>
                <w:lang w:val="es-ES"/>
              </w:rPr>
              <w:t>156.2</w:t>
            </w:r>
          </w:p>
        </w:tc>
      </w:tr>
    </w:tbl>
    <w:p w14:paraId="6BD8AA8A" w14:textId="77777777" w:rsidR="007F3A1D" w:rsidRPr="00AA6538" w:rsidRDefault="007F3A1D" w:rsidP="007F3A1D">
      <w:pPr>
        <w:spacing w:after="0" w:line="240" w:lineRule="auto"/>
        <w:jc w:val="both"/>
        <w:rPr>
          <w:sz w:val="20"/>
          <w:szCs w:val="20"/>
          <w:lang w:val="es-ES"/>
        </w:rPr>
      </w:pPr>
      <w:proofErr w:type="spellStart"/>
      <w:r w:rsidRPr="003F4B0F">
        <w:rPr>
          <w:sz w:val="20"/>
          <w:szCs w:val="20"/>
          <w:lang w:val="es-ES"/>
        </w:rPr>
        <w:t>Source</w:t>
      </w:r>
      <w:proofErr w:type="spellEnd"/>
      <w:r w:rsidRPr="00AA6538">
        <w:rPr>
          <w:b/>
          <w:bCs/>
          <w:sz w:val="20"/>
          <w:szCs w:val="20"/>
          <w:lang w:val="es-ES"/>
        </w:rPr>
        <w:t xml:space="preserve">: </w:t>
      </w:r>
      <w:r w:rsidRPr="00AA6538">
        <w:rPr>
          <w:rFonts w:cs="Times New Roman"/>
          <w:sz w:val="20"/>
          <w:szCs w:val="20"/>
          <w:lang w:val="es-ES"/>
        </w:rPr>
        <w:t>Ministerio de Trabajo</w:t>
      </w:r>
      <w:r>
        <w:rPr>
          <w:rFonts w:cs="Times New Roman"/>
          <w:sz w:val="20"/>
          <w:szCs w:val="20"/>
          <w:lang w:val="es-ES"/>
        </w:rPr>
        <w:t xml:space="preserve"> (1965). </w:t>
      </w:r>
    </w:p>
    <w:p w14:paraId="721357AE" w14:textId="77777777" w:rsidR="007F3A1D" w:rsidRPr="00AA6538" w:rsidRDefault="007F3A1D" w:rsidP="007F3A1D">
      <w:pPr>
        <w:spacing w:after="0" w:line="240" w:lineRule="auto"/>
        <w:jc w:val="both"/>
        <w:rPr>
          <w:sz w:val="20"/>
          <w:szCs w:val="20"/>
        </w:rPr>
      </w:pPr>
      <w:r w:rsidRPr="003F4B0F">
        <w:rPr>
          <w:sz w:val="20"/>
          <w:szCs w:val="20"/>
        </w:rPr>
        <w:t>Note</w:t>
      </w:r>
      <w:r w:rsidRPr="00AA6538">
        <w:rPr>
          <w:b/>
          <w:bCs/>
          <w:sz w:val="20"/>
          <w:szCs w:val="20"/>
        </w:rPr>
        <w:t xml:space="preserve">: </w:t>
      </w:r>
      <w:r w:rsidRPr="00AA6538">
        <w:rPr>
          <w:sz w:val="20"/>
          <w:szCs w:val="20"/>
        </w:rPr>
        <w:t xml:space="preserve">Only includes hires made through the public employment service. </w:t>
      </w:r>
      <w:r w:rsidRPr="00AA6538">
        <w:rPr>
          <w:b/>
          <w:bCs/>
          <w:sz w:val="20"/>
          <w:szCs w:val="20"/>
        </w:rPr>
        <w:t>‘</w:t>
      </w:r>
      <w:r w:rsidRPr="00AA6538">
        <w:rPr>
          <w:sz w:val="20"/>
          <w:szCs w:val="20"/>
        </w:rPr>
        <w:t>Seasonal variation in average seniority’ corresponds to the percentage difference in years of seniority between employees according to the month in which they were hired: The percentage difference between the month in which hires have higher seniority and the month in which hires have lower seniority.</w:t>
      </w:r>
    </w:p>
    <w:p w14:paraId="6B17AF9C" w14:textId="77777777" w:rsidR="007F3A1D" w:rsidRPr="00AA6538" w:rsidRDefault="007F3A1D" w:rsidP="007F3A1D">
      <w:pPr>
        <w:spacing w:line="240" w:lineRule="auto"/>
        <w:jc w:val="both"/>
        <w:rPr>
          <w:sz w:val="20"/>
          <w:szCs w:val="20"/>
        </w:rPr>
      </w:pPr>
      <w:proofErr w:type="spellStart"/>
      <w:r w:rsidRPr="00AA6538">
        <w:rPr>
          <w:sz w:val="20"/>
          <w:szCs w:val="20"/>
          <w:vertAlign w:val="superscript"/>
        </w:rPr>
        <w:t>a</w:t>
      </w:r>
      <w:r w:rsidRPr="00AA6538">
        <w:rPr>
          <w:sz w:val="20"/>
          <w:szCs w:val="20"/>
        </w:rPr>
        <w:t>In</w:t>
      </w:r>
      <w:proofErr w:type="spellEnd"/>
      <w:r w:rsidRPr="00AA6538">
        <w:rPr>
          <w:sz w:val="20"/>
          <w:szCs w:val="20"/>
        </w:rPr>
        <w:t xml:space="preserve"> textiles and footwear, most of the seasonal variation in employment was related to home</w:t>
      </w:r>
      <w:r>
        <w:rPr>
          <w:sz w:val="20"/>
          <w:szCs w:val="20"/>
        </w:rPr>
        <w:t xml:space="preserve"> </w:t>
      </w:r>
      <w:r w:rsidRPr="00AA6538">
        <w:rPr>
          <w:sz w:val="20"/>
          <w:szCs w:val="20"/>
        </w:rPr>
        <w:t>work.</w:t>
      </w:r>
    </w:p>
    <w:p w14:paraId="06B8E830" w14:textId="49643ECC" w:rsidR="007F3A1D" w:rsidRPr="00AA6538" w:rsidRDefault="007F3A1D" w:rsidP="007F3A1D">
      <w:pPr>
        <w:spacing w:line="240" w:lineRule="auto"/>
        <w:jc w:val="both"/>
        <w:rPr>
          <w:rFonts w:cs="Times New Roman"/>
          <w:szCs w:val="24"/>
        </w:rPr>
      </w:pPr>
      <w:r w:rsidRPr="00ED6D47">
        <w:rPr>
          <w:rFonts w:cs="Times New Roman"/>
          <w:b/>
          <w:bCs/>
          <w:szCs w:val="24"/>
        </w:rPr>
        <w:t xml:space="preserve">Table A.2. </w:t>
      </w:r>
      <w:r w:rsidRPr="00ED6D47">
        <w:rPr>
          <w:rFonts w:cs="Times New Roman"/>
          <w:szCs w:val="24"/>
        </w:rPr>
        <w:t>Proportion of agricultural employment by gender and cohort in 1970</w:t>
      </w:r>
      <w:r w:rsidRPr="00AA6538">
        <w:rPr>
          <w:rFonts w:cs="Times New Roman"/>
          <w:szCs w:val="24"/>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414"/>
        <w:gridCol w:w="3540"/>
        <w:gridCol w:w="3540"/>
      </w:tblGrid>
      <w:tr w:rsidR="007F3A1D" w:rsidRPr="00AA6538" w14:paraId="6CC15AF4" w14:textId="77777777" w:rsidTr="00F65807">
        <w:trPr>
          <w:trHeight w:val="327"/>
        </w:trPr>
        <w:tc>
          <w:tcPr>
            <w:tcW w:w="1245" w:type="pct"/>
            <w:shd w:val="clear" w:color="auto" w:fill="auto"/>
            <w:noWrap/>
            <w:vAlign w:val="bottom"/>
          </w:tcPr>
          <w:p w14:paraId="7EB03E4B" w14:textId="77777777" w:rsidR="007F3A1D" w:rsidRPr="00AA6538" w:rsidRDefault="007F3A1D" w:rsidP="00F65807">
            <w:pPr>
              <w:spacing w:after="0" w:line="360" w:lineRule="auto"/>
              <w:rPr>
                <w:rFonts w:eastAsia="Times New Roman" w:cs="Times New Roman"/>
                <w:szCs w:val="24"/>
                <w:lang w:eastAsia="es-ES"/>
              </w:rPr>
            </w:pPr>
          </w:p>
        </w:tc>
        <w:tc>
          <w:tcPr>
            <w:tcW w:w="1828" w:type="pct"/>
            <w:shd w:val="clear" w:color="auto" w:fill="auto"/>
            <w:noWrap/>
            <w:vAlign w:val="bottom"/>
          </w:tcPr>
          <w:p w14:paraId="4A52C0AD" w14:textId="77777777" w:rsidR="007F3A1D" w:rsidRPr="00AA6538" w:rsidRDefault="007F3A1D" w:rsidP="00F65807">
            <w:pPr>
              <w:spacing w:after="0" w:line="360" w:lineRule="auto"/>
              <w:jc w:val="center"/>
              <w:rPr>
                <w:rFonts w:eastAsia="Times New Roman" w:cs="Times New Roman"/>
                <w:color w:val="000000"/>
                <w:szCs w:val="24"/>
                <w:lang w:val="es-ES" w:eastAsia="es-ES"/>
              </w:rPr>
            </w:pPr>
            <w:proofErr w:type="spellStart"/>
            <w:r w:rsidRPr="00AA6538">
              <w:rPr>
                <w:rFonts w:eastAsia="Times New Roman" w:cs="Times New Roman"/>
                <w:color w:val="000000"/>
                <w:szCs w:val="24"/>
                <w:lang w:val="es-ES" w:eastAsia="es-ES"/>
              </w:rPr>
              <w:t>Men</w:t>
            </w:r>
            <w:proofErr w:type="spellEnd"/>
          </w:p>
        </w:tc>
        <w:tc>
          <w:tcPr>
            <w:tcW w:w="1927" w:type="pct"/>
            <w:shd w:val="clear" w:color="auto" w:fill="auto"/>
            <w:noWrap/>
            <w:vAlign w:val="bottom"/>
          </w:tcPr>
          <w:p w14:paraId="63B68962" w14:textId="77777777" w:rsidR="007F3A1D" w:rsidRPr="00AA6538" w:rsidRDefault="007F3A1D" w:rsidP="00F65807">
            <w:pPr>
              <w:spacing w:after="0" w:line="360" w:lineRule="auto"/>
              <w:jc w:val="center"/>
              <w:rPr>
                <w:rFonts w:eastAsia="Times New Roman" w:cs="Times New Roman"/>
                <w:color w:val="000000"/>
                <w:szCs w:val="24"/>
                <w:lang w:val="es-ES" w:eastAsia="es-ES"/>
              </w:rPr>
            </w:pPr>
            <w:proofErr w:type="spellStart"/>
            <w:r w:rsidRPr="00AA6538">
              <w:rPr>
                <w:rFonts w:eastAsia="Times New Roman" w:cs="Times New Roman"/>
                <w:color w:val="000000"/>
                <w:szCs w:val="24"/>
                <w:lang w:val="es-ES" w:eastAsia="es-ES"/>
              </w:rPr>
              <w:t>Women</w:t>
            </w:r>
            <w:proofErr w:type="spellEnd"/>
          </w:p>
        </w:tc>
      </w:tr>
      <w:tr w:rsidR="007F3A1D" w:rsidRPr="00AA6538" w14:paraId="1087B878" w14:textId="77777777" w:rsidTr="00F65807">
        <w:trPr>
          <w:trHeight w:val="192"/>
        </w:trPr>
        <w:tc>
          <w:tcPr>
            <w:tcW w:w="1245" w:type="pct"/>
            <w:shd w:val="clear" w:color="auto" w:fill="auto"/>
            <w:noWrap/>
            <w:hideMark/>
          </w:tcPr>
          <w:p w14:paraId="50CB2120" w14:textId="77777777" w:rsidR="007F3A1D" w:rsidRPr="00AA6538" w:rsidRDefault="007F3A1D" w:rsidP="00F65807">
            <w:pPr>
              <w:spacing w:after="0" w:line="360" w:lineRule="auto"/>
              <w:rPr>
                <w:rFonts w:eastAsia="Times New Roman" w:cs="Times New Roman"/>
                <w:szCs w:val="24"/>
                <w:lang w:val="es-ES" w:eastAsia="es-ES"/>
              </w:rPr>
            </w:pPr>
            <w:proofErr w:type="spellStart"/>
            <w:r w:rsidRPr="00AA6538">
              <w:rPr>
                <w:rFonts w:eastAsia="Times New Roman" w:cs="Times New Roman"/>
                <w:szCs w:val="24"/>
                <w:lang w:val="es-ES" w:eastAsia="es-ES"/>
              </w:rPr>
              <w:t>Cohort</w:t>
            </w:r>
            <w:proofErr w:type="spellEnd"/>
          </w:p>
        </w:tc>
        <w:tc>
          <w:tcPr>
            <w:tcW w:w="1828" w:type="pct"/>
            <w:shd w:val="clear" w:color="auto" w:fill="auto"/>
            <w:noWrap/>
            <w:hideMark/>
          </w:tcPr>
          <w:p w14:paraId="1BC2A46A" w14:textId="77777777" w:rsidR="007F3A1D" w:rsidRPr="00AA6538" w:rsidRDefault="007F3A1D" w:rsidP="00F65807">
            <w:pPr>
              <w:spacing w:after="0" w:line="360" w:lineRule="auto"/>
              <w:rPr>
                <w:rFonts w:eastAsia="Times New Roman" w:cs="Times New Roman"/>
                <w:color w:val="000000"/>
                <w:szCs w:val="24"/>
                <w:lang w:val="es-ES" w:eastAsia="es-ES"/>
              </w:rPr>
            </w:pPr>
            <w:r w:rsidRPr="00AA6538">
              <w:rPr>
                <w:rFonts w:eastAsia="Times New Roman" w:cs="Times New Roman"/>
                <w:color w:val="000000"/>
                <w:szCs w:val="24"/>
                <w:lang w:val="es-ES" w:eastAsia="es-ES"/>
              </w:rPr>
              <w:t xml:space="preserve">% Active </w:t>
            </w:r>
            <w:proofErr w:type="spellStart"/>
            <w:r w:rsidRPr="00AA6538">
              <w:rPr>
                <w:rFonts w:eastAsia="Times New Roman" w:cs="Times New Roman"/>
                <w:color w:val="000000"/>
                <w:szCs w:val="24"/>
                <w:lang w:val="es-ES" w:eastAsia="es-ES"/>
              </w:rPr>
              <w:t>population</w:t>
            </w:r>
            <w:proofErr w:type="spellEnd"/>
            <w:r w:rsidRPr="00AA6538">
              <w:rPr>
                <w:rFonts w:eastAsia="Times New Roman" w:cs="Times New Roman"/>
                <w:color w:val="000000"/>
                <w:szCs w:val="24"/>
                <w:lang w:val="es-ES" w:eastAsia="es-ES"/>
              </w:rPr>
              <w:t xml:space="preserve"> in </w:t>
            </w:r>
            <w:proofErr w:type="spellStart"/>
            <w:r w:rsidRPr="00AA6538">
              <w:rPr>
                <w:rFonts w:eastAsia="Times New Roman" w:cs="Times New Roman"/>
                <w:color w:val="000000"/>
                <w:szCs w:val="24"/>
                <w:lang w:val="es-ES" w:eastAsia="es-ES"/>
              </w:rPr>
              <w:t>Agriculture</w:t>
            </w:r>
            <w:proofErr w:type="spellEnd"/>
          </w:p>
        </w:tc>
        <w:tc>
          <w:tcPr>
            <w:tcW w:w="1927" w:type="pct"/>
            <w:shd w:val="clear" w:color="auto" w:fill="auto"/>
            <w:noWrap/>
          </w:tcPr>
          <w:p w14:paraId="152A3D8B" w14:textId="77777777" w:rsidR="007F3A1D" w:rsidRPr="00AA6538" w:rsidRDefault="007F3A1D" w:rsidP="00F65807">
            <w:pPr>
              <w:spacing w:after="0" w:line="360" w:lineRule="auto"/>
              <w:rPr>
                <w:rFonts w:eastAsia="Times New Roman" w:cs="Times New Roman"/>
                <w:color w:val="000000"/>
                <w:szCs w:val="24"/>
                <w:lang w:val="es-ES" w:eastAsia="es-ES"/>
              </w:rPr>
            </w:pPr>
            <w:r w:rsidRPr="00AA6538">
              <w:rPr>
                <w:rFonts w:eastAsia="Times New Roman" w:cs="Times New Roman"/>
                <w:color w:val="000000"/>
                <w:szCs w:val="24"/>
                <w:lang w:val="es-ES" w:eastAsia="es-ES"/>
              </w:rPr>
              <w:t xml:space="preserve">% Active </w:t>
            </w:r>
            <w:proofErr w:type="spellStart"/>
            <w:r w:rsidRPr="00AA6538">
              <w:rPr>
                <w:rFonts w:eastAsia="Times New Roman" w:cs="Times New Roman"/>
                <w:color w:val="000000"/>
                <w:szCs w:val="24"/>
                <w:lang w:val="es-ES" w:eastAsia="es-ES"/>
              </w:rPr>
              <w:t>population</w:t>
            </w:r>
            <w:proofErr w:type="spellEnd"/>
            <w:r w:rsidRPr="00AA6538">
              <w:rPr>
                <w:rFonts w:eastAsia="Times New Roman" w:cs="Times New Roman"/>
                <w:color w:val="000000"/>
                <w:szCs w:val="24"/>
                <w:lang w:val="es-ES" w:eastAsia="es-ES"/>
              </w:rPr>
              <w:t xml:space="preserve"> in </w:t>
            </w:r>
            <w:proofErr w:type="spellStart"/>
            <w:r w:rsidRPr="00AA6538">
              <w:rPr>
                <w:rFonts w:eastAsia="Times New Roman" w:cs="Times New Roman"/>
                <w:color w:val="000000"/>
                <w:szCs w:val="24"/>
                <w:lang w:val="es-ES" w:eastAsia="es-ES"/>
              </w:rPr>
              <w:t>Agriculture</w:t>
            </w:r>
            <w:proofErr w:type="spellEnd"/>
          </w:p>
        </w:tc>
      </w:tr>
      <w:tr w:rsidR="007F3A1D" w:rsidRPr="00AA6538" w14:paraId="41C419E2" w14:textId="77777777" w:rsidTr="00F65807">
        <w:trPr>
          <w:trHeight w:val="70"/>
        </w:trPr>
        <w:tc>
          <w:tcPr>
            <w:tcW w:w="1245" w:type="pct"/>
            <w:shd w:val="clear" w:color="auto" w:fill="auto"/>
            <w:noWrap/>
            <w:vAlign w:val="bottom"/>
            <w:hideMark/>
          </w:tcPr>
          <w:p w14:paraId="41BC8532" w14:textId="473A41A5" w:rsidR="007F3A1D" w:rsidRPr="00AA6538" w:rsidRDefault="007F3A1D" w:rsidP="00F65807">
            <w:pPr>
              <w:spacing w:after="0" w:line="360" w:lineRule="auto"/>
              <w:rPr>
                <w:rFonts w:eastAsia="Times New Roman" w:cs="Times New Roman"/>
                <w:color w:val="000000"/>
                <w:szCs w:val="24"/>
                <w:lang w:val="es-ES" w:eastAsia="es-ES"/>
              </w:rPr>
            </w:pPr>
            <w:r w:rsidRPr="00AA6538">
              <w:rPr>
                <w:rFonts w:eastAsia="Times New Roman" w:cs="Times New Roman"/>
                <w:color w:val="000000"/>
                <w:szCs w:val="24"/>
                <w:lang w:val="es-ES" w:eastAsia="es-ES"/>
              </w:rPr>
              <w:t>0</w:t>
            </w:r>
            <w:r w:rsidR="00954DFE">
              <w:rPr>
                <w:rFonts w:eastAsia="Times New Roman" w:cs="Times New Roman"/>
                <w:color w:val="000000"/>
                <w:szCs w:val="24"/>
                <w:lang w:val="es-ES" w:eastAsia="es-ES"/>
              </w:rPr>
              <w:t>–</w:t>
            </w:r>
            <w:r w:rsidRPr="00AA6538">
              <w:rPr>
                <w:rFonts w:eastAsia="Times New Roman" w:cs="Times New Roman"/>
                <w:color w:val="000000"/>
                <w:szCs w:val="24"/>
                <w:lang w:val="es-ES" w:eastAsia="es-ES"/>
              </w:rPr>
              <w:t>15</w:t>
            </w:r>
          </w:p>
        </w:tc>
        <w:tc>
          <w:tcPr>
            <w:tcW w:w="1828" w:type="pct"/>
            <w:shd w:val="clear" w:color="auto" w:fill="auto"/>
            <w:noWrap/>
            <w:vAlign w:val="bottom"/>
            <w:hideMark/>
          </w:tcPr>
          <w:p w14:paraId="784EB271" w14:textId="77777777" w:rsidR="007F3A1D" w:rsidRPr="00AA6538" w:rsidRDefault="007F3A1D" w:rsidP="00954DFE">
            <w:pPr>
              <w:spacing w:after="0" w:line="36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35.20</w:t>
            </w:r>
          </w:p>
        </w:tc>
        <w:tc>
          <w:tcPr>
            <w:tcW w:w="1927" w:type="pct"/>
            <w:shd w:val="clear" w:color="auto" w:fill="auto"/>
            <w:noWrap/>
            <w:vAlign w:val="bottom"/>
            <w:hideMark/>
          </w:tcPr>
          <w:p w14:paraId="7E208CBD" w14:textId="77777777" w:rsidR="007F3A1D" w:rsidRPr="00AA6538" w:rsidRDefault="007F3A1D" w:rsidP="00954DFE">
            <w:pPr>
              <w:spacing w:after="0" w:line="36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12.74</w:t>
            </w:r>
          </w:p>
        </w:tc>
      </w:tr>
      <w:tr w:rsidR="007F3A1D" w:rsidRPr="00AA6538" w14:paraId="05DA3D16" w14:textId="77777777" w:rsidTr="00F65807">
        <w:trPr>
          <w:trHeight w:val="210"/>
        </w:trPr>
        <w:tc>
          <w:tcPr>
            <w:tcW w:w="1245" w:type="pct"/>
            <w:shd w:val="clear" w:color="auto" w:fill="auto"/>
            <w:noWrap/>
            <w:vAlign w:val="bottom"/>
            <w:hideMark/>
          </w:tcPr>
          <w:p w14:paraId="1B21CA3F" w14:textId="13664711" w:rsidR="007F3A1D" w:rsidRPr="00AA6538" w:rsidRDefault="007F3A1D" w:rsidP="00F65807">
            <w:pPr>
              <w:spacing w:after="0" w:line="360" w:lineRule="auto"/>
              <w:rPr>
                <w:rFonts w:eastAsia="Times New Roman" w:cs="Times New Roman"/>
                <w:color w:val="000000"/>
                <w:szCs w:val="24"/>
                <w:lang w:val="es-ES" w:eastAsia="es-ES"/>
              </w:rPr>
            </w:pPr>
            <w:r w:rsidRPr="00AA6538">
              <w:rPr>
                <w:rFonts w:eastAsia="Times New Roman" w:cs="Times New Roman"/>
                <w:color w:val="000000"/>
                <w:szCs w:val="24"/>
                <w:lang w:val="es-ES" w:eastAsia="es-ES"/>
              </w:rPr>
              <w:t>15</w:t>
            </w:r>
            <w:r w:rsidR="00954DFE">
              <w:rPr>
                <w:rFonts w:eastAsia="Times New Roman" w:cs="Times New Roman"/>
                <w:color w:val="000000"/>
                <w:szCs w:val="24"/>
                <w:lang w:val="es-ES" w:eastAsia="es-ES"/>
              </w:rPr>
              <w:t>–</w:t>
            </w:r>
            <w:r w:rsidRPr="00AA6538">
              <w:rPr>
                <w:rFonts w:eastAsia="Times New Roman" w:cs="Times New Roman"/>
                <w:color w:val="000000"/>
                <w:szCs w:val="24"/>
                <w:lang w:val="es-ES" w:eastAsia="es-ES"/>
              </w:rPr>
              <w:t>19</w:t>
            </w:r>
          </w:p>
        </w:tc>
        <w:tc>
          <w:tcPr>
            <w:tcW w:w="1828" w:type="pct"/>
            <w:shd w:val="clear" w:color="auto" w:fill="auto"/>
            <w:noWrap/>
            <w:vAlign w:val="bottom"/>
            <w:hideMark/>
          </w:tcPr>
          <w:p w14:paraId="7A588FE0" w14:textId="77777777" w:rsidR="007F3A1D" w:rsidRPr="00AA6538" w:rsidRDefault="007F3A1D" w:rsidP="00954DFE">
            <w:pPr>
              <w:spacing w:after="0" w:line="36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26.67</w:t>
            </w:r>
          </w:p>
        </w:tc>
        <w:tc>
          <w:tcPr>
            <w:tcW w:w="1927" w:type="pct"/>
            <w:shd w:val="clear" w:color="auto" w:fill="auto"/>
            <w:noWrap/>
            <w:vAlign w:val="bottom"/>
            <w:hideMark/>
          </w:tcPr>
          <w:p w14:paraId="32947F09" w14:textId="77777777" w:rsidR="007F3A1D" w:rsidRPr="00AA6538" w:rsidRDefault="007F3A1D" w:rsidP="00954DFE">
            <w:pPr>
              <w:spacing w:after="0" w:line="36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7.60</w:t>
            </w:r>
          </w:p>
        </w:tc>
      </w:tr>
      <w:tr w:rsidR="007F3A1D" w:rsidRPr="00AA6538" w14:paraId="0BE0E251" w14:textId="77777777" w:rsidTr="00F65807">
        <w:trPr>
          <w:trHeight w:val="70"/>
        </w:trPr>
        <w:tc>
          <w:tcPr>
            <w:tcW w:w="1245" w:type="pct"/>
            <w:shd w:val="clear" w:color="auto" w:fill="auto"/>
            <w:noWrap/>
            <w:vAlign w:val="bottom"/>
            <w:hideMark/>
          </w:tcPr>
          <w:p w14:paraId="20662D0A" w14:textId="6D9F4DD9" w:rsidR="007F3A1D" w:rsidRPr="00AA6538" w:rsidRDefault="007F3A1D" w:rsidP="00F65807">
            <w:pPr>
              <w:spacing w:after="0" w:line="360" w:lineRule="auto"/>
              <w:rPr>
                <w:rFonts w:eastAsia="Times New Roman" w:cs="Times New Roman"/>
                <w:color w:val="000000"/>
                <w:szCs w:val="24"/>
                <w:lang w:val="es-ES" w:eastAsia="es-ES"/>
              </w:rPr>
            </w:pPr>
            <w:r w:rsidRPr="00AA6538">
              <w:rPr>
                <w:rFonts w:eastAsia="Times New Roman" w:cs="Times New Roman"/>
                <w:color w:val="000000"/>
                <w:szCs w:val="24"/>
                <w:lang w:val="es-ES" w:eastAsia="es-ES"/>
              </w:rPr>
              <w:t>20</w:t>
            </w:r>
            <w:r w:rsidR="00954DFE">
              <w:rPr>
                <w:rFonts w:eastAsia="Times New Roman" w:cs="Times New Roman"/>
                <w:color w:val="000000"/>
                <w:szCs w:val="24"/>
                <w:lang w:val="es-ES" w:eastAsia="es-ES"/>
              </w:rPr>
              <w:t>–</w:t>
            </w:r>
            <w:r w:rsidRPr="00AA6538">
              <w:rPr>
                <w:rFonts w:eastAsia="Times New Roman" w:cs="Times New Roman"/>
                <w:color w:val="000000"/>
                <w:szCs w:val="24"/>
                <w:lang w:val="es-ES" w:eastAsia="es-ES"/>
              </w:rPr>
              <w:t>24</w:t>
            </w:r>
          </w:p>
        </w:tc>
        <w:tc>
          <w:tcPr>
            <w:tcW w:w="1828" w:type="pct"/>
            <w:shd w:val="clear" w:color="auto" w:fill="auto"/>
            <w:noWrap/>
            <w:vAlign w:val="bottom"/>
            <w:hideMark/>
          </w:tcPr>
          <w:p w14:paraId="0ADAAD61" w14:textId="77777777" w:rsidR="007F3A1D" w:rsidRPr="00AA6538" w:rsidRDefault="007F3A1D" w:rsidP="00954DFE">
            <w:pPr>
              <w:spacing w:after="0" w:line="36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21.90</w:t>
            </w:r>
          </w:p>
        </w:tc>
        <w:tc>
          <w:tcPr>
            <w:tcW w:w="1927" w:type="pct"/>
            <w:shd w:val="clear" w:color="auto" w:fill="auto"/>
            <w:noWrap/>
            <w:vAlign w:val="bottom"/>
            <w:hideMark/>
          </w:tcPr>
          <w:p w14:paraId="023A266D" w14:textId="77777777" w:rsidR="007F3A1D" w:rsidRPr="00AA6538" w:rsidRDefault="007F3A1D" w:rsidP="00954DFE">
            <w:pPr>
              <w:spacing w:after="0" w:line="36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5.73</w:t>
            </w:r>
          </w:p>
        </w:tc>
      </w:tr>
      <w:tr w:rsidR="007F3A1D" w:rsidRPr="00AA6538" w14:paraId="1031D6CF" w14:textId="77777777" w:rsidTr="00F65807">
        <w:trPr>
          <w:trHeight w:val="70"/>
        </w:trPr>
        <w:tc>
          <w:tcPr>
            <w:tcW w:w="1245" w:type="pct"/>
            <w:shd w:val="clear" w:color="auto" w:fill="auto"/>
            <w:noWrap/>
            <w:vAlign w:val="bottom"/>
            <w:hideMark/>
          </w:tcPr>
          <w:p w14:paraId="4D56F22D" w14:textId="5D75AEB0" w:rsidR="007F3A1D" w:rsidRPr="00AA6538" w:rsidRDefault="007F3A1D" w:rsidP="00F65807">
            <w:pPr>
              <w:spacing w:after="0" w:line="360" w:lineRule="auto"/>
              <w:rPr>
                <w:rFonts w:eastAsia="Times New Roman" w:cs="Times New Roman"/>
                <w:color w:val="000000"/>
                <w:szCs w:val="24"/>
                <w:lang w:val="es-ES" w:eastAsia="es-ES"/>
              </w:rPr>
            </w:pPr>
            <w:r w:rsidRPr="00AA6538">
              <w:rPr>
                <w:rFonts w:eastAsia="Times New Roman" w:cs="Times New Roman"/>
                <w:color w:val="000000"/>
                <w:szCs w:val="24"/>
                <w:lang w:val="es-ES" w:eastAsia="es-ES"/>
              </w:rPr>
              <w:t>25</w:t>
            </w:r>
            <w:r w:rsidR="00954DFE">
              <w:rPr>
                <w:rFonts w:eastAsia="Times New Roman" w:cs="Times New Roman"/>
                <w:color w:val="000000"/>
                <w:szCs w:val="24"/>
                <w:lang w:val="es-ES" w:eastAsia="es-ES"/>
              </w:rPr>
              <w:t>–</w:t>
            </w:r>
            <w:r w:rsidRPr="00AA6538">
              <w:rPr>
                <w:rFonts w:eastAsia="Times New Roman" w:cs="Times New Roman"/>
                <w:color w:val="000000"/>
                <w:szCs w:val="24"/>
                <w:lang w:val="es-ES" w:eastAsia="es-ES"/>
              </w:rPr>
              <w:t>29</w:t>
            </w:r>
          </w:p>
        </w:tc>
        <w:tc>
          <w:tcPr>
            <w:tcW w:w="1828" w:type="pct"/>
            <w:shd w:val="clear" w:color="auto" w:fill="auto"/>
            <w:noWrap/>
            <w:vAlign w:val="bottom"/>
            <w:hideMark/>
          </w:tcPr>
          <w:p w14:paraId="1B959463" w14:textId="77777777" w:rsidR="007F3A1D" w:rsidRPr="00AA6538" w:rsidRDefault="007F3A1D" w:rsidP="00954DFE">
            <w:pPr>
              <w:spacing w:after="0" w:line="36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18.56</w:t>
            </w:r>
          </w:p>
        </w:tc>
        <w:tc>
          <w:tcPr>
            <w:tcW w:w="1927" w:type="pct"/>
            <w:shd w:val="clear" w:color="auto" w:fill="auto"/>
            <w:noWrap/>
            <w:vAlign w:val="bottom"/>
            <w:hideMark/>
          </w:tcPr>
          <w:p w14:paraId="546A61AC" w14:textId="77777777" w:rsidR="007F3A1D" w:rsidRPr="00AA6538" w:rsidRDefault="007F3A1D" w:rsidP="00954DFE">
            <w:pPr>
              <w:spacing w:after="0" w:line="36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8.52</w:t>
            </w:r>
          </w:p>
        </w:tc>
      </w:tr>
      <w:tr w:rsidR="007F3A1D" w:rsidRPr="00AA6538" w14:paraId="444D335B" w14:textId="77777777" w:rsidTr="00F65807">
        <w:trPr>
          <w:trHeight w:val="201"/>
        </w:trPr>
        <w:tc>
          <w:tcPr>
            <w:tcW w:w="1245" w:type="pct"/>
            <w:shd w:val="clear" w:color="auto" w:fill="auto"/>
            <w:noWrap/>
            <w:vAlign w:val="bottom"/>
            <w:hideMark/>
          </w:tcPr>
          <w:p w14:paraId="630A7613" w14:textId="6117C751" w:rsidR="007F3A1D" w:rsidRPr="00AA6538" w:rsidRDefault="007F3A1D" w:rsidP="00F65807">
            <w:pPr>
              <w:spacing w:after="0" w:line="360" w:lineRule="auto"/>
              <w:rPr>
                <w:rFonts w:eastAsia="Times New Roman" w:cs="Times New Roman"/>
                <w:color w:val="000000"/>
                <w:szCs w:val="24"/>
                <w:lang w:val="es-ES" w:eastAsia="es-ES"/>
              </w:rPr>
            </w:pPr>
            <w:r w:rsidRPr="00AA6538">
              <w:rPr>
                <w:rFonts w:eastAsia="Times New Roman" w:cs="Times New Roman"/>
                <w:color w:val="000000"/>
                <w:szCs w:val="24"/>
                <w:lang w:val="es-ES" w:eastAsia="es-ES"/>
              </w:rPr>
              <w:t>30</w:t>
            </w:r>
            <w:r w:rsidR="00954DFE">
              <w:rPr>
                <w:rFonts w:eastAsia="Times New Roman" w:cs="Times New Roman"/>
                <w:color w:val="000000"/>
                <w:szCs w:val="24"/>
                <w:lang w:val="es-ES" w:eastAsia="es-ES"/>
              </w:rPr>
              <w:t>–</w:t>
            </w:r>
            <w:r w:rsidRPr="00AA6538">
              <w:rPr>
                <w:rFonts w:eastAsia="Times New Roman" w:cs="Times New Roman"/>
                <w:color w:val="000000"/>
                <w:szCs w:val="24"/>
                <w:lang w:val="es-ES" w:eastAsia="es-ES"/>
              </w:rPr>
              <w:t>34</w:t>
            </w:r>
          </w:p>
        </w:tc>
        <w:tc>
          <w:tcPr>
            <w:tcW w:w="1828" w:type="pct"/>
            <w:shd w:val="clear" w:color="auto" w:fill="auto"/>
            <w:noWrap/>
            <w:vAlign w:val="bottom"/>
            <w:hideMark/>
          </w:tcPr>
          <w:p w14:paraId="23609D8E" w14:textId="77777777" w:rsidR="007F3A1D" w:rsidRPr="00AA6538" w:rsidRDefault="007F3A1D" w:rsidP="00954DFE">
            <w:pPr>
              <w:spacing w:after="0" w:line="36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20.52</w:t>
            </w:r>
          </w:p>
        </w:tc>
        <w:tc>
          <w:tcPr>
            <w:tcW w:w="1927" w:type="pct"/>
            <w:shd w:val="clear" w:color="auto" w:fill="auto"/>
            <w:noWrap/>
            <w:vAlign w:val="bottom"/>
            <w:hideMark/>
          </w:tcPr>
          <w:p w14:paraId="4C892495" w14:textId="77777777" w:rsidR="007F3A1D" w:rsidRPr="00AA6538" w:rsidRDefault="007F3A1D" w:rsidP="00954DFE">
            <w:pPr>
              <w:spacing w:after="0" w:line="36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14.21</w:t>
            </w:r>
          </w:p>
        </w:tc>
      </w:tr>
      <w:tr w:rsidR="007F3A1D" w:rsidRPr="00AA6538" w14:paraId="676DE536" w14:textId="77777777" w:rsidTr="00F65807">
        <w:trPr>
          <w:trHeight w:val="70"/>
        </w:trPr>
        <w:tc>
          <w:tcPr>
            <w:tcW w:w="1245" w:type="pct"/>
            <w:shd w:val="clear" w:color="auto" w:fill="auto"/>
            <w:noWrap/>
            <w:vAlign w:val="bottom"/>
            <w:hideMark/>
          </w:tcPr>
          <w:p w14:paraId="60B811FC" w14:textId="6B40CB05" w:rsidR="007F3A1D" w:rsidRPr="00AA6538" w:rsidRDefault="007F3A1D" w:rsidP="00F65807">
            <w:pPr>
              <w:spacing w:after="0" w:line="360" w:lineRule="auto"/>
              <w:rPr>
                <w:rFonts w:eastAsia="Times New Roman" w:cs="Times New Roman"/>
                <w:color w:val="000000"/>
                <w:szCs w:val="24"/>
                <w:lang w:val="es-ES" w:eastAsia="es-ES"/>
              </w:rPr>
            </w:pPr>
            <w:r w:rsidRPr="00AA6538">
              <w:rPr>
                <w:rFonts w:eastAsia="Times New Roman" w:cs="Times New Roman"/>
                <w:color w:val="000000"/>
                <w:szCs w:val="24"/>
                <w:lang w:val="es-ES" w:eastAsia="es-ES"/>
              </w:rPr>
              <w:t>35</w:t>
            </w:r>
            <w:r w:rsidR="00954DFE">
              <w:rPr>
                <w:rFonts w:eastAsia="Times New Roman" w:cs="Times New Roman"/>
                <w:color w:val="000000"/>
                <w:szCs w:val="24"/>
                <w:lang w:val="es-ES" w:eastAsia="es-ES"/>
              </w:rPr>
              <w:t>–</w:t>
            </w:r>
            <w:r w:rsidRPr="00AA6538">
              <w:rPr>
                <w:rFonts w:eastAsia="Times New Roman" w:cs="Times New Roman"/>
                <w:color w:val="000000"/>
                <w:szCs w:val="24"/>
                <w:lang w:val="es-ES" w:eastAsia="es-ES"/>
              </w:rPr>
              <w:t>39</w:t>
            </w:r>
          </w:p>
        </w:tc>
        <w:tc>
          <w:tcPr>
            <w:tcW w:w="1828" w:type="pct"/>
            <w:shd w:val="clear" w:color="auto" w:fill="auto"/>
            <w:noWrap/>
            <w:vAlign w:val="bottom"/>
            <w:hideMark/>
          </w:tcPr>
          <w:p w14:paraId="1096C7EB" w14:textId="77777777" w:rsidR="007F3A1D" w:rsidRPr="00AA6538" w:rsidRDefault="007F3A1D" w:rsidP="00954DFE">
            <w:pPr>
              <w:spacing w:after="0" w:line="36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24.27</w:t>
            </w:r>
          </w:p>
        </w:tc>
        <w:tc>
          <w:tcPr>
            <w:tcW w:w="1927" w:type="pct"/>
            <w:shd w:val="clear" w:color="auto" w:fill="auto"/>
            <w:noWrap/>
            <w:vAlign w:val="bottom"/>
            <w:hideMark/>
          </w:tcPr>
          <w:p w14:paraId="03802DE9" w14:textId="77777777" w:rsidR="007F3A1D" w:rsidRPr="00AA6538" w:rsidRDefault="007F3A1D" w:rsidP="00954DFE">
            <w:pPr>
              <w:spacing w:after="0" w:line="36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17.56</w:t>
            </w:r>
          </w:p>
        </w:tc>
      </w:tr>
      <w:tr w:rsidR="007F3A1D" w:rsidRPr="00AA6538" w14:paraId="7AC5368E" w14:textId="77777777" w:rsidTr="00F65807">
        <w:trPr>
          <w:trHeight w:val="460"/>
        </w:trPr>
        <w:tc>
          <w:tcPr>
            <w:tcW w:w="1245" w:type="pct"/>
            <w:shd w:val="clear" w:color="auto" w:fill="auto"/>
            <w:noWrap/>
            <w:vAlign w:val="bottom"/>
            <w:hideMark/>
          </w:tcPr>
          <w:p w14:paraId="7DFF30D7" w14:textId="779033E9" w:rsidR="007F3A1D" w:rsidRPr="00AA6538" w:rsidRDefault="007F3A1D" w:rsidP="00F65807">
            <w:pPr>
              <w:spacing w:after="0" w:line="360" w:lineRule="auto"/>
              <w:rPr>
                <w:rFonts w:eastAsia="Times New Roman" w:cs="Times New Roman"/>
                <w:color w:val="000000"/>
                <w:szCs w:val="24"/>
                <w:lang w:val="es-ES" w:eastAsia="es-ES"/>
              </w:rPr>
            </w:pPr>
            <w:r w:rsidRPr="00AA6538">
              <w:rPr>
                <w:rFonts w:eastAsia="Times New Roman" w:cs="Times New Roman"/>
                <w:color w:val="000000"/>
                <w:szCs w:val="24"/>
                <w:lang w:val="es-ES" w:eastAsia="es-ES"/>
              </w:rPr>
              <w:t>40</w:t>
            </w:r>
            <w:r w:rsidR="00954DFE">
              <w:rPr>
                <w:rFonts w:eastAsia="Times New Roman" w:cs="Times New Roman"/>
                <w:color w:val="000000"/>
                <w:szCs w:val="24"/>
                <w:lang w:val="es-ES" w:eastAsia="es-ES"/>
              </w:rPr>
              <w:t>–</w:t>
            </w:r>
            <w:r w:rsidRPr="00AA6538">
              <w:rPr>
                <w:rFonts w:eastAsia="Times New Roman" w:cs="Times New Roman"/>
                <w:color w:val="000000"/>
                <w:szCs w:val="24"/>
                <w:lang w:val="es-ES" w:eastAsia="es-ES"/>
              </w:rPr>
              <w:t>44</w:t>
            </w:r>
          </w:p>
        </w:tc>
        <w:tc>
          <w:tcPr>
            <w:tcW w:w="1828" w:type="pct"/>
            <w:shd w:val="clear" w:color="auto" w:fill="auto"/>
            <w:noWrap/>
            <w:vAlign w:val="bottom"/>
            <w:hideMark/>
          </w:tcPr>
          <w:p w14:paraId="42019B58" w14:textId="77777777" w:rsidR="007F3A1D" w:rsidRPr="00AA6538" w:rsidRDefault="007F3A1D" w:rsidP="00954DFE">
            <w:pPr>
              <w:spacing w:after="0" w:line="36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27.61</w:t>
            </w:r>
          </w:p>
        </w:tc>
        <w:tc>
          <w:tcPr>
            <w:tcW w:w="1927" w:type="pct"/>
            <w:shd w:val="clear" w:color="auto" w:fill="auto"/>
            <w:noWrap/>
            <w:vAlign w:val="bottom"/>
            <w:hideMark/>
          </w:tcPr>
          <w:p w14:paraId="52B166E5" w14:textId="77777777" w:rsidR="007F3A1D" w:rsidRPr="00AA6538" w:rsidRDefault="007F3A1D" w:rsidP="00954DFE">
            <w:pPr>
              <w:spacing w:after="0" w:line="36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18.10</w:t>
            </w:r>
          </w:p>
        </w:tc>
      </w:tr>
      <w:tr w:rsidR="007F3A1D" w:rsidRPr="00AA6538" w14:paraId="2DD79CD1" w14:textId="77777777" w:rsidTr="00F65807">
        <w:trPr>
          <w:trHeight w:val="70"/>
        </w:trPr>
        <w:tc>
          <w:tcPr>
            <w:tcW w:w="1245" w:type="pct"/>
            <w:shd w:val="clear" w:color="auto" w:fill="auto"/>
            <w:noWrap/>
            <w:vAlign w:val="bottom"/>
            <w:hideMark/>
          </w:tcPr>
          <w:p w14:paraId="7ACADDD8" w14:textId="7BB77D6C" w:rsidR="007F3A1D" w:rsidRPr="00AA6538" w:rsidRDefault="007F3A1D" w:rsidP="00F65807">
            <w:pPr>
              <w:spacing w:after="0" w:line="360" w:lineRule="auto"/>
              <w:rPr>
                <w:rFonts w:eastAsia="Times New Roman" w:cs="Times New Roman"/>
                <w:color w:val="000000"/>
                <w:szCs w:val="24"/>
                <w:lang w:val="es-ES" w:eastAsia="es-ES"/>
              </w:rPr>
            </w:pPr>
            <w:r w:rsidRPr="00AA6538">
              <w:rPr>
                <w:rFonts w:eastAsia="Times New Roman" w:cs="Times New Roman"/>
                <w:color w:val="000000"/>
                <w:szCs w:val="24"/>
                <w:lang w:val="es-ES" w:eastAsia="es-ES"/>
              </w:rPr>
              <w:t>45</w:t>
            </w:r>
            <w:r w:rsidR="00954DFE">
              <w:rPr>
                <w:rFonts w:eastAsia="Times New Roman" w:cs="Times New Roman"/>
                <w:color w:val="000000"/>
                <w:szCs w:val="24"/>
                <w:lang w:val="es-ES" w:eastAsia="es-ES"/>
              </w:rPr>
              <w:t>–</w:t>
            </w:r>
            <w:r w:rsidRPr="00AA6538">
              <w:rPr>
                <w:rFonts w:eastAsia="Times New Roman" w:cs="Times New Roman"/>
                <w:color w:val="000000"/>
                <w:szCs w:val="24"/>
                <w:lang w:val="es-ES" w:eastAsia="es-ES"/>
              </w:rPr>
              <w:t>49</w:t>
            </w:r>
          </w:p>
        </w:tc>
        <w:tc>
          <w:tcPr>
            <w:tcW w:w="1828" w:type="pct"/>
            <w:shd w:val="clear" w:color="auto" w:fill="auto"/>
            <w:noWrap/>
            <w:vAlign w:val="bottom"/>
            <w:hideMark/>
          </w:tcPr>
          <w:p w14:paraId="53AD95D6" w14:textId="77777777" w:rsidR="007F3A1D" w:rsidRPr="00AA6538" w:rsidRDefault="007F3A1D" w:rsidP="00954DFE">
            <w:pPr>
              <w:spacing w:after="0" w:line="36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29.75</w:t>
            </w:r>
          </w:p>
        </w:tc>
        <w:tc>
          <w:tcPr>
            <w:tcW w:w="1927" w:type="pct"/>
            <w:shd w:val="clear" w:color="auto" w:fill="auto"/>
            <w:noWrap/>
            <w:vAlign w:val="bottom"/>
            <w:hideMark/>
          </w:tcPr>
          <w:p w14:paraId="455A2203" w14:textId="77777777" w:rsidR="007F3A1D" w:rsidRPr="00AA6538" w:rsidRDefault="007F3A1D" w:rsidP="00954DFE">
            <w:pPr>
              <w:spacing w:after="0" w:line="36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19.47</w:t>
            </w:r>
          </w:p>
        </w:tc>
      </w:tr>
      <w:tr w:rsidR="007F3A1D" w:rsidRPr="00AA6538" w14:paraId="777BC62F" w14:textId="77777777" w:rsidTr="00F65807">
        <w:trPr>
          <w:trHeight w:val="168"/>
        </w:trPr>
        <w:tc>
          <w:tcPr>
            <w:tcW w:w="1245" w:type="pct"/>
            <w:shd w:val="clear" w:color="auto" w:fill="auto"/>
            <w:noWrap/>
            <w:vAlign w:val="bottom"/>
            <w:hideMark/>
          </w:tcPr>
          <w:p w14:paraId="43A7BB98" w14:textId="26B59651" w:rsidR="007F3A1D" w:rsidRPr="00AA6538" w:rsidRDefault="007F3A1D" w:rsidP="00F65807">
            <w:pPr>
              <w:spacing w:after="0" w:line="360" w:lineRule="auto"/>
              <w:rPr>
                <w:rFonts w:eastAsia="Times New Roman" w:cs="Times New Roman"/>
                <w:color w:val="000000"/>
                <w:szCs w:val="24"/>
                <w:lang w:val="es-ES" w:eastAsia="es-ES"/>
              </w:rPr>
            </w:pPr>
            <w:r w:rsidRPr="00AA6538">
              <w:rPr>
                <w:rFonts w:eastAsia="Times New Roman" w:cs="Times New Roman"/>
                <w:color w:val="000000"/>
                <w:szCs w:val="24"/>
                <w:lang w:val="es-ES" w:eastAsia="es-ES"/>
              </w:rPr>
              <w:t>50</w:t>
            </w:r>
            <w:r w:rsidR="00954DFE">
              <w:rPr>
                <w:rFonts w:eastAsia="Times New Roman" w:cs="Times New Roman"/>
                <w:color w:val="000000"/>
                <w:szCs w:val="24"/>
                <w:lang w:val="es-ES" w:eastAsia="es-ES"/>
              </w:rPr>
              <w:t>–</w:t>
            </w:r>
            <w:r w:rsidRPr="00AA6538">
              <w:rPr>
                <w:rFonts w:eastAsia="Times New Roman" w:cs="Times New Roman"/>
                <w:color w:val="000000"/>
                <w:szCs w:val="24"/>
                <w:lang w:val="es-ES" w:eastAsia="es-ES"/>
              </w:rPr>
              <w:t>54</w:t>
            </w:r>
          </w:p>
        </w:tc>
        <w:tc>
          <w:tcPr>
            <w:tcW w:w="1828" w:type="pct"/>
            <w:shd w:val="clear" w:color="auto" w:fill="auto"/>
            <w:noWrap/>
            <w:vAlign w:val="bottom"/>
            <w:hideMark/>
          </w:tcPr>
          <w:p w14:paraId="14D47C81" w14:textId="77777777" w:rsidR="007F3A1D" w:rsidRPr="00AA6538" w:rsidRDefault="007F3A1D" w:rsidP="00954DFE">
            <w:pPr>
              <w:spacing w:after="0" w:line="36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31.64</w:t>
            </w:r>
          </w:p>
        </w:tc>
        <w:tc>
          <w:tcPr>
            <w:tcW w:w="1927" w:type="pct"/>
            <w:shd w:val="clear" w:color="auto" w:fill="auto"/>
            <w:noWrap/>
            <w:vAlign w:val="bottom"/>
            <w:hideMark/>
          </w:tcPr>
          <w:p w14:paraId="36B922E0" w14:textId="77777777" w:rsidR="007F3A1D" w:rsidRPr="00AA6538" w:rsidRDefault="007F3A1D" w:rsidP="00954DFE">
            <w:pPr>
              <w:spacing w:after="0" w:line="36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20.98</w:t>
            </w:r>
          </w:p>
        </w:tc>
      </w:tr>
      <w:tr w:rsidR="007F3A1D" w:rsidRPr="00AA6538" w14:paraId="278ACB4A" w14:textId="77777777" w:rsidTr="00F65807">
        <w:trPr>
          <w:trHeight w:val="460"/>
        </w:trPr>
        <w:tc>
          <w:tcPr>
            <w:tcW w:w="1245" w:type="pct"/>
            <w:shd w:val="clear" w:color="auto" w:fill="auto"/>
            <w:noWrap/>
            <w:vAlign w:val="bottom"/>
            <w:hideMark/>
          </w:tcPr>
          <w:p w14:paraId="626EFEF8" w14:textId="038BB999" w:rsidR="007F3A1D" w:rsidRPr="00AA6538" w:rsidRDefault="007F3A1D" w:rsidP="00F65807">
            <w:pPr>
              <w:spacing w:after="0" w:line="360" w:lineRule="auto"/>
              <w:rPr>
                <w:rFonts w:eastAsia="Times New Roman" w:cs="Times New Roman"/>
                <w:color w:val="000000"/>
                <w:szCs w:val="24"/>
                <w:lang w:val="es-ES" w:eastAsia="es-ES"/>
              </w:rPr>
            </w:pPr>
            <w:r w:rsidRPr="00AA6538">
              <w:rPr>
                <w:rFonts w:eastAsia="Times New Roman" w:cs="Times New Roman"/>
                <w:color w:val="000000"/>
                <w:szCs w:val="24"/>
                <w:lang w:val="es-ES" w:eastAsia="es-ES"/>
              </w:rPr>
              <w:t>55</w:t>
            </w:r>
            <w:r w:rsidR="00954DFE">
              <w:rPr>
                <w:rFonts w:eastAsia="Times New Roman" w:cs="Times New Roman"/>
                <w:color w:val="000000"/>
                <w:szCs w:val="24"/>
                <w:lang w:val="es-ES" w:eastAsia="es-ES"/>
              </w:rPr>
              <w:t>–</w:t>
            </w:r>
            <w:r w:rsidRPr="00AA6538">
              <w:rPr>
                <w:rFonts w:eastAsia="Times New Roman" w:cs="Times New Roman"/>
                <w:color w:val="000000"/>
                <w:szCs w:val="24"/>
                <w:lang w:val="es-ES" w:eastAsia="es-ES"/>
              </w:rPr>
              <w:t>59</w:t>
            </w:r>
          </w:p>
        </w:tc>
        <w:tc>
          <w:tcPr>
            <w:tcW w:w="1828" w:type="pct"/>
            <w:shd w:val="clear" w:color="auto" w:fill="auto"/>
            <w:noWrap/>
            <w:vAlign w:val="bottom"/>
            <w:hideMark/>
          </w:tcPr>
          <w:p w14:paraId="573860B6" w14:textId="77777777" w:rsidR="007F3A1D" w:rsidRPr="00AA6538" w:rsidRDefault="007F3A1D" w:rsidP="00954DFE">
            <w:pPr>
              <w:spacing w:after="0" w:line="36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34.93</w:t>
            </w:r>
          </w:p>
        </w:tc>
        <w:tc>
          <w:tcPr>
            <w:tcW w:w="1927" w:type="pct"/>
            <w:shd w:val="clear" w:color="auto" w:fill="auto"/>
            <w:noWrap/>
            <w:vAlign w:val="bottom"/>
            <w:hideMark/>
          </w:tcPr>
          <w:p w14:paraId="28E3002F" w14:textId="77777777" w:rsidR="007F3A1D" w:rsidRPr="00AA6538" w:rsidRDefault="007F3A1D" w:rsidP="00954DFE">
            <w:pPr>
              <w:spacing w:after="0" w:line="36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22.78</w:t>
            </w:r>
          </w:p>
        </w:tc>
      </w:tr>
      <w:tr w:rsidR="007F3A1D" w:rsidRPr="00AA6538" w14:paraId="72339FB0" w14:textId="77777777" w:rsidTr="00F65807">
        <w:trPr>
          <w:trHeight w:val="141"/>
        </w:trPr>
        <w:tc>
          <w:tcPr>
            <w:tcW w:w="1245" w:type="pct"/>
            <w:shd w:val="clear" w:color="auto" w:fill="auto"/>
            <w:noWrap/>
            <w:vAlign w:val="bottom"/>
            <w:hideMark/>
          </w:tcPr>
          <w:p w14:paraId="12A5A2EA" w14:textId="3A7754DE" w:rsidR="007F3A1D" w:rsidRPr="00AA6538" w:rsidRDefault="007F3A1D" w:rsidP="00F65807">
            <w:pPr>
              <w:spacing w:after="0" w:line="360" w:lineRule="auto"/>
              <w:rPr>
                <w:rFonts w:eastAsia="Times New Roman" w:cs="Times New Roman"/>
                <w:color w:val="000000"/>
                <w:szCs w:val="24"/>
                <w:lang w:val="es-ES" w:eastAsia="es-ES"/>
              </w:rPr>
            </w:pPr>
            <w:r w:rsidRPr="00AA6538">
              <w:rPr>
                <w:rFonts w:eastAsia="Times New Roman" w:cs="Times New Roman"/>
                <w:color w:val="000000"/>
                <w:szCs w:val="24"/>
                <w:lang w:val="es-ES" w:eastAsia="es-ES"/>
              </w:rPr>
              <w:t>60</w:t>
            </w:r>
            <w:r w:rsidR="00954DFE">
              <w:rPr>
                <w:rFonts w:eastAsia="Times New Roman" w:cs="Times New Roman"/>
                <w:color w:val="000000"/>
                <w:szCs w:val="24"/>
                <w:lang w:val="es-ES" w:eastAsia="es-ES"/>
              </w:rPr>
              <w:t>–</w:t>
            </w:r>
            <w:r w:rsidRPr="00AA6538">
              <w:rPr>
                <w:rFonts w:eastAsia="Times New Roman" w:cs="Times New Roman"/>
                <w:color w:val="000000"/>
                <w:szCs w:val="24"/>
                <w:lang w:val="es-ES" w:eastAsia="es-ES"/>
              </w:rPr>
              <w:t>64</w:t>
            </w:r>
          </w:p>
        </w:tc>
        <w:tc>
          <w:tcPr>
            <w:tcW w:w="1828" w:type="pct"/>
            <w:shd w:val="clear" w:color="auto" w:fill="auto"/>
            <w:noWrap/>
            <w:vAlign w:val="bottom"/>
            <w:hideMark/>
          </w:tcPr>
          <w:p w14:paraId="776793FE" w14:textId="77777777" w:rsidR="007F3A1D" w:rsidRPr="00AA6538" w:rsidRDefault="007F3A1D" w:rsidP="00954DFE">
            <w:pPr>
              <w:spacing w:after="0" w:line="36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43.70</w:t>
            </w:r>
          </w:p>
        </w:tc>
        <w:tc>
          <w:tcPr>
            <w:tcW w:w="1927" w:type="pct"/>
            <w:shd w:val="clear" w:color="auto" w:fill="auto"/>
            <w:noWrap/>
            <w:vAlign w:val="bottom"/>
            <w:hideMark/>
          </w:tcPr>
          <w:p w14:paraId="5BA55ED3" w14:textId="77777777" w:rsidR="007F3A1D" w:rsidRPr="00AA6538" w:rsidRDefault="007F3A1D" w:rsidP="00954DFE">
            <w:pPr>
              <w:spacing w:after="0" w:line="36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27.63</w:t>
            </w:r>
          </w:p>
        </w:tc>
      </w:tr>
      <w:tr w:rsidR="007F3A1D" w:rsidRPr="00AA6538" w14:paraId="4697AF40" w14:textId="77777777" w:rsidTr="00F65807">
        <w:trPr>
          <w:trHeight w:val="106"/>
        </w:trPr>
        <w:tc>
          <w:tcPr>
            <w:tcW w:w="1245" w:type="pct"/>
            <w:shd w:val="clear" w:color="auto" w:fill="auto"/>
            <w:noWrap/>
            <w:vAlign w:val="bottom"/>
            <w:hideMark/>
          </w:tcPr>
          <w:p w14:paraId="41821760" w14:textId="0114BB0F" w:rsidR="007F3A1D" w:rsidRPr="00AA6538" w:rsidRDefault="007F3A1D" w:rsidP="00F65807">
            <w:pPr>
              <w:spacing w:after="0" w:line="360" w:lineRule="auto"/>
              <w:rPr>
                <w:rFonts w:eastAsia="Times New Roman" w:cs="Times New Roman"/>
                <w:color w:val="000000"/>
                <w:szCs w:val="24"/>
                <w:lang w:val="es-ES" w:eastAsia="es-ES"/>
              </w:rPr>
            </w:pPr>
            <w:r w:rsidRPr="00AA6538">
              <w:rPr>
                <w:rFonts w:eastAsia="Times New Roman" w:cs="Times New Roman"/>
                <w:color w:val="000000"/>
                <w:szCs w:val="24"/>
                <w:lang w:val="es-ES" w:eastAsia="es-ES"/>
              </w:rPr>
              <w:t>65</w:t>
            </w:r>
            <w:r w:rsidR="00954DFE">
              <w:rPr>
                <w:rFonts w:eastAsia="Times New Roman" w:cs="Times New Roman"/>
                <w:color w:val="000000"/>
                <w:szCs w:val="24"/>
                <w:lang w:val="es-ES" w:eastAsia="es-ES"/>
              </w:rPr>
              <w:t>–</w:t>
            </w:r>
            <w:r w:rsidRPr="00AA6538">
              <w:rPr>
                <w:rFonts w:eastAsia="Times New Roman" w:cs="Times New Roman"/>
                <w:color w:val="000000"/>
                <w:szCs w:val="24"/>
                <w:lang w:val="es-ES" w:eastAsia="es-ES"/>
              </w:rPr>
              <w:t>69</w:t>
            </w:r>
          </w:p>
        </w:tc>
        <w:tc>
          <w:tcPr>
            <w:tcW w:w="1828" w:type="pct"/>
            <w:shd w:val="clear" w:color="auto" w:fill="auto"/>
            <w:noWrap/>
            <w:vAlign w:val="bottom"/>
            <w:hideMark/>
          </w:tcPr>
          <w:p w14:paraId="36C7A234" w14:textId="77777777" w:rsidR="007F3A1D" w:rsidRPr="00AA6538" w:rsidRDefault="007F3A1D" w:rsidP="00954DFE">
            <w:pPr>
              <w:spacing w:after="0" w:line="36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53.62</w:t>
            </w:r>
          </w:p>
        </w:tc>
        <w:tc>
          <w:tcPr>
            <w:tcW w:w="1927" w:type="pct"/>
            <w:shd w:val="clear" w:color="auto" w:fill="auto"/>
            <w:noWrap/>
            <w:vAlign w:val="bottom"/>
            <w:hideMark/>
          </w:tcPr>
          <w:p w14:paraId="23A6870C" w14:textId="77777777" w:rsidR="007F3A1D" w:rsidRPr="00AA6538" w:rsidRDefault="007F3A1D" w:rsidP="00954DFE">
            <w:pPr>
              <w:spacing w:after="0" w:line="36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32.19</w:t>
            </w:r>
          </w:p>
        </w:tc>
      </w:tr>
      <w:tr w:rsidR="007F3A1D" w:rsidRPr="00AA6538" w14:paraId="26019EBE" w14:textId="77777777" w:rsidTr="00F65807">
        <w:trPr>
          <w:trHeight w:val="184"/>
        </w:trPr>
        <w:tc>
          <w:tcPr>
            <w:tcW w:w="1245" w:type="pct"/>
            <w:shd w:val="clear" w:color="auto" w:fill="auto"/>
            <w:noWrap/>
            <w:vAlign w:val="bottom"/>
            <w:hideMark/>
          </w:tcPr>
          <w:p w14:paraId="442B0690" w14:textId="53DD32E6" w:rsidR="007F3A1D" w:rsidRPr="00AA6538" w:rsidRDefault="007F3A1D" w:rsidP="00F65807">
            <w:pPr>
              <w:spacing w:after="0" w:line="360" w:lineRule="auto"/>
              <w:rPr>
                <w:rFonts w:eastAsia="Times New Roman" w:cs="Times New Roman"/>
                <w:color w:val="000000"/>
                <w:szCs w:val="24"/>
                <w:lang w:val="es-ES" w:eastAsia="es-ES"/>
              </w:rPr>
            </w:pPr>
            <w:r w:rsidRPr="00AA6538">
              <w:rPr>
                <w:rFonts w:eastAsia="Times New Roman" w:cs="Times New Roman"/>
                <w:color w:val="000000"/>
                <w:szCs w:val="24"/>
                <w:lang w:val="es-ES" w:eastAsia="es-ES"/>
              </w:rPr>
              <w:t>70</w:t>
            </w:r>
            <w:r w:rsidR="00954DFE">
              <w:rPr>
                <w:rFonts w:eastAsia="Times New Roman" w:cs="Times New Roman"/>
                <w:color w:val="000000"/>
                <w:szCs w:val="24"/>
                <w:lang w:val="es-ES" w:eastAsia="es-ES"/>
              </w:rPr>
              <w:t>–</w:t>
            </w:r>
            <w:r w:rsidRPr="00AA6538">
              <w:rPr>
                <w:rFonts w:eastAsia="Times New Roman" w:cs="Times New Roman"/>
                <w:color w:val="000000"/>
                <w:szCs w:val="24"/>
                <w:lang w:val="es-ES" w:eastAsia="es-ES"/>
              </w:rPr>
              <w:t>74</w:t>
            </w:r>
          </w:p>
        </w:tc>
        <w:tc>
          <w:tcPr>
            <w:tcW w:w="1828" w:type="pct"/>
            <w:shd w:val="clear" w:color="auto" w:fill="auto"/>
            <w:noWrap/>
            <w:vAlign w:val="bottom"/>
            <w:hideMark/>
          </w:tcPr>
          <w:p w14:paraId="41A793C3" w14:textId="77777777" w:rsidR="007F3A1D" w:rsidRPr="00AA6538" w:rsidRDefault="007F3A1D" w:rsidP="00954DFE">
            <w:pPr>
              <w:spacing w:after="0" w:line="36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64.16</w:t>
            </w:r>
          </w:p>
        </w:tc>
        <w:tc>
          <w:tcPr>
            <w:tcW w:w="1927" w:type="pct"/>
            <w:shd w:val="clear" w:color="auto" w:fill="auto"/>
            <w:noWrap/>
            <w:vAlign w:val="bottom"/>
            <w:hideMark/>
          </w:tcPr>
          <w:p w14:paraId="54DC6453" w14:textId="77777777" w:rsidR="007F3A1D" w:rsidRPr="00AA6538" w:rsidRDefault="007F3A1D" w:rsidP="00954DFE">
            <w:pPr>
              <w:spacing w:after="0" w:line="36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38.55</w:t>
            </w:r>
          </w:p>
        </w:tc>
      </w:tr>
      <w:tr w:rsidR="007F3A1D" w:rsidRPr="00AA6538" w14:paraId="1F3FE6C2" w14:textId="77777777" w:rsidTr="00F65807">
        <w:trPr>
          <w:trHeight w:val="147"/>
        </w:trPr>
        <w:tc>
          <w:tcPr>
            <w:tcW w:w="1245" w:type="pct"/>
            <w:shd w:val="clear" w:color="auto" w:fill="auto"/>
            <w:noWrap/>
            <w:vAlign w:val="bottom"/>
            <w:hideMark/>
          </w:tcPr>
          <w:p w14:paraId="2733A9A7" w14:textId="77777777" w:rsidR="007F3A1D" w:rsidRPr="00AA6538" w:rsidRDefault="007F3A1D" w:rsidP="00F65807">
            <w:pPr>
              <w:spacing w:after="0" w:line="360" w:lineRule="auto"/>
              <w:rPr>
                <w:rFonts w:eastAsia="Times New Roman" w:cs="Times New Roman"/>
                <w:color w:val="000000"/>
                <w:szCs w:val="24"/>
                <w:lang w:val="es-ES" w:eastAsia="es-ES"/>
              </w:rPr>
            </w:pPr>
            <w:r w:rsidRPr="00AA6538">
              <w:rPr>
                <w:rFonts w:eastAsia="Times New Roman" w:cs="Times New Roman"/>
                <w:color w:val="000000"/>
                <w:szCs w:val="24"/>
                <w:lang w:val="es-ES" w:eastAsia="es-ES"/>
              </w:rPr>
              <w:t>+75</w:t>
            </w:r>
          </w:p>
        </w:tc>
        <w:tc>
          <w:tcPr>
            <w:tcW w:w="1828" w:type="pct"/>
            <w:shd w:val="clear" w:color="auto" w:fill="auto"/>
            <w:noWrap/>
            <w:vAlign w:val="bottom"/>
            <w:hideMark/>
          </w:tcPr>
          <w:p w14:paraId="04004237" w14:textId="77777777" w:rsidR="007F3A1D" w:rsidRPr="00AA6538" w:rsidRDefault="007F3A1D" w:rsidP="00954DFE">
            <w:pPr>
              <w:spacing w:after="0" w:line="36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65.47</w:t>
            </w:r>
          </w:p>
        </w:tc>
        <w:tc>
          <w:tcPr>
            <w:tcW w:w="1927" w:type="pct"/>
            <w:shd w:val="clear" w:color="auto" w:fill="auto"/>
            <w:noWrap/>
            <w:vAlign w:val="bottom"/>
            <w:hideMark/>
          </w:tcPr>
          <w:p w14:paraId="18F8E397" w14:textId="77777777" w:rsidR="007F3A1D" w:rsidRPr="00AA6538" w:rsidRDefault="007F3A1D" w:rsidP="00954DFE">
            <w:pPr>
              <w:spacing w:after="0" w:line="36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42.31</w:t>
            </w:r>
          </w:p>
        </w:tc>
      </w:tr>
      <w:tr w:rsidR="007F3A1D" w:rsidRPr="00AA6538" w14:paraId="554F4B17" w14:textId="77777777" w:rsidTr="00F65807">
        <w:trPr>
          <w:trHeight w:val="110"/>
        </w:trPr>
        <w:tc>
          <w:tcPr>
            <w:tcW w:w="1245" w:type="pct"/>
            <w:shd w:val="clear" w:color="auto" w:fill="auto"/>
            <w:noWrap/>
            <w:vAlign w:val="bottom"/>
            <w:hideMark/>
          </w:tcPr>
          <w:p w14:paraId="71845E37" w14:textId="77777777" w:rsidR="007F3A1D" w:rsidRPr="00AA6538" w:rsidRDefault="007F3A1D" w:rsidP="00F65807">
            <w:pPr>
              <w:spacing w:after="0" w:line="360" w:lineRule="auto"/>
              <w:rPr>
                <w:rFonts w:eastAsia="Times New Roman" w:cs="Times New Roman"/>
                <w:color w:val="000000"/>
                <w:szCs w:val="24"/>
                <w:lang w:val="es-ES" w:eastAsia="es-ES"/>
              </w:rPr>
            </w:pPr>
            <w:r w:rsidRPr="00AA6538">
              <w:rPr>
                <w:rFonts w:eastAsia="Times New Roman" w:cs="Times New Roman"/>
                <w:color w:val="000000"/>
                <w:szCs w:val="24"/>
                <w:lang w:val="es-ES" w:eastAsia="es-ES"/>
              </w:rPr>
              <w:lastRenderedPageBreak/>
              <w:t>Total</w:t>
            </w:r>
          </w:p>
        </w:tc>
        <w:tc>
          <w:tcPr>
            <w:tcW w:w="1828" w:type="pct"/>
            <w:shd w:val="clear" w:color="auto" w:fill="auto"/>
            <w:noWrap/>
            <w:vAlign w:val="bottom"/>
            <w:hideMark/>
          </w:tcPr>
          <w:p w14:paraId="7E1F5797" w14:textId="77777777" w:rsidR="007F3A1D" w:rsidRPr="00AA6538" w:rsidRDefault="007F3A1D" w:rsidP="00954DFE">
            <w:pPr>
              <w:spacing w:after="0" w:line="36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27.64</w:t>
            </w:r>
          </w:p>
        </w:tc>
        <w:tc>
          <w:tcPr>
            <w:tcW w:w="1927" w:type="pct"/>
            <w:shd w:val="clear" w:color="auto" w:fill="auto"/>
            <w:noWrap/>
            <w:vAlign w:val="bottom"/>
            <w:hideMark/>
          </w:tcPr>
          <w:p w14:paraId="1370468D" w14:textId="77777777" w:rsidR="007F3A1D" w:rsidRPr="00AA6538" w:rsidRDefault="007F3A1D" w:rsidP="00954DFE">
            <w:pPr>
              <w:spacing w:after="0" w:line="36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13.38</w:t>
            </w:r>
          </w:p>
        </w:tc>
      </w:tr>
      <w:tr w:rsidR="007F3A1D" w:rsidRPr="00AA6538" w14:paraId="081E012A" w14:textId="77777777" w:rsidTr="00F65807">
        <w:trPr>
          <w:trHeight w:val="70"/>
        </w:trPr>
        <w:tc>
          <w:tcPr>
            <w:tcW w:w="1245" w:type="pct"/>
            <w:shd w:val="clear" w:color="auto" w:fill="auto"/>
            <w:noWrap/>
            <w:vAlign w:val="bottom"/>
            <w:hideMark/>
          </w:tcPr>
          <w:p w14:paraId="5E009037" w14:textId="782EB936" w:rsidR="007F3A1D" w:rsidRPr="00AA6538" w:rsidRDefault="007F3A1D" w:rsidP="00F65807">
            <w:pPr>
              <w:spacing w:after="0" w:line="360" w:lineRule="auto"/>
              <w:rPr>
                <w:rFonts w:eastAsia="Times New Roman" w:cs="Times New Roman"/>
                <w:color w:val="000000"/>
                <w:szCs w:val="24"/>
                <w:lang w:val="es-ES" w:eastAsia="es-ES"/>
              </w:rPr>
            </w:pPr>
            <w:r w:rsidRPr="00AA6538">
              <w:rPr>
                <w:rFonts w:eastAsia="Times New Roman" w:cs="Times New Roman"/>
                <w:color w:val="000000"/>
                <w:szCs w:val="24"/>
                <w:lang w:val="es-ES" w:eastAsia="es-ES"/>
              </w:rPr>
              <w:t>15</w:t>
            </w:r>
            <w:r w:rsidR="00954DFE">
              <w:rPr>
                <w:rFonts w:eastAsia="Times New Roman" w:cs="Times New Roman"/>
                <w:color w:val="000000"/>
                <w:szCs w:val="24"/>
                <w:lang w:val="es-ES" w:eastAsia="es-ES"/>
              </w:rPr>
              <w:t>–</w:t>
            </w:r>
            <w:r w:rsidRPr="00AA6538">
              <w:rPr>
                <w:rFonts w:eastAsia="Times New Roman" w:cs="Times New Roman"/>
                <w:color w:val="000000"/>
                <w:szCs w:val="24"/>
                <w:lang w:val="es-ES" w:eastAsia="es-ES"/>
              </w:rPr>
              <w:t>34</w:t>
            </w:r>
          </w:p>
        </w:tc>
        <w:tc>
          <w:tcPr>
            <w:tcW w:w="1828" w:type="pct"/>
            <w:shd w:val="clear" w:color="auto" w:fill="auto"/>
            <w:noWrap/>
            <w:vAlign w:val="bottom"/>
            <w:hideMark/>
          </w:tcPr>
          <w:p w14:paraId="56A9662C" w14:textId="77777777" w:rsidR="007F3A1D" w:rsidRPr="00AA6538" w:rsidRDefault="007F3A1D" w:rsidP="00954DFE">
            <w:pPr>
              <w:spacing w:after="0" w:line="36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21.74</w:t>
            </w:r>
          </w:p>
        </w:tc>
        <w:tc>
          <w:tcPr>
            <w:tcW w:w="1927" w:type="pct"/>
            <w:shd w:val="clear" w:color="auto" w:fill="auto"/>
            <w:noWrap/>
            <w:vAlign w:val="bottom"/>
            <w:hideMark/>
          </w:tcPr>
          <w:p w14:paraId="3BC177CF" w14:textId="77777777" w:rsidR="007F3A1D" w:rsidRPr="00AA6538" w:rsidRDefault="007F3A1D" w:rsidP="00954DFE">
            <w:pPr>
              <w:spacing w:after="0" w:line="36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7.82</w:t>
            </w:r>
          </w:p>
        </w:tc>
      </w:tr>
    </w:tbl>
    <w:p w14:paraId="021F6E3F" w14:textId="77777777" w:rsidR="007F3A1D" w:rsidRPr="00ED6D47" w:rsidRDefault="007F3A1D" w:rsidP="007F3A1D">
      <w:pPr>
        <w:spacing w:line="240" w:lineRule="auto"/>
        <w:jc w:val="both"/>
        <w:rPr>
          <w:rFonts w:cs="Times New Roman"/>
          <w:sz w:val="20"/>
          <w:szCs w:val="20"/>
        </w:rPr>
      </w:pPr>
      <w:r w:rsidRPr="00ED6D47">
        <w:rPr>
          <w:rFonts w:cs="Times New Roman"/>
          <w:sz w:val="20"/>
          <w:szCs w:val="20"/>
        </w:rPr>
        <w:t>Source</w:t>
      </w:r>
      <w:r w:rsidRPr="00ED6D47">
        <w:rPr>
          <w:rFonts w:cs="Times New Roman"/>
          <w:b/>
          <w:bCs/>
          <w:sz w:val="20"/>
          <w:szCs w:val="20"/>
        </w:rPr>
        <w:t xml:space="preserve">: </w:t>
      </w:r>
      <w:r w:rsidRPr="00ED6D47">
        <w:rPr>
          <w:rFonts w:cs="Times New Roman"/>
          <w:sz w:val="20"/>
          <w:szCs w:val="20"/>
        </w:rPr>
        <w:t>1970 Spanish Population Census.</w:t>
      </w:r>
    </w:p>
    <w:p w14:paraId="0AD50D07" w14:textId="6DE6C6C4" w:rsidR="007F3A1D" w:rsidRPr="00AA6538" w:rsidRDefault="007F3A1D" w:rsidP="007F3A1D">
      <w:pPr>
        <w:spacing w:line="240" w:lineRule="auto"/>
        <w:jc w:val="both"/>
        <w:rPr>
          <w:rFonts w:cs="Times New Roman"/>
          <w:i/>
          <w:iCs/>
          <w:sz w:val="20"/>
          <w:szCs w:val="20"/>
        </w:rPr>
      </w:pPr>
      <w:r w:rsidRPr="00ED6D47">
        <w:rPr>
          <w:rFonts w:cs="Times New Roman"/>
          <w:b/>
          <w:bCs/>
          <w:szCs w:val="24"/>
        </w:rPr>
        <w:t xml:space="preserve">Table A.3. </w:t>
      </w:r>
      <w:r w:rsidRPr="00ED6D47">
        <w:rPr>
          <w:rFonts w:cs="Times New Roman"/>
          <w:szCs w:val="24"/>
        </w:rPr>
        <w:t>Evolution of wage earners and total working population in Spain by branch between average employment in 1974 and average employment in 1976</w:t>
      </w:r>
    </w:p>
    <w:tbl>
      <w:tblPr>
        <w:tblStyle w:val="TableGrid"/>
        <w:tblW w:w="0" w:type="auto"/>
        <w:tblLook w:val="04A0" w:firstRow="1" w:lastRow="0" w:firstColumn="1" w:lastColumn="0" w:noHBand="0" w:noVBand="1"/>
      </w:tblPr>
      <w:tblGrid>
        <w:gridCol w:w="3114"/>
        <w:gridCol w:w="1134"/>
        <w:gridCol w:w="1310"/>
        <w:gridCol w:w="1468"/>
        <w:gridCol w:w="1468"/>
      </w:tblGrid>
      <w:tr w:rsidR="007F3A1D" w:rsidRPr="00AA6538" w14:paraId="7CDD0B28" w14:textId="77777777" w:rsidTr="00F65807">
        <w:tc>
          <w:tcPr>
            <w:tcW w:w="3114" w:type="dxa"/>
          </w:tcPr>
          <w:p w14:paraId="2A618A7B" w14:textId="77777777" w:rsidR="007F3A1D" w:rsidRPr="00AA6538" w:rsidRDefault="007F3A1D" w:rsidP="00F65807">
            <w:pPr>
              <w:jc w:val="both"/>
              <w:rPr>
                <w:rFonts w:cs="Times New Roman"/>
                <w:szCs w:val="24"/>
              </w:rPr>
            </w:pPr>
          </w:p>
        </w:tc>
        <w:tc>
          <w:tcPr>
            <w:tcW w:w="2444" w:type="dxa"/>
            <w:gridSpan w:val="2"/>
          </w:tcPr>
          <w:p w14:paraId="7B0A5F58" w14:textId="77777777" w:rsidR="007F3A1D" w:rsidRPr="00AA6538" w:rsidRDefault="007F3A1D" w:rsidP="00F65807">
            <w:pPr>
              <w:jc w:val="both"/>
              <w:rPr>
                <w:rFonts w:cs="Times New Roman"/>
                <w:szCs w:val="24"/>
              </w:rPr>
            </w:pPr>
            <w:r w:rsidRPr="00AA6538">
              <w:rPr>
                <w:rFonts w:cs="Times New Roman"/>
                <w:szCs w:val="24"/>
              </w:rPr>
              <w:t>Wage earners</w:t>
            </w:r>
          </w:p>
        </w:tc>
        <w:tc>
          <w:tcPr>
            <w:tcW w:w="2936" w:type="dxa"/>
            <w:gridSpan w:val="2"/>
          </w:tcPr>
          <w:p w14:paraId="57F8BFA5" w14:textId="77777777" w:rsidR="007F3A1D" w:rsidRPr="00AA6538" w:rsidRDefault="007F3A1D" w:rsidP="00F65807">
            <w:pPr>
              <w:jc w:val="both"/>
              <w:rPr>
                <w:rFonts w:cs="Times New Roman"/>
                <w:szCs w:val="24"/>
              </w:rPr>
            </w:pPr>
            <w:r w:rsidRPr="00AA6538">
              <w:rPr>
                <w:rFonts w:cs="Times New Roman"/>
                <w:szCs w:val="24"/>
              </w:rPr>
              <w:t>Total working population</w:t>
            </w:r>
          </w:p>
        </w:tc>
      </w:tr>
      <w:tr w:rsidR="007F3A1D" w:rsidRPr="00AA6538" w14:paraId="4F1F7A87" w14:textId="77777777" w:rsidTr="00F65807">
        <w:tc>
          <w:tcPr>
            <w:tcW w:w="3114" w:type="dxa"/>
          </w:tcPr>
          <w:p w14:paraId="47020527" w14:textId="77777777" w:rsidR="007F3A1D" w:rsidRPr="00AA6538" w:rsidRDefault="007F3A1D" w:rsidP="00F65807">
            <w:pPr>
              <w:jc w:val="both"/>
              <w:rPr>
                <w:rFonts w:cs="Times New Roman"/>
                <w:szCs w:val="24"/>
              </w:rPr>
            </w:pPr>
          </w:p>
        </w:tc>
        <w:tc>
          <w:tcPr>
            <w:tcW w:w="1134" w:type="dxa"/>
          </w:tcPr>
          <w:p w14:paraId="338C7A51" w14:textId="71A43293" w:rsidR="007F3A1D" w:rsidRPr="00AA6538" w:rsidRDefault="007F3A1D" w:rsidP="00954DFE">
            <w:pPr>
              <w:jc w:val="center"/>
              <w:rPr>
                <w:rFonts w:cs="Times New Roman"/>
                <w:szCs w:val="24"/>
              </w:rPr>
            </w:pPr>
            <w:r w:rsidRPr="00AA6538">
              <w:rPr>
                <w:rFonts w:cs="Times New Roman"/>
                <w:szCs w:val="24"/>
              </w:rPr>
              <w:t>1974</w:t>
            </w:r>
            <w:r w:rsidR="00954DFE">
              <w:rPr>
                <w:rFonts w:eastAsia="Times New Roman" w:cs="Times New Roman"/>
                <w:color w:val="000000"/>
                <w:szCs w:val="24"/>
                <w:lang w:val="es-ES" w:eastAsia="es-ES"/>
              </w:rPr>
              <w:t>–</w:t>
            </w:r>
            <w:r w:rsidRPr="00AA6538">
              <w:rPr>
                <w:rFonts w:cs="Times New Roman"/>
                <w:szCs w:val="24"/>
              </w:rPr>
              <w:t>75</w:t>
            </w:r>
          </w:p>
        </w:tc>
        <w:tc>
          <w:tcPr>
            <w:tcW w:w="1310" w:type="dxa"/>
          </w:tcPr>
          <w:p w14:paraId="2F3D4467" w14:textId="2E2D20B3" w:rsidR="007F3A1D" w:rsidRPr="00AA6538" w:rsidRDefault="007F3A1D" w:rsidP="00954DFE">
            <w:pPr>
              <w:jc w:val="center"/>
              <w:rPr>
                <w:rFonts w:cs="Times New Roman"/>
                <w:szCs w:val="24"/>
              </w:rPr>
            </w:pPr>
            <w:r w:rsidRPr="00AA6538">
              <w:rPr>
                <w:rFonts w:cs="Times New Roman"/>
                <w:szCs w:val="24"/>
              </w:rPr>
              <w:t>1974</w:t>
            </w:r>
            <w:r w:rsidR="00954DFE">
              <w:rPr>
                <w:rFonts w:eastAsia="Times New Roman" w:cs="Times New Roman"/>
                <w:color w:val="000000"/>
                <w:szCs w:val="24"/>
                <w:lang w:val="es-ES" w:eastAsia="es-ES"/>
              </w:rPr>
              <w:t>–</w:t>
            </w:r>
            <w:r w:rsidRPr="00AA6538">
              <w:rPr>
                <w:rFonts w:cs="Times New Roman"/>
                <w:szCs w:val="24"/>
              </w:rPr>
              <w:t>76</w:t>
            </w:r>
          </w:p>
        </w:tc>
        <w:tc>
          <w:tcPr>
            <w:tcW w:w="1468" w:type="dxa"/>
          </w:tcPr>
          <w:p w14:paraId="5C75E820" w14:textId="4A5F3E29" w:rsidR="007F3A1D" w:rsidRPr="00AA6538" w:rsidRDefault="007F3A1D" w:rsidP="00954DFE">
            <w:pPr>
              <w:jc w:val="center"/>
              <w:rPr>
                <w:rFonts w:cs="Times New Roman"/>
                <w:szCs w:val="24"/>
              </w:rPr>
            </w:pPr>
            <w:r w:rsidRPr="00AA6538">
              <w:rPr>
                <w:rFonts w:cs="Times New Roman"/>
                <w:szCs w:val="24"/>
              </w:rPr>
              <w:t>1974</w:t>
            </w:r>
            <w:r w:rsidR="00954DFE">
              <w:rPr>
                <w:rFonts w:eastAsia="Times New Roman" w:cs="Times New Roman"/>
                <w:color w:val="000000"/>
                <w:szCs w:val="24"/>
                <w:lang w:val="es-ES" w:eastAsia="es-ES"/>
              </w:rPr>
              <w:t>–</w:t>
            </w:r>
            <w:r w:rsidRPr="00AA6538">
              <w:rPr>
                <w:rFonts w:cs="Times New Roman"/>
                <w:szCs w:val="24"/>
              </w:rPr>
              <w:t>75</w:t>
            </w:r>
          </w:p>
        </w:tc>
        <w:tc>
          <w:tcPr>
            <w:tcW w:w="1468" w:type="dxa"/>
          </w:tcPr>
          <w:p w14:paraId="3257031F" w14:textId="3CA3F733" w:rsidR="007F3A1D" w:rsidRPr="00AA6538" w:rsidRDefault="007F3A1D" w:rsidP="00954DFE">
            <w:pPr>
              <w:jc w:val="center"/>
              <w:rPr>
                <w:rFonts w:cs="Times New Roman"/>
                <w:szCs w:val="24"/>
              </w:rPr>
            </w:pPr>
            <w:r w:rsidRPr="00AA6538">
              <w:rPr>
                <w:rFonts w:cs="Times New Roman"/>
                <w:szCs w:val="24"/>
              </w:rPr>
              <w:t>1974</w:t>
            </w:r>
            <w:r w:rsidR="00954DFE">
              <w:rPr>
                <w:rFonts w:eastAsia="Times New Roman" w:cs="Times New Roman"/>
                <w:color w:val="000000"/>
                <w:szCs w:val="24"/>
                <w:lang w:val="es-ES" w:eastAsia="es-ES"/>
              </w:rPr>
              <w:t>–</w:t>
            </w:r>
            <w:r w:rsidRPr="00AA6538">
              <w:rPr>
                <w:rFonts w:cs="Times New Roman"/>
                <w:szCs w:val="24"/>
              </w:rPr>
              <w:t>76</w:t>
            </w:r>
          </w:p>
        </w:tc>
      </w:tr>
      <w:tr w:rsidR="007F3A1D" w:rsidRPr="00AA6538" w14:paraId="558B97F2" w14:textId="77777777" w:rsidTr="00F65807">
        <w:tc>
          <w:tcPr>
            <w:tcW w:w="3114" w:type="dxa"/>
          </w:tcPr>
          <w:p w14:paraId="05AC64B7" w14:textId="77777777" w:rsidR="007F3A1D" w:rsidRPr="00AA6538" w:rsidRDefault="007F3A1D" w:rsidP="00954DFE">
            <w:pPr>
              <w:rPr>
                <w:rFonts w:cs="Times New Roman"/>
                <w:szCs w:val="24"/>
              </w:rPr>
            </w:pPr>
            <w:r w:rsidRPr="00AA6538">
              <w:rPr>
                <w:rFonts w:cs="Times New Roman"/>
                <w:szCs w:val="24"/>
              </w:rPr>
              <w:t>Agriculture</w:t>
            </w:r>
          </w:p>
        </w:tc>
        <w:tc>
          <w:tcPr>
            <w:tcW w:w="1134" w:type="dxa"/>
          </w:tcPr>
          <w:p w14:paraId="41A06186" w14:textId="77777777" w:rsidR="007F3A1D" w:rsidRPr="00AA6538" w:rsidRDefault="007F3A1D" w:rsidP="00954DFE">
            <w:pPr>
              <w:jc w:val="center"/>
              <w:rPr>
                <w:rFonts w:cs="Times New Roman"/>
                <w:szCs w:val="24"/>
              </w:rPr>
            </w:pPr>
            <w:r w:rsidRPr="00AA6538">
              <w:rPr>
                <w:rFonts w:cs="Times New Roman"/>
                <w:szCs w:val="24"/>
              </w:rPr>
              <w:t>-7.37</w:t>
            </w:r>
          </w:p>
        </w:tc>
        <w:tc>
          <w:tcPr>
            <w:tcW w:w="1310" w:type="dxa"/>
          </w:tcPr>
          <w:p w14:paraId="40CA2F7D" w14:textId="77777777" w:rsidR="007F3A1D" w:rsidRPr="00AA6538" w:rsidRDefault="007F3A1D" w:rsidP="00954DFE">
            <w:pPr>
              <w:jc w:val="center"/>
              <w:rPr>
                <w:rFonts w:cs="Times New Roman"/>
                <w:szCs w:val="24"/>
              </w:rPr>
            </w:pPr>
            <w:r w:rsidRPr="00AA6538">
              <w:rPr>
                <w:rFonts w:cs="Times New Roman"/>
                <w:szCs w:val="24"/>
              </w:rPr>
              <w:t>-14.99</w:t>
            </w:r>
          </w:p>
        </w:tc>
        <w:tc>
          <w:tcPr>
            <w:tcW w:w="1468" w:type="dxa"/>
          </w:tcPr>
          <w:p w14:paraId="278CB823" w14:textId="77777777" w:rsidR="007F3A1D" w:rsidRPr="00AA6538" w:rsidRDefault="007F3A1D" w:rsidP="00954DFE">
            <w:pPr>
              <w:jc w:val="center"/>
              <w:rPr>
                <w:rFonts w:cs="Times New Roman"/>
                <w:szCs w:val="24"/>
              </w:rPr>
            </w:pPr>
            <w:r w:rsidRPr="00AA6538">
              <w:rPr>
                <w:rFonts w:cs="Times New Roman"/>
                <w:szCs w:val="24"/>
              </w:rPr>
              <w:t>-7.17</w:t>
            </w:r>
          </w:p>
        </w:tc>
        <w:tc>
          <w:tcPr>
            <w:tcW w:w="1468" w:type="dxa"/>
          </w:tcPr>
          <w:p w14:paraId="5C80D581" w14:textId="77777777" w:rsidR="007F3A1D" w:rsidRPr="00AA6538" w:rsidRDefault="007F3A1D" w:rsidP="00954DFE">
            <w:pPr>
              <w:jc w:val="center"/>
              <w:rPr>
                <w:rFonts w:cs="Times New Roman"/>
                <w:szCs w:val="24"/>
              </w:rPr>
            </w:pPr>
            <w:r w:rsidRPr="00AA6538">
              <w:rPr>
                <w:rFonts w:cs="Times New Roman"/>
                <w:szCs w:val="24"/>
              </w:rPr>
              <w:t>-12.11</w:t>
            </w:r>
          </w:p>
        </w:tc>
      </w:tr>
      <w:tr w:rsidR="007F3A1D" w:rsidRPr="00AA6538" w14:paraId="66A4E1D0" w14:textId="77777777" w:rsidTr="00F65807">
        <w:tc>
          <w:tcPr>
            <w:tcW w:w="3114" w:type="dxa"/>
          </w:tcPr>
          <w:p w14:paraId="6750EFD6" w14:textId="77777777" w:rsidR="007F3A1D" w:rsidRPr="00AA6538" w:rsidRDefault="007F3A1D" w:rsidP="00954DFE">
            <w:pPr>
              <w:rPr>
                <w:rFonts w:cs="Times New Roman"/>
                <w:szCs w:val="24"/>
              </w:rPr>
            </w:pPr>
            <w:r w:rsidRPr="00AA6538">
              <w:rPr>
                <w:rFonts w:cs="Times New Roman"/>
                <w:szCs w:val="24"/>
              </w:rPr>
              <w:t>Food, beverages and tobacco products</w:t>
            </w:r>
          </w:p>
        </w:tc>
        <w:tc>
          <w:tcPr>
            <w:tcW w:w="1134" w:type="dxa"/>
          </w:tcPr>
          <w:p w14:paraId="270DC52D" w14:textId="77777777" w:rsidR="007F3A1D" w:rsidRPr="00AA6538" w:rsidRDefault="007F3A1D" w:rsidP="00954DFE">
            <w:pPr>
              <w:jc w:val="center"/>
              <w:rPr>
                <w:rFonts w:cs="Times New Roman"/>
                <w:szCs w:val="24"/>
              </w:rPr>
            </w:pPr>
            <w:r w:rsidRPr="00AA6538">
              <w:rPr>
                <w:rFonts w:cs="Times New Roman"/>
                <w:szCs w:val="24"/>
              </w:rPr>
              <w:t>-1.42</w:t>
            </w:r>
          </w:p>
        </w:tc>
        <w:tc>
          <w:tcPr>
            <w:tcW w:w="1310" w:type="dxa"/>
          </w:tcPr>
          <w:p w14:paraId="5652206B" w14:textId="77777777" w:rsidR="007F3A1D" w:rsidRPr="00AA6538" w:rsidRDefault="007F3A1D" w:rsidP="00954DFE">
            <w:pPr>
              <w:jc w:val="center"/>
              <w:rPr>
                <w:rFonts w:cs="Times New Roman"/>
                <w:szCs w:val="24"/>
              </w:rPr>
            </w:pPr>
            <w:r w:rsidRPr="00AA6538">
              <w:rPr>
                <w:rFonts w:cs="Times New Roman"/>
                <w:szCs w:val="24"/>
              </w:rPr>
              <w:t>-2.94</w:t>
            </w:r>
          </w:p>
        </w:tc>
        <w:tc>
          <w:tcPr>
            <w:tcW w:w="1468" w:type="dxa"/>
          </w:tcPr>
          <w:p w14:paraId="27B2973E" w14:textId="77777777" w:rsidR="007F3A1D" w:rsidRPr="00AA6538" w:rsidRDefault="007F3A1D" w:rsidP="00954DFE">
            <w:pPr>
              <w:jc w:val="center"/>
              <w:rPr>
                <w:rFonts w:cs="Times New Roman"/>
                <w:szCs w:val="24"/>
              </w:rPr>
            </w:pPr>
            <w:r w:rsidRPr="00AA6538">
              <w:rPr>
                <w:rFonts w:cs="Times New Roman"/>
                <w:szCs w:val="24"/>
              </w:rPr>
              <w:t>-1.98</w:t>
            </w:r>
          </w:p>
        </w:tc>
        <w:tc>
          <w:tcPr>
            <w:tcW w:w="1468" w:type="dxa"/>
          </w:tcPr>
          <w:p w14:paraId="0960EE5B" w14:textId="77777777" w:rsidR="007F3A1D" w:rsidRPr="00AA6538" w:rsidRDefault="007F3A1D" w:rsidP="00954DFE">
            <w:pPr>
              <w:jc w:val="center"/>
              <w:rPr>
                <w:rFonts w:cs="Times New Roman"/>
                <w:szCs w:val="24"/>
              </w:rPr>
            </w:pPr>
            <w:r w:rsidRPr="00AA6538">
              <w:rPr>
                <w:rFonts w:cs="Times New Roman"/>
                <w:szCs w:val="24"/>
              </w:rPr>
              <w:t>-3.74</w:t>
            </w:r>
          </w:p>
        </w:tc>
      </w:tr>
      <w:tr w:rsidR="007F3A1D" w:rsidRPr="00AA6538" w14:paraId="124C7D7E" w14:textId="77777777" w:rsidTr="00F65807">
        <w:tc>
          <w:tcPr>
            <w:tcW w:w="3114" w:type="dxa"/>
          </w:tcPr>
          <w:p w14:paraId="5E77D0B6" w14:textId="77777777" w:rsidR="007F3A1D" w:rsidRPr="00AA6538" w:rsidRDefault="007F3A1D" w:rsidP="00954DFE">
            <w:pPr>
              <w:rPr>
                <w:rFonts w:cs="Times New Roman"/>
                <w:szCs w:val="24"/>
              </w:rPr>
            </w:pPr>
            <w:proofErr w:type="spellStart"/>
            <w:r w:rsidRPr="00AA6538">
              <w:rPr>
                <w:rFonts w:cs="Times New Roman"/>
                <w:szCs w:val="24"/>
                <w:lang w:val="es-ES"/>
              </w:rPr>
              <w:t>Textile</w:t>
            </w:r>
            <w:proofErr w:type="spellEnd"/>
            <w:r w:rsidRPr="00AA6538">
              <w:rPr>
                <w:rFonts w:cs="Times New Roman"/>
                <w:szCs w:val="24"/>
                <w:lang w:val="es-ES"/>
              </w:rPr>
              <w:t xml:space="preserve">, </w:t>
            </w:r>
            <w:proofErr w:type="spellStart"/>
            <w:r w:rsidRPr="00AA6538">
              <w:rPr>
                <w:rFonts w:cs="Times New Roman"/>
                <w:szCs w:val="24"/>
                <w:lang w:val="es-ES"/>
              </w:rPr>
              <w:t>leather</w:t>
            </w:r>
            <w:proofErr w:type="spellEnd"/>
            <w:r w:rsidRPr="00AA6538">
              <w:rPr>
                <w:rFonts w:cs="Times New Roman"/>
                <w:szCs w:val="24"/>
                <w:lang w:val="es-ES"/>
              </w:rPr>
              <w:t xml:space="preserve"> and </w:t>
            </w:r>
            <w:proofErr w:type="spellStart"/>
            <w:r w:rsidRPr="00AA6538">
              <w:rPr>
                <w:rFonts w:cs="Times New Roman"/>
                <w:szCs w:val="24"/>
                <w:lang w:val="es-ES"/>
              </w:rPr>
              <w:t>footwear</w:t>
            </w:r>
            <w:proofErr w:type="spellEnd"/>
          </w:p>
        </w:tc>
        <w:tc>
          <w:tcPr>
            <w:tcW w:w="1134" w:type="dxa"/>
          </w:tcPr>
          <w:p w14:paraId="358EC264" w14:textId="77777777" w:rsidR="007F3A1D" w:rsidRPr="00AA6538" w:rsidRDefault="007F3A1D" w:rsidP="00954DFE">
            <w:pPr>
              <w:jc w:val="center"/>
              <w:rPr>
                <w:rFonts w:cs="Times New Roman"/>
                <w:szCs w:val="24"/>
              </w:rPr>
            </w:pPr>
            <w:r w:rsidRPr="00AA6538">
              <w:rPr>
                <w:rFonts w:cs="Times New Roman"/>
                <w:szCs w:val="24"/>
              </w:rPr>
              <w:t>-0.60</w:t>
            </w:r>
          </w:p>
        </w:tc>
        <w:tc>
          <w:tcPr>
            <w:tcW w:w="1310" w:type="dxa"/>
          </w:tcPr>
          <w:p w14:paraId="40C43BDD" w14:textId="77777777" w:rsidR="007F3A1D" w:rsidRPr="00AA6538" w:rsidRDefault="007F3A1D" w:rsidP="00954DFE">
            <w:pPr>
              <w:jc w:val="center"/>
              <w:rPr>
                <w:rFonts w:cs="Times New Roman"/>
                <w:szCs w:val="24"/>
              </w:rPr>
            </w:pPr>
            <w:r w:rsidRPr="00AA6538">
              <w:rPr>
                <w:rFonts w:cs="Times New Roman"/>
                <w:szCs w:val="24"/>
              </w:rPr>
              <w:t>-2.38</w:t>
            </w:r>
          </w:p>
        </w:tc>
        <w:tc>
          <w:tcPr>
            <w:tcW w:w="1468" w:type="dxa"/>
          </w:tcPr>
          <w:p w14:paraId="43395657" w14:textId="77777777" w:rsidR="007F3A1D" w:rsidRPr="00AA6538" w:rsidRDefault="007F3A1D" w:rsidP="00954DFE">
            <w:pPr>
              <w:jc w:val="center"/>
              <w:rPr>
                <w:rFonts w:cs="Times New Roman"/>
                <w:szCs w:val="24"/>
              </w:rPr>
            </w:pPr>
            <w:r w:rsidRPr="00AA6538">
              <w:rPr>
                <w:rFonts w:cs="Times New Roman"/>
                <w:szCs w:val="24"/>
              </w:rPr>
              <w:t>-1.25</w:t>
            </w:r>
          </w:p>
        </w:tc>
        <w:tc>
          <w:tcPr>
            <w:tcW w:w="1468" w:type="dxa"/>
          </w:tcPr>
          <w:p w14:paraId="09B22545" w14:textId="77777777" w:rsidR="007F3A1D" w:rsidRPr="00AA6538" w:rsidRDefault="007F3A1D" w:rsidP="00954DFE">
            <w:pPr>
              <w:jc w:val="center"/>
              <w:rPr>
                <w:rFonts w:cs="Times New Roman"/>
                <w:szCs w:val="24"/>
              </w:rPr>
            </w:pPr>
            <w:r w:rsidRPr="00AA6538">
              <w:rPr>
                <w:rFonts w:cs="Times New Roman"/>
                <w:szCs w:val="24"/>
              </w:rPr>
              <w:t>-3.58</w:t>
            </w:r>
          </w:p>
        </w:tc>
      </w:tr>
      <w:tr w:rsidR="007F3A1D" w:rsidRPr="00AA6538" w14:paraId="0CFE8CD7" w14:textId="77777777" w:rsidTr="00F65807">
        <w:tc>
          <w:tcPr>
            <w:tcW w:w="3114" w:type="dxa"/>
          </w:tcPr>
          <w:p w14:paraId="1B7711CF" w14:textId="77777777" w:rsidR="007F3A1D" w:rsidRPr="00AA6538" w:rsidRDefault="007F3A1D" w:rsidP="00954DFE">
            <w:pPr>
              <w:rPr>
                <w:rFonts w:cs="Times New Roman"/>
                <w:szCs w:val="24"/>
              </w:rPr>
            </w:pPr>
            <w:r w:rsidRPr="00AA6538">
              <w:rPr>
                <w:rFonts w:cs="Times New Roman"/>
                <w:szCs w:val="24"/>
              </w:rPr>
              <w:t>Paper, Printing Wood and products of wood and cork</w:t>
            </w:r>
          </w:p>
        </w:tc>
        <w:tc>
          <w:tcPr>
            <w:tcW w:w="1134" w:type="dxa"/>
          </w:tcPr>
          <w:p w14:paraId="41F2ED2B" w14:textId="77777777" w:rsidR="007F3A1D" w:rsidRPr="00AA6538" w:rsidRDefault="007F3A1D" w:rsidP="00954DFE">
            <w:pPr>
              <w:jc w:val="center"/>
              <w:rPr>
                <w:rFonts w:cs="Times New Roman"/>
                <w:szCs w:val="24"/>
              </w:rPr>
            </w:pPr>
            <w:r w:rsidRPr="00AA6538">
              <w:rPr>
                <w:rFonts w:cs="Times New Roman"/>
                <w:szCs w:val="24"/>
              </w:rPr>
              <w:t>0.44</w:t>
            </w:r>
          </w:p>
        </w:tc>
        <w:tc>
          <w:tcPr>
            <w:tcW w:w="1310" w:type="dxa"/>
          </w:tcPr>
          <w:p w14:paraId="1F816297" w14:textId="77777777" w:rsidR="007F3A1D" w:rsidRPr="00AA6538" w:rsidRDefault="007F3A1D" w:rsidP="00954DFE">
            <w:pPr>
              <w:jc w:val="center"/>
              <w:rPr>
                <w:rFonts w:cs="Times New Roman"/>
                <w:szCs w:val="24"/>
              </w:rPr>
            </w:pPr>
            <w:r w:rsidRPr="00AA6538">
              <w:rPr>
                <w:rFonts w:cs="Times New Roman"/>
                <w:szCs w:val="24"/>
              </w:rPr>
              <w:t>-0.29</w:t>
            </w:r>
          </w:p>
        </w:tc>
        <w:tc>
          <w:tcPr>
            <w:tcW w:w="1468" w:type="dxa"/>
          </w:tcPr>
          <w:p w14:paraId="41AFF7C6" w14:textId="77777777" w:rsidR="007F3A1D" w:rsidRPr="00AA6538" w:rsidRDefault="007F3A1D" w:rsidP="00954DFE">
            <w:pPr>
              <w:jc w:val="center"/>
              <w:rPr>
                <w:rFonts w:cs="Times New Roman"/>
                <w:szCs w:val="24"/>
              </w:rPr>
            </w:pPr>
            <w:r w:rsidRPr="00AA6538">
              <w:rPr>
                <w:rFonts w:cs="Times New Roman"/>
                <w:szCs w:val="24"/>
              </w:rPr>
              <w:t>0.00</w:t>
            </w:r>
          </w:p>
        </w:tc>
        <w:tc>
          <w:tcPr>
            <w:tcW w:w="1468" w:type="dxa"/>
          </w:tcPr>
          <w:p w14:paraId="16C13442" w14:textId="77777777" w:rsidR="007F3A1D" w:rsidRPr="00AA6538" w:rsidRDefault="007F3A1D" w:rsidP="00954DFE">
            <w:pPr>
              <w:jc w:val="center"/>
              <w:rPr>
                <w:rFonts w:cs="Times New Roman"/>
                <w:szCs w:val="24"/>
              </w:rPr>
            </w:pPr>
            <w:r w:rsidRPr="00AA6538">
              <w:rPr>
                <w:rFonts w:cs="Times New Roman"/>
                <w:szCs w:val="24"/>
              </w:rPr>
              <w:t>-1.31</w:t>
            </w:r>
          </w:p>
        </w:tc>
      </w:tr>
      <w:tr w:rsidR="007F3A1D" w:rsidRPr="00AA6538" w14:paraId="530D7A68" w14:textId="77777777" w:rsidTr="00F65807">
        <w:tc>
          <w:tcPr>
            <w:tcW w:w="3114" w:type="dxa"/>
          </w:tcPr>
          <w:p w14:paraId="1C6DC4D0" w14:textId="77777777" w:rsidR="007F3A1D" w:rsidRPr="00AA6538" w:rsidRDefault="007F3A1D" w:rsidP="00954DFE">
            <w:pPr>
              <w:rPr>
                <w:rFonts w:cs="Times New Roman"/>
                <w:szCs w:val="24"/>
              </w:rPr>
            </w:pPr>
            <w:r w:rsidRPr="00AA6538">
              <w:rPr>
                <w:rFonts w:cs="Times New Roman"/>
                <w:szCs w:val="24"/>
              </w:rPr>
              <w:t>Manufacture refined petroleum products; chemicals; pharmaceuticals</w:t>
            </w:r>
            <w:r w:rsidRPr="00AA6538">
              <w:rPr>
                <w:rFonts w:cs="Times New Roman"/>
                <w:szCs w:val="24"/>
              </w:rPr>
              <w:tab/>
            </w:r>
            <w:r w:rsidRPr="00AA6538">
              <w:rPr>
                <w:rFonts w:cs="Times New Roman"/>
                <w:szCs w:val="24"/>
              </w:rPr>
              <w:tab/>
            </w:r>
          </w:p>
        </w:tc>
        <w:tc>
          <w:tcPr>
            <w:tcW w:w="1134" w:type="dxa"/>
          </w:tcPr>
          <w:p w14:paraId="3A241596" w14:textId="77777777" w:rsidR="007F3A1D" w:rsidRPr="00AA6538" w:rsidRDefault="007F3A1D" w:rsidP="00954DFE">
            <w:pPr>
              <w:jc w:val="center"/>
              <w:rPr>
                <w:rFonts w:cs="Times New Roman"/>
                <w:szCs w:val="24"/>
              </w:rPr>
            </w:pPr>
            <w:r w:rsidRPr="00AA6538">
              <w:rPr>
                <w:rFonts w:cs="Times New Roman"/>
                <w:szCs w:val="24"/>
              </w:rPr>
              <w:t>2.10</w:t>
            </w:r>
          </w:p>
        </w:tc>
        <w:tc>
          <w:tcPr>
            <w:tcW w:w="1310" w:type="dxa"/>
          </w:tcPr>
          <w:p w14:paraId="155CF3E9" w14:textId="77777777" w:rsidR="007F3A1D" w:rsidRPr="00AA6538" w:rsidRDefault="007F3A1D" w:rsidP="00954DFE">
            <w:pPr>
              <w:jc w:val="center"/>
              <w:rPr>
                <w:rFonts w:cs="Times New Roman"/>
                <w:szCs w:val="24"/>
              </w:rPr>
            </w:pPr>
            <w:r w:rsidRPr="00AA6538">
              <w:rPr>
                <w:rFonts w:cs="Times New Roman"/>
                <w:szCs w:val="24"/>
              </w:rPr>
              <w:t>0.64</w:t>
            </w:r>
          </w:p>
        </w:tc>
        <w:tc>
          <w:tcPr>
            <w:tcW w:w="1468" w:type="dxa"/>
          </w:tcPr>
          <w:p w14:paraId="2A05F202" w14:textId="77777777" w:rsidR="007F3A1D" w:rsidRPr="00AA6538" w:rsidRDefault="007F3A1D" w:rsidP="00954DFE">
            <w:pPr>
              <w:jc w:val="center"/>
              <w:rPr>
                <w:rFonts w:cs="Times New Roman"/>
                <w:szCs w:val="24"/>
              </w:rPr>
            </w:pPr>
            <w:r w:rsidRPr="00AA6538">
              <w:rPr>
                <w:rFonts w:cs="Times New Roman"/>
                <w:szCs w:val="24"/>
              </w:rPr>
              <w:t>2.03</w:t>
            </w:r>
          </w:p>
        </w:tc>
        <w:tc>
          <w:tcPr>
            <w:tcW w:w="1468" w:type="dxa"/>
          </w:tcPr>
          <w:p w14:paraId="412211B1" w14:textId="77777777" w:rsidR="007F3A1D" w:rsidRPr="00AA6538" w:rsidRDefault="007F3A1D" w:rsidP="00954DFE">
            <w:pPr>
              <w:jc w:val="center"/>
              <w:rPr>
                <w:rFonts w:cs="Times New Roman"/>
                <w:szCs w:val="24"/>
              </w:rPr>
            </w:pPr>
            <w:r w:rsidRPr="00AA6538">
              <w:rPr>
                <w:rFonts w:cs="Times New Roman"/>
                <w:szCs w:val="24"/>
              </w:rPr>
              <w:t>-0.29</w:t>
            </w:r>
          </w:p>
        </w:tc>
      </w:tr>
      <w:tr w:rsidR="007F3A1D" w:rsidRPr="00AA6538" w14:paraId="1C436A26" w14:textId="77777777" w:rsidTr="00F65807">
        <w:tc>
          <w:tcPr>
            <w:tcW w:w="3114" w:type="dxa"/>
          </w:tcPr>
          <w:p w14:paraId="471DD015" w14:textId="77777777" w:rsidR="007F3A1D" w:rsidRPr="00AA6538" w:rsidRDefault="007F3A1D" w:rsidP="00954DFE">
            <w:pPr>
              <w:rPr>
                <w:rFonts w:cs="Times New Roman"/>
                <w:szCs w:val="24"/>
              </w:rPr>
            </w:pPr>
            <w:r w:rsidRPr="00AA6538">
              <w:rPr>
                <w:rFonts w:cs="Times New Roman"/>
                <w:szCs w:val="24"/>
              </w:rPr>
              <w:t>Metallurgy, metallurgy, metal, computer and electronic products</w:t>
            </w:r>
            <w:r w:rsidRPr="00AA6538">
              <w:rPr>
                <w:rFonts w:cs="Times New Roman"/>
                <w:szCs w:val="24"/>
              </w:rPr>
              <w:tab/>
            </w:r>
            <w:r w:rsidRPr="00AA6538">
              <w:rPr>
                <w:rFonts w:cs="Times New Roman"/>
                <w:szCs w:val="24"/>
              </w:rPr>
              <w:tab/>
            </w:r>
          </w:p>
        </w:tc>
        <w:tc>
          <w:tcPr>
            <w:tcW w:w="1134" w:type="dxa"/>
          </w:tcPr>
          <w:p w14:paraId="5DC48979" w14:textId="77777777" w:rsidR="007F3A1D" w:rsidRPr="00AA6538" w:rsidRDefault="007F3A1D" w:rsidP="00954DFE">
            <w:pPr>
              <w:jc w:val="center"/>
              <w:rPr>
                <w:rFonts w:cs="Times New Roman"/>
                <w:szCs w:val="24"/>
              </w:rPr>
            </w:pPr>
            <w:r w:rsidRPr="00AA6538">
              <w:rPr>
                <w:rFonts w:cs="Times New Roman"/>
                <w:szCs w:val="24"/>
              </w:rPr>
              <w:t>-0.09</w:t>
            </w:r>
          </w:p>
        </w:tc>
        <w:tc>
          <w:tcPr>
            <w:tcW w:w="1310" w:type="dxa"/>
          </w:tcPr>
          <w:p w14:paraId="57DACA9C" w14:textId="77777777" w:rsidR="007F3A1D" w:rsidRPr="00AA6538" w:rsidRDefault="007F3A1D" w:rsidP="00954DFE">
            <w:pPr>
              <w:jc w:val="center"/>
              <w:rPr>
                <w:rFonts w:cs="Times New Roman"/>
                <w:szCs w:val="24"/>
              </w:rPr>
            </w:pPr>
            <w:r w:rsidRPr="00AA6538">
              <w:rPr>
                <w:rFonts w:cs="Times New Roman"/>
                <w:szCs w:val="24"/>
              </w:rPr>
              <w:t>-0.64</w:t>
            </w:r>
          </w:p>
        </w:tc>
        <w:tc>
          <w:tcPr>
            <w:tcW w:w="1468" w:type="dxa"/>
          </w:tcPr>
          <w:p w14:paraId="7F9BB2D6" w14:textId="77777777" w:rsidR="007F3A1D" w:rsidRPr="00AA6538" w:rsidRDefault="007F3A1D" w:rsidP="00954DFE">
            <w:pPr>
              <w:jc w:val="center"/>
              <w:rPr>
                <w:rFonts w:cs="Times New Roman"/>
                <w:szCs w:val="24"/>
              </w:rPr>
            </w:pPr>
            <w:r w:rsidRPr="00AA6538">
              <w:rPr>
                <w:rFonts w:cs="Times New Roman"/>
                <w:szCs w:val="24"/>
              </w:rPr>
              <w:t>-0.29</w:t>
            </w:r>
          </w:p>
        </w:tc>
        <w:tc>
          <w:tcPr>
            <w:tcW w:w="1468" w:type="dxa"/>
          </w:tcPr>
          <w:p w14:paraId="1328B8BA" w14:textId="77777777" w:rsidR="007F3A1D" w:rsidRPr="00AA6538" w:rsidRDefault="007F3A1D" w:rsidP="00954DFE">
            <w:pPr>
              <w:jc w:val="center"/>
              <w:rPr>
                <w:rFonts w:cs="Times New Roman"/>
                <w:szCs w:val="24"/>
              </w:rPr>
            </w:pPr>
            <w:r w:rsidRPr="00AA6538">
              <w:rPr>
                <w:rFonts w:cs="Times New Roman"/>
                <w:szCs w:val="24"/>
              </w:rPr>
              <w:t>-1.00</w:t>
            </w:r>
          </w:p>
        </w:tc>
      </w:tr>
      <w:tr w:rsidR="007F3A1D" w:rsidRPr="00AA6538" w14:paraId="1DA53A91" w14:textId="77777777" w:rsidTr="00F65807">
        <w:tc>
          <w:tcPr>
            <w:tcW w:w="3114" w:type="dxa"/>
          </w:tcPr>
          <w:p w14:paraId="614BFE95" w14:textId="77777777" w:rsidR="007F3A1D" w:rsidRPr="00AA6538" w:rsidRDefault="007F3A1D" w:rsidP="00954DFE">
            <w:pPr>
              <w:rPr>
                <w:rFonts w:cs="Times New Roman"/>
                <w:szCs w:val="24"/>
              </w:rPr>
            </w:pPr>
            <w:r w:rsidRPr="00AA6538">
              <w:rPr>
                <w:rFonts w:cs="Times New Roman"/>
                <w:szCs w:val="24"/>
              </w:rPr>
              <w:t>Manufacture of transport equipment</w:t>
            </w:r>
            <w:r w:rsidRPr="00AA6538">
              <w:rPr>
                <w:rFonts w:cs="Times New Roman"/>
                <w:szCs w:val="24"/>
              </w:rPr>
              <w:tab/>
            </w:r>
            <w:r w:rsidRPr="00AA6538">
              <w:rPr>
                <w:rFonts w:cs="Times New Roman"/>
                <w:szCs w:val="24"/>
              </w:rPr>
              <w:tab/>
            </w:r>
          </w:p>
        </w:tc>
        <w:tc>
          <w:tcPr>
            <w:tcW w:w="1134" w:type="dxa"/>
          </w:tcPr>
          <w:p w14:paraId="3B727E9C" w14:textId="77777777" w:rsidR="007F3A1D" w:rsidRPr="00AA6538" w:rsidRDefault="007F3A1D" w:rsidP="00954DFE">
            <w:pPr>
              <w:jc w:val="center"/>
              <w:rPr>
                <w:rFonts w:cs="Times New Roman"/>
                <w:szCs w:val="24"/>
              </w:rPr>
            </w:pPr>
            <w:r w:rsidRPr="00AA6538">
              <w:rPr>
                <w:rFonts w:cs="Times New Roman"/>
                <w:szCs w:val="24"/>
              </w:rPr>
              <w:t>1.19</w:t>
            </w:r>
          </w:p>
        </w:tc>
        <w:tc>
          <w:tcPr>
            <w:tcW w:w="1310" w:type="dxa"/>
          </w:tcPr>
          <w:p w14:paraId="326FF067" w14:textId="77777777" w:rsidR="007F3A1D" w:rsidRPr="00AA6538" w:rsidRDefault="007F3A1D" w:rsidP="00954DFE">
            <w:pPr>
              <w:jc w:val="center"/>
              <w:rPr>
                <w:rFonts w:cs="Times New Roman"/>
                <w:szCs w:val="24"/>
              </w:rPr>
            </w:pPr>
            <w:r w:rsidRPr="00AA6538">
              <w:rPr>
                <w:rFonts w:cs="Times New Roman"/>
                <w:szCs w:val="24"/>
              </w:rPr>
              <w:t>4.56</w:t>
            </w:r>
          </w:p>
        </w:tc>
        <w:tc>
          <w:tcPr>
            <w:tcW w:w="1468" w:type="dxa"/>
          </w:tcPr>
          <w:p w14:paraId="0B666F12" w14:textId="77777777" w:rsidR="007F3A1D" w:rsidRPr="00AA6538" w:rsidRDefault="007F3A1D" w:rsidP="00954DFE">
            <w:pPr>
              <w:jc w:val="center"/>
              <w:rPr>
                <w:rFonts w:cs="Times New Roman"/>
                <w:szCs w:val="24"/>
              </w:rPr>
            </w:pPr>
            <w:r w:rsidRPr="00AA6538">
              <w:rPr>
                <w:rFonts w:cs="Times New Roman"/>
                <w:szCs w:val="24"/>
              </w:rPr>
              <w:t>0.87</w:t>
            </w:r>
          </w:p>
        </w:tc>
        <w:tc>
          <w:tcPr>
            <w:tcW w:w="1468" w:type="dxa"/>
          </w:tcPr>
          <w:p w14:paraId="73BFBC3C" w14:textId="77777777" w:rsidR="007F3A1D" w:rsidRPr="00AA6538" w:rsidRDefault="007F3A1D" w:rsidP="00954DFE">
            <w:pPr>
              <w:jc w:val="center"/>
              <w:rPr>
                <w:rFonts w:cs="Times New Roman"/>
                <w:szCs w:val="24"/>
              </w:rPr>
            </w:pPr>
            <w:r w:rsidRPr="00AA6538">
              <w:rPr>
                <w:rFonts w:cs="Times New Roman"/>
                <w:szCs w:val="24"/>
              </w:rPr>
              <w:t>3.76</w:t>
            </w:r>
          </w:p>
        </w:tc>
      </w:tr>
      <w:tr w:rsidR="007F3A1D" w:rsidRPr="00AA6538" w14:paraId="0CCAE556" w14:textId="77777777" w:rsidTr="00F65807">
        <w:tc>
          <w:tcPr>
            <w:tcW w:w="3114" w:type="dxa"/>
          </w:tcPr>
          <w:p w14:paraId="66C48E63" w14:textId="77777777" w:rsidR="007F3A1D" w:rsidRPr="00AA6538" w:rsidRDefault="007F3A1D" w:rsidP="00954DFE">
            <w:pPr>
              <w:rPr>
                <w:rFonts w:cs="Times New Roman"/>
                <w:szCs w:val="24"/>
              </w:rPr>
            </w:pPr>
            <w:r w:rsidRPr="00AA6538">
              <w:rPr>
                <w:rFonts w:cs="Times New Roman"/>
                <w:szCs w:val="24"/>
              </w:rPr>
              <w:t>Manufact. of rubber, plastic, furniture; other man. industries</w:t>
            </w:r>
          </w:p>
        </w:tc>
        <w:tc>
          <w:tcPr>
            <w:tcW w:w="1134" w:type="dxa"/>
          </w:tcPr>
          <w:p w14:paraId="1D975145" w14:textId="77777777" w:rsidR="007F3A1D" w:rsidRPr="00AA6538" w:rsidRDefault="007F3A1D" w:rsidP="00954DFE">
            <w:pPr>
              <w:jc w:val="center"/>
              <w:rPr>
                <w:rFonts w:cs="Times New Roman"/>
                <w:szCs w:val="24"/>
              </w:rPr>
            </w:pPr>
            <w:r w:rsidRPr="00AA6538">
              <w:rPr>
                <w:rFonts w:cs="Times New Roman"/>
                <w:szCs w:val="24"/>
              </w:rPr>
              <w:t>0.90</w:t>
            </w:r>
          </w:p>
        </w:tc>
        <w:tc>
          <w:tcPr>
            <w:tcW w:w="1310" w:type="dxa"/>
          </w:tcPr>
          <w:p w14:paraId="51158DB8" w14:textId="77777777" w:rsidR="007F3A1D" w:rsidRPr="00AA6538" w:rsidRDefault="007F3A1D" w:rsidP="00954DFE">
            <w:pPr>
              <w:jc w:val="center"/>
              <w:rPr>
                <w:rFonts w:cs="Times New Roman"/>
                <w:szCs w:val="24"/>
              </w:rPr>
            </w:pPr>
            <w:r w:rsidRPr="00AA6538">
              <w:rPr>
                <w:rFonts w:cs="Times New Roman"/>
                <w:szCs w:val="24"/>
              </w:rPr>
              <w:t>-0.11</w:t>
            </w:r>
          </w:p>
        </w:tc>
        <w:tc>
          <w:tcPr>
            <w:tcW w:w="1468" w:type="dxa"/>
          </w:tcPr>
          <w:p w14:paraId="42EABAE3" w14:textId="77777777" w:rsidR="007F3A1D" w:rsidRPr="00AA6538" w:rsidRDefault="007F3A1D" w:rsidP="00954DFE">
            <w:pPr>
              <w:jc w:val="center"/>
              <w:rPr>
                <w:rFonts w:cs="Times New Roman"/>
                <w:szCs w:val="24"/>
              </w:rPr>
            </w:pPr>
            <w:r w:rsidRPr="00AA6538">
              <w:rPr>
                <w:rFonts w:cs="Times New Roman"/>
                <w:szCs w:val="24"/>
              </w:rPr>
              <w:t>0.21</w:t>
            </w:r>
          </w:p>
        </w:tc>
        <w:tc>
          <w:tcPr>
            <w:tcW w:w="1468" w:type="dxa"/>
          </w:tcPr>
          <w:p w14:paraId="421077A6" w14:textId="77777777" w:rsidR="007F3A1D" w:rsidRPr="00AA6538" w:rsidRDefault="007F3A1D" w:rsidP="00954DFE">
            <w:pPr>
              <w:jc w:val="center"/>
              <w:rPr>
                <w:rFonts w:cs="Times New Roman"/>
                <w:szCs w:val="24"/>
              </w:rPr>
            </w:pPr>
            <w:r w:rsidRPr="00AA6538">
              <w:rPr>
                <w:rFonts w:cs="Times New Roman"/>
                <w:szCs w:val="24"/>
              </w:rPr>
              <w:t>-0.83</w:t>
            </w:r>
          </w:p>
        </w:tc>
      </w:tr>
      <w:tr w:rsidR="007F3A1D" w:rsidRPr="00AA6538" w14:paraId="27381229" w14:textId="77777777" w:rsidTr="00F65807">
        <w:tc>
          <w:tcPr>
            <w:tcW w:w="3114" w:type="dxa"/>
          </w:tcPr>
          <w:p w14:paraId="5ECCD966" w14:textId="77777777" w:rsidR="007F3A1D" w:rsidRPr="00AA6538" w:rsidRDefault="007F3A1D" w:rsidP="00954DFE">
            <w:pPr>
              <w:rPr>
                <w:rFonts w:cs="Times New Roman"/>
                <w:szCs w:val="24"/>
              </w:rPr>
            </w:pPr>
            <w:r w:rsidRPr="00AA6538">
              <w:rPr>
                <w:rFonts w:cs="Times New Roman"/>
                <w:szCs w:val="24"/>
              </w:rPr>
              <w:t>Other industry</w:t>
            </w:r>
            <w:r w:rsidRPr="00AA6538">
              <w:rPr>
                <w:rFonts w:cs="Times New Roman"/>
                <w:szCs w:val="24"/>
              </w:rPr>
              <w:tab/>
            </w:r>
            <w:r w:rsidRPr="00AA6538">
              <w:rPr>
                <w:rFonts w:cs="Times New Roman"/>
                <w:szCs w:val="24"/>
              </w:rPr>
              <w:tab/>
            </w:r>
          </w:p>
        </w:tc>
        <w:tc>
          <w:tcPr>
            <w:tcW w:w="1134" w:type="dxa"/>
          </w:tcPr>
          <w:p w14:paraId="73BD10FE" w14:textId="77777777" w:rsidR="007F3A1D" w:rsidRPr="00AA6538" w:rsidRDefault="007F3A1D" w:rsidP="00954DFE">
            <w:pPr>
              <w:jc w:val="center"/>
              <w:rPr>
                <w:rFonts w:cs="Times New Roman"/>
                <w:szCs w:val="24"/>
              </w:rPr>
            </w:pPr>
            <w:r w:rsidRPr="00AA6538">
              <w:rPr>
                <w:rFonts w:cs="Times New Roman"/>
                <w:szCs w:val="24"/>
              </w:rPr>
              <w:t>0.35</w:t>
            </w:r>
          </w:p>
        </w:tc>
        <w:tc>
          <w:tcPr>
            <w:tcW w:w="1310" w:type="dxa"/>
          </w:tcPr>
          <w:p w14:paraId="3741D28A" w14:textId="77777777" w:rsidR="007F3A1D" w:rsidRPr="00AA6538" w:rsidRDefault="007F3A1D" w:rsidP="00954DFE">
            <w:pPr>
              <w:jc w:val="center"/>
              <w:rPr>
                <w:rFonts w:cs="Times New Roman"/>
                <w:szCs w:val="24"/>
              </w:rPr>
            </w:pPr>
            <w:r w:rsidRPr="00AA6538">
              <w:rPr>
                <w:rFonts w:cs="Times New Roman"/>
                <w:szCs w:val="24"/>
              </w:rPr>
              <w:t>-1.17</w:t>
            </w:r>
          </w:p>
        </w:tc>
        <w:tc>
          <w:tcPr>
            <w:tcW w:w="1468" w:type="dxa"/>
          </w:tcPr>
          <w:p w14:paraId="7336D21E" w14:textId="77777777" w:rsidR="007F3A1D" w:rsidRPr="00AA6538" w:rsidRDefault="007F3A1D" w:rsidP="00954DFE">
            <w:pPr>
              <w:jc w:val="center"/>
              <w:rPr>
                <w:rFonts w:cs="Times New Roman"/>
                <w:szCs w:val="24"/>
              </w:rPr>
            </w:pPr>
            <w:r w:rsidRPr="00AA6538">
              <w:rPr>
                <w:rFonts w:cs="Times New Roman"/>
                <w:szCs w:val="24"/>
              </w:rPr>
              <w:t>-4.00</w:t>
            </w:r>
          </w:p>
        </w:tc>
        <w:tc>
          <w:tcPr>
            <w:tcW w:w="1468" w:type="dxa"/>
          </w:tcPr>
          <w:p w14:paraId="1927CEDF" w14:textId="77777777" w:rsidR="007F3A1D" w:rsidRPr="00AA6538" w:rsidRDefault="007F3A1D" w:rsidP="00954DFE">
            <w:pPr>
              <w:jc w:val="center"/>
              <w:rPr>
                <w:rFonts w:cs="Times New Roman"/>
                <w:szCs w:val="24"/>
              </w:rPr>
            </w:pPr>
            <w:r w:rsidRPr="00AA6538">
              <w:rPr>
                <w:rFonts w:cs="Times New Roman"/>
                <w:szCs w:val="24"/>
              </w:rPr>
              <w:t>-1.67</w:t>
            </w:r>
          </w:p>
        </w:tc>
      </w:tr>
      <w:tr w:rsidR="007F3A1D" w:rsidRPr="00AA6538" w14:paraId="7BF9B5C4" w14:textId="77777777" w:rsidTr="00F65807">
        <w:tc>
          <w:tcPr>
            <w:tcW w:w="3114" w:type="dxa"/>
          </w:tcPr>
          <w:p w14:paraId="2D1D7DDF" w14:textId="77777777" w:rsidR="007F3A1D" w:rsidRPr="00AA6538" w:rsidRDefault="007F3A1D" w:rsidP="00954DFE">
            <w:pPr>
              <w:rPr>
                <w:rFonts w:cs="Times New Roman"/>
                <w:szCs w:val="24"/>
              </w:rPr>
            </w:pPr>
            <w:r w:rsidRPr="00AA6538">
              <w:rPr>
                <w:rFonts w:cs="Times New Roman"/>
                <w:szCs w:val="24"/>
              </w:rPr>
              <w:t>Construction</w:t>
            </w:r>
          </w:p>
        </w:tc>
        <w:tc>
          <w:tcPr>
            <w:tcW w:w="1134" w:type="dxa"/>
          </w:tcPr>
          <w:p w14:paraId="5F7298B8" w14:textId="77777777" w:rsidR="007F3A1D" w:rsidRPr="00AA6538" w:rsidRDefault="007F3A1D" w:rsidP="00954DFE">
            <w:pPr>
              <w:jc w:val="center"/>
              <w:rPr>
                <w:rFonts w:cs="Times New Roman"/>
                <w:szCs w:val="24"/>
              </w:rPr>
            </w:pPr>
            <w:r w:rsidRPr="00AA6538">
              <w:rPr>
                <w:rFonts w:cs="Times New Roman"/>
                <w:szCs w:val="24"/>
              </w:rPr>
              <w:t>-1.89</w:t>
            </w:r>
          </w:p>
        </w:tc>
        <w:tc>
          <w:tcPr>
            <w:tcW w:w="1310" w:type="dxa"/>
          </w:tcPr>
          <w:p w14:paraId="4A59BA56" w14:textId="77777777" w:rsidR="007F3A1D" w:rsidRPr="00AA6538" w:rsidRDefault="007F3A1D" w:rsidP="00954DFE">
            <w:pPr>
              <w:jc w:val="center"/>
              <w:rPr>
                <w:rFonts w:cs="Times New Roman"/>
                <w:szCs w:val="24"/>
              </w:rPr>
            </w:pPr>
            <w:r w:rsidRPr="00AA6538">
              <w:rPr>
                <w:rFonts w:cs="Times New Roman"/>
                <w:szCs w:val="24"/>
              </w:rPr>
              <w:t>-4.22</w:t>
            </w:r>
          </w:p>
        </w:tc>
        <w:tc>
          <w:tcPr>
            <w:tcW w:w="1468" w:type="dxa"/>
          </w:tcPr>
          <w:p w14:paraId="6F4E59DE" w14:textId="77777777" w:rsidR="007F3A1D" w:rsidRPr="00AA6538" w:rsidRDefault="007F3A1D" w:rsidP="00954DFE">
            <w:pPr>
              <w:jc w:val="center"/>
              <w:rPr>
                <w:rFonts w:cs="Times New Roman"/>
                <w:szCs w:val="24"/>
              </w:rPr>
            </w:pPr>
            <w:r w:rsidRPr="00AA6538">
              <w:rPr>
                <w:rFonts w:cs="Times New Roman"/>
                <w:szCs w:val="24"/>
              </w:rPr>
              <w:t>-2.53</w:t>
            </w:r>
          </w:p>
        </w:tc>
        <w:tc>
          <w:tcPr>
            <w:tcW w:w="1468" w:type="dxa"/>
          </w:tcPr>
          <w:p w14:paraId="2BDA97AE" w14:textId="77777777" w:rsidR="007F3A1D" w:rsidRPr="00AA6538" w:rsidRDefault="007F3A1D" w:rsidP="00954DFE">
            <w:pPr>
              <w:jc w:val="center"/>
              <w:rPr>
                <w:rFonts w:cs="Times New Roman"/>
                <w:szCs w:val="24"/>
              </w:rPr>
            </w:pPr>
            <w:r w:rsidRPr="00AA6538">
              <w:rPr>
                <w:rFonts w:cs="Times New Roman"/>
                <w:szCs w:val="24"/>
              </w:rPr>
              <w:t>-3.83</w:t>
            </w:r>
          </w:p>
        </w:tc>
      </w:tr>
      <w:tr w:rsidR="007F3A1D" w:rsidRPr="00AA6538" w14:paraId="1E8A7E59" w14:textId="77777777" w:rsidTr="00F65807">
        <w:tc>
          <w:tcPr>
            <w:tcW w:w="3114" w:type="dxa"/>
          </w:tcPr>
          <w:p w14:paraId="35BF0BF3" w14:textId="77777777" w:rsidR="007F3A1D" w:rsidRPr="00AA6538" w:rsidRDefault="007F3A1D" w:rsidP="00954DFE">
            <w:pPr>
              <w:rPr>
                <w:rFonts w:cs="Times New Roman"/>
                <w:szCs w:val="24"/>
              </w:rPr>
            </w:pPr>
            <w:r w:rsidRPr="00AA6538">
              <w:rPr>
                <w:rFonts w:cs="Times New Roman"/>
                <w:szCs w:val="24"/>
              </w:rPr>
              <w:t>Retail, and hotel and restaurants</w:t>
            </w:r>
          </w:p>
        </w:tc>
        <w:tc>
          <w:tcPr>
            <w:tcW w:w="1134" w:type="dxa"/>
          </w:tcPr>
          <w:p w14:paraId="7D3A4AE8" w14:textId="77777777" w:rsidR="007F3A1D" w:rsidRPr="00AA6538" w:rsidRDefault="007F3A1D" w:rsidP="00954DFE">
            <w:pPr>
              <w:jc w:val="center"/>
              <w:rPr>
                <w:rFonts w:cs="Times New Roman"/>
                <w:szCs w:val="24"/>
              </w:rPr>
            </w:pPr>
            <w:r w:rsidRPr="00AA6538">
              <w:rPr>
                <w:rFonts w:cs="Times New Roman"/>
                <w:szCs w:val="24"/>
              </w:rPr>
              <w:t>-0.59</w:t>
            </w:r>
          </w:p>
        </w:tc>
        <w:tc>
          <w:tcPr>
            <w:tcW w:w="1310" w:type="dxa"/>
          </w:tcPr>
          <w:p w14:paraId="40589A1F" w14:textId="77777777" w:rsidR="007F3A1D" w:rsidRPr="00AA6538" w:rsidRDefault="007F3A1D" w:rsidP="00954DFE">
            <w:pPr>
              <w:jc w:val="center"/>
              <w:rPr>
                <w:rFonts w:cs="Times New Roman"/>
                <w:szCs w:val="24"/>
              </w:rPr>
            </w:pPr>
            <w:r w:rsidRPr="00AA6538">
              <w:rPr>
                <w:rFonts w:cs="Times New Roman"/>
                <w:szCs w:val="24"/>
              </w:rPr>
              <w:t>0.20</w:t>
            </w:r>
          </w:p>
        </w:tc>
        <w:tc>
          <w:tcPr>
            <w:tcW w:w="1468" w:type="dxa"/>
          </w:tcPr>
          <w:p w14:paraId="221D6A36" w14:textId="77777777" w:rsidR="007F3A1D" w:rsidRPr="00AA6538" w:rsidRDefault="007F3A1D" w:rsidP="00954DFE">
            <w:pPr>
              <w:jc w:val="center"/>
              <w:rPr>
                <w:rFonts w:cs="Times New Roman"/>
                <w:szCs w:val="24"/>
              </w:rPr>
            </w:pPr>
            <w:r w:rsidRPr="00AA6538">
              <w:rPr>
                <w:rFonts w:cs="Times New Roman"/>
                <w:szCs w:val="24"/>
              </w:rPr>
              <w:t>-0.69</w:t>
            </w:r>
          </w:p>
        </w:tc>
        <w:tc>
          <w:tcPr>
            <w:tcW w:w="1468" w:type="dxa"/>
          </w:tcPr>
          <w:p w14:paraId="5D805003" w14:textId="77777777" w:rsidR="007F3A1D" w:rsidRPr="00AA6538" w:rsidRDefault="007F3A1D" w:rsidP="00954DFE">
            <w:pPr>
              <w:jc w:val="center"/>
              <w:rPr>
                <w:rFonts w:cs="Times New Roman"/>
                <w:szCs w:val="24"/>
              </w:rPr>
            </w:pPr>
            <w:r w:rsidRPr="00AA6538">
              <w:rPr>
                <w:rFonts w:cs="Times New Roman"/>
                <w:szCs w:val="24"/>
              </w:rPr>
              <w:t>-0.69</w:t>
            </w:r>
          </w:p>
        </w:tc>
      </w:tr>
      <w:tr w:rsidR="007F3A1D" w:rsidRPr="00AA6538" w14:paraId="70A4405F" w14:textId="77777777" w:rsidTr="00F65807">
        <w:tc>
          <w:tcPr>
            <w:tcW w:w="3114" w:type="dxa"/>
          </w:tcPr>
          <w:p w14:paraId="421DEE74" w14:textId="77777777" w:rsidR="007F3A1D" w:rsidRPr="00AA6538" w:rsidRDefault="007F3A1D" w:rsidP="00954DFE">
            <w:pPr>
              <w:rPr>
                <w:rFonts w:cs="Times New Roman"/>
                <w:szCs w:val="24"/>
              </w:rPr>
            </w:pPr>
            <w:r w:rsidRPr="00AA6538">
              <w:rPr>
                <w:rFonts w:cs="Times New Roman"/>
                <w:szCs w:val="24"/>
              </w:rPr>
              <w:t>Transports and communications</w:t>
            </w:r>
          </w:p>
        </w:tc>
        <w:tc>
          <w:tcPr>
            <w:tcW w:w="1134" w:type="dxa"/>
          </w:tcPr>
          <w:p w14:paraId="1151B4FB" w14:textId="77777777" w:rsidR="007F3A1D" w:rsidRPr="00AA6538" w:rsidRDefault="007F3A1D" w:rsidP="00954DFE">
            <w:pPr>
              <w:jc w:val="center"/>
              <w:rPr>
                <w:rFonts w:cs="Times New Roman"/>
                <w:szCs w:val="24"/>
              </w:rPr>
            </w:pPr>
            <w:r w:rsidRPr="00AA6538">
              <w:rPr>
                <w:rFonts w:cs="Times New Roman"/>
                <w:szCs w:val="24"/>
              </w:rPr>
              <w:t>-3.38</w:t>
            </w:r>
          </w:p>
        </w:tc>
        <w:tc>
          <w:tcPr>
            <w:tcW w:w="1310" w:type="dxa"/>
          </w:tcPr>
          <w:p w14:paraId="0698B6B0" w14:textId="77777777" w:rsidR="007F3A1D" w:rsidRPr="00AA6538" w:rsidRDefault="007F3A1D" w:rsidP="00954DFE">
            <w:pPr>
              <w:jc w:val="center"/>
              <w:rPr>
                <w:rFonts w:cs="Times New Roman"/>
                <w:szCs w:val="24"/>
              </w:rPr>
            </w:pPr>
            <w:r w:rsidRPr="00AA6538">
              <w:rPr>
                <w:rFonts w:cs="Times New Roman"/>
                <w:szCs w:val="24"/>
              </w:rPr>
              <w:t>-3.71</w:t>
            </w:r>
          </w:p>
        </w:tc>
        <w:tc>
          <w:tcPr>
            <w:tcW w:w="1468" w:type="dxa"/>
          </w:tcPr>
          <w:p w14:paraId="2BA52593" w14:textId="77777777" w:rsidR="007F3A1D" w:rsidRPr="00AA6538" w:rsidRDefault="007F3A1D" w:rsidP="00954DFE">
            <w:pPr>
              <w:jc w:val="center"/>
              <w:rPr>
                <w:rFonts w:cs="Times New Roman"/>
                <w:szCs w:val="24"/>
              </w:rPr>
            </w:pPr>
            <w:r w:rsidRPr="00AA6538">
              <w:rPr>
                <w:rFonts w:cs="Times New Roman"/>
                <w:szCs w:val="24"/>
              </w:rPr>
              <w:t>-3.26</w:t>
            </w:r>
          </w:p>
        </w:tc>
        <w:tc>
          <w:tcPr>
            <w:tcW w:w="1468" w:type="dxa"/>
          </w:tcPr>
          <w:p w14:paraId="799F559C" w14:textId="77777777" w:rsidR="007F3A1D" w:rsidRPr="00AA6538" w:rsidRDefault="007F3A1D" w:rsidP="00954DFE">
            <w:pPr>
              <w:jc w:val="center"/>
              <w:rPr>
                <w:rFonts w:cs="Times New Roman"/>
                <w:szCs w:val="24"/>
              </w:rPr>
            </w:pPr>
            <w:r w:rsidRPr="00AA6538">
              <w:rPr>
                <w:rFonts w:cs="Times New Roman"/>
                <w:szCs w:val="24"/>
              </w:rPr>
              <w:t>-4.19</w:t>
            </w:r>
          </w:p>
        </w:tc>
      </w:tr>
      <w:tr w:rsidR="007F3A1D" w:rsidRPr="00AA6538" w14:paraId="68B86216" w14:textId="77777777" w:rsidTr="00F65807">
        <w:tc>
          <w:tcPr>
            <w:tcW w:w="3114" w:type="dxa"/>
          </w:tcPr>
          <w:p w14:paraId="684682B5" w14:textId="77777777" w:rsidR="007F3A1D" w:rsidRPr="00AA6538" w:rsidRDefault="007F3A1D" w:rsidP="00954DFE">
            <w:pPr>
              <w:rPr>
                <w:rFonts w:cs="Times New Roman"/>
                <w:szCs w:val="24"/>
              </w:rPr>
            </w:pPr>
            <w:r w:rsidRPr="00AA6538">
              <w:rPr>
                <w:rFonts w:cs="Times New Roman"/>
                <w:szCs w:val="24"/>
              </w:rPr>
              <w:t>Financial intermediation</w:t>
            </w:r>
          </w:p>
        </w:tc>
        <w:tc>
          <w:tcPr>
            <w:tcW w:w="1134" w:type="dxa"/>
          </w:tcPr>
          <w:p w14:paraId="74113FE1" w14:textId="77777777" w:rsidR="007F3A1D" w:rsidRPr="00AA6538" w:rsidRDefault="007F3A1D" w:rsidP="00954DFE">
            <w:pPr>
              <w:jc w:val="center"/>
              <w:rPr>
                <w:rFonts w:cs="Times New Roman"/>
                <w:szCs w:val="24"/>
              </w:rPr>
            </w:pPr>
            <w:r w:rsidRPr="00AA6538">
              <w:rPr>
                <w:rFonts w:cs="Times New Roman"/>
                <w:szCs w:val="24"/>
              </w:rPr>
              <w:t>5.26</w:t>
            </w:r>
          </w:p>
        </w:tc>
        <w:tc>
          <w:tcPr>
            <w:tcW w:w="1310" w:type="dxa"/>
          </w:tcPr>
          <w:p w14:paraId="54CC8AAE" w14:textId="77777777" w:rsidR="007F3A1D" w:rsidRPr="00AA6538" w:rsidRDefault="007F3A1D" w:rsidP="00954DFE">
            <w:pPr>
              <w:jc w:val="center"/>
              <w:rPr>
                <w:rFonts w:cs="Times New Roman"/>
                <w:szCs w:val="24"/>
              </w:rPr>
            </w:pPr>
            <w:r w:rsidRPr="00AA6538">
              <w:rPr>
                <w:rFonts w:cs="Times New Roman"/>
                <w:szCs w:val="24"/>
              </w:rPr>
              <w:t>9.13</w:t>
            </w:r>
          </w:p>
        </w:tc>
        <w:tc>
          <w:tcPr>
            <w:tcW w:w="1468" w:type="dxa"/>
          </w:tcPr>
          <w:p w14:paraId="45F11D70" w14:textId="77777777" w:rsidR="007F3A1D" w:rsidRPr="00AA6538" w:rsidRDefault="007F3A1D" w:rsidP="00954DFE">
            <w:pPr>
              <w:jc w:val="center"/>
              <w:rPr>
                <w:rFonts w:cs="Times New Roman"/>
                <w:szCs w:val="24"/>
              </w:rPr>
            </w:pPr>
            <w:r w:rsidRPr="00AA6538">
              <w:rPr>
                <w:rFonts w:cs="Times New Roman"/>
                <w:szCs w:val="24"/>
              </w:rPr>
              <w:t>4.97</w:t>
            </w:r>
          </w:p>
        </w:tc>
        <w:tc>
          <w:tcPr>
            <w:tcW w:w="1468" w:type="dxa"/>
          </w:tcPr>
          <w:p w14:paraId="4E031E90" w14:textId="77777777" w:rsidR="007F3A1D" w:rsidRPr="00AA6538" w:rsidRDefault="007F3A1D" w:rsidP="00954DFE">
            <w:pPr>
              <w:jc w:val="center"/>
              <w:rPr>
                <w:rFonts w:cs="Times New Roman"/>
                <w:szCs w:val="24"/>
              </w:rPr>
            </w:pPr>
            <w:r w:rsidRPr="00AA6538">
              <w:rPr>
                <w:rFonts w:cs="Times New Roman"/>
                <w:szCs w:val="24"/>
              </w:rPr>
              <w:t>7.62</w:t>
            </w:r>
          </w:p>
        </w:tc>
      </w:tr>
      <w:tr w:rsidR="007F3A1D" w:rsidRPr="00AA6538" w14:paraId="638C6CA7" w14:textId="77777777" w:rsidTr="00F65807">
        <w:tc>
          <w:tcPr>
            <w:tcW w:w="3114" w:type="dxa"/>
          </w:tcPr>
          <w:p w14:paraId="0497D5CA" w14:textId="77777777" w:rsidR="007F3A1D" w:rsidRPr="00AA6538" w:rsidRDefault="007F3A1D" w:rsidP="00954DFE">
            <w:pPr>
              <w:rPr>
                <w:rFonts w:cs="Times New Roman"/>
                <w:szCs w:val="24"/>
              </w:rPr>
            </w:pPr>
            <w:r w:rsidRPr="00AA6538">
              <w:rPr>
                <w:rFonts w:cs="Times New Roman"/>
                <w:szCs w:val="24"/>
              </w:rPr>
              <w:t>Public administration and defense; Social Security, education, health…</w:t>
            </w:r>
          </w:p>
        </w:tc>
        <w:tc>
          <w:tcPr>
            <w:tcW w:w="1134" w:type="dxa"/>
          </w:tcPr>
          <w:p w14:paraId="4FF15A28" w14:textId="77777777" w:rsidR="007F3A1D" w:rsidRPr="00AA6538" w:rsidRDefault="007F3A1D" w:rsidP="00954DFE">
            <w:pPr>
              <w:jc w:val="center"/>
              <w:rPr>
                <w:rFonts w:cs="Times New Roman"/>
                <w:szCs w:val="24"/>
              </w:rPr>
            </w:pPr>
            <w:r w:rsidRPr="00AA6538">
              <w:rPr>
                <w:rFonts w:cs="Times New Roman"/>
                <w:szCs w:val="24"/>
              </w:rPr>
              <w:t>5.00</w:t>
            </w:r>
          </w:p>
        </w:tc>
        <w:tc>
          <w:tcPr>
            <w:tcW w:w="1310" w:type="dxa"/>
          </w:tcPr>
          <w:p w14:paraId="791C9E13" w14:textId="77777777" w:rsidR="007F3A1D" w:rsidRPr="00AA6538" w:rsidRDefault="007F3A1D" w:rsidP="00954DFE">
            <w:pPr>
              <w:jc w:val="center"/>
              <w:rPr>
                <w:rFonts w:cs="Times New Roman"/>
                <w:szCs w:val="24"/>
              </w:rPr>
            </w:pPr>
            <w:r w:rsidRPr="00AA6538">
              <w:rPr>
                <w:rFonts w:cs="Times New Roman"/>
                <w:szCs w:val="24"/>
              </w:rPr>
              <w:t>11.19</w:t>
            </w:r>
          </w:p>
        </w:tc>
        <w:tc>
          <w:tcPr>
            <w:tcW w:w="1468" w:type="dxa"/>
          </w:tcPr>
          <w:p w14:paraId="59E92E2B" w14:textId="77777777" w:rsidR="007F3A1D" w:rsidRPr="00AA6538" w:rsidRDefault="007F3A1D" w:rsidP="00954DFE">
            <w:pPr>
              <w:jc w:val="center"/>
              <w:rPr>
                <w:rFonts w:cs="Times New Roman"/>
                <w:szCs w:val="24"/>
              </w:rPr>
            </w:pPr>
            <w:r w:rsidRPr="00AA6538">
              <w:rPr>
                <w:rFonts w:cs="Times New Roman"/>
                <w:szCs w:val="24"/>
              </w:rPr>
              <w:t>3.10</w:t>
            </w:r>
          </w:p>
        </w:tc>
        <w:tc>
          <w:tcPr>
            <w:tcW w:w="1468" w:type="dxa"/>
          </w:tcPr>
          <w:p w14:paraId="619D1DC8" w14:textId="77777777" w:rsidR="007F3A1D" w:rsidRPr="00AA6538" w:rsidRDefault="007F3A1D" w:rsidP="00954DFE">
            <w:pPr>
              <w:jc w:val="center"/>
              <w:rPr>
                <w:rFonts w:cs="Times New Roman"/>
                <w:szCs w:val="24"/>
              </w:rPr>
            </w:pPr>
            <w:r w:rsidRPr="00AA6538">
              <w:rPr>
                <w:rFonts w:cs="Times New Roman"/>
                <w:szCs w:val="24"/>
              </w:rPr>
              <w:t>7.39</w:t>
            </w:r>
          </w:p>
        </w:tc>
      </w:tr>
      <w:tr w:rsidR="007F3A1D" w:rsidRPr="00AA6538" w14:paraId="48DC8351" w14:textId="77777777" w:rsidTr="00F65807">
        <w:tc>
          <w:tcPr>
            <w:tcW w:w="3114" w:type="dxa"/>
          </w:tcPr>
          <w:p w14:paraId="1D312B32" w14:textId="77777777" w:rsidR="007F3A1D" w:rsidRPr="00AA6538" w:rsidRDefault="007F3A1D" w:rsidP="00954DFE">
            <w:pPr>
              <w:rPr>
                <w:rFonts w:cs="Times New Roman"/>
                <w:szCs w:val="24"/>
              </w:rPr>
            </w:pPr>
            <w:r w:rsidRPr="00AA6538">
              <w:rPr>
                <w:rFonts w:cs="Times New Roman"/>
                <w:szCs w:val="24"/>
              </w:rPr>
              <w:t>Other services</w:t>
            </w:r>
          </w:p>
        </w:tc>
        <w:tc>
          <w:tcPr>
            <w:tcW w:w="1134" w:type="dxa"/>
          </w:tcPr>
          <w:p w14:paraId="0252DF8E" w14:textId="77777777" w:rsidR="007F3A1D" w:rsidRPr="00AA6538" w:rsidRDefault="007F3A1D" w:rsidP="00954DFE">
            <w:pPr>
              <w:jc w:val="center"/>
              <w:rPr>
                <w:rFonts w:cs="Times New Roman"/>
                <w:szCs w:val="24"/>
              </w:rPr>
            </w:pPr>
            <w:r w:rsidRPr="00AA6538">
              <w:rPr>
                <w:rFonts w:cs="Times New Roman"/>
                <w:szCs w:val="24"/>
              </w:rPr>
              <w:t>-2.20</w:t>
            </w:r>
          </w:p>
        </w:tc>
        <w:tc>
          <w:tcPr>
            <w:tcW w:w="1310" w:type="dxa"/>
          </w:tcPr>
          <w:p w14:paraId="4056FB84" w14:textId="77777777" w:rsidR="007F3A1D" w:rsidRPr="00AA6538" w:rsidRDefault="007F3A1D" w:rsidP="00954DFE">
            <w:pPr>
              <w:jc w:val="center"/>
              <w:rPr>
                <w:rFonts w:cs="Times New Roman"/>
                <w:szCs w:val="24"/>
              </w:rPr>
            </w:pPr>
            <w:r w:rsidRPr="00AA6538">
              <w:rPr>
                <w:rFonts w:cs="Times New Roman"/>
                <w:szCs w:val="24"/>
              </w:rPr>
              <w:t>-2.50</w:t>
            </w:r>
          </w:p>
        </w:tc>
        <w:tc>
          <w:tcPr>
            <w:tcW w:w="1468" w:type="dxa"/>
          </w:tcPr>
          <w:p w14:paraId="63FBC1E2" w14:textId="77777777" w:rsidR="007F3A1D" w:rsidRPr="00AA6538" w:rsidRDefault="007F3A1D" w:rsidP="00954DFE">
            <w:pPr>
              <w:jc w:val="center"/>
              <w:rPr>
                <w:rFonts w:cs="Times New Roman"/>
                <w:szCs w:val="24"/>
              </w:rPr>
            </w:pPr>
            <w:r w:rsidRPr="00AA6538">
              <w:rPr>
                <w:rFonts w:cs="Times New Roman"/>
                <w:szCs w:val="24"/>
              </w:rPr>
              <w:t>-2.50</w:t>
            </w:r>
          </w:p>
        </w:tc>
        <w:tc>
          <w:tcPr>
            <w:tcW w:w="1468" w:type="dxa"/>
          </w:tcPr>
          <w:p w14:paraId="4C49DE28" w14:textId="77777777" w:rsidR="007F3A1D" w:rsidRPr="00AA6538" w:rsidRDefault="007F3A1D" w:rsidP="00954DFE">
            <w:pPr>
              <w:jc w:val="center"/>
              <w:rPr>
                <w:rFonts w:cs="Times New Roman"/>
                <w:szCs w:val="24"/>
              </w:rPr>
            </w:pPr>
            <w:r w:rsidRPr="00AA6538">
              <w:rPr>
                <w:rFonts w:cs="Times New Roman"/>
                <w:szCs w:val="24"/>
              </w:rPr>
              <w:t>-3.98</w:t>
            </w:r>
          </w:p>
        </w:tc>
      </w:tr>
    </w:tbl>
    <w:p w14:paraId="4EA68BA6" w14:textId="77777777" w:rsidR="007F3A1D" w:rsidRPr="00AA6538" w:rsidRDefault="007F3A1D" w:rsidP="007F3A1D">
      <w:pPr>
        <w:spacing w:line="240" w:lineRule="auto"/>
        <w:jc w:val="both"/>
        <w:rPr>
          <w:rFonts w:cs="Times New Roman"/>
          <w:sz w:val="20"/>
          <w:szCs w:val="20"/>
        </w:rPr>
      </w:pPr>
      <w:r w:rsidRPr="00ED6D47">
        <w:rPr>
          <w:rFonts w:cs="Times New Roman"/>
          <w:sz w:val="20"/>
          <w:szCs w:val="20"/>
        </w:rPr>
        <w:t>Source:</w:t>
      </w:r>
      <w:r w:rsidRPr="00AA6538">
        <w:rPr>
          <w:rFonts w:cs="Times New Roman"/>
          <w:sz w:val="20"/>
          <w:szCs w:val="20"/>
        </w:rPr>
        <w:t xml:space="preserve"> Bank of Spain. BD.MORES. </w:t>
      </w:r>
    </w:p>
    <w:p w14:paraId="6648353F" w14:textId="77777777" w:rsidR="007F3A1D" w:rsidRPr="00AA6538" w:rsidRDefault="007F3A1D" w:rsidP="007F3A1D">
      <w:pPr>
        <w:spacing w:line="240" w:lineRule="auto"/>
        <w:jc w:val="both"/>
        <w:rPr>
          <w:rFonts w:cs="Times New Roman"/>
          <w:sz w:val="20"/>
          <w:szCs w:val="20"/>
        </w:rPr>
      </w:pPr>
    </w:p>
    <w:p w14:paraId="7B2F98D6" w14:textId="77777777" w:rsidR="007F3A1D" w:rsidRPr="00AA6538" w:rsidRDefault="007F3A1D" w:rsidP="007F3A1D">
      <w:pPr>
        <w:spacing w:line="240" w:lineRule="auto"/>
        <w:jc w:val="both"/>
        <w:rPr>
          <w:rFonts w:cs="Times New Roman"/>
          <w:szCs w:val="24"/>
        </w:rPr>
      </w:pPr>
      <w:r w:rsidRPr="00ED6D47">
        <w:rPr>
          <w:rFonts w:cs="Times New Roman"/>
          <w:b/>
          <w:bCs/>
          <w:szCs w:val="24"/>
        </w:rPr>
        <w:t>Table A.4.</w:t>
      </w:r>
      <w:r w:rsidRPr="00ED6D47">
        <w:rPr>
          <w:rFonts w:cs="Times New Roman"/>
          <w:szCs w:val="24"/>
        </w:rPr>
        <w:t xml:space="preserve"> Number of strikers, participants and working days lost in Spain, 1963-2010.</w:t>
      </w:r>
      <w:r w:rsidRPr="00AA6538">
        <w:rPr>
          <w:rFonts w:cs="Times New Roman"/>
          <w:szCs w:val="24"/>
        </w:rPr>
        <w:t xml:space="preserve"> </w:t>
      </w:r>
    </w:p>
    <w:tbl>
      <w:tblPr>
        <w:tblW w:w="86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147"/>
        <w:gridCol w:w="2147"/>
        <w:gridCol w:w="2153"/>
        <w:gridCol w:w="2153"/>
      </w:tblGrid>
      <w:tr w:rsidR="007F3A1D" w:rsidRPr="00AA6538" w14:paraId="74E63ECA" w14:textId="77777777" w:rsidTr="00F65807">
        <w:trPr>
          <w:trHeight w:val="290"/>
        </w:trPr>
        <w:tc>
          <w:tcPr>
            <w:tcW w:w="2147" w:type="dxa"/>
            <w:shd w:val="clear" w:color="auto" w:fill="auto"/>
            <w:noWrap/>
            <w:vAlign w:val="bottom"/>
            <w:hideMark/>
          </w:tcPr>
          <w:p w14:paraId="6C07399C" w14:textId="77777777" w:rsidR="007F3A1D" w:rsidRPr="00AA6538" w:rsidRDefault="007F3A1D" w:rsidP="00F65807">
            <w:pPr>
              <w:spacing w:after="0" w:line="240" w:lineRule="auto"/>
              <w:rPr>
                <w:rFonts w:eastAsia="Times New Roman" w:cs="Times New Roman"/>
                <w:szCs w:val="24"/>
                <w:lang w:eastAsia="es-ES"/>
              </w:rPr>
            </w:pPr>
          </w:p>
        </w:tc>
        <w:tc>
          <w:tcPr>
            <w:tcW w:w="2147" w:type="dxa"/>
            <w:shd w:val="clear" w:color="auto" w:fill="auto"/>
            <w:noWrap/>
            <w:vAlign w:val="bottom"/>
            <w:hideMark/>
          </w:tcPr>
          <w:p w14:paraId="6C39F6DA"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Strikes</w:t>
            </w:r>
          </w:p>
        </w:tc>
        <w:tc>
          <w:tcPr>
            <w:tcW w:w="2153" w:type="dxa"/>
            <w:shd w:val="clear" w:color="auto" w:fill="auto"/>
            <w:noWrap/>
            <w:vAlign w:val="bottom"/>
            <w:hideMark/>
          </w:tcPr>
          <w:p w14:paraId="06BFF9AB" w14:textId="77777777" w:rsidR="007F3A1D" w:rsidRPr="00AA6538" w:rsidRDefault="007F3A1D" w:rsidP="00954DFE">
            <w:pPr>
              <w:spacing w:after="0" w:line="240" w:lineRule="auto"/>
              <w:jc w:val="center"/>
              <w:rPr>
                <w:rFonts w:eastAsia="Times New Roman" w:cs="Times New Roman"/>
                <w:color w:val="000000"/>
                <w:szCs w:val="24"/>
                <w:lang w:val="es-ES" w:eastAsia="es-ES"/>
              </w:rPr>
            </w:pPr>
            <w:proofErr w:type="spellStart"/>
            <w:r w:rsidRPr="00AA6538">
              <w:rPr>
                <w:rFonts w:eastAsia="Times New Roman" w:cs="Times New Roman"/>
                <w:color w:val="000000"/>
                <w:szCs w:val="24"/>
                <w:lang w:val="es-ES" w:eastAsia="es-ES"/>
              </w:rPr>
              <w:t>Participants</w:t>
            </w:r>
            <w:proofErr w:type="spellEnd"/>
            <w:r w:rsidRPr="00AA6538">
              <w:rPr>
                <w:rFonts w:eastAsia="Times New Roman" w:cs="Times New Roman"/>
                <w:color w:val="000000"/>
                <w:szCs w:val="24"/>
                <w:lang w:val="es-ES" w:eastAsia="es-ES"/>
              </w:rPr>
              <w:t xml:space="preserve"> (</w:t>
            </w:r>
            <w:proofErr w:type="spellStart"/>
            <w:r w:rsidRPr="00AA6538">
              <w:rPr>
                <w:rFonts w:eastAsia="Times New Roman" w:cs="Times New Roman"/>
                <w:color w:val="000000"/>
                <w:szCs w:val="24"/>
                <w:lang w:val="es-ES" w:eastAsia="es-ES"/>
              </w:rPr>
              <w:t>thousands</w:t>
            </w:r>
            <w:proofErr w:type="spellEnd"/>
            <w:r w:rsidRPr="00AA6538">
              <w:rPr>
                <w:rFonts w:eastAsia="Times New Roman" w:cs="Times New Roman"/>
                <w:color w:val="000000"/>
                <w:szCs w:val="24"/>
                <w:lang w:val="es-ES" w:eastAsia="es-ES"/>
              </w:rPr>
              <w:t>)</w:t>
            </w:r>
          </w:p>
        </w:tc>
        <w:tc>
          <w:tcPr>
            <w:tcW w:w="2153" w:type="dxa"/>
            <w:shd w:val="clear" w:color="auto" w:fill="auto"/>
            <w:noWrap/>
            <w:vAlign w:val="bottom"/>
            <w:hideMark/>
          </w:tcPr>
          <w:p w14:paraId="0DD9BAF7" w14:textId="77777777" w:rsidR="007F3A1D" w:rsidRPr="00AA6538" w:rsidRDefault="007F3A1D" w:rsidP="00954DFE">
            <w:pPr>
              <w:spacing w:after="0" w:line="240" w:lineRule="auto"/>
              <w:jc w:val="center"/>
              <w:rPr>
                <w:rFonts w:eastAsia="Times New Roman" w:cs="Times New Roman"/>
                <w:color w:val="000000"/>
                <w:szCs w:val="24"/>
                <w:lang w:val="es-ES" w:eastAsia="es-ES"/>
              </w:rPr>
            </w:pPr>
            <w:proofErr w:type="spellStart"/>
            <w:r w:rsidRPr="00AA6538">
              <w:rPr>
                <w:rFonts w:eastAsia="Times New Roman" w:cs="Times New Roman"/>
                <w:color w:val="000000"/>
                <w:szCs w:val="24"/>
                <w:lang w:val="es-ES" w:eastAsia="es-ES"/>
              </w:rPr>
              <w:t>Working</w:t>
            </w:r>
            <w:proofErr w:type="spellEnd"/>
            <w:r w:rsidRPr="00AA6538">
              <w:rPr>
                <w:rFonts w:eastAsia="Times New Roman" w:cs="Times New Roman"/>
                <w:color w:val="000000"/>
                <w:szCs w:val="24"/>
                <w:lang w:val="es-ES" w:eastAsia="es-ES"/>
              </w:rPr>
              <w:t xml:space="preserve"> </w:t>
            </w:r>
            <w:proofErr w:type="spellStart"/>
            <w:r w:rsidRPr="00AA6538">
              <w:rPr>
                <w:rFonts w:eastAsia="Times New Roman" w:cs="Times New Roman"/>
                <w:color w:val="000000"/>
                <w:szCs w:val="24"/>
                <w:lang w:val="es-ES" w:eastAsia="es-ES"/>
              </w:rPr>
              <w:t>days</w:t>
            </w:r>
            <w:proofErr w:type="spellEnd"/>
            <w:r w:rsidRPr="00AA6538">
              <w:rPr>
                <w:rFonts w:eastAsia="Times New Roman" w:cs="Times New Roman"/>
                <w:color w:val="000000"/>
                <w:szCs w:val="24"/>
                <w:lang w:val="es-ES" w:eastAsia="es-ES"/>
              </w:rPr>
              <w:t xml:space="preserve"> </w:t>
            </w:r>
            <w:proofErr w:type="spellStart"/>
            <w:r w:rsidRPr="00AA6538">
              <w:rPr>
                <w:rFonts w:eastAsia="Times New Roman" w:cs="Times New Roman"/>
                <w:color w:val="000000"/>
                <w:szCs w:val="24"/>
                <w:lang w:val="es-ES" w:eastAsia="es-ES"/>
              </w:rPr>
              <w:t>lost</w:t>
            </w:r>
            <w:proofErr w:type="spellEnd"/>
            <w:r w:rsidRPr="00AA6538">
              <w:rPr>
                <w:rFonts w:eastAsia="Times New Roman" w:cs="Times New Roman"/>
                <w:color w:val="000000"/>
                <w:szCs w:val="24"/>
                <w:lang w:val="es-ES" w:eastAsia="es-ES"/>
              </w:rPr>
              <w:t xml:space="preserve"> (</w:t>
            </w:r>
            <w:proofErr w:type="spellStart"/>
            <w:r w:rsidRPr="00AA6538">
              <w:rPr>
                <w:rFonts w:eastAsia="Times New Roman" w:cs="Times New Roman"/>
                <w:color w:val="000000"/>
                <w:szCs w:val="24"/>
                <w:lang w:val="es-ES" w:eastAsia="es-ES"/>
              </w:rPr>
              <w:t>thousands</w:t>
            </w:r>
            <w:proofErr w:type="spellEnd"/>
            <w:r w:rsidRPr="00AA6538">
              <w:rPr>
                <w:rFonts w:eastAsia="Times New Roman" w:cs="Times New Roman"/>
                <w:color w:val="000000"/>
                <w:szCs w:val="24"/>
                <w:lang w:val="es-ES" w:eastAsia="es-ES"/>
              </w:rPr>
              <w:t>)</w:t>
            </w:r>
          </w:p>
        </w:tc>
      </w:tr>
      <w:tr w:rsidR="007F3A1D" w:rsidRPr="00AA6538" w14:paraId="1F1CA348" w14:textId="77777777" w:rsidTr="00F65807">
        <w:trPr>
          <w:trHeight w:val="290"/>
        </w:trPr>
        <w:tc>
          <w:tcPr>
            <w:tcW w:w="2147" w:type="dxa"/>
            <w:shd w:val="clear" w:color="auto" w:fill="auto"/>
            <w:noWrap/>
            <w:vAlign w:val="bottom"/>
            <w:hideMark/>
          </w:tcPr>
          <w:p w14:paraId="4003B9E7"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1963</w:t>
            </w:r>
          </w:p>
        </w:tc>
        <w:tc>
          <w:tcPr>
            <w:tcW w:w="2147" w:type="dxa"/>
            <w:shd w:val="clear" w:color="auto" w:fill="auto"/>
            <w:noWrap/>
            <w:vAlign w:val="bottom"/>
            <w:hideMark/>
          </w:tcPr>
          <w:p w14:paraId="69FFA9C2"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169</w:t>
            </w:r>
          </w:p>
        </w:tc>
        <w:tc>
          <w:tcPr>
            <w:tcW w:w="2153" w:type="dxa"/>
            <w:shd w:val="clear" w:color="auto" w:fill="auto"/>
            <w:noWrap/>
            <w:vAlign w:val="bottom"/>
            <w:hideMark/>
          </w:tcPr>
          <w:p w14:paraId="10206553"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38.6</w:t>
            </w:r>
          </w:p>
        </w:tc>
        <w:tc>
          <w:tcPr>
            <w:tcW w:w="2153" w:type="dxa"/>
            <w:shd w:val="clear" w:color="auto" w:fill="auto"/>
            <w:noWrap/>
            <w:vAlign w:val="bottom"/>
            <w:hideMark/>
          </w:tcPr>
          <w:p w14:paraId="45DBDF91"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124.6</w:t>
            </w:r>
          </w:p>
        </w:tc>
      </w:tr>
      <w:tr w:rsidR="007F3A1D" w:rsidRPr="00AA6538" w14:paraId="10883286" w14:textId="77777777" w:rsidTr="00F65807">
        <w:trPr>
          <w:trHeight w:val="290"/>
        </w:trPr>
        <w:tc>
          <w:tcPr>
            <w:tcW w:w="2147" w:type="dxa"/>
            <w:shd w:val="clear" w:color="auto" w:fill="auto"/>
            <w:noWrap/>
            <w:vAlign w:val="bottom"/>
            <w:hideMark/>
          </w:tcPr>
          <w:p w14:paraId="28B0C053"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1964</w:t>
            </w:r>
          </w:p>
        </w:tc>
        <w:tc>
          <w:tcPr>
            <w:tcW w:w="2147" w:type="dxa"/>
            <w:shd w:val="clear" w:color="auto" w:fill="auto"/>
            <w:noWrap/>
            <w:vAlign w:val="bottom"/>
            <w:hideMark/>
          </w:tcPr>
          <w:p w14:paraId="1FCEE85A"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209</w:t>
            </w:r>
          </w:p>
        </w:tc>
        <w:tc>
          <w:tcPr>
            <w:tcW w:w="2153" w:type="dxa"/>
            <w:shd w:val="clear" w:color="auto" w:fill="auto"/>
            <w:noWrap/>
            <w:vAlign w:val="bottom"/>
            <w:hideMark/>
          </w:tcPr>
          <w:p w14:paraId="5FB48103"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119.3</w:t>
            </w:r>
          </w:p>
        </w:tc>
        <w:tc>
          <w:tcPr>
            <w:tcW w:w="2153" w:type="dxa"/>
            <w:shd w:val="clear" w:color="auto" w:fill="auto"/>
            <w:noWrap/>
            <w:vAlign w:val="bottom"/>
            <w:hideMark/>
          </w:tcPr>
          <w:p w14:paraId="2AC63266"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141.2</w:t>
            </w:r>
          </w:p>
        </w:tc>
      </w:tr>
      <w:tr w:rsidR="007F3A1D" w:rsidRPr="00AA6538" w14:paraId="200D51F2" w14:textId="77777777" w:rsidTr="00F65807">
        <w:trPr>
          <w:trHeight w:val="290"/>
        </w:trPr>
        <w:tc>
          <w:tcPr>
            <w:tcW w:w="2147" w:type="dxa"/>
            <w:shd w:val="clear" w:color="auto" w:fill="auto"/>
            <w:noWrap/>
            <w:vAlign w:val="bottom"/>
            <w:hideMark/>
          </w:tcPr>
          <w:p w14:paraId="5406EC63"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1965</w:t>
            </w:r>
          </w:p>
        </w:tc>
        <w:tc>
          <w:tcPr>
            <w:tcW w:w="2147" w:type="dxa"/>
            <w:shd w:val="clear" w:color="auto" w:fill="auto"/>
            <w:noWrap/>
            <w:vAlign w:val="bottom"/>
            <w:hideMark/>
          </w:tcPr>
          <w:p w14:paraId="28A7642A"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183</w:t>
            </w:r>
          </w:p>
        </w:tc>
        <w:tc>
          <w:tcPr>
            <w:tcW w:w="2153" w:type="dxa"/>
            <w:shd w:val="clear" w:color="auto" w:fill="auto"/>
            <w:noWrap/>
            <w:vAlign w:val="bottom"/>
            <w:hideMark/>
          </w:tcPr>
          <w:p w14:paraId="38BA5CB3"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58.6</w:t>
            </w:r>
          </w:p>
        </w:tc>
        <w:tc>
          <w:tcPr>
            <w:tcW w:w="2153" w:type="dxa"/>
            <w:shd w:val="clear" w:color="auto" w:fill="auto"/>
            <w:noWrap/>
            <w:vAlign w:val="bottom"/>
            <w:hideMark/>
          </w:tcPr>
          <w:p w14:paraId="608316C4"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189.5</w:t>
            </w:r>
          </w:p>
        </w:tc>
      </w:tr>
      <w:tr w:rsidR="007F3A1D" w:rsidRPr="00AA6538" w14:paraId="79E5D199" w14:textId="77777777" w:rsidTr="00F65807">
        <w:trPr>
          <w:trHeight w:val="290"/>
        </w:trPr>
        <w:tc>
          <w:tcPr>
            <w:tcW w:w="2147" w:type="dxa"/>
            <w:shd w:val="clear" w:color="auto" w:fill="auto"/>
            <w:noWrap/>
            <w:vAlign w:val="bottom"/>
            <w:hideMark/>
          </w:tcPr>
          <w:p w14:paraId="3A0D643E"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1966</w:t>
            </w:r>
          </w:p>
        </w:tc>
        <w:tc>
          <w:tcPr>
            <w:tcW w:w="2147" w:type="dxa"/>
            <w:shd w:val="clear" w:color="auto" w:fill="auto"/>
            <w:noWrap/>
            <w:vAlign w:val="bottom"/>
            <w:hideMark/>
          </w:tcPr>
          <w:p w14:paraId="2ECB6243"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132</w:t>
            </w:r>
          </w:p>
        </w:tc>
        <w:tc>
          <w:tcPr>
            <w:tcW w:w="2153" w:type="dxa"/>
            <w:shd w:val="clear" w:color="auto" w:fill="auto"/>
            <w:noWrap/>
            <w:vAlign w:val="bottom"/>
            <w:hideMark/>
          </w:tcPr>
          <w:p w14:paraId="4B855F9C"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37</w:t>
            </w:r>
          </w:p>
        </w:tc>
        <w:tc>
          <w:tcPr>
            <w:tcW w:w="2153" w:type="dxa"/>
            <w:shd w:val="clear" w:color="auto" w:fill="auto"/>
            <w:noWrap/>
            <w:vAlign w:val="bottom"/>
            <w:hideMark/>
          </w:tcPr>
          <w:p w14:paraId="56B1B126"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184.8</w:t>
            </w:r>
          </w:p>
        </w:tc>
      </w:tr>
      <w:tr w:rsidR="007F3A1D" w:rsidRPr="00AA6538" w14:paraId="13915CBE" w14:textId="77777777" w:rsidTr="00F65807">
        <w:trPr>
          <w:trHeight w:val="290"/>
        </w:trPr>
        <w:tc>
          <w:tcPr>
            <w:tcW w:w="2147" w:type="dxa"/>
            <w:shd w:val="clear" w:color="auto" w:fill="auto"/>
            <w:noWrap/>
            <w:vAlign w:val="bottom"/>
            <w:hideMark/>
          </w:tcPr>
          <w:p w14:paraId="00A6CFC6"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1967</w:t>
            </w:r>
          </w:p>
        </w:tc>
        <w:tc>
          <w:tcPr>
            <w:tcW w:w="2147" w:type="dxa"/>
            <w:shd w:val="clear" w:color="auto" w:fill="auto"/>
            <w:noWrap/>
            <w:vAlign w:val="bottom"/>
            <w:hideMark/>
          </w:tcPr>
          <w:p w14:paraId="1A7D95B4"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372</w:t>
            </w:r>
          </w:p>
        </w:tc>
        <w:tc>
          <w:tcPr>
            <w:tcW w:w="2153" w:type="dxa"/>
            <w:shd w:val="clear" w:color="auto" w:fill="auto"/>
            <w:noWrap/>
            <w:vAlign w:val="bottom"/>
            <w:hideMark/>
          </w:tcPr>
          <w:p w14:paraId="5EE4EBC3"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198.7</w:t>
            </w:r>
          </w:p>
        </w:tc>
        <w:tc>
          <w:tcPr>
            <w:tcW w:w="2153" w:type="dxa"/>
            <w:shd w:val="clear" w:color="auto" w:fill="auto"/>
            <w:noWrap/>
            <w:vAlign w:val="bottom"/>
            <w:hideMark/>
          </w:tcPr>
          <w:p w14:paraId="0F358739"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236</w:t>
            </w:r>
          </w:p>
        </w:tc>
      </w:tr>
      <w:tr w:rsidR="007F3A1D" w:rsidRPr="00AA6538" w14:paraId="29CF7019" w14:textId="77777777" w:rsidTr="00F65807">
        <w:trPr>
          <w:trHeight w:val="290"/>
        </w:trPr>
        <w:tc>
          <w:tcPr>
            <w:tcW w:w="2147" w:type="dxa"/>
            <w:shd w:val="clear" w:color="auto" w:fill="auto"/>
            <w:noWrap/>
            <w:vAlign w:val="bottom"/>
            <w:hideMark/>
          </w:tcPr>
          <w:p w14:paraId="4A9F9FFE"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lastRenderedPageBreak/>
              <w:t>1968</w:t>
            </w:r>
          </w:p>
        </w:tc>
        <w:tc>
          <w:tcPr>
            <w:tcW w:w="2147" w:type="dxa"/>
            <w:shd w:val="clear" w:color="auto" w:fill="auto"/>
            <w:noWrap/>
            <w:vAlign w:val="bottom"/>
            <w:hideMark/>
          </w:tcPr>
          <w:p w14:paraId="68C9AB3D"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309</w:t>
            </w:r>
          </w:p>
        </w:tc>
        <w:tc>
          <w:tcPr>
            <w:tcW w:w="2153" w:type="dxa"/>
            <w:shd w:val="clear" w:color="auto" w:fill="auto"/>
            <w:noWrap/>
            <w:vAlign w:val="bottom"/>
            <w:hideMark/>
          </w:tcPr>
          <w:p w14:paraId="1BBB2671"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130.7</w:t>
            </w:r>
          </w:p>
        </w:tc>
        <w:tc>
          <w:tcPr>
            <w:tcW w:w="2153" w:type="dxa"/>
            <w:shd w:val="clear" w:color="auto" w:fill="auto"/>
            <w:noWrap/>
            <w:vAlign w:val="bottom"/>
            <w:hideMark/>
          </w:tcPr>
          <w:p w14:paraId="75BE8A60"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240.7</w:t>
            </w:r>
          </w:p>
        </w:tc>
      </w:tr>
      <w:tr w:rsidR="007F3A1D" w:rsidRPr="00AA6538" w14:paraId="569761F5" w14:textId="77777777" w:rsidTr="00F65807">
        <w:trPr>
          <w:trHeight w:val="290"/>
        </w:trPr>
        <w:tc>
          <w:tcPr>
            <w:tcW w:w="2147" w:type="dxa"/>
            <w:shd w:val="clear" w:color="auto" w:fill="auto"/>
            <w:noWrap/>
            <w:vAlign w:val="bottom"/>
            <w:hideMark/>
          </w:tcPr>
          <w:p w14:paraId="160C463A"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1969</w:t>
            </w:r>
          </w:p>
        </w:tc>
        <w:tc>
          <w:tcPr>
            <w:tcW w:w="2147" w:type="dxa"/>
            <w:shd w:val="clear" w:color="auto" w:fill="auto"/>
            <w:noWrap/>
            <w:vAlign w:val="bottom"/>
            <w:hideMark/>
          </w:tcPr>
          <w:p w14:paraId="6FEEDC0F"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491</w:t>
            </w:r>
          </w:p>
        </w:tc>
        <w:tc>
          <w:tcPr>
            <w:tcW w:w="2153" w:type="dxa"/>
            <w:shd w:val="clear" w:color="auto" w:fill="auto"/>
            <w:noWrap/>
            <w:vAlign w:val="bottom"/>
            <w:hideMark/>
          </w:tcPr>
          <w:p w14:paraId="397D261C"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205.3</w:t>
            </w:r>
          </w:p>
        </w:tc>
        <w:tc>
          <w:tcPr>
            <w:tcW w:w="2153" w:type="dxa"/>
            <w:shd w:val="clear" w:color="auto" w:fill="auto"/>
            <w:noWrap/>
            <w:vAlign w:val="bottom"/>
            <w:hideMark/>
          </w:tcPr>
          <w:p w14:paraId="112BC0FD"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559.6</w:t>
            </w:r>
          </w:p>
        </w:tc>
      </w:tr>
      <w:tr w:rsidR="007F3A1D" w:rsidRPr="00AA6538" w14:paraId="0CBCEED3" w14:textId="77777777" w:rsidTr="00F65807">
        <w:trPr>
          <w:trHeight w:val="290"/>
        </w:trPr>
        <w:tc>
          <w:tcPr>
            <w:tcW w:w="2147" w:type="dxa"/>
            <w:shd w:val="clear" w:color="auto" w:fill="auto"/>
            <w:noWrap/>
            <w:vAlign w:val="bottom"/>
            <w:hideMark/>
          </w:tcPr>
          <w:p w14:paraId="0895C8C0"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1970</w:t>
            </w:r>
          </w:p>
        </w:tc>
        <w:tc>
          <w:tcPr>
            <w:tcW w:w="2147" w:type="dxa"/>
            <w:shd w:val="clear" w:color="auto" w:fill="auto"/>
            <w:noWrap/>
            <w:vAlign w:val="bottom"/>
            <w:hideMark/>
          </w:tcPr>
          <w:p w14:paraId="754331EF"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1547</w:t>
            </w:r>
          </w:p>
        </w:tc>
        <w:tc>
          <w:tcPr>
            <w:tcW w:w="2153" w:type="dxa"/>
            <w:shd w:val="clear" w:color="auto" w:fill="auto"/>
            <w:noWrap/>
            <w:vAlign w:val="bottom"/>
            <w:hideMark/>
          </w:tcPr>
          <w:p w14:paraId="2DDF82E7"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440.1</w:t>
            </w:r>
          </w:p>
        </w:tc>
        <w:tc>
          <w:tcPr>
            <w:tcW w:w="2153" w:type="dxa"/>
            <w:shd w:val="clear" w:color="auto" w:fill="auto"/>
            <w:noWrap/>
            <w:vAlign w:val="bottom"/>
            <w:hideMark/>
          </w:tcPr>
          <w:p w14:paraId="72ADB31A" w14:textId="01D62CE5"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w:t>
            </w:r>
            <w:r w:rsidR="00954DFE">
              <w:rPr>
                <w:rFonts w:eastAsia="Times New Roman" w:cs="Times New Roman"/>
                <w:color w:val="000000"/>
                <w:szCs w:val="24"/>
                <w:lang w:val="es-ES" w:eastAsia="es-ES"/>
              </w:rPr>
              <w:t>,</w:t>
            </w:r>
            <w:r w:rsidRPr="00AA6538">
              <w:rPr>
                <w:rFonts w:eastAsia="Times New Roman" w:cs="Times New Roman"/>
                <w:color w:val="000000"/>
                <w:szCs w:val="24"/>
                <w:lang w:val="es-ES" w:eastAsia="es-ES"/>
              </w:rPr>
              <w:t>009.4</w:t>
            </w:r>
          </w:p>
        </w:tc>
      </w:tr>
      <w:tr w:rsidR="007F3A1D" w:rsidRPr="00AA6538" w14:paraId="187686F9" w14:textId="77777777" w:rsidTr="00F65807">
        <w:trPr>
          <w:trHeight w:val="290"/>
        </w:trPr>
        <w:tc>
          <w:tcPr>
            <w:tcW w:w="2147" w:type="dxa"/>
            <w:shd w:val="clear" w:color="auto" w:fill="auto"/>
            <w:noWrap/>
            <w:vAlign w:val="bottom"/>
            <w:hideMark/>
          </w:tcPr>
          <w:p w14:paraId="4722CA3A"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1971</w:t>
            </w:r>
          </w:p>
        </w:tc>
        <w:tc>
          <w:tcPr>
            <w:tcW w:w="2147" w:type="dxa"/>
            <w:shd w:val="clear" w:color="auto" w:fill="auto"/>
            <w:noWrap/>
            <w:vAlign w:val="bottom"/>
            <w:hideMark/>
          </w:tcPr>
          <w:p w14:paraId="1CB4E80B"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549</w:t>
            </w:r>
          </w:p>
        </w:tc>
        <w:tc>
          <w:tcPr>
            <w:tcW w:w="2153" w:type="dxa"/>
            <w:shd w:val="clear" w:color="auto" w:fill="auto"/>
            <w:noWrap/>
            <w:vAlign w:val="bottom"/>
            <w:hideMark/>
          </w:tcPr>
          <w:p w14:paraId="6336A0B9"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196.7</w:t>
            </w:r>
          </w:p>
        </w:tc>
        <w:tc>
          <w:tcPr>
            <w:tcW w:w="2153" w:type="dxa"/>
            <w:shd w:val="clear" w:color="auto" w:fill="auto"/>
            <w:noWrap/>
            <w:vAlign w:val="bottom"/>
            <w:hideMark/>
          </w:tcPr>
          <w:p w14:paraId="41C0B1EC"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859.7</w:t>
            </w:r>
          </w:p>
        </w:tc>
      </w:tr>
      <w:tr w:rsidR="007F3A1D" w:rsidRPr="00AA6538" w14:paraId="0823022E" w14:textId="77777777" w:rsidTr="00F65807">
        <w:trPr>
          <w:trHeight w:val="290"/>
        </w:trPr>
        <w:tc>
          <w:tcPr>
            <w:tcW w:w="2147" w:type="dxa"/>
            <w:shd w:val="clear" w:color="auto" w:fill="auto"/>
            <w:noWrap/>
            <w:vAlign w:val="bottom"/>
            <w:hideMark/>
          </w:tcPr>
          <w:p w14:paraId="1624C8F0"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1972</w:t>
            </w:r>
          </w:p>
        </w:tc>
        <w:tc>
          <w:tcPr>
            <w:tcW w:w="2147" w:type="dxa"/>
            <w:shd w:val="clear" w:color="auto" w:fill="auto"/>
            <w:noWrap/>
            <w:vAlign w:val="bottom"/>
            <w:hideMark/>
          </w:tcPr>
          <w:p w14:paraId="1C3D67CC"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710</w:t>
            </w:r>
          </w:p>
        </w:tc>
        <w:tc>
          <w:tcPr>
            <w:tcW w:w="2153" w:type="dxa"/>
            <w:shd w:val="clear" w:color="auto" w:fill="auto"/>
            <w:noWrap/>
            <w:vAlign w:val="bottom"/>
            <w:hideMark/>
          </w:tcPr>
          <w:p w14:paraId="7AC3B0F5"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246.4</w:t>
            </w:r>
          </w:p>
        </w:tc>
        <w:tc>
          <w:tcPr>
            <w:tcW w:w="2153" w:type="dxa"/>
            <w:shd w:val="clear" w:color="auto" w:fill="auto"/>
            <w:noWrap/>
            <w:vAlign w:val="bottom"/>
            <w:hideMark/>
          </w:tcPr>
          <w:p w14:paraId="40689B85"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586.6</w:t>
            </w:r>
          </w:p>
        </w:tc>
      </w:tr>
      <w:tr w:rsidR="007F3A1D" w:rsidRPr="00AA6538" w14:paraId="6030973B" w14:textId="77777777" w:rsidTr="00F65807">
        <w:trPr>
          <w:trHeight w:val="290"/>
        </w:trPr>
        <w:tc>
          <w:tcPr>
            <w:tcW w:w="2147" w:type="dxa"/>
            <w:shd w:val="clear" w:color="auto" w:fill="auto"/>
            <w:noWrap/>
            <w:vAlign w:val="bottom"/>
            <w:hideMark/>
          </w:tcPr>
          <w:p w14:paraId="42174F6A"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1973</w:t>
            </w:r>
          </w:p>
        </w:tc>
        <w:tc>
          <w:tcPr>
            <w:tcW w:w="2147" w:type="dxa"/>
            <w:shd w:val="clear" w:color="auto" w:fill="auto"/>
            <w:noWrap/>
            <w:vAlign w:val="bottom"/>
            <w:hideMark/>
          </w:tcPr>
          <w:p w14:paraId="134E71E6"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731</w:t>
            </w:r>
          </w:p>
        </w:tc>
        <w:tc>
          <w:tcPr>
            <w:tcW w:w="2153" w:type="dxa"/>
            <w:shd w:val="clear" w:color="auto" w:fill="auto"/>
            <w:noWrap/>
            <w:vAlign w:val="bottom"/>
            <w:hideMark/>
          </w:tcPr>
          <w:p w14:paraId="4374369B"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303.1</w:t>
            </w:r>
          </w:p>
        </w:tc>
        <w:tc>
          <w:tcPr>
            <w:tcW w:w="2153" w:type="dxa"/>
            <w:shd w:val="clear" w:color="auto" w:fill="auto"/>
            <w:noWrap/>
            <w:vAlign w:val="bottom"/>
            <w:hideMark/>
          </w:tcPr>
          <w:p w14:paraId="5C5FBF09" w14:textId="70FB012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w:t>
            </w:r>
            <w:r w:rsidR="00954DFE">
              <w:rPr>
                <w:rFonts w:eastAsia="Times New Roman" w:cs="Times New Roman"/>
                <w:color w:val="000000"/>
                <w:szCs w:val="24"/>
                <w:lang w:val="es-ES" w:eastAsia="es-ES"/>
              </w:rPr>
              <w:t>,</w:t>
            </w:r>
            <w:r w:rsidRPr="00AA6538">
              <w:rPr>
                <w:rFonts w:eastAsia="Times New Roman" w:cs="Times New Roman"/>
                <w:color w:val="000000"/>
                <w:szCs w:val="24"/>
                <w:lang w:val="es-ES" w:eastAsia="es-ES"/>
              </w:rPr>
              <w:t>081.2</w:t>
            </w:r>
          </w:p>
        </w:tc>
      </w:tr>
      <w:tr w:rsidR="007F3A1D" w:rsidRPr="00AA6538" w14:paraId="79996885" w14:textId="77777777" w:rsidTr="00F65807">
        <w:trPr>
          <w:trHeight w:val="290"/>
        </w:trPr>
        <w:tc>
          <w:tcPr>
            <w:tcW w:w="2147" w:type="dxa"/>
            <w:shd w:val="clear" w:color="auto" w:fill="auto"/>
            <w:noWrap/>
            <w:vAlign w:val="bottom"/>
            <w:hideMark/>
          </w:tcPr>
          <w:p w14:paraId="43269FE7"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1974</w:t>
            </w:r>
          </w:p>
        </w:tc>
        <w:tc>
          <w:tcPr>
            <w:tcW w:w="2147" w:type="dxa"/>
            <w:shd w:val="clear" w:color="auto" w:fill="auto"/>
            <w:noWrap/>
            <w:vAlign w:val="bottom"/>
            <w:hideMark/>
          </w:tcPr>
          <w:p w14:paraId="3BD14938" w14:textId="67B1A7ED"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2</w:t>
            </w:r>
            <w:r w:rsidR="00954DFE">
              <w:rPr>
                <w:rFonts w:eastAsia="Times New Roman" w:cs="Times New Roman"/>
                <w:color w:val="000000"/>
                <w:szCs w:val="24"/>
                <w:lang w:val="es-ES" w:eastAsia="es-ES"/>
              </w:rPr>
              <w:t>,</w:t>
            </w:r>
            <w:r w:rsidRPr="00AA6538">
              <w:rPr>
                <w:rFonts w:eastAsia="Times New Roman" w:cs="Times New Roman"/>
                <w:color w:val="000000"/>
                <w:szCs w:val="24"/>
                <w:lang w:val="es-ES" w:eastAsia="es-ES"/>
              </w:rPr>
              <w:t>209</w:t>
            </w:r>
          </w:p>
        </w:tc>
        <w:tc>
          <w:tcPr>
            <w:tcW w:w="2153" w:type="dxa"/>
            <w:shd w:val="clear" w:color="auto" w:fill="auto"/>
            <w:noWrap/>
            <w:vAlign w:val="bottom"/>
            <w:hideMark/>
          </w:tcPr>
          <w:p w14:paraId="66F2BD30"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557.3</w:t>
            </w:r>
          </w:p>
        </w:tc>
        <w:tc>
          <w:tcPr>
            <w:tcW w:w="2153" w:type="dxa"/>
            <w:shd w:val="clear" w:color="auto" w:fill="auto"/>
            <w:noWrap/>
            <w:vAlign w:val="bottom"/>
            <w:hideMark/>
          </w:tcPr>
          <w:p w14:paraId="0950BE19" w14:textId="16986F85"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w:t>
            </w:r>
            <w:r w:rsidR="00954DFE">
              <w:rPr>
                <w:rFonts w:eastAsia="Times New Roman" w:cs="Times New Roman"/>
                <w:color w:val="000000"/>
                <w:szCs w:val="24"/>
                <w:lang w:val="es-ES" w:eastAsia="es-ES"/>
              </w:rPr>
              <w:t>,</w:t>
            </w:r>
            <w:r w:rsidRPr="00AA6538">
              <w:rPr>
                <w:rFonts w:eastAsia="Times New Roman" w:cs="Times New Roman"/>
                <w:color w:val="000000"/>
                <w:szCs w:val="24"/>
                <w:lang w:val="es-ES" w:eastAsia="es-ES"/>
              </w:rPr>
              <w:t>748.7</w:t>
            </w:r>
          </w:p>
        </w:tc>
      </w:tr>
      <w:tr w:rsidR="007F3A1D" w:rsidRPr="00AA6538" w14:paraId="5FAFA77D" w14:textId="77777777" w:rsidTr="00F65807">
        <w:trPr>
          <w:trHeight w:val="290"/>
        </w:trPr>
        <w:tc>
          <w:tcPr>
            <w:tcW w:w="2147" w:type="dxa"/>
            <w:shd w:val="clear" w:color="auto" w:fill="auto"/>
            <w:noWrap/>
            <w:vAlign w:val="bottom"/>
            <w:hideMark/>
          </w:tcPr>
          <w:p w14:paraId="0D4BB34D"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1975</w:t>
            </w:r>
          </w:p>
        </w:tc>
        <w:tc>
          <w:tcPr>
            <w:tcW w:w="2147" w:type="dxa"/>
            <w:shd w:val="clear" w:color="auto" w:fill="auto"/>
            <w:noWrap/>
            <w:vAlign w:val="bottom"/>
            <w:hideMark/>
          </w:tcPr>
          <w:p w14:paraId="2C2A438D" w14:textId="25841693"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2</w:t>
            </w:r>
            <w:r w:rsidR="00954DFE">
              <w:rPr>
                <w:rFonts w:eastAsia="Times New Roman" w:cs="Times New Roman"/>
                <w:color w:val="000000"/>
                <w:szCs w:val="24"/>
                <w:lang w:val="es-ES" w:eastAsia="es-ES"/>
              </w:rPr>
              <w:t>,</w:t>
            </w:r>
            <w:r w:rsidRPr="00AA6538">
              <w:rPr>
                <w:rFonts w:eastAsia="Times New Roman" w:cs="Times New Roman"/>
                <w:color w:val="000000"/>
                <w:szCs w:val="24"/>
                <w:lang w:val="es-ES" w:eastAsia="es-ES"/>
              </w:rPr>
              <w:t>807</w:t>
            </w:r>
          </w:p>
        </w:tc>
        <w:tc>
          <w:tcPr>
            <w:tcW w:w="2153" w:type="dxa"/>
            <w:shd w:val="clear" w:color="auto" w:fill="auto"/>
            <w:noWrap/>
            <w:vAlign w:val="bottom"/>
            <w:hideMark/>
          </w:tcPr>
          <w:p w14:paraId="6C6E4300"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504.2</w:t>
            </w:r>
          </w:p>
        </w:tc>
        <w:tc>
          <w:tcPr>
            <w:tcW w:w="2153" w:type="dxa"/>
            <w:shd w:val="clear" w:color="auto" w:fill="auto"/>
            <w:noWrap/>
            <w:vAlign w:val="bottom"/>
            <w:hideMark/>
          </w:tcPr>
          <w:p w14:paraId="5D0D3B7A" w14:textId="03BD775A"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w:t>
            </w:r>
            <w:r w:rsidR="00954DFE">
              <w:rPr>
                <w:rFonts w:eastAsia="Times New Roman" w:cs="Times New Roman"/>
                <w:color w:val="000000"/>
                <w:szCs w:val="24"/>
                <w:lang w:val="es-ES" w:eastAsia="es-ES"/>
              </w:rPr>
              <w:t>,</w:t>
            </w:r>
            <w:r w:rsidRPr="00AA6538">
              <w:rPr>
                <w:rFonts w:eastAsia="Times New Roman" w:cs="Times New Roman"/>
                <w:color w:val="000000"/>
                <w:szCs w:val="24"/>
                <w:lang w:val="es-ES" w:eastAsia="es-ES"/>
              </w:rPr>
              <w:t>815.2</w:t>
            </w:r>
          </w:p>
        </w:tc>
      </w:tr>
      <w:tr w:rsidR="007F3A1D" w:rsidRPr="00AA6538" w14:paraId="29ADBFF9" w14:textId="77777777" w:rsidTr="00F65807">
        <w:trPr>
          <w:trHeight w:val="290"/>
        </w:trPr>
        <w:tc>
          <w:tcPr>
            <w:tcW w:w="2147" w:type="dxa"/>
            <w:shd w:val="clear" w:color="auto" w:fill="auto"/>
            <w:noWrap/>
            <w:vAlign w:val="bottom"/>
            <w:hideMark/>
          </w:tcPr>
          <w:p w14:paraId="70B93D06"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1976</w:t>
            </w:r>
          </w:p>
        </w:tc>
        <w:tc>
          <w:tcPr>
            <w:tcW w:w="2147" w:type="dxa"/>
            <w:shd w:val="clear" w:color="auto" w:fill="auto"/>
            <w:noWrap/>
            <w:vAlign w:val="bottom"/>
            <w:hideMark/>
          </w:tcPr>
          <w:p w14:paraId="0D670E7C" w14:textId="5762D952"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3</w:t>
            </w:r>
            <w:r w:rsidR="00954DFE">
              <w:rPr>
                <w:rFonts w:eastAsia="Times New Roman" w:cs="Times New Roman"/>
                <w:color w:val="000000"/>
                <w:szCs w:val="24"/>
                <w:lang w:val="es-ES" w:eastAsia="es-ES"/>
              </w:rPr>
              <w:t>,</w:t>
            </w:r>
            <w:r w:rsidRPr="00AA6538">
              <w:rPr>
                <w:rFonts w:eastAsia="Times New Roman" w:cs="Times New Roman"/>
                <w:color w:val="000000"/>
                <w:szCs w:val="24"/>
                <w:lang w:val="es-ES" w:eastAsia="es-ES"/>
              </w:rPr>
              <w:t>662</w:t>
            </w:r>
          </w:p>
        </w:tc>
        <w:tc>
          <w:tcPr>
            <w:tcW w:w="2153" w:type="dxa"/>
            <w:shd w:val="clear" w:color="auto" w:fill="auto"/>
            <w:noWrap/>
            <w:vAlign w:val="bottom"/>
            <w:hideMark/>
          </w:tcPr>
          <w:p w14:paraId="45A375E6" w14:textId="009675A5"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2</w:t>
            </w:r>
            <w:r w:rsidR="00954DFE">
              <w:rPr>
                <w:rFonts w:eastAsia="Times New Roman" w:cs="Times New Roman"/>
                <w:color w:val="000000"/>
                <w:szCs w:val="24"/>
                <w:lang w:val="es-ES" w:eastAsia="es-ES"/>
              </w:rPr>
              <w:t>,</w:t>
            </w:r>
            <w:r w:rsidRPr="00AA6538">
              <w:rPr>
                <w:rFonts w:eastAsia="Times New Roman" w:cs="Times New Roman"/>
                <w:color w:val="000000"/>
                <w:szCs w:val="24"/>
                <w:lang w:val="es-ES" w:eastAsia="es-ES"/>
              </w:rPr>
              <w:t>556.7</w:t>
            </w:r>
          </w:p>
        </w:tc>
        <w:tc>
          <w:tcPr>
            <w:tcW w:w="2153" w:type="dxa"/>
            <w:shd w:val="clear" w:color="auto" w:fill="auto"/>
            <w:noWrap/>
            <w:vAlign w:val="bottom"/>
            <w:hideMark/>
          </w:tcPr>
          <w:p w14:paraId="2AEEE401" w14:textId="2E9E2350"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12</w:t>
            </w:r>
            <w:r w:rsidR="00954DFE">
              <w:rPr>
                <w:rFonts w:eastAsia="Times New Roman" w:cs="Times New Roman"/>
                <w:color w:val="000000"/>
                <w:szCs w:val="24"/>
                <w:lang w:val="es-ES" w:eastAsia="es-ES"/>
              </w:rPr>
              <w:t>,</w:t>
            </w:r>
            <w:r w:rsidRPr="00AA6538">
              <w:rPr>
                <w:rFonts w:eastAsia="Times New Roman" w:cs="Times New Roman"/>
                <w:color w:val="000000"/>
                <w:szCs w:val="24"/>
                <w:lang w:val="es-ES" w:eastAsia="es-ES"/>
              </w:rPr>
              <w:t>593.1</w:t>
            </w:r>
          </w:p>
        </w:tc>
      </w:tr>
      <w:tr w:rsidR="007F3A1D" w:rsidRPr="00AA6538" w14:paraId="2EA2C826" w14:textId="77777777" w:rsidTr="00F65807">
        <w:trPr>
          <w:trHeight w:val="290"/>
        </w:trPr>
        <w:tc>
          <w:tcPr>
            <w:tcW w:w="2147" w:type="dxa"/>
            <w:shd w:val="clear" w:color="auto" w:fill="auto"/>
            <w:noWrap/>
            <w:vAlign w:val="bottom"/>
            <w:hideMark/>
          </w:tcPr>
          <w:p w14:paraId="09AA837C"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1977</w:t>
            </w:r>
          </w:p>
        </w:tc>
        <w:tc>
          <w:tcPr>
            <w:tcW w:w="2147" w:type="dxa"/>
            <w:shd w:val="clear" w:color="auto" w:fill="auto"/>
            <w:noWrap/>
            <w:vAlign w:val="bottom"/>
            <w:hideMark/>
          </w:tcPr>
          <w:p w14:paraId="6D82DF38" w14:textId="0638096A"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w:t>
            </w:r>
            <w:r w:rsidR="00954DFE">
              <w:rPr>
                <w:rFonts w:eastAsia="Times New Roman" w:cs="Times New Roman"/>
                <w:color w:val="000000"/>
                <w:szCs w:val="24"/>
                <w:lang w:val="es-ES" w:eastAsia="es-ES"/>
              </w:rPr>
              <w:t>,</w:t>
            </w:r>
            <w:r w:rsidRPr="00AA6538">
              <w:rPr>
                <w:rFonts w:eastAsia="Times New Roman" w:cs="Times New Roman"/>
                <w:color w:val="000000"/>
                <w:szCs w:val="24"/>
                <w:lang w:val="es-ES" w:eastAsia="es-ES"/>
              </w:rPr>
              <w:t>194</w:t>
            </w:r>
          </w:p>
        </w:tc>
        <w:tc>
          <w:tcPr>
            <w:tcW w:w="2153" w:type="dxa"/>
            <w:shd w:val="clear" w:color="auto" w:fill="auto"/>
            <w:noWrap/>
            <w:vAlign w:val="bottom"/>
            <w:hideMark/>
          </w:tcPr>
          <w:p w14:paraId="50BA69DE" w14:textId="272BE0A2"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2</w:t>
            </w:r>
            <w:r w:rsidR="00954DFE">
              <w:rPr>
                <w:rFonts w:eastAsia="Times New Roman" w:cs="Times New Roman"/>
                <w:color w:val="000000"/>
                <w:szCs w:val="24"/>
                <w:lang w:val="es-ES" w:eastAsia="es-ES"/>
              </w:rPr>
              <w:t>,</w:t>
            </w:r>
            <w:r w:rsidRPr="00AA6538">
              <w:rPr>
                <w:rFonts w:eastAsia="Times New Roman" w:cs="Times New Roman"/>
                <w:color w:val="000000"/>
                <w:szCs w:val="24"/>
                <w:lang w:val="es-ES" w:eastAsia="es-ES"/>
              </w:rPr>
              <w:t>955.6</w:t>
            </w:r>
          </w:p>
        </w:tc>
        <w:tc>
          <w:tcPr>
            <w:tcW w:w="2153" w:type="dxa"/>
            <w:shd w:val="clear" w:color="auto" w:fill="auto"/>
            <w:noWrap/>
            <w:vAlign w:val="bottom"/>
            <w:hideMark/>
          </w:tcPr>
          <w:p w14:paraId="1A7C53AD" w14:textId="155D1292"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16</w:t>
            </w:r>
            <w:r w:rsidR="00954DFE">
              <w:rPr>
                <w:rFonts w:eastAsia="Times New Roman" w:cs="Times New Roman"/>
                <w:color w:val="000000"/>
                <w:szCs w:val="24"/>
                <w:lang w:val="es-ES" w:eastAsia="es-ES"/>
              </w:rPr>
              <w:t>,</w:t>
            </w:r>
            <w:r w:rsidRPr="00AA6538">
              <w:rPr>
                <w:rFonts w:eastAsia="Times New Roman" w:cs="Times New Roman"/>
                <w:color w:val="000000"/>
                <w:szCs w:val="24"/>
                <w:lang w:val="es-ES" w:eastAsia="es-ES"/>
              </w:rPr>
              <w:t>641.7</w:t>
            </w:r>
          </w:p>
        </w:tc>
      </w:tr>
      <w:tr w:rsidR="007F3A1D" w:rsidRPr="00AA6538" w14:paraId="3E3E50D1" w14:textId="77777777" w:rsidTr="00F65807">
        <w:trPr>
          <w:trHeight w:val="290"/>
        </w:trPr>
        <w:tc>
          <w:tcPr>
            <w:tcW w:w="2147" w:type="dxa"/>
            <w:shd w:val="clear" w:color="auto" w:fill="auto"/>
            <w:noWrap/>
            <w:vAlign w:val="bottom"/>
            <w:hideMark/>
          </w:tcPr>
          <w:p w14:paraId="35E52B67"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1978</w:t>
            </w:r>
          </w:p>
        </w:tc>
        <w:tc>
          <w:tcPr>
            <w:tcW w:w="2147" w:type="dxa"/>
            <w:shd w:val="clear" w:color="auto" w:fill="auto"/>
            <w:noWrap/>
            <w:vAlign w:val="bottom"/>
            <w:hideMark/>
          </w:tcPr>
          <w:p w14:paraId="33BEE0D7" w14:textId="2ECDED31"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w:t>
            </w:r>
            <w:r w:rsidR="00954DFE">
              <w:rPr>
                <w:rFonts w:eastAsia="Times New Roman" w:cs="Times New Roman"/>
                <w:color w:val="000000"/>
                <w:szCs w:val="24"/>
                <w:lang w:val="es-ES" w:eastAsia="es-ES"/>
              </w:rPr>
              <w:t>,</w:t>
            </w:r>
            <w:r w:rsidRPr="00AA6538">
              <w:rPr>
                <w:rFonts w:eastAsia="Times New Roman" w:cs="Times New Roman"/>
                <w:color w:val="000000"/>
                <w:szCs w:val="24"/>
                <w:lang w:val="es-ES" w:eastAsia="es-ES"/>
              </w:rPr>
              <w:t>128</w:t>
            </w:r>
          </w:p>
        </w:tc>
        <w:tc>
          <w:tcPr>
            <w:tcW w:w="2153" w:type="dxa"/>
            <w:shd w:val="clear" w:color="auto" w:fill="auto"/>
            <w:noWrap/>
            <w:vAlign w:val="bottom"/>
            <w:hideMark/>
          </w:tcPr>
          <w:p w14:paraId="3CC46A74" w14:textId="10850F35"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3</w:t>
            </w:r>
            <w:r w:rsidR="00954DFE">
              <w:rPr>
                <w:rFonts w:eastAsia="Times New Roman" w:cs="Times New Roman"/>
                <w:color w:val="000000"/>
                <w:szCs w:val="24"/>
                <w:lang w:val="es-ES" w:eastAsia="es-ES"/>
              </w:rPr>
              <w:t>,</w:t>
            </w:r>
            <w:r w:rsidRPr="00AA6538">
              <w:rPr>
                <w:rFonts w:eastAsia="Times New Roman" w:cs="Times New Roman"/>
                <w:color w:val="000000"/>
                <w:szCs w:val="24"/>
                <w:lang w:val="es-ES" w:eastAsia="es-ES"/>
              </w:rPr>
              <w:t>863.8</w:t>
            </w:r>
          </w:p>
        </w:tc>
        <w:tc>
          <w:tcPr>
            <w:tcW w:w="2153" w:type="dxa"/>
            <w:shd w:val="clear" w:color="auto" w:fill="auto"/>
            <w:noWrap/>
            <w:vAlign w:val="bottom"/>
            <w:hideMark/>
          </w:tcPr>
          <w:p w14:paraId="5634AF84" w14:textId="3C90AD81"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11</w:t>
            </w:r>
            <w:r w:rsidR="00954DFE">
              <w:rPr>
                <w:rFonts w:eastAsia="Times New Roman" w:cs="Times New Roman"/>
                <w:color w:val="000000"/>
                <w:szCs w:val="24"/>
                <w:lang w:val="es-ES" w:eastAsia="es-ES"/>
              </w:rPr>
              <w:t>,</w:t>
            </w:r>
            <w:r w:rsidRPr="00AA6538">
              <w:rPr>
                <w:rFonts w:eastAsia="Times New Roman" w:cs="Times New Roman"/>
                <w:color w:val="000000"/>
                <w:szCs w:val="24"/>
                <w:lang w:val="es-ES" w:eastAsia="es-ES"/>
              </w:rPr>
              <w:t>550.9</w:t>
            </w:r>
          </w:p>
        </w:tc>
      </w:tr>
      <w:tr w:rsidR="007F3A1D" w:rsidRPr="00AA6538" w14:paraId="4C5E11FD" w14:textId="77777777" w:rsidTr="00F65807">
        <w:trPr>
          <w:trHeight w:val="290"/>
        </w:trPr>
        <w:tc>
          <w:tcPr>
            <w:tcW w:w="2147" w:type="dxa"/>
            <w:shd w:val="clear" w:color="auto" w:fill="auto"/>
            <w:noWrap/>
            <w:vAlign w:val="bottom"/>
            <w:hideMark/>
          </w:tcPr>
          <w:p w14:paraId="77AF310C" w14:textId="7777777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1979</w:t>
            </w:r>
          </w:p>
        </w:tc>
        <w:tc>
          <w:tcPr>
            <w:tcW w:w="2147" w:type="dxa"/>
            <w:shd w:val="clear" w:color="auto" w:fill="auto"/>
            <w:noWrap/>
            <w:vAlign w:val="bottom"/>
            <w:hideMark/>
          </w:tcPr>
          <w:p w14:paraId="16F9925F" w14:textId="2D1147CB"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2</w:t>
            </w:r>
            <w:r w:rsidR="00954DFE">
              <w:rPr>
                <w:rFonts w:eastAsia="Times New Roman" w:cs="Times New Roman"/>
                <w:color w:val="000000"/>
                <w:szCs w:val="24"/>
                <w:lang w:val="es-ES" w:eastAsia="es-ES"/>
              </w:rPr>
              <w:t>,</w:t>
            </w:r>
            <w:r w:rsidRPr="00AA6538">
              <w:rPr>
                <w:rFonts w:eastAsia="Times New Roman" w:cs="Times New Roman"/>
                <w:color w:val="000000"/>
                <w:szCs w:val="24"/>
                <w:lang w:val="es-ES" w:eastAsia="es-ES"/>
              </w:rPr>
              <w:t>680</w:t>
            </w:r>
          </w:p>
        </w:tc>
        <w:tc>
          <w:tcPr>
            <w:tcW w:w="2153" w:type="dxa"/>
            <w:shd w:val="clear" w:color="auto" w:fill="auto"/>
            <w:noWrap/>
            <w:vAlign w:val="bottom"/>
            <w:hideMark/>
          </w:tcPr>
          <w:p w14:paraId="7F710779" w14:textId="5BA518B4"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5</w:t>
            </w:r>
            <w:r w:rsidR="00954DFE">
              <w:rPr>
                <w:rFonts w:eastAsia="Times New Roman" w:cs="Times New Roman"/>
                <w:color w:val="000000"/>
                <w:szCs w:val="24"/>
                <w:lang w:val="es-ES" w:eastAsia="es-ES"/>
              </w:rPr>
              <w:t>,</w:t>
            </w:r>
            <w:r w:rsidRPr="00AA6538">
              <w:rPr>
                <w:rFonts w:eastAsia="Times New Roman" w:cs="Times New Roman"/>
                <w:color w:val="000000"/>
                <w:szCs w:val="24"/>
                <w:lang w:val="es-ES" w:eastAsia="es-ES"/>
              </w:rPr>
              <w:t>713.2</w:t>
            </w:r>
          </w:p>
        </w:tc>
        <w:tc>
          <w:tcPr>
            <w:tcW w:w="2153" w:type="dxa"/>
            <w:shd w:val="clear" w:color="auto" w:fill="auto"/>
            <w:noWrap/>
            <w:vAlign w:val="bottom"/>
            <w:hideMark/>
          </w:tcPr>
          <w:p w14:paraId="2E38994E" w14:textId="59556857" w:rsidR="007F3A1D" w:rsidRPr="00AA6538" w:rsidRDefault="007F3A1D" w:rsidP="00954DFE">
            <w:pPr>
              <w:spacing w:after="0" w:line="240" w:lineRule="auto"/>
              <w:jc w:val="center"/>
              <w:rPr>
                <w:rFonts w:eastAsia="Times New Roman" w:cs="Times New Roman"/>
                <w:color w:val="000000"/>
                <w:szCs w:val="24"/>
                <w:lang w:val="es-ES" w:eastAsia="es-ES"/>
              </w:rPr>
            </w:pPr>
            <w:r w:rsidRPr="00AA6538">
              <w:rPr>
                <w:rFonts w:eastAsia="Times New Roman" w:cs="Times New Roman"/>
                <w:color w:val="000000"/>
                <w:szCs w:val="24"/>
                <w:lang w:val="es-ES" w:eastAsia="es-ES"/>
              </w:rPr>
              <w:t>18</w:t>
            </w:r>
            <w:r w:rsidR="00954DFE">
              <w:rPr>
                <w:rFonts w:eastAsia="Times New Roman" w:cs="Times New Roman"/>
                <w:color w:val="000000"/>
                <w:szCs w:val="24"/>
                <w:lang w:val="es-ES" w:eastAsia="es-ES"/>
              </w:rPr>
              <w:t>,</w:t>
            </w:r>
            <w:r w:rsidRPr="00AA6538">
              <w:rPr>
                <w:rFonts w:eastAsia="Times New Roman" w:cs="Times New Roman"/>
                <w:color w:val="000000"/>
                <w:szCs w:val="24"/>
                <w:lang w:val="es-ES" w:eastAsia="es-ES"/>
              </w:rPr>
              <w:t>916.9</w:t>
            </w:r>
          </w:p>
        </w:tc>
      </w:tr>
    </w:tbl>
    <w:p w14:paraId="4FE4E9C8" w14:textId="77777777" w:rsidR="007F3A1D" w:rsidRPr="00AA6538" w:rsidRDefault="007F3A1D" w:rsidP="007F3A1D">
      <w:pPr>
        <w:spacing w:line="240" w:lineRule="auto"/>
        <w:jc w:val="both"/>
        <w:rPr>
          <w:rFonts w:cs="Times New Roman"/>
          <w:sz w:val="20"/>
          <w:szCs w:val="20"/>
          <w:lang w:val="es-ES"/>
        </w:rPr>
      </w:pPr>
      <w:r w:rsidRPr="003F4B0F">
        <w:rPr>
          <w:rFonts w:cs="Times New Roman"/>
          <w:sz w:val="20"/>
          <w:szCs w:val="20"/>
        </w:rPr>
        <w:t>Source</w:t>
      </w:r>
      <w:r w:rsidRPr="00AA6538">
        <w:rPr>
          <w:rFonts w:cs="Times New Roman"/>
          <w:b/>
          <w:bCs/>
          <w:sz w:val="20"/>
          <w:szCs w:val="20"/>
        </w:rPr>
        <w:t xml:space="preserve">: </w:t>
      </w:r>
      <w:r>
        <w:rPr>
          <w:rFonts w:cs="Times New Roman"/>
          <w:sz w:val="20"/>
          <w:szCs w:val="20"/>
        </w:rPr>
        <w:t xml:space="preserve">Luque (2013: 265). </w:t>
      </w:r>
    </w:p>
    <w:p w14:paraId="1BE97374" w14:textId="6E379CDB" w:rsidR="007F3A1D" w:rsidRPr="00AA6538" w:rsidRDefault="007F3A1D" w:rsidP="007F3A1D">
      <w:pPr>
        <w:spacing w:after="0"/>
        <w:jc w:val="both"/>
        <w:rPr>
          <w:rFonts w:cs="Times New Roman"/>
          <w:szCs w:val="24"/>
        </w:rPr>
      </w:pPr>
      <w:bookmarkStart w:id="0" w:name="_Hlk126927094"/>
      <w:r w:rsidRPr="00AA6538">
        <w:rPr>
          <w:rFonts w:cs="Times New Roman"/>
          <w:b/>
          <w:bCs/>
          <w:szCs w:val="24"/>
        </w:rPr>
        <w:t>Table A.5</w:t>
      </w:r>
      <w:r>
        <w:rPr>
          <w:rFonts w:cs="Times New Roman"/>
          <w:b/>
          <w:bCs/>
          <w:szCs w:val="24"/>
        </w:rPr>
        <w:t>.</w:t>
      </w:r>
      <w:r w:rsidRPr="00AA6538">
        <w:rPr>
          <w:rFonts w:cs="Times New Roman"/>
          <w:szCs w:val="24"/>
        </w:rPr>
        <w:t xml:space="preserve"> Characteristics of permanent contracts in European countries in 1973</w:t>
      </w:r>
    </w:p>
    <w:tbl>
      <w:tblPr>
        <w:tblStyle w:val="TableGrid"/>
        <w:tblW w:w="8483" w:type="dxa"/>
        <w:tblLook w:val="04A0" w:firstRow="1" w:lastRow="0" w:firstColumn="1" w:lastColumn="0" w:noHBand="0" w:noVBand="1"/>
      </w:tblPr>
      <w:tblGrid>
        <w:gridCol w:w="2831"/>
        <w:gridCol w:w="5652"/>
      </w:tblGrid>
      <w:tr w:rsidR="007F3A1D" w:rsidRPr="00AA6538" w14:paraId="0A75889C" w14:textId="77777777" w:rsidTr="00F65807">
        <w:trPr>
          <w:trHeight w:val="278"/>
        </w:trPr>
        <w:tc>
          <w:tcPr>
            <w:tcW w:w="2831" w:type="dxa"/>
          </w:tcPr>
          <w:p w14:paraId="65FEDBCA" w14:textId="54BA84C3" w:rsidR="007F3A1D" w:rsidRPr="00AA6538" w:rsidRDefault="007F3A1D" w:rsidP="00F65807">
            <w:pPr>
              <w:jc w:val="both"/>
              <w:rPr>
                <w:rFonts w:cs="Times New Roman"/>
                <w:szCs w:val="24"/>
              </w:rPr>
            </w:pPr>
            <w:bookmarkStart w:id="1" w:name="_Hlk126949010"/>
            <w:r w:rsidRPr="00AA6538">
              <w:rPr>
                <w:rFonts w:cs="Times New Roman"/>
                <w:szCs w:val="24"/>
              </w:rPr>
              <w:t>Spain (1944 and 1956</w:t>
            </w:r>
            <w:r w:rsidR="00954DFE">
              <w:rPr>
                <w:rFonts w:cs="Times New Roman"/>
                <w:szCs w:val="24"/>
              </w:rPr>
              <w:t>–</w:t>
            </w:r>
            <w:r w:rsidRPr="00AA6538">
              <w:rPr>
                <w:rFonts w:cs="Times New Roman"/>
                <w:szCs w:val="24"/>
              </w:rPr>
              <w:t>58): Law of Job Contract of 1944 and Decree of 26 October 1956.</w:t>
            </w:r>
          </w:p>
        </w:tc>
        <w:tc>
          <w:tcPr>
            <w:tcW w:w="5652" w:type="dxa"/>
          </w:tcPr>
          <w:p w14:paraId="7D42CC7D" w14:textId="77777777" w:rsidR="007F3A1D" w:rsidRPr="00AA6538" w:rsidRDefault="007F3A1D" w:rsidP="00970E47">
            <w:pPr>
              <w:rPr>
                <w:rFonts w:cs="Times New Roman"/>
                <w:szCs w:val="24"/>
              </w:rPr>
            </w:pPr>
            <w:r w:rsidRPr="00AA6538">
              <w:rPr>
                <w:rFonts w:cs="Times New Roman"/>
                <w:b/>
                <w:bCs/>
                <w:szCs w:val="24"/>
              </w:rPr>
              <w:t>Conditions of dismissal:</w:t>
            </w:r>
            <w:r w:rsidRPr="00AA6538">
              <w:t xml:space="preserve"> </w:t>
            </w:r>
            <w:r w:rsidRPr="00AA6538">
              <w:rPr>
                <w:rFonts w:cs="Times New Roman"/>
                <w:szCs w:val="24"/>
              </w:rPr>
              <w:t xml:space="preserve">Legally free alleging disciplinary causes by paying compensation for the dismissal.  This form of dismissal predominated to the detriment of those alleging economic causes which required administrative </w:t>
            </w:r>
            <w:r>
              <w:rPr>
                <w:rFonts w:cs="Times New Roman"/>
                <w:szCs w:val="24"/>
              </w:rPr>
              <w:t>authorization</w:t>
            </w:r>
            <w:r w:rsidRPr="00AA6538">
              <w:rPr>
                <w:rFonts w:cs="Times New Roman"/>
                <w:szCs w:val="24"/>
              </w:rPr>
              <w:t xml:space="preserve"> and favorable reports from </w:t>
            </w:r>
            <w:r>
              <w:rPr>
                <w:rFonts w:cs="Times New Roman"/>
                <w:szCs w:val="24"/>
              </w:rPr>
              <w:t>labor</w:t>
            </w:r>
            <w:r w:rsidRPr="00AA6538">
              <w:rPr>
                <w:rFonts w:cs="Times New Roman"/>
                <w:szCs w:val="24"/>
              </w:rPr>
              <w:t xml:space="preserve"> inspectors and the sole legal trade union, </w:t>
            </w:r>
            <w:r w:rsidRPr="00AA6538">
              <w:rPr>
                <w:rFonts w:cs="Times New Roman"/>
                <w:i/>
                <w:iCs/>
                <w:szCs w:val="24"/>
              </w:rPr>
              <w:t xml:space="preserve">Organización </w:t>
            </w:r>
            <w:proofErr w:type="spellStart"/>
            <w:r w:rsidRPr="00AA6538">
              <w:rPr>
                <w:rFonts w:cs="Times New Roman"/>
                <w:i/>
                <w:iCs/>
                <w:szCs w:val="24"/>
              </w:rPr>
              <w:t>Sindical</w:t>
            </w:r>
            <w:proofErr w:type="spellEnd"/>
            <w:r w:rsidRPr="00AA6538">
              <w:rPr>
                <w:rFonts w:cs="Times New Roman"/>
                <w:szCs w:val="24"/>
              </w:rPr>
              <w:t>.</w:t>
            </w:r>
          </w:p>
          <w:p w14:paraId="06ABDE23" w14:textId="77777777" w:rsidR="007F3A1D" w:rsidRPr="00AA6538" w:rsidRDefault="007F3A1D" w:rsidP="00970E47">
            <w:pPr>
              <w:rPr>
                <w:rFonts w:cs="Times New Roman"/>
                <w:szCs w:val="24"/>
              </w:rPr>
            </w:pPr>
            <w:r w:rsidRPr="00AA6538">
              <w:rPr>
                <w:rFonts w:cs="Times New Roman"/>
                <w:b/>
                <w:bCs/>
                <w:szCs w:val="24"/>
              </w:rPr>
              <w:t xml:space="preserve">Cost: </w:t>
            </w:r>
            <w:r w:rsidRPr="00AA6538">
              <w:rPr>
                <w:rFonts w:cs="Times New Roman"/>
                <w:szCs w:val="24"/>
              </w:rPr>
              <w:t>In case of disciplinary causes, no readmission even if the dismissal is declared null. In exchange for no readmission expensive compensation for the dismissal of the employee by the firm.  In case of</w:t>
            </w:r>
            <w:r>
              <w:rPr>
                <w:rFonts w:cs="Times New Roman"/>
                <w:szCs w:val="24"/>
              </w:rPr>
              <w:t xml:space="preserve"> being</w:t>
            </w:r>
            <w:r w:rsidRPr="00AA6538">
              <w:rPr>
                <w:rFonts w:cs="Times New Roman"/>
                <w:szCs w:val="24"/>
              </w:rPr>
              <w:t xml:space="preserve"> declared null maximum of </w:t>
            </w:r>
            <w:r>
              <w:rPr>
                <w:rFonts w:cs="Times New Roman"/>
                <w:szCs w:val="24"/>
              </w:rPr>
              <w:t>one year’s</w:t>
            </w:r>
            <w:r w:rsidRPr="00AA6538">
              <w:rPr>
                <w:rFonts w:cs="Times New Roman"/>
                <w:szCs w:val="24"/>
              </w:rPr>
              <w:t xml:space="preserve"> salary in firms with less than 50 workers with a permanent contract (the large majority in Spain) or a maximum of </w:t>
            </w:r>
            <w:r>
              <w:rPr>
                <w:rFonts w:cs="Times New Roman"/>
                <w:szCs w:val="24"/>
              </w:rPr>
              <w:t xml:space="preserve"> four </w:t>
            </w:r>
            <w:r w:rsidRPr="00AA6538">
              <w:rPr>
                <w:rFonts w:cs="Times New Roman"/>
                <w:szCs w:val="24"/>
              </w:rPr>
              <w:t>years</w:t>
            </w:r>
            <w:r>
              <w:rPr>
                <w:rFonts w:cs="Times New Roman"/>
                <w:szCs w:val="24"/>
              </w:rPr>
              <w:t>’</w:t>
            </w:r>
            <w:r w:rsidRPr="00AA6538">
              <w:rPr>
                <w:rFonts w:cs="Times New Roman"/>
                <w:szCs w:val="24"/>
              </w:rPr>
              <w:t xml:space="preserve"> salary when the firm employs more than 50.</w:t>
            </w:r>
          </w:p>
        </w:tc>
      </w:tr>
      <w:bookmarkEnd w:id="1"/>
      <w:tr w:rsidR="007F3A1D" w:rsidRPr="00AA6538" w14:paraId="4E8248F3" w14:textId="77777777" w:rsidTr="00F65807">
        <w:trPr>
          <w:trHeight w:val="278"/>
        </w:trPr>
        <w:tc>
          <w:tcPr>
            <w:tcW w:w="2831" w:type="dxa"/>
          </w:tcPr>
          <w:p w14:paraId="5A067C5F" w14:textId="77777777" w:rsidR="007F3A1D" w:rsidRPr="00AA6538" w:rsidRDefault="007F3A1D" w:rsidP="00F65807">
            <w:pPr>
              <w:jc w:val="both"/>
              <w:rPr>
                <w:rFonts w:cs="Times New Roman"/>
                <w:szCs w:val="24"/>
              </w:rPr>
            </w:pPr>
            <w:r w:rsidRPr="00AA6538">
              <w:rPr>
                <w:rFonts w:cs="Times New Roman"/>
                <w:szCs w:val="24"/>
              </w:rPr>
              <w:t>France (1969 and 1973): National Agreement on Occupational Safety and Act of 13 July 1973.</w:t>
            </w:r>
          </w:p>
        </w:tc>
        <w:tc>
          <w:tcPr>
            <w:tcW w:w="5652" w:type="dxa"/>
          </w:tcPr>
          <w:p w14:paraId="45DE2F17" w14:textId="77777777" w:rsidR="007F3A1D" w:rsidRPr="00AA6538" w:rsidRDefault="007F3A1D" w:rsidP="00970E47">
            <w:pPr>
              <w:rPr>
                <w:rFonts w:cs="Times New Roman"/>
                <w:szCs w:val="24"/>
              </w:rPr>
            </w:pPr>
            <w:r w:rsidRPr="00AA6538">
              <w:rPr>
                <w:rFonts w:cs="Times New Roman"/>
                <w:b/>
                <w:bCs/>
                <w:szCs w:val="24"/>
              </w:rPr>
              <w:t xml:space="preserve">Conditions of dismissal: </w:t>
            </w:r>
            <w:r w:rsidRPr="00AA6538">
              <w:rPr>
                <w:rFonts w:cs="Times New Roman"/>
                <w:szCs w:val="24"/>
              </w:rPr>
              <w:t xml:space="preserve">Reasons for dismissal had to be </w:t>
            </w:r>
            <w:r>
              <w:rPr>
                <w:rFonts w:cs="Times New Roman"/>
                <w:szCs w:val="24"/>
              </w:rPr>
              <w:t>“</w:t>
            </w:r>
            <w:r w:rsidRPr="00AA6538">
              <w:rPr>
                <w:rFonts w:cs="Times New Roman"/>
                <w:szCs w:val="24"/>
              </w:rPr>
              <w:t>genuine and serious</w:t>
            </w:r>
            <w:r>
              <w:rPr>
                <w:rFonts w:cs="Times New Roman"/>
                <w:szCs w:val="24"/>
              </w:rPr>
              <w:t>”</w:t>
            </w:r>
            <w:r w:rsidRPr="00AA6538">
              <w:rPr>
                <w:rFonts w:cs="Times New Roman"/>
                <w:szCs w:val="24"/>
              </w:rPr>
              <w:t xml:space="preserve"> if not the workers had not to be reinstated or compensated for the damages. </w:t>
            </w:r>
            <w:r>
              <w:rPr>
                <w:rFonts w:cs="Times New Roman"/>
                <w:szCs w:val="24"/>
              </w:rPr>
              <w:t>In c</w:t>
            </w:r>
            <w:r w:rsidRPr="00AA6538">
              <w:rPr>
                <w:rFonts w:cs="Times New Roman"/>
                <w:szCs w:val="24"/>
              </w:rPr>
              <w:t>ases where the continuity of the workers in the firms caused economic prejudice to the employer</w:t>
            </w:r>
            <w:r>
              <w:rPr>
                <w:rFonts w:cs="Times New Roman"/>
                <w:szCs w:val="24"/>
              </w:rPr>
              <w:t>, labor</w:t>
            </w:r>
            <w:r w:rsidRPr="00AA6538">
              <w:rPr>
                <w:rFonts w:cs="Times New Roman"/>
                <w:szCs w:val="24"/>
              </w:rPr>
              <w:t xml:space="preserve"> courts investigated and decided on the arbitrariness of dismissal.</w:t>
            </w:r>
          </w:p>
          <w:p w14:paraId="77C15261" w14:textId="77777777" w:rsidR="007F3A1D" w:rsidRPr="00AA6538" w:rsidRDefault="007F3A1D" w:rsidP="00970E47">
            <w:pPr>
              <w:rPr>
                <w:rFonts w:cs="Times New Roman"/>
                <w:szCs w:val="24"/>
              </w:rPr>
            </w:pPr>
            <w:r w:rsidRPr="00AA6538">
              <w:rPr>
                <w:rFonts w:cs="Times New Roman"/>
                <w:b/>
                <w:bCs/>
                <w:szCs w:val="24"/>
              </w:rPr>
              <w:t xml:space="preserve">Cost: </w:t>
            </w:r>
            <w:r w:rsidRPr="00AA6538">
              <w:rPr>
                <w:rFonts w:cs="Times New Roman"/>
                <w:szCs w:val="24"/>
              </w:rPr>
              <w:t>To be fixed by labor courts considering tenure, job characteristics, social security, age of the employee and all circumstances that determined the damage caused to the worker.</w:t>
            </w:r>
          </w:p>
        </w:tc>
      </w:tr>
      <w:tr w:rsidR="007F3A1D" w:rsidRPr="00AA6538" w14:paraId="4A492D3C" w14:textId="77777777" w:rsidTr="00F65807">
        <w:trPr>
          <w:trHeight w:val="278"/>
        </w:trPr>
        <w:tc>
          <w:tcPr>
            <w:tcW w:w="2831" w:type="dxa"/>
          </w:tcPr>
          <w:p w14:paraId="773579E6" w14:textId="77777777" w:rsidR="007F3A1D" w:rsidRPr="00AA6538" w:rsidRDefault="007F3A1D" w:rsidP="00F65807">
            <w:pPr>
              <w:jc w:val="both"/>
              <w:rPr>
                <w:rFonts w:cs="Times New Roman"/>
                <w:szCs w:val="24"/>
              </w:rPr>
            </w:pPr>
            <w:r>
              <w:rPr>
                <w:rFonts w:cs="Times New Roman"/>
                <w:szCs w:val="24"/>
              </w:rPr>
              <w:t xml:space="preserve">West </w:t>
            </w:r>
            <w:r w:rsidRPr="00AA6538">
              <w:rPr>
                <w:rFonts w:cs="Times New Roman"/>
                <w:szCs w:val="24"/>
              </w:rPr>
              <w:t>Germany (1951): 1951 Dismissal Protection Act.</w:t>
            </w:r>
          </w:p>
        </w:tc>
        <w:tc>
          <w:tcPr>
            <w:tcW w:w="5652" w:type="dxa"/>
          </w:tcPr>
          <w:p w14:paraId="599274C6" w14:textId="77777777" w:rsidR="007F3A1D" w:rsidRPr="00AA6538" w:rsidRDefault="007F3A1D" w:rsidP="00970E47">
            <w:pPr>
              <w:rPr>
                <w:rFonts w:cs="Times New Roman"/>
                <w:szCs w:val="24"/>
              </w:rPr>
            </w:pPr>
            <w:r w:rsidRPr="00AA6538">
              <w:rPr>
                <w:rFonts w:cs="Times New Roman"/>
                <w:b/>
                <w:bCs/>
                <w:szCs w:val="24"/>
              </w:rPr>
              <w:t xml:space="preserve">Conditions of dismissal: </w:t>
            </w:r>
            <w:r w:rsidRPr="00AA6538">
              <w:rPr>
                <w:rFonts w:cs="Times New Roman"/>
                <w:szCs w:val="24"/>
              </w:rPr>
              <w:t xml:space="preserve">Dismissal in firms with more than five workers requires social justification. Only dismissals due to exceptional reasons: urgent business requirements, employee conduct. In case of conditions such as urgent business requirements, the employer had first to consider managerial reorganization to avoid job losses before dismissing their employees. </w:t>
            </w:r>
          </w:p>
          <w:p w14:paraId="6296B275" w14:textId="77777777" w:rsidR="007F3A1D" w:rsidRPr="00AA6538" w:rsidRDefault="007F3A1D" w:rsidP="00970E47">
            <w:pPr>
              <w:rPr>
                <w:rFonts w:cs="Times New Roman"/>
                <w:szCs w:val="24"/>
              </w:rPr>
            </w:pPr>
            <w:r w:rsidRPr="00AA6538">
              <w:rPr>
                <w:rFonts w:cs="Times New Roman"/>
                <w:b/>
                <w:bCs/>
                <w:szCs w:val="24"/>
              </w:rPr>
              <w:t>Cost:</w:t>
            </w:r>
            <w:r>
              <w:rPr>
                <w:rFonts w:cs="Times New Roman"/>
                <w:szCs w:val="24"/>
              </w:rPr>
              <w:t xml:space="preserve"> One y</w:t>
            </w:r>
            <w:r w:rsidRPr="00AA6538">
              <w:rPr>
                <w:rFonts w:cs="Times New Roman"/>
                <w:szCs w:val="24"/>
              </w:rPr>
              <w:t>ear</w:t>
            </w:r>
            <w:r>
              <w:rPr>
                <w:rFonts w:cs="Times New Roman"/>
                <w:szCs w:val="24"/>
              </w:rPr>
              <w:t>’</w:t>
            </w:r>
            <w:r w:rsidRPr="00AA6538">
              <w:rPr>
                <w:rFonts w:cs="Times New Roman"/>
                <w:szCs w:val="24"/>
              </w:rPr>
              <w:t xml:space="preserve">s salary/18 months’ salary for tenured workers. </w:t>
            </w:r>
          </w:p>
        </w:tc>
      </w:tr>
      <w:tr w:rsidR="007F3A1D" w:rsidRPr="00AA6538" w14:paraId="7EC01D87" w14:textId="77777777" w:rsidTr="00F65807">
        <w:trPr>
          <w:trHeight w:val="263"/>
        </w:trPr>
        <w:tc>
          <w:tcPr>
            <w:tcW w:w="2831" w:type="dxa"/>
          </w:tcPr>
          <w:p w14:paraId="745944DD" w14:textId="77777777" w:rsidR="007F3A1D" w:rsidRPr="00AA6538" w:rsidRDefault="007F3A1D" w:rsidP="00F65807">
            <w:pPr>
              <w:jc w:val="both"/>
              <w:rPr>
                <w:rFonts w:cs="Times New Roman"/>
                <w:szCs w:val="24"/>
              </w:rPr>
            </w:pPr>
            <w:r w:rsidRPr="00AA6538">
              <w:rPr>
                <w:rFonts w:cs="Times New Roman"/>
                <w:szCs w:val="24"/>
              </w:rPr>
              <w:lastRenderedPageBreak/>
              <w:t xml:space="preserve">Italy (1966 and 1970): Law of 15 July 1966 and The Workers Statute of 1970. </w:t>
            </w:r>
          </w:p>
        </w:tc>
        <w:tc>
          <w:tcPr>
            <w:tcW w:w="5652" w:type="dxa"/>
          </w:tcPr>
          <w:p w14:paraId="1FB3CBF9" w14:textId="77777777" w:rsidR="007F3A1D" w:rsidRPr="00AA6538" w:rsidRDefault="007F3A1D" w:rsidP="00970E47">
            <w:pPr>
              <w:rPr>
                <w:rFonts w:cs="Times New Roman"/>
                <w:szCs w:val="24"/>
              </w:rPr>
            </w:pPr>
            <w:r w:rsidRPr="00AA6538">
              <w:rPr>
                <w:rFonts w:cs="Times New Roman"/>
                <w:b/>
                <w:bCs/>
                <w:szCs w:val="24"/>
              </w:rPr>
              <w:t xml:space="preserve">Conditions of dismissal: </w:t>
            </w:r>
            <w:r w:rsidRPr="00AA6538">
              <w:rPr>
                <w:rFonts w:cs="Times New Roman"/>
                <w:szCs w:val="24"/>
              </w:rPr>
              <w:t>Firms of more than 15 workers: Dismissal is forbidden without a just cause. If a dismissal is found unjustified by labor courts the employer has to re-employ the worker. In this case, there is no option of paying compensation. The worker can choose to receive the equivalent of 15 months’ salary instead of being readmitted. Firms of less than 15 workers: Dismissal is only possible for employee misconduct or business reasons justified by the employer.</w:t>
            </w:r>
          </w:p>
          <w:p w14:paraId="4FA4C255" w14:textId="77777777" w:rsidR="007F3A1D" w:rsidRPr="00AA6538" w:rsidRDefault="007F3A1D" w:rsidP="00970E47">
            <w:pPr>
              <w:rPr>
                <w:rFonts w:cs="Times New Roman"/>
                <w:szCs w:val="24"/>
              </w:rPr>
            </w:pPr>
            <w:r w:rsidRPr="00AA6538">
              <w:rPr>
                <w:rFonts w:cs="Times New Roman"/>
                <w:b/>
                <w:bCs/>
                <w:szCs w:val="24"/>
              </w:rPr>
              <w:t xml:space="preserve">Cost: </w:t>
            </w:r>
            <w:r>
              <w:rPr>
                <w:rFonts w:cs="Times New Roman"/>
                <w:szCs w:val="24"/>
              </w:rPr>
              <w:t xml:space="preserve">One </w:t>
            </w:r>
            <w:r w:rsidRPr="00AA6538">
              <w:rPr>
                <w:rFonts w:cs="Times New Roman"/>
                <w:szCs w:val="24"/>
              </w:rPr>
              <w:t xml:space="preserve">year’s salary. </w:t>
            </w:r>
          </w:p>
        </w:tc>
      </w:tr>
    </w:tbl>
    <w:p w14:paraId="2B39BE67" w14:textId="77777777" w:rsidR="007F3A1D" w:rsidRPr="00AA6538" w:rsidRDefault="007F3A1D" w:rsidP="007F3A1D">
      <w:pPr>
        <w:spacing w:line="240" w:lineRule="auto"/>
        <w:jc w:val="both"/>
        <w:rPr>
          <w:rFonts w:cs="Times New Roman"/>
          <w:sz w:val="20"/>
          <w:szCs w:val="20"/>
        </w:rPr>
      </w:pPr>
    </w:p>
    <w:p w14:paraId="614A40B8" w14:textId="0330457F" w:rsidR="007F3A1D" w:rsidRPr="00AA6538" w:rsidRDefault="007F3A1D" w:rsidP="007F3A1D">
      <w:pPr>
        <w:spacing w:line="240" w:lineRule="auto"/>
        <w:jc w:val="both"/>
        <w:rPr>
          <w:rFonts w:cs="Times New Roman"/>
          <w:szCs w:val="24"/>
        </w:rPr>
      </w:pPr>
      <w:r w:rsidRPr="00AA6538">
        <w:rPr>
          <w:rFonts w:cs="Times New Roman"/>
          <w:b/>
          <w:bCs/>
          <w:szCs w:val="24"/>
        </w:rPr>
        <w:t xml:space="preserve">Table A.6. </w:t>
      </w:r>
      <w:r w:rsidRPr="00AA6538">
        <w:rPr>
          <w:rFonts w:cs="Times New Roman"/>
          <w:szCs w:val="24"/>
        </w:rPr>
        <w:t>Regulation of fixed-term contracts in selected industrial branches and the construction sector in Spain (1965</w:t>
      </w:r>
      <w:r w:rsidR="00970E47">
        <w:rPr>
          <w:rFonts w:cs="Times New Roman"/>
          <w:szCs w:val="24"/>
        </w:rPr>
        <w:t>–</w:t>
      </w:r>
      <w:r w:rsidRPr="00AA6538">
        <w:rPr>
          <w:rFonts w:cs="Times New Roman"/>
          <w:szCs w:val="24"/>
        </w:rPr>
        <w:t>1972)</w:t>
      </w:r>
    </w:p>
    <w:tbl>
      <w:tblPr>
        <w:tblStyle w:val="TableGrid"/>
        <w:tblW w:w="0" w:type="auto"/>
        <w:tblLook w:val="04A0" w:firstRow="1" w:lastRow="0" w:firstColumn="1" w:lastColumn="0" w:noHBand="0" w:noVBand="1"/>
      </w:tblPr>
      <w:tblGrid>
        <w:gridCol w:w="1661"/>
        <w:gridCol w:w="2101"/>
        <w:gridCol w:w="2080"/>
        <w:gridCol w:w="2652"/>
      </w:tblGrid>
      <w:tr w:rsidR="007F3A1D" w:rsidRPr="00AA6538" w14:paraId="33026305" w14:textId="77777777" w:rsidTr="00F65807">
        <w:tc>
          <w:tcPr>
            <w:tcW w:w="1661" w:type="dxa"/>
          </w:tcPr>
          <w:p w14:paraId="78A1C1BC" w14:textId="77777777" w:rsidR="007F3A1D" w:rsidRPr="00AA6538" w:rsidRDefault="007F3A1D" w:rsidP="00F65807">
            <w:pPr>
              <w:rPr>
                <w:rFonts w:cs="Times New Roman"/>
                <w:szCs w:val="24"/>
              </w:rPr>
            </w:pPr>
            <w:r w:rsidRPr="00AA6538">
              <w:rPr>
                <w:rFonts w:cs="Times New Roman"/>
                <w:szCs w:val="24"/>
              </w:rPr>
              <w:t>Branch</w:t>
            </w:r>
          </w:p>
        </w:tc>
        <w:tc>
          <w:tcPr>
            <w:tcW w:w="2101" w:type="dxa"/>
          </w:tcPr>
          <w:p w14:paraId="709242E7" w14:textId="77777777" w:rsidR="007F3A1D" w:rsidRPr="00AA6538" w:rsidRDefault="007F3A1D" w:rsidP="00F65807">
            <w:pPr>
              <w:rPr>
                <w:rFonts w:cs="Times New Roman"/>
                <w:szCs w:val="24"/>
              </w:rPr>
            </w:pPr>
            <w:r w:rsidRPr="00AA6538">
              <w:rPr>
                <w:rFonts w:cs="Times New Roman"/>
                <w:szCs w:val="24"/>
              </w:rPr>
              <w:t>Daily work</w:t>
            </w:r>
          </w:p>
        </w:tc>
        <w:tc>
          <w:tcPr>
            <w:tcW w:w="2080" w:type="dxa"/>
          </w:tcPr>
          <w:p w14:paraId="361D90A1" w14:textId="77777777" w:rsidR="007F3A1D" w:rsidRPr="00AA6538" w:rsidRDefault="007F3A1D" w:rsidP="00F65807">
            <w:pPr>
              <w:rPr>
                <w:rFonts w:cs="Times New Roman"/>
                <w:szCs w:val="24"/>
              </w:rPr>
            </w:pPr>
            <w:r w:rsidRPr="00AA6538">
              <w:rPr>
                <w:rFonts w:cs="Times New Roman"/>
                <w:szCs w:val="24"/>
              </w:rPr>
              <w:t>Temporary</w:t>
            </w:r>
          </w:p>
        </w:tc>
        <w:tc>
          <w:tcPr>
            <w:tcW w:w="2652" w:type="dxa"/>
          </w:tcPr>
          <w:p w14:paraId="27423BF1" w14:textId="77777777" w:rsidR="007F3A1D" w:rsidRPr="00AA6538" w:rsidRDefault="007F3A1D" w:rsidP="00F65807">
            <w:pPr>
              <w:rPr>
                <w:rFonts w:cs="Times New Roman"/>
                <w:szCs w:val="24"/>
              </w:rPr>
            </w:pPr>
            <w:r w:rsidRPr="00AA6538">
              <w:rPr>
                <w:rFonts w:cs="Times New Roman"/>
                <w:szCs w:val="24"/>
              </w:rPr>
              <w:t>Seasonal</w:t>
            </w:r>
          </w:p>
        </w:tc>
      </w:tr>
      <w:tr w:rsidR="007F3A1D" w:rsidRPr="00AA6538" w14:paraId="1BC46CCC" w14:textId="77777777" w:rsidTr="00F65807">
        <w:tc>
          <w:tcPr>
            <w:tcW w:w="1661" w:type="dxa"/>
          </w:tcPr>
          <w:p w14:paraId="7D9D81D1" w14:textId="77777777" w:rsidR="007F3A1D" w:rsidRPr="00AA6538" w:rsidRDefault="007F3A1D" w:rsidP="00F65807">
            <w:pPr>
              <w:rPr>
                <w:rFonts w:cs="Times New Roman"/>
                <w:szCs w:val="24"/>
              </w:rPr>
            </w:pPr>
            <w:r w:rsidRPr="00AA6538">
              <w:rPr>
                <w:rFonts w:cs="Times New Roman"/>
                <w:szCs w:val="24"/>
              </w:rPr>
              <w:t>Chemistry industry (1968)</w:t>
            </w:r>
          </w:p>
        </w:tc>
        <w:tc>
          <w:tcPr>
            <w:tcW w:w="2101" w:type="dxa"/>
          </w:tcPr>
          <w:p w14:paraId="1E8A2850" w14:textId="77777777" w:rsidR="007F3A1D" w:rsidRPr="00AA6538" w:rsidRDefault="007F3A1D" w:rsidP="00F65807">
            <w:pPr>
              <w:rPr>
                <w:rFonts w:cs="Times New Roman"/>
                <w:szCs w:val="24"/>
              </w:rPr>
            </w:pPr>
            <w:r w:rsidRPr="00AA6538">
              <w:rPr>
                <w:rFonts w:cs="Times New Roman"/>
                <w:szCs w:val="24"/>
              </w:rPr>
              <w:t>Allowed up to 90 consecutive days.</w:t>
            </w:r>
          </w:p>
        </w:tc>
        <w:tc>
          <w:tcPr>
            <w:tcW w:w="2080" w:type="dxa"/>
          </w:tcPr>
          <w:p w14:paraId="3539426E" w14:textId="77777777" w:rsidR="007F3A1D" w:rsidRPr="00AA6538" w:rsidRDefault="007F3A1D" w:rsidP="00F65807">
            <w:pPr>
              <w:rPr>
                <w:rFonts w:cs="Times New Roman"/>
                <w:szCs w:val="24"/>
              </w:rPr>
            </w:pPr>
            <w:r w:rsidRPr="00AA6538">
              <w:rPr>
                <w:rFonts w:cs="Times New Roman"/>
                <w:szCs w:val="24"/>
              </w:rPr>
              <w:t xml:space="preserve">Workers holding the occupational category of technicians for up to one year. </w:t>
            </w:r>
          </w:p>
        </w:tc>
        <w:tc>
          <w:tcPr>
            <w:tcW w:w="2652" w:type="dxa"/>
          </w:tcPr>
          <w:p w14:paraId="70B646BB" w14:textId="77777777" w:rsidR="007F3A1D" w:rsidRPr="00AA6538" w:rsidRDefault="007F3A1D" w:rsidP="00F65807">
            <w:pPr>
              <w:rPr>
                <w:rFonts w:cs="Times New Roman"/>
                <w:szCs w:val="24"/>
              </w:rPr>
            </w:pPr>
            <w:r w:rsidRPr="00AA6538">
              <w:rPr>
                <w:rFonts w:cs="Times New Roman"/>
                <w:szCs w:val="24"/>
              </w:rPr>
              <w:t xml:space="preserve">Six months. Workers’ right of readmission the next season. </w:t>
            </w:r>
          </w:p>
        </w:tc>
      </w:tr>
      <w:tr w:rsidR="007F3A1D" w:rsidRPr="00AA6538" w14:paraId="79CA67F1" w14:textId="77777777" w:rsidTr="00F65807">
        <w:tc>
          <w:tcPr>
            <w:tcW w:w="1661" w:type="dxa"/>
          </w:tcPr>
          <w:p w14:paraId="598E8122" w14:textId="77777777" w:rsidR="007F3A1D" w:rsidRPr="00AA6538" w:rsidRDefault="007F3A1D" w:rsidP="00F65807">
            <w:pPr>
              <w:rPr>
                <w:rFonts w:cs="Times New Roman"/>
                <w:szCs w:val="24"/>
              </w:rPr>
            </w:pPr>
            <w:r w:rsidRPr="00AA6538">
              <w:rPr>
                <w:rFonts w:cs="Times New Roman"/>
                <w:szCs w:val="24"/>
              </w:rPr>
              <w:t>Mines (1967)</w:t>
            </w:r>
          </w:p>
        </w:tc>
        <w:tc>
          <w:tcPr>
            <w:tcW w:w="2101" w:type="dxa"/>
          </w:tcPr>
          <w:p w14:paraId="4AFCE9F1" w14:textId="77777777" w:rsidR="007F3A1D" w:rsidRPr="00AA6538" w:rsidRDefault="007F3A1D" w:rsidP="00F65807">
            <w:pPr>
              <w:rPr>
                <w:rFonts w:cs="Times New Roman"/>
                <w:szCs w:val="24"/>
              </w:rPr>
            </w:pPr>
            <w:r w:rsidRPr="00AA6538">
              <w:rPr>
                <w:rFonts w:cs="Times New Roman"/>
                <w:szCs w:val="24"/>
              </w:rPr>
              <w:t xml:space="preserve">Allowed for a duration agreed between employer and employee for specific tasks. </w:t>
            </w:r>
          </w:p>
        </w:tc>
        <w:tc>
          <w:tcPr>
            <w:tcW w:w="2080" w:type="dxa"/>
          </w:tcPr>
          <w:p w14:paraId="63A78E4D" w14:textId="77777777" w:rsidR="007F3A1D" w:rsidRPr="00AA6538" w:rsidRDefault="007F3A1D" w:rsidP="00F65807">
            <w:pPr>
              <w:rPr>
                <w:rFonts w:cs="Times New Roman"/>
                <w:szCs w:val="24"/>
              </w:rPr>
            </w:pPr>
            <w:r w:rsidRPr="00AA6538">
              <w:rPr>
                <w:rFonts w:cs="Times New Roman"/>
                <w:szCs w:val="24"/>
              </w:rPr>
              <w:t xml:space="preserve">Up to one year. </w:t>
            </w:r>
          </w:p>
        </w:tc>
        <w:tc>
          <w:tcPr>
            <w:tcW w:w="2652" w:type="dxa"/>
          </w:tcPr>
          <w:p w14:paraId="2E0B1251" w14:textId="77777777" w:rsidR="007F3A1D" w:rsidRPr="00AA6538" w:rsidRDefault="007F3A1D" w:rsidP="00F65807">
            <w:pPr>
              <w:rPr>
                <w:rFonts w:cs="Times New Roman"/>
                <w:szCs w:val="24"/>
              </w:rPr>
            </w:pPr>
            <w:r w:rsidRPr="00AA6538">
              <w:rPr>
                <w:rFonts w:cs="Times New Roman"/>
                <w:szCs w:val="24"/>
              </w:rPr>
              <w:t xml:space="preserve">Free for covering seasonal needs of </w:t>
            </w:r>
            <w:r>
              <w:rPr>
                <w:rFonts w:cs="Times New Roman"/>
                <w:szCs w:val="24"/>
              </w:rPr>
              <w:t>labor</w:t>
            </w:r>
            <w:r w:rsidRPr="00AA6538">
              <w:rPr>
                <w:rFonts w:cs="Times New Roman"/>
                <w:szCs w:val="24"/>
              </w:rPr>
              <w:t xml:space="preserve">. </w:t>
            </w:r>
          </w:p>
        </w:tc>
      </w:tr>
      <w:tr w:rsidR="007F3A1D" w:rsidRPr="00AA6538" w14:paraId="566FE011" w14:textId="77777777" w:rsidTr="00F65807">
        <w:tc>
          <w:tcPr>
            <w:tcW w:w="1661" w:type="dxa"/>
          </w:tcPr>
          <w:p w14:paraId="6502836E" w14:textId="77777777" w:rsidR="007F3A1D" w:rsidRPr="00AA6538" w:rsidRDefault="007F3A1D" w:rsidP="00F65807">
            <w:pPr>
              <w:rPr>
                <w:rFonts w:cs="Times New Roman"/>
                <w:szCs w:val="24"/>
              </w:rPr>
            </w:pPr>
            <w:r w:rsidRPr="00AA6538">
              <w:rPr>
                <w:rFonts w:cs="Times New Roman"/>
                <w:szCs w:val="24"/>
              </w:rPr>
              <w:t>Refrigeration industry (1968)</w:t>
            </w:r>
          </w:p>
        </w:tc>
        <w:tc>
          <w:tcPr>
            <w:tcW w:w="2101" w:type="dxa"/>
          </w:tcPr>
          <w:p w14:paraId="2C790EF8" w14:textId="77777777" w:rsidR="007F3A1D" w:rsidRPr="00AA6538" w:rsidRDefault="007F3A1D" w:rsidP="00F65807">
            <w:pPr>
              <w:rPr>
                <w:rFonts w:cs="Times New Roman"/>
                <w:szCs w:val="24"/>
              </w:rPr>
            </w:pPr>
            <w:r w:rsidRPr="00AA6538">
              <w:rPr>
                <w:rFonts w:cs="Times New Roman"/>
                <w:szCs w:val="24"/>
              </w:rPr>
              <w:t>Not allowed.</w:t>
            </w:r>
          </w:p>
        </w:tc>
        <w:tc>
          <w:tcPr>
            <w:tcW w:w="2080" w:type="dxa"/>
          </w:tcPr>
          <w:p w14:paraId="3B400B2C" w14:textId="77777777" w:rsidR="007F3A1D" w:rsidRPr="00AA6538" w:rsidRDefault="007F3A1D" w:rsidP="00F65807">
            <w:pPr>
              <w:rPr>
                <w:rFonts w:cs="Times New Roman"/>
                <w:szCs w:val="24"/>
              </w:rPr>
            </w:pPr>
            <w:r w:rsidRPr="00AA6538">
              <w:rPr>
                <w:rFonts w:cs="Times New Roman"/>
                <w:szCs w:val="24"/>
              </w:rPr>
              <w:t>Up to one year.</w:t>
            </w:r>
          </w:p>
        </w:tc>
        <w:tc>
          <w:tcPr>
            <w:tcW w:w="2652" w:type="dxa"/>
          </w:tcPr>
          <w:p w14:paraId="22F970FA" w14:textId="77777777" w:rsidR="007F3A1D" w:rsidRPr="00AA6538" w:rsidRDefault="007F3A1D" w:rsidP="00F65807">
            <w:pPr>
              <w:rPr>
                <w:rFonts w:cs="Times New Roman"/>
                <w:szCs w:val="24"/>
              </w:rPr>
            </w:pPr>
            <w:r w:rsidRPr="00AA6538">
              <w:rPr>
                <w:rFonts w:cs="Times New Roman"/>
                <w:szCs w:val="24"/>
              </w:rPr>
              <w:t xml:space="preserve">Six months. After three consecutive years, the worker becomes a seasonal permanent employee. </w:t>
            </w:r>
          </w:p>
        </w:tc>
      </w:tr>
      <w:tr w:rsidR="007F3A1D" w:rsidRPr="00AA6538" w14:paraId="79A2FD28" w14:textId="77777777" w:rsidTr="00F65807">
        <w:tc>
          <w:tcPr>
            <w:tcW w:w="1661" w:type="dxa"/>
          </w:tcPr>
          <w:p w14:paraId="1CF3BD53" w14:textId="77777777" w:rsidR="007F3A1D" w:rsidRPr="00AA6538" w:rsidRDefault="007F3A1D" w:rsidP="00F65807">
            <w:pPr>
              <w:rPr>
                <w:rFonts w:cs="Times New Roman"/>
                <w:szCs w:val="24"/>
              </w:rPr>
            </w:pPr>
            <w:r w:rsidRPr="00AA6538">
              <w:rPr>
                <w:rFonts w:cs="Times New Roman"/>
                <w:szCs w:val="24"/>
              </w:rPr>
              <w:t>Wood industry (1969)</w:t>
            </w:r>
          </w:p>
        </w:tc>
        <w:tc>
          <w:tcPr>
            <w:tcW w:w="2101" w:type="dxa"/>
          </w:tcPr>
          <w:p w14:paraId="4DB2E820" w14:textId="77777777" w:rsidR="007F3A1D" w:rsidRPr="00AA6538" w:rsidRDefault="007F3A1D" w:rsidP="00F65807">
            <w:pPr>
              <w:rPr>
                <w:rFonts w:cs="Times New Roman"/>
                <w:szCs w:val="24"/>
              </w:rPr>
            </w:pPr>
            <w:r w:rsidRPr="00AA6538">
              <w:rPr>
                <w:rFonts w:cs="Times New Roman"/>
                <w:szCs w:val="24"/>
              </w:rPr>
              <w:t xml:space="preserve">Allowed for a duration agreed between employer and employee. </w:t>
            </w:r>
          </w:p>
        </w:tc>
        <w:tc>
          <w:tcPr>
            <w:tcW w:w="2080" w:type="dxa"/>
          </w:tcPr>
          <w:p w14:paraId="637FFEB2" w14:textId="77777777" w:rsidR="007F3A1D" w:rsidRPr="00AA6538" w:rsidRDefault="007F3A1D" w:rsidP="00F65807">
            <w:pPr>
              <w:rPr>
                <w:rFonts w:cs="Times New Roman"/>
                <w:szCs w:val="24"/>
              </w:rPr>
            </w:pPr>
            <w:r w:rsidRPr="00AA6538">
              <w:rPr>
                <w:rFonts w:cs="Times New Roman"/>
                <w:szCs w:val="24"/>
              </w:rPr>
              <w:t xml:space="preserve">The duration of the contract is free to be agreed upon between employer and employee. 15 days interval between contracts to be repeated. On the contrary, the worker becomes a permanent worker. </w:t>
            </w:r>
          </w:p>
        </w:tc>
        <w:tc>
          <w:tcPr>
            <w:tcW w:w="2652" w:type="dxa"/>
          </w:tcPr>
          <w:p w14:paraId="405AE228" w14:textId="77777777" w:rsidR="007F3A1D" w:rsidRPr="00AA6538" w:rsidRDefault="007F3A1D" w:rsidP="00F65807">
            <w:pPr>
              <w:rPr>
                <w:rFonts w:cs="Times New Roman"/>
                <w:szCs w:val="24"/>
              </w:rPr>
            </w:pPr>
            <w:r w:rsidRPr="00AA6538">
              <w:rPr>
                <w:rFonts w:cs="Times New Roman"/>
                <w:szCs w:val="24"/>
              </w:rPr>
              <w:t>No</w:t>
            </w:r>
            <w:r>
              <w:rPr>
                <w:rFonts w:cs="Times New Roman"/>
                <w:szCs w:val="24"/>
              </w:rPr>
              <w:t>t</w:t>
            </w:r>
            <w:r w:rsidRPr="00AA6538">
              <w:rPr>
                <w:rFonts w:cs="Times New Roman"/>
                <w:szCs w:val="24"/>
              </w:rPr>
              <w:t xml:space="preserve"> regulated. </w:t>
            </w:r>
          </w:p>
        </w:tc>
      </w:tr>
      <w:tr w:rsidR="007F3A1D" w:rsidRPr="00AA6538" w14:paraId="2D2AC7C7" w14:textId="77777777" w:rsidTr="00F65807">
        <w:tc>
          <w:tcPr>
            <w:tcW w:w="1661" w:type="dxa"/>
          </w:tcPr>
          <w:p w14:paraId="7CD6E58F" w14:textId="77777777" w:rsidR="007F3A1D" w:rsidRPr="00AA6538" w:rsidRDefault="007F3A1D" w:rsidP="00F65807">
            <w:pPr>
              <w:rPr>
                <w:rFonts w:cs="Times New Roman"/>
                <w:szCs w:val="24"/>
              </w:rPr>
            </w:pPr>
            <w:r w:rsidRPr="00AA6538">
              <w:rPr>
                <w:rFonts w:cs="Times New Roman"/>
                <w:szCs w:val="24"/>
              </w:rPr>
              <w:t>Ferrous Metallurgy (1970)</w:t>
            </w:r>
          </w:p>
        </w:tc>
        <w:tc>
          <w:tcPr>
            <w:tcW w:w="2101" w:type="dxa"/>
          </w:tcPr>
          <w:p w14:paraId="5B318CDE" w14:textId="77777777" w:rsidR="007F3A1D" w:rsidRPr="00AA6538" w:rsidRDefault="007F3A1D" w:rsidP="00F65807">
            <w:pPr>
              <w:rPr>
                <w:rFonts w:cs="Times New Roman"/>
                <w:szCs w:val="24"/>
              </w:rPr>
            </w:pPr>
            <w:r w:rsidRPr="00AA6538">
              <w:rPr>
                <w:rFonts w:cs="Times New Roman"/>
                <w:szCs w:val="24"/>
              </w:rPr>
              <w:t xml:space="preserve">Not allowed. </w:t>
            </w:r>
          </w:p>
        </w:tc>
        <w:tc>
          <w:tcPr>
            <w:tcW w:w="2080" w:type="dxa"/>
          </w:tcPr>
          <w:p w14:paraId="16F60C79" w14:textId="77777777" w:rsidR="007F3A1D" w:rsidRPr="00AA6538" w:rsidRDefault="007F3A1D" w:rsidP="00F65807">
            <w:pPr>
              <w:rPr>
                <w:rFonts w:cs="Times New Roman"/>
                <w:szCs w:val="24"/>
              </w:rPr>
            </w:pPr>
            <w:r w:rsidRPr="00AA6538">
              <w:rPr>
                <w:rFonts w:cs="Times New Roman"/>
                <w:szCs w:val="24"/>
              </w:rPr>
              <w:t xml:space="preserve">Up to 9 months. Work or service contracts are allowed for non-regular tasks. </w:t>
            </w:r>
          </w:p>
        </w:tc>
        <w:tc>
          <w:tcPr>
            <w:tcW w:w="2652" w:type="dxa"/>
          </w:tcPr>
          <w:p w14:paraId="7849400A" w14:textId="77777777" w:rsidR="007F3A1D" w:rsidRPr="00AA6538" w:rsidRDefault="007F3A1D" w:rsidP="00F65807">
            <w:pPr>
              <w:rPr>
                <w:rFonts w:cs="Times New Roman"/>
                <w:szCs w:val="24"/>
              </w:rPr>
            </w:pPr>
            <w:r w:rsidRPr="00AA6538">
              <w:rPr>
                <w:rFonts w:cs="Times New Roman"/>
                <w:szCs w:val="24"/>
              </w:rPr>
              <w:t>No</w:t>
            </w:r>
            <w:r>
              <w:rPr>
                <w:rFonts w:cs="Times New Roman"/>
                <w:szCs w:val="24"/>
              </w:rPr>
              <w:t>t</w:t>
            </w:r>
            <w:r w:rsidRPr="00AA6538">
              <w:rPr>
                <w:rFonts w:cs="Times New Roman"/>
                <w:szCs w:val="24"/>
              </w:rPr>
              <w:t xml:space="preserve"> regulated. </w:t>
            </w:r>
          </w:p>
        </w:tc>
      </w:tr>
      <w:tr w:rsidR="007F3A1D" w:rsidRPr="00AA6538" w14:paraId="4D3D4193" w14:textId="77777777" w:rsidTr="00F65807">
        <w:tc>
          <w:tcPr>
            <w:tcW w:w="1661" w:type="dxa"/>
          </w:tcPr>
          <w:p w14:paraId="5D3EF8C7" w14:textId="77777777" w:rsidR="007F3A1D" w:rsidRPr="00AA6538" w:rsidRDefault="007F3A1D" w:rsidP="00F65807">
            <w:pPr>
              <w:rPr>
                <w:rFonts w:cs="Times New Roman"/>
                <w:szCs w:val="24"/>
              </w:rPr>
            </w:pPr>
            <w:r w:rsidRPr="00AA6538">
              <w:rPr>
                <w:rFonts w:cs="Times New Roman"/>
                <w:szCs w:val="24"/>
              </w:rPr>
              <w:t>Pulp and paper industry (1970)</w:t>
            </w:r>
          </w:p>
        </w:tc>
        <w:tc>
          <w:tcPr>
            <w:tcW w:w="2101" w:type="dxa"/>
          </w:tcPr>
          <w:p w14:paraId="53DAE22D" w14:textId="77777777" w:rsidR="007F3A1D" w:rsidRPr="00AA6538" w:rsidRDefault="007F3A1D" w:rsidP="00F65807">
            <w:pPr>
              <w:rPr>
                <w:rFonts w:cs="Times New Roman"/>
                <w:szCs w:val="24"/>
              </w:rPr>
            </w:pPr>
            <w:r w:rsidRPr="00AA6538">
              <w:rPr>
                <w:rFonts w:cs="Times New Roman"/>
                <w:szCs w:val="24"/>
              </w:rPr>
              <w:t xml:space="preserve">Not allowed. </w:t>
            </w:r>
          </w:p>
        </w:tc>
        <w:tc>
          <w:tcPr>
            <w:tcW w:w="2080" w:type="dxa"/>
          </w:tcPr>
          <w:p w14:paraId="0F23CA2B" w14:textId="77777777" w:rsidR="007F3A1D" w:rsidRPr="00AA6538" w:rsidRDefault="007F3A1D" w:rsidP="00F65807">
            <w:pPr>
              <w:rPr>
                <w:rFonts w:cs="Times New Roman"/>
                <w:szCs w:val="24"/>
              </w:rPr>
            </w:pPr>
            <w:r w:rsidRPr="00AA6538">
              <w:rPr>
                <w:rFonts w:cs="Times New Roman"/>
                <w:szCs w:val="24"/>
              </w:rPr>
              <w:t>Free for covering temporary needs of labor.</w:t>
            </w:r>
          </w:p>
        </w:tc>
        <w:tc>
          <w:tcPr>
            <w:tcW w:w="2652" w:type="dxa"/>
          </w:tcPr>
          <w:p w14:paraId="6B0F83B9" w14:textId="77777777" w:rsidR="007F3A1D" w:rsidRPr="00AA6538" w:rsidRDefault="007F3A1D" w:rsidP="00F65807">
            <w:pPr>
              <w:rPr>
                <w:rFonts w:cs="Times New Roman"/>
                <w:szCs w:val="24"/>
              </w:rPr>
            </w:pPr>
            <w:r w:rsidRPr="00AA6538">
              <w:rPr>
                <w:rFonts w:cs="Times New Roman"/>
                <w:szCs w:val="24"/>
              </w:rPr>
              <w:t>No</w:t>
            </w:r>
            <w:r>
              <w:rPr>
                <w:rFonts w:cs="Times New Roman"/>
                <w:szCs w:val="24"/>
              </w:rPr>
              <w:t>t</w:t>
            </w:r>
            <w:r w:rsidRPr="00AA6538">
              <w:rPr>
                <w:rFonts w:cs="Times New Roman"/>
                <w:szCs w:val="24"/>
              </w:rPr>
              <w:t xml:space="preserve"> regulated. </w:t>
            </w:r>
          </w:p>
        </w:tc>
      </w:tr>
      <w:tr w:rsidR="007F3A1D" w:rsidRPr="00AA6538" w14:paraId="3E13A87E" w14:textId="77777777" w:rsidTr="00F65807">
        <w:tc>
          <w:tcPr>
            <w:tcW w:w="1661" w:type="dxa"/>
          </w:tcPr>
          <w:p w14:paraId="4209777F" w14:textId="77777777" w:rsidR="007F3A1D" w:rsidRPr="00AA6538" w:rsidRDefault="007F3A1D" w:rsidP="00F65807">
            <w:pPr>
              <w:rPr>
                <w:rFonts w:cs="Times New Roman"/>
                <w:szCs w:val="24"/>
              </w:rPr>
            </w:pPr>
            <w:r w:rsidRPr="00AA6538">
              <w:rPr>
                <w:rFonts w:cs="Times New Roman"/>
                <w:szCs w:val="24"/>
              </w:rPr>
              <w:lastRenderedPageBreak/>
              <w:t>Leather industry (1969)</w:t>
            </w:r>
          </w:p>
        </w:tc>
        <w:tc>
          <w:tcPr>
            <w:tcW w:w="2101" w:type="dxa"/>
          </w:tcPr>
          <w:p w14:paraId="003A2DD7" w14:textId="77777777" w:rsidR="007F3A1D" w:rsidRPr="00AA6538" w:rsidRDefault="007F3A1D" w:rsidP="00F65807">
            <w:pPr>
              <w:rPr>
                <w:rFonts w:cs="Times New Roman"/>
                <w:szCs w:val="24"/>
              </w:rPr>
            </w:pPr>
            <w:r w:rsidRPr="00AA6538">
              <w:rPr>
                <w:rFonts w:cs="Times New Roman"/>
                <w:szCs w:val="24"/>
              </w:rPr>
              <w:t>Not allowed.</w:t>
            </w:r>
          </w:p>
        </w:tc>
        <w:tc>
          <w:tcPr>
            <w:tcW w:w="2080" w:type="dxa"/>
          </w:tcPr>
          <w:p w14:paraId="52FD3765" w14:textId="77777777" w:rsidR="007F3A1D" w:rsidRPr="00AA6538" w:rsidRDefault="007F3A1D" w:rsidP="00F65807">
            <w:pPr>
              <w:rPr>
                <w:rFonts w:cs="Times New Roman"/>
                <w:szCs w:val="24"/>
              </w:rPr>
            </w:pPr>
            <w:r w:rsidRPr="00AA6538">
              <w:rPr>
                <w:rFonts w:cs="Times New Roman"/>
                <w:szCs w:val="24"/>
              </w:rPr>
              <w:t xml:space="preserve">Up to </w:t>
            </w:r>
            <w:r>
              <w:rPr>
                <w:rFonts w:cs="Times New Roman"/>
                <w:szCs w:val="24"/>
              </w:rPr>
              <w:t>six</w:t>
            </w:r>
            <w:r w:rsidRPr="00AA6538">
              <w:rPr>
                <w:rFonts w:cs="Times New Roman"/>
                <w:szCs w:val="24"/>
              </w:rPr>
              <w:t xml:space="preserve"> months. Home</w:t>
            </w:r>
            <w:r>
              <w:rPr>
                <w:rFonts w:cs="Times New Roman"/>
                <w:szCs w:val="24"/>
              </w:rPr>
              <w:t xml:space="preserve"> </w:t>
            </w:r>
            <w:r w:rsidRPr="00AA6538">
              <w:rPr>
                <w:rFonts w:cs="Times New Roman"/>
                <w:szCs w:val="24"/>
              </w:rPr>
              <w:t>work is regulated (the main source of flexibility). Personnel devoted to cleaning tasks can be dismissed at any time in exchange for an equivalent compensation of 10 days of work (</w:t>
            </w:r>
            <w:proofErr w:type="spellStart"/>
            <w:r w:rsidRPr="00AA6538">
              <w:rPr>
                <w:rFonts w:cs="Times New Roman"/>
                <w:szCs w:val="24"/>
              </w:rPr>
              <w:t>Reglamentación</w:t>
            </w:r>
            <w:proofErr w:type="spellEnd"/>
            <w:r w:rsidRPr="00AA6538">
              <w:rPr>
                <w:rFonts w:cs="Times New Roman"/>
                <w:szCs w:val="24"/>
              </w:rPr>
              <w:t xml:space="preserve"> Nacional del </w:t>
            </w:r>
            <w:proofErr w:type="spellStart"/>
            <w:r w:rsidRPr="00AA6538">
              <w:rPr>
                <w:rFonts w:cs="Times New Roman"/>
                <w:szCs w:val="24"/>
              </w:rPr>
              <w:t>Trabajo</w:t>
            </w:r>
            <w:proofErr w:type="spellEnd"/>
            <w:r w:rsidRPr="00AA6538">
              <w:rPr>
                <w:rFonts w:cs="Times New Roman"/>
                <w:szCs w:val="24"/>
              </w:rPr>
              <w:t xml:space="preserve"> de la Industria del </w:t>
            </w:r>
            <w:proofErr w:type="spellStart"/>
            <w:r w:rsidRPr="00AA6538">
              <w:rPr>
                <w:rFonts w:cs="Times New Roman"/>
                <w:szCs w:val="24"/>
              </w:rPr>
              <w:t>Calzado</w:t>
            </w:r>
            <w:proofErr w:type="spellEnd"/>
            <w:r w:rsidRPr="00AA6538">
              <w:rPr>
                <w:rFonts w:cs="Times New Roman"/>
                <w:szCs w:val="24"/>
              </w:rPr>
              <w:t xml:space="preserve"> de 27 de </w:t>
            </w:r>
            <w:proofErr w:type="spellStart"/>
            <w:r w:rsidRPr="00AA6538">
              <w:rPr>
                <w:rFonts w:cs="Times New Roman"/>
                <w:szCs w:val="24"/>
              </w:rPr>
              <w:t>abril</w:t>
            </w:r>
            <w:proofErr w:type="spellEnd"/>
            <w:r w:rsidRPr="00AA6538">
              <w:rPr>
                <w:rFonts w:cs="Times New Roman"/>
                <w:szCs w:val="24"/>
              </w:rPr>
              <w:t xml:space="preserve"> de 1946). </w:t>
            </w:r>
          </w:p>
        </w:tc>
        <w:tc>
          <w:tcPr>
            <w:tcW w:w="2652" w:type="dxa"/>
          </w:tcPr>
          <w:p w14:paraId="5742F090" w14:textId="77777777" w:rsidR="007F3A1D" w:rsidRPr="00AA6538" w:rsidRDefault="007F3A1D" w:rsidP="00F65807">
            <w:pPr>
              <w:rPr>
                <w:rFonts w:cs="Times New Roman"/>
                <w:szCs w:val="24"/>
              </w:rPr>
            </w:pPr>
            <w:r w:rsidRPr="00AA6538">
              <w:rPr>
                <w:rFonts w:cs="Times New Roman"/>
                <w:szCs w:val="24"/>
              </w:rPr>
              <w:t>No</w:t>
            </w:r>
            <w:r>
              <w:rPr>
                <w:rFonts w:cs="Times New Roman"/>
                <w:szCs w:val="24"/>
              </w:rPr>
              <w:t>t</w:t>
            </w:r>
            <w:r w:rsidRPr="00AA6538">
              <w:rPr>
                <w:rFonts w:cs="Times New Roman"/>
                <w:szCs w:val="24"/>
              </w:rPr>
              <w:t xml:space="preserve"> regulated.</w:t>
            </w:r>
          </w:p>
        </w:tc>
      </w:tr>
      <w:tr w:rsidR="007F3A1D" w:rsidRPr="00AA6538" w14:paraId="2A4C1433" w14:textId="77777777" w:rsidTr="00F65807">
        <w:tc>
          <w:tcPr>
            <w:tcW w:w="1661" w:type="dxa"/>
          </w:tcPr>
          <w:p w14:paraId="1333BDFF" w14:textId="77777777" w:rsidR="007F3A1D" w:rsidRPr="00AA6538" w:rsidRDefault="007F3A1D" w:rsidP="00F65807">
            <w:pPr>
              <w:rPr>
                <w:rFonts w:cs="Times New Roman"/>
                <w:szCs w:val="24"/>
              </w:rPr>
            </w:pPr>
            <w:r w:rsidRPr="00AA6538">
              <w:rPr>
                <w:rFonts w:cs="Times New Roman"/>
                <w:szCs w:val="24"/>
              </w:rPr>
              <w:t>Fish-canning industry (1970)</w:t>
            </w:r>
          </w:p>
        </w:tc>
        <w:tc>
          <w:tcPr>
            <w:tcW w:w="2101" w:type="dxa"/>
          </w:tcPr>
          <w:p w14:paraId="430C9968" w14:textId="77777777" w:rsidR="007F3A1D" w:rsidRPr="00AA6538" w:rsidRDefault="007F3A1D" w:rsidP="00F65807">
            <w:pPr>
              <w:rPr>
                <w:rFonts w:cs="Times New Roman"/>
                <w:szCs w:val="24"/>
              </w:rPr>
            </w:pPr>
            <w:r w:rsidRPr="00AA6538">
              <w:rPr>
                <w:rFonts w:cs="Times New Roman"/>
                <w:szCs w:val="24"/>
              </w:rPr>
              <w:t>Allowed for a duration agreed between employer and employee.</w:t>
            </w:r>
          </w:p>
        </w:tc>
        <w:tc>
          <w:tcPr>
            <w:tcW w:w="2080" w:type="dxa"/>
          </w:tcPr>
          <w:p w14:paraId="55660658" w14:textId="77777777" w:rsidR="007F3A1D" w:rsidRPr="00AA6538" w:rsidRDefault="007F3A1D" w:rsidP="00F65807">
            <w:pPr>
              <w:rPr>
                <w:rFonts w:cs="Times New Roman"/>
                <w:szCs w:val="24"/>
              </w:rPr>
            </w:pPr>
            <w:r w:rsidRPr="00AA6538">
              <w:rPr>
                <w:rFonts w:cs="Times New Roman"/>
                <w:szCs w:val="24"/>
              </w:rPr>
              <w:t xml:space="preserve">Free for covering temporary </w:t>
            </w:r>
            <w:r>
              <w:rPr>
                <w:rFonts w:cs="Times New Roman"/>
                <w:szCs w:val="24"/>
              </w:rPr>
              <w:t>labor needs</w:t>
            </w:r>
            <w:r w:rsidRPr="00AA6538">
              <w:rPr>
                <w:rFonts w:cs="Times New Roman"/>
                <w:szCs w:val="24"/>
              </w:rPr>
              <w:t xml:space="preserve"> as long as all permanent seasonal personnel had previously been hired. </w:t>
            </w:r>
          </w:p>
        </w:tc>
        <w:tc>
          <w:tcPr>
            <w:tcW w:w="2652" w:type="dxa"/>
          </w:tcPr>
          <w:p w14:paraId="460E3676" w14:textId="77777777" w:rsidR="007F3A1D" w:rsidRPr="00AA6538" w:rsidRDefault="007F3A1D" w:rsidP="00F65807">
            <w:pPr>
              <w:rPr>
                <w:rFonts w:cs="Times New Roman"/>
                <w:szCs w:val="24"/>
              </w:rPr>
            </w:pPr>
            <w:r w:rsidRPr="00AA6538">
              <w:rPr>
                <w:rFonts w:cs="Times New Roman"/>
                <w:szCs w:val="24"/>
              </w:rPr>
              <w:t xml:space="preserve">Free for covering temporary </w:t>
            </w:r>
            <w:r>
              <w:rPr>
                <w:rFonts w:cs="Times New Roman"/>
                <w:szCs w:val="24"/>
              </w:rPr>
              <w:t>labor needs</w:t>
            </w:r>
            <w:r w:rsidRPr="00AA6538">
              <w:rPr>
                <w:rFonts w:cs="Times New Roman"/>
                <w:szCs w:val="24"/>
              </w:rPr>
              <w:t xml:space="preserve"> as long as all permanent seasonal personnel had been hired.</w:t>
            </w:r>
          </w:p>
        </w:tc>
      </w:tr>
      <w:tr w:rsidR="007F3A1D" w:rsidRPr="00AA6538" w14:paraId="5BA428AE" w14:textId="77777777" w:rsidTr="00F65807">
        <w:tc>
          <w:tcPr>
            <w:tcW w:w="1661" w:type="dxa"/>
          </w:tcPr>
          <w:p w14:paraId="43AFBF5F" w14:textId="77777777" w:rsidR="007F3A1D" w:rsidRPr="00AA6538" w:rsidRDefault="007F3A1D" w:rsidP="00F65807">
            <w:pPr>
              <w:rPr>
                <w:rFonts w:cs="Times New Roman"/>
                <w:szCs w:val="24"/>
              </w:rPr>
            </w:pPr>
            <w:r w:rsidRPr="00AA6538">
              <w:rPr>
                <w:rFonts w:cs="Times New Roman"/>
                <w:szCs w:val="24"/>
              </w:rPr>
              <w:t>Textile industry (1965)</w:t>
            </w:r>
          </w:p>
        </w:tc>
        <w:tc>
          <w:tcPr>
            <w:tcW w:w="2101" w:type="dxa"/>
          </w:tcPr>
          <w:p w14:paraId="484D66FE" w14:textId="77777777" w:rsidR="007F3A1D" w:rsidRPr="00AA6538" w:rsidRDefault="007F3A1D" w:rsidP="00F65807">
            <w:pPr>
              <w:rPr>
                <w:rFonts w:cs="Times New Roman"/>
                <w:szCs w:val="24"/>
              </w:rPr>
            </w:pPr>
            <w:r w:rsidRPr="00AA6538">
              <w:rPr>
                <w:rFonts w:cs="Times New Roman"/>
                <w:szCs w:val="24"/>
              </w:rPr>
              <w:t>Allowed for a duration agreed between employer and employee.</w:t>
            </w:r>
          </w:p>
        </w:tc>
        <w:tc>
          <w:tcPr>
            <w:tcW w:w="2080" w:type="dxa"/>
          </w:tcPr>
          <w:p w14:paraId="5C75030D" w14:textId="77777777" w:rsidR="007F3A1D" w:rsidRPr="00AA6538" w:rsidRDefault="007F3A1D" w:rsidP="00F65807">
            <w:pPr>
              <w:rPr>
                <w:rFonts w:cs="Times New Roman"/>
                <w:szCs w:val="24"/>
              </w:rPr>
            </w:pPr>
            <w:r w:rsidRPr="00AA6538">
              <w:rPr>
                <w:rFonts w:cs="Times New Roman"/>
                <w:szCs w:val="24"/>
              </w:rPr>
              <w:t xml:space="preserve">Up to seven months or </w:t>
            </w:r>
            <w:r>
              <w:rPr>
                <w:rFonts w:cs="Times New Roman"/>
                <w:szCs w:val="24"/>
              </w:rPr>
              <w:t>eight</w:t>
            </w:r>
            <w:r w:rsidRPr="00AA6538">
              <w:rPr>
                <w:rFonts w:cs="Times New Roman"/>
                <w:szCs w:val="24"/>
              </w:rPr>
              <w:t xml:space="preserve"> alternative months. Contracts can be repeated. Allowed for covering temporary needs of </w:t>
            </w:r>
            <w:r>
              <w:rPr>
                <w:rFonts w:cs="Times New Roman"/>
                <w:szCs w:val="24"/>
              </w:rPr>
              <w:t>labor</w:t>
            </w:r>
            <w:r w:rsidRPr="00AA6538">
              <w:rPr>
                <w:rFonts w:cs="Times New Roman"/>
                <w:szCs w:val="24"/>
              </w:rPr>
              <w:t>. Home</w:t>
            </w:r>
            <w:r>
              <w:rPr>
                <w:rFonts w:cs="Times New Roman"/>
                <w:szCs w:val="24"/>
              </w:rPr>
              <w:t xml:space="preserve"> </w:t>
            </w:r>
            <w:r w:rsidRPr="00AA6538">
              <w:rPr>
                <w:rFonts w:cs="Times New Roman"/>
                <w:szCs w:val="24"/>
              </w:rPr>
              <w:t>work is regulated (the main source of flexibility).</w:t>
            </w:r>
          </w:p>
        </w:tc>
        <w:tc>
          <w:tcPr>
            <w:tcW w:w="2652" w:type="dxa"/>
          </w:tcPr>
          <w:p w14:paraId="1002EF54" w14:textId="77777777" w:rsidR="007F3A1D" w:rsidRPr="00AA6538" w:rsidRDefault="007F3A1D" w:rsidP="00F65807">
            <w:pPr>
              <w:rPr>
                <w:rFonts w:cs="Times New Roman"/>
                <w:szCs w:val="24"/>
              </w:rPr>
            </w:pPr>
            <w:r w:rsidRPr="00AA6538">
              <w:rPr>
                <w:rFonts w:cs="Times New Roman"/>
                <w:szCs w:val="24"/>
              </w:rPr>
              <w:t xml:space="preserve">Up to seven months or </w:t>
            </w:r>
            <w:r>
              <w:rPr>
                <w:rFonts w:cs="Times New Roman"/>
                <w:szCs w:val="24"/>
              </w:rPr>
              <w:t>eight</w:t>
            </w:r>
            <w:r w:rsidRPr="00AA6538">
              <w:rPr>
                <w:rFonts w:cs="Times New Roman"/>
                <w:szCs w:val="24"/>
              </w:rPr>
              <w:t xml:space="preserve"> alternative months. Contracts can be repeated. </w:t>
            </w:r>
          </w:p>
        </w:tc>
      </w:tr>
      <w:tr w:rsidR="007F3A1D" w:rsidRPr="00AA6538" w14:paraId="0A8A1990" w14:textId="77777777" w:rsidTr="00F65807">
        <w:tc>
          <w:tcPr>
            <w:tcW w:w="1661" w:type="dxa"/>
          </w:tcPr>
          <w:p w14:paraId="43B979C5" w14:textId="77777777" w:rsidR="007F3A1D" w:rsidRPr="00AA6538" w:rsidRDefault="007F3A1D" w:rsidP="00F65807">
            <w:pPr>
              <w:rPr>
                <w:rFonts w:cs="Times New Roman"/>
                <w:szCs w:val="24"/>
              </w:rPr>
            </w:pPr>
            <w:r w:rsidRPr="00AA6538">
              <w:rPr>
                <w:rFonts w:cs="Times New Roman"/>
                <w:szCs w:val="24"/>
              </w:rPr>
              <w:t>Alcohol industry (1971)</w:t>
            </w:r>
          </w:p>
        </w:tc>
        <w:tc>
          <w:tcPr>
            <w:tcW w:w="2101" w:type="dxa"/>
          </w:tcPr>
          <w:p w14:paraId="3D815D3F" w14:textId="77777777" w:rsidR="007F3A1D" w:rsidRPr="00AA6538" w:rsidRDefault="007F3A1D" w:rsidP="00F65807">
            <w:pPr>
              <w:rPr>
                <w:rFonts w:cs="Times New Roman"/>
                <w:szCs w:val="24"/>
              </w:rPr>
            </w:pPr>
            <w:r w:rsidRPr="00AA6538">
              <w:rPr>
                <w:rFonts w:cs="Times New Roman"/>
                <w:szCs w:val="24"/>
              </w:rPr>
              <w:t>Not allowed.</w:t>
            </w:r>
          </w:p>
        </w:tc>
        <w:tc>
          <w:tcPr>
            <w:tcW w:w="2080" w:type="dxa"/>
          </w:tcPr>
          <w:p w14:paraId="26E31C32" w14:textId="77777777" w:rsidR="007F3A1D" w:rsidRPr="00AA6538" w:rsidRDefault="007F3A1D" w:rsidP="00F65807">
            <w:pPr>
              <w:rPr>
                <w:rFonts w:cs="Times New Roman"/>
                <w:szCs w:val="24"/>
              </w:rPr>
            </w:pPr>
            <w:r w:rsidRPr="00AA6538">
              <w:rPr>
                <w:rFonts w:cs="Times New Roman"/>
                <w:szCs w:val="24"/>
              </w:rPr>
              <w:t xml:space="preserve">Up to one year. More than one year implies converting into a permanent worker. Beer industry: until </w:t>
            </w:r>
            <w:r>
              <w:rPr>
                <w:rFonts w:cs="Times New Roman"/>
                <w:szCs w:val="24"/>
              </w:rPr>
              <w:t>the end of temporary labor needs</w:t>
            </w:r>
            <w:r w:rsidRPr="00AA6538">
              <w:rPr>
                <w:rFonts w:cs="Times New Roman"/>
                <w:szCs w:val="24"/>
              </w:rPr>
              <w:t xml:space="preserve">. </w:t>
            </w:r>
          </w:p>
        </w:tc>
        <w:tc>
          <w:tcPr>
            <w:tcW w:w="2652" w:type="dxa"/>
          </w:tcPr>
          <w:p w14:paraId="71BD69A0" w14:textId="77777777" w:rsidR="007F3A1D" w:rsidRPr="00AA6538" w:rsidRDefault="007F3A1D" w:rsidP="00F65807">
            <w:pPr>
              <w:rPr>
                <w:rFonts w:cs="Times New Roman"/>
                <w:szCs w:val="24"/>
              </w:rPr>
            </w:pPr>
            <w:r w:rsidRPr="00AA6538">
              <w:rPr>
                <w:rFonts w:cs="Times New Roman"/>
                <w:szCs w:val="24"/>
              </w:rPr>
              <w:t>Up to one year. More than one year implies converting into a permanent worker.</w:t>
            </w:r>
          </w:p>
        </w:tc>
      </w:tr>
      <w:tr w:rsidR="007F3A1D" w:rsidRPr="00AA6538" w14:paraId="5063E85D" w14:textId="77777777" w:rsidTr="00F65807">
        <w:tc>
          <w:tcPr>
            <w:tcW w:w="1661" w:type="dxa"/>
          </w:tcPr>
          <w:p w14:paraId="6F03554B" w14:textId="77777777" w:rsidR="007F3A1D" w:rsidRPr="00AA6538" w:rsidRDefault="007F3A1D" w:rsidP="00F65807">
            <w:pPr>
              <w:rPr>
                <w:rFonts w:cs="Times New Roman"/>
                <w:szCs w:val="24"/>
              </w:rPr>
            </w:pPr>
            <w:r w:rsidRPr="00AA6538">
              <w:rPr>
                <w:rFonts w:cs="Times New Roman"/>
                <w:szCs w:val="24"/>
              </w:rPr>
              <w:t>Non-alcoholic drink industry (1972)</w:t>
            </w:r>
          </w:p>
        </w:tc>
        <w:tc>
          <w:tcPr>
            <w:tcW w:w="2101" w:type="dxa"/>
          </w:tcPr>
          <w:p w14:paraId="6DEC0FFC" w14:textId="77777777" w:rsidR="007F3A1D" w:rsidRPr="00AA6538" w:rsidRDefault="007F3A1D" w:rsidP="00F65807">
            <w:pPr>
              <w:rPr>
                <w:rFonts w:cs="Times New Roman"/>
                <w:szCs w:val="24"/>
              </w:rPr>
            </w:pPr>
            <w:r w:rsidRPr="00AA6538">
              <w:rPr>
                <w:rFonts w:cs="Times New Roman"/>
                <w:szCs w:val="24"/>
              </w:rPr>
              <w:t xml:space="preserve">Not allowed. </w:t>
            </w:r>
          </w:p>
        </w:tc>
        <w:tc>
          <w:tcPr>
            <w:tcW w:w="2080" w:type="dxa"/>
          </w:tcPr>
          <w:p w14:paraId="142E2C90" w14:textId="77777777" w:rsidR="007F3A1D" w:rsidRPr="00AA6538" w:rsidRDefault="007F3A1D" w:rsidP="00F65807">
            <w:pPr>
              <w:rPr>
                <w:rFonts w:cs="Times New Roman"/>
                <w:szCs w:val="24"/>
              </w:rPr>
            </w:pPr>
            <w:r w:rsidRPr="00AA6538">
              <w:rPr>
                <w:rFonts w:cs="Times New Roman"/>
                <w:szCs w:val="24"/>
              </w:rPr>
              <w:t>Free for covering temporary</w:t>
            </w:r>
            <w:r>
              <w:rPr>
                <w:rFonts w:cs="Times New Roman"/>
                <w:szCs w:val="24"/>
              </w:rPr>
              <w:t xml:space="preserve"> labor needs</w:t>
            </w:r>
            <w:r w:rsidRPr="00AA6538">
              <w:rPr>
                <w:rFonts w:cs="Times New Roman"/>
                <w:szCs w:val="24"/>
              </w:rPr>
              <w:t>.</w:t>
            </w:r>
          </w:p>
        </w:tc>
        <w:tc>
          <w:tcPr>
            <w:tcW w:w="2652" w:type="dxa"/>
          </w:tcPr>
          <w:p w14:paraId="4A704716" w14:textId="77777777" w:rsidR="007F3A1D" w:rsidRPr="00AA6538" w:rsidRDefault="007F3A1D" w:rsidP="00F65807">
            <w:pPr>
              <w:rPr>
                <w:rFonts w:cs="Times New Roman"/>
                <w:szCs w:val="24"/>
              </w:rPr>
            </w:pPr>
            <w:r w:rsidRPr="00AA6538">
              <w:rPr>
                <w:rFonts w:cs="Times New Roman"/>
                <w:szCs w:val="24"/>
              </w:rPr>
              <w:t>Up to eight consecutive months. Contracts can be repeated.</w:t>
            </w:r>
          </w:p>
        </w:tc>
      </w:tr>
      <w:tr w:rsidR="007F3A1D" w:rsidRPr="00AA6538" w14:paraId="7F60CDC4" w14:textId="77777777" w:rsidTr="00F65807">
        <w:tc>
          <w:tcPr>
            <w:tcW w:w="1661" w:type="dxa"/>
          </w:tcPr>
          <w:p w14:paraId="23D61BAB" w14:textId="77777777" w:rsidR="007F3A1D" w:rsidRPr="00AA6538" w:rsidRDefault="007F3A1D" w:rsidP="00F65807">
            <w:pPr>
              <w:rPr>
                <w:rFonts w:cs="Times New Roman"/>
                <w:szCs w:val="24"/>
              </w:rPr>
            </w:pPr>
            <w:r w:rsidRPr="00AA6538">
              <w:rPr>
                <w:rFonts w:cs="Times New Roman"/>
                <w:szCs w:val="24"/>
              </w:rPr>
              <w:lastRenderedPageBreak/>
              <w:t>Construction sector (1966)</w:t>
            </w:r>
          </w:p>
        </w:tc>
        <w:tc>
          <w:tcPr>
            <w:tcW w:w="2101" w:type="dxa"/>
          </w:tcPr>
          <w:p w14:paraId="67F02777" w14:textId="77777777" w:rsidR="007F3A1D" w:rsidRPr="00AA6538" w:rsidRDefault="007F3A1D" w:rsidP="00F65807">
            <w:pPr>
              <w:rPr>
                <w:rFonts w:cs="Times New Roman"/>
                <w:szCs w:val="24"/>
              </w:rPr>
            </w:pPr>
            <w:r w:rsidRPr="00AA6538">
              <w:rPr>
                <w:rFonts w:cs="Times New Roman"/>
                <w:szCs w:val="24"/>
              </w:rPr>
              <w:t xml:space="preserve">Allowed for a duration agreed between employer and employee. </w:t>
            </w:r>
          </w:p>
        </w:tc>
        <w:tc>
          <w:tcPr>
            <w:tcW w:w="2080" w:type="dxa"/>
          </w:tcPr>
          <w:p w14:paraId="0326F0DA" w14:textId="77777777" w:rsidR="007F3A1D" w:rsidRPr="00AA6538" w:rsidRDefault="007F3A1D" w:rsidP="00F65807">
            <w:pPr>
              <w:rPr>
                <w:rFonts w:cs="Times New Roman"/>
                <w:szCs w:val="24"/>
              </w:rPr>
            </w:pPr>
            <w:r w:rsidRPr="00AA6538">
              <w:rPr>
                <w:rFonts w:cs="Times New Roman"/>
                <w:szCs w:val="24"/>
              </w:rPr>
              <w:t xml:space="preserve">Up to six months to cover the </w:t>
            </w:r>
            <w:r>
              <w:rPr>
                <w:rFonts w:cs="Times New Roman"/>
                <w:szCs w:val="24"/>
              </w:rPr>
              <w:t>labor needs</w:t>
            </w:r>
            <w:r w:rsidRPr="00AA6538">
              <w:rPr>
                <w:rFonts w:cs="Times New Roman"/>
                <w:szCs w:val="24"/>
              </w:rPr>
              <w:t xml:space="preserve"> in a single construction site. Up to three years to cover the</w:t>
            </w:r>
            <w:r>
              <w:rPr>
                <w:rFonts w:cs="Times New Roman"/>
                <w:szCs w:val="24"/>
              </w:rPr>
              <w:t xml:space="preserve"> labor needs</w:t>
            </w:r>
            <w:r w:rsidRPr="00AA6538">
              <w:rPr>
                <w:rFonts w:cs="Times New Roman"/>
                <w:szCs w:val="24"/>
              </w:rPr>
              <w:t xml:space="preserve"> in different construction sites. </w:t>
            </w:r>
          </w:p>
        </w:tc>
        <w:tc>
          <w:tcPr>
            <w:tcW w:w="2652" w:type="dxa"/>
          </w:tcPr>
          <w:p w14:paraId="07F28EE6" w14:textId="77777777" w:rsidR="007F3A1D" w:rsidRPr="00AA6538" w:rsidRDefault="007F3A1D" w:rsidP="00F65807">
            <w:pPr>
              <w:rPr>
                <w:rFonts w:cs="Times New Roman"/>
                <w:szCs w:val="24"/>
              </w:rPr>
            </w:pPr>
            <w:r w:rsidRPr="00AA6538">
              <w:rPr>
                <w:rFonts w:cs="Times New Roman"/>
                <w:szCs w:val="24"/>
              </w:rPr>
              <w:t>No</w:t>
            </w:r>
            <w:r>
              <w:rPr>
                <w:rFonts w:cs="Times New Roman"/>
                <w:szCs w:val="24"/>
              </w:rPr>
              <w:t>t</w:t>
            </w:r>
            <w:r w:rsidRPr="00AA6538">
              <w:rPr>
                <w:rFonts w:cs="Times New Roman"/>
                <w:szCs w:val="24"/>
              </w:rPr>
              <w:t xml:space="preserve"> regulated. </w:t>
            </w:r>
          </w:p>
        </w:tc>
      </w:tr>
    </w:tbl>
    <w:p w14:paraId="3FC2E296" w14:textId="77777777" w:rsidR="007F3A1D" w:rsidRPr="00AA6538" w:rsidRDefault="007F3A1D" w:rsidP="007F3A1D">
      <w:pPr>
        <w:spacing w:line="240" w:lineRule="auto"/>
        <w:jc w:val="both"/>
        <w:rPr>
          <w:rFonts w:cs="Times New Roman"/>
          <w:sz w:val="20"/>
          <w:szCs w:val="20"/>
        </w:rPr>
      </w:pPr>
      <w:r w:rsidRPr="003F4B0F">
        <w:rPr>
          <w:rFonts w:cs="Times New Roman"/>
          <w:sz w:val="20"/>
          <w:szCs w:val="20"/>
        </w:rPr>
        <w:t>Source</w:t>
      </w:r>
      <w:r w:rsidRPr="00AA6538">
        <w:rPr>
          <w:rFonts w:cs="Times New Roman"/>
          <w:b/>
          <w:bCs/>
          <w:sz w:val="20"/>
          <w:szCs w:val="20"/>
        </w:rPr>
        <w:t xml:space="preserve">: </w:t>
      </w:r>
      <w:r w:rsidRPr="00AA6538">
        <w:rPr>
          <w:rFonts w:cs="Times New Roman"/>
          <w:sz w:val="20"/>
          <w:szCs w:val="20"/>
        </w:rPr>
        <w:t xml:space="preserve">Labor sectoral regulations established by the Spanish dictatorship through 1965-1972 </w:t>
      </w:r>
      <w:proofErr w:type="spellStart"/>
      <w:r w:rsidRPr="00AA6538">
        <w:rPr>
          <w:rFonts w:cs="Times New Roman"/>
          <w:i/>
          <w:iCs/>
          <w:sz w:val="20"/>
          <w:szCs w:val="20"/>
        </w:rPr>
        <w:t>Reglamentaciones</w:t>
      </w:r>
      <w:proofErr w:type="spellEnd"/>
      <w:r w:rsidRPr="00AA6538">
        <w:rPr>
          <w:rFonts w:cs="Times New Roman"/>
          <w:i/>
          <w:iCs/>
          <w:sz w:val="20"/>
          <w:szCs w:val="20"/>
        </w:rPr>
        <w:t xml:space="preserve"> de </w:t>
      </w:r>
      <w:proofErr w:type="spellStart"/>
      <w:r w:rsidRPr="00AA6538">
        <w:rPr>
          <w:rFonts w:cs="Times New Roman"/>
          <w:i/>
          <w:iCs/>
          <w:sz w:val="20"/>
          <w:szCs w:val="20"/>
        </w:rPr>
        <w:t>Trabajo</w:t>
      </w:r>
      <w:proofErr w:type="spellEnd"/>
      <w:r w:rsidRPr="00AA6538">
        <w:rPr>
          <w:rFonts w:cs="Times New Roman"/>
          <w:i/>
          <w:iCs/>
          <w:sz w:val="20"/>
          <w:szCs w:val="20"/>
        </w:rPr>
        <w:t xml:space="preserve"> </w:t>
      </w:r>
      <w:r w:rsidRPr="00AA6538">
        <w:rPr>
          <w:rFonts w:cs="Times New Roman"/>
          <w:sz w:val="20"/>
          <w:szCs w:val="20"/>
        </w:rPr>
        <w:t xml:space="preserve">and </w:t>
      </w:r>
      <w:proofErr w:type="spellStart"/>
      <w:r w:rsidRPr="00AA6538">
        <w:rPr>
          <w:rFonts w:cs="Times New Roman"/>
          <w:i/>
          <w:iCs/>
          <w:sz w:val="20"/>
          <w:szCs w:val="20"/>
        </w:rPr>
        <w:t>Ordenanzas</w:t>
      </w:r>
      <w:proofErr w:type="spellEnd"/>
      <w:r w:rsidRPr="00AA6538">
        <w:rPr>
          <w:rFonts w:cs="Times New Roman"/>
          <w:i/>
          <w:iCs/>
          <w:sz w:val="20"/>
          <w:szCs w:val="20"/>
        </w:rPr>
        <w:t xml:space="preserve"> </w:t>
      </w:r>
      <w:proofErr w:type="spellStart"/>
      <w:r w:rsidRPr="00AA6538">
        <w:rPr>
          <w:rFonts w:cs="Times New Roman"/>
          <w:i/>
          <w:iCs/>
          <w:sz w:val="20"/>
          <w:szCs w:val="20"/>
        </w:rPr>
        <w:t>Laborales</w:t>
      </w:r>
      <w:proofErr w:type="spellEnd"/>
      <w:r w:rsidRPr="00AA6538">
        <w:rPr>
          <w:rFonts w:cs="Times New Roman"/>
          <w:sz w:val="20"/>
          <w:szCs w:val="20"/>
        </w:rPr>
        <w:t xml:space="preserve">. </w:t>
      </w:r>
    </w:p>
    <w:p w14:paraId="327B71EE" w14:textId="1B5D79A3" w:rsidR="007F3A1D" w:rsidRPr="00AA6538" w:rsidRDefault="007F3A1D" w:rsidP="007F3A1D">
      <w:pPr>
        <w:spacing w:line="240" w:lineRule="auto"/>
        <w:jc w:val="both"/>
        <w:rPr>
          <w:rFonts w:cs="Times New Roman"/>
          <w:szCs w:val="24"/>
        </w:rPr>
      </w:pPr>
      <w:r w:rsidRPr="00AA6538">
        <w:rPr>
          <w:rFonts w:cs="Times New Roman"/>
          <w:b/>
          <w:bCs/>
          <w:szCs w:val="24"/>
        </w:rPr>
        <w:t>Table A.7</w:t>
      </w:r>
      <w:r>
        <w:rPr>
          <w:rFonts w:cs="Times New Roman"/>
          <w:b/>
          <w:bCs/>
          <w:szCs w:val="24"/>
        </w:rPr>
        <w:t>.</w:t>
      </w:r>
      <w:r w:rsidRPr="00AA6538">
        <w:rPr>
          <w:rFonts w:cs="Times New Roman"/>
          <w:b/>
          <w:bCs/>
          <w:szCs w:val="24"/>
        </w:rPr>
        <w:t xml:space="preserve"> </w:t>
      </w:r>
      <w:r w:rsidRPr="00AA6538">
        <w:rPr>
          <w:rFonts w:cs="Times New Roman"/>
          <w:szCs w:val="24"/>
        </w:rPr>
        <w:t>Regulation of fixed-term contracts in selected service branches in Spain (1964</w:t>
      </w:r>
      <w:r w:rsidR="00970E47">
        <w:rPr>
          <w:rFonts w:cs="Times New Roman"/>
          <w:szCs w:val="24"/>
        </w:rPr>
        <w:t>–</w:t>
      </w:r>
      <w:r w:rsidRPr="00AA6538">
        <w:rPr>
          <w:rFonts w:cs="Times New Roman"/>
          <w:szCs w:val="24"/>
        </w:rPr>
        <w:t>1974)</w:t>
      </w:r>
      <w:r w:rsidRPr="00AA6538">
        <w:rPr>
          <w:rFonts w:cs="Times New Roman"/>
          <w:i/>
          <w:iCs/>
          <w:szCs w:val="24"/>
        </w:rPr>
        <w:t xml:space="preserve"> </w:t>
      </w:r>
    </w:p>
    <w:tbl>
      <w:tblPr>
        <w:tblStyle w:val="TableGrid"/>
        <w:tblW w:w="0" w:type="auto"/>
        <w:tblLook w:val="04A0" w:firstRow="1" w:lastRow="0" w:firstColumn="1" w:lastColumn="0" w:noHBand="0" w:noVBand="1"/>
      </w:tblPr>
      <w:tblGrid>
        <w:gridCol w:w="1661"/>
        <w:gridCol w:w="2101"/>
        <w:gridCol w:w="2080"/>
        <w:gridCol w:w="2652"/>
      </w:tblGrid>
      <w:tr w:rsidR="007F3A1D" w:rsidRPr="00AA6538" w14:paraId="649A1134" w14:textId="77777777" w:rsidTr="00F65807">
        <w:tc>
          <w:tcPr>
            <w:tcW w:w="1661" w:type="dxa"/>
          </w:tcPr>
          <w:p w14:paraId="44CE7E58" w14:textId="77777777" w:rsidR="007F3A1D" w:rsidRPr="00AA6538" w:rsidRDefault="007F3A1D" w:rsidP="00F65807">
            <w:pPr>
              <w:rPr>
                <w:rFonts w:cs="Times New Roman"/>
                <w:szCs w:val="24"/>
              </w:rPr>
            </w:pPr>
            <w:r w:rsidRPr="00AA6538">
              <w:rPr>
                <w:rFonts w:cs="Times New Roman"/>
                <w:szCs w:val="24"/>
              </w:rPr>
              <w:t>Branch</w:t>
            </w:r>
          </w:p>
        </w:tc>
        <w:tc>
          <w:tcPr>
            <w:tcW w:w="2101" w:type="dxa"/>
          </w:tcPr>
          <w:p w14:paraId="40D1C95D" w14:textId="77777777" w:rsidR="007F3A1D" w:rsidRPr="00AA6538" w:rsidRDefault="007F3A1D" w:rsidP="00F65807">
            <w:pPr>
              <w:rPr>
                <w:rFonts w:cs="Times New Roman"/>
                <w:szCs w:val="24"/>
              </w:rPr>
            </w:pPr>
            <w:r w:rsidRPr="00AA6538">
              <w:rPr>
                <w:rFonts w:cs="Times New Roman"/>
                <w:szCs w:val="24"/>
              </w:rPr>
              <w:t>Daily work</w:t>
            </w:r>
          </w:p>
        </w:tc>
        <w:tc>
          <w:tcPr>
            <w:tcW w:w="2080" w:type="dxa"/>
          </w:tcPr>
          <w:p w14:paraId="4B26D4FE" w14:textId="77777777" w:rsidR="007F3A1D" w:rsidRPr="00AA6538" w:rsidRDefault="007F3A1D" w:rsidP="00F65807">
            <w:pPr>
              <w:rPr>
                <w:rFonts w:cs="Times New Roman"/>
                <w:szCs w:val="24"/>
              </w:rPr>
            </w:pPr>
            <w:r w:rsidRPr="00AA6538">
              <w:rPr>
                <w:rFonts w:cs="Times New Roman"/>
                <w:szCs w:val="24"/>
              </w:rPr>
              <w:t>Temporary</w:t>
            </w:r>
          </w:p>
        </w:tc>
        <w:tc>
          <w:tcPr>
            <w:tcW w:w="2652" w:type="dxa"/>
          </w:tcPr>
          <w:p w14:paraId="2BC5F6CE" w14:textId="77777777" w:rsidR="007F3A1D" w:rsidRPr="00AA6538" w:rsidRDefault="007F3A1D" w:rsidP="00F65807">
            <w:pPr>
              <w:rPr>
                <w:rFonts w:cs="Times New Roman"/>
                <w:szCs w:val="24"/>
              </w:rPr>
            </w:pPr>
            <w:r w:rsidRPr="00AA6538">
              <w:rPr>
                <w:rFonts w:cs="Times New Roman"/>
                <w:szCs w:val="24"/>
              </w:rPr>
              <w:t>Seasonal</w:t>
            </w:r>
          </w:p>
        </w:tc>
      </w:tr>
      <w:tr w:rsidR="007F3A1D" w:rsidRPr="00AA6538" w14:paraId="5A19CADD" w14:textId="77777777" w:rsidTr="00F65807">
        <w:tc>
          <w:tcPr>
            <w:tcW w:w="1661" w:type="dxa"/>
          </w:tcPr>
          <w:p w14:paraId="0592E5F7" w14:textId="77777777" w:rsidR="007F3A1D" w:rsidRPr="00AA6538" w:rsidRDefault="007F3A1D" w:rsidP="00F65807">
            <w:pPr>
              <w:rPr>
                <w:rFonts w:cs="Times New Roman"/>
                <w:szCs w:val="24"/>
              </w:rPr>
            </w:pPr>
            <w:r w:rsidRPr="00AA6538">
              <w:rPr>
                <w:rFonts w:cs="Times New Roman"/>
                <w:szCs w:val="24"/>
              </w:rPr>
              <w:t>Insurance (1970)</w:t>
            </w:r>
          </w:p>
        </w:tc>
        <w:tc>
          <w:tcPr>
            <w:tcW w:w="2101" w:type="dxa"/>
          </w:tcPr>
          <w:p w14:paraId="6F8CE1AF" w14:textId="77777777" w:rsidR="007F3A1D" w:rsidRPr="00AA6538" w:rsidRDefault="007F3A1D" w:rsidP="00F65807">
            <w:pPr>
              <w:rPr>
                <w:rFonts w:cs="Times New Roman"/>
                <w:szCs w:val="24"/>
              </w:rPr>
            </w:pPr>
            <w:r w:rsidRPr="00AA6538">
              <w:rPr>
                <w:rFonts w:cs="Times New Roman"/>
                <w:szCs w:val="24"/>
              </w:rPr>
              <w:t xml:space="preserve">Not allowed. </w:t>
            </w:r>
          </w:p>
        </w:tc>
        <w:tc>
          <w:tcPr>
            <w:tcW w:w="2080" w:type="dxa"/>
          </w:tcPr>
          <w:p w14:paraId="0ABAF62E" w14:textId="77777777" w:rsidR="007F3A1D" w:rsidRPr="00AA6538" w:rsidRDefault="007F3A1D" w:rsidP="00F65807">
            <w:pPr>
              <w:rPr>
                <w:rFonts w:cs="Times New Roman"/>
                <w:szCs w:val="24"/>
              </w:rPr>
            </w:pPr>
            <w:r w:rsidRPr="00AA6538">
              <w:rPr>
                <w:rFonts w:cs="Times New Roman"/>
                <w:szCs w:val="24"/>
              </w:rPr>
              <w:t xml:space="preserve">For temporary </w:t>
            </w:r>
            <w:r>
              <w:rPr>
                <w:rFonts w:cs="Times New Roman"/>
                <w:szCs w:val="24"/>
              </w:rPr>
              <w:t>labor needs</w:t>
            </w:r>
            <w:r w:rsidRPr="00AA6538">
              <w:rPr>
                <w:rFonts w:cs="Times New Roman"/>
                <w:szCs w:val="24"/>
              </w:rPr>
              <w:t xml:space="preserve">. Maximum of up to one year. Requires </w:t>
            </w:r>
            <w:r>
              <w:rPr>
                <w:rFonts w:cs="Times New Roman"/>
                <w:szCs w:val="24"/>
              </w:rPr>
              <w:t>authorization</w:t>
            </w:r>
            <w:r w:rsidRPr="00AA6538">
              <w:rPr>
                <w:rFonts w:cs="Times New Roman"/>
                <w:szCs w:val="24"/>
              </w:rPr>
              <w:t xml:space="preserve"> in case of entry-level employees. </w:t>
            </w:r>
          </w:p>
        </w:tc>
        <w:tc>
          <w:tcPr>
            <w:tcW w:w="2652" w:type="dxa"/>
          </w:tcPr>
          <w:p w14:paraId="41830313" w14:textId="77777777" w:rsidR="007F3A1D" w:rsidRPr="00AA6538" w:rsidRDefault="007F3A1D" w:rsidP="00F65807">
            <w:pPr>
              <w:rPr>
                <w:rFonts w:cs="Times New Roman"/>
                <w:szCs w:val="24"/>
              </w:rPr>
            </w:pPr>
            <w:r w:rsidRPr="00AA6538">
              <w:rPr>
                <w:rFonts w:cs="Times New Roman"/>
                <w:szCs w:val="24"/>
              </w:rPr>
              <w:t>No</w:t>
            </w:r>
            <w:r>
              <w:rPr>
                <w:rFonts w:cs="Times New Roman"/>
                <w:szCs w:val="24"/>
              </w:rPr>
              <w:t xml:space="preserve">t </w:t>
            </w:r>
            <w:r w:rsidRPr="00AA6538">
              <w:rPr>
                <w:rFonts w:cs="Times New Roman"/>
                <w:szCs w:val="24"/>
              </w:rPr>
              <w:t xml:space="preserve">regulated. </w:t>
            </w:r>
          </w:p>
        </w:tc>
      </w:tr>
      <w:tr w:rsidR="007F3A1D" w:rsidRPr="00AA6538" w14:paraId="52852D80" w14:textId="77777777" w:rsidTr="00F65807">
        <w:tc>
          <w:tcPr>
            <w:tcW w:w="1661" w:type="dxa"/>
          </w:tcPr>
          <w:p w14:paraId="2A886DC2" w14:textId="77777777" w:rsidR="007F3A1D" w:rsidRPr="00AA6538" w:rsidRDefault="007F3A1D" w:rsidP="00F65807">
            <w:pPr>
              <w:rPr>
                <w:rFonts w:cs="Times New Roman"/>
                <w:szCs w:val="24"/>
              </w:rPr>
            </w:pPr>
            <w:r w:rsidRPr="00AA6538">
              <w:rPr>
                <w:rFonts w:cs="Times New Roman"/>
                <w:szCs w:val="24"/>
              </w:rPr>
              <w:t>Retail (1948 and 1971)</w:t>
            </w:r>
          </w:p>
        </w:tc>
        <w:tc>
          <w:tcPr>
            <w:tcW w:w="2101" w:type="dxa"/>
          </w:tcPr>
          <w:p w14:paraId="4EE76D6A" w14:textId="77777777" w:rsidR="007F3A1D" w:rsidRPr="00AA6538" w:rsidRDefault="007F3A1D" w:rsidP="00F65807">
            <w:pPr>
              <w:rPr>
                <w:rFonts w:cs="Times New Roman"/>
                <w:szCs w:val="24"/>
              </w:rPr>
            </w:pPr>
            <w:r w:rsidRPr="00AA6538">
              <w:rPr>
                <w:rFonts w:cs="Times New Roman"/>
                <w:szCs w:val="24"/>
              </w:rPr>
              <w:t xml:space="preserve">Allowed up to 20 days annually for covering temporary needs of labor. </w:t>
            </w:r>
          </w:p>
        </w:tc>
        <w:tc>
          <w:tcPr>
            <w:tcW w:w="2080" w:type="dxa"/>
          </w:tcPr>
          <w:p w14:paraId="1F5D4F5B" w14:textId="77777777" w:rsidR="007F3A1D" w:rsidRPr="00AA6538" w:rsidRDefault="007F3A1D" w:rsidP="00F65807">
            <w:pPr>
              <w:rPr>
                <w:rFonts w:cs="Times New Roman"/>
                <w:szCs w:val="24"/>
              </w:rPr>
            </w:pPr>
            <w:r w:rsidRPr="00AA6538">
              <w:rPr>
                <w:rFonts w:cs="Times New Roman"/>
                <w:szCs w:val="24"/>
              </w:rPr>
              <w:t>Only allowed for delivery workers, warehouse workers and administrative assistance. Until finishing the temporary task. No</w:t>
            </w:r>
            <w:r>
              <w:rPr>
                <w:rFonts w:cs="Times New Roman"/>
                <w:szCs w:val="24"/>
              </w:rPr>
              <w:t xml:space="preserve">t </w:t>
            </w:r>
            <w:r w:rsidRPr="00AA6538">
              <w:rPr>
                <w:rFonts w:cs="Times New Roman"/>
                <w:szCs w:val="24"/>
              </w:rPr>
              <w:t>available for clerks (family work is the main source of flexibility).</w:t>
            </w:r>
          </w:p>
        </w:tc>
        <w:tc>
          <w:tcPr>
            <w:tcW w:w="2652" w:type="dxa"/>
          </w:tcPr>
          <w:p w14:paraId="59BA1359" w14:textId="77777777" w:rsidR="007F3A1D" w:rsidRPr="00AA6538" w:rsidRDefault="007F3A1D" w:rsidP="00F65807">
            <w:pPr>
              <w:rPr>
                <w:rFonts w:cs="Times New Roman"/>
                <w:szCs w:val="24"/>
              </w:rPr>
            </w:pPr>
            <w:r w:rsidRPr="00AA6538">
              <w:rPr>
                <w:rFonts w:cs="Times New Roman"/>
                <w:szCs w:val="24"/>
              </w:rPr>
              <w:t xml:space="preserve">Allowed up to 20 days annually for covering temporary needs of </w:t>
            </w:r>
            <w:r>
              <w:rPr>
                <w:rFonts w:cs="Times New Roman"/>
                <w:szCs w:val="24"/>
              </w:rPr>
              <w:t>labor</w:t>
            </w:r>
            <w:r w:rsidRPr="00AA6538">
              <w:rPr>
                <w:rFonts w:cs="Times New Roman"/>
                <w:szCs w:val="24"/>
              </w:rPr>
              <w:t>.</w:t>
            </w:r>
          </w:p>
        </w:tc>
      </w:tr>
      <w:tr w:rsidR="007F3A1D" w:rsidRPr="00AA6538" w14:paraId="32889AEF" w14:textId="77777777" w:rsidTr="00F65807">
        <w:tc>
          <w:tcPr>
            <w:tcW w:w="1661" w:type="dxa"/>
          </w:tcPr>
          <w:p w14:paraId="5A2F5E1E" w14:textId="77777777" w:rsidR="007F3A1D" w:rsidRPr="00AA6538" w:rsidRDefault="007F3A1D" w:rsidP="00F65807">
            <w:pPr>
              <w:rPr>
                <w:rFonts w:cs="Times New Roman"/>
                <w:szCs w:val="24"/>
              </w:rPr>
            </w:pPr>
            <w:r w:rsidRPr="00AA6538">
              <w:rPr>
                <w:rFonts w:cs="Times New Roman"/>
                <w:szCs w:val="24"/>
              </w:rPr>
              <w:t>Hospitality and restaurants (1944-1970-1974)</w:t>
            </w:r>
          </w:p>
        </w:tc>
        <w:tc>
          <w:tcPr>
            <w:tcW w:w="2101" w:type="dxa"/>
          </w:tcPr>
          <w:p w14:paraId="663A7DD6" w14:textId="77777777" w:rsidR="007F3A1D" w:rsidRPr="00AA6538" w:rsidRDefault="007F3A1D" w:rsidP="00F65807">
            <w:pPr>
              <w:rPr>
                <w:rFonts w:cs="Times New Roman"/>
                <w:szCs w:val="24"/>
              </w:rPr>
            </w:pPr>
            <w:r w:rsidRPr="00AA6538">
              <w:rPr>
                <w:rFonts w:cs="Times New Roman"/>
                <w:szCs w:val="24"/>
              </w:rPr>
              <w:t>Free for covering temporary needs of labor.</w:t>
            </w:r>
          </w:p>
        </w:tc>
        <w:tc>
          <w:tcPr>
            <w:tcW w:w="2080" w:type="dxa"/>
          </w:tcPr>
          <w:p w14:paraId="6CFA6BE2" w14:textId="77777777" w:rsidR="007F3A1D" w:rsidRPr="00AA6538" w:rsidRDefault="007F3A1D" w:rsidP="00F65807">
            <w:pPr>
              <w:rPr>
                <w:rFonts w:cs="Times New Roman"/>
                <w:szCs w:val="24"/>
              </w:rPr>
            </w:pPr>
            <w:r w:rsidRPr="00AA6538">
              <w:rPr>
                <w:rFonts w:cs="Times New Roman"/>
                <w:szCs w:val="24"/>
              </w:rPr>
              <w:t>Free for covering temporary</w:t>
            </w:r>
            <w:r>
              <w:rPr>
                <w:rFonts w:cs="Times New Roman"/>
                <w:szCs w:val="24"/>
              </w:rPr>
              <w:t xml:space="preserve"> labor needs</w:t>
            </w:r>
            <w:r w:rsidRPr="00AA6538">
              <w:rPr>
                <w:rFonts w:cs="Times New Roman"/>
                <w:szCs w:val="24"/>
              </w:rPr>
              <w:t xml:space="preserve">. Option of hiring workers for up to three months for covering specific tasks in non-seasonal firms. </w:t>
            </w:r>
          </w:p>
        </w:tc>
        <w:tc>
          <w:tcPr>
            <w:tcW w:w="2652" w:type="dxa"/>
          </w:tcPr>
          <w:p w14:paraId="5E09A194" w14:textId="77777777" w:rsidR="007F3A1D" w:rsidRPr="00AA6538" w:rsidRDefault="007F3A1D" w:rsidP="00F65807">
            <w:pPr>
              <w:rPr>
                <w:rFonts w:cs="Times New Roman"/>
                <w:szCs w:val="24"/>
              </w:rPr>
            </w:pPr>
            <w:r w:rsidRPr="00AA6538">
              <w:rPr>
                <w:rFonts w:cs="Times New Roman"/>
                <w:szCs w:val="24"/>
              </w:rPr>
              <w:t xml:space="preserve">Free for covering the seasonal needs of the firm. </w:t>
            </w:r>
          </w:p>
        </w:tc>
      </w:tr>
      <w:tr w:rsidR="007F3A1D" w:rsidRPr="00AA6538" w14:paraId="2A846E9F" w14:textId="77777777" w:rsidTr="00F65807">
        <w:tc>
          <w:tcPr>
            <w:tcW w:w="1661" w:type="dxa"/>
          </w:tcPr>
          <w:p w14:paraId="3DAC9971" w14:textId="77777777" w:rsidR="007F3A1D" w:rsidRPr="00AA6538" w:rsidRDefault="007F3A1D" w:rsidP="00F65807">
            <w:pPr>
              <w:rPr>
                <w:rFonts w:cs="Times New Roman"/>
                <w:szCs w:val="24"/>
              </w:rPr>
            </w:pPr>
            <w:r w:rsidRPr="00AA6538">
              <w:rPr>
                <w:rFonts w:cs="Times New Roman"/>
                <w:szCs w:val="24"/>
              </w:rPr>
              <w:t>Private teaching (1961 and 1970)</w:t>
            </w:r>
          </w:p>
        </w:tc>
        <w:tc>
          <w:tcPr>
            <w:tcW w:w="2101" w:type="dxa"/>
          </w:tcPr>
          <w:p w14:paraId="21875CFE" w14:textId="77777777" w:rsidR="007F3A1D" w:rsidRPr="00AA6538" w:rsidRDefault="007F3A1D" w:rsidP="00F65807">
            <w:pPr>
              <w:rPr>
                <w:rFonts w:cs="Times New Roman"/>
                <w:szCs w:val="24"/>
              </w:rPr>
            </w:pPr>
            <w:r w:rsidRPr="00AA6538">
              <w:rPr>
                <w:rFonts w:cs="Times New Roman"/>
                <w:szCs w:val="24"/>
              </w:rPr>
              <w:t xml:space="preserve">Not allowed. </w:t>
            </w:r>
          </w:p>
        </w:tc>
        <w:tc>
          <w:tcPr>
            <w:tcW w:w="2080" w:type="dxa"/>
          </w:tcPr>
          <w:p w14:paraId="6107470D" w14:textId="77777777" w:rsidR="007F3A1D" w:rsidRPr="00AA6538" w:rsidRDefault="007F3A1D" w:rsidP="00F65807">
            <w:pPr>
              <w:rPr>
                <w:rFonts w:cs="Times New Roman"/>
                <w:szCs w:val="24"/>
              </w:rPr>
            </w:pPr>
            <w:r w:rsidRPr="00AA6538">
              <w:rPr>
                <w:rFonts w:cs="Times New Roman"/>
                <w:szCs w:val="24"/>
              </w:rPr>
              <w:t xml:space="preserve">Maximum of up to four months for trial periods.  Free to cover periods of leave of absence. </w:t>
            </w:r>
          </w:p>
        </w:tc>
        <w:tc>
          <w:tcPr>
            <w:tcW w:w="2652" w:type="dxa"/>
          </w:tcPr>
          <w:p w14:paraId="6F3DA233" w14:textId="77777777" w:rsidR="007F3A1D" w:rsidRPr="00AA6538" w:rsidRDefault="007F3A1D" w:rsidP="00F65807">
            <w:pPr>
              <w:rPr>
                <w:rFonts w:cs="Times New Roman"/>
                <w:szCs w:val="24"/>
              </w:rPr>
            </w:pPr>
            <w:r w:rsidRPr="00AA6538">
              <w:rPr>
                <w:rFonts w:cs="Times New Roman"/>
                <w:szCs w:val="24"/>
              </w:rPr>
              <w:t>No</w:t>
            </w:r>
            <w:r>
              <w:rPr>
                <w:rFonts w:cs="Times New Roman"/>
                <w:szCs w:val="24"/>
              </w:rPr>
              <w:t>t</w:t>
            </w:r>
            <w:r w:rsidRPr="00AA6538">
              <w:rPr>
                <w:rFonts w:cs="Times New Roman"/>
                <w:szCs w:val="24"/>
              </w:rPr>
              <w:t xml:space="preserve"> regulated. </w:t>
            </w:r>
          </w:p>
        </w:tc>
      </w:tr>
      <w:tr w:rsidR="007F3A1D" w:rsidRPr="00AA6538" w14:paraId="574E6B3D" w14:textId="77777777" w:rsidTr="00F65807">
        <w:tc>
          <w:tcPr>
            <w:tcW w:w="1661" w:type="dxa"/>
          </w:tcPr>
          <w:p w14:paraId="35949969" w14:textId="77777777" w:rsidR="007F3A1D" w:rsidRPr="00AA6538" w:rsidRDefault="007F3A1D" w:rsidP="00F65807">
            <w:pPr>
              <w:rPr>
                <w:rFonts w:cs="Times New Roman"/>
                <w:szCs w:val="24"/>
              </w:rPr>
            </w:pPr>
            <w:r w:rsidRPr="00AA6538">
              <w:rPr>
                <w:rFonts w:cs="Times New Roman"/>
                <w:szCs w:val="24"/>
              </w:rPr>
              <w:t>Healthcare industry (1964)</w:t>
            </w:r>
          </w:p>
        </w:tc>
        <w:tc>
          <w:tcPr>
            <w:tcW w:w="2101" w:type="dxa"/>
          </w:tcPr>
          <w:p w14:paraId="20CE2E35" w14:textId="77777777" w:rsidR="007F3A1D" w:rsidRPr="00AA6538" w:rsidRDefault="007F3A1D" w:rsidP="00F65807">
            <w:pPr>
              <w:rPr>
                <w:rFonts w:cs="Times New Roman"/>
                <w:szCs w:val="24"/>
              </w:rPr>
            </w:pPr>
            <w:r w:rsidRPr="00AA6538">
              <w:rPr>
                <w:rFonts w:cs="Times New Roman"/>
                <w:szCs w:val="24"/>
              </w:rPr>
              <w:t>Not allowed.</w:t>
            </w:r>
          </w:p>
        </w:tc>
        <w:tc>
          <w:tcPr>
            <w:tcW w:w="2080" w:type="dxa"/>
          </w:tcPr>
          <w:p w14:paraId="20CF71A9" w14:textId="77777777" w:rsidR="007F3A1D" w:rsidRPr="00AA6538" w:rsidRDefault="007F3A1D" w:rsidP="00F65807">
            <w:pPr>
              <w:rPr>
                <w:rFonts w:cs="Times New Roman"/>
                <w:szCs w:val="24"/>
              </w:rPr>
            </w:pPr>
            <w:r w:rsidRPr="00AA6538">
              <w:rPr>
                <w:rFonts w:cs="Times New Roman"/>
                <w:szCs w:val="24"/>
              </w:rPr>
              <w:t xml:space="preserve">Maximum of up to three months for trial periods.  Free </w:t>
            </w:r>
            <w:r w:rsidRPr="00AA6538">
              <w:rPr>
                <w:rFonts w:cs="Times New Roman"/>
                <w:szCs w:val="24"/>
              </w:rPr>
              <w:lastRenderedPageBreak/>
              <w:t>to cover periods of leave of absence.</w:t>
            </w:r>
          </w:p>
        </w:tc>
        <w:tc>
          <w:tcPr>
            <w:tcW w:w="2652" w:type="dxa"/>
          </w:tcPr>
          <w:p w14:paraId="51482208" w14:textId="77777777" w:rsidR="007F3A1D" w:rsidRPr="00AA6538" w:rsidRDefault="007F3A1D" w:rsidP="00F65807">
            <w:pPr>
              <w:rPr>
                <w:rFonts w:cs="Times New Roman"/>
                <w:szCs w:val="24"/>
              </w:rPr>
            </w:pPr>
            <w:r w:rsidRPr="00AA6538">
              <w:rPr>
                <w:rFonts w:cs="Times New Roman"/>
                <w:szCs w:val="24"/>
              </w:rPr>
              <w:lastRenderedPageBreak/>
              <w:t>No</w:t>
            </w:r>
            <w:r>
              <w:rPr>
                <w:rFonts w:cs="Times New Roman"/>
                <w:szCs w:val="24"/>
              </w:rPr>
              <w:t>t</w:t>
            </w:r>
            <w:r w:rsidRPr="00AA6538">
              <w:rPr>
                <w:rFonts w:cs="Times New Roman"/>
                <w:szCs w:val="24"/>
              </w:rPr>
              <w:t xml:space="preserve"> regulated. </w:t>
            </w:r>
          </w:p>
        </w:tc>
      </w:tr>
      <w:tr w:rsidR="007F3A1D" w:rsidRPr="00AA6538" w14:paraId="7F757E7D" w14:textId="77777777" w:rsidTr="00F65807">
        <w:tc>
          <w:tcPr>
            <w:tcW w:w="1661" w:type="dxa"/>
          </w:tcPr>
          <w:p w14:paraId="7674F74C" w14:textId="77777777" w:rsidR="007F3A1D" w:rsidRPr="00AA6538" w:rsidRDefault="007F3A1D" w:rsidP="00F65807">
            <w:pPr>
              <w:rPr>
                <w:rFonts w:cs="Times New Roman"/>
                <w:szCs w:val="24"/>
              </w:rPr>
            </w:pPr>
            <w:r w:rsidRPr="00AA6538">
              <w:rPr>
                <w:rFonts w:cs="Times New Roman"/>
                <w:szCs w:val="24"/>
              </w:rPr>
              <w:t>Trucking (1971)</w:t>
            </w:r>
          </w:p>
        </w:tc>
        <w:tc>
          <w:tcPr>
            <w:tcW w:w="2101" w:type="dxa"/>
          </w:tcPr>
          <w:p w14:paraId="00400D48" w14:textId="77777777" w:rsidR="007F3A1D" w:rsidRPr="00AA6538" w:rsidRDefault="007F3A1D" w:rsidP="00F65807">
            <w:pPr>
              <w:rPr>
                <w:rFonts w:cs="Times New Roman"/>
                <w:szCs w:val="24"/>
              </w:rPr>
            </w:pPr>
            <w:r w:rsidRPr="00AA6538">
              <w:rPr>
                <w:rFonts w:cs="Times New Roman"/>
                <w:szCs w:val="24"/>
              </w:rPr>
              <w:t xml:space="preserve">Not allowed. </w:t>
            </w:r>
          </w:p>
        </w:tc>
        <w:tc>
          <w:tcPr>
            <w:tcW w:w="2080" w:type="dxa"/>
          </w:tcPr>
          <w:p w14:paraId="344A4193" w14:textId="77777777" w:rsidR="007F3A1D" w:rsidRPr="00AA6538" w:rsidRDefault="007F3A1D" w:rsidP="00F65807">
            <w:pPr>
              <w:rPr>
                <w:rFonts w:cs="Times New Roman"/>
                <w:szCs w:val="24"/>
              </w:rPr>
            </w:pPr>
            <w:r w:rsidRPr="00AA6538">
              <w:rPr>
                <w:rFonts w:cs="Times New Roman"/>
                <w:szCs w:val="24"/>
              </w:rPr>
              <w:t xml:space="preserve">Up to six months for temporary needs of </w:t>
            </w:r>
            <w:r>
              <w:rPr>
                <w:rFonts w:cs="Times New Roman"/>
                <w:szCs w:val="24"/>
              </w:rPr>
              <w:t>labor</w:t>
            </w:r>
            <w:r w:rsidRPr="00AA6538">
              <w:rPr>
                <w:rFonts w:cs="Times New Roman"/>
                <w:szCs w:val="24"/>
              </w:rPr>
              <w:t xml:space="preserve">. Renewals allowed. </w:t>
            </w:r>
          </w:p>
        </w:tc>
        <w:tc>
          <w:tcPr>
            <w:tcW w:w="2652" w:type="dxa"/>
          </w:tcPr>
          <w:p w14:paraId="1FC263A5" w14:textId="77777777" w:rsidR="007F3A1D" w:rsidRPr="00AA6538" w:rsidRDefault="007F3A1D" w:rsidP="00F65807">
            <w:pPr>
              <w:rPr>
                <w:rFonts w:cs="Times New Roman"/>
                <w:szCs w:val="24"/>
              </w:rPr>
            </w:pPr>
            <w:r w:rsidRPr="00AA6538">
              <w:rPr>
                <w:rFonts w:cs="Times New Roman"/>
                <w:szCs w:val="24"/>
              </w:rPr>
              <w:t>No</w:t>
            </w:r>
            <w:r>
              <w:rPr>
                <w:rFonts w:cs="Times New Roman"/>
                <w:szCs w:val="24"/>
              </w:rPr>
              <w:t>t</w:t>
            </w:r>
            <w:r w:rsidRPr="00AA6538">
              <w:rPr>
                <w:rFonts w:cs="Times New Roman"/>
                <w:szCs w:val="24"/>
              </w:rPr>
              <w:t xml:space="preserve"> regulated. </w:t>
            </w:r>
          </w:p>
        </w:tc>
      </w:tr>
      <w:tr w:rsidR="007F3A1D" w:rsidRPr="00AA6538" w14:paraId="7023D3A6" w14:textId="77777777" w:rsidTr="00F65807">
        <w:tc>
          <w:tcPr>
            <w:tcW w:w="1661" w:type="dxa"/>
          </w:tcPr>
          <w:p w14:paraId="59828189" w14:textId="77777777" w:rsidR="007F3A1D" w:rsidRPr="00AA6538" w:rsidRDefault="007F3A1D" w:rsidP="00F65807">
            <w:pPr>
              <w:rPr>
                <w:rFonts w:cs="Times New Roman"/>
                <w:szCs w:val="24"/>
              </w:rPr>
            </w:pPr>
            <w:r w:rsidRPr="00AA6538">
              <w:rPr>
                <w:rFonts w:cs="Times New Roman"/>
                <w:szCs w:val="24"/>
              </w:rPr>
              <w:t>Administrative Staff (1972)</w:t>
            </w:r>
          </w:p>
        </w:tc>
        <w:tc>
          <w:tcPr>
            <w:tcW w:w="2101" w:type="dxa"/>
          </w:tcPr>
          <w:p w14:paraId="7EB055FC" w14:textId="77777777" w:rsidR="007F3A1D" w:rsidRPr="00AA6538" w:rsidRDefault="007F3A1D" w:rsidP="00F65807">
            <w:pPr>
              <w:rPr>
                <w:rFonts w:cs="Times New Roman"/>
                <w:szCs w:val="24"/>
              </w:rPr>
            </w:pPr>
            <w:r w:rsidRPr="00AA6538">
              <w:rPr>
                <w:rFonts w:cs="Times New Roman"/>
                <w:szCs w:val="24"/>
              </w:rPr>
              <w:t>Not allowed.</w:t>
            </w:r>
          </w:p>
        </w:tc>
        <w:tc>
          <w:tcPr>
            <w:tcW w:w="2080" w:type="dxa"/>
          </w:tcPr>
          <w:p w14:paraId="4DDF8FFE" w14:textId="77777777" w:rsidR="007F3A1D" w:rsidRPr="00AA6538" w:rsidRDefault="007F3A1D" w:rsidP="00F65807">
            <w:pPr>
              <w:rPr>
                <w:rFonts w:cs="Times New Roman"/>
                <w:szCs w:val="24"/>
              </w:rPr>
            </w:pPr>
            <w:r w:rsidRPr="00AA6538">
              <w:rPr>
                <w:rFonts w:cs="Times New Roman"/>
                <w:szCs w:val="24"/>
              </w:rPr>
              <w:t>Up to six months</w:t>
            </w:r>
          </w:p>
        </w:tc>
        <w:tc>
          <w:tcPr>
            <w:tcW w:w="2652" w:type="dxa"/>
          </w:tcPr>
          <w:p w14:paraId="14A3EF66" w14:textId="77777777" w:rsidR="007F3A1D" w:rsidRPr="00AA6538" w:rsidRDefault="007F3A1D" w:rsidP="00F65807">
            <w:pPr>
              <w:rPr>
                <w:rFonts w:cs="Times New Roman"/>
                <w:szCs w:val="24"/>
              </w:rPr>
            </w:pPr>
            <w:r w:rsidRPr="00AA6538">
              <w:rPr>
                <w:rFonts w:cs="Times New Roman"/>
                <w:szCs w:val="24"/>
              </w:rPr>
              <w:t>No</w:t>
            </w:r>
            <w:r>
              <w:rPr>
                <w:rFonts w:cs="Times New Roman"/>
                <w:szCs w:val="24"/>
              </w:rPr>
              <w:t>t</w:t>
            </w:r>
            <w:r w:rsidRPr="00AA6538">
              <w:rPr>
                <w:rFonts w:cs="Times New Roman"/>
                <w:szCs w:val="24"/>
              </w:rPr>
              <w:t xml:space="preserve"> regulated. </w:t>
            </w:r>
          </w:p>
        </w:tc>
      </w:tr>
      <w:tr w:rsidR="007F3A1D" w:rsidRPr="00AA6538" w14:paraId="652164B0" w14:textId="77777777" w:rsidTr="00F65807">
        <w:tc>
          <w:tcPr>
            <w:tcW w:w="1661" w:type="dxa"/>
          </w:tcPr>
          <w:p w14:paraId="297B7EF8" w14:textId="77777777" w:rsidR="007F3A1D" w:rsidRPr="00AA6538" w:rsidRDefault="007F3A1D" w:rsidP="00F65807">
            <w:pPr>
              <w:rPr>
                <w:rFonts w:cs="Times New Roman"/>
                <w:szCs w:val="24"/>
              </w:rPr>
            </w:pPr>
            <w:r w:rsidRPr="00AA6538">
              <w:rPr>
                <w:rFonts w:cs="Times New Roman"/>
                <w:szCs w:val="24"/>
              </w:rPr>
              <w:t>RENFE (public company) (1971)</w:t>
            </w:r>
          </w:p>
        </w:tc>
        <w:tc>
          <w:tcPr>
            <w:tcW w:w="2101" w:type="dxa"/>
          </w:tcPr>
          <w:p w14:paraId="01C2A6B8" w14:textId="77777777" w:rsidR="007F3A1D" w:rsidRPr="00AA6538" w:rsidRDefault="007F3A1D" w:rsidP="00F65807">
            <w:pPr>
              <w:rPr>
                <w:rFonts w:cs="Times New Roman"/>
                <w:szCs w:val="24"/>
              </w:rPr>
            </w:pPr>
            <w:r w:rsidRPr="00AA6538">
              <w:rPr>
                <w:rFonts w:cs="Times New Roman"/>
                <w:szCs w:val="24"/>
              </w:rPr>
              <w:t>Not allowed.</w:t>
            </w:r>
          </w:p>
        </w:tc>
        <w:tc>
          <w:tcPr>
            <w:tcW w:w="2080" w:type="dxa"/>
          </w:tcPr>
          <w:p w14:paraId="2382A448" w14:textId="77777777" w:rsidR="007F3A1D" w:rsidRPr="00AA6538" w:rsidRDefault="007F3A1D" w:rsidP="00F65807">
            <w:pPr>
              <w:rPr>
                <w:rFonts w:cs="Times New Roman"/>
                <w:szCs w:val="24"/>
              </w:rPr>
            </w:pPr>
            <w:r w:rsidRPr="00AA6538">
              <w:rPr>
                <w:rFonts w:cs="Times New Roman"/>
                <w:szCs w:val="24"/>
              </w:rPr>
              <w:t xml:space="preserve">Only allowed to hire laborers and technicians dedicated to maintenance and other tasks. </w:t>
            </w:r>
          </w:p>
          <w:p w14:paraId="65E523EA" w14:textId="77777777" w:rsidR="007F3A1D" w:rsidRPr="00AA6538" w:rsidRDefault="007F3A1D" w:rsidP="00F65807">
            <w:pPr>
              <w:rPr>
                <w:rFonts w:cs="Times New Roman"/>
                <w:szCs w:val="24"/>
              </w:rPr>
            </w:pPr>
            <w:r w:rsidRPr="00AA6538">
              <w:rPr>
                <w:rFonts w:cs="Times New Roman"/>
                <w:szCs w:val="24"/>
              </w:rPr>
              <w:t xml:space="preserve">Up to one year of continuous work or two years of discontinuous work. Railway workers must be permanent. </w:t>
            </w:r>
          </w:p>
        </w:tc>
        <w:tc>
          <w:tcPr>
            <w:tcW w:w="2652" w:type="dxa"/>
          </w:tcPr>
          <w:p w14:paraId="229FBCF9" w14:textId="77777777" w:rsidR="007F3A1D" w:rsidRPr="00AA6538" w:rsidRDefault="007F3A1D" w:rsidP="00F65807">
            <w:pPr>
              <w:rPr>
                <w:rFonts w:cs="Times New Roman"/>
                <w:szCs w:val="24"/>
              </w:rPr>
            </w:pPr>
            <w:r w:rsidRPr="00AA6538">
              <w:rPr>
                <w:rFonts w:cs="Times New Roman"/>
                <w:szCs w:val="24"/>
              </w:rPr>
              <w:t xml:space="preserve">Only allowed to hire </w:t>
            </w:r>
            <w:r>
              <w:rPr>
                <w:rFonts w:cs="Times New Roman"/>
                <w:szCs w:val="24"/>
              </w:rPr>
              <w:t>laborers</w:t>
            </w:r>
            <w:r w:rsidRPr="00AA6538">
              <w:rPr>
                <w:rFonts w:cs="Times New Roman"/>
                <w:szCs w:val="24"/>
              </w:rPr>
              <w:t xml:space="preserve"> and technicians dedicated to maintenance tasks and other tasks. Up to two years. Railway workers must be permanent.</w:t>
            </w:r>
          </w:p>
        </w:tc>
      </w:tr>
    </w:tbl>
    <w:p w14:paraId="4D2091AC" w14:textId="77777777" w:rsidR="007F3A1D" w:rsidRPr="00AA6538" w:rsidRDefault="007F3A1D" w:rsidP="007F3A1D">
      <w:pPr>
        <w:spacing w:line="240" w:lineRule="auto"/>
        <w:jc w:val="both"/>
        <w:rPr>
          <w:rFonts w:cs="Times New Roman"/>
          <w:sz w:val="20"/>
          <w:szCs w:val="20"/>
        </w:rPr>
      </w:pPr>
      <w:r w:rsidRPr="003F4B0F">
        <w:rPr>
          <w:rFonts w:cs="Times New Roman"/>
          <w:sz w:val="20"/>
          <w:szCs w:val="20"/>
        </w:rPr>
        <w:t>Source</w:t>
      </w:r>
      <w:r w:rsidRPr="00AA6538">
        <w:rPr>
          <w:rFonts w:cs="Times New Roman"/>
          <w:b/>
          <w:bCs/>
          <w:sz w:val="20"/>
          <w:szCs w:val="20"/>
        </w:rPr>
        <w:t xml:space="preserve">: </w:t>
      </w:r>
      <w:r w:rsidRPr="00AA6538">
        <w:rPr>
          <w:rFonts w:cs="Times New Roman"/>
          <w:sz w:val="20"/>
          <w:szCs w:val="20"/>
        </w:rPr>
        <w:t xml:space="preserve">Labor sectoral regulations established by the Spanish dictatorship through 1965-1972 </w:t>
      </w:r>
      <w:proofErr w:type="spellStart"/>
      <w:r w:rsidRPr="00AA6538">
        <w:rPr>
          <w:rFonts w:cs="Times New Roman"/>
          <w:i/>
          <w:iCs/>
          <w:sz w:val="20"/>
          <w:szCs w:val="20"/>
        </w:rPr>
        <w:t>Reglamentaciones</w:t>
      </w:r>
      <w:proofErr w:type="spellEnd"/>
      <w:r w:rsidRPr="00AA6538">
        <w:rPr>
          <w:rFonts w:cs="Times New Roman"/>
          <w:i/>
          <w:iCs/>
          <w:sz w:val="20"/>
          <w:szCs w:val="20"/>
        </w:rPr>
        <w:t xml:space="preserve"> de </w:t>
      </w:r>
      <w:proofErr w:type="spellStart"/>
      <w:r w:rsidRPr="00AA6538">
        <w:rPr>
          <w:rFonts w:cs="Times New Roman"/>
          <w:i/>
          <w:iCs/>
          <w:sz w:val="20"/>
          <w:szCs w:val="20"/>
        </w:rPr>
        <w:t>Trabajo</w:t>
      </w:r>
      <w:proofErr w:type="spellEnd"/>
      <w:r w:rsidRPr="00AA6538">
        <w:rPr>
          <w:rFonts w:cs="Times New Roman"/>
          <w:i/>
          <w:iCs/>
          <w:sz w:val="20"/>
          <w:szCs w:val="20"/>
        </w:rPr>
        <w:t xml:space="preserve"> </w:t>
      </w:r>
      <w:r w:rsidRPr="00AA6538">
        <w:rPr>
          <w:rFonts w:cs="Times New Roman"/>
          <w:sz w:val="20"/>
          <w:szCs w:val="20"/>
        </w:rPr>
        <w:t xml:space="preserve">and </w:t>
      </w:r>
      <w:proofErr w:type="spellStart"/>
      <w:r w:rsidRPr="00AA6538">
        <w:rPr>
          <w:rFonts w:cs="Times New Roman"/>
          <w:i/>
          <w:iCs/>
          <w:sz w:val="20"/>
          <w:szCs w:val="20"/>
        </w:rPr>
        <w:t>Ordenanzas</w:t>
      </w:r>
      <w:proofErr w:type="spellEnd"/>
      <w:r w:rsidRPr="00AA6538">
        <w:rPr>
          <w:rFonts w:cs="Times New Roman"/>
          <w:i/>
          <w:iCs/>
          <w:sz w:val="20"/>
          <w:szCs w:val="20"/>
        </w:rPr>
        <w:t xml:space="preserve"> </w:t>
      </w:r>
      <w:proofErr w:type="spellStart"/>
      <w:r w:rsidRPr="00AA6538">
        <w:rPr>
          <w:rFonts w:cs="Times New Roman"/>
          <w:i/>
          <w:iCs/>
          <w:sz w:val="20"/>
          <w:szCs w:val="20"/>
        </w:rPr>
        <w:t>Laborales</w:t>
      </w:r>
      <w:proofErr w:type="spellEnd"/>
      <w:r w:rsidRPr="00AA6538">
        <w:rPr>
          <w:rFonts w:cs="Times New Roman"/>
          <w:sz w:val="20"/>
          <w:szCs w:val="20"/>
        </w:rPr>
        <w:t>.</w:t>
      </w:r>
    </w:p>
    <w:p w14:paraId="7581563D" w14:textId="6C1029B2" w:rsidR="007F3A1D" w:rsidRPr="00AA6538" w:rsidRDefault="007F3A1D" w:rsidP="007F3A1D">
      <w:pPr>
        <w:spacing w:before="240" w:after="0"/>
      </w:pPr>
      <w:r w:rsidRPr="00AA6538">
        <w:rPr>
          <w:b/>
          <w:bCs/>
        </w:rPr>
        <w:t>Table A.8</w:t>
      </w:r>
      <w:r>
        <w:rPr>
          <w:b/>
          <w:bCs/>
        </w:rPr>
        <w:t>.</w:t>
      </w:r>
      <w:r w:rsidRPr="00AA6538">
        <w:rPr>
          <w:b/>
          <w:bCs/>
        </w:rPr>
        <w:t xml:space="preserve"> </w:t>
      </w:r>
      <w:r w:rsidRPr="00AA6538">
        <w:t>Estimations implemented in the manuscript</w:t>
      </w:r>
    </w:p>
    <w:tbl>
      <w:tblPr>
        <w:tblStyle w:val="TableGrid"/>
        <w:tblW w:w="0" w:type="auto"/>
        <w:tblLook w:val="04A0" w:firstRow="1" w:lastRow="0" w:firstColumn="1" w:lastColumn="0" w:noHBand="0" w:noVBand="1"/>
      </w:tblPr>
      <w:tblGrid>
        <w:gridCol w:w="2965"/>
        <w:gridCol w:w="5529"/>
      </w:tblGrid>
      <w:tr w:rsidR="007F3A1D" w:rsidRPr="00AA6538" w14:paraId="4E01BE4C" w14:textId="77777777" w:rsidTr="00970E47">
        <w:tc>
          <w:tcPr>
            <w:tcW w:w="2965" w:type="dxa"/>
          </w:tcPr>
          <w:bookmarkEnd w:id="0"/>
          <w:p w14:paraId="7DD64B6E" w14:textId="77777777" w:rsidR="007F3A1D" w:rsidRPr="00AA6538" w:rsidRDefault="007F3A1D" w:rsidP="00F65807">
            <w:r w:rsidRPr="00AA6538">
              <w:t>Fixed-term contracts in the service sector in Spain in 1970</w:t>
            </w:r>
          </w:p>
        </w:tc>
        <w:tc>
          <w:tcPr>
            <w:tcW w:w="5529" w:type="dxa"/>
          </w:tcPr>
          <w:p w14:paraId="2118C31C" w14:textId="77777777" w:rsidR="007F3A1D" w:rsidRPr="00AA6538" w:rsidRDefault="007F3A1D" w:rsidP="00970E47">
            <w:r w:rsidRPr="00AA6538">
              <w:t xml:space="preserve">The percentage difference between the number of workers reporting working in the service sector in the Population Census in 1970 that took place in December 1970 and the 1970 average reported by (Fundación BBV, 1999). The difference between both data is understood as temporary, mostly seasonal, workers. </w:t>
            </w:r>
          </w:p>
        </w:tc>
      </w:tr>
      <w:tr w:rsidR="007F3A1D" w:rsidRPr="00AA6538" w14:paraId="1DBBEBDE" w14:textId="77777777" w:rsidTr="00970E47">
        <w:tc>
          <w:tcPr>
            <w:tcW w:w="2965" w:type="dxa"/>
          </w:tcPr>
          <w:p w14:paraId="33EE3B22" w14:textId="77777777" w:rsidR="007F3A1D" w:rsidRPr="00AA6538" w:rsidRDefault="007F3A1D" w:rsidP="00F65807">
            <w:r w:rsidRPr="00AA6538">
              <w:t>Temporary employment, France 1973</w:t>
            </w:r>
          </w:p>
        </w:tc>
        <w:tc>
          <w:tcPr>
            <w:tcW w:w="5529" w:type="dxa"/>
          </w:tcPr>
          <w:p w14:paraId="555F52CE" w14:textId="77777777" w:rsidR="007F3A1D" w:rsidRPr="00AA6538" w:rsidRDefault="007F3A1D" w:rsidP="00970E47">
            <w:r w:rsidRPr="00AA6538">
              <w:t xml:space="preserve">Percentage between </w:t>
            </w:r>
            <w:r w:rsidRPr="00AA6538">
              <w:rPr>
                <w:i/>
                <w:iCs/>
              </w:rPr>
              <w:t>interim</w:t>
            </w:r>
            <w:r w:rsidRPr="00AA6538">
              <w:t xml:space="preserve"> employment (temporary employment through an employment agency) and </w:t>
            </w:r>
            <w:r w:rsidRPr="00AA6538">
              <w:rPr>
                <w:i/>
                <w:iCs/>
              </w:rPr>
              <w:t xml:space="preserve">contracts à durée </w:t>
            </w:r>
            <w:proofErr w:type="spellStart"/>
            <w:r w:rsidRPr="00AA6538">
              <w:rPr>
                <w:i/>
                <w:iCs/>
              </w:rPr>
              <w:t>déterminée</w:t>
            </w:r>
            <w:proofErr w:type="spellEnd"/>
            <w:r w:rsidRPr="00AA6538">
              <w:rPr>
                <w:i/>
                <w:iCs/>
              </w:rPr>
              <w:t xml:space="preserve"> et </w:t>
            </w:r>
            <w:proofErr w:type="spellStart"/>
            <w:r w:rsidRPr="00AA6538">
              <w:rPr>
                <w:i/>
                <w:iCs/>
              </w:rPr>
              <w:t>saisonniers</w:t>
            </w:r>
            <w:proofErr w:type="spellEnd"/>
            <w:r w:rsidRPr="00AA6538">
              <w:rPr>
                <w:i/>
                <w:iCs/>
              </w:rPr>
              <w:t xml:space="preserve"> </w:t>
            </w:r>
            <w:r w:rsidRPr="00AA6538">
              <w:t xml:space="preserve">(temporary contracts signed directly with a private or public institution) in 1982 from the </w:t>
            </w:r>
            <w:proofErr w:type="spellStart"/>
            <w:r w:rsidRPr="00AA6538">
              <w:rPr>
                <w:i/>
                <w:iCs/>
              </w:rPr>
              <w:t>enquêtes</w:t>
            </w:r>
            <w:proofErr w:type="spellEnd"/>
            <w:r w:rsidRPr="00AA6538">
              <w:rPr>
                <w:i/>
                <w:iCs/>
              </w:rPr>
              <w:t xml:space="preserve"> </w:t>
            </w:r>
            <w:proofErr w:type="spellStart"/>
            <w:r w:rsidRPr="00AA6538">
              <w:rPr>
                <w:i/>
                <w:iCs/>
              </w:rPr>
              <w:t>emploi</w:t>
            </w:r>
            <w:proofErr w:type="spellEnd"/>
            <w:r w:rsidRPr="00AA6538">
              <w:rPr>
                <w:i/>
                <w:iCs/>
              </w:rPr>
              <w:t xml:space="preserve"> INSEE</w:t>
            </w:r>
            <w:r w:rsidRPr="00AA6538">
              <w:t xml:space="preserve">. Using data on </w:t>
            </w:r>
            <w:r w:rsidRPr="00AA6538">
              <w:rPr>
                <w:i/>
                <w:iCs/>
              </w:rPr>
              <w:t xml:space="preserve">interim </w:t>
            </w:r>
            <w:r w:rsidRPr="00AA6538">
              <w:t>it is assumed that in 1975 the percentage difference between the two types of contracts was the same.</w:t>
            </w:r>
          </w:p>
          <w:tbl>
            <w:tblPr>
              <w:tblStyle w:val="TableGrid"/>
              <w:tblW w:w="0" w:type="auto"/>
              <w:tblLook w:val="04A0" w:firstRow="1" w:lastRow="0" w:firstColumn="1" w:lastColumn="0" w:noHBand="0" w:noVBand="1"/>
            </w:tblPr>
            <w:tblGrid>
              <w:gridCol w:w="1340"/>
              <w:gridCol w:w="1340"/>
              <w:gridCol w:w="1341"/>
            </w:tblGrid>
            <w:tr w:rsidR="007F3A1D" w:rsidRPr="00AA6538" w14:paraId="114BD7DC" w14:textId="77777777" w:rsidTr="00F65807">
              <w:tc>
                <w:tcPr>
                  <w:tcW w:w="1340" w:type="dxa"/>
                </w:tcPr>
                <w:p w14:paraId="44F87F4E" w14:textId="77777777" w:rsidR="007F3A1D" w:rsidRPr="00AA6538" w:rsidRDefault="007F3A1D" w:rsidP="00F65807">
                  <w:r w:rsidRPr="00AA6538">
                    <w:t>Year</w:t>
                  </w:r>
                </w:p>
              </w:tc>
              <w:tc>
                <w:tcPr>
                  <w:tcW w:w="1340" w:type="dxa"/>
                </w:tcPr>
                <w:p w14:paraId="0C389E58" w14:textId="77777777" w:rsidR="007F3A1D" w:rsidRPr="00AA6538" w:rsidRDefault="007F3A1D" w:rsidP="00F65807">
                  <w:r w:rsidRPr="00AA6538">
                    <w:t>Fixed-term</w:t>
                  </w:r>
                </w:p>
              </w:tc>
              <w:tc>
                <w:tcPr>
                  <w:tcW w:w="1341" w:type="dxa"/>
                </w:tcPr>
                <w:p w14:paraId="731F42A0" w14:textId="77777777" w:rsidR="007F3A1D" w:rsidRPr="00AA6538" w:rsidRDefault="007F3A1D" w:rsidP="00F65807">
                  <w:r w:rsidRPr="00AA6538">
                    <w:t>Agency T.</w:t>
                  </w:r>
                </w:p>
              </w:tc>
            </w:tr>
            <w:tr w:rsidR="007F3A1D" w:rsidRPr="00AA6538" w14:paraId="0FB13343" w14:textId="77777777" w:rsidTr="00F65807">
              <w:tc>
                <w:tcPr>
                  <w:tcW w:w="1340" w:type="dxa"/>
                </w:tcPr>
                <w:p w14:paraId="25A4BD68" w14:textId="77777777" w:rsidR="007F3A1D" w:rsidRPr="00AA6538" w:rsidRDefault="007F3A1D" w:rsidP="00970E47">
                  <w:pPr>
                    <w:jc w:val="center"/>
                  </w:pPr>
                  <w:r w:rsidRPr="00AA6538">
                    <w:t>1982</w:t>
                  </w:r>
                </w:p>
              </w:tc>
              <w:tc>
                <w:tcPr>
                  <w:tcW w:w="1340" w:type="dxa"/>
                </w:tcPr>
                <w:p w14:paraId="3C03183F" w14:textId="77777777" w:rsidR="007F3A1D" w:rsidRPr="00AA6538" w:rsidRDefault="007F3A1D" w:rsidP="00970E47">
                  <w:pPr>
                    <w:jc w:val="center"/>
                  </w:pPr>
                  <w:r w:rsidRPr="00AA6538">
                    <w:t>4.1</w:t>
                  </w:r>
                </w:p>
              </w:tc>
              <w:tc>
                <w:tcPr>
                  <w:tcW w:w="1341" w:type="dxa"/>
                </w:tcPr>
                <w:p w14:paraId="5DC5FE14" w14:textId="77777777" w:rsidR="007F3A1D" w:rsidRPr="00AA6538" w:rsidRDefault="007F3A1D" w:rsidP="00970E47">
                  <w:pPr>
                    <w:jc w:val="center"/>
                  </w:pPr>
                  <w:r w:rsidRPr="00AA6538">
                    <w:t>0.4</w:t>
                  </w:r>
                </w:p>
              </w:tc>
            </w:tr>
            <w:tr w:rsidR="007F3A1D" w:rsidRPr="00AA6538" w14:paraId="2354DF01" w14:textId="77777777" w:rsidTr="00F65807">
              <w:tc>
                <w:tcPr>
                  <w:tcW w:w="1340" w:type="dxa"/>
                </w:tcPr>
                <w:p w14:paraId="1C085DB2" w14:textId="77777777" w:rsidR="007F3A1D" w:rsidRPr="00AA6538" w:rsidRDefault="007F3A1D" w:rsidP="00970E47">
                  <w:pPr>
                    <w:jc w:val="center"/>
                  </w:pPr>
                  <w:r w:rsidRPr="00AA6538">
                    <w:t>1983</w:t>
                  </w:r>
                </w:p>
              </w:tc>
              <w:tc>
                <w:tcPr>
                  <w:tcW w:w="1340" w:type="dxa"/>
                </w:tcPr>
                <w:p w14:paraId="07FF2CAA" w14:textId="77777777" w:rsidR="007F3A1D" w:rsidRPr="00AA6538" w:rsidRDefault="007F3A1D" w:rsidP="00970E47">
                  <w:pPr>
                    <w:jc w:val="center"/>
                  </w:pPr>
                  <w:r w:rsidRPr="00AA6538">
                    <w:t>3.9</w:t>
                  </w:r>
                </w:p>
              </w:tc>
              <w:tc>
                <w:tcPr>
                  <w:tcW w:w="1341" w:type="dxa"/>
                </w:tcPr>
                <w:p w14:paraId="636135AB" w14:textId="77777777" w:rsidR="007F3A1D" w:rsidRPr="00AA6538" w:rsidRDefault="007F3A1D" w:rsidP="00970E47">
                  <w:pPr>
                    <w:jc w:val="center"/>
                  </w:pPr>
                  <w:r w:rsidRPr="00AA6538">
                    <w:t>0.4</w:t>
                  </w:r>
                </w:p>
              </w:tc>
            </w:tr>
            <w:tr w:rsidR="007F3A1D" w:rsidRPr="00AA6538" w14:paraId="6DAE9405" w14:textId="77777777" w:rsidTr="00F65807">
              <w:tc>
                <w:tcPr>
                  <w:tcW w:w="1340" w:type="dxa"/>
                </w:tcPr>
                <w:p w14:paraId="09FBE2D6" w14:textId="77777777" w:rsidR="007F3A1D" w:rsidRPr="00AA6538" w:rsidRDefault="007F3A1D" w:rsidP="00970E47">
                  <w:pPr>
                    <w:jc w:val="center"/>
                  </w:pPr>
                  <w:r w:rsidRPr="00AA6538">
                    <w:t>1984</w:t>
                  </w:r>
                </w:p>
              </w:tc>
              <w:tc>
                <w:tcPr>
                  <w:tcW w:w="1340" w:type="dxa"/>
                </w:tcPr>
                <w:p w14:paraId="1F39EB6F" w14:textId="77777777" w:rsidR="007F3A1D" w:rsidRPr="00AA6538" w:rsidRDefault="007F3A1D" w:rsidP="00970E47">
                  <w:pPr>
                    <w:jc w:val="center"/>
                  </w:pPr>
                  <w:r w:rsidRPr="00AA6538">
                    <w:t>3.7</w:t>
                  </w:r>
                </w:p>
              </w:tc>
              <w:tc>
                <w:tcPr>
                  <w:tcW w:w="1341" w:type="dxa"/>
                </w:tcPr>
                <w:p w14:paraId="0C09C3F0" w14:textId="77777777" w:rsidR="007F3A1D" w:rsidRPr="00AA6538" w:rsidRDefault="007F3A1D" w:rsidP="00970E47">
                  <w:pPr>
                    <w:jc w:val="center"/>
                  </w:pPr>
                  <w:r w:rsidRPr="00AA6538">
                    <w:t>0.4</w:t>
                  </w:r>
                </w:p>
              </w:tc>
            </w:tr>
            <w:tr w:rsidR="007F3A1D" w:rsidRPr="00AA6538" w14:paraId="226C17C9" w14:textId="77777777" w:rsidTr="00F65807">
              <w:tc>
                <w:tcPr>
                  <w:tcW w:w="1340" w:type="dxa"/>
                </w:tcPr>
                <w:p w14:paraId="5D7168BE" w14:textId="77777777" w:rsidR="007F3A1D" w:rsidRPr="00AA6538" w:rsidRDefault="007F3A1D" w:rsidP="00970E47">
                  <w:pPr>
                    <w:jc w:val="center"/>
                  </w:pPr>
                  <w:r w:rsidRPr="00AA6538">
                    <w:t>1985</w:t>
                  </w:r>
                </w:p>
              </w:tc>
              <w:tc>
                <w:tcPr>
                  <w:tcW w:w="1340" w:type="dxa"/>
                </w:tcPr>
                <w:p w14:paraId="62CC34A3" w14:textId="77777777" w:rsidR="007F3A1D" w:rsidRPr="00AA6538" w:rsidRDefault="007F3A1D" w:rsidP="00970E47">
                  <w:pPr>
                    <w:jc w:val="center"/>
                  </w:pPr>
                  <w:r w:rsidRPr="00AA6538">
                    <w:t>4.4</w:t>
                  </w:r>
                </w:p>
              </w:tc>
              <w:tc>
                <w:tcPr>
                  <w:tcW w:w="1341" w:type="dxa"/>
                </w:tcPr>
                <w:p w14:paraId="4F0C3578" w14:textId="77777777" w:rsidR="007F3A1D" w:rsidRPr="00AA6538" w:rsidRDefault="007F3A1D" w:rsidP="00970E47">
                  <w:pPr>
                    <w:jc w:val="center"/>
                  </w:pPr>
                  <w:r w:rsidRPr="00AA6538">
                    <w:t>0.4</w:t>
                  </w:r>
                </w:p>
              </w:tc>
            </w:tr>
            <w:tr w:rsidR="007F3A1D" w:rsidRPr="00AA6538" w14:paraId="1C486CF7" w14:textId="77777777" w:rsidTr="00F65807">
              <w:tc>
                <w:tcPr>
                  <w:tcW w:w="1340" w:type="dxa"/>
                </w:tcPr>
                <w:p w14:paraId="27D92FAC" w14:textId="77777777" w:rsidR="007F3A1D" w:rsidRPr="00AA6538" w:rsidRDefault="007F3A1D" w:rsidP="00970E47">
                  <w:pPr>
                    <w:jc w:val="center"/>
                  </w:pPr>
                  <w:r w:rsidRPr="00AA6538">
                    <w:t>1986</w:t>
                  </w:r>
                </w:p>
              </w:tc>
              <w:tc>
                <w:tcPr>
                  <w:tcW w:w="1340" w:type="dxa"/>
                </w:tcPr>
                <w:p w14:paraId="52068F0F" w14:textId="77777777" w:rsidR="007F3A1D" w:rsidRPr="00AA6538" w:rsidRDefault="007F3A1D" w:rsidP="00970E47">
                  <w:pPr>
                    <w:jc w:val="center"/>
                  </w:pPr>
                  <w:r w:rsidRPr="00AA6538">
                    <w:t>5.3</w:t>
                  </w:r>
                </w:p>
              </w:tc>
              <w:tc>
                <w:tcPr>
                  <w:tcW w:w="1341" w:type="dxa"/>
                </w:tcPr>
                <w:p w14:paraId="60AB076B" w14:textId="77777777" w:rsidR="007F3A1D" w:rsidRPr="00AA6538" w:rsidRDefault="007F3A1D" w:rsidP="00970E47">
                  <w:pPr>
                    <w:jc w:val="center"/>
                  </w:pPr>
                  <w:r w:rsidRPr="00AA6538">
                    <w:t>0.4</w:t>
                  </w:r>
                </w:p>
              </w:tc>
            </w:tr>
          </w:tbl>
          <w:p w14:paraId="2188F216" w14:textId="0B82E523" w:rsidR="007F3A1D" w:rsidRPr="00AA6538" w:rsidRDefault="007F3A1D" w:rsidP="00F65807">
            <w:pPr>
              <w:rPr>
                <w:sz w:val="20"/>
                <w:szCs w:val="20"/>
              </w:rPr>
            </w:pPr>
            <w:r w:rsidRPr="00AA6538">
              <w:t xml:space="preserve"> </w:t>
            </w:r>
            <w:r w:rsidRPr="00AA6538">
              <w:rPr>
                <w:b/>
                <w:bCs/>
                <w:sz w:val="20"/>
                <w:szCs w:val="20"/>
              </w:rPr>
              <w:t xml:space="preserve">Source: </w:t>
            </w:r>
            <w:r w:rsidRPr="00AA6538">
              <w:rPr>
                <w:sz w:val="20"/>
                <w:szCs w:val="20"/>
              </w:rPr>
              <w:t>1982</w:t>
            </w:r>
            <w:r w:rsidR="00970E47">
              <w:rPr>
                <w:sz w:val="20"/>
                <w:szCs w:val="20"/>
              </w:rPr>
              <w:t>–</w:t>
            </w:r>
            <w:r w:rsidRPr="00AA6538">
              <w:rPr>
                <w:sz w:val="20"/>
                <w:szCs w:val="20"/>
              </w:rPr>
              <w:t>1986</w:t>
            </w:r>
            <w:r w:rsidRPr="00AA6538">
              <w:rPr>
                <w:b/>
                <w:bCs/>
                <w:sz w:val="20"/>
                <w:szCs w:val="20"/>
              </w:rPr>
              <w:t xml:space="preserve"> </w:t>
            </w:r>
            <w:proofErr w:type="spellStart"/>
            <w:r w:rsidRPr="00AA6538">
              <w:rPr>
                <w:sz w:val="20"/>
                <w:szCs w:val="20"/>
              </w:rPr>
              <w:t>Enquêtes</w:t>
            </w:r>
            <w:proofErr w:type="spellEnd"/>
            <w:r w:rsidRPr="00AA6538">
              <w:rPr>
                <w:sz w:val="20"/>
                <w:szCs w:val="20"/>
              </w:rPr>
              <w:t xml:space="preserve"> </w:t>
            </w:r>
            <w:proofErr w:type="spellStart"/>
            <w:r w:rsidRPr="00AA6538">
              <w:rPr>
                <w:sz w:val="20"/>
                <w:szCs w:val="20"/>
              </w:rPr>
              <w:t>emploi</w:t>
            </w:r>
            <w:proofErr w:type="spellEnd"/>
            <w:r w:rsidRPr="00AA6538">
              <w:rPr>
                <w:sz w:val="20"/>
                <w:szCs w:val="20"/>
              </w:rPr>
              <w:t xml:space="preserve"> INSEE.</w:t>
            </w:r>
          </w:p>
        </w:tc>
      </w:tr>
      <w:tr w:rsidR="007F3A1D" w:rsidRPr="00AA6538" w14:paraId="7A73D947" w14:textId="77777777" w:rsidTr="00970E47">
        <w:tc>
          <w:tcPr>
            <w:tcW w:w="2965" w:type="dxa"/>
          </w:tcPr>
          <w:p w14:paraId="4D546E20" w14:textId="77777777" w:rsidR="007F3A1D" w:rsidRPr="00AA6538" w:rsidRDefault="007F3A1D" w:rsidP="00F65807">
            <w:r w:rsidRPr="00AA6538">
              <w:t>Temporary employment, West Germany 1973</w:t>
            </w:r>
          </w:p>
        </w:tc>
        <w:tc>
          <w:tcPr>
            <w:tcW w:w="5529" w:type="dxa"/>
          </w:tcPr>
          <w:p w14:paraId="3B11B098" w14:textId="77777777" w:rsidR="007F3A1D" w:rsidRPr="00AA6538" w:rsidRDefault="007F3A1D" w:rsidP="00F65807">
            <w:pPr>
              <w:jc w:val="both"/>
            </w:pPr>
            <w:r w:rsidRPr="00AA6538">
              <w:t xml:space="preserve">Percentage between agency temporary employment and fixed-term contracts in 1984 from </w:t>
            </w:r>
            <w:proofErr w:type="spellStart"/>
            <w:r w:rsidRPr="00AA6538">
              <w:t>Bundesanstalt</w:t>
            </w:r>
            <w:proofErr w:type="spellEnd"/>
            <w:r w:rsidRPr="00AA6538">
              <w:t xml:space="preserve"> fur Arbeit, various volumes. This year constitutes the last </w:t>
            </w:r>
            <w:r w:rsidRPr="00AA6538">
              <w:lastRenderedPageBreak/>
              <w:t>year before the 1985 Employment and the first available for fixed-term contracts. Using data on</w:t>
            </w:r>
            <w:r w:rsidRPr="00AA6538">
              <w:rPr>
                <w:i/>
                <w:iCs/>
              </w:rPr>
              <w:t xml:space="preserve"> </w:t>
            </w:r>
            <w:r w:rsidRPr="00AA6538">
              <w:t xml:space="preserve">temporary agency work from the same source, it is assumed that in 1973 the percentage difference between the two types of contracts was the same. </w:t>
            </w:r>
          </w:p>
          <w:tbl>
            <w:tblPr>
              <w:tblStyle w:val="TableGrid"/>
              <w:tblW w:w="0" w:type="auto"/>
              <w:tblLook w:val="04A0" w:firstRow="1" w:lastRow="0" w:firstColumn="1" w:lastColumn="0" w:noHBand="0" w:noVBand="1"/>
            </w:tblPr>
            <w:tblGrid>
              <w:gridCol w:w="1340"/>
              <w:gridCol w:w="1340"/>
              <w:gridCol w:w="1341"/>
            </w:tblGrid>
            <w:tr w:rsidR="007F3A1D" w:rsidRPr="00AA6538" w14:paraId="0ECE59E9" w14:textId="77777777" w:rsidTr="00F65807">
              <w:tc>
                <w:tcPr>
                  <w:tcW w:w="1340" w:type="dxa"/>
                </w:tcPr>
                <w:p w14:paraId="30B0916F" w14:textId="77777777" w:rsidR="007F3A1D" w:rsidRPr="00AA6538" w:rsidRDefault="007F3A1D" w:rsidP="00F65807">
                  <w:r w:rsidRPr="00AA6538">
                    <w:t>Year</w:t>
                  </w:r>
                </w:p>
              </w:tc>
              <w:tc>
                <w:tcPr>
                  <w:tcW w:w="1340" w:type="dxa"/>
                </w:tcPr>
                <w:p w14:paraId="00C81D7B" w14:textId="77777777" w:rsidR="007F3A1D" w:rsidRPr="00AA6538" w:rsidRDefault="007F3A1D" w:rsidP="00F65807">
                  <w:r w:rsidRPr="00AA6538">
                    <w:t>Fixed-term</w:t>
                  </w:r>
                </w:p>
              </w:tc>
              <w:tc>
                <w:tcPr>
                  <w:tcW w:w="1341" w:type="dxa"/>
                </w:tcPr>
                <w:p w14:paraId="181F961B" w14:textId="77777777" w:rsidR="007F3A1D" w:rsidRPr="00AA6538" w:rsidRDefault="007F3A1D" w:rsidP="00F65807">
                  <w:r w:rsidRPr="00AA6538">
                    <w:t>Agency T.</w:t>
                  </w:r>
                </w:p>
              </w:tc>
            </w:tr>
            <w:tr w:rsidR="007F3A1D" w:rsidRPr="00AA6538" w14:paraId="75402C69" w14:textId="77777777" w:rsidTr="00F65807">
              <w:tc>
                <w:tcPr>
                  <w:tcW w:w="1340" w:type="dxa"/>
                </w:tcPr>
                <w:p w14:paraId="1D5C054B" w14:textId="77777777" w:rsidR="007F3A1D" w:rsidRPr="00AA6538" w:rsidRDefault="007F3A1D" w:rsidP="00970E47">
                  <w:pPr>
                    <w:jc w:val="center"/>
                  </w:pPr>
                  <w:r w:rsidRPr="00AA6538">
                    <w:t>1984</w:t>
                  </w:r>
                </w:p>
              </w:tc>
              <w:tc>
                <w:tcPr>
                  <w:tcW w:w="1340" w:type="dxa"/>
                </w:tcPr>
                <w:p w14:paraId="6E43CE92" w14:textId="77777777" w:rsidR="007F3A1D" w:rsidRPr="00AA6538" w:rsidRDefault="007F3A1D" w:rsidP="00970E47">
                  <w:pPr>
                    <w:jc w:val="center"/>
                  </w:pPr>
                  <w:r w:rsidRPr="00AA6538">
                    <w:t>5</w:t>
                  </w:r>
                </w:p>
              </w:tc>
              <w:tc>
                <w:tcPr>
                  <w:tcW w:w="1341" w:type="dxa"/>
                </w:tcPr>
                <w:p w14:paraId="3A58A1B3" w14:textId="77777777" w:rsidR="007F3A1D" w:rsidRPr="00AA6538" w:rsidRDefault="007F3A1D" w:rsidP="00970E47">
                  <w:pPr>
                    <w:jc w:val="center"/>
                  </w:pPr>
                  <w:r w:rsidRPr="00AA6538">
                    <w:t>0.1</w:t>
                  </w:r>
                </w:p>
              </w:tc>
            </w:tr>
            <w:tr w:rsidR="007F3A1D" w:rsidRPr="00AA6538" w14:paraId="06AB69A4" w14:textId="77777777" w:rsidTr="00F65807">
              <w:tc>
                <w:tcPr>
                  <w:tcW w:w="1340" w:type="dxa"/>
                </w:tcPr>
                <w:p w14:paraId="39F4B6ED" w14:textId="77777777" w:rsidR="007F3A1D" w:rsidRPr="00AA6538" w:rsidRDefault="007F3A1D" w:rsidP="00970E47">
                  <w:pPr>
                    <w:jc w:val="center"/>
                  </w:pPr>
                  <w:r w:rsidRPr="00AA6538">
                    <w:t>1985</w:t>
                  </w:r>
                </w:p>
              </w:tc>
              <w:tc>
                <w:tcPr>
                  <w:tcW w:w="1340" w:type="dxa"/>
                </w:tcPr>
                <w:p w14:paraId="7C1A6275" w14:textId="77777777" w:rsidR="007F3A1D" w:rsidRPr="00AA6538" w:rsidRDefault="007F3A1D" w:rsidP="00970E47">
                  <w:pPr>
                    <w:jc w:val="center"/>
                  </w:pPr>
                  <w:r w:rsidRPr="00AA6538">
                    <w:t>7</w:t>
                  </w:r>
                </w:p>
              </w:tc>
              <w:tc>
                <w:tcPr>
                  <w:tcW w:w="1341" w:type="dxa"/>
                </w:tcPr>
                <w:p w14:paraId="1B4023D5" w14:textId="77777777" w:rsidR="007F3A1D" w:rsidRPr="00AA6538" w:rsidRDefault="007F3A1D" w:rsidP="00970E47">
                  <w:pPr>
                    <w:jc w:val="center"/>
                  </w:pPr>
                  <w:r w:rsidRPr="00AA6538">
                    <w:t>0.2</w:t>
                  </w:r>
                </w:p>
              </w:tc>
            </w:tr>
            <w:tr w:rsidR="007F3A1D" w:rsidRPr="00AA6538" w14:paraId="08817CC8" w14:textId="77777777" w:rsidTr="00F65807">
              <w:tc>
                <w:tcPr>
                  <w:tcW w:w="1340" w:type="dxa"/>
                </w:tcPr>
                <w:p w14:paraId="79006216" w14:textId="77777777" w:rsidR="007F3A1D" w:rsidRPr="00AA6538" w:rsidRDefault="007F3A1D" w:rsidP="00970E47">
                  <w:pPr>
                    <w:jc w:val="center"/>
                  </w:pPr>
                  <w:r w:rsidRPr="00AA6538">
                    <w:t>1986</w:t>
                  </w:r>
                </w:p>
              </w:tc>
              <w:tc>
                <w:tcPr>
                  <w:tcW w:w="1340" w:type="dxa"/>
                </w:tcPr>
                <w:p w14:paraId="1EBFD7F6" w14:textId="77777777" w:rsidR="007F3A1D" w:rsidRPr="00AA6538" w:rsidRDefault="007F3A1D" w:rsidP="00970E47">
                  <w:pPr>
                    <w:jc w:val="center"/>
                  </w:pPr>
                  <w:r w:rsidRPr="00AA6538">
                    <w:t>8</w:t>
                  </w:r>
                </w:p>
              </w:tc>
              <w:tc>
                <w:tcPr>
                  <w:tcW w:w="1341" w:type="dxa"/>
                </w:tcPr>
                <w:p w14:paraId="40CCB67C" w14:textId="77777777" w:rsidR="007F3A1D" w:rsidRPr="00AA6538" w:rsidRDefault="007F3A1D" w:rsidP="00970E47">
                  <w:pPr>
                    <w:jc w:val="center"/>
                  </w:pPr>
                  <w:r w:rsidRPr="00AA6538">
                    <w:t>0.3</w:t>
                  </w:r>
                </w:p>
              </w:tc>
            </w:tr>
            <w:tr w:rsidR="007F3A1D" w:rsidRPr="00AA6538" w14:paraId="7692C8AF" w14:textId="77777777" w:rsidTr="00F65807">
              <w:tc>
                <w:tcPr>
                  <w:tcW w:w="1340" w:type="dxa"/>
                </w:tcPr>
                <w:p w14:paraId="6A9CADF1" w14:textId="77777777" w:rsidR="007F3A1D" w:rsidRPr="00AA6538" w:rsidRDefault="007F3A1D" w:rsidP="00970E47">
                  <w:pPr>
                    <w:jc w:val="center"/>
                  </w:pPr>
                  <w:r w:rsidRPr="00AA6538">
                    <w:t>1987</w:t>
                  </w:r>
                </w:p>
              </w:tc>
              <w:tc>
                <w:tcPr>
                  <w:tcW w:w="1340" w:type="dxa"/>
                </w:tcPr>
                <w:p w14:paraId="17C9D39D" w14:textId="77777777" w:rsidR="007F3A1D" w:rsidRPr="00AA6538" w:rsidRDefault="007F3A1D" w:rsidP="00970E47">
                  <w:pPr>
                    <w:jc w:val="center"/>
                  </w:pPr>
                  <w:r w:rsidRPr="00AA6538">
                    <w:t>7</w:t>
                  </w:r>
                </w:p>
              </w:tc>
              <w:tc>
                <w:tcPr>
                  <w:tcW w:w="1341" w:type="dxa"/>
                </w:tcPr>
                <w:p w14:paraId="34C7F871" w14:textId="77777777" w:rsidR="007F3A1D" w:rsidRPr="00AA6538" w:rsidRDefault="007F3A1D" w:rsidP="00970E47">
                  <w:pPr>
                    <w:jc w:val="center"/>
                  </w:pPr>
                  <w:r w:rsidRPr="00AA6538">
                    <w:t>0.3</w:t>
                  </w:r>
                </w:p>
              </w:tc>
            </w:tr>
          </w:tbl>
          <w:p w14:paraId="7829E645" w14:textId="77777777" w:rsidR="007F3A1D" w:rsidRPr="00AA6538" w:rsidRDefault="007F3A1D" w:rsidP="00F65807">
            <w:pPr>
              <w:jc w:val="both"/>
              <w:rPr>
                <w:sz w:val="20"/>
                <w:szCs w:val="20"/>
              </w:rPr>
            </w:pPr>
            <w:r w:rsidRPr="00AA6538">
              <w:rPr>
                <w:b/>
                <w:bCs/>
                <w:sz w:val="20"/>
                <w:szCs w:val="20"/>
              </w:rPr>
              <w:t xml:space="preserve">Source: </w:t>
            </w:r>
            <w:proofErr w:type="spellStart"/>
            <w:r w:rsidRPr="00AA6538">
              <w:rPr>
                <w:sz w:val="20"/>
                <w:szCs w:val="20"/>
              </w:rPr>
              <w:t>Statistisches</w:t>
            </w:r>
            <w:proofErr w:type="spellEnd"/>
            <w:r w:rsidRPr="00AA6538">
              <w:rPr>
                <w:sz w:val="20"/>
                <w:szCs w:val="20"/>
              </w:rPr>
              <w:t xml:space="preserve"> </w:t>
            </w:r>
            <w:proofErr w:type="spellStart"/>
            <w:r w:rsidRPr="00AA6538">
              <w:rPr>
                <w:sz w:val="20"/>
                <w:szCs w:val="20"/>
              </w:rPr>
              <w:t>Bundesamt</w:t>
            </w:r>
            <w:proofErr w:type="spellEnd"/>
            <w:r w:rsidRPr="00AA6538">
              <w:rPr>
                <w:sz w:val="20"/>
                <w:szCs w:val="20"/>
              </w:rPr>
              <w:t xml:space="preserve">, </w:t>
            </w:r>
            <w:proofErr w:type="spellStart"/>
            <w:r w:rsidRPr="00AA6538">
              <w:rPr>
                <w:sz w:val="20"/>
                <w:szCs w:val="20"/>
              </w:rPr>
              <w:t>Fachserie</w:t>
            </w:r>
            <w:proofErr w:type="spellEnd"/>
            <w:r w:rsidRPr="00AA6538">
              <w:rPr>
                <w:sz w:val="20"/>
                <w:szCs w:val="20"/>
              </w:rPr>
              <w:t xml:space="preserve"> 1, </w:t>
            </w:r>
            <w:proofErr w:type="spellStart"/>
            <w:r w:rsidRPr="00AA6538">
              <w:rPr>
                <w:sz w:val="20"/>
                <w:szCs w:val="20"/>
              </w:rPr>
              <w:t>Reihe</w:t>
            </w:r>
            <w:proofErr w:type="spellEnd"/>
            <w:r w:rsidRPr="00AA6538">
              <w:rPr>
                <w:sz w:val="20"/>
                <w:szCs w:val="20"/>
              </w:rPr>
              <w:t xml:space="preserve"> 4.1.1, various volumes; </w:t>
            </w:r>
            <w:proofErr w:type="spellStart"/>
            <w:r w:rsidRPr="00AA6538">
              <w:rPr>
                <w:sz w:val="20"/>
                <w:szCs w:val="20"/>
              </w:rPr>
              <w:t>Bundesanstalt</w:t>
            </w:r>
            <w:proofErr w:type="spellEnd"/>
            <w:r w:rsidRPr="00AA6538">
              <w:rPr>
                <w:sz w:val="20"/>
                <w:szCs w:val="20"/>
              </w:rPr>
              <w:t xml:space="preserve"> fur Arbeit, various volumes.</w:t>
            </w:r>
          </w:p>
        </w:tc>
      </w:tr>
    </w:tbl>
    <w:p w14:paraId="49636E81" w14:textId="77777777" w:rsidR="007F3A1D" w:rsidRPr="00AA6538" w:rsidRDefault="007F3A1D" w:rsidP="007F3A1D">
      <w:pPr>
        <w:rPr>
          <w:b/>
          <w:bCs/>
        </w:rPr>
      </w:pPr>
    </w:p>
    <w:p w14:paraId="0693327E" w14:textId="379D2E22" w:rsidR="007F3A1D" w:rsidRPr="00AA6538" w:rsidRDefault="007F3A1D" w:rsidP="007D56EA">
      <w:pPr>
        <w:jc w:val="both"/>
      </w:pPr>
      <w:r w:rsidRPr="00AA6538">
        <w:rPr>
          <w:b/>
          <w:bCs/>
        </w:rPr>
        <w:t>Table A.9</w:t>
      </w:r>
      <w:r>
        <w:rPr>
          <w:b/>
          <w:bCs/>
        </w:rPr>
        <w:t>.</w:t>
      </w:r>
      <w:r w:rsidRPr="00AA6538">
        <w:rPr>
          <w:b/>
          <w:bCs/>
        </w:rPr>
        <w:t xml:space="preserve"> </w:t>
      </w:r>
      <w:r w:rsidRPr="00AA6538">
        <w:t xml:space="preserve">Percentage distribution of employment by branch, 1970. </w:t>
      </w:r>
      <w:r>
        <w:t xml:space="preserve">West </w:t>
      </w:r>
      <w:r w:rsidRPr="00AA6538">
        <w:t xml:space="preserve">Germany, France and Spain (agricultural employment excluded) </w:t>
      </w:r>
    </w:p>
    <w:tbl>
      <w:tblPr>
        <w:tblStyle w:val="TableGrid"/>
        <w:tblW w:w="0" w:type="auto"/>
        <w:tblLook w:val="04A0" w:firstRow="1" w:lastRow="0" w:firstColumn="1" w:lastColumn="0" w:noHBand="0" w:noVBand="1"/>
      </w:tblPr>
      <w:tblGrid>
        <w:gridCol w:w="2290"/>
        <w:gridCol w:w="2147"/>
        <w:gridCol w:w="2048"/>
        <w:gridCol w:w="2005"/>
      </w:tblGrid>
      <w:tr w:rsidR="007F3A1D" w:rsidRPr="00AA6538" w14:paraId="32613682" w14:textId="77777777" w:rsidTr="00F65807">
        <w:trPr>
          <w:trHeight w:val="281"/>
        </w:trPr>
        <w:tc>
          <w:tcPr>
            <w:tcW w:w="2290" w:type="dxa"/>
          </w:tcPr>
          <w:p w14:paraId="5804C744" w14:textId="77777777" w:rsidR="007F3A1D" w:rsidRPr="00AA6538" w:rsidRDefault="007F3A1D" w:rsidP="00F65807"/>
        </w:tc>
        <w:tc>
          <w:tcPr>
            <w:tcW w:w="2147" w:type="dxa"/>
          </w:tcPr>
          <w:p w14:paraId="4A5D5E15" w14:textId="77777777" w:rsidR="007F3A1D" w:rsidRPr="00AA6538" w:rsidRDefault="007F3A1D" w:rsidP="00F65807">
            <w:r w:rsidRPr="00AA6538">
              <w:t>Germany</w:t>
            </w:r>
          </w:p>
        </w:tc>
        <w:tc>
          <w:tcPr>
            <w:tcW w:w="2048" w:type="dxa"/>
          </w:tcPr>
          <w:p w14:paraId="7AEF386C" w14:textId="77777777" w:rsidR="007F3A1D" w:rsidRPr="00AA6538" w:rsidRDefault="007F3A1D" w:rsidP="00F65807">
            <w:r w:rsidRPr="00AA6538">
              <w:t>France</w:t>
            </w:r>
          </w:p>
        </w:tc>
        <w:tc>
          <w:tcPr>
            <w:tcW w:w="2005" w:type="dxa"/>
          </w:tcPr>
          <w:p w14:paraId="46547D8C" w14:textId="77777777" w:rsidR="007F3A1D" w:rsidRPr="00AA6538" w:rsidRDefault="007F3A1D" w:rsidP="00F65807">
            <w:r w:rsidRPr="00AA6538">
              <w:t>Spain</w:t>
            </w:r>
          </w:p>
        </w:tc>
      </w:tr>
      <w:tr w:rsidR="007F3A1D" w:rsidRPr="00AA6538" w14:paraId="270270B4" w14:textId="77777777" w:rsidTr="00F65807">
        <w:trPr>
          <w:trHeight w:val="281"/>
        </w:trPr>
        <w:tc>
          <w:tcPr>
            <w:tcW w:w="2290" w:type="dxa"/>
          </w:tcPr>
          <w:p w14:paraId="5674DA1D" w14:textId="77777777" w:rsidR="007F3A1D" w:rsidRPr="00AA6538" w:rsidRDefault="007F3A1D" w:rsidP="00F65807">
            <w:r w:rsidRPr="00AA6538">
              <w:t>Construction</w:t>
            </w:r>
          </w:p>
        </w:tc>
        <w:tc>
          <w:tcPr>
            <w:tcW w:w="2147" w:type="dxa"/>
          </w:tcPr>
          <w:p w14:paraId="5BE06FE9" w14:textId="77777777" w:rsidR="007F3A1D" w:rsidRPr="00AA6538" w:rsidRDefault="007F3A1D" w:rsidP="00970E47">
            <w:pPr>
              <w:jc w:val="center"/>
            </w:pPr>
            <w:r w:rsidRPr="00AA6538">
              <w:t>8.7</w:t>
            </w:r>
          </w:p>
        </w:tc>
        <w:tc>
          <w:tcPr>
            <w:tcW w:w="2048" w:type="dxa"/>
          </w:tcPr>
          <w:p w14:paraId="4C3234A1" w14:textId="77777777" w:rsidR="007F3A1D" w:rsidRPr="00AA6538" w:rsidRDefault="007F3A1D" w:rsidP="00970E47">
            <w:pPr>
              <w:jc w:val="center"/>
            </w:pPr>
            <w:r w:rsidRPr="00AA6538">
              <w:t>10.9</w:t>
            </w:r>
          </w:p>
        </w:tc>
        <w:tc>
          <w:tcPr>
            <w:tcW w:w="2005" w:type="dxa"/>
          </w:tcPr>
          <w:p w14:paraId="3D19EF69" w14:textId="77777777" w:rsidR="007F3A1D" w:rsidRPr="00AA6538" w:rsidRDefault="007F3A1D" w:rsidP="00970E47">
            <w:pPr>
              <w:jc w:val="center"/>
            </w:pPr>
            <w:r w:rsidRPr="00AA6538">
              <w:t>12.5</w:t>
            </w:r>
          </w:p>
        </w:tc>
      </w:tr>
      <w:tr w:rsidR="007F3A1D" w:rsidRPr="00AA6538" w14:paraId="381D21AA" w14:textId="77777777" w:rsidTr="00F65807">
        <w:trPr>
          <w:trHeight w:val="579"/>
        </w:trPr>
        <w:tc>
          <w:tcPr>
            <w:tcW w:w="2290" w:type="dxa"/>
          </w:tcPr>
          <w:p w14:paraId="23AA6FE6" w14:textId="77777777" w:rsidR="007F3A1D" w:rsidRPr="00AA6538" w:rsidRDefault="007F3A1D" w:rsidP="00F65807">
            <w:r w:rsidRPr="00AA6538">
              <w:t>Hospitality and restaurants</w:t>
            </w:r>
          </w:p>
        </w:tc>
        <w:tc>
          <w:tcPr>
            <w:tcW w:w="2147" w:type="dxa"/>
          </w:tcPr>
          <w:p w14:paraId="5C93A178" w14:textId="77777777" w:rsidR="007F3A1D" w:rsidRPr="00AA6538" w:rsidRDefault="007F3A1D" w:rsidP="00970E47">
            <w:pPr>
              <w:jc w:val="center"/>
            </w:pPr>
            <w:r w:rsidRPr="00AA6538">
              <w:t>3.1</w:t>
            </w:r>
          </w:p>
        </w:tc>
        <w:tc>
          <w:tcPr>
            <w:tcW w:w="2048" w:type="dxa"/>
          </w:tcPr>
          <w:p w14:paraId="26A66D69" w14:textId="77777777" w:rsidR="007F3A1D" w:rsidRPr="00AA6538" w:rsidRDefault="007F3A1D" w:rsidP="00970E47">
            <w:pPr>
              <w:jc w:val="center"/>
            </w:pPr>
            <w:r w:rsidRPr="00AA6538">
              <w:t>3.0</w:t>
            </w:r>
          </w:p>
        </w:tc>
        <w:tc>
          <w:tcPr>
            <w:tcW w:w="2005" w:type="dxa"/>
          </w:tcPr>
          <w:p w14:paraId="59C00F70" w14:textId="77777777" w:rsidR="007F3A1D" w:rsidRPr="00AA6538" w:rsidRDefault="007F3A1D" w:rsidP="00970E47">
            <w:pPr>
              <w:jc w:val="center"/>
            </w:pPr>
            <w:r w:rsidRPr="00AA6538">
              <w:t>6.4</w:t>
            </w:r>
          </w:p>
        </w:tc>
      </w:tr>
      <w:tr w:rsidR="007F3A1D" w:rsidRPr="00AA6538" w14:paraId="65905DD4" w14:textId="77777777" w:rsidTr="00F65807">
        <w:trPr>
          <w:trHeight w:val="281"/>
        </w:trPr>
        <w:tc>
          <w:tcPr>
            <w:tcW w:w="2290" w:type="dxa"/>
          </w:tcPr>
          <w:p w14:paraId="50A158C3" w14:textId="77777777" w:rsidR="007F3A1D" w:rsidRPr="00AA6538" w:rsidRDefault="007F3A1D" w:rsidP="00F65807">
            <w:r w:rsidRPr="00AA6538">
              <w:t>Food industry</w:t>
            </w:r>
          </w:p>
        </w:tc>
        <w:tc>
          <w:tcPr>
            <w:tcW w:w="2147" w:type="dxa"/>
          </w:tcPr>
          <w:p w14:paraId="58D72128" w14:textId="77777777" w:rsidR="007F3A1D" w:rsidRPr="00AA6538" w:rsidRDefault="007F3A1D" w:rsidP="00970E47">
            <w:pPr>
              <w:jc w:val="center"/>
            </w:pPr>
            <w:r w:rsidRPr="00AA6538">
              <w:t>4.1</w:t>
            </w:r>
          </w:p>
        </w:tc>
        <w:tc>
          <w:tcPr>
            <w:tcW w:w="2048" w:type="dxa"/>
          </w:tcPr>
          <w:p w14:paraId="501FE016" w14:textId="77777777" w:rsidR="007F3A1D" w:rsidRPr="00AA6538" w:rsidRDefault="007F3A1D" w:rsidP="00970E47">
            <w:pPr>
              <w:jc w:val="center"/>
            </w:pPr>
            <w:r w:rsidRPr="00AA6538">
              <w:t>3.4</w:t>
            </w:r>
          </w:p>
        </w:tc>
        <w:tc>
          <w:tcPr>
            <w:tcW w:w="2005" w:type="dxa"/>
          </w:tcPr>
          <w:p w14:paraId="71E47CB0" w14:textId="77777777" w:rsidR="007F3A1D" w:rsidRPr="00AA6538" w:rsidRDefault="007F3A1D" w:rsidP="00970E47">
            <w:pPr>
              <w:jc w:val="center"/>
            </w:pPr>
            <w:r w:rsidRPr="00AA6538">
              <w:t>5.1</w:t>
            </w:r>
          </w:p>
        </w:tc>
      </w:tr>
      <w:tr w:rsidR="007F3A1D" w:rsidRPr="00AA6538" w14:paraId="70336AFC" w14:textId="77777777" w:rsidTr="00F65807">
        <w:trPr>
          <w:trHeight w:val="266"/>
        </w:trPr>
        <w:tc>
          <w:tcPr>
            <w:tcW w:w="2290" w:type="dxa"/>
          </w:tcPr>
          <w:p w14:paraId="6E6C6B73" w14:textId="77777777" w:rsidR="007F3A1D" w:rsidRPr="00AA6538" w:rsidRDefault="007F3A1D" w:rsidP="00F65807">
            <w:r w:rsidRPr="00AA6538">
              <w:t>Domestic work</w:t>
            </w:r>
          </w:p>
        </w:tc>
        <w:tc>
          <w:tcPr>
            <w:tcW w:w="2147" w:type="dxa"/>
          </w:tcPr>
          <w:p w14:paraId="50630806" w14:textId="77777777" w:rsidR="007F3A1D" w:rsidRPr="00AA6538" w:rsidRDefault="007F3A1D" w:rsidP="00970E47">
            <w:pPr>
              <w:jc w:val="center"/>
            </w:pPr>
            <w:r w:rsidRPr="00AA6538">
              <w:t>0.5</w:t>
            </w:r>
          </w:p>
        </w:tc>
        <w:tc>
          <w:tcPr>
            <w:tcW w:w="2048" w:type="dxa"/>
          </w:tcPr>
          <w:p w14:paraId="0237A1BB" w14:textId="77777777" w:rsidR="007F3A1D" w:rsidRPr="00AA6538" w:rsidRDefault="007F3A1D" w:rsidP="00970E47">
            <w:pPr>
              <w:jc w:val="center"/>
            </w:pPr>
            <w:r w:rsidRPr="00AA6538">
              <w:t>3.1</w:t>
            </w:r>
          </w:p>
        </w:tc>
        <w:tc>
          <w:tcPr>
            <w:tcW w:w="2005" w:type="dxa"/>
          </w:tcPr>
          <w:p w14:paraId="2B44245A" w14:textId="77777777" w:rsidR="007F3A1D" w:rsidRPr="00AA6538" w:rsidRDefault="007F3A1D" w:rsidP="00970E47">
            <w:pPr>
              <w:jc w:val="center"/>
            </w:pPr>
            <w:r w:rsidRPr="00AA6538">
              <w:t>4.2</w:t>
            </w:r>
          </w:p>
        </w:tc>
      </w:tr>
    </w:tbl>
    <w:p w14:paraId="7F9C31AA" w14:textId="77777777" w:rsidR="007F3A1D" w:rsidRPr="00AA6538" w:rsidRDefault="007F3A1D" w:rsidP="007F3A1D">
      <w:pPr>
        <w:jc w:val="both"/>
        <w:rPr>
          <w:sz w:val="20"/>
          <w:szCs w:val="20"/>
          <w:lang w:val="fr-BE"/>
        </w:rPr>
      </w:pPr>
      <w:r w:rsidRPr="003F4B0F">
        <w:rPr>
          <w:sz w:val="20"/>
          <w:szCs w:val="20"/>
        </w:rPr>
        <w:t>Source:</w:t>
      </w:r>
      <w:r w:rsidRPr="00AA6538">
        <w:rPr>
          <w:b/>
          <w:bCs/>
          <w:sz w:val="20"/>
          <w:szCs w:val="20"/>
        </w:rPr>
        <w:t xml:space="preserve"> Spain: </w:t>
      </w:r>
      <w:r w:rsidRPr="00AA6538">
        <w:rPr>
          <w:sz w:val="20"/>
          <w:szCs w:val="20"/>
        </w:rPr>
        <w:t xml:space="preserve">1970 Spanish Population Census and Fundación BBV (1999). </w:t>
      </w:r>
      <w:r w:rsidRPr="00AA6538">
        <w:rPr>
          <w:b/>
          <w:bCs/>
          <w:sz w:val="20"/>
          <w:szCs w:val="20"/>
          <w:lang w:val="fr-BE"/>
        </w:rPr>
        <w:t xml:space="preserve">Germany: </w:t>
      </w:r>
      <w:proofErr w:type="spellStart"/>
      <w:r w:rsidRPr="00AA6538">
        <w:rPr>
          <w:sz w:val="20"/>
          <w:szCs w:val="20"/>
          <w:lang w:val="fr-BE"/>
        </w:rPr>
        <w:t>Statistiches</w:t>
      </w:r>
      <w:proofErr w:type="spellEnd"/>
      <w:r w:rsidRPr="00AA6538">
        <w:rPr>
          <w:sz w:val="20"/>
          <w:szCs w:val="20"/>
          <w:lang w:val="fr-BE"/>
        </w:rPr>
        <w:t xml:space="preserve"> </w:t>
      </w:r>
      <w:proofErr w:type="spellStart"/>
      <w:r w:rsidRPr="00AA6538">
        <w:rPr>
          <w:sz w:val="20"/>
          <w:szCs w:val="20"/>
          <w:lang w:val="fr-BE"/>
        </w:rPr>
        <w:t>Bunesamt</w:t>
      </w:r>
      <w:proofErr w:type="spellEnd"/>
      <w:r w:rsidRPr="00AA6538">
        <w:rPr>
          <w:sz w:val="20"/>
          <w:szCs w:val="20"/>
          <w:lang w:val="fr-BE"/>
        </w:rPr>
        <w:t xml:space="preserve"> </w:t>
      </w:r>
      <w:proofErr w:type="spellStart"/>
      <w:r w:rsidRPr="00AA6538">
        <w:rPr>
          <w:sz w:val="20"/>
          <w:szCs w:val="20"/>
          <w:lang w:val="fr-BE"/>
        </w:rPr>
        <w:t>Volkszahlug</w:t>
      </w:r>
      <w:proofErr w:type="spellEnd"/>
      <w:r w:rsidRPr="00AA6538">
        <w:rPr>
          <w:sz w:val="20"/>
          <w:szCs w:val="20"/>
          <w:lang w:val="fr-BE"/>
        </w:rPr>
        <w:t xml:space="preserve">. </w:t>
      </w:r>
      <w:r w:rsidRPr="00AA6538">
        <w:rPr>
          <w:b/>
          <w:bCs/>
          <w:sz w:val="20"/>
          <w:szCs w:val="20"/>
          <w:lang w:val="fr-BE"/>
        </w:rPr>
        <w:t>Franc</w:t>
      </w:r>
      <w:r w:rsidRPr="00AA6538">
        <w:rPr>
          <w:sz w:val="20"/>
          <w:szCs w:val="20"/>
          <w:lang w:val="fr-BE"/>
        </w:rPr>
        <w:t xml:space="preserve">e: INSEE. Annuaire statistique de la France. </w:t>
      </w:r>
    </w:p>
    <w:p w14:paraId="7FAB3064" w14:textId="77777777" w:rsidR="00622ACB" w:rsidRPr="007F3A1D" w:rsidRDefault="00622ACB">
      <w:pPr>
        <w:rPr>
          <w:lang w:val="fr-BE"/>
        </w:rPr>
      </w:pPr>
    </w:p>
    <w:sectPr w:rsidR="00622ACB" w:rsidRPr="007F3A1D">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96"/>
  <w:hideSpellingErrors/>
  <w:hideGrammaticalErrors/>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2MDS1NDE3NbQ0MDQ3MzZX0lEKTi0uzszPAykwqgUA4+2VtiwAAAA="/>
  </w:docVars>
  <w:rsids>
    <w:rsidRoot w:val="007F3A1D"/>
    <w:rsid w:val="0025404D"/>
    <w:rsid w:val="00363D87"/>
    <w:rsid w:val="00382C3F"/>
    <w:rsid w:val="00447556"/>
    <w:rsid w:val="00453F77"/>
    <w:rsid w:val="00622ACB"/>
    <w:rsid w:val="007419F4"/>
    <w:rsid w:val="007D56EA"/>
    <w:rsid w:val="007F3A1D"/>
    <w:rsid w:val="00857BDE"/>
    <w:rsid w:val="00954DFE"/>
    <w:rsid w:val="00970E47"/>
    <w:rsid w:val="00987FEF"/>
    <w:rsid w:val="00B523C9"/>
    <w:rsid w:val="00CE2CA5"/>
    <w:rsid w:val="00CE31A6"/>
    <w:rsid w:val="00D30309"/>
    <w:rsid w:val="00DA2C5B"/>
    <w:rsid w:val="00FB3B5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741E35"/>
  <w15:chartTrackingRefBased/>
  <w15:docId w15:val="{73018577-1252-4EC1-BE88-BA18884EAA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s-E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F3A1D"/>
    <w:rPr>
      <w:rFonts w:ascii="Times New Roman" w:hAnsi="Times New Roman"/>
      <w:kern w:val="0"/>
      <w:sz w:val="24"/>
      <w:lang w:val="en-US"/>
      <w14:ligatures w14:val="none"/>
    </w:rPr>
  </w:style>
  <w:style w:type="paragraph" w:styleId="Heading1">
    <w:name w:val="heading 1"/>
    <w:basedOn w:val="Normal"/>
    <w:next w:val="Normal"/>
    <w:link w:val="Heading1Char"/>
    <w:uiPriority w:val="9"/>
    <w:qFormat/>
    <w:rsid w:val="007F3A1D"/>
    <w:pPr>
      <w:keepNext/>
      <w:keepLines/>
      <w:spacing w:before="360" w:after="80"/>
      <w:outlineLvl w:val="0"/>
    </w:pPr>
    <w:rPr>
      <w:rFonts w:asciiTheme="majorHAnsi" w:eastAsiaTheme="majorEastAsia" w:hAnsiTheme="majorHAnsi" w:cstheme="majorBidi"/>
      <w:color w:val="2F5496" w:themeColor="accent1" w:themeShade="BF"/>
      <w:kern w:val="2"/>
      <w:sz w:val="40"/>
      <w:szCs w:val="40"/>
      <w:lang w:val="es-ES"/>
      <w14:ligatures w14:val="standardContextual"/>
    </w:rPr>
  </w:style>
  <w:style w:type="paragraph" w:styleId="Heading2">
    <w:name w:val="heading 2"/>
    <w:basedOn w:val="Normal"/>
    <w:next w:val="Normal"/>
    <w:link w:val="Heading2Char"/>
    <w:uiPriority w:val="9"/>
    <w:semiHidden/>
    <w:unhideWhenUsed/>
    <w:qFormat/>
    <w:rsid w:val="007F3A1D"/>
    <w:pPr>
      <w:keepNext/>
      <w:keepLines/>
      <w:spacing w:before="160" w:after="80"/>
      <w:outlineLvl w:val="1"/>
    </w:pPr>
    <w:rPr>
      <w:rFonts w:asciiTheme="majorHAnsi" w:eastAsiaTheme="majorEastAsia" w:hAnsiTheme="majorHAnsi" w:cstheme="majorBidi"/>
      <w:color w:val="2F5496" w:themeColor="accent1" w:themeShade="BF"/>
      <w:kern w:val="2"/>
      <w:sz w:val="32"/>
      <w:szCs w:val="32"/>
      <w:lang w:val="es-ES"/>
      <w14:ligatures w14:val="standardContextual"/>
    </w:rPr>
  </w:style>
  <w:style w:type="paragraph" w:styleId="Heading3">
    <w:name w:val="heading 3"/>
    <w:basedOn w:val="Normal"/>
    <w:next w:val="Normal"/>
    <w:link w:val="Heading3Char"/>
    <w:uiPriority w:val="9"/>
    <w:semiHidden/>
    <w:unhideWhenUsed/>
    <w:qFormat/>
    <w:rsid w:val="007F3A1D"/>
    <w:pPr>
      <w:keepNext/>
      <w:keepLines/>
      <w:spacing w:before="160" w:after="80"/>
      <w:outlineLvl w:val="2"/>
    </w:pPr>
    <w:rPr>
      <w:rFonts w:asciiTheme="minorHAnsi" w:eastAsiaTheme="majorEastAsia" w:hAnsiTheme="minorHAnsi" w:cstheme="majorBidi"/>
      <w:color w:val="2F5496" w:themeColor="accent1" w:themeShade="BF"/>
      <w:kern w:val="2"/>
      <w:sz w:val="28"/>
      <w:szCs w:val="28"/>
      <w:lang w:val="es-ES"/>
      <w14:ligatures w14:val="standardContextual"/>
    </w:rPr>
  </w:style>
  <w:style w:type="paragraph" w:styleId="Heading4">
    <w:name w:val="heading 4"/>
    <w:basedOn w:val="Normal"/>
    <w:next w:val="Normal"/>
    <w:link w:val="Heading4Char"/>
    <w:uiPriority w:val="9"/>
    <w:semiHidden/>
    <w:unhideWhenUsed/>
    <w:qFormat/>
    <w:rsid w:val="007F3A1D"/>
    <w:pPr>
      <w:keepNext/>
      <w:keepLines/>
      <w:spacing w:before="80" w:after="40"/>
      <w:outlineLvl w:val="3"/>
    </w:pPr>
    <w:rPr>
      <w:rFonts w:asciiTheme="minorHAnsi" w:eastAsiaTheme="majorEastAsia" w:hAnsiTheme="minorHAnsi" w:cstheme="majorBidi"/>
      <w:i/>
      <w:iCs/>
      <w:color w:val="2F5496" w:themeColor="accent1" w:themeShade="BF"/>
      <w:kern w:val="2"/>
      <w:sz w:val="22"/>
      <w:lang w:val="es-ES"/>
      <w14:ligatures w14:val="standardContextual"/>
    </w:rPr>
  </w:style>
  <w:style w:type="paragraph" w:styleId="Heading5">
    <w:name w:val="heading 5"/>
    <w:basedOn w:val="Normal"/>
    <w:next w:val="Normal"/>
    <w:link w:val="Heading5Char"/>
    <w:uiPriority w:val="9"/>
    <w:semiHidden/>
    <w:unhideWhenUsed/>
    <w:qFormat/>
    <w:rsid w:val="007F3A1D"/>
    <w:pPr>
      <w:keepNext/>
      <w:keepLines/>
      <w:spacing w:before="80" w:after="40"/>
      <w:outlineLvl w:val="4"/>
    </w:pPr>
    <w:rPr>
      <w:rFonts w:asciiTheme="minorHAnsi" w:eastAsiaTheme="majorEastAsia" w:hAnsiTheme="minorHAnsi" w:cstheme="majorBidi"/>
      <w:color w:val="2F5496" w:themeColor="accent1" w:themeShade="BF"/>
      <w:kern w:val="2"/>
      <w:sz w:val="22"/>
      <w:lang w:val="es-ES"/>
      <w14:ligatures w14:val="standardContextual"/>
    </w:rPr>
  </w:style>
  <w:style w:type="paragraph" w:styleId="Heading6">
    <w:name w:val="heading 6"/>
    <w:basedOn w:val="Normal"/>
    <w:next w:val="Normal"/>
    <w:link w:val="Heading6Char"/>
    <w:uiPriority w:val="9"/>
    <w:semiHidden/>
    <w:unhideWhenUsed/>
    <w:qFormat/>
    <w:rsid w:val="007F3A1D"/>
    <w:pPr>
      <w:keepNext/>
      <w:keepLines/>
      <w:spacing w:before="40" w:after="0"/>
      <w:outlineLvl w:val="5"/>
    </w:pPr>
    <w:rPr>
      <w:rFonts w:asciiTheme="minorHAnsi" w:eastAsiaTheme="majorEastAsia" w:hAnsiTheme="minorHAnsi" w:cstheme="majorBidi"/>
      <w:i/>
      <w:iCs/>
      <w:color w:val="595959" w:themeColor="text1" w:themeTint="A6"/>
      <w:kern w:val="2"/>
      <w:sz w:val="22"/>
      <w:lang w:val="es-ES"/>
      <w14:ligatures w14:val="standardContextual"/>
    </w:rPr>
  </w:style>
  <w:style w:type="paragraph" w:styleId="Heading7">
    <w:name w:val="heading 7"/>
    <w:basedOn w:val="Normal"/>
    <w:next w:val="Normal"/>
    <w:link w:val="Heading7Char"/>
    <w:uiPriority w:val="9"/>
    <w:semiHidden/>
    <w:unhideWhenUsed/>
    <w:qFormat/>
    <w:rsid w:val="007F3A1D"/>
    <w:pPr>
      <w:keepNext/>
      <w:keepLines/>
      <w:spacing w:before="40" w:after="0"/>
      <w:outlineLvl w:val="6"/>
    </w:pPr>
    <w:rPr>
      <w:rFonts w:asciiTheme="minorHAnsi" w:eastAsiaTheme="majorEastAsia" w:hAnsiTheme="minorHAnsi" w:cstheme="majorBidi"/>
      <w:color w:val="595959" w:themeColor="text1" w:themeTint="A6"/>
      <w:kern w:val="2"/>
      <w:sz w:val="22"/>
      <w:lang w:val="es-ES"/>
      <w14:ligatures w14:val="standardContextual"/>
    </w:rPr>
  </w:style>
  <w:style w:type="paragraph" w:styleId="Heading8">
    <w:name w:val="heading 8"/>
    <w:basedOn w:val="Normal"/>
    <w:next w:val="Normal"/>
    <w:link w:val="Heading8Char"/>
    <w:uiPriority w:val="9"/>
    <w:semiHidden/>
    <w:unhideWhenUsed/>
    <w:qFormat/>
    <w:rsid w:val="007F3A1D"/>
    <w:pPr>
      <w:keepNext/>
      <w:keepLines/>
      <w:spacing w:after="0"/>
      <w:outlineLvl w:val="7"/>
    </w:pPr>
    <w:rPr>
      <w:rFonts w:asciiTheme="minorHAnsi" w:eastAsiaTheme="majorEastAsia" w:hAnsiTheme="minorHAnsi" w:cstheme="majorBidi"/>
      <w:i/>
      <w:iCs/>
      <w:color w:val="272727" w:themeColor="text1" w:themeTint="D8"/>
      <w:kern w:val="2"/>
      <w:sz w:val="22"/>
      <w:lang w:val="es-ES"/>
      <w14:ligatures w14:val="standardContextual"/>
    </w:rPr>
  </w:style>
  <w:style w:type="paragraph" w:styleId="Heading9">
    <w:name w:val="heading 9"/>
    <w:basedOn w:val="Normal"/>
    <w:next w:val="Normal"/>
    <w:link w:val="Heading9Char"/>
    <w:uiPriority w:val="9"/>
    <w:semiHidden/>
    <w:unhideWhenUsed/>
    <w:qFormat/>
    <w:rsid w:val="007F3A1D"/>
    <w:pPr>
      <w:keepNext/>
      <w:keepLines/>
      <w:spacing w:after="0"/>
      <w:outlineLvl w:val="8"/>
    </w:pPr>
    <w:rPr>
      <w:rFonts w:asciiTheme="minorHAnsi" w:eastAsiaTheme="majorEastAsia" w:hAnsiTheme="minorHAnsi" w:cstheme="majorBidi"/>
      <w:color w:val="272727" w:themeColor="text1" w:themeTint="D8"/>
      <w:kern w:val="2"/>
      <w:sz w:val="22"/>
      <w:lang w:val="es-ES"/>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F3A1D"/>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7F3A1D"/>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7F3A1D"/>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7F3A1D"/>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7F3A1D"/>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7F3A1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F3A1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F3A1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F3A1D"/>
    <w:rPr>
      <w:rFonts w:eastAsiaTheme="majorEastAsia" w:cstheme="majorBidi"/>
      <w:color w:val="272727" w:themeColor="text1" w:themeTint="D8"/>
    </w:rPr>
  </w:style>
  <w:style w:type="paragraph" w:styleId="Title">
    <w:name w:val="Title"/>
    <w:basedOn w:val="Normal"/>
    <w:next w:val="Normal"/>
    <w:link w:val="TitleChar"/>
    <w:uiPriority w:val="10"/>
    <w:qFormat/>
    <w:rsid w:val="007F3A1D"/>
    <w:pPr>
      <w:spacing w:after="80" w:line="240" w:lineRule="auto"/>
      <w:contextualSpacing/>
    </w:pPr>
    <w:rPr>
      <w:rFonts w:asciiTheme="majorHAnsi" w:eastAsiaTheme="majorEastAsia" w:hAnsiTheme="majorHAnsi" w:cstheme="majorBidi"/>
      <w:spacing w:val="-10"/>
      <w:kern w:val="28"/>
      <w:sz w:val="56"/>
      <w:szCs w:val="56"/>
      <w:lang w:val="es-ES"/>
      <w14:ligatures w14:val="standardContextual"/>
    </w:rPr>
  </w:style>
  <w:style w:type="character" w:customStyle="1" w:styleId="TitleChar">
    <w:name w:val="Title Char"/>
    <w:basedOn w:val="DefaultParagraphFont"/>
    <w:link w:val="Title"/>
    <w:uiPriority w:val="10"/>
    <w:rsid w:val="007F3A1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F3A1D"/>
    <w:pPr>
      <w:numPr>
        <w:ilvl w:val="1"/>
      </w:numPr>
    </w:pPr>
    <w:rPr>
      <w:rFonts w:asciiTheme="minorHAnsi" w:eastAsiaTheme="majorEastAsia" w:hAnsiTheme="minorHAnsi" w:cstheme="majorBidi"/>
      <w:color w:val="595959" w:themeColor="text1" w:themeTint="A6"/>
      <w:spacing w:val="15"/>
      <w:kern w:val="2"/>
      <w:sz w:val="28"/>
      <w:szCs w:val="28"/>
      <w:lang w:val="es-ES"/>
      <w14:ligatures w14:val="standardContextual"/>
    </w:rPr>
  </w:style>
  <w:style w:type="character" w:customStyle="1" w:styleId="SubtitleChar">
    <w:name w:val="Subtitle Char"/>
    <w:basedOn w:val="DefaultParagraphFont"/>
    <w:link w:val="Subtitle"/>
    <w:uiPriority w:val="11"/>
    <w:rsid w:val="007F3A1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F3A1D"/>
    <w:pPr>
      <w:spacing w:before="160"/>
      <w:jc w:val="center"/>
    </w:pPr>
    <w:rPr>
      <w:rFonts w:asciiTheme="minorHAnsi" w:hAnsiTheme="minorHAnsi"/>
      <w:i/>
      <w:iCs/>
      <w:color w:val="404040" w:themeColor="text1" w:themeTint="BF"/>
      <w:kern w:val="2"/>
      <w:sz w:val="22"/>
      <w:lang w:val="es-ES"/>
      <w14:ligatures w14:val="standardContextual"/>
    </w:rPr>
  </w:style>
  <w:style w:type="character" w:customStyle="1" w:styleId="QuoteChar">
    <w:name w:val="Quote Char"/>
    <w:basedOn w:val="DefaultParagraphFont"/>
    <w:link w:val="Quote"/>
    <w:uiPriority w:val="29"/>
    <w:rsid w:val="007F3A1D"/>
    <w:rPr>
      <w:i/>
      <w:iCs/>
      <w:color w:val="404040" w:themeColor="text1" w:themeTint="BF"/>
    </w:rPr>
  </w:style>
  <w:style w:type="paragraph" w:styleId="ListParagraph">
    <w:name w:val="List Paragraph"/>
    <w:basedOn w:val="Normal"/>
    <w:uiPriority w:val="34"/>
    <w:qFormat/>
    <w:rsid w:val="007F3A1D"/>
    <w:pPr>
      <w:ind w:left="720"/>
      <w:contextualSpacing/>
    </w:pPr>
    <w:rPr>
      <w:rFonts w:asciiTheme="minorHAnsi" w:hAnsiTheme="minorHAnsi"/>
      <w:kern w:val="2"/>
      <w:sz w:val="22"/>
      <w:lang w:val="es-ES"/>
      <w14:ligatures w14:val="standardContextual"/>
    </w:rPr>
  </w:style>
  <w:style w:type="character" w:styleId="IntenseEmphasis">
    <w:name w:val="Intense Emphasis"/>
    <w:basedOn w:val="DefaultParagraphFont"/>
    <w:uiPriority w:val="21"/>
    <w:qFormat/>
    <w:rsid w:val="007F3A1D"/>
    <w:rPr>
      <w:i/>
      <w:iCs/>
      <w:color w:val="2F5496" w:themeColor="accent1" w:themeShade="BF"/>
    </w:rPr>
  </w:style>
  <w:style w:type="paragraph" w:styleId="IntenseQuote">
    <w:name w:val="Intense Quote"/>
    <w:basedOn w:val="Normal"/>
    <w:next w:val="Normal"/>
    <w:link w:val="IntenseQuoteChar"/>
    <w:uiPriority w:val="30"/>
    <w:qFormat/>
    <w:rsid w:val="007F3A1D"/>
    <w:pPr>
      <w:pBdr>
        <w:top w:val="single" w:sz="4" w:space="10" w:color="2F5496" w:themeColor="accent1" w:themeShade="BF"/>
        <w:bottom w:val="single" w:sz="4" w:space="10" w:color="2F5496" w:themeColor="accent1" w:themeShade="BF"/>
      </w:pBdr>
      <w:spacing w:before="360" w:after="360"/>
      <w:ind w:left="864" w:right="864"/>
      <w:jc w:val="center"/>
    </w:pPr>
    <w:rPr>
      <w:rFonts w:asciiTheme="minorHAnsi" w:hAnsiTheme="minorHAnsi"/>
      <w:i/>
      <w:iCs/>
      <w:color w:val="2F5496" w:themeColor="accent1" w:themeShade="BF"/>
      <w:kern w:val="2"/>
      <w:sz w:val="22"/>
      <w:lang w:val="es-ES"/>
      <w14:ligatures w14:val="standardContextual"/>
    </w:rPr>
  </w:style>
  <w:style w:type="character" w:customStyle="1" w:styleId="IntenseQuoteChar">
    <w:name w:val="Intense Quote Char"/>
    <w:basedOn w:val="DefaultParagraphFont"/>
    <w:link w:val="IntenseQuote"/>
    <w:uiPriority w:val="30"/>
    <w:rsid w:val="007F3A1D"/>
    <w:rPr>
      <w:i/>
      <w:iCs/>
      <w:color w:val="2F5496" w:themeColor="accent1" w:themeShade="BF"/>
    </w:rPr>
  </w:style>
  <w:style w:type="character" w:styleId="IntenseReference">
    <w:name w:val="Intense Reference"/>
    <w:basedOn w:val="DefaultParagraphFont"/>
    <w:uiPriority w:val="32"/>
    <w:qFormat/>
    <w:rsid w:val="007F3A1D"/>
    <w:rPr>
      <w:b/>
      <w:bCs/>
      <w:smallCaps/>
      <w:color w:val="2F5496" w:themeColor="accent1" w:themeShade="BF"/>
      <w:spacing w:val="5"/>
    </w:rPr>
  </w:style>
  <w:style w:type="table" w:styleId="TableGrid">
    <w:name w:val="Table Grid"/>
    <w:basedOn w:val="TableNormal"/>
    <w:uiPriority w:val="39"/>
    <w:rsid w:val="007F3A1D"/>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8</Pages>
  <Words>1925</Words>
  <Characters>10974</Characters>
  <Application>Microsoft Office Word</Application>
  <DocSecurity>0</DocSecurity>
  <Lines>91</Lines>
  <Paragraphs>25</Paragraphs>
  <ScaleCrop>false</ScaleCrop>
  <Company/>
  <LinksUpToDate>false</LinksUpToDate>
  <CharactersWithSpaces>12874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José Antonio García Barrero</dc:creator>
  <cp:keywords/>
  <dc:description/>
  <cp:lastModifiedBy>Tammy McCausland</cp:lastModifiedBy>
  <cp:revision>6</cp:revision>
  <dcterms:created xsi:type="dcterms:W3CDTF">2025-01-14T17:55:00Z</dcterms:created>
  <dcterms:modified xsi:type="dcterms:W3CDTF">2025-01-27T17:16:00Z</dcterms:modified>
</cp:coreProperties>
</file>