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6C9C8" w14:textId="5154F18F" w:rsidR="00635292" w:rsidRPr="00B64F7E" w:rsidRDefault="002641E4" w:rsidP="005C0C46">
      <w:pPr>
        <w:spacing w:line="276" w:lineRule="auto"/>
        <w:rPr>
          <w:rFonts w:ascii="Times New Roman" w:hAnsi="Times New Roman" w:cs="Times New Roman"/>
          <w:b/>
          <w:bCs/>
        </w:rPr>
      </w:pPr>
      <w:r w:rsidRPr="00B64F7E">
        <w:rPr>
          <w:rFonts w:ascii="Times New Roman" w:hAnsi="Times New Roman" w:cs="Times New Roman"/>
          <w:b/>
          <w:bCs/>
        </w:rPr>
        <w:t xml:space="preserve">Supplementary </w:t>
      </w:r>
      <w:r w:rsidR="0042727A" w:rsidRPr="00B64F7E">
        <w:rPr>
          <w:rFonts w:ascii="Times New Roman" w:hAnsi="Times New Roman" w:cs="Times New Roman"/>
          <w:b/>
          <w:bCs/>
        </w:rPr>
        <w:t xml:space="preserve">file: </w:t>
      </w:r>
      <w:r w:rsidR="00601340" w:rsidRPr="00B64F7E">
        <w:rPr>
          <w:rFonts w:ascii="Times New Roman" w:hAnsi="Times New Roman" w:cs="Times New Roman"/>
          <w:b/>
          <w:bCs/>
        </w:rPr>
        <w:t>Consolidated criteria for reporting qualitative studies (COREQ): 32-item checklist</w:t>
      </w:r>
    </w:p>
    <w:p w14:paraId="7A77AE82" w14:textId="77777777" w:rsidR="00601340" w:rsidRPr="00B64F7E" w:rsidRDefault="00601340" w:rsidP="005C0C46">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3397"/>
        <w:gridCol w:w="4111"/>
        <w:gridCol w:w="1508"/>
      </w:tblGrid>
      <w:tr w:rsidR="001D2CE9" w:rsidRPr="00B64F7E" w14:paraId="2FD9916F" w14:textId="77777777" w:rsidTr="000F7F9B">
        <w:trPr>
          <w:trHeight w:val="567"/>
          <w:tblHeader/>
        </w:trPr>
        <w:tc>
          <w:tcPr>
            <w:tcW w:w="3397" w:type="dxa"/>
            <w:tcBorders>
              <w:left w:val="nil"/>
              <w:bottom w:val="single" w:sz="4" w:space="0" w:color="auto"/>
              <w:right w:val="nil"/>
            </w:tcBorders>
            <w:vAlign w:val="center"/>
          </w:tcPr>
          <w:p w14:paraId="5C6E9B8C" w14:textId="2B80DCB7" w:rsidR="000410DE" w:rsidRPr="00B64F7E" w:rsidRDefault="000410DE" w:rsidP="005C0C46">
            <w:pPr>
              <w:spacing w:line="276" w:lineRule="auto"/>
              <w:rPr>
                <w:rFonts w:ascii="Times New Roman" w:hAnsi="Times New Roman" w:cs="Times New Roman"/>
              </w:rPr>
            </w:pPr>
            <w:r w:rsidRPr="00B64F7E">
              <w:rPr>
                <w:rFonts w:ascii="Times New Roman" w:hAnsi="Times New Roman" w:cs="Times New Roman"/>
              </w:rPr>
              <w:t>Item</w:t>
            </w:r>
          </w:p>
        </w:tc>
        <w:tc>
          <w:tcPr>
            <w:tcW w:w="4111" w:type="dxa"/>
            <w:tcBorders>
              <w:left w:val="nil"/>
              <w:bottom w:val="single" w:sz="4" w:space="0" w:color="auto"/>
              <w:right w:val="nil"/>
            </w:tcBorders>
            <w:vAlign w:val="center"/>
          </w:tcPr>
          <w:p w14:paraId="1A524079" w14:textId="6A1D10A3" w:rsidR="000410DE" w:rsidRPr="00B64F7E" w:rsidRDefault="009A22E4" w:rsidP="005C0C46">
            <w:pPr>
              <w:spacing w:line="276" w:lineRule="auto"/>
              <w:rPr>
                <w:rFonts w:ascii="Times New Roman" w:hAnsi="Times New Roman" w:cs="Times New Roman"/>
              </w:rPr>
            </w:pPr>
            <w:r w:rsidRPr="00B64F7E">
              <w:rPr>
                <w:rFonts w:ascii="Times New Roman" w:hAnsi="Times New Roman" w:cs="Times New Roman"/>
              </w:rPr>
              <w:t>Response</w:t>
            </w:r>
            <w:r w:rsidR="000410DE" w:rsidRPr="00B64F7E">
              <w:rPr>
                <w:rFonts w:ascii="Times New Roman" w:hAnsi="Times New Roman" w:cs="Times New Roman"/>
              </w:rPr>
              <w:t xml:space="preserve"> </w:t>
            </w:r>
          </w:p>
        </w:tc>
        <w:tc>
          <w:tcPr>
            <w:tcW w:w="1508" w:type="dxa"/>
            <w:tcBorders>
              <w:left w:val="nil"/>
              <w:bottom w:val="single" w:sz="4" w:space="0" w:color="auto"/>
              <w:right w:val="nil"/>
            </w:tcBorders>
            <w:vAlign w:val="center"/>
          </w:tcPr>
          <w:p w14:paraId="60802A09" w14:textId="4A311B49" w:rsidR="000410DE" w:rsidRPr="00B64F7E" w:rsidRDefault="004C5390" w:rsidP="005C0C46">
            <w:pPr>
              <w:spacing w:line="276" w:lineRule="auto"/>
              <w:rPr>
                <w:rFonts w:ascii="Times New Roman" w:hAnsi="Times New Roman" w:cs="Times New Roman"/>
              </w:rPr>
            </w:pPr>
            <w:r w:rsidRPr="00B64F7E">
              <w:rPr>
                <w:rFonts w:ascii="Times New Roman" w:hAnsi="Times New Roman" w:cs="Times New Roman"/>
              </w:rPr>
              <w:t>Reported on page/section</w:t>
            </w:r>
          </w:p>
        </w:tc>
      </w:tr>
      <w:tr w:rsidR="001D2CE9" w:rsidRPr="00B64F7E" w14:paraId="49F9300A" w14:textId="77777777" w:rsidTr="005C0C46">
        <w:trPr>
          <w:trHeight w:val="567"/>
        </w:trPr>
        <w:tc>
          <w:tcPr>
            <w:tcW w:w="3397" w:type="dxa"/>
            <w:tcBorders>
              <w:left w:val="nil"/>
              <w:bottom w:val="nil"/>
              <w:right w:val="nil"/>
            </w:tcBorders>
            <w:shd w:val="clear" w:color="auto" w:fill="auto"/>
          </w:tcPr>
          <w:p w14:paraId="48AD13F5" w14:textId="77777777" w:rsidR="000410DE" w:rsidRPr="00B64F7E" w:rsidRDefault="000410DE" w:rsidP="005C0C46">
            <w:pPr>
              <w:spacing w:line="276" w:lineRule="auto"/>
              <w:rPr>
                <w:rFonts w:ascii="Times New Roman" w:hAnsi="Times New Roman" w:cs="Times New Roman"/>
              </w:rPr>
            </w:pPr>
            <w:r w:rsidRPr="00B64F7E">
              <w:rPr>
                <w:rFonts w:ascii="Times New Roman" w:hAnsi="Times New Roman" w:cs="Times New Roman"/>
              </w:rPr>
              <w:t>Domain 1: Research team and reﬂexivity</w:t>
            </w:r>
          </w:p>
        </w:tc>
        <w:tc>
          <w:tcPr>
            <w:tcW w:w="4111" w:type="dxa"/>
            <w:tcBorders>
              <w:left w:val="nil"/>
              <w:bottom w:val="nil"/>
              <w:right w:val="nil"/>
            </w:tcBorders>
            <w:shd w:val="clear" w:color="auto" w:fill="auto"/>
          </w:tcPr>
          <w:p w14:paraId="32E38688" w14:textId="77777777" w:rsidR="000410DE" w:rsidRPr="00B64F7E" w:rsidRDefault="000410DE" w:rsidP="005C0C46">
            <w:pPr>
              <w:spacing w:line="276" w:lineRule="auto"/>
              <w:rPr>
                <w:rFonts w:ascii="Times New Roman" w:hAnsi="Times New Roman" w:cs="Times New Roman"/>
              </w:rPr>
            </w:pPr>
          </w:p>
        </w:tc>
        <w:tc>
          <w:tcPr>
            <w:tcW w:w="1508" w:type="dxa"/>
            <w:tcBorders>
              <w:left w:val="nil"/>
              <w:bottom w:val="nil"/>
              <w:right w:val="nil"/>
            </w:tcBorders>
            <w:shd w:val="clear" w:color="auto" w:fill="auto"/>
          </w:tcPr>
          <w:p w14:paraId="5DACD1CB" w14:textId="77777777" w:rsidR="000410DE" w:rsidRPr="00B64F7E" w:rsidRDefault="000410DE" w:rsidP="005C0C46">
            <w:pPr>
              <w:spacing w:line="276" w:lineRule="auto"/>
              <w:rPr>
                <w:rFonts w:ascii="Times New Roman" w:hAnsi="Times New Roman" w:cs="Times New Roman"/>
              </w:rPr>
            </w:pPr>
          </w:p>
        </w:tc>
      </w:tr>
      <w:tr w:rsidR="001D2CE9" w:rsidRPr="00B64F7E" w14:paraId="14873A90" w14:textId="77777777" w:rsidTr="005C0C46">
        <w:trPr>
          <w:trHeight w:val="567"/>
        </w:trPr>
        <w:tc>
          <w:tcPr>
            <w:tcW w:w="3397" w:type="dxa"/>
            <w:tcBorders>
              <w:top w:val="nil"/>
              <w:left w:val="nil"/>
              <w:bottom w:val="nil"/>
              <w:right w:val="nil"/>
            </w:tcBorders>
            <w:shd w:val="clear" w:color="auto" w:fill="auto"/>
          </w:tcPr>
          <w:p w14:paraId="77B4BA8F" w14:textId="77777777" w:rsidR="000410DE" w:rsidRPr="00B64F7E" w:rsidRDefault="000410DE" w:rsidP="005C0C46">
            <w:pPr>
              <w:spacing w:line="276" w:lineRule="auto"/>
              <w:ind w:left="184"/>
              <w:rPr>
                <w:rFonts w:ascii="Times New Roman" w:hAnsi="Times New Roman" w:cs="Times New Roman"/>
              </w:rPr>
            </w:pPr>
            <w:r w:rsidRPr="00B64F7E">
              <w:rPr>
                <w:rFonts w:ascii="Times New Roman" w:hAnsi="Times New Roman" w:cs="Times New Roman"/>
              </w:rPr>
              <w:t>Personal Characteristics</w:t>
            </w:r>
          </w:p>
        </w:tc>
        <w:tc>
          <w:tcPr>
            <w:tcW w:w="4111" w:type="dxa"/>
            <w:tcBorders>
              <w:top w:val="nil"/>
              <w:left w:val="nil"/>
              <w:bottom w:val="nil"/>
              <w:right w:val="nil"/>
            </w:tcBorders>
            <w:shd w:val="clear" w:color="auto" w:fill="auto"/>
          </w:tcPr>
          <w:p w14:paraId="6B65F25D" w14:textId="77777777" w:rsidR="000410DE" w:rsidRPr="00B64F7E" w:rsidRDefault="000410DE" w:rsidP="005C0C46">
            <w:pPr>
              <w:spacing w:line="276" w:lineRule="auto"/>
              <w:rPr>
                <w:rFonts w:ascii="Times New Roman" w:hAnsi="Times New Roman" w:cs="Times New Roman"/>
              </w:rPr>
            </w:pPr>
          </w:p>
        </w:tc>
        <w:tc>
          <w:tcPr>
            <w:tcW w:w="1508" w:type="dxa"/>
            <w:tcBorders>
              <w:top w:val="nil"/>
              <w:left w:val="nil"/>
              <w:bottom w:val="nil"/>
              <w:right w:val="nil"/>
            </w:tcBorders>
            <w:shd w:val="clear" w:color="auto" w:fill="auto"/>
          </w:tcPr>
          <w:p w14:paraId="410FC1B6" w14:textId="77777777" w:rsidR="000410DE" w:rsidRPr="00B64F7E" w:rsidRDefault="000410DE" w:rsidP="005C0C46">
            <w:pPr>
              <w:spacing w:line="276" w:lineRule="auto"/>
              <w:rPr>
                <w:rFonts w:ascii="Times New Roman" w:hAnsi="Times New Roman" w:cs="Times New Roman"/>
              </w:rPr>
            </w:pPr>
          </w:p>
        </w:tc>
      </w:tr>
      <w:tr w:rsidR="001D2CE9" w:rsidRPr="00B64F7E" w14:paraId="0948B9EA" w14:textId="77777777" w:rsidTr="005C0C46">
        <w:trPr>
          <w:trHeight w:val="567"/>
        </w:trPr>
        <w:tc>
          <w:tcPr>
            <w:tcW w:w="3397" w:type="dxa"/>
            <w:tcBorders>
              <w:top w:val="nil"/>
              <w:left w:val="nil"/>
              <w:bottom w:val="nil"/>
              <w:right w:val="nil"/>
            </w:tcBorders>
            <w:shd w:val="clear" w:color="auto" w:fill="auto"/>
          </w:tcPr>
          <w:p w14:paraId="22DE58D1" w14:textId="77777777" w:rsidR="000410DE" w:rsidRPr="00B64F7E" w:rsidRDefault="000410DE" w:rsidP="005C0C46">
            <w:pPr>
              <w:spacing w:line="276" w:lineRule="auto"/>
              <w:ind w:left="326"/>
              <w:rPr>
                <w:rFonts w:ascii="Times New Roman" w:hAnsi="Times New Roman" w:cs="Times New Roman"/>
              </w:rPr>
            </w:pPr>
            <w:r w:rsidRPr="00B64F7E">
              <w:rPr>
                <w:rFonts w:ascii="Times New Roman" w:hAnsi="Times New Roman" w:cs="Times New Roman"/>
              </w:rPr>
              <w:t>1. Interviewer/facilitator</w:t>
            </w:r>
          </w:p>
        </w:tc>
        <w:tc>
          <w:tcPr>
            <w:tcW w:w="4111" w:type="dxa"/>
            <w:tcBorders>
              <w:top w:val="nil"/>
              <w:left w:val="nil"/>
              <w:bottom w:val="nil"/>
              <w:right w:val="nil"/>
            </w:tcBorders>
            <w:shd w:val="clear" w:color="auto" w:fill="auto"/>
          </w:tcPr>
          <w:p w14:paraId="47020DBC" w14:textId="24DD15E4" w:rsidR="000410DE" w:rsidRPr="00B64F7E" w:rsidRDefault="00ED2EF5" w:rsidP="005C0C46">
            <w:pPr>
              <w:spacing w:line="276" w:lineRule="auto"/>
              <w:rPr>
                <w:rFonts w:ascii="Times New Roman" w:hAnsi="Times New Roman" w:cs="Times New Roman"/>
              </w:rPr>
            </w:pPr>
            <w:r w:rsidRPr="00B64F7E">
              <w:rPr>
                <w:rFonts w:ascii="Times New Roman" w:hAnsi="Times New Roman" w:cs="Times New Roman"/>
              </w:rPr>
              <w:t>The first author conducted the interviews</w:t>
            </w:r>
          </w:p>
        </w:tc>
        <w:tc>
          <w:tcPr>
            <w:tcW w:w="1508" w:type="dxa"/>
            <w:tcBorders>
              <w:top w:val="nil"/>
              <w:left w:val="nil"/>
              <w:bottom w:val="nil"/>
              <w:right w:val="nil"/>
            </w:tcBorders>
            <w:shd w:val="clear" w:color="auto" w:fill="auto"/>
          </w:tcPr>
          <w:p w14:paraId="34D5CDE6" w14:textId="62CBAB35" w:rsidR="000410DE" w:rsidRPr="00B64F7E" w:rsidRDefault="000D69EC" w:rsidP="005C0C46">
            <w:pPr>
              <w:spacing w:line="276" w:lineRule="auto"/>
              <w:rPr>
                <w:rFonts w:ascii="Times New Roman" w:hAnsi="Times New Roman" w:cs="Times New Roman"/>
              </w:rPr>
            </w:pPr>
            <w:r>
              <w:rPr>
                <w:rFonts w:ascii="Times New Roman" w:hAnsi="Times New Roman" w:cs="Times New Roman"/>
              </w:rPr>
              <w:t>8</w:t>
            </w:r>
          </w:p>
        </w:tc>
      </w:tr>
      <w:tr w:rsidR="001D2CE9" w:rsidRPr="00B64F7E" w14:paraId="431718FA" w14:textId="77777777" w:rsidTr="005C0C46">
        <w:trPr>
          <w:trHeight w:val="567"/>
        </w:trPr>
        <w:tc>
          <w:tcPr>
            <w:tcW w:w="3397" w:type="dxa"/>
            <w:tcBorders>
              <w:top w:val="nil"/>
              <w:left w:val="nil"/>
              <w:bottom w:val="nil"/>
              <w:right w:val="nil"/>
            </w:tcBorders>
            <w:shd w:val="clear" w:color="auto" w:fill="auto"/>
          </w:tcPr>
          <w:p w14:paraId="4610F2D1"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2. Credentials</w:t>
            </w:r>
          </w:p>
        </w:tc>
        <w:tc>
          <w:tcPr>
            <w:tcW w:w="4111" w:type="dxa"/>
            <w:tcBorders>
              <w:top w:val="nil"/>
              <w:left w:val="nil"/>
              <w:bottom w:val="nil"/>
              <w:right w:val="nil"/>
            </w:tcBorders>
            <w:shd w:val="clear" w:color="auto" w:fill="auto"/>
          </w:tcPr>
          <w:p w14:paraId="1340073B" w14:textId="7EC1BF7E" w:rsidR="00ED2EF5" w:rsidRPr="00635292" w:rsidRDefault="00ED2EF5" w:rsidP="005C0C46">
            <w:pPr>
              <w:spacing w:line="276" w:lineRule="auto"/>
              <w:rPr>
                <w:rFonts w:ascii="Times New Roman" w:hAnsi="Times New Roman" w:cs="Times New Roman"/>
              </w:rPr>
            </w:pPr>
            <w:r w:rsidRPr="00635292">
              <w:rPr>
                <w:rFonts w:ascii="Times New Roman" w:hAnsi="Times New Roman" w:cs="Times New Roman"/>
              </w:rPr>
              <w:t xml:space="preserve">The first author is a PhD candidate and one facilitator of the program under evaluation. The other authors have doctoral qualifications and experience in aged </w:t>
            </w:r>
            <w:proofErr w:type="gramStart"/>
            <w:r w:rsidRPr="00635292">
              <w:rPr>
                <w:rFonts w:ascii="Times New Roman" w:hAnsi="Times New Roman" w:cs="Times New Roman"/>
              </w:rPr>
              <w:t>care</w:t>
            </w:r>
            <w:r w:rsidR="00C83C14" w:rsidRPr="00635292">
              <w:rPr>
                <w:rFonts w:ascii="Times New Roman" w:hAnsi="Times New Roman" w:cs="Times New Roman"/>
              </w:rPr>
              <w:t xml:space="preserve"> </w:t>
            </w:r>
            <w:r w:rsidRPr="00635292">
              <w:rPr>
                <w:rFonts w:ascii="Times New Roman" w:hAnsi="Times New Roman" w:cs="Times New Roman"/>
              </w:rPr>
              <w:t xml:space="preserve"> research</w:t>
            </w:r>
            <w:proofErr w:type="gramEnd"/>
            <w:r w:rsidR="0097399A" w:rsidRPr="00635292">
              <w:rPr>
                <w:rFonts w:ascii="Times New Roman" w:hAnsi="Times New Roman" w:cs="Times New Roman"/>
              </w:rPr>
              <w:t>, and</w:t>
            </w:r>
            <w:r w:rsidRPr="00635292">
              <w:rPr>
                <w:rFonts w:ascii="Times New Roman" w:hAnsi="Times New Roman" w:cs="Times New Roman"/>
              </w:rPr>
              <w:t xml:space="preserve"> qualitative evaluations</w:t>
            </w:r>
          </w:p>
        </w:tc>
        <w:tc>
          <w:tcPr>
            <w:tcW w:w="1508" w:type="dxa"/>
            <w:tcBorders>
              <w:top w:val="nil"/>
              <w:left w:val="nil"/>
              <w:bottom w:val="nil"/>
              <w:right w:val="nil"/>
            </w:tcBorders>
            <w:shd w:val="clear" w:color="auto" w:fill="auto"/>
          </w:tcPr>
          <w:p w14:paraId="1A622AF8" w14:textId="3A74067E" w:rsidR="00ED2EF5" w:rsidRPr="00B64F7E" w:rsidRDefault="000D69EC" w:rsidP="005C0C46">
            <w:pPr>
              <w:spacing w:line="276" w:lineRule="auto"/>
              <w:rPr>
                <w:rFonts w:ascii="Times New Roman" w:hAnsi="Times New Roman" w:cs="Times New Roman"/>
              </w:rPr>
            </w:pPr>
            <w:r>
              <w:rPr>
                <w:rFonts w:ascii="Times New Roman" w:hAnsi="Times New Roman" w:cs="Times New Roman"/>
              </w:rPr>
              <w:t>8</w:t>
            </w:r>
          </w:p>
        </w:tc>
      </w:tr>
      <w:tr w:rsidR="001D2CE9" w:rsidRPr="00B64F7E" w14:paraId="57DECA6C" w14:textId="77777777" w:rsidTr="005C0C46">
        <w:trPr>
          <w:trHeight w:val="567"/>
        </w:trPr>
        <w:tc>
          <w:tcPr>
            <w:tcW w:w="3397" w:type="dxa"/>
            <w:tcBorders>
              <w:top w:val="nil"/>
              <w:left w:val="nil"/>
              <w:bottom w:val="nil"/>
              <w:right w:val="nil"/>
            </w:tcBorders>
            <w:shd w:val="clear" w:color="auto" w:fill="auto"/>
          </w:tcPr>
          <w:p w14:paraId="68260117"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3. Occupation</w:t>
            </w:r>
          </w:p>
        </w:tc>
        <w:tc>
          <w:tcPr>
            <w:tcW w:w="4111" w:type="dxa"/>
            <w:tcBorders>
              <w:top w:val="nil"/>
              <w:left w:val="nil"/>
              <w:bottom w:val="nil"/>
              <w:right w:val="nil"/>
            </w:tcBorders>
            <w:shd w:val="clear" w:color="auto" w:fill="auto"/>
          </w:tcPr>
          <w:p w14:paraId="1504BA22" w14:textId="689D1839" w:rsidR="00ED2EF5" w:rsidRPr="00635292" w:rsidRDefault="00ED2EF5" w:rsidP="005C0C46">
            <w:pPr>
              <w:spacing w:line="276" w:lineRule="auto"/>
              <w:rPr>
                <w:rFonts w:ascii="Times New Roman" w:hAnsi="Times New Roman" w:cs="Times New Roman"/>
              </w:rPr>
            </w:pPr>
            <w:r w:rsidRPr="00635292">
              <w:rPr>
                <w:rFonts w:ascii="Times New Roman" w:hAnsi="Times New Roman" w:cs="Times New Roman"/>
              </w:rPr>
              <w:t>The interview</w:t>
            </w:r>
            <w:r w:rsidR="0094657C" w:rsidRPr="00635292">
              <w:rPr>
                <w:rFonts w:ascii="Times New Roman" w:hAnsi="Times New Roman" w:cs="Times New Roman"/>
              </w:rPr>
              <w:t>er</w:t>
            </w:r>
            <w:r w:rsidRPr="00635292">
              <w:rPr>
                <w:rFonts w:ascii="Times New Roman" w:hAnsi="Times New Roman" w:cs="Times New Roman"/>
              </w:rPr>
              <w:t xml:space="preserve"> was a PhD candidate</w:t>
            </w:r>
          </w:p>
        </w:tc>
        <w:tc>
          <w:tcPr>
            <w:tcW w:w="1508" w:type="dxa"/>
            <w:tcBorders>
              <w:top w:val="nil"/>
              <w:left w:val="nil"/>
              <w:bottom w:val="nil"/>
              <w:right w:val="nil"/>
            </w:tcBorders>
            <w:shd w:val="clear" w:color="auto" w:fill="auto"/>
          </w:tcPr>
          <w:p w14:paraId="7165579B" w14:textId="1029DB61" w:rsidR="00ED2EF5" w:rsidRPr="00B64F7E" w:rsidRDefault="000D69EC" w:rsidP="005C0C46">
            <w:pPr>
              <w:spacing w:line="276" w:lineRule="auto"/>
              <w:rPr>
                <w:rFonts w:ascii="Times New Roman" w:hAnsi="Times New Roman" w:cs="Times New Roman"/>
              </w:rPr>
            </w:pPr>
            <w:r>
              <w:rPr>
                <w:rFonts w:ascii="Times New Roman" w:hAnsi="Times New Roman" w:cs="Times New Roman"/>
              </w:rPr>
              <w:t>8</w:t>
            </w:r>
          </w:p>
        </w:tc>
      </w:tr>
      <w:tr w:rsidR="001D2CE9" w:rsidRPr="00B64F7E" w14:paraId="6D582150" w14:textId="77777777" w:rsidTr="005C0C46">
        <w:trPr>
          <w:trHeight w:val="567"/>
        </w:trPr>
        <w:tc>
          <w:tcPr>
            <w:tcW w:w="3397" w:type="dxa"/>
            <w:tcBorders>
              <w:top w:val="nil"/>
              <w:left w:val="nil"/>
              <w:bottom w:val="nil"/>
              <w:right w:val="nil"/>
            </w:tcBorders>
            <w:shd w:val="clear" w:color="auto" w:fill="auto"/>
          </w:tcPr>
          <w:p w14:paraId="1908677B"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4. Gender</w:t>
            </w:r>
          </w:p>
        </w:tc>
        <w:tc>
          <w:tcPr>
            <w:tcW w:w="4111" w:type="dxa"/>
            <w:tcBorders>
              <w:top w:val="nil"/>
              <w:left w:val="nil"/>
              <w:bottom w:val="nil"/>
              <w:right w:val="nil"/>
            </w:tcBorders>
            <w:shd w:val="clear" w:color="auto" w:fill="auto"/>
          </w:tcPr>
          <w:p w14:paraId="72768FC7" w14:textId="53812DA5" w:rsidR="00ED2EF5" w:rsidRPr="00B64F7E" w:rsidRDefault="00ED2EF5" w:rsidP="005C0C46">
            <w:pPr>
              <w:spacing w:line="276" w:lineRule="auto"/>
              <w:rPr>
                <w:rFonts w:ascii="Times New Roman" w:hAnsi="Times New Roman" w:cs="Times New Roman"/>
              </w:rPr>
            </w:pPr>
            <w:r w:rsidRPr="00B64F7E">
              <w:rPr>
                <w:rFonts w:ascii="Times New Roman" w:hAnsi="Times New Roman" w:cs="Times New Roman"/>
              </w:rPr>
              <w:t>The interviewer is female</w:t>
            </w:r>
          </w:p>
        </w:tc>
        <w:tc>
          <w:tcPr>
            <w:tcW w:w="1508" w:type="dxa"/>
            <w:tcBorders>
              <w:top w:val="nil"/>
              <w:left w:val="nil"/>
              <w:bottom w:val="nil"/>
              <w:right w:val="nil"/>
            </w:tcBorders>
            <w:shd w:val="clear" w:color="auto" w:fill="auto"/>
          </w:tcPr>
          <w:p w14:paraId="4976CB0A" w14:textId="30D1D648" w:rsidR="00ED2EF5" w:rsidRPr="00B64F7E" w:rsidRDefault="000D69EC" w:rsidP="005C0C46">
            <w:pPr>
              <w:spacing w:line="276" w:lineRule="auto"/>
              <w:rPr>
                <w:rFonts w:ascii="Times New Roman" w:hAnsi="Times New Roman" w:cs="Times New Roman"/>
              </w:rPr>
            </w:pPr>
            <w:r>
              <w:rPr>
                <w:rFonts w:ascii="Times New Roman" w:hAnsi="Times New Roman" w:cs="Times New Roman"/>
              </w:rPr>
              <w:t>8</w:t>
            </w:r>
          </w:p>
        </w:tc>
      </w:tr>
      <w:tr w:rsidR="001D2CE9" w:rsidRPr="00B64F7E" w14:paraId="08DC3E07" w14:textId="77777777" w:rsidTr="005C0C46">
        <w:trPr>
          <w:trHeight w:val="567"/>
        </w:trPr>
        <w:tc>
          <w:tcPr>
            <w:tcW w:w="3397" w:type="dxa"/>
            <w:tcBorders>
              <w:top w:val="nil"/>
              <w:left w:val="nil"/>
              <w:bottom w:val="nil"/>
              <w:right w:val="nil"/>
            </w:tcBorders>
            <w:shd w:val="clear" w:color="auto" w:fill="auto"/>
          </w:tcPr>
          <w:p w14:paraId="6902DC5E"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5. Experience or training</w:t>
            </w:r>
          </w:p>
        </w:tc>
        <w:tc>
          <w:tcPr>
            <w:tcW w:w="4111" w:type="dxa"/>
            <w:tcBorders>
              <w:top w:val="nil"/>
              <w:left w:val="nil"/>
              <w:bottom w:val="nil"/>
              <w:right w:val="nil"/>
            </w:tcBorders>
            <w:shd w:val="clear" w:color="auto" w:fill="auto"/>
          </w:tcPr>
          <w:p w14:paraId="2DCCE7FA" w14:textId="54FC950C" w:rsidR="00ED2EF5" w:rsidRPr="00B64F7E" w:rsidRDefault="00ED2EF5" w:rsidP="005C0C46">
            <w:pPr>
              <w:spacing w:line="276" w:lineRule="auto"/>
              <w:rPr>
                <w:rFonts w:ascii="Times New Roman" w:hAnsi="Times New Roman" w:cs="Times New Roman"/>
              </w:rPr>
            </w:pPr>
            <w:r w:rsidRPr="00B64F7E">
              <w:rPr>
                <w:rFonts w:ascii="Times New Roman" w:hAnsi="Times New Roman" w:cs="Times New Roman"/>
              </w:rPr>
              <w:t>The interviewer has several years of experience in residential aged care facilities, working with volunteers and older adults, and several years of experience managing various research projects.</w:t>
            </w:r>
          </w:p>
        </w:tc>
        <w:tc>
          <w:tcPr>
            <w:tcW w:w="1508" w:type="dxa"/>
            <w:tcBorders>
              <w:top w:val="nil"/>
              <w:left w:val="nil"/>
              <w:bottom w:val="nil"/>
              <w:right w:val="nil"/>
            </w:tcBorders>
            <w:shd w:val="clear" w:color="auto" w:fill="auto"/>
          </w:tcPr>
          <w:p w14:paraId="28EC35E4" w14:textId="4B719F29" w:rsidR="00ED2EF5" w:rsidRPr="00B64F7E" w:rsidRDefault="0049058E" w:rsidP="005C0C46">
            <w:pPr>
              <w:spacing w:line="276" w:lineRule="auto"/>
              <w:rPr>
                <w:rFonts w:ascii="Times New Roman" w:hAnsi="Times New Roman" w:cs="Times New Roman"/>
              </w:rPr>
            </w:pPr>
            <w:r>
              <w:rPr>
                <w:rFonts w:ascii="Times New Roman" w:hAnsi="Times New Roman" w:cs="Times New Roman"/>
              </w:rPr>
              <w:t>8</w:t>
            </w:r>
          </w:p>
        </w:tc>
      </w:tr>
      <w:tr w:rsidR="001D2CE9" w:rsidRPr="00B64F7E" w14:paraId="6AFB2CAA" w14:textId="77777777" w:rsidTr="005C0C46">
        <w:trPr>
          <w:trHeight w:val="567"/>
        </w:trPr>
        <w:tc>
          <w:tcPr>
            <w:tcW w:w="3397" w:type="dxa"/>
            <w:tcBorders>
              <w:top w:val="nil"/>
              <w:left w:val="nil"/>
              <w:bottom w:val="nil"/>
              <w:right w:val="nil"/>
            </w:tcBorders>
            <w:shd w:val="clear" w:color="auto" w:fill="auto"/>
          </w:tcPr>
          <w:p w14:paraId="04444FFD" w14:textId="77777777" w:rsidR="00ED2EF5" w:rsidRPr="00B64F7E" w:rsidRDefault="00ED2EF5" w:rsidP="005C0C46">
            <w:pPr>
              <w:spacing w:line="276" w:lineRule="auto"/>
              <w:ind w:left="184"/>
              <w:rPr>
                <w:rFonts w:ascii="Times New Roman" w:hAnsi="Times New Roman" w:cs="Times New Roman"/>
              </w:rPr>
            </w:pPr>
            <w:r w:rsidRPr="00B64F7E">
              <w:rPr>
                <w:rFonts w:ascii="Times New Roman" w:hAnsi="Times New Roman" w:cs="Times New Roman"/>
              </w:rPr>
              <w:t>Relationship with participants</w:t>
            </w:r>
          </w:p>
        </w:tc>
        <w:tc>
          <w:tcPr>
            <w:tcW w:w="4111" w:type="dxa"/>
            <w:tcBorders>
              <w:top w:val="nil"/>
              <w:left w:val="nil"/>
              <w:bottom w:val="nil"/>
              <w:right w:val="nil"/>
            </w:tcBorders>
            <w:shd w:val="clear" w:color="auto" w:fill="auto"/>
          </w:tcPr>
          <w:p w14:paraId="4BBD4E4A" w14:textId="77777777" w:rsidR="00ED2EF5" w:rsidRPr="00B64F7E" w:rsidRDefault="00ED2EF5" w:rsidP="005C0C46">
            <w:pPr>
              <w:spacing w:line="276" w:lineRule="auto"/>
              <w:rPr>
                <w:rFonts w:ascii="Times New Roman" w:hAnsi="Times New Roman" w:cs="Times New Roman"/>
              </w:rPr>
            </w:pPr>
          </w:p>
        </w:tc>
        <w:tc>
          <w:tcPr>
            <w:tcW w:w="1508" w:type="dxa"/>
            <w:tcBorders>
              <w:top w:val="nil"/>
              <w:left w:val="nil"/>
              <w:bottom w:val="nil"/>
              <w:right w:val="nil"/>
            </w:tcBorders>
            <w:shd w:val="clear" w:color="auto" w:fill="auto"/>
          </w:tcPr>
          <w:p w14:paraId="38713B42" w14:textId="77777777" w:rsidR="00ED2EF5" w:rsidRPr="00B64F7E" w:rsidRDefault="00ED2EF5" w:rsidP="005C0C46">
            <w:pPr>
              <w:spacing w:line="276" w:lineRule="auto"/>
              <w:rPr>
                <w:rFonts w:ascii="Times New Roman" w:hAnsi="Times New Roman" w:cs="Times New Roman"/>
              </w:rPr>
            </w:pPr>
          </w:p>
        </w:tc>
      </w:tr>
      <w:tr w:rsidR="001D2CE9" w:rsidRPr="00B64F7E" w14:paraId="13CA4DBE" w14:textId="77777777" w:rsidTr="005C0C46">
        <w:trPr>
          <w:trHeight w:val="567"/>
        </w:trPr>
        <w:tc>
          <w:tcPr>
            <w:tcW w:w="3397" w:type="dxa"/>
            <w:tcBorders>
              <w:top w:val="nil"/>
              <w:left w:val="nil"/>
              <w:bottom w:val="nil"/>
              <w:right w:val="nil"/>
            </w:tcBorders>
            <w:shd w:val="clear" w:color="auto" w:fill="auto"/>
          </w:tcPr>
          <w:p w14:paraId="40ED5FDB"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6. Relationship established</w:t>
            </w:r>
          </w:p>
        </w:tc>
        <w:tc>
          <w:tcPr>
            <w:tcW w:w="4111" w:type="dxa"/>
            <w:tcBorders>
              <w:top w:val="nil"/>
              <w:left w:val="nil"/>
              <w:bottom w:val="nil"/>
              <w:right w:val="nil"/>
            </w:tcBorders>
            <w:shd w:val="clear" w:color="auto" w:fill="auto"/>
          </w:tcPr>
          <w:p w14:paraId="6D833630" w14:textId="3161A407" w:rsidR="00ED2EF5" w:rsidRPr="00B64F7E" w:rsidRDefault="00ED2EF5" w:rsidP="005C0C46">
            <w:pPr>
              <w:spacing w:line="276" w:lineRule="auto"/>
              <w:rPr>
                <w:rFonts w:ascii="Times New Roman" w:hAnsi="Times New Roman" w:cs="Times New Roman"/>
              </w:rPr>
            </w:pPr>
            <w:r w:rsidRPr="00B64F7E">
              <w:rPr>
                <w:rFonts w:ascii="Times New Roman" w:hAnsi="Times New Roman" w:cs="Times New Roman"/>
              </w:rPr>
              <w:t xml:space="preserve">The first author </w:t>
            </w:r>
            <w:r w:rsidR="00112C67">
              <w:rPr>
                <w:rFonts w:ascii="Times New Roman" w:hAnsi="Times New Roman" w:cs="Times New Roman"/>
              </w:rPr>
              <w:t>&lt;removed for peer review&gt;</w:t>
            </w:r>
            <w:r w:rsidRPr="00B64F7E">
              <w:rPr>
                <w:rFonts w:ascii="Times New Roman" w:hAnsi="Times New Roman" w:cs="Times New Roman"/>
              </w:rPr>
              <w:t xml:space="preserve">, a PhD candidate, was known to the participants, as she co-facilitated the Digital Stories program, which involved initial recruitment of volunteers and facilitating education and training sessions as per the above program protocol. She completed </w:t>
            </w:r>
            <w:proofErr w:type="gramStart"/>
            <w:r w:rsidRPr="00B64F7E">
              <w:rPr>
                <w:rFonts w:ascii="Times New Roman" w:hAnsi="Times New Roman" w:cs="Times New Roman"/>
              </w:rPr>
              <w:t>all of</w:t>
            </w:r>
            <w:proofErr w:type="gramEnd"/>
            <w:r w:rsidRPr="00B64F7E">
              <w:rPr>
                <w:rFonts w:ascii="Times New Roman" w:hAnsi="Times New Roman" w:cs="Times New Roman"/>
              </w:rPr>
              <w:t xml:space="preserve"> the interviews.</w:t>
            </w:r>
          </w:p>
        </w:tc>
        <w:tc>
          <w:tcPr>
            <w:tcW w:w="1508" w:type="dxa"/>
            <w:tcBorders>
              <w:top w:val="nil"/>
              <w:left w:val="nil"/>
              <w:bottom w:val="nil"/>
              <w:right w:val="nil"/>
            </w:tcBorders>
            <w:shd w:val="clear" w:color="auto" w:fill="auto"/>
          </w:tcPr>
          <w:p w14:paraId="5DC2C346" w14:textId="2CFD96F5" w:rsidR="00ED2EF5" w:rsidRPr="00B64F7E" w:rsidRDefault="000C221A" w:rsidP="005C0C46">
            <w:pPr>
              <w:spacing w:line="276" w:lineRule="auto"/>
              <w:rPr>
                <w:rFonts w:ascii="Times New Roman" w:hAnsi="Times New Roman" w:cs="Times New Roman"/>
              </w:rPr>
            </w:pPr>
            <w:r>
              <w:rPr>
                <w:rFonts w:ascii="Times New Roman" w:hAnsi="Times New Roman" w:cs="Times New Roman"/>
              </w:rPr>
              <w:t>8</w:t>
            </w:r>
          </w:p>
        </w:tc>
      </w:tr>
      <w:tr w:rsidR="001D2CE9" w:rsidRPr="00B64F7E" w14:paraId="64032F02" w14:textId="77777777" w:rsidTr="005C0C46">
        <w:trPr>
          <w:trHeight w:val="567"/>
        </w:trPr>
        <w:tc>
          <w:tcPr>
            <w:tcW w:w="3397" w:type="dxa"/>
            <w:tcBorders>
              <w:top w:val="nil"/>
              <w:left w:val="nil"/>
              <w:bottom w:val="nil"/>
              <w:right w:val="nil"/>
            </w:tcBorders>
            <w:shd w:val="clear" w:color="auto" w:fill="auto"/>
          </w:tcPr>
          <w:p w14:paraId="5315286C"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7. Participant knowledge of the interviewer</w:t>
            </w:r>
          </w:p>
        </w:tc>
        <w:tc>
          <w:tcPr>
            <w:tcW w:w="4111" w:type="dxa"/>
            <w:tcBorders>
              <w:top w:val="nil"/>
              <w:left w:val="nil"/>
              <w:bottom w:val="nil"/>
              <w:right w:val="nil"/>
            </w:tcBorders>
            <w:shd w:val="clear" w:color="auto" w:fill="auto"/>
          </w:tcPr>
          <w:p w14:paraId="6DBC8C20" w14:textId="1C142EA3" w:rsidR="00ED2EF5" w:rsidRPr="00B64F7E" w:rsidRDefault="00ED2EF5" w:rsidP="005C0C46">
            <w:pPr>
              <w:spacing w:line="276" w:lineRule="auto"/>
              <w:rPr>
                <w:rFonts w:ascii="Times New Roman" w:hAnsi="Times New Roman" w:cs="Times New Roman"/>
              </w:rPr>
            </w:pPr>
            <w:r w:rsidRPr="00B64F7E">
              <w:rPr>
                <w:rFonts w:ascii="Times New Roman" w:hAnsi="Times New Roman" w:cs="Times New Roman"/>
              </w:rPr>
              <w:t>The participants were aware of the above information regarding the interviewer (#6).</w:t>
            </w:r>
          </w:p>
        </w:tc>
        <w:tc>
          <w:tcPr>
            <w:tcW w:w="1508" w:type="dxa"/>
            <w:tcBorders>
              <w:top w:val="nil"/>
              <w:left w:val="nil"/>
              <w:bottom w:val="nil"/>
              <w:right w:val="nil"/>
            </w:tcBorders>
            <w:shd w:val="clear" w:color="auto" w:fill="auto"/>
          </w:tcPr>
          <w:p w14:paraId="7558A01B" w14:textId="46A127D0" w:rsidR="00ED2EF5" w:rsidRPr="00B64F7E" w:rsidRDefault="000C221A" w:rsidP="005C0C46">
            <w:pPr>
              <w:spacing w:line="276" w:lineRule="auto"/>
              <w:rPr>
                <w:rFonts w:ascii="Times New Roman" w:hAnsi="Times New Roman" w:cs="Times New Roman"/>
              </w:rPr>
            </w:pPr>
            <w:r>
              <w:rPr>
                <w:rFonts w:ascii="Times New Roman" w:hAnsi="Times New Roman" w:cs="Times New Roman"/>
              </w:rPr>
              <w:t>8</w:t>
            </w:r>
          </w:p>
        </w:tc>
      </w:tr>
      <w:tr w:rsidR="001D2CE9" w:rsidRPr="00B64F7E" w14:paraId="63EE691C" w14:textId="77777777" w:rsidTr="005C0C46">
        <w:trPr>
          <w:trHeight w:val="567"/>
        </w:trPr>
        <w:tc>
          <w:tcPr>
            <w:tcW w:w="3397" w:type="dxa"/>
            <w:tcBorders>
              <w:top w:val="nil"/>
              <w:left w:val="nil"/>
              <w:bottom w:val="nil"/>
              <w:right w:val="nil"/>
            </w:tcBorders>
            <w:shd w:val="clear" w:color="auto" w:fill="auto"/>
          </w:tcPr>
          <w:p w14:paraId="692F3BA9"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8. Interviewer characteristics</w:t>
            </w:r>
          </w:p>
        </w:tc>
        <w:tc>
          <w:tcPr>
            <w:tcW w:w="4111" w:type="dxa"/>
            <w:tcBorders>
              <w:top w:val="nil"/>
              <w:left w:val="nil"/>
              <w:bottom w:val="nil"/>
              <w:right w:val="nil"/>
            </w:tcBorders>
            <w:shd w:val="clear" w:color="auto" w:fill="auto"/>
          </w:tcPr>
          <w:p w14:paraId="5410BDBA" w14:textId="7A4D7459" w:rsidR="00ED2EF5" w:rsidRPr="00B64F7E" w:rsidRDefault="00ED2EF5" w:rsidP="005C0C46">
            <w:pPr>
              <w:spacing w:line="276" w:lineRule="auto"/>
              <w:rPr>
                <w:rFonts w:ascii="Times New Roman" w:hAnsi="Times New Roman" w:cs="Times New Roman"/>
              </w:rPr>
            </w:pPr>
            <w:r w:rsidRPr="00B64F7E">
              <w:rPr>
                <w:rFonts w:ascii="Times New Roman" w:hAnsi="Times New Roman" w:cs="Times New Roman"/>
              </w:rPr>
              <w:t>As above (#6).</w:t>
            </w:r>
          </w:p>
        </w:tc>
        <w:tc>
          <w:tcPr>
            <w:tcW w:w="1508" w:type="dxa"/>
            <w:tcBorders>
              <w:top w:val="nil"/>
              <w:left w:val="nil"/>
              <w:bottom w:val="nil"/>
              <w:right w:val="nil"/>
            </w:tcBorders>
            <w:shd w:val="clear" w:color="auto" w:fill="auto"/>
          </w:tcPr>
          <w:p w14:paraId="214B61AA" w14:textId="2F812709" w:rsidR="00ED2EF5" w:rsidRPr="00B64F7E" w:rsidRDefault="000C221A" w:rsidP="005C0C46">
            <w:pPr>
              <w:spacing w:line="276" w:lineRule="auto"/>
              <w:rPr>
                <w:rFonts w:ascii="Times New Roman" w:hAnsi="Times New Roman" w:cs="Times New Roman"/>
              </w:rPr>
            </w:pPr>
            <w:r>
              <w:rPr>
                <w:rFonts w:ascii="Times New Roman" w:hAnsi="Times New Roman" w:cs="Times New Roman"/>
              </w:rPr>
              <w:t>8</w:t>
            </w:r>
          </w:p>
        </w:tc>
      </w:tr>
      <w:tr w:rsidR="001D2CE9" w:rsidRPr="00B64F7E" w14:paraId="44CA8F26" w14:textId="77777777" w:rsidTr="005C0C46">
        <w:trPr>
          <w:trHeight w:val="567"/>
        </w:trPr>
        <w:tc>
          <w:tcPr>
            <w:tcW w:w="3397" w:type="dxa"/>
            <w:tcBorders>
              <w:top w:val="nil"/>
              <w:left w:val="nil"/>
              <w:bottom w:val="nil"/>
              <w:right w:val="nil"/>
            </w:tcBorders>
            <w:shd w:val="clear" w:color="auto" w:fill="auto"/>
          </w:tcPr>
          <w:p w14:paraId="4C433368" w14:textId="77777777" w:rsidR="00ED2EF5" w:rsidRPr="00B64F7E" w:rsidRDefault="00ED2EF5" w:rsidP="005C0C46">
            <w:pPr>
              <w:spacing w:line="276" w:lineRule="auto"/>
              <w:rPr>
                <w:rFonts w:ascii="Times New Roman" w:hAnsi="Times New Roman" w:cs="Times New Roman"/>
              </w:rPr>
            </w:pPr>
            <w:r w:rsidRPr="00B64F7E">
              <w:rPr>
                <w:rFonts w:ascii="Times New Roman" w:hAnsi="Times New Roman" w:cs="Times New Roman"/>
              </w:rPr>
              <w:t>Domain 2: study design</w:t>
            </w:r>
          </w:p>
        </w:tc>
        <w:tc>
          <w:tcPr>
            <w:tcW w:w="4111" w:type="dxa"/>
            <w:tcBorders>
              <w:top w:val="nil"/>
              <w:left w:val="nil"/>
              <w:bottom w:val="nil"/>
              <w:right w:val="nil"/>
            </w:tcBorders>
            <w:shd w:val="clear" w:color="auto" w:fill="auto"/>
          </w:tcPr>
          <w:p w14:paraId="49180D9F" w14:textId="77777777" w:rsidR="00ED2EF5" w:rsidRPr="00B64F7E" w:rsidRDefault="00ED2EF5" w:rsidP="005C0C46">
            <w:pPr>
              <w:spacing w:line="276" w:lineRule="auto"/>
              <w:rPr>
                <w:rFonts w:ascii="Times New Roman" w:hAnsi="Times New Roman" w:cs="Times New Roman"/>
              </w:rPr>
            </w:pPr>
          </w:p>
        </w:tc>
        <w:tc>
          <w:tcPr>
            <w:tcW w:w="1508" w:type="dxa"/>
            <w:tcBorders>
              <w:top w:val="nil"/>
              <w:left w:val="nil"/>
              <w:bottom w:val="nil"/>
              <w:right w:val="nil"/>
            </w:tcBorders>
            <w:shd w:val="clear" w:color="auto" w:fill="auto"/>
          </w:tcPr>
          <w:p w14:paraId="3ACF7BBB" w14:textId="77777777" w:rsidR="00ED2EF5" w:rsidRPr="00B64F7E" w:rsidRDefault="00ED2EF5" w:rsidP="005C0C46">
            <w:pPr>
              <w:spacing w:line="276" w:lineRule="auto"/>
              <w:rPr>
                <w:rFonts w:ascii="Times New Roman" w:hAnsi="Times New Roman" w:cs="Times New Roman"/>
              </w:rPr>
            </w:pPr>
          </w:p>
        </w:tc>
      </w:tr>
      <w:tr w:rsidR="001D2CE9" w:rsidRPr="00B64F7E" w14:paraId="3608BD44" w14:textId="77777777" w:rsidTr="005C0C46">
        <w:trPr>
          <w:trHeight w:val="567"/>
        </w:trPr>
        <w:tc>
          <w:tcPr>
            <w:tcW w:w="3397" w:type="dxa"/>
            <w:tcBorders>
              <w:top w:val="nil"/>
              <w:left w:val="nil"/>
              <w:bottom w:val="nil"/>
              <w:right w:val="nil"/>
            </w:tcBorders>
            <w:shd w:val="clear" w:color="auto" w:fill="auto"/>
          </w:tcPr>
          <w:p w14:paraId="29E272F5" w14:textId="77777777" w:rsidR="00ED2EF5" w:rsidRPr="00B64F7E" w:rsidRDefault="00ED2EF5" w:rsidP="005C0C46">
            <w:pPr>
              <w:spacing w:line="276" w:lineRule="auto"/>
              <w:ind w:left="184"/>
              <w:rPr>
                <w:rFonts w:ascii="Times New Roman" w:hAnsi="Times New Roman" w:cs="Times New Roman"/>
              </w:rPr>
            </w:pPr>
            <w:r w:rsidRPr="00B64F7E">
              <w:rPr>
                <w:rFonts w:ascii="Times New Roman" w:hAnsi="Times New Roman" w:cs="Times New Roman"/>
              </w:rPr>
              <w:t>Theoretical framework</w:t>
            </w:r>
          </w:p>
        </w:tc>
        <w:tc>
          <w:tcPr>
            <w:tcW w:w="4111" w:type="dxa"/>
            <w:tcBorders>
              <w:top w:val="nil"/>
              <w:left w:val="nil"/>
              <w:bottom w:val="nil"/>
              <w:right w:val="nil"/>
            </w:tcBorders>
            <w:shd w:val="clear" w:color="auto" w:fill="auto"/>
          </w:tcPr>
          <w:p w14:paraId="6F60E5C9" w14:textId="77777777" w:rsidR="00ED2EF5" w:rsidRPr="00B64F7E" w:rsidRDefault="00ED2EF5" w:rsidP="005C0C46">
            <w:pPr>
              <w:spacing w:line="276" w:lineRule="auto"/>
              <w:rPr>
                <w:rFonts w:ascii="Times New Roman" w:hAnsi="Times New Roman" w:cs="Times New Roman"/>
              </w:rPr>
            </w:pPr>
          </w:p>
        </w:tc>
        <w:tc>
          <w:tcPr>
            <w:tcW w:w="1508" w:type="dxa"/>
            <w:tcBorders>
              <w:top w:val="nil"/>
              <w:left w:val="nil"/>
              <w:bottom w:val="nil"/>
              <w:right w:val="nil"/>
            </w:tcBorders>
            <w:shd w:val="clear" w:color="auto" w:fill="auto"/>
          </w:tcPr>
          <w:p w14:paraId="735C467A" w14:textId="77777777" w:rsidR="00ED2EF5" w:rsidRPr="00B64F7E" w:rsidRDefault="00ED2EF5" w:rsidP="005C0C46">
            <w:pPr>
              <w:spacing w:line="276" w:lineRule="auto"/>
              <w:rPr>
                <w:rFonts w:ascii="Times New Roman" w:hAnsi="Times New Roman" w:cs="Times New Roman"/>
              </w:rPr>
            </w:pPr>
          </w:p>
        </w:tc>
      </w:tr>
      <w:tr w:rsidR="001D2CE9" w:rsidRPr="00B64F7E" w14:paraId="3A794382" w14:textId="77777777" w:rsidTr="005C0C46">
        <w:trPr>
          <w:trHeight w:val="567"/>
        </w:trPr>
        <w:tc>
          <w:tcPr>
            <w:tcW w:w="3397" w:type="dxa"/>
            <w:tcBorders>
              <w:top w:val="nil"/>
              <w:left w:val="nil"/>
              <w:bottom w:val="nil"/>
              <w:right w:val="nil"/>
            </w:tcBorders>
            <w:shd w:val="clear" w:color="auto" w:fill="auto"/>
          </w:tcPr>
          <w:p w14:paraId="0851B8CA"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9. Methodological orientation and Theory</w:t>
            </w:r>
          </w:p>
        </w:tc>
        <w:tc>
          <w:tcPr>
            <w:tcW w:w="4111" w:type="dxa"/>
            <w:tcBorders>
              <w:top w:val="nil"/>
              <w:left w:val="nil"/>
              <w:bottom w:val="nil"/>
              <w:right w:val="nil"/>
            </w:tcBorders>
            <w:shd w:val="clear" w:color="auto" w:fill="auto"/>
          </w:tcPr>
          <w:p w14:paraId="422AE41E" w14:textId="2232EDF2" w:rsidR="00ED2EF5" w:rsidRPr="00B64F7E" w:rsidRDefault="005A1618" w:rsidP="005C0C46">
            <w:pPr>
              <w:spacing w:line="276" w:lineRule="auto"/>
              <w:rPr>
                <w:rFonts w:ascii="Times New Roman" w:hAnsi="Times New Roman" w:cs="Times New Roman"/>
              </w:rPr>
            </w:pPr>
            <w:r w:rsidRPr="00B64F7E">
              <w:rPr>
                <w:rFonts w:ascii="Times New Roman" w:hAnsi="Times New Roman" w:cs="Times New Roman"/>
              </w:rPr>
              <w:t xml:space="preserve">An inductive approach to thematic analysis was taken, in which the themes are data-driven rather than theory-driven and </w:t>
            </w:r>
            <w:r w:rsidRPr="00B64F7E">
              <w:rPr>
                <w:rFonts w:ascii="Times New Roman" w:hAnsi="Times New Roman" w:cs="Times New Roman"/>
              </w:rPr>
              <w:lastRenderedPageBreak/>
              <w:t>organised around topics related to the research questions (e.g., enablers, barriers).</w:t>
            </w:r>
          </w:p>
        </w:tc>
        <w:tc>
          <w:tcPr>
            <w:tcW w:w="1508" w:type="dxa"/>
            <w:tcBorders>
              <w:top w:val="nil"/>
              <w:left w:val="nil"/>
              <w:bottom w:val="nil"/>
              <w:right w:val="nil"/>
            </w:tcBorders>
            <w:shd w:val="clear" w:color="auto" w:fill="auto"/>
          </w:tcPr>
          <w:p w14:paraId="027E185C" w14:textId="3584A8A0" w:rsidR="00ED2EF5" w:rsidRPr="00B8083B" w:rsidRDefault="00B8083B" w:rsidP="005C0C46">
            <w:pPr>
              <w:spacing w:line="276" w:lineRule="auto"/>
              <w:rPr>
                <w:rFonts w:ascii="Times New Roman" w:hAnsi="Times New Roman" w:cs="Times New Roman"/>
                <w:color w:val="FF0000"/>
              </w:rPr>
            </w:pPr>
            <w:r w:rsidRPr="00250B09">
              <w:rPr>
                <w:rFonts w:ascii="Times New Roman" w:hAnsi="Times New Roman" w:cs="Times New Roman"/>
              </w:rPr>
              <w:lastRenderedPageBreak/>
              <w:t>9</w:t>
            </w:r>
          </w:p>
        </w:tc>
      </w:tr>
      <w:tr w:rsidR="001D2CE9" w:rsidRPr="00B64F7E" w14:paraId="0C4611DD" w14:textId="77777777" w:rsidTr="005C0C46">
        <w:trPr>
          <w:trHeight w:val="567"/>
        </w:trPr>
        <w:tc>
          <w:tcPr>
            <w:tcW w:w="3397" w:type="dxa"/>
            <w:tcBorders>
              <w:top w:val="nil"/>
              <w:left w:val="nil"/>
              <w:bottom w:val="nil"/>
              <w:right w:val="nil"/>
            </w:tcBorders>
            <w:shd w:val="clear" w:color="auto" w:fill="auto"/>
          </w:tcPr>
          <w:p w14:paraId="591FB402" w14:textId="77777777" w:rsidR="00ED2EF5" w:rsidRPr="00B64F7E" w:rsidRDefault="00ED2EF5" w:rsidP="005C0C46">
            <w:pPr>
              <w:spacing w:line="276" w:lineRule="auto"/>
              <w:ind w:left="184"/>
              <w:rPr>
                <w:rFonts w:ascii="Times New Roman" w:hAnsi="Times New Roman" w:cs="Times New Roman"/>
              </w:rPr>
            </w:pPr>
            <w:r w:rsidRPr="00B64F7E">
              <w:rPr>
                <w:rFonts w:ascii="Times New Roman" w:hAnsi="Times New Roman" w:cs="Times New Roman"/>
              </w:rPr>
              <w:t>Participant selection</w:t>
            </w:r>
          </w:p>
        </w:tc>
        <w:tc>
          <w:tcPr>
            <w:tcW w:w="4111" w:type="dxa"/>
            <w:tcBorders>
              <w:top w:val="nil"/>
              <w:left w:val="nil"/>
              <w:bottom w:val="nil"/>
              <w:right w:val="nil"/>
            </w:tcBorders>
            <w:shd w:val="clear" w:color="auto" w:fill="auto"/>
          </w:tcPr>
          <w:p w14:paraId="3049A325" w14:textId="77777777" w:rsidR="00ED2EF5" w:rsidRPr="00B64F7E" w:rsidRDefault="00ED2EF5" w:rsidP="005C0C46">
            <w:pPr>
              <w:spacing w:line="276" w:lineRule="auto"/>
              <w:rPr>
                <w:rFonts w:ascii="Times New Roman" w:hAnsi="Times New Roman" w:cs="Times New Roman"/>
              </w:rPr>
            </w:pPr>
          </w:p>
        </w:tc>
        <w:tc>
          <w:tcPr>
            <w:tcW w:w="1508" w:type="dxa"/>
            <w:tcBorders>
              <w:top w:val="nil"/>
              <w:left w:val="nil"/>
              <w:bottom w:val="nil"/>
              <w:right w:val="nil"/>
            </w:tcBorders>
            <w:shd w:val="clear" w:color="auto" w:fill="auto"/>
          </w:tcPr>
          <w:p w14:paraId="140483EF" w14:textId="77777777" w:rsidR="00ED2EF5" w:rsidRPr="00B64F7E" w:rsidRDefault="00ED2EF5" w:rsidP="005C0C46">
            <w:pPr>
              <w:spacing w:line="276" w:lineRule="auto"/>
              <w:rPr>
                <w:rFonts w:ascii="Times New Roman" w:hAnsi="Times New Roman" w:cs="Times New Roman"/>
              </w:rPr>
            </w:pPr>
          </w:p>
        </w:tc>
      </w:tr>
      <w:tr w:rsidR="001D2CE9" w:rsidRPr="00B64F7E" w14:paraId="5F8572F0" w14:textId="77777777" w:rsidTr="005C0C46">
        <w:trPr>
          <w:trHeight w:val="567"/>
        </w:trPr>
        <w:tc>
          <w:tcPr>
            <w:tcW w:w="3397" w:type="dxa"/>
            <w:tcBorders>
              <w:top w:val="nil"/>
              <w:left w:val="nil"/>
              <w:bottom w:val="nil"/>
              <w:right w:val="nil"/>
            </w:tcBorders>
            <w:shd w:val="clear" w:color="auto" w:fill="auto"/>
          </w:tcPr>
          <w:p w14:paraId="7727FAF0"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10. Sampling</w:t>
            </w:r>
          </w:p>
        </w:tc>
        <w:tc>
          <w:tcPr>
            <w:tcW w:w="4111" w:type="dxa"/>
            <w:tcBorders>
              <w:top w:val="nil"/>
              <w:left w:val="nil"/>
              <w:bottom w:val="nil"/>
              <w:right w:val="nil"/>
            </w:tcBorders>
            <w:shd w:val="clear" w:color="auto" w:fill="auto"/>
          </w:tcPr>
          <w:p w14:paraId="53D2B71B" w14:textId="22235614" w:rsidR="00ED2EF5" w:rsidRPr="00B64F7E" w:rsidRDefault="00ED2EF5" w:rsidP="005C0C46">
            <w:pPr>
              <w:spacing w:line="276" w:lineRule="auto"/>
              <w:rPr>
                <w:rFonts w:ascii="Times New Roman" w:hAnsi="Times New Roman" w:cs="Times New Roman"/>
              </w:rPr>
            </w:pPr>
            <w:r w:rsidRPr="00B64F7E">
              <w:rPr>
                <w:rFonts w:ascii="Times New Roman" w:hAnsi="Times New Roman" w:cs="Times New Roman"/>
              </w:rPr>
              <w:t>Participants were selected by purposive sampling</w:t>
            </w:r>
          </w:p>
        </w:tc>
        <w:tc>
          <w:tcPr>
            <w:tcW w:w="1508" w:type="dxa"/>
            <w:tcBorders>
              <w:top w:val="nil"/>
              <w:left w:val="nil"/>
              <w:bottom w:val="nil"/>
              <w:right w:val="nil"/>
            </w:tcBorders>
            <w:shd w:val="clear" w:color="auto" w:fill="auto"/>
          </w:tcPr>
          <w:p w14:paraId="55C772A1" w14:textId="61A398B9" w:rsidR="00ED2EF5" w:rsidRPr="00B64F7E" w:rsidRDefault="00A73A25" w:rsidP="005C0C46">
            <w:pPr>
              <w:spacing w:line="276" w:lineRule="auto"/>
              <w:rPr>
                <w:rFonts w:ascii="Times New Roman" w:hAnsi="Times New Roman" w:cs="Times New Roman"/>
              </w:rPr>
            </w:pPr>
            <w:r>
              <w:rPr>
                <w:rFonts w:ascii="Times New Roman" w:hAnsi="Times New Roman" w:cs="Times New Roman"/>
              </w:rPr>
              <w:t>7</w:t>
            </w:r>
          </w:p>
        </w:tc>
      </w:tr>
      <w:tr w:rsidR="001D2CE9" w:rsidRPr="00B64F7E" w14:paraId="689D103A" w14:textId="77777777" w:rsidTr="005C0C46">
        <w:trPr>
          <w:trHeight w:val="567"/>
        </w:trPr>
        <w:tc>
          <w:tcPr>
            <w:tcW w:w="3397" w:type="dxa"/>
            <w:tcBorders>
              <w:top w:val="nil"/>
              <w:left w:val="nil"/>
              <w:bottom w:val="nil"/>
              <w:right w:val="nil"/>
            </w:tcBorders>
            <w:shd w:val="clear" w:color="auto" w:fill="auto"/>
          </w:tcPr>
          <w:p w14:paraId="1D9742F9"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11. Method of approach</w:t>
            </w:r>
          </w:p>
        </w:tc>
        <w:tc>
          <w:tcPr>
            <w:tcW w:w="4111" w:type="dxa"/>
            <w:tcBorders>
              <w:top w:val="nil"/>
              <w:left w:val="nil"/>
              <w:bottom w:val="nil"/>
              <w:right w:val="nil"/>
            </w:tcBorders>
            <w:shd w:val="clear" w:color="auto" w:fill="auto"/>
          </w:tcPr>
          <w:p w14:paraId="4EF0FF81" w14:textId="36E786DB" w:rsidR="00ED2EF5" w:rsidRPr="00B64F7E" w:rsidRDefault="00ED2EF5" w:rsidP="005C0C46">
            <w:pPr>
              <w:spacing w:line="276" w:lineRule="auto"/>
              <w:rPr>
                <w:rFonts w:ascii="Times New Roman" w:hAnsi="Times New Roman" w:cs="Times New Roman"/>
              </w:rPr>
            </w:pPr>
            <w:r w:rsidRPr="00B64F7E">
              <w:rPr>
                <w:rFonts w:ascii="Times New Roman" w:hAnsi="Times New Roman" w:cs="Times New Roman"/>
              </w:rPr>
              <w:t xml:space="preserve">Volunteers </w:t>
            </w:r>
            <w:r w:rsidR="00EC674B">
              <w:rPr>
                <w:rFonts w:ascii="Times New Roman" w:hAnsi="Times New Roman" w:cs="Times New Roman"/>
              </w:rPr>
              <w:t>w</w:t>
            </w:r>
            <w:r w:rsidRPr="00B64F7E">
              <w:rPr>
                <w:rFonts w:ascii="Times New Roman" w:hAnsi="Times New Roman" w:cs="Times New Roman"/>
              </w:rPr>
              <w:t>ere approach</w:t>
            </w:r>
            <w:r w:rsidR="00EC674B">
              <w:rPr>
                <w:rFonts w:ascii="Times New Roman" w:hAnsi="Times New Roman" w:cs="Times New Roman"/>
              </w:rPr>
              <w:t>ed</w:t>
            </w:r>
            <w:r w:rsidRPr="00B64F7E">
              <w:rPr>
                <w:rFonts w:ascii="Times New Roman" w:hAnsi="Times New Roman" w:cs="Times New Roman"/>
              </w:rPr>
              <w:t xml:space="preserve"> to participate in the evaluation via email</w:t>
            </w:r>
          </w:p>
        </w:tc>
        <w:tc>
          <w:tcPr>
            <w:tcW w:w="1508" w:type="dxa"/>
            <w:tcBorders>
              <w:top w:val="nil"/>
              <w:left w:val="nil"/>
              <w:bottom w:val="nil"/>
              <w:right w:val="nil"/>
            </w:tcBorders>
            <w:shd w:val="clear" w:color="auto" w:fill="auto"/>
          </w:tcPr>
          <w:p w14:paraId="0E86E8C9" w14:textId="5C26CCB1" w:rsidR="00ED2EF5" w:rsidRPr="00B64F7E" w:rsidRDefault="00A73A25" w:rsidP="005C0C46">
            <w:pPr>
              <w:spacing w:line="276" w:lineRule="auto"/>
              <w:rPr>
                <w:rFonts w:ascii="Times New Roman" w:hAnsi="Times New Roman" w:cs="Times New Roman"/>
              </w:rPr>
            </w:pPr>
            <w:r>
              <w:rPr>
                <w:rFonts w:ascii="Times New Roman" w:hAnsi="Times New Roman" w:cs="Times New Roman"/>
              </w:rPr>
              <w:t>8</w:t>
            </w:r>
          </w:p>
        </w:tc>
      </w:tr>
      <w:tr w:rsidR="001D2CE9" w:rsidRPr="00B64F7E" w14:paraId="298CC7D5" w14:textId="77777777" w:rsidTr="005C0C46">
        <w:trPr>
          <w:trHeight w:val="567"/>
        </w:trPr>
        <w:tc>
          <w:tcPr>
            <w:tcW w:w="3397" w:type="dxa"/>
            <w:tcBorders>
              <w:top w:val="nil"/>
              <w:left w:val="nil"/>
              <w:bottom w:val="nil"/>
              <w:right w:val="nil"/>
            </w:tcBorders>
            <w:shd w:val="clear" w:color="auto" w:fill="auto"/>
          </w:tcPr>
          <w:p w14:paraId="6C847D86"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12. Sample size</w:t>
            </w:r>
          </w:p>
        </w:tc>
        <w:tc>
          <w:tcPr>
            <w:tcW w:w="4111" w:type="dxa"/>
            <w:tcBorders>
              <w:top w:val="nil"/>
              <w:left w:val="nil"/>
              <w:bottom w:val="nil"/>
              <w:right w:val="nil"/>
            </w:tcBorders>
            <w:shd w:val="clear" w:color="auto" w:fill="auto"/>
          </w:tcPr>
          <w:p w14:paraId="31D07292" w14:textId="2123B421" w:rsidR="00ED2EF5" w:rsidRPr="00B64F7E" w:rsidRDefault="00A406A2" w:rsidP="005C0C46">
            <w:pPr>
              <w:spacing w:line="276" w:lineRule="auto"/>
              <w:rPr>
                <w:rFonts w:ascii="Times New Roman" w:hAnsi="Times New Roman" w:cs="Times New Roman"/>
              </w:rPr>
            </w:pPr>
            <w:r w:rsidRPr="00B64F7E">
              <w:rPr>
                <w:rFonts w:ascii="Times New Roman" w:hAnsi="Times New Roman" w:cs="Times New Roman"/>
              </w:rPr>
              <w:t>12 volunteers participated in the study</w:t>
            </w:r>
          </w:p>
        </w:tc>
        <w:tc>
          <w:tcPr>
            <w:tcW w:w="1508" w:type="dxa"/>
            <w:tcBorders>
              <w:top w:val="nil"/>
              <w:left w:val="nil"/>
              <w:bottom w:val="nil"/>
              <w:right w:val="nil"/>
            </w:tcBorders>
            <w:shd w:val="clear" w:color="auto" w:fill="auto"/>
          </w:tcPr>
          <w:p w14:paraId="24C80C4E" w14:textId="71547F0E" w:rsidR="00ED2EF5" w:rsidRPr="00B64F7E" w:rsidRDefault="00031104" w:rsidP="005C0C46">
            <w:pPr>
              <w:spacing w:line="276" w:lineRule="auto"/>
              <w:rPr>
                <w:rFonts w:ascii="Times New Roman" w:hAnsi="Times New Roman" w:cs="Times New Roman"/>
                <w:bCs/>
              </w:rPr>
            </w:pPr>
            <w:r>
              <w:rPr>
                <w:rFonts w:ascii="Times New Roman" w:hAnsi="Times New Roman" w:cs="Times New Roman"/>
                <w:bCs/>
              </w:rPr>
              <w:t>8</w:t>
            </w:r>
          </w:p>
        </w:tc>
      </w:tr>
      <w:tr w:rsidR="001D2CE9" w:rsidRPr="00B64F7E" w14:paraId="54A39BFE" w14:textId="77777777" w:rsidTr="005C0C46">
        <w:trPr>
          <w:trHeight w:val="567"/>
        </w:trPr>
        <w:tc>
          <w:tcPr>
            <w:tcW w:w="3397" w:type="dxa"/>
            <w:tcBorders>
              <w:top w:val="nil"/>
              <w:left w:val="nil"/>
              <w:bottom w:val="nil"/>
              <w:right w:val="nil"/>
            </w:tcBorders>
            <w:shd w:val="clear" w:color="auto" w:fill="auto"/>
          </w:tcPr>
          <w:p w14:paraId="18DAF266"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13. Non-participation</w:t>
            </w:r>
          </w:p>
        </w:tc>
        <w:tc>
          <w:tcPr>
            <w:tcW w:w="4111" w:type="dxa"/>
            <w:tcBorders>
              <w:top w:val="nil"/>
              <w:left w:val="nil"/>
              <w:bottom w:val="nil"/>
              <w:right w:val="nil"/>
            </w:tcBorders>
            <w:shd w:val="clear" w:color="auto" w:fill="auto"/>
          </w:tcPr>
          <w:p w14:paraId="2291F97D" w14:textId="250313B0" w:rsidR="00ED2EF5" w:rsidRPr="00B64F7E" w:rsidRDefault="00DF5A3C" w:rsidP="005C0C46">
            <w:pPr>
              <w:spacing w:line="276" w:lineRule="auto"/>
              <w:rPr>
                <w:rFonts w:ascii="Times New Roman" w:hAnsi="Times New Roman" w:cs="Times New Roman"/>
              </w:rPr>
            </w:pPr>
            <w:r w:rsidRPr="00B64F7E">
              <w:rPr>
                <w:rFonts w:ascii="Times New Roman" w:hAnsi="Times New Roman" w:cs="Times New Roman"/>
              </w:rPr>
              <w:t xml:space="preserve">12 out of 24 volunteers invited participated in the study (50%). </w:t>
            </w:r>
            <w:r w:rsidR="0086776F" w:rsidRPr="00B64F7E">
              <w:rPr>
                <w:rFonts w:ascii="Times New Roman" w:hAnsi="Times New Roman" w:cs="Times New Roman"/>
              </w:rPr>
              <w:t xml:space="preserve"> </w:t>
            </w:r>
          </w:p>
        </w:tc>
        <w:tc>
          <w:tcPr>
            <w:tcW w:w="1508" w:type="dxa"/>
            <w:tcBorders>
              <w:top w:val="nil"/>
              <w:left w:val="nil"/>
              <w:bottom w:val="nil"/>
              <w:right w:val="nil"/>
            </w:tcBorders>
            <w:shd w:val="clear" w:color="auto" w:fill="auto"/>
          </w:tcPr>
          <w:p w14:paraId="551D005C" w14:textId="71C22440" w:rsidR="00ED2EF5" w:rsidRPr="00B64F7E" w:rsidRDefault="00EC674B" w:rsidP="005C0C46">
            <w:pPr>
              <w:spacing w:line="276" w:lineRule="auto"/>
              <w:rPr>
                <w:rFonts w:ascii="Times New Roman" w:hAnsi="Times New Roman" w:cs="Times New Roman"/>
              </w:rPr>
            </w:pPr>
            <w:r>
              <w:rPr>
                <w:rFonts w:ascii="Times New Roman" w:hAnsi="Times New Roman" w:cs="Times New Roman"/>
              </w:rPr>
              <w:t>8</w:t>
            </w:r>
          </w:p>
        </w:tc>
      </w:tr>
      <w:tr w:rsidR="001D2CE9" w:rsidRPr="00B64F7E" w14:paraId="5F8AF2AE" w14:textId="77777777" w:rsidTr="005C0C46">
        <w:trPr>
          <w:trHeight w:val="567"/>
        </w:trPr>
        <w:tc>
          <w:tcPr>
            <w:tcW w:w="3397" w:type="dxa"/>
            <w:tcBorders>
              <w:top w:val="nil"/>
              <w:left w:val="nil"/>
              <w:bottom w:val="nil"/>
              <w:right w:val="nil"/>
            </w:tcBorders>
            <w:shd w:val="clear" w:color="auto" w:fill="auto"/>
          </w:tcPr>
          <w:p w14:paraId="23A43F8F" w14:textId="77777777" w:rsidR="00ED2EF5" w:rsidRPr="00B64F7E" w:rsidRDefault="00ED2EF5" w:rsidP="005C0C46">
            <w:pPr>
              <w:spacing w:line="276" w:lineRule="auto"/>
              <w:ind w:left="184"/>
              <w:rPr>
                <w:rFonts w:ascii="Times New Roman" w:hAnsi="Times New Roman" w:cs="Times New Roman"/>
              </w:rPr>
            </w:pPr>
            <w:r w:rsidRPr="00B64F7E">
              <w:rPr>
                <w:rFonts w:ascii="Times New Roman" w:hAnsi="Times New Roman" w:cs="Times New Roman"/>
              </w:rPr>
              <w:t>Setting</w:t>
            </w:r>
          </w:p>
        </w:tc>
        <w:tc>
          <w:tcPr>
            <w:tcW w:w="4111" w:type="dxa"/>
            <w:tcBorders>
              <w:top w:val="nil"/>
              <w:left w:val="nil"/>
              <w:bottom w:val="nil"/>
              <w:right w:val="nil"/>
            </w:tcBorders>
            <w:shd w:val="clear" w:color="auto" w:fill="auto"/>
          </w:tcPr>
          <w:p w14:paraId="6F271415" w14:textId="77777777" w:rsidR="00ED2EF5" w:rsidRPr="00B64F7E" w:rsidRDefault="00ED2EF5" w:rsidP="005C0C46">
            <w:pPr>
              <w:spacing w:line="276" w:lineRule="auto"/>
              <w:rPr>
                <w:rFonts w:ascii="Times New Roman" w:hAnsi="Times New Roman" w:cs="Times New Roman"/>
              </w:rPr>
            </w:pPr>
          </w:p>
        </w:tc>
        <w:tc>
          <w:tcPr>
            <w:tcW w:w="1508" w:type="dxa"/>
            <w:tcBorders>
              <w:top w:val="nil"/>
              <w:left w:val="nil"/>
              <w:bottom w:val="nil"/>
              <w:right w:val="nil"/>
            </w:tcBorders>
            <w:shd w:val="clear" w:color="auto" w:fill="auto"/>
          </w:tcPr>
          <w:p w14:paraId="493A603D" w14:textId="77777777" w:rsidR="00ED2EF5" w:rsidRPr="00B64F7E" w:rsidRDefault="00ED2EF5" w:rsidP="005C0C46">
            <w:pPr>
              <w:spacing w:line="276" w:lineRule="auto"/>
              <w:rPr>
                <w:rFonts w:ascii="Times New Roman" w:hAnsi="Times New Roman" w:cs="Times New Roman"/>
              </w:rPr>
            </w:pPr>
          </w:p>
        </w:tc>
      </w:tr>
      <w:tr w:rsidR="001D2CE9" w:rsidRPr="00B64F7E" w14:paraId="65709E69" w14:textId="77777777" w:rsidTr="005C0C46">
        <w:trPr>
          <w:trHeight w:val="567"/>
        </w:trPr>
        <w:tc>
          <w:tcPr>
            <w:tcW w:w="3397" w:type="dxa"/>
            <w:tcBorders>
              <w:top w:val="nil"/>
              <w:left w:val="nil"/>
              <w:bottom w:val="nil"/>
              <w:right w:val="nil"/>
            </w:tcBorders>
            <w:shd w:val="clear" w:color="auto" w:fill="auto"/>
          </w:tcPr>
          <w:p w14:paraId="708CD3FA"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14. Setting of data collection</w:t>
            </w:r>
          </w:p>
        </w:tc>
        <w:tc>
          <w:tcPr>
            <w:tcW w:w="4111" w:type="dxa"/>
            <w:tcBorders>
              <w:top w:val="nil"/>
              <w:left w:val="nil"/>
              <w:bottom w:val="nil"/>
              <w:right w:val="nil"/>
            </w:tcBorders>
            <w:shd w:val="clear" w:color="auto" w:fill="auto"/>
          </w:tcPr>
          <w:p w14:paraId="65AD04B2" w14:textId="660D0BB9" w:rsidR="00ED2EF5" w:rsidRPr="00B64F7E" w:rsidRDefault="00647E16" w:rsidP="005C0C46">
            <w:pPr>
              <w:spacing w:line="276" w:lineRule="auto"/>
              <w:rPr>
                <w:rFonts w:ascii="Times New Roman" w:hAnsi="Times New Roman" w:cs="Times New Roman"/>
              </w:rPr>
            </w:pPr>
            <w:r w:rsidRPr="00B64F7E">
              <w:rPr>
                <w:rFonts w:ascii="Times New Roman" w:hAnsi="Times New Roman" w:cs="Times New Roman"/>
              </w:rPr>
              <w:t>9 interviews were face-to-face, and 5 were conducted over the phone.</w:t>
            </w:r>
          </w:p>
        </w:tc>
        <w:tc>
          <w:tcPr>
            <w:tcW w:w="1508" w:type="dxa"/>
            <w:tcBorders>
              <w:top w:val="nil"/>
              <w:left w:val="nil"/>
              <w:bottom w:val="nil"/>
              <w:right w:val="nil"/>
            </w:tcBorders>
            <w:shd w:val="clear" w:color="auto" w:fill="auto"/>
          </w:tcPr>
          <w:p w14:paraId="399A09A4" w14:textId="2F48B354" w:rsidR="00ED2EF5" w:rsidRPr="00B64F7E" w:rsidRDefault="00841CAC" w:rsidP="005C0C46">
            <w:pPr>
              <w:spacing w:line="276" w:lineRule="auto"/>
              <w:rPr>
                <w:rFonts w:ascii="Times New Roman" w:hAnsi="Times New Roman" w:cs="Times New Roman"/>
              </w:rPr>
            </w:pPr>
            <w:r>
              <w:rPr>
                <w:rFonts w:ascii="Times New Roman" w:hAnsi="Times New Roman" w:cs="Times New Roman"/>
              </w:rPr>
              <w:t>8</w:t>
            </w:r>
          </w:p>
        </w:tc>
      </w:tr>
      <w:tr w:rsidR="001D2CE9" w:rsidRPr="00B64F7E" w14:paraId="6A3E6587" w14:textId="77777777" w:rsidTr="005C0C46">
        <w:trPr>
          <w:trHeight w:val="567"/>
        </w:trPr>
        <w:tc>
          <w:tcPr>
            <w:tcW w:w="3397" w:type="dxa"/>
            <w:tcBorders>
              <w:top w:val="nil"/>
              <w:left w:val="nil"/>
              <w:bottom w:val="nil"/>
              <w:right w:val="nil"/>
            </w:tcBorders>
            <w:shd w:val="clear" w:color="auto" w:fill="auto"/>
          </w:tcPr>
          <w:p w14:paraId="2C7A0713"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15. Presence of non-participants</w:t>
            </w:r>
          </w:p>
        </w:tc>
        <w:tc>
          <w:tcPr>
            <w:tcW w:w="4111" w:type="dxa"/>
            <w:tcBorders>
              <w:top w:val="nil"/>
              <w:left w:val="nil"/>
              <w:bottom w:val="nil"/>
              <w:right w:val="nil"/>
            </w:tcBorders>
            <w:shd w:val="clear" w:color="auto" w:fill="auto"/>
          </w:tcPr>
          <w:p w14:paraId="606E3114" w14:textId="1E62A819" w:rsidR="00ED2EF5" w:rsidRPr="00B64F7E" w:rsidRDefault="0086776F" w:rsidP="005C0C46">
            <w:pPr>
              <w:spacing w:line="276" w:lineRule="auto"/>
              <w:rPr>
                <w:rFonts w:ascii="Times New Roman" w:hAnsi="Times New Roman" w:cs="Times New Roman"/>
              </w:rPr>
            </w:pPr>
            <w:r w:rsidRPr="00B64F7E">
              <w:rPr>
                <w:rFonts w:ascii="Times New Roman" w:hAnsi="Times New Roman" w:cs="Times New Roman"/>
              </w:rPr>
              <w:t>No non-participants were present.</w:t>
            </w:r>
          </w:p>
        </w:tc>
        <w:tc>
          <w:tcPr>
            <w:tcW w:w="1508" w:type="dxa"/>
            <w:tcBorders>
              <w:top w:val="nil"/>
              <w:left w:val="nil"/>
              <w:bottom w:val="nil"/>
              <w:right w:val="nil"/>
            </w:tcBorders>
            <w:shd w:val="clear" w:color="auto" w:fill="auto"/>
          </w:tcPr>
          <w:p w14:paraId="7E5DA98C" w14:textId="131467C6" w:rsidR="00ED2EF5" w:rsidRPr="00B64F7E" w:rsidRDefault="00841CAC" w:rsidP="005C0C46">
            <w:pPr>
              <w:spacing w:line="276" w:lineRule="auto"/>
              <w:rPr>
                <w:rFonts w:ascii="Times New Roman" w:hAnsi="Times New Roman" w:cs="Times New Roman"/>
              </w:rPr>
            </w:pPr>
            <w:r>
              <w:rPr>
                <w:rFonts w:ascii="Times New Roman" w:hAnsi="Times New Roman" w:cs="Times New Roman"/>
              </w:rPr>
              <w:t>8</w:t>
            </w:r>
          </w:p>
        </w:tc>
      </w:tr>
      <w:tr w:rsidR="001D2CE9" w:rsidRPr="00B64F7E" w14:paraId="01CAEC7F" w14:textId="77777777" w:rsidTr="005C0C46">
        <w:trPr>
          <w:trHeight w:val="567"/>
        </w:trPr>
        <w:tc>
          <w:tcPr>
            <w:tcW w:w="3397" w:type="dxa"/>
            <w:tcBorders>
              <w:top w:val="nil"/>
              <w:left w:val="nil"/>
              <w:bottom w:val="nil"/>
              <w:right w:val="nil"/>
            </w:tcBorders>
            <w:shd w:val="clear" w:color="auto" w:fill="auto"/>
          </w:tcPr>
          <w:p w14:paraId="76C9EE0A" w14:textId="77777777" w:rsidR="00ED2EF5" w:rsidRPr="00B64F7E" w:rsidRDefault="00ED2EF5" w:rsidP="005C0C46">
            <w:pPr>
              <w:spacing w:line="276" w:lineRule="auto"/>
              <w:ind w:left="326"/>
              <w:rPr>
                <w:rFonts w:ascii="Times New Roman" w:hAnsi="Times New Roman" w:cs="Times New Roman"/>
                <w:highlight w:val="yellow"/>
              </w:rPr>
            </w:pPr>
            <w:r w:rsidRPr="00D27A76">
              <w:rPr>
                <w:rFonts w:ascii="Times New Roman" w:hAnsi="Times New Roman" w:cs="Times New Roman"/>
              </w:rPr>
              <w:t>16. Description of sample</w:t>
            </w:r>
          </w:p>
        </w:tc>
        <w:tc>
          <w:tcPr>
            <w:tcW w:w="4111" w:type="dxa"/>
            <w:tcBorders>
              <w:top w:val="nil"/>
              <w:left w:val="nil"/>
              <w:bottom w:val="nil"/>
              <w:right w:val="nil"/>
            </w:tcBorders>
            <w:shd w:val="clear" w:color="auto" w:fill="auto"/>
          </w:tcPr>
          <w:p w14:paraId="63CA5570" w14:textId="3CEC23EE" w:rsidR="00ED2EF5" w:rsidRPr="00B64F7E" w:rsidRDefault="00D22E40" w:rsidP="005C0C46">
            <w:pPr>
              <w:spacing w:line="276" w:lineRule="auto"/>
              <w:rPr>
                <w:rFonts w:ascii="Times New Roman" w:hAnsi="Times New Roman" w:cs="Times New Roman"/>
              </w:rPr>
            </w:pPr>
            <w:r>
              <w:rPr>
                <w:rFonts w:ascii="Times New Roman" w:hAnsi="Times New Roman" w:cs="Times New Roman"/>
              </w:rPr>
              <w:t xml:space="preserve">The sample comprised of volunteers who delivered the program in 2018-2019. </w:t>
            </w:r>
            <w:r w:rsidR="00D27A76">
              <w:rPr>
                <w:rFonts w:ascii="Times New Roman" w:hAnsi="Times New Roman" w:cs="Times New Roman"/>
              </w:rPr>
              <w:t>A table of demographic information is provided.</w:t>
            </w:r>
          </w:p>
        </w:tc>
        <w:tc>
          <w:tcPr>
            <w:tcW w:w="1508" w:type="dxa"/>
            <w:tcBorders>
              <w:top w:val="nil"/>
              <w:left w:val="nil"/>
              <w:bottom w:val="nil"/>
              <w:right w:val="nil"/>
            </w:tcBorders>
            <w:shd w:val="clear" w:color="auto" w:fill="auto"/>
          </w:tcPr>
          <w:p w14:paraId="643C8BC5" w14:textId="1A078ADA" w:rsidR="00ED2EF5" w:rsidRPr="00B64F7E" w:rsidRDefault="00D22E40" w:rsidP="005C0C46">
            <w:pPr>
              <w:spacing w:line="276" w:lineRule="auto"/>
              <w:rPr>
                <w:rFonts w:ascii="Times New Roman" w:hAnsi="Times New Roman" w:cs="Times New Roman"/>
              </w:rPr>
            </w:pPr>
            <w:r>
              <w:rPr>
                <w:rFonts w:ascii="Times New Roman" w:hAnsi="Times New Roman" w:cs="Times New Roman"/>
              </w:rPr>
              <w:t>7 &amp; 34</w:t>
            </w:r>
          </w:p>
        </w:tc>
      </w:tr>
      <w:tr w:rsidR="001D2CE9" w:rsidRPr="00B64F7E" w14:paraId="59005B59" w14:textId="77777777" w:rsidTr="005C0C46">
        <w:trPr>
          <w:trHeight w:val="567"/>
        </w:trPr>
        <w:tc>
          <w:tcPr>
            <w:tcW w:w="3397" w:type="dxa"/>
            <w:tcBorders>
              <w:top w:val="nil"/>
              <w:left w:val="nil"/>
              <w:bottom w:val="nil"/>
              <w:right w:val="nil"/>
            </w:tcBorders>
            <w:shd w:val="clear" w:color="auto" w:fill="auto"/>
          </w:tcPr>
          <w:p w14:paraId="60DF7523" w14:textId="77777777" w:rsidR="00ED2EF5" w:rsidRPr="00B64F7E" w:rsidRDefault="00ED2EF5" w:rsidP="005C0C46">
            <w:pPr>
              <w:spacing w:line="276" w:lineRule="auto"/>
              <w:ind w:firstLine="184"/>
              <w:rPr>
                <w:rFonts w:ascii="Times New Roman" w:hAnsi="Times New Roman" w:cs="Times New Roman"/>
              </w:rPr>
            </w:pPr>
            <w:r w:rsidRPr="00B64F7E">
              <w:rPr>
                <w:rFonts w:ascii="Times New Roman" w:hAnsi="Times New Roman" w:cs="Times New Roman"/>
              </w:rPr>
              <w:t>Data collection</w:t>
            </w:r>
          </w:p>
        </w:tc>
        <w:tc>
          <w:tcPr>
            <w:tcW w:w="4111" w:type="dxa"/>
            <w:tcBorders>
              <w:top w:val="nil"/>
              <w:left w:val="nil"/>
              <w:bottom w:val="nil"/>
              <w:right w:val="nil"/>
            </w:tcBorders>
            <w:shd w:val="clear" w:color="auto" w:fill="auto"/>
          </w:tcPr>
          <w:p w14:paraId="779DB7F9" w14:textId="77777777" w:rsidR="00ED2EF5" w:rsidRPr="00B64F7E" w:rsidRDefault="00ED2EF5" w:rsidP="005C0C46">
            <w:pPr>
              <w:spacing w:line="276" w:lineRule="auto"/>
              <w:rPr>
                <w:rFonts w:ascii="Times New Roman" w:hAnsi="Times New Roman" w:cs="Times New Roman"/>
              </w:rPr>
            </w:pPr>
          </w:p>
        </w:tc>
        <w:tc>
          <w:tcPr>
            <w:tcW w:w="1508" w:type="dxa"/>
            <w:tcBorders>
              <w:top w:val="nil"/>
              <w:left w:val="nil"/>
              <w:bottom w:val="nil"/>
              <w:right w:val="nil"/>
            </w:tcBorders>
            <w:shd w:val="clear" w:color="auto" w:fill="auto"/>
          </w:tcPr>
          <w:p w14:paraId="78A7D0C0" w14:textId="77777777" w:rsidR="00ED2EF5" w:rsidRPr="00B64F7E" w:rsidRDefault="00ED2EF5" w:rsidP="005C0C46">
            <w:pPr>
              <w:spacing w:line="276" w:lineRule="auto"/>
              <w:rPr>
                <w:rFonts w:ascii="Times New Roman" w:hAnsi="Times New Roman" w:cs="Times New Roman"/>
              </w:rPr>
            </w:pPr>
          </w:p>
        </w:tc>
      </w:tr>
      <w:tr w:rsidR="001D2CE9" w:rsidRPr="00B64F7E" w14:paraId="653E4969" w14:textId="77777777" w:rsidTr="005C0C46">
        <w:trPr>
          <w:trHeight w:val="567"/>
        </w:trPr>
        <w:tc>
          <w:tcPr>
            <w:tcW w:w="3397" w:type="dxa"/>
            <w:tcBorders>
              <w:top w:val="nil"/>
              <w:left w:val="nil"/>
              <w:bottom w:val="nil"/>
              <w:right w:val="nil"/>
            </w:tcBorders>
            <w:shd w:val="clear" w:color="auto" w:fill="auto"/>
          </w:tcPr>
          <w:p w14:paraId="7DBD3A13"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17. Interview guide</w:t>
            </w:r>
          </w:p>
        </w:tc>
        <w:tc>
          <w:tcPr>
            <w:tcW w:w="4111" w:type="dxa"/>
            <w:tcBorders>
              <w:top w:val="nil"/>
              <w:left w:val="nil"/>
              <w:bottom w:val="nil"/>
              <w:right w:val="nil"/>
            </w:tcBorders>
            <w:shd w:val="clear" w:color="auto" w:fill="auto"/>
          </w:tcPr>
          <w:p w14:paraId="5F69D573" w14:textId="6BB2FC15" w:rsidR="00ED2EF5" w:rsidRPr="00B64F7E" w:rsidRDefault="001D2CE9" w:rsidP="005C0C46">
            <w:pPr>
              <w:spacing w:line="276" w:lineRule="auto"/>
              <w:rPr>
                <w:rFonts w:ascii="Times New Roman" w:hAnsi="Times New Roman" w:cs="Times New Roman"/>
              </w:rPr>
            </w:pPr>
            <w:r w:rsidRPr="00B64F7E">
              <w:rPr>
                <w:rFonts w:ascii="Times New Roman" w:hAnsi="Times New Roman" w:cs="Times New Roman"/>
              </w:rPr>
              <w:t>A semi-structured interview schedule was developed and included in the manuscript.</w:t>
            </w:r>
          </w:p>
        </w:tc>
        <w:tc>
          <w:tcPr>
            <w:tcW w:w="1508" w:type="dxa"/>
            <w:tcBorders>
              <w:top w:val="nil"/>
              <w:left w:val="nil"/>
              <w:bottom w:val="nil"/>
              <w:right w:val="nil"/>
            </w:tcBorders>
            <w:shd w:val="clear" w:color="auto" w:fill="auto"/>
          </w:tcPr>
          <w:p w14:paraId="7A2E8201" w14:textId="12A98E30" w:rsidR="00ED2EF5" w:rsidRPr="00B64F7E" w:rsidRDefault="00E77E9E" w:rsidP="005C0C46">
            <w:pPr>
              <w:spacing w:line="276" w:lineRule="auto"/>
              <w:rPr>
                <w:rFonts w:ascii="Times New Roman" w:hAnsi="Times New Roman" w:cs="Times New Roman"/>
              </w:rPr>
            </w:pPr>
            <w:r>
              <w:rPr>
                <w:rFonts w:ascii="Times New Roman" w:hAnsi="Times New Roman" w:cs="Times New Roman"/>
              </w:rPr>
              <w:t>8</w:t>
            </w:r>
          </w:p>
        </w:tc>
      </w:tr>
      <w:tr w:rsidR="001D2CE9" w:rsidRPr="00B64F7E" w14:paraId="5A302776" w14:textId="77777777" w:rsidTr="005C0C46">
        <w:trPr>
          <w:trHeight w:val="567"/>
        </w:trPr>
        <w:tc>
          <w:tcPr>
            <w:tcW w:w="3397" w:type="dxa"/>
            <w:tcBorders>
              <w:top w:val="nil"/>
              <w:left w:val="nil"/>
              <w:bottom w:val="nil"/>
              <w:right w:val="nil"/>
            </w:tcBorders>
            <w:shd w:val="clear" w:color="auto" w:fill="auto"/>
          </w:tcPr>
          <w:p w14:paraId="21933476"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18. Repeat interviews</w:t>
            </w:r>
          </w:p>
        </w:tc>
        <w:tc>
          <w:tcPr>
            <w:tcW w:w="4111" w:type="dxa"/>
            <w:tcBorders>
              <w:top w:val="nil"/>
              <w:left w:val="nil"/>
              <w:bottom w:val="nil"/>
              <w:right w:val="nil"/>
            </w:tcBorders>
            <w:shd w:val="clear" w:color="auto" w:fill="auto"/>
          </w:tcPr>
          <w:p w14:paraId="27505B40" w14:textId="65F5B206" w:rsidR="00ED2EF5" w:rsidRPr="00B64F7E" w:rsidRDefault="001D2CE9" w:rsidP="005C0C46">
            <w:pPr>
              <w:spacing w:line="276" w:lineRule="auto"/>
              <w:rPr>
                <w:rFonts w:ascii="Times New Roman" w:hAnsi="Times New Roman" w:cs="Times New Roman"/>
              </w:rPr>
            </w:pPr>
            <w:r w:rsidRPr="00B64F7E">
              <w:rPr>
                <w:rFonts w:ascii="Times New Roman" w:hAnsi="Times New Roman" w:cs="Times New Roman"/>
              </w:rPr>
              <w:t>No repeat interviews were conducted.</w:t>
            </w:r>
          </w:p>
        </w:tc>
        <w:tc>
          <w:tcPr>
            <w:tcW w:w="1508" w:type="dxa"/>
            <w:tcBorders>
              <w:top w:val="nil"/>
              <w:left w:val="nil"/>
              <w:bottom w:val="nil"/>
              <w:right w:val="nil"/>
            </w:tcBorders>
            <w:shd w:val="clear" w:color="auto" w:fill="auto"/>
          </w:tcPr>
          <w:p w14:paraId="50C96B8F" w14:textId="5F35EE8D" w:rsidR="00ED2EF5" w:rsidRPr="00B64F7E" w:rsidRDefault="00183123" w:rsidP="005C0C46">
            <w:pPr>
              <w:spacing w:line="276" w:lineRule="auto"/>
              <w:rPr>
                <w:rFonts w:ascii="Times New Roman" w:hAnsi="Times New Roman" w:cs="Times New Roman"/>
              </w:rPr>
            </w:pPr>
            <w:r>
              <w:rPr>
                <w:rFonts w:ascii="Times New Roman" w:hAnsi="Times New Roman" w:cs="Times New Roman"/>
              </w:rPr>
              <w:t>-</w:t>
            </w:r>
          </w:p>
        </w:tc>
      </w:tr>
      <w:tr w:rsidR="001D2CE9" w:rsidRPr="00B64F7E" w14:paraId="0B26D203" w14:textId="77777777" w:rsidTr="005C0C46">
        <w:trPr>
          <w:trHeight w:val="567"/>
        </w:trPr>
        <w:tc>
          <w:tcPr>
            <w:tcW w:w="3397" w:type="dxa"/>
            <w:tcBorders>
              <w:top w:val="nil"/>
              <w:left w:val="nil"/>
              <w:bottom w:val="nil"/>
              <w:right w:val="nil"/>
            </w:tcBorders>
            <w:shd w:val="clear" w:color="auto" w:fill="auto"/>
          </w:tcPr>
          <w:p w14:paraId="0466C3E5"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19. Audio/visual recording</w:t>
            </w:r>
          </w:p>
        </w:tc>
        <w:tc>
          <w:tcPr>
            <w:tcW w:w="4111" w:type="dxa"/>
            <w:tcBorders>
              <w:top w:val="nil"/>
              <w:left w:val="nil"/>
              <w:bottom w:val="nil"/>
              <w:right w:val="nil"/>
            </w:tcBorders>
            <w:shd w:val="clear" w:color="auto" w:fill="auto"/>
          </w:tcPr>
          <w:p w14:paraId="7575DC7D" w14:textId="1925157A" w:rsidR="00ED2EF5" w:rsidRPr="00B64F7E" w:rsidRDefault="001D2CE9" w:rsidP="005C0C46">
            <w:pPr>
              <w:spacing w:line="276" w:lineRule="auto"/>
              <w:rPr>
                <w:rFonts w:ascii="Times New Roman" w:hAnsi="Times New Roman" w:cs="Times New Roman"/>
              </w:rPr>
            </w:pPr>
            <w:r w:rsidRPr="00B64F7E">
              <w:rPr>
                <w:rFonts w:ascii="Times New Roman" w:hAnsi="Times New Roman" w:cs="Times New Roman"/>
              </w:rPr>
              <w:t>All interviews were audio recorded and transcribed verbatim</w:t>
            </w:r>
          </w:p>
        </w:tc>
        <w:tc>
          <w:tcPr>
            <w:tcW w:w="1508" w:type="dxa"/>
            <w:tcBorders>
              <w:top w:val="nil"/>
              <w:left w:val="nil"/>
              <w:bottom w:val="nil"/>
              <w:right w:val="nil"/>
            </w:tcBorders>
            <w:shd w:val="clear" w:color="auto" w:fill="auto"/>
          </w:tcPr>
          <w:p w14:paraId="45989F5F" w14:textId="6F456B0C" w:rsidR="00ED2EF5" w:rsidRPr="00B64F7E" w:rsidRDefault="00D859BA" w:rsidP="005C0C46">
            <w:pPr>
              <w:spacing w:line="276" w:lineRule="auto"/>
              <w:rPr>
                <w:rFonts w:ascii="Times New Roman" w:hAnsi="Times New Roman" w:cs="Times New Roman"/>
              </w:rPr>
            </w:pPr>
            <w:r>
              <w:rPr>
                <w:rFonts w:ascii="Times New Roman" w:hAnsi="Times New Roman" w:cs="Times New Roman"/>
              </w:rPr>
              <w:t>9</w:t>
            </w:r>
          </w:p>
        </w:tc>
      </w:tr>
      <w:tr w:rsidR="001D2CE9" w:rsidRPr="00B64F7E" w14:paraId="1B2F64F6" w14:textId="77777777" w:rsidTr="005C0C46">
        <w:trPr>
          <w:trHeight w:val="567"/>
        </w:trPr>
        <w:tc>
          <w:tcPr>
            <w:tcW w:w="3397" w:type="dxa"/>
            <w:tcBorders>
              <w:top w:val="nil"/>
              <w:left w:val="nil"/>
              <w:bottom w:val="nil"/>
              <w:right w:val="nil"/>
            </w:tcBorders>
            <w:shd w:val="clear" w:color="auto" w:fill="auto"/>
          </w:tcPr>
          <w:p w14:paraId="6B53700A"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20. Field notes</w:t>
            </w:r>
          </w:p>
        </w:tc>
        <w:tc>
          <w:tcPr>
            <w:tcW w:w="4111" w:type="dxa"/>
            <w:tcBorders>
              <w:top w:val="nil"/>
              <w:left w:val="nil"/>
              <w:bottom w:val="nil"/>
              <w:right w:val="nil"/>
            </w:tcBorders>
            <w:shd w:val="clear" w:color="auto" w:fill="auto"/>
          </w:tcPr>
          <w:p w14:paraId="7AFE1D40" w14:textId="1F7701B5" w:rsidR="00ED2EF5" w:rsidRPr="00B64F7E" w:rsidRDefault="00DD087E" w:rsidP="005C0C46">
            <w:pPr>
              <w:spacing w:line="276" w:lineRule="auto"/>
              <w:rPr>
                <w:rFonts w:ascii="Times New Roman" w:hAnsi="Times New Roman" w:cs="Times New Roman"/>
              </w:rPr>
            </w:pPr>
            <w:r w:rsidRPr="00B64F7E">
              <w:rPr>
                <w:rFonts w:ascii="Times New Roman" w:hAnsi="Times New Roman" w:cs="Times New Roman"/>
              </w:rPr>
              <w:t>Notes were taken by the researcher following each interview and throughout the transcription process.</w:t>
            </w:r>
          </w:p>
        </w:tc>
        <w:tc>
          <w:tcPr>
            <w:tcW w:w="1508" w:type="dxa"/>
            <w:tcBorders>
              <w:top w:val="nil"/>
              <w:left w:val="nil"/>
              <w:bottom w:val="nil"/>
              <w:right w:val="nil"/>
            </w:tcBorders>
            <w:shd w:val="clear" w:color="auto" w:fill="auto"/>
          </w:tcPr>
          <w:p w14:paraId="01B51691" w14:textId="5528A08C" w:rsidR="00ED2EF5" w:rsidRPr="00B64F7E" w:rsidRDefault="00D859BA" w:rsidP="005C0C46">
            <w:pPr>
              <w:spacing w:line="276" w:lineRule="auto"/>
              <w:rPr>
                <w:rFonts w:ascii="Times New Roman" w:hAnsi="Times New Roman" w:cs="Times New Roman"/>
              </w:rPr>
            </w:pPr>
            <w:r>
              <w:rPr>
                <w:rFonts w:ascii="Times New Roman" w:hAnsi="Times New Roman" w:cs="Times New Roman"/>
              </w:rPr>
              <w:t>9</w:t>
            </w:r>
          </w:p>
        </w:tc>
      </w:tr>
      <w:tr w:rsidR="001D2CE9" w:rsidRPr="00B64F7E" w14:paraId="690F848C" w14:textId="77777777" w:rsidTr="005C0C46">
        <w:trPr>
          <w:trHeight w:val="567"/>
        </w:trPr>
        <w:tc>
          <w:tcPr>
            <w:tcW w:w="3397" w:type="dxa"/>
            <w:tcBorders>
              <w:top w:val="nil"/>
              <w:left w:val="nil"/>
              <w:bottom w:val="nil"/>
              <w:right w:val="nil"/>
            </w:tcBorders>
            <w:shd w:val="clear" w:color="auto" w:fill="auto"/>
          </w:tcPr>
          <w:p w14:paraId="0440F243"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21. Duration</w:t>
            </w:r>
          </w:p>
        </w:tc>
        <w:tc>
          <w:tcPr>
            <w:tcW w:w="4111" w:type="dxa"/>
            <w:tcBorders>
              <w:top w:val="nil"/>
              <w:left w:val="nil"/>
              <w:bottom w:val="nil"/>
              <w:right w:val="nil"/>
            </w:tcBorders>
            <w:shd w:val="clear" w:color="auto" w:fill="auto"/>
          </w:tcPr>
          <w:p w14:paraId="4A9AA3FE" w14:textId="74EF929A" w:rsidR="00ED2EF5" w:rsidRPr="00B64F7E" w:rsidRDefault="00DC619F" w:rsidP="005C0C46">
            <w:pPr>
              <w:spacing w:line="276" w:lineRule="auto"/>
              <w:rPr>
                <w:rFonts w:ascii="Times New Roman" w:hAnsi="Times New Roman" w:cs="Times New Roman"/>
              </w:rPr>
            </w:pPr>
            <w:r w:rsidRPr="00B64F7E">
              <w:rPr>
                <w:rFonts w:ascii="Times New Roman" w:hAnsi="Times New Roman" w:cs="Times New Roman"/>
              </w:rPr>
              <w:t xml:space="preserve">Interviews with volunteers ranged from 6m 44s to 23m 24s (M = 10m 30s). </w:t>
            </w:r>
          </w:p>
        </w:tc>
        <w:tc>
          <w:tcPr>
            <w:tcW w:w="1508" w:type="dxa"/>
            <w:tcBorders>
              <w:top w:val="nil"/>
              <w:left w:val="nil"/>
              <w:bottom w:val="nil"/>
              <w:right w:val="nil"/>
            </w:tcBorders>
            <w:shd w:val="clear" w:color="auto" w:fill="auto"/>
          </w:tcPr>
          <w:p w14:paraId="29923532" w14:textId="2B281E12" w:rsidR="00ED2EF5" w:rsidRPr="00B64F7E" w:rsidRDefault="00DE6F32" w:rsidP="005C0C46">
            <w:pPr>
              <w:spacing w:line="276" w:lineRule="auto"/>
              <w:rPr>
                <w:rFonts w:ascii="Times New Roman" w:hAnsi="Times New Roman" w:cs="Times New Roman"/>
              </w:rPr>
            </w:pPr>
            <w:r>
              <w:rPr>
                <w:rFonts w:ascii="Times New Roman" w:hAnsi="Times New Roman" w:cs="Times New Roman"/>
              </w:rPr>
              <w:t>8</w:t>
            </w:r>
          </w:p>
        </w:tc>
      </w:tr>
      <w:tr w:rsidR="001D2CE9" w:rsidRPr="00B64F7E" w14:paraId="53B9F3C7" w14:textId="77777777" w:rsidTr="005C0C46">
        <w:trPr>
          <w:trHeight w:val="567"/>
        </w:trPr>
        <w:tc>
          <w:tcPr>
            <w:tcW w:w="3397" w:type="dxa"/>
            <w:tcBorders>
              <w:top w:val="nil"/>
              <w:left w:val="nil"/>
              <w:bottom w:val="nil"/>
              <w:right w:val="nil"/>
            </w:tcBorders>
            <w:shd w:val="clear" w:color="auto" w:fill="auto"/>
          </w:tcPr>
          <w:p w14:paraId="135CD058" w14:textId="77777777" w:rsidR="00ED2EF5" w:rsidRPr="00B64F7E" w:rsidRDefault="00ED2EF5" w:rsidP="005C0C46">
            <w:pPr>
              <w:spacing w:line="276" w:lineRule="auto"/>
              <w:ind w:left="326"/>
              <w:rPr>
                <w:rFonts w:ascii="Times New Roman" w:hAnsi="Times New Roman" w:cs="Times New Roman"/>
                <w:highlight w:val="yellow"/>
              </w:rPr>
            </w:pPr>
            <w:r w:rsidRPr="00B64F7E">
              <w:rPr>
                <w:rFonts w:ascii="Times New Roman" w:hAnsi="Times New Roman" w:cs="Times New Roman"/>
              </w:rPr>
              <w:t>22. Data saturation</w:t>
            </w:r>
          </w:p>
        </w:tc>
        <w:tc>
          <w:tcPr>
            <w:tcW w:w="4111" w:type="dxa"/>
            <w:tcBorders>
              <w:top w:val="nil"/>
              <w:left w:val="nil"/>
              <w:bottom w:val="nil"/>
              <w:right w:val="nil"/>
            </w:tcBorders>
            <w:shd w:val="clear" w:color="auto" w:fill="auto"/>
          </w:tcPr>
          <w:p w14:paraId="6AB17F81" w14:textId="44B6290B" w:rsidR="00ED2EF5" w:rsidRPr="00B64F7E" w:rsidRDefault="00D125CE" w:rsidP="005C0C46">
            <w:pPr>
              <w:spacing w:line="276" w:lineRule="auto"/>
              <w:rPr>
                <w:rFonts w:ascii="Times New Roman" w:hAnsi="Times New Roman" w:cs="Times New Roman"/>
              </w:rPr>
            </w:pPr>
            <w:r w:rsidRPr="00B64F7E">
              <w:rPr>
                <w:rFonts w:ascii="Times New Roman" w:hAnsi="Times New Roman" w:cs="Times New Roman"/>
              </w:rPr>
              <w:t xml:space="preserve">Data saturation is not discussed.  The sample was purposive, and prospective participants approached for the evaluation comprised of all individuals posed to provide data in relation to the research questions. </w:t>
            </w:r>
          </w:p>
        </w:tc>
        <w:tc>
          <w:tcPr>
            <w:tcW w:w="1508" w:type="dxa"/>
            <w:tcBorders>
              <w:top w:val="nil"/>
              <w:left w:val="nil"/>
              <w:bottom w:val="nil"/>
              <w:right w:val="nil"/>
            </w:tcBorders>
            <w:shd w:val="clear" w:color="auto" w:fill="auto"/>
          </w:tcPr>
          <w:p w14:paraId="36757944" w14:textId="36D0145E" w:rsidR="00ED2EF5" w:rsidRPr="00B64F7E" w:rsidRDefault="005D701C" w:rsidP="005C0C46">
            <w:pPr>
              <w:spacing w:line="276" w:lineRule="auto"/>
              <w:rPr>
                <w:rFonts w:ascii="Times New Roman" w:hAnsi="Times New Roman" w:cs="Times New Roman"/>
              </w:rPr>
            </w:pPr>
            <w:r>
              <w:rPr>
                <w:rFonts w:ascii="Times New Roman" w:hAnsi="Times New Roman" w:cs="Times New Roman"/>
              </w:rPr>
              <w:t>-</w:t>
            </w:r>
          </w:p>
        </w:tc>
      </w:tr>
      <w:tr w:rsidR="001D2CE9" w:rsidRPr="00B64F7E" w14:paraId="7F3AC73E" w14:textId="77777777" w:rsidTr="005C0C46">
        <w:trPr>
          <w:trHeight w:val="567"/>
        </w:trPr>
        <w:tc>
          <w:tcPr>
            <w:tcW w:w="3397" w:type="dxa"/>
            <w:tcBorders>
              <w:top w:val="nil"/>
              <w:left w:val="nil"/>
              <w:bottom w:val="nil"/>
              <w:right w:val="nil"/>
            </w:tcBorders>
            <w:shd w:val="clear" w:color="auto" w:fill="auto"/>
          </w:tcPr>
          <w:p w14:paraId="1FC9FD79"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23. Transcripts returned</w:t>
            </w:r>
          </w:p>
        </w:tc>
        <w:tc>
          <w:tcPr>
            <w:tcW w:w="4111" w:type="dxa"/>
            <w:tcBorders>
              <w:top w:val="nil"/>
              <w:left w:val="nil"/>
              <w:bottom w:val="nil"/>
              <w:right w:val="nil"/>
            </w:tcBorders>
            <w:shd w:val="clear" w:color="auto" w:fill="auto"/>
          </w:tcPr>
          <w:p w14:paraId="230DDF2E" w14:textId="7A132CBB" w:rsidR="00ED2EF5" w:rsidRPr="00B64F7E" w:rsidRDefault="00DC619F" w:rsidP="005C0C46">
            <w:pPr>
              <w:spacing w:line="276" w:lineRule="auto"/>
              <w:rPr>
                <w:rFonts w:ascii="Times New Roman" w:hAnsi="Times New Roman" w:cs="Times New Roman"/>
              </w:rPr>
            </w:pPr>
            <w:r w:rsidRPr="00B64F7E">
              <w:rPr>
                <w:rFonts w:ascii="Times New Roman" w:hAnsi="Times New Roman" w:cs="Times New Roman"/>
              </w:rPr>
              <w:t>Transcripts were not returned.</w:t>
            </w:r>
          </w:p>
        </w:tc>
        <w:tc>
          <w:tcPr>
            <w:tcW w:w="1508" w:type="dxa"/>
            <w:tcBorders>
              <w:top w:val="nil"/>
              <w:left w:val="nil"/>
              <w:bottom w:val="nil"/>
              <w:right w:val="nil"/>
            </w:tcBorders>
            <w:shd w:val="clear" w:color="auto" w:fill="auto"/>
          </w:tcPr>
          <w:p w14:paraId="6637A17B" w14:textId="330D83CB" w:rsidR="00ED2EF5" w:rsidRPr="00B64F7E" w:rsidRDefault="00183123" w:rsidP="005C0C46">
            <w:pPr>
              <w:spacing w:line="276" w:lineRule="auto"/>
              <w:rPr>
                <w:rFonts w:ascii="Times New Roman" w:hAnsi="Times New Roman" w:cs="Times New Roman"/>
              </w:rPr>
            </w:pPr>
            <w:r>
              <w:rPr>
                <w:rFonts w:ascii="Times New Roman" w:hAnsi="Times New Roman" w:cs="Times New Roman"/>
              </w:rPr>
              <w:t>-</w:t>
            </w:r>
          </w:p>
        </w:tc>
      </w:tr>
      <w:tr w:rsidR="001D2CE9" w:rsidRPr="00B64F7E" w14:paraId="2F423E7A" w14:textId="77777777" w:rsidTr="005C0C46">
        <w:trPr>
          <w:trHeight w:val="567"/>
        </w:trPr>
        <w:tc>
          <w:tcPr>
            <w:tcW w:w="3397" w:type="dxa"/>
            <w:tcBorders>
              <w:top w:val="nil"/>
              <w:left w:val="nil"/>
              <w:bottom w:val="nil"/>
              <w:right w:val="nil"/>
            </w:tcBorders>
            <w:shd w:val="clear" w:color="auto" w:fill="auto"/>
          </w:tcPr>
          <w:p w14:paraId="0CFA9461" w14:textId="77777777" w:rsidR="00ED2EF5" w:rsidRPr="00B64F7E" w:rsidRDefault="00ED2EF5" w:rsidP="005C0C46">
            <w:pPr>
              <w:spacing w:line="276" w:lineRule="auto"/>
              <w:rPr>
                <w:rFonts w:ascii="Times New Roman" w:hAnsi="Times New Roman" w:cs="Times New Roman"/>
              </w:rPr>
            </w:pPr>
            <w:r w:rsidRPr="00B64F7E">
              <w:rPr>
                <w:rFonts w:ascii="Times New Roman" w:hAnsi="Times New Roman" w:cs="Times New Roman"/>
              </w:rPr>
              <w:t>Domain 3: analysis and ﬁndings</w:t>
            </w:r>
          </w:p>
        </w:tc>
        <w:tc>
          <w:tcPr>
            <w:tcW w:w="4111" w:type="dxa"/>
            <w:tcBorders>
              <w:top w:val="nil"/>
              <w:left w:val="nil"/>
              <w:bottom w:val="nil"/>
              <w:right w:val="nil"/>
            </w:tcBorders>
            <w:shd w:val="clear" w:color="auto" w:fill="auto"/>
          </w:tcPr>
          <w:p w14:paraId="041B14A6" w14:textId="77777777" w:rsidR="00ED2EF5" w:rsidRPr="00B64F7E" w:rsidRDefault="00ED2EF5" w:rsidP="005C0C46">
            <w:pPr>
              <w:spacing w:line="276" w:lineRule="auto"/>
              <w:rPr>
                <w:rFonts w:ascii="Times New Roman" w:hAnsi="Times New Roman" w:cs="Times New Roman"/>
              </w:rPr>
            </w:pPr>
          </w:p>
        </w:tc>
        <w:tc>
          <w:tcPr>
            <w:tcW w:w="1508" w:type="dxa"/>
            <w:tcBorders>
              <w:top w:val="nil"/>
              <w:left w:val="nil"/>
              <w:bottom w:val="nil"/>
              <w:right w:val="nil"/>
            </w:tcBorders>
            <w:shd w:val="clear" w:color="auto" w:fill="auto"/>
          </w:tcPr>
          <w:p w14:paraId="1DF3DBC1" w14:textId="77777777" w:rsidR="00ED2EF5" w:rsidRPr="00B64F7E" w:rsidRDefault="00ED2EF5" w:rsidP="005C0C46">
            <w:pPr>
              <w:spacing w:line="276" w:lineRule="auto"/>
              <w:rPr>
                <w:rFonts w:ascii="Times New Roman" w:hAnsi="Times New Roman" w:cs="Times New Roman"/>
              </w:rPr>
            </w:pPr>
          </w:p>
        </w:tc>
      </w:tr>
      <w:tr w:rsidR="001D2CE9" w:rsidRPr="00B64F7E" w14:paraId="19AD7334" w14:textId="77777777" w:rsidTr="005C0C46">
        <w:trPr>
          <w:trHeight w:val="567"/>
        </w:trPr>
        <w:tc>
          <w:tcPr>
            <w:tcW w:w="3397" w:type="dxa"/>
            <w:tcBorders>
              <w:top w:val="nil"/>
              <w:left w:val="nil"/>
              <w:bottom w:val="nil"/>
              <w:right w:val="nil"/>
            </w:tcBorders>
            <w:shd w:val="clear" w:color="auto" w:fill="auto"/>
          </w:tcPr>
          <w:p w14:paraId="1B638D1D" w14:textId="77777777" w:rsidR="00ED2EF5" w:rsidRPr="00B64F7E" w:rsidRDefault="00ED2EF5" w:rsidP="005C0C46">
            <w:pPr>
              <w:spacing w:line="276" w:lineRule="auto"/>
              <w:ind w:firstLine="184"/>
              <w:rPr>
                <w:rFonts w:ascii="Times New Roman" w:hAnsi="Times New Roman" w:cs="Times New Roman"/>
              </w:rPr>
            </w:pPr>
            <w:r w:rsidRPr="00B64F7E">
              <w:rPr>
                <w:rFonts w:ascii="Times New Roman" w:hAnsi="Times New Roman" w:cs="Times New Roman"/>
              </w:rPr>
              <w:lastRenderedPageBreak/>
              <w:t>Data analysis</w:t>
            </w:r>
          </w:p>
        </w:tc>
        <w:tc>
          <w:tcPr>
            <w:tcW w:w="4111" w:type="dxa"/>
            <w:tcBorders>
              <w:top w:val="nil"/>
              <w:left w:val="nil"/>
              <w:bottom w:val="nil"/>
              <w:right w:val="nil"/>
            </w:tcBorders>
            <w:shd w:val="clear" w:color="auto" w:fill="auto"/>
          </w:tcPr>
          <w:p w14:paraId="55294D41" w14:textId="77777777" w:rsidR="00ED2EF5" w:rsidRPr="00B64F7E" w:rsidRDefault="00ED2EF5" w:rsidP="005C0C46">
            <w:pPr>
              <w:spacing w:line="276" w:lineRule="auto"/>
              <w:rPr>
                <w:rFonts w:ascii="Times New Roman" w:hAnsi="Times New Roman" w:cs="Times New Roman"/>
              </w:rPr>
            </w:pPr>
          </w:p>
        </w:tc>
        <w:tc>
          <w:tcPr>
            <w:tcW w:w="1508" w:type="dxa"/>
            <w:tcBorders>
              <w:top w:val="nil"/>
              <w:left w:val="nil"/>
              <w:bottom w:val="nil"/>
              <w:right w:val="nil"/>
            </w:tcBorders>
            <w:shd w:val="clear" w:color="auto" w:fill="auto"/>
          </w:tcPr>
          <w:p w14:paraId="2C85878A" w14:textId="77777777" w:rsidR="00ED2EF5" w:rsidRPr="00B64F7E" w:rsidRDefault="00ED2EF5" w:rsidP="005C0C46">
            <w:pPr>
              <w:spacing w:line="276" w:lineRule="auto"/>
              <w:rPr>
                <w:rFonts w:ascii="Times New Roman" w:hAnsi="Times New Roman" w:cs="Times New Roman"/>
              </w:rPr>
            </w:pPr>
          </w:p>
        </w:tc>
      </w:tr>
      <w:tr w:rsidR="001D2CE9" w:rsidRPr="00B64F7E" w14:paraId="2666C688" w14:textId="77777777" w:rsidTr="005C0C46">
        <w:trPr>
          <w:trHeight w:val="567"/>
        </w:trPr>
        <w:tc>
          <w:tcPr>
            <w:tcW w:w="3397" w:type="dxa"/>
            <w:tcBorders>
              <w:top w:val="nil"/>
              <w:left w:val="nil"/>
              <w:bottom w:val="nil"/>
              <w:right w:val="nil"/>
            </w:tcBorders>
            <w:shd w:val="clear" w:color="auto" w:fill="auto"/>
          </w:tcPr>
          <w:p w14:paraId="2E2962F7"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24. Number of data coders</w:t>
            </w:r>
          </w:p>
        </w:tc>
        <w:tc>
          <w:tcPr>
            <w:tcW w:w="4111" w:type="dxa"/>
            <w:tcBorders>
              <w:top w:val="nil"/>
              <w:left w:val="nil"/>
              <w:bottom w:val="nil"/>
              <w:right w:val="nil"/>
            </w:tcBorders>
            <w:shd w:val="clear" w:color="auto" w:fill="auto"/>
          </w:tcPr>
          <w:p w14:paraId="04C665BE" w14:textId="3E034D83" w:rsidR="00ED2EF5" w:rsidRPr="00B64F7E" w:rsidRDefault="00AC2934" w:rsidP="005C0C46">
            <w:pPr>
              <w:spacing w:line="276" w:lineRule="auto"/>
              <w:rPr>
                <w:rFonts w:ascii="Times New Roman" w:hAnsi="Times New Roman" w:cs="Times New Roman"/>
                <w:highlight w:val="yellow"/>
              </w:rPr>
            </w:pPr>
            <w:r w:rsidRPr="00B64F7E">
              <w:rPr>
                <w:rFonts w:ascii="Times New Roman" w:hAnsi="Times New Roman" w:cs="Times New Roman"/>
              </w:rPr>
              <w:t xml:space="preserve">One researcher </w:t>
            </w:r>
            <w:r w:rsidR="00112C67">
              <w:rPr>
                <w:rFonts w:ascii="Times New Roman" w:hAnsi="Times New Roman" w:cs="Times New Roman"/>
              </w:rPr>
              <w:t>&lt;removed for peer review&gt;</w:t>
            </w:r>
            <w:r w:rsidRPr="00B64F7E">
              <w:rPr>
                <w:rFonts w:ascii="Times New Roman" w:hAnsi="Times New Roman" w:cs="Times New Roman"/>
              </w:rPr>
              <w:t xml:space="preserve"> coded the data. Two co-authors assisted with naming and grouping of codes </w:t>
            </w:r>
            <w:r w:rsidR="00112C67">
              <w:rPr>
                <w:rFonts w:ascii="Times New Roman" w:hAnsi="Times New Roman" w:cs="Times New Roman"/>
              </w:rPr>
              <w:t>&lt;removed for peer review&gt;</w:t>
            </w:r>
          </w:p>
        </w:tc>
        <w:tc>
          <w:tcPr>
            <w:tcW w:w="1508" w:type="dxa"/>
            <w:tcBorders>
              <w:top w:val="nil"/>
              <w:left w:val="nil"/>
              <w:bottom w:val="nil"/>
              <w:right w:val="nil"/>
            </w:tcBorders>
            <w:shd w:val="clear" w:color="auto" w:fill="auto"/>
          </w:tcPr>
          <w:p w14:paraId="4A39CC7D" w14:textId="1C92B781" w:rsidR="00ED2EF5" w:rsidRPr="00B64F7E" w:rsidRDefault="007A59DC" w:rsidP="005C0C46">
            <w:pPr>
              <w:spacing w:line="276" w:lineRule="auto"/>
              <w:rPr>
                <w:rFonts w:ascii="Times New Roman" w:hAnsi="Times New Roman" w:cs="Times New Roman"/>
              </w:rPr>
            </w:pPr>
            <w:r>
              <w:rPr>
                <w:rFonts w:ascii="Times New Roman" w:hAnsi="Times New Roman" w:cs="Times New Roman"/>
              </w:rPr>
              <w:t>9</w:t>
            </w:r>
          </w:p>
        </w:tc>
      </w:tr>
      <w:tr w:rsidR="001D2CE9" w:rsidRPr="00B64F7E" w14:paraId="6DEAB0BD" w14:textId="77777777" w:rsidTr="005C0C46">
        <w:trPr>
          <w:trHeight w:val="567"/>
        </w:trPr>
        <w:tc>
          <w:tcPr>
            <w:tcW w:w="3397" w:type="dxa"/>
            <w:tcBorders>
              <w:top w:val="nil"/>
              <w:left w:val="nil"/>
              <w:bottom w:val="nil"/>
              <w:right w:val="nil"/>
            </w:tcBorders>
            <w:shd w:val="clear" w:color="auto" w:fill="auto"/>
          </w:tcPr>
          <w:p w14:paraId="4FDB1131"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25. Description of the coding tree</w:t>
            </w:r>
          </w:p>
        </w:tc>
        <w:tc>
          <w:tcPr>
            <w:tcW w:w="4111" w:type="dxa"/>
            <w:tcBorders>
              <w:top w:val="nil"/>
              <w:left w:val="nil"/>
              <w:bottom w:val="nil"/>
              <w:right w:val="nil"/>
            </w:tcBorders>
            <w:shd w:val="clear" w:color="auto" w:fill="auto"/>
          </w:tcPr>
          <w:p w14:paraId="222F7113" w14:textId="56E86B6C" w:rsidR="00ED2EF5" w:rsidRPr="00B64F7E" w:rsidRDefault="00BC3A27" w:rsidP="005C0C46">
            <w:pPr>
              <w:spacing w:line="276" w:lineRule="auto"/>
              <w:rPr>
                <w:rFonts w:ascii="Times New Roman" w:hAnsi="Times New Roman" w:cs="Times New Roman"/>
                <w:highlight w:val="yellow"/>
              </w:rPr>
            </w:pPr>
            <w:r w:rsidRPr="00B64F7E">
              <w:rPr>
                <w:rFonts w:ascii="Times New Roman" w:hAnsi="Times New Roman" w:cs="Times New Roman"/>
              </w:rPr>
              <w:t>To document this process as systematic and rigorous, an audit trail of code generation was regularly maintained, and several iterations of coding trees and thematic maps were kept. These were created using MS Excel.</w:t>
            </w:r>
          </w:p>
        </w:tc>
        <w:tc>
          <w:tcPr>
            <w:tcW w:w="1508" w:type="dxa"/>
            <w:tcBorders>
              <w:top w:val="nil"/>
              <w:left w:val="nil"/>
              <w:bottom w:val="nil"/>
              <w:right w:val="nil"/>
            </w:tcBorders>
            <w:shd w:val="clear" w:color="auto" w:fill="auto"/>
          </w:tcPr>
          <w:p w14:paraId="1111AB70" w14:textId="4396994B" w:rsidR="00ED2EF5" w:rsidRPr="00B64F7E" w:rsidRDefault="007A59DC" w:rsidP="005C0C46">
            <w:pPr>
              <w:spacing w:line="276" w:lineRule="auto"/>
              <w:rPr>
                <w:rFonts w:ascii="Times New Roman" w:hAnsi="Times New Roman" w:cs="Times New Roman"/>
              </w:rPr>
            </w:pPr>
            <w:r>
              <w:rPr>
                <w:rFonts w:ascii="Times New Roman" w:hAnsi="Times New Roman" w:cs="Times New Roman"/>
              </w:rPr>
              <w:t>9</w:t>
            </w:r>
          </w:p>
        </w:tc>
      </w:tr>
      <w:tr w:rsidR="001D2CE9" w:rsidRPr="00B64F7E" w14:paraId="7D0A002F" w14:textId="77777777" w:rsidTr="005C0C46">
        <w:trPr>
          <w:trHeight w:val="567"/>
        </w:trPr>
        <w:tc>
          <w:tcPr>
            <w:tcW w:w="3397" w:type="dxa"/>
            <w:tcBorders>
              <w:top w:val="nil"/>
              <w:left w:val="nil"/>
              <w:bottom w:val="nil"/>
              <w:right w:val="nil"/>
            </w:tcBorders>
            <w:shd w:val="clear" w:color="auto" w:fill="auto"/>
          </w:tcPr>
          <w:p w14:paraId="5F8B46AF"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26. Derivation of themes</w:t>
            </w:r>
          </w:p>
        </w:tc>
        <w:tc>
          <w:tcPr>
            <w:tcW w:w="4111" w:type="dxa"/>
            <w:tcBorders>
              <w:top w:val="nil"/>
              <w:left w:val="nil"/>
              <w:bottom w:val="nil"/>
              <w:right w:val="nil"/>
            </w:tcBorders>
            <w:shd w:val="clear" w:color="auto" w:fill="auto"/>
          </w:tcPr>
          <w:p w14:paraId="7D238382" w14:textId="68BE5747" w:rsidR="00ED2EF5" w:rsidRPr="00B64F7E" w:rsidRDefault="00AF0E83" w:rsidP="005C0C46">
            <w:pPr>
              <w:spacing w:line="276" w:lineRule="auto"/>
              <w:rPr>
                <w:rFonts w:ascii="Times New Roman" w:hAnsi="Times New Roman" w:cs="Times New Roman"/>
              </w:rPr>
            </w:pPr>
            <w:r w:rsidRPr="00B64F7E">
              <w:rPr>
                <w:rFonts w:ascii="Times New Roman" w:hAnsi="Times New Roman" w:cs="Times New Roman"/>
              </w:rPr>
              <w:t>After open coding, the codes were examined for higher order themes. Thematic maps were used to aid in this process. Again, peer debriefing was conducted to examine the overarching patterns in the data and reach consensus regarding the defining of themes that were coherent, meaningful and distinct</w:t>
            </w:r>
          </w:p>
        </w:tc>
        <w:tc>
          <w:tcPr>
            <w:tcW w:w="1508" w:type="dxa"/>
            <w:tcBorders>
              <w:top w:val="nil"/>
              <w:left w:val="nil"/>
              <w:bottom w:val="nil"/>
              <w:right w:val="nil"/>
            </w:tcBorders>
            <w:shd w:val="clear" w:color="auto" w:fill="auto"/>
          </w:tcPr>
          <w:p w14:paraId="56790D8F" w14:textId="6D75E2E3" w:rsidR="00ED2EF5" w:rsidRPr="00B64F7E" w:rsidRDefault="00C53183" w:rsidP="005C0C46">
            <w:pPr>
              <w:spacing w:line="276" w:lineRule="auto"/>
              <w:rPr>
                <w:rFonts w:ascii="Times New Roman" w:hAnsi="Times New Roman" w:cs="Times New Roman"/>
              </w:rPr>
            </w:pPr>
            <w:r>
              <w:rPr>
                <w:rFonts w:ascii="Times New Roman" w:hAnsi="Times New Roman" w:cs="Times New Roman"/>
              </w:rPr>
              <w:t>10</w:t>
            </w:r>
          </w:p>
        </w:tc>
      </w:tr>
      <w:tr w:rsidR="001D2CE9" w:rsidRPr="00B64F7E" w14:paraId="51965297" w14:textId="77777777" w:rsidTr="005C0C46">
        <w:trPr>
          <w:trHeight w:val="567"/>
        </w:trPr>
        <w:tc>
          <w:tcPr>
            <w:tcW w:w="3397" w:type="dxa"/>
            <w:tcBorders>
              <w:top w:val="nil"/>
              <w:left w:val="nil"/>
              <w:bottom w:val="nil"/>
              <w:right w:val="nil"/>
            </w:tcBorders>
            <w:shd w:val="clear" w:color="auto" w:fill="auto"/>
          </w:tcPr>
          <w:p w14:paraId="03B61818"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27. Software</w:t>
            </w:r>
          </w:p>
        </w:tc>
        <w:tc>
          <w:tcPr>
            <w:tcW w:w="4111" w:type="dxa"/>
            <w:tcBorders>
              <w:top w:val="nil"/>
              <w:left w:val="nil"/>
              <w:bottom w:val="nil"/>
              <w:right w:val="nil"/>
            </w:tcBorders>
            <w:shd w:val="clear" w:color="auto" w:fill="auto"/>
          </w:tcPr>
          <w:p w14:paraId="7BC6FE7F" w14:textId="746B5C7E" w:rsidR="00ED2EF5" w:rsidRPr="00B64F7E" w:rsidRDefault="00BC3A27" w:rsidP="005C0C46">
            <w:pPr>
              <w:spacing w:line="276" w:lineRule="auto"/>
              <w:rPr>
                <w:rFonts w:ascii="Times New Roman" w:hAnsi="Times New Roman" w:cs="Times New Roman"/>
              </w:rPr>
            </w:pPr>
            <w:r w:rsidRPr="00B64F7E">
              <w:rPr>
                <w:rFonts w:ascii="Times New Roman" w:hAnsi="Times New Roman" w:cs="Times New Roman"/>
              </w:rPr>
              <w:t xml:space="preserve">Data were analysed using </w:t>
            </w:r>
            <w:proofErr w:type="spellStart"/>
            <w:r w:rsidRPr="00B64F7E">
              <w:rPr>
                <w:rFonts w:ascii="Times New Roman" w:hAnsi="Times New Roman" w:cs="Times New Roman"/>
              </w:rPr>
              <w:t>Quirkos</w:t>
            </w:r>
            <w:proofErr w:type="spellEnd"/>
            <w:r w:rsidR="00D9772A" w:rsidRPr="00B64F7E">
              <w:rPr>
                <w:rFonts w:ascii="Times New Roman" w:hAnsi="Times New Roman" w:cs="Times New Roman"/>
              </w:rPr>
              <w:t xml:space="preserve"> 2.3.1</w:t>
            </w:r>
            <w:r w:rsidRPr="00B64F7E">
              <w:rPr>
                <w:rFonts w:ascii="Times New Roman" w:hAnsi="Times New Roman" w:cs="Times New Roman"/>
              </w:rPr>
              <w:t xml:space="preserve"> (2020).</w:t>
            </w:r>
          </w:p>
        </w:tc>
        <w:tc>
          <w:tcPr>
            <w:tcW w:w="1508" w:type="dxa"/>
            <w:tcBorders>
              <w:top w:val="nil"/>
              <w:left w:val="nil"/>
              <w:bottom w:val="nil"/>
              <w:right w:val="nil"/>
            </w:tcBorders>
            <w:shd w:val="clear" w:color="auto" w:fill="auto"/>
          </w:tcPr>
          <w:p w14:paraId="1C1E4DAB" w14:textId="5E8E0737" w:rsidR="00ED2EF5" w:rsidRPr="00B64F7E" w:rsidRDefault="00C53183" w:rsidP="005C0C46">
            <w:pPr>
              <w:spacing w:line="276" w:lineRule="auto"/>
              <w:rPr>
                <w:rFonts w:ascii="Times New Roman" w:hAnsi="Times New Roman" w:cs="Times New Roman"/>
              </w:rPr>
            </w:pPr>
            <w:r>
              <w:rPr>
                <w:rFonts w:ascii="Times New Roman" w:hAnsi="Times New Roman" w:cs="Times New Roman"/>
              </w:rPr>
              <w:t>9</w:t>
            </w:r>
          </w:p>
        </w:tc>
      </w:tr>
      <w:tr w:rsidR="001D2CE9" w:rsidRPr="00B64F7E" w14:paraId="7EBDB420" w14:textId="77777777" w:rsidTr="005C0C46">
        <w:trPr>
          <w:trHeight w:val="567"/>
        </w:trPr>
        <w:tc>
          <w:tcPr>
            <w:tcW w:w="3397" w:type="dxa"/>
            <w:tcBorders>
              <w:top w:val="nil"/>
              <w:left w:val="nil"/>
              <w:bottom w:val="nil"/>
              <w:right w:val="nil"/>
            </w:tcBorders>
            <w:shd w:val="clear" w:color="auto" w:fill="auto"/>
          </w:tcPr>
          <w:p w14:paraId="0EEB50E9"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28. Participant checking</w:t>
            </w:r>
          </w:p>
        </w:tc>
        <w:tc>
          <w:tcPr>
            <w:tcW w:w="4111" w:type="dxa"/>
            <w:tcBorders>
              <w:top w:val="nil"/>
              <w:left w:val="nil"/>
              <w:bottom w:val="nil"/>
              <w:right w:val="nil"/>
            </w:tcBorders>
            <w:shd w:val="clear" w:color="auto" w:fill="auto"/>
          </w:tcPr>
          <w:p w14:paraId="748BBD41" w14:textId="2D0FA7DF" w:rsidR="00ED2EF5" w:rsidRPr="00B64F7E" w:rsidRDefault="00395501" w:rsidP="005C0C46">
            <w:pPr>
              <w:spacing w:line="276" w:lineRule="auto"/>
              <w:rPr>
                <w:rFonts w:ascii="Times New Roman" w:hAnsi="Times New Roman" w:cs="Times New Roman"/>
              </w:rPr>
            </w:pPr>
            <w:r w:rsidRPr="00B64F7E">
              <w:rPr>
                <w:rFonts w:ascii="Times New Roman" w:hAnsi="Times New Roman" w:cs="Times New Roman"/>
              </w:rPr>
              <w:t>Participants did not provide feedback on the findings</w:t>
            </w:r>
            <w:r w:rsidR="00D27A76">
              <w:rPr>
                <w:rFonts w:ascii="Times New Roman" w:hAnsi="Times New Roman" w:cs="Times New Roman"/>
              </w:rPr>
              <w:t>.</w:t>
            </w:r>
          </w:p>
        </w:tc>
        <w:tc>
          <w:tcPr>
            <w:tcW w:w="1508" w:type="dxa"/>
            <w:tcBorders>
              <w:top w:val="nil"/>
              <w:left w:val="nil"/>
              <w:bottom w:val="nil"/>
              <w:right w:val="nil"/>
            </w:tcBorders>
            <w:shd w:val="clear" w:color="auto" w:fill="auto"/>
          </w:tcPr>
          <w:p w14:paraId="2FE852D0" w14:textId="09B7A06D" w:rsidR="00ED2EF5" w:rsidRPr="00B64F7E" w:rsidRDefault="00C53183" w:rsidP="005C0C46">
            <w:pPr>
              <w:spacing w:line="276" w:lineRule="auto"/>
              <w:rPr>
                <w:rFonts w:ascii="Times New Roman" w:hAnsi="Times New Roman" w:cs="Times New Roman"/>
              </w:rPr>
            </w:pPr>
            <w:r>
              <w:rPr>
                <w:rFonts w:ascii="Times New Roman" w:hAnsi="Times New Roman" w:cs="Times New Roman"/>
              </w:rPr>
              <w:t>-</w:t>
            </w:r>
          </w:p>
        </w:tc>
      </w:tr>
      <w:tr w:rsidR="001D2CE9" w:rsidRPr="00B64F7E" w14:paraId="2FF7AC68" w14:textId="77777777" w:rsidTr="005C0C46">
        <w:trPr>
          <w:trHeight w:val="567"/>
        </w:trPr>
        <w:tc>
          <w:tcPr>
            <w:tcW w:w="3397" w:type="dxa"/>
            <w:tcBorders>
              <w:top w:val="nil"/>
              <w:left w:val="nil"/>
              <w:bottom w:val="nil"/>
              <w:right w:val="nil"/>
            </w:tcBorders>
            <w:shd w:val="clear" w:color="auto" w:fill="auto"/>
          </w:tcPr>
          <w:p w14:paraId="4EB4232A" w14:textId="77777777" w:rsidR="00ED2EF5" w:rsidRPr="00B64F7E" w:rsidRDefault="00ED2EF5" w:rsidP="005C0C46">
            <w:pPr>
              <w:spacing w:line="276" w:lineRule="auto"/>
              <w:ind w:firstLine="184"/>
              <w:rPr>
                <w:rFonts w:ascii="Times New Roman" w:hAnsi="Times New Roman" w:cs="Times New Roman"/>
              </w:rPr>
            </w:pPr>
            <w:r w:rsidRPr="00B64F7E">
              <w:rPr>
                <w:rFonts w:ascii="Times New Roman" w:hAnsi="Times New Roman" w:cs="Times New Roman"/>
              </w:rPr>
              <w:t>Reporting</w:t>
            </w:r>
          </w:p>
        </w:tc>
        <w:tc>
          <w:tcPr>
            <w:tcW w:w="4111" w:type="dxa"/>
            <w:tcBorders>
              <w:top w:val="nil"/>
              <w:left w:val="nil"/>
              <w:bottom w:val="nil"/>
              <w:right w:val="nil"/>
            </w:tcBorders>
            <w:shd w:val="clear" w:color="auto" w:fill="auto"/>
          </w:tcPr>
          <w:p w14:paraId="6FB5DFB1" w14:textId="77777777" w:rsidR="00ED2EF5" w:rsidRPr="00B64F7E" w:rsidRDefault="00ED2EF5" w:rsidP="005C0C46">
            <w:pPr>
              <w:spacing w:line="276" w:lineRule="auto"/>
              <w:rPr>
                <w:rFonts w:ascii="Times New Roman" w:hAnsi="Times New Roman" w:cs="Times New Roman"/>
              </w:rPr>
            </w:pPr>
          </w:p>
        </w:tc>
        <w:tc>
          <w:tcPr>
            <w:tcW w:w="1508" w:type="dxa"/>
            <w:tcBorders>
              <w:top w:val="nil"/>
              <w:left w:val="nil"/>
              <w:bottom w:val="nil"/>
              <w:right w:val="nil"/>
            </w:tcBorders>
            <w:shd w:val="clear" w:color="auto" w:fill="auto"/>
          </w:tcPr>
          <w:p w14:paraId="2F53768C" w14:textId="77777777" w:rsidR="00ED2EF5" w:rsidRPr="00B64F7E" w:rsidRDefault="00ED2EF5" w:rsidP="005C0C46">
            <w:pPr>
              <w:spacing w:line="276" w:lineRule="auto"/>
              <w:rPr>
                <w:rFonts w:ascii="Times New Roman" w:hAnsi="Times New Roman" w:cs="Times New Roman"/>
              </w:rPr>
            </w:pPr>
          </w:p>
        </w:tc>
      </w:tr>
      <w:tr w:rsidR="001D2CE9" w:rsidRPr="00B64F7E" w14:paraId="3D8C8CD7" w14:textId="77777777" w:rsidTr="005C0C46">
        <w:trPr>
          <w:trHeight w:val="567"/>
        </w:trPr>
        <w:tc>
          <w:tcPr>
            <w:tcW w:w="3397" w:type="dxa"/>
            <w:tcBorders>
              <w:top w:val="nil"/>
              <w:left w:val="nil"/>
              <w:bottom w:val="nil"/>
              <w:right w:val="nil"/>
            </w:tcBorders>
            <w:shd w:val="clear" w:color="auto" w:fill="auto"/>
          </w:tcPr>
          <w:p w14:paraId="4B9DD990"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29. Quotations presented</w:t>
            </w:r>
          </w:p>
        </w:tc>
        <w:tc>
          <w:tcPr>
            <w:tcW w:w="4111" w:type="dxa"/>
            <w:tcBorders>
              <w:top w:val="nil"/>
              <w:left w:val="nil"/>
              <w:bottom w:val="nil"/>
              <w:right w:val="nil"/>
            </w:tcBorders>
            <w:shd w:val="clear" w:color="auto" w:fill="auto"/>
          </w:tcPr>
          <w:p w14:paraId="01B0439B" w14:textId="427E3BC1" w:rsidR="00ED2EF5" w:rsidRPr="00B64F7E" w:rsidRDefault="00650C3F" w:rsidP="005C0C46">
            <w:pPr>
              <w:tabs>
                <w:tab w:val="left" w:pos="1035"/>
              </w:tabs>
              <w:spacing w:line="276" w:lineRule="auto"/>
              <w:rPr>
                <w:rFonts w:ascii="Times New Roman" w:hAnsi="Times New Roman" w:cs="Times New Roman"/>
              </w:rPr>
            </w:pPr>
            <w:r w:rsidRPr="00B64F7E">
              <w:rPr>
                <w:rFonts w:ascii="Times New Roman" w:hAnsi="Times New Roman" w:cs="Times New Roman"/>
              </w:rPr>
              <w:t>Quotes from volunteers are presented. Pseudonyms are used to name participants</w:t>
            </w:r>
            <w:r w:rsidR="00D27A76">
              <w:rPr>
                <w:rFonts w:ascii="Times New Roman" w:hAnsi="Times New Roman" w:cs="Times New Roman"/>
              </w:rPr>
              <w:t xml:space="preserve"> and </w:t>
            </w:r>
            <w:r w:rsidRPr="00B64F7E">
              <w:rPr>
                <w:rFonts w:ascii="Times New Roman" w:hAnsi="Times New Roman" w:cs="Times New Roman"/>
              </w:rPr>
              <w:t>residents.</w:t>
            </w:r>
          </w:p>
        </w:tc>
        <w:tc>
          <w:tcPr>
            <w:tcW w:w="1508" w:type="dxa"/>
            <w:tcBorders>
              <w:top w:val="nil"/>
              <w:left w:val="nil"/>
              <w:bottom w:val="nil"/>
              <w:right w:val="nil"/>
            </w:tcBorders>
            <w:shd w:val="clear" w:color="auto" w:fill="auto"/>
          </w:tcPr>
          <w:p w14:paraId="621E4010" w14:textId="6BA0B794" w:rsidR="00ED2EF5" w:rsidRPr="00B64F7E" w:rsidRDefault="008310E7" w:rsidP="005C0C46">
            <w:pPr>
              <w:tabs>
                <w:tab w:val="left" w:pos="1035"/>
              </w:tabs>
              <w:spacing w:line="276" w:lineRule="auto"/>
              <w:rPr>
                <w:rFonts w:ascii="Times New Roman" w:hAnsi="Times New Roman" w:cs="Times New Roman"/>
              </w:rPr>
            </w:pPr>
            <w:r>
              <w:rPr>
                <w:rFonts w:ascii="Times New Roman" w:hAnsi="Times New Roman" w:cs="Times New Roman"/>
              </w:rPr>
              <w:t>Results (</w:t>
            </w:r>
            <w:r w:rsidR="003A2EED">
              <w:rPr>
                <w:rFonts w:ascii="Times New Roman" w:hAnsi="Times New Roman" w:cs="Times New Roman"/>
              </w:rPr>
              <w:t>beginning page 10)</w:t>
            </w:r>
          </w:p>
        </w:tc>
      </w:tr>
      <w:tr w:rsidR="001D2CE9" w:rsidRPr="00B64F7E" w14:paraId="5ADCF63B" w14:textId="77777777" w:rsidTr="005C0C46">
        <w:trPr>
          <w:trHeight w:val="567"/>
        </w:trPr>
        <w:tc>
          <w:tcPr>
            <w:tcW w:w="3397" w:type="dxa"/>
            <w:tcBorders>
              <w:top w:val="nil"/>
              <w:left w:val="nil"/>
              <w:bottom w:val="nil"/>
              <w:right w:val="nil"/>
            </w:tcBorders>
            <w:shd w:val="clear" w:color="auto" w:fill="auto"/>
          </w:tcPr>
          <w:p w14:paraId="5403FB95"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30. Data and ﬁndings consistent</w:t>
            </w:r>
          </w:p>
        </w:tc>
        <w:tc>
          <w:tcPr>
            <w:tcW w:w="4111" w:type="dxa"/>
            <w:tcBorders>
              <w:top w:val="nil"/>
              <w:left w:val="nil"/>
              <w:bottom w:val="nil"/>
              <w:right w:val="nil"/>
            </w:tcBorders>
            <w:shd w:val="clear" w:color="auto" w:fill="auto"/>
          </w:tcPr>
          <w:p w14:paraId="37D7570D" w14:textId="15E72C03" w:rsidR="00ED2EF5" w:rsidRPr="00B64F7E" w:rsidRDefault="00544568" w:rsidP="005C0C46">
            <w:pPr>
              <w:spacing w:line="276" w:lineRule="auto"/>
              <w:rPr>
                <w:rFonts w:ascii="Times New Roman" w:hAnsi="Times New Roman" w:cs="Times New Roman"/>
              </w:rPr>
            </w:pPr>
            <w:r w:rsidRPr="00B64F7E">
              <w:rPr>
                <w:rFonts w:ascii="Times New Roman" w:hAnsi="Times New Roman" w:cs="Times New Roman"/>
              </w:rPr>
              <w:t>The data and findings presented a</w:t>
            </w:r>
            <w:r w:rsidR="00E04969">
              <w:rPr>
                <w:rFonts w:ascii="Times New Roman" w:hAnsi="Times New Roman" w:cs="Times New Roman"/>
              </w:rPr>
              <w:t>re</w:t>
            </w:r>
            <w:r w:rsidRPr="00B64F7E">
              <w:rPr>
                <w:rFonts w:ascii="Times New Roman" w:hAnsi="Times New Roman" w:cs="Times New Roman"/>
              </w:rPr>
              <w:t xml:space="preserve"> consistent.</w:t>
            </w:r>
          </w:p>
        </w:tc>
        <w:tc>
          <w:tcPr>
            <w:tcW w:w="1508" w:type="dxa"/>
            <w:tcBorders>
              <w:top w:val="nil"/>
              <w:left w:val="nil"/>
              <w:bottom w:val="nil"/>
              <w:right w:val="nil"/>
            </w:tcBorders>
            <w:shd w:val="clear" w:color="auto" w:fill="auto"/>
          </w:tcPr>
          <w:p w14:paraId="5B3351FB" w14:textId="5BC1FF96" w:rsidR="00ED2EF5" w:rsidRPr="00B64F7E" w:rsidRDefault="003A2EED" w:rsidP="005C0C46">
            <w:pPr>
              <w:spacing w:line="276" w:lineRule="auto"/>
              <w:rPr>
                <w:rFonts w:ascii="Times New Roman" w:hAnsi="Times New Roman" w:cs="Times New Roman"/>
              </w:rPr>
            </w:pPr>
            <w:r>
              <w:rPr>
                <w:rFonts w:ascii="Times New Roman" w:hAnsi="Times New Roman" w:cs="Times New Roman"/>
              </w:rPr>
              <w:t>Results (beginning page 10)</w:t>
            </w:r>
          </w:p>
        </w:tc>
      </w:tr>
      <w:tr w:rsidR="001D2CE9" w:rsidRPr="00B64F7E" w14:paraId="0CD55044" w14:textId="77777777" w:rsidTr="005C0C46">
        <w:trPr>
          <w:trHeight w:val="567"/>
        </w:trPr>
        <w:tc>
          <w:tcPr>
            <w:tcW w:w="3397" w:type="dxa"/>
            <w:tcBorders>
              <w:top w:val="nil"/>
              <w:left w:val="nil"/>
              <w:bottom w:val="nil"/>
              <w:right w:val="nil"/>
            </w:tcBorders>
            <w:shd w:val="clear" w:color="auto" w:fill="auto"/>
          </w:tcPr>
          <w:p w14:paraId="69DF0C6C"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31. Clarity of major themes</w:t>
            </w:r>
          </w:p>
        </w:tc>
        <w:tc>
          <w:tcPr>
            <w:tcW w:w="4111" w:type="dxa"/>
            <w:tcBorders>
              <w:top w:val="nil"/>
              <w:left w:val="nil"/>
              <w:bottom w:val="nil"/>
              <w:right w:val="nil"/>
            </w:tcBorders>
            <w:shd w:val="clear" w:color="auto" w:fill="auto"/>
          </w:tcPr>
          <w:p w14:paraId="2CEC8704" w14:textId="4A09FF99" w:rsidR="00ED2EF5" w:rsidRPr="00B64F7E" w:rsidRDefault="00E35B23" w:rsidP="005C0C46">
            <w:pPr>
              <w:spacing w:line="276" w:lineRule="auto"/>
              <w:rPr>
                <w:rFonts w:ascii="Times New Roman" w:hAnsi="Times New Roman" w:cs="Times New Roman"/>
              </w:rPr>
            </w:pPr>
            <w:r w:rsidRPr="00B64F7E">
              <w:rPr>
                <w:rFonts w:ascii="Times New Roman" w:hAnsi="Times New Roman" w:cs="Times New Roman"/>
              </w:rPr>
              <w:t>Major themes are presented.</w:t>
            </w:r>
          </w:p>
        </w:tc>
        <w:tc>
          <w:tcPr>
            <w:tcW w:w="1508" w:type="dxa"/>
            <w:tcBorders>
              <w:top w:val="nil"/>
              <w:left w:val="nil"/>
              <w:bottom w:val="nil"/>
              <w:right w:val="nil"/>
            </w:tcBorders>
            <w:shd w:val="clear" w:color="auto" w:fill="auto"/>
          </w:tcPr>
          <w:p w14:paraId="090480FE" w14:textId="3F92F4A8" w:rsidR="00ED2EF5" w:rsidRPr="00B64F7E" w:rsidRDefault="003A2EED" w:rsidP="005C0C46">
            <w:pPr>
              <w:spacing w:line="276" w:lineRule="auto"/>
              <w:rPr>
                <w:rFonts w:ascii="Times New Roman" w:hAnsi="Times New Roman" w:cs="Times New Roman"/>
              </w:rPr>
            </w:pPr>
            <w:r>
              <w:rPr>
                <w:rFonts w:ascii="Times New Roman" w:hAnsi="Times New Roman" w:cs="Times New Roman"/>
              </w:rPr>
              <w:t>Results (beginning page 10)</w:t>
            </w:r>
          </w:p>
        </w:tc>
      </w:tr>
      <w:tr w:rsidR="001D2CE9" w:rsidRPr="00B64F7E" w14:paraId="139F5D13" w14:textId="77777777" w:rsidTr="005C0C46">
        <w:trPr>
          <w:trHeight w:val="567"/>
        </w:trPr>
        <w:tc>
          <w:tcPr>
            <w:tcW w:w="3397" w:type="dxa"/>
            <w:tcBorders>
              <w:top w:val="nil"/>
              <w:left w:val="nil"/>
              <w:right w:val="nil"/>
            </w:tcBorders>
            <w:shd w:val="clear" w:color="auto" w:fill="auto"/>
          </w:tcPr>
          <w:p w14:paraId="6E74F8D2" w14:textId="77777777" w:rsidR="00ED2EF5" w:rsidRPr="00B64F7E" w:rsidRDefault="00ED2EF5" w:rsidP="005C0C46">
            <w:pPr>
              <w:spacing w:line="276" w:lineRule="auto"/>
              <w:ind w:left="326"/>
              <w:rPr>
                <w:rFonts w:ascii="Times New Roman" w:hAnsi="Times New Roman" w:cs="Times New Roman"/>
              </w:rPr>
            </w:pPr>
            <w:r w:rsidRPr="00B64F7E">
              <w:rPr>
                <w:rFonts w:ascii="Times New Roman" w:hAnsi="Times New Roman" w:cs="Times New Roman"/>
              </w:rPr>
              <w:t>32. Clarity of minor themes</w:t>
            </w:r>
          </w:p>
        </w:tc>
        <w:tc>
          <w:tcPr>
            <w:tcW w:w="4111" w:type="dxa"/>
            <w:tcBorders>
              <w:top w:val="nil"/>
              <w:left w:val="nil"/>
              <w:right w:val="nil"/>
            </w:tcBorders>
            <w:shd w:val="clear" w:color="auto" w:fill="auto"/>
          </w:tcPr>
          <w:p w14:paraId="187A925E" w14:textId="4D7CE116" w:rsidR="00ED2EF5" w:rsidRPr="00B64F7E" w:rsidRDefault="00E35B23" w:rsidP="005C0C46">
            <w:pPr>
              <w:spacing w:line="276" w:lineRule="auto"/>
              <w:rPr>
                <w:rFonts w:ascii="Times New Roman" w:hAnsi="Times New Roman" w:cs="Times New Roman"/>
              </w:rPr>
            </w:pPr>
            <w:r w:rsidRPr="00B64F7E">
              <w:rPr>
                <w:rFonts w:ascii="Times New Roman" w:hAnsi="Times New Roman" w:cs="Times New Roman"/>
              </w:rPr>
              <w:t>Minor themes are presented as subthemes within major themes.</w:t>
            </w:r>
          </w:p>
        </w:tc>
        <w:tc>
          <w:tcPr>
            <w:tcW w:w="1508" w:type="dxa"/>
            <w:tcBorders>
              <w:top w:val="nil"/>
              <w:left w:val="nil"/>
              <w:right w:val="nil"/>
            </w:tcBorders>
            <w:shd w:val="clear" w:color="auto" w:fill="auto"/>
          </w:tcPr>
          <w:p w14:paraId="314DE037" w14:textId="3C7715FA" w:rsidR="00ED2EF5" w:rsidRPr="00B64F7E" w:rsidRDefault="003A2EED" w:rsidP="005C0C46">
            <w:pPr>
              <w:spacing w:line="276" w:lineRule="auto"/>
              <w:rPr>
                <w:rFonts w:ascii="Times New Roman" w:hAnsi="Times New Roman" w:cs="Times New Roman"/>
              </w:rPr>
            </w:pPr>
            <w:r>
              <w:rPr>
                <w:rFonts w:ascii="Times New Roman" w:hAnsi="Times New Roman" w:cs="Times New Roman"/>
              </w:rPr>
              <w:t>Results (beginning page 10)</w:t>
            </w:r>
          </w:p>
        </w:tc>
      </w:tr>
    </w:tbl>
    <w:p w14:paraId="63C25321" w14:textId="77777777" w:rsidR="00601340" w:rsidRPr="00B64F7E" w:rsidRDefault="00601340" w:rsidP="005C0C46">
      <w:pPr>
        <w:spacing w:line="276" w:lineRule="auto"/>
        <w:rPr>
          <w:rFonts w:ascii="Times New Roman" w:hAnsi="Times New Roman" w:cs="Times New Roman"/>
        </w:rPr>
      </w:pPr>
    </w:p>
    <w:sectPr w:rsidR="00601340" w:rsidRPr="00B64F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40"/>
    <w:rsid w:val="00014BAC"/>
    <w:rsid w:val="0002512D"/>
    <w:rsid w:val="00031104"/>
    <w:rsid w:val="000410DE"/>
    <w:rsid w:val="00096E0C"/>
    <w:rsid w:val="000B116F"/>
    <w:rsid w:val="000C221A"/>
    <w:rsid w:val="000D69EC"/>
    <w:rsid w:val="000E3D1F"/>
    <w:rsid w:val="000F7F9B"/>
    <w:rsid w:val="0010626B"/>
    <w:rsid w:val="00112C67"/>
    <w:rsid w:val="00183123"/>
    <w:rsid w:val="001D2CE9"/>
    <w:rsid w:val="001F4A1E"/>
    <w:rsid w:val="00200756"/>
    <w:rsid w:val="00240F1C"/>
    <w:rsid w:val="00250B09"/>
    <w:rsid w:val="002641E4"/>
    <w:rsid w:val="003563C1"/>
    <w:rsid w:val="00395501"/>
    <w:rsid w:val="003A2EED"/>
    <w:rsid w:val="0042727A"/>
    <w:rsid w:val="00473DD6"/>
    <w:rsid w:val="0049058E"/>
    <w:rsid w:val="004C5390"/>
    <w:rsid w:val="00527DD5"/>
    <w:rsid w:val="00533FF5"/>
    <w:rsid w:val="00544568"/>
    <w:rsid w:val="005A1618"/>
    <w:rsid w:val="005B1484"/>
    <w:rsid w:val="005C0C46"/>
    <w:rsid w:val="005D701C"/>
    <w:rsid w:val="005F1D66"/>
    <w:rsid w:val="00601340"/>
    <w:rsid w:val="0062238C"/>
    <w:rsid w:val="00635292"/>
    <w:rsid w:val="00647E16"/>
    <w:rsid w:val="00650C3F"/>
    <w:rsid w:val="00692C80"/>
    <w:rsid w:val="0078320B"/>
    <w:rsid w:val="007A59DC"/>
    <w:rsid w:val="00822134"/>
    <w:rsid w:val="008310E7"/>
    <w:rsid w:val="00841CAC"/>
    <w:rsid w:val="0086776F"/>
    <w:rsid w:val="0094657C"/>
    <w:rsid w:val="0097399A"/>
    <w:rsid w:val="00977A38"/>
    <w:rsid w:val="009929F4"/>
    <w:rsid w:val="009A22E4"/>
    <w:rsid w:val="009B00A5"/>
    <w:rsid w:val="009D194F"/>
    <w:rsid w:val="009F5548"/>
    <w:rsid w:val="00A1405D"/>
    <w:rsid w:val="00A16482"/>
    <w:rsid w:val="00A406A2"/>
    <w:rsid w:val="00A70E0F"/>
    <w:rsid w:val="00A73A25"/>
    <w:rsid w:val="00AA4EFE"/>
    <w:rsid w:val="00AC2934"/>
    <w:rsid w:val="00AF0E83"/>
    <w:rsid w:val="00B519C8"/>
    <w:rsid w:val="00B64F7E"/>
    <w:rsid w:val="00B8083B"/>
    <w:rsid w:val="00BB79F0"/>
    <w:rsid w:val="00BC3A27"/>
    <w:rsid w:val="00BF2265"/>
    <w:rsid w:val="00C062C8"/>
    <w:rsid w:val="00C53183"/>
    <w:rsid w:val="00C83C14"/>
    <w:rsid w:val="00CD3C2B"/>
    <w:rsid w:val="00CF3756"/>
    <w:rsid w:val="00CF5003"/>
    <w:rsid w:val="00D01B46"/>
    <w:rsid w:val="00D125CE"/>
    <w:rsid w:val="00D22E40"/>
    <w:rsid w:val="00D26514"/>
    <w:rsid w:val="00D27A76"/>
    <w:rsid w:val="00D5126E"/>
    <w:rsid w:val="00D859BA"/>
    <w:rsid w:val="00D9772A"/>
    <w:rsid w:val="00DB2EF9"/>
    <w:rsid w:val="00DC619F"/>
    <w:rsid w:val="00DD087E"/>
    <w:rsid w:val="00DE6F32"/>
    <w:rsid w:val="00DF5A3C"/>
    <w:rsid w:val="00E04969"/>
    <w:rsid w:val="00E23621"/>
    <w:rsid w:val="00E349D7"/>
    <w:rsid w:val="00E35B23"/>
    <w:rsid w:val="00E77E9E"/>
    <w:rsid w:val="00EC674B"/>
    <w:rsid w:val="00ED2EF5"/>
    <w:rsid w:val="00F439F1"/>
    <w:rsid w:val="00F75057"/>
    <w:rsid w:val="00FF0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0CA50"/>
  <w15:chartTrackingRefBased/>
  <w15:docId w15:val="{B1906B79-9A45-4B9E-BFB3-DCBE145E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619F"/>
    <w:rPr>
      <w:sz w:val="16"/>
      <w:szCs w:val="16"/>
    </w:rPr>
  </w:style>
  <w:style w:type="paragraph" w:styleId="CommentText">
    <w:name w:val="annotation text"/>
    <w:basedOn w:val="Normal"/>
    <w:link w:val="CommentTextChar"/>
    <w:uiPriority w:val="99"/>
    <w:unhideWhenUsed/>
    <w:rsid w:val="00DC619F"/>
    <w:pPr>
      <w:spacing w:before="120" w:after="0" w:line="240" w:lineRule="auto"/>
      <w:ind w:firstLine="426"/>
    </w:pPr>
    <w:rPr>
      <w:rFonts w:ascii="Arial" w:hAnsi="Arial" w:cs="Arial"/>
      <w:sz w:val="20"/>
      <w:szCs w:val="20"/>
    </w:rPr>
  </w:style>
  <w:style w:type="character" w:customStyle="1" w:styleId="CommentTextChar">
    <w:name w:val="Comment Text Char"/>
    <w:basedOn w:val="DefaultParagraphFont"/>
    <w:link w:val="CommentText"/>
    <w:uiPriority w:val="99"/>
    <w:rsid w:val="00DC619F"/>
    <w:rPr>
      <w:rFonts w:ascii="Arial" w:hAnsi="Arial" w:cs="Arial"/>
      <w:sz w:val="20"/>
      <w:szCs w:val="20"/>
    </w:rPr>
  </w:style>
  <w:style w:type="paragraph" w:styleId="BalloonText">
    <w:name w:val="Balloon Text"/>
    <w:basedOn w:val="Normal"/>
    <w:link w:val="BalloonTextChar"/>
    <w:uiPriority w:val="99"/>
    <w:semiHidden/>
    <w:unhideWhenUsed/>
    <w:rsid w:val="00DC6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AC326E503579449C14921CDE210A07" ma:contentTypeVersion="13" ma:contentTypeDescription="Create a new document." ma:contentTypeScope="" ma:versionID="97622b62bf51b033a611b688bce8b8d7">
  <xsd:schema xmlns:xsd="http://www.w3.org/2001/XMLSchema" xmlns:xs="http://www.w3.org/2001/XMLSchema" xmlns:p="http://schemas.microsoft.com/office/2006/metadata/properties" xmlns:ns3="d964251a-72b0-443e-9582-0a8c0f74b1f7" xmlns:ns4="db5185d4-c4c2-4b38-86b1-75c128f4745c" targetNamespace="http://schemas.microsoft.com/office/2006/metadata/properties" ma:root="true" ma:fieldsID="e5be6f94efbc4caa5a9fea6a277e98a5" ns3:_="" ns4:_="">
    <xsd:import namespace="d964251a-72b0-443e-9582-0a8c0f74b1f7"/>
    <xsd:import namespace="db5185d4-c4c2-4b38-86b1-75c128f474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4251a-72b0-443e-9582-0a8c0f74b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5185d4-c4c2-4b38-86b1-75c128f474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0E391-3A94-43E9-86E1-08C4F4FF7C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3D979F-E3D3-4B28-A610-CD58BD7C7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4251a-72b0-443e-9582-0a8c0f74b1f7"/>
    <ds:schemaRef ds:uri="db5185d4-c4c2-4b38-86b1-75c128f47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88256-924A-4763-A34D-85D0EC7DA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Swinburne University of Technology</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Camoes Soares Da Costa</dc:creator>
  <cp:keywords/>
  <dc:description/>
  <cp:lastModifiedBy>Miles Lambert</cp:lastModifiedBy>
  <cp:revision>2</cp:revision>
  <dcterms:created xsi:type="dcterms:W3CDTF">2024-07-25T09:43:00Z</dcterms:created>
  <dcterms:modified xsi:type="dcterms:W3CDTF">2024-07-25T09:43:00Z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0x010100EBAC326E503579449C14921CDE210A07</vt:lpwstr>
  </property>
</Properties>
</file>