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2F308" w14:textId="77777777" w:rsidR="00CE7F1F" w:rsidRDefault="00CE7F1F" w:rsidP="00CE7F1F">
      <w:pPr>
        <w:pStyle w:val="Heading1"/>
        <w:numPr>
          <w:ilvl w:val="0"/>
          <w:numId w:val="0"/>
        </w:numPr>
        <w:rPr>
          <w:rFonts w:ascii="Times New Roman" w:hAnsi="Times New Roman" w:cs="Times New Roman"/>
          <w:w w:val="120"/>
        </w:rPr>
      </w:pPr>
      <w:r w:rsidRPr="003B285F">
        <w:rPr>
          <w:rFonts w:ascii="Times New Roman" w:hAnsi="Times New Roman" w:cs="Times New Roman"/>
          <w:w w:val="120"/>
        </w:rPr>
        <w:t>Appendix:</w:t>
      </w:r>
      <w:r w:rsidRPr="003B285F">
        <w:rPr>
          <w:rFonts w:ascii="Times New Roman" w:hAnsi="Times New Roman" w:cs="Times New Roman"/>
          <w:spacing w:val="15"/>
          <w:w w:val="120"/>
        </w:rPr>
        <w:t xml:space="preserve"> </w:t>
      </w:r>
      <w:r w:rsidRPr="003B285F">
        <w:rPr>
          <w:rFonts w:ascii="Times New Roman" w:hAnsi="Times New Roman" w:cs="Times New Roman"/>
          <w:w w:val="120"/>
        </w:rPr>
        <w:t>Data</w:t>
      </w:r>
      <w:r w:rsidRPr="003B285F">
        <w:rPr>
          <w:rFonts w:ascii="Times New Roman" w:hAnsi="Times New Roman" w:cs="Times New Roman"/>
          <w:spacing w:val="48"/>
          <w:w w:val="120"/>
        </w:rPr>
        <w:t xml:space="preserve"> </w:t>
      </w:r>
      <w:r w:rsidRPr="003B285F">
        <w:rPr>
          <w:rFonts w:ascii="Times New Roman" w:hAnsi="Times New Roman" w:cs="Times New Roman"/>
          <w:w w:val="120"/>
        </w:rPr>
        <w:t>Sources</w:t>
      </w:r>
    </w:p>
    <w:p w14:paraId="4B4247FB" w14:textId="77777777" w:rsidR="00CE7F1F" w:rsidRDefault="00CE7F1F" w:rsidP="00CE7F1F">
      <w:pPr>
        <w:pStyle w:val="Heading1"/>
        <w:numPr>
          <w:ilvl w:val="0"/>
          <w:numId w:val="0"/>
        </w:numPr>
        <w:rPr>
          <w:rFonts w:ascii="Times New Roman" w:hAnsi="Times New Roman" w:cs="Times New Roman"/>
          <w:w w:val="120"/>
        </w:rPr>
      </w:pPr>
    </w:p>
    <w:p w14:paraId="48D04C5D" w14:textId="77777777" w:rsidR="00CE7F1F" w:rsidRPr="009B24EE" w:rsidRDefault="00CE7F1F" w:rsidP="00CE7F1F">
      <w:pPr>
        <w:jc w:val="center"/>
        <w:rPr>
          <w:b/>
          <w:bCs/>
        </w:rPr>
      </w:pPr>
      <w:r w:rsidRPr="00D442C9">
        <w:rPr>
          <w:b/>
          <w:bCs/>
        </w:rPr>
        <w:t xml:space="preserve">Table </w:t>
      </w:r>
      <w:r>
        <w:rPr>
          <w:b/>
          <w:bCs/>
        </w:rPr>
        <w:t>A1</w:t>
      </w:r>
      <w:r w:rsidRPr="00D442C9">
        <w:rPr>
          <w:b/>
          <w:bCs/>
        </w:rPr>
        <w:t>:</w:t>
      </w:r>
      <w:r>
        <w:rPr>
          <w:b/>
          <w:bCs/>
        </w:rPr>
        <w:t xml:space="preserve"> Variable and Data Source</w:t>
      </w:r>
    </w:p>
    <w:p w14:paraId="7A0E6000" w14:textId="77777777" w:rsidR="00CE7F1F" w:rsidRPr="003B285F" w:rsidRDefault="00CE7F1F" w:rsidP="00CE7F1F">
      <w:pPr>
        <w:pStyle w:val="BodyText"/>
        <w:rPr>
          <w:rFonts w:cs="Times New Roman"/>
          <w:b/>
          <w:sz w:val="20"/>
        </w:rPr>
      </w:pPr>
    </w:p>
    <w:p w14:paraId="1485E680" w14:textId="77777777" w:rsidR="00CE7F1F" w:rsidRPr="003B285F" w:rsidRDefault="00CE7F1F" w:rsidP="00CE7F1F">
      <w:pPr>
        <w:pStyle w:val="BodyText"/>
        <w:spacing w:before="4"/>
        <w:rPr>
          <w:rFonts w:cs="Times New Roman"/>
          <w:b/>
          <w:sz w:val="16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5"/>
        <w:gridCol w:w="5793"/>
      </w:tblGrid>
      <w:tr w:rsidR="00CE7F1F" w:rsidRPr="003B285F" w14:paraId="121FF7B1" w14:textId="77777777" w:rsidTr="00FD6580">
        <w:trPr>
          <w:trHeight w:val="393"/>
        </w:trPr>
        <w:tc>
          <w:tcPr>
            <w:tcW w:w="3375" w:type="dxa"/>
          </w:tcPr>
          <w:p w14:paraId="6FE871C5" w14:textId="77777777" w:rsidR="00CE7F1F" w:rsidRPr="003B285F" w:rsidRDefault="00CE7F1F" w:rsidP="00FD6580">
            <w:pPr>
              <w:pStyle w:val="TableParagraph"/>
              <w:spacing w:before="85" w:line="240" w:lineRule="auto"/>
              <w:ind w:left="107" w:right="100"/>
              <w:rPr>
                <w:rFonts w:ascii="Times New Roman" w:hAnsi="Times New Roman" w:cs="Times New Roman"/>
                <w:b/>
                <w:sz w:val="20"/>
              </w:rPr>
            </w:pPr>
            <w:r w:rsidRPr="003B285F">
              <w:rPr>
                <w:rFonts w:ascii="Times New Roman" w:hAnsi="Times New Roman" w:cs="Times New Roman"/>
                <w:b/>
                <w:w w:val="120"/>
                <w:sz w:val="20"/>
              </w:rPr>
              <w:t>Variable</w:t>
            </w:r>
          </w:p>
        </w:tc>
        <w:tc>
          <w:tcPr>
            <w:tcW w:w="5793" w:type="dxa"/>
          </w:tcPr>
          <w:p w14:paraId="43619863" w14:textId="77777777" w:rsidR="00CE7F1F" w:rsidRPr="003B285F" w:rsidRDefault="00CE7F1F" w:rsidP="00FD6580">
            <w:pPr>
              <w:pStyle w:val="TableParagraph"/>
              <w:spacing w:before="85" w:line="240" w:lineRule="auto"/>
              <w:ind w:left="1560" w:right="1551"/>
              <w:rPr>
                <w:rFonts w:ascii="Times New Roman" w:hAnsi="Times New Roman" w:cs="Times New Roman"/>
                <w:b/>
                <w:sz w:val="20"/>
              </w:rPr>
            </w:pPr>
            <w:r w:rsidRPr="003B285F">
              <w:rPr>
                <w:rFonts w:ascii="Times New Roman" w:hAnsi="Times New Roman" w:cs="Times New Roman"/>
                <w:b/>
                <w:w w:val="120"/>
                <w:sz w:val="20"/>
              </w:rPr>
              <w:t>Source</w:t>
            </w:r>
          </w:p>
        </w:tc>
      </w:tr>
      <w:tr w:rsidR="00CE7F1F" w:rsidRPr="003B285F" w14:paraId="0FE21DB0" w14:textId="77777777" w:rsidTr="00FD6580">
        <w:trPr>
          <w:trHeight w:val="424"/>
        </w:trPr>
        <w:tc>
          <w:tcPr>
            <w:tcW w:w="3375" w:type="dxa"/>
            <w:tcBorders>
              <w:bottom w:val="nil"/>
            </w:tcBorders>
          </w:tcPr>
          <w:p w14:paraId="6F6E0017" w14:textId="77777777" w:rsidR="00CE7F1F" w:rsidRPr="003B285F" w:rsidRDefault="00CE7F1F" w:rsidP="00FD6580">
            <w:pPr>
              <w:pStyle w:val="TableParagraph"/>
              <w:spacing w:before="85" w:line="240" w:lineRule="auto"/>
              <w:ind w:left="107" w:right="100"/>
              <w:rPr>
                <w:rFonts w:ascii="Times New Roman" w:hAnsi="Times New Roman" w:cs="Times New Roman"/>
                <w:sz w:val="20"/>
              </w:rPr>
            </w:pPr>
            <w:r w:rsidRPr="003B285F">
              <w:rPr>
                <w:rFonts w:ascii="Times New Roman" w:hAnsi="Times New Roman" w:cs="Times New Roman"/>
                <w:w w:val="105"/>
                <w:sz w:val="20"/>
              </w:rPr>
              <w:t>Inspections</w:t>
            </w:r>
          </w:p>
        </w:tc>
        <w:tc>
          <w:tcPr>
            <w:tcW w:w="5793" w:type="dxa"/>
            <w:tcBorders>
              <w:bottom w:val="nil"/>
            </w:tcBorders>
          </w:tcPr>
          <w:p w14:paraId="6A06546F" w14:textId="77777777" w:rsidR="00CE7F1F" w:rsidRPr="003B285F" w:rsidRDefault="00CE7F1F" w:rsidP="00FD6580">
            <w:pPr>
              <w:pStyle w:val="TableParagraph"/>
              <w:spacing w:before="85" w:line="240" w:lineRule="auto"/>
              <w:ind w:left="1560" w:right="1551"/>
              <w:rPr>
                <w:rFonts w:ascii="Times New Roman" w:hAnsi="Times New Roman" w:cs="Times New Roman"/>
                <w:sz w:val="20"/>
              </w:rPr>
            </w:pPr>
            <w:hyperlink r:id="rId5">
              <w:r w:rsidRPr="003B285F">
                <w:rPr>
                  <w:rFonts w:ascii="Times New Roman" w:hAnsi="Times New Roman" w:cs="Times New Roman"/>
                  <w:w w:val="115"/>
                  <w:sz w:val="20"/>
                </w:rPr>
                <w:t>EPA</w:t>
              </w:r>
              <w:r w:rsidRPr="003B285F">
                <w:rPr>
                  <w:rFonts w:ascii="Times New Roman" w:hAnsi="Times New Roman" w:cs="Times New Roman"/>
                  <w:spacing w:val="10"/>
                  <w:w w:val="11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15"/>
                  <w:sz w:val="20"/>
                </w:rPr>
                <w:t>ECHO</w:t>
              </w:r>
              <w:r w:rsidRPr="003B285F">
                <w:rPr>
                  <w:rFonts w:ascii="Times New Roman" w:hAnsi="Times New Roman" w:cs="Times New Roman"/>
                  <w:spacing w:val="10"/>
                  <w:w w:val="11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15"/>
                  <w:sz w:val="20"/>
                </w:rPr>
                <w:t>Online</w:t>
              </w:r>
              <w:r w:rsidRPr="003B285F">
                <w:rPr>
                  <w:rFonts w:ascii="Times New Roman" w:hAnsi="Times New Roman" w:cs="Times New Roman"/>
                  <w:spacing w:val="11"/>
                  <w:w w:val="11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15"/>
                  <w:sz w:val="20"/>
                </w:rPr>
                <w:t>Database</w:t>
              </w:r>
            </w:hyperlink>
          </w:p>
        </w:tc>
      </w:tr>
      <w:tr w:rsidR="00CE7F1F" w:rsidRPr="003B285F" w14:paraId="63C97C62" w14:textId="77777777" w:rsidTr="00FD6580">
        <w:trPr>
          <w:trHeight w:val="395"/>
        </w:trPr>
        <w:tc>
          <w:tcPr>
            <w:tcW w:w="3375" w:type="dxa"/>
            <w:tcBorders>
              <w:top w:val="nil"/>
              <w:bottom w:val="nil"/>
            </w:tcBorders>
          </w:tcPr>
          <w:p w14:paraId="7099A9F9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07" w:right="100"/>
              <w:rPr>
                <w:rFonts w:ascii="Times New Roman" w:hAnsi="Times New Roman" w:cs="Times New Roman"/>
                <w:sz w:val="20"/>
              </w:rPr>
            </w:pPr>
            <w:r w:rsidRPr="003B285F">
              <w:rPr>
                <w:rFonts w:ascii="Times New Roman" w:hAnsi="Times New Roman" w:cs="Times New Roman"/>
                <w:w w:val="105"/>
                <w:sz w:val="20"/>
              </w:rPr>
              <w:t>Enforcement</w:t>
            </w:r>
            <w:r w:rsidRPr="003B285F">
              <w:rPr>
                <w:rFonts w:ascii="Times New Roman" w:hAnsi="Times New Roman" w:cs="Times New Roman"/>
                <w:spacing w:val="27"/>
                <w:w w:val="105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05"/>
                <w:sz w:val="20"/>
              </w:rPr>
              <w:t>Actions</w:t>
            </w:r>
          </w:p>
        </w:tc>
        <w:tc>
          <w:tcPr>
            <w:tcW w:w="5793" w:type="dxa"/>
            <w:tcBorders>
              <w:top w:val="nil"/>
              <w:bottom w:val="nil"/>
            </w:tcBorders>
          </w:tcPr>
          <w:p w14:paraId="521AA8C5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560" w:right="1551"/>
              <w:rPr>
                <w:rFonts w:ascii="Times New Roman" w:hAnsi="Times New Roman" w:cs="Times New Roman"/>
                <w:sz w:val="20"/>
              </w:rPr>
            </w:pPr>
            <w:hyperlink r:id="rId6">
              <w:r w:rsidRPr="003B285F">
                <w:rPr>
                  <w:rFonts w:ascii="Times New Roman" w:hAnsi="Times New Roman" w:cs="Times New Roman"/>
                  <w:w w:val="115"/>
                  <w:sz w:val="20"/>
                </w:rPr>
                <w:t>EPA</w:t>
              </w:r>
              <w:r w:rsidRPr="003B285F">
                <w:rPr>
                  <w:rFonts w:ascii="Times New Roman" w:hAnsi="Times New Roman" w:cs="Times New Roman"/>
                  <w:spacing w:val="10"/>
                  <w:w w:val="11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15"/>
                  <w:sz w:val="20"/>
                </w:rPr>
                <w:t>ECHO</w:t>
              </w:r>
              <w:r w:rsidRPr="003B285F">
                <w:rPr>
                  <w:rFonts w:ascii="Times New Roman" w:hAnsi="Times New Roman" w:cs="Times New Roman"/>
                  <w:spacing w:val="10"/>
                  <w:w w:val="11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15"/>
                  <w:sz w:val="20"/>
                </w:rPr>
                <w:t>Online</w:t>
              </w:r>
              <w:r w:rsidRPr="003B285F">
                <w:rPr>
                  <w:rFonts w:ascii="Times New Roman" w:hAnsi="Times New Roman" w:cs="Times New Roman"/>
                  <w:spacing w:val="11"/>
                  <w:w w:val="11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15"/>
                  <w:sz w:val="20"/>
                </w:rPr>
                <w:t>Database</w:t>
              </w:r>
            </w:hyperlink>
          </w:p>
        </w:tc>
      </w:tr>
      <w:tr w:rsidR="00CE7F1F" w:rsidRPr="003B285F" w14:paraId="58153968" w14:textId="77777777" w:rsidTr="00FD6580">
        <w:trPr>
          <w:trHeight w:val="395"/>
        </w:trPr>
        <w:tc>
          <w:tcPr>
            <w:tcW w:w="3375" w:type="dxa"/>
            <w:tcBorders>
              <w:top w:val="nil"/>
              <w:bottom w:val="nil"/>
            </w:tcBorders>
          </w:tcPr>
          <w:p w14:paraId="43B5AE3E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07" w:right="100"/>
              <w:rPr>
                <w:rFonts w:ascii="Times New Roman" w:hAnsi="Times New Roman" w:cs="Times New Roman"/>
                <w:sz w:val="20"/>
              </w:rPr>
            </w:pPr>
            <w:r w:rsidRPr="003B285F">
              <w:rPr>
                <w:rFonts w:ascii="Times New Roman" w:hAnsi="Times New Roman" w:cs="Times New Roman"/>
                <w:w w:val="110"/>
                <w:sz w:val="20"/>
              </w:rPr>
              <w:t>Toxic</w:t>
            </w:r>
            <w:r w:rsidRPr="003B285F">
              <w:rPr>
                <w:rFonts w:ascii="Times New Roman" w:hAnsi="Times New Roman" w:cs="Times New Roman"/>
                <w:spacing w:val="-6"/>
                <w:w w:val="110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0"/>
                <w:sz w:val="20"/>
              </w:rPr>
              <w:t>Releases</w:t>
            </w:r>
          </w:p>
        </w:tc>
        <w:tc>
          <w:tcPr>
            <w:tcW w:w="5793" w:type="dxa"/>
            <w:tcBorders>
              <w:top w:val="nil"/>
              <w:bottom w:val="nil"/>
            </w:tcBorders>
          </w:tcPr>
          <w:p w14:paraId="2BEA56EB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560" w:right="1551"/>
              <w:rPr>
                <w:rFonts w:ascii="Times New Roman" w:hAnsi="Times New Roman" w:cs="Times New Roman"/>
                <w:sz w:val="20"/>
              </w:rPr>
            </w:pPr>
            <w:hyperlink r:id="rId7">
              <w:r w:rsidRPr="003B285F">
                <w:rPr>
                  <w:rFonts w:ascii="Times New Roman" w:hAnsi="Times New Roman" w:cs="Times New Roman"/>
                  <w:w w:val="115"/>
                  <w:sz w:val="20"/>
                </w:rPr>
                <w:t>EPA</w:t>
              </w:r>
              <w:r w:rsidRPr="003B285F">
                <w:rPr>
                  <w:rFonts w:ascii="Times New Roman" w:hAnsi="Times New Roman" w:cs="Times New Roman"/>
                  <w:spacing w:val="7"/>
                  <w:w w:val="11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15"/>
                  <w:sz w:val="20"/>
                </w:rPr>
                <w:t>TRI</w:t>
              </w:r>
              <w:r w:rsidRPr="003B285F">
                <w:rPr>
                  <w:rFonts w:ascii="Times New Roman" w:hAnsi="Times New Roman" w:cs="Times New Roman"/>
                  <w:spacing w:val="8"/>
                  <w:w w:val="11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15"/>
                  <w:sz w:val="20"/>
                </w:rPr>
                <w:t>Explorer</w:t>
              </w:r>
              <w:r w:rsidRPr="003B285F">
                <w:rPr>
                  <w:rFonts w:ascii="Times New Roman" w:hAnsi="Times New Roman" w:cs="Times New Roman"/>
                  <w:spacing w:val="8"/>
                  <w:w w:val="11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15"/>
                  <w:sz w:val="20"/>
                </w:rPr>
                <w:t>Online</w:t>
              </w:r>
              <w:r w:rsidRPr="003B285F">
                <w:rPr>
                  <w:rFonts w:ascii="Times New Roman" w:hAnsi="Times New Roman" w:cs="Times New Roman"/>
                  <w:spacing w:val="8"/>
                  <w:w w:val="11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15"/>
                  <w:sz w:val="20"/>
                </w:rPr>
                <w:t>Database</w:t>
              </w:r>
            </w:hyperlink>
          </w:p>
        </w:tc>
      </w:tr>
      <w:tr w:rsidR="00CE7F1F" w:rsidRPr="003B285F" w14:paraId="463CCCA6" w14:textId="77777777" w:rsidTr="00FD6580">
        <w:trPr>
          <w:trHeight w:val="395"/>
        </w:trPr>
        <w:tc>
          <w:tcPr>
            <w:tcW w:w="3375" w:type="dxa"/>
            <w:tcBorders>
              <w:top w:val="nil"/>
              <w:bottom w:val="nil"/>
            </w:tcBorders>
          </w:tcPr>
          <w:p w14:paraId="414821EC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06" w:right="100"/>
              <w:rPr>
                <w:rFonts w:ascii="Times New Roman" w:hAnsi="Times New Roman" w:cs="Times New Roman"/>
                <w:sz w:val="20"/>
              </w:rPr>
            </w:pPr>
            <w:r w:rsidRPr="003B285F">
              <w:rPr>
                <w:rFonts w:ascii="Times New Roman" w:hAnsi="Times New Roman" w:cs="Times New Roman"/>
                <w:w w:val="110"/>
                <w:sz w:val="20"/>
              </w:rPr>
              <w:t>Public</w:t>
            </w:r>
            <w:r w:rsidRPr="003B285F">
              <w:rPr>
                <w:rFonts w:ascii="Times New Roman" w:hAnsi="Times New Roman" w:cs="Times New Roman"/>
                <w:spacing w:val="2"/>
                <w:w w:val="110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0"/>
                <w:sz w:val="20"/>
              </w:rPr>
              <w:t>Information</w:t>
            </w:r>
            <w:r w:rsidRPr="003B285F">
              <w:rPr>
                <w:rFonts w:ascii="Times New Roman" w:hAnsi="Times New Roman" w:cs="Times New Roman"/>
                <w:spacing w:val="3"/>
                <w:w w:val="110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0"/>
                <w:sz w:val="20"/>
              </w:rPr>
              <w:t>Policies</w:t>
            </w:r>
          </w:p>
        </w:tc>
        <w:tc>
          <w:tcPr>
            <w:tcW w:w="5793" w:type="dxa"/>
            <w:tcBorders>
              <w:top w:val="nil"/>
              <w:bottom w:val="nil"/>
            </w:tcBorders>
          </w:tcPr>
          <w:p w14:paraId="074A3E18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560" w:right="1552"/>
              <w:rPr>
                <w:rFonts w:ascii="Times New Roman" w:hAnsi="Times New Roman" w:cs="Times New Roman"/>
                <w:sz w:val="20"/>
              </w:rPr>
            </w:pPr>
            <w:r w:rsidRPr="003B285F">
              <w:rPr>
                <w:rFonts w:ascii="Times New Roman" w:hAnsi="Times New Roman" w:cs="Times New Roman"/>
                <w:w w:val="115"/>
                <w:sz w:val="20"/>
              </w:rPr>
              <w:t>TRI</w:t>
            </w:r>
            <w:r w:rsidRPr="003B285F">
              <w:rPr>
                <w:rFonts w:ascii="Times New Roman" w:hAnsi="Times New Roman" w:cs="Times New Roman"/>
                <w:spacing w:val="-9"/>
                <w:w w:val="115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5"/>
                <w:sz w:val="20"/>
              </w:rPr>
              <w:t>State</w:t>
            </w:r>
            <w:r w:rsidRPr="003B285F">
              <w:rPr>
                <w:rFonts w:ascii="Times New Roman" w:hAnsi="Times New Roman" w:cs="Times New Roman"/>
                <w:spacing w:val="-8"/>
                <w:w w:val="115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5"/>
                <w:sz w:val="20"/>
              </w:rPr>
              <w:t>Fact</w:t>
            </w:r>
            <w:r w:rsidRPr="003B285F">
              <w:rPr>
                <w:rFonts w:ascii="Times New Roman" w:hAnsi="Times New Roman" w:cs="Times New Roman"/>
                <w:spacing w:val="-9"/>
                <w:w w:val="115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5"/>
                <w:sz w:val="20"/>
              </w:rPr>
              <w:t>Sheet</w:t>
            </w:r>
            <w:r w:rsidRPr="003B285F">
              <w:rPr>
                <w:rFonts w:ascii="Times New Roman" w:hAnsi="Times New Roman" w:cs="Times New Roman"/>
                <w:spacing w:val="-8"/>
                <w:w w:val="115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5"/>
                <w:sz w:val="20"/>
              </w:rPr>
              <w:t>(various</w:t>
            </w:r>
            <w:r w:rsidRPr="003B285F">
              <w:rPr>
                <w:rFonts w:ascii="Times New Roman" w:hAnsi="Times New Roman" w:cs="Times New Roman"/>
                <w:spacing w:val="-9"/>
                <w:w w:val="115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5"/>
                <w:sz w:val="20"/>
              </w:rPr>
              <w:t>years)</w:t>
            </w:r>
          </w:p>
        </w:tc>
      </w:tr>
      <w:tr w:rsidR="00CE7F1F" w:rsidRPr="003B285F" w14:paraId="5CBB3792" w14:textId="77777777" w:rsidTr="00FD6580">
        <w:trPr>
          <w:trHeight w:val="395"/>
        </w:trPr>
        <w:tc>
          <w:tcPr>
            <w:tcW w:w="3375" w:type="dxa"/>
            <w:tcBorders>
              <w:top w:val="nil"/>
              <w:bottom w:val="nil"/>
            </w:tcBorders>
          </w:tcPr>
          <w:p w14:paraId="2583E368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08" w:right="1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</w:rPr>
              <w:t>Government Ideology</w:t>
            </w:r>
          </w:p>
        </w:tc>
        <w:tc>
          <w:tcPr>
            <w:tcW w:w="5793" w:type="dxa"/>
            <w:tcBorders>
              <w:top w:val="nil"/>
              <w:bottom w:val="nil"/>
            </w:tcBorders>
          </w:tcPr>
          <w:p w14:paraId="4FB7E439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560" w:right="1551"/>
              <w:rPr>
                <w:rFonts w:ascii="Times New Roman" w:hAnsi="Times New Roman" w:cs="Times New Roman"/>
                <w:sz w:val="20"/>
              </w:rPr>
            </w:pPr>
            <w:hyperlink w:anchor="_bookmark29" w:history="1">
              <w:r>
                <w:rPr>
                  <w:rFonts w:ascii="Times New Roman" w:hAnsi="Times New Roman" w:cs="Times New Roman"/>
                  <w:w w:val="110"/>
                  <w:sz w:val="20"/>
                </w:rPr>
                <w:t>Berry et al.</w:t>
              </w:r>
              <w:r w:rsidRPr="003B285F">
                <w:rPr>
                  <w:rFonts w:ascii="Times New Roman" w:hAnsi="Times New Roman" w:cs="Times New Roman"/>
                  <w:spacing w:val="11"/>
                  <w:w w:val="110"/>
                  <w:sz w:val="20"/>
                </w:rPr>
                <w:t xml:space="preserve"> </w:t>
              </w:r>
            </w:hyperlink>
            <w:hyperlink w:anchor="_bookmark29" w:history="1">
              <w:r w:rsidRPr="003B285F">
                <w:rPr>
                  <w:rFonts w:ascii="Times New Roman" w:hAnsi="Times New Roman" w:cs="Times New Roman"/>
                  <w:w w:val="110"/>
                  <w:sz w:val="20"/>
                </w:rPr>
                <w:t>(2013)</w:t>
              </w:r>
            </w:hyperlink>
          </w:p>
        </w:tc>
      </w:tr>
      <w:tr w:rsidR="00CE7F1F" w:rsidRPr="003B285F" w14:paraId="6A86A3B2" w14:textId="77777777" w:rsidTr="00FD6580">
        <w:trPr>
          <w:trHeight w:val="395"/>
        </w:trPr>
        <w:tc>
          <w:tcPr>
            <w:tcW w:w="3375" w:type="dxa"/>
            <w:tcBorders>
              <w:top w:val="nil"/>
              <w:bottom w:val="nil"/>
            </w:tcBorders>
          </w:tcPr>
          <w:p w14:paraId="154FC637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07" w:right="100"/>
              <w:rPr>
                <w:rFonts w:ascii="Times New Roman" w:hAnsi="Times New Roman" w:cs="Times New Roman"/>
                <w:sz w:val="20"/>
              </w:rPr>
            </w:pPr>
            <w:r w:rsidRPr="003B285F">
              <w:rPr>
                <w:rFonts w:ascii="Times New Roman" w:hAnsi="Times New Roman" w:cs="Times New Roman"/>
                <w:w w:val="110"/>
                <w:sz w:val="20"/>
              </w:rPr>
              <w:t>Public</w:t>
            </w:r>
            <w:r w:rsidRPr="003B285F">
              <w:rPr>
                <w:rFonts w:ascii="Times New Roman" w:hAnsi="Times New Roman" w:cs="Times New Roman"/>
                <w:spacing w:val="2"/>
                <w:w w:val="110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0"/>
                <w:sz w:val="20"/>
              </w:rPr>
              <w:t>Environmentalism</w:t>
            </w:r>
          </w:p>
        </w:tc>
        <w:tc>
          <w:tcPr>
            <w:tcW w:w="5793" w:type="dxa"/>
            <w:tcBorders>
              <w:top w:val="nil"/>
              <w:bottom w:val="nil"/>
            </w:tcBorders>
          </w:tcPr>
          <w:p w14:paraId="3073EE38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560" w:right="1551"/>
              <w:rPr>
                <w:rFonts w:ascii="Times New Roman" w:hAnsi="Times New Roman" w:cs="Times New Roman"/>
                <w:sz w:val="20"/>
              </w:rPr>
            </w:pPr>
            <w:hyperlink w:anchor="_bookmark26" w:history="1">
              <w:r w:rsidRPr="003B285F">
                <w:rPr>
                  <w:rFonts w:ascii="Times New Roman" w:hAnsi="Times New Roman" w:cs="Times New Roman"/>
                  <w:w w:val="110"/>
                  <w:sz w:val="20"/>
                </w:rPr>
                <w:t>Kim</w:t>
              </w:r>
              <w:r w:rsidRPr="003B285F">
                <w:rPr>
                  <w:rFonts w:ascii="Times New Roman" w:hAnsi="Times New Roman" w:cs="Times New Roman"/>
                  <w:spacing w:val="5"/>
                  <w:w w:val="110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10"/>
                  <w:sz w:val="20"/>
                </w:rPr>
                <w:t>and</w:t>
              </w:r>
              <w:r w:rsidRPr="003B285F">
                <w:rPr>
                  <w:rFonts w:ascii="Times New Roman" w:hAnsi="Times New Roman" w:cs="Times New Roman"/>
                  <w:spacing w:val="5"/>
                  <w:w w:val="110"/>
                  <w:sz w:val="20"/>
                </w:rPr>
                <w:t xml:space="preserve"> </w:t>
              </w:r>
              <w:proofErr w:type="spellStart"/>
              <w:r w:rsidRPr="003B285F">
                <w:rPr>
                  <w:rFonts w:ascii="Times New Roman" w:hAnsi="Times New Roman" w:cs="Times New Roman"/>
                  <w:w w:val="110"/>
                  <w:sz w:val="20"/>
                </w:rPr>
                <w:t>Urpelainen</w:t>
              </w:r>
              <w:proofErr w:type="spellEnd"/>
              <w:r w:rsidRPr="003B285F">
                <w:rPr>
                  <w:rFonts w:ascii="Times New Roman" w:hAnsi="Times New Roman" w:cs="Times New Roman"/>
                  <w:spacing w:val="5"/>
                  <w:w w:val="110"/>
                  <w:sz w:val="20"/>
                </w:rPr>
                <w:t xml:space="preserve"> </w:t>
              </w:r>
            </w:hyperlink>
            <w:hyperlink w:anchor="_bookmark26" w:history="1">
              <w:r w:rsidRPr="003B285F">
                <w:rPr>
                  <w:rFonts w:ascii="Times New Roman" w:hAnsi="Times New Roman" w:cs="Times New Roman"/>
                  <w:w w:val="110"/>
                  <w:sz w:val="20"/>
                </w:rPr>
                <w:t>(2017)</w:t>
              </w:r>
            </w:hyperlink>
          </w:p>
        </w:tc>
      </w:tr>
      <w:tr w:rsidR="00CE7F1F" w:rsidRPr="003B285F" w14:paraId="08BB8BEA" w14:textId="77777777" w:rsidTr="00FD6580">
        <w:trPr>
          <w:trHeight w:val="395"/>
        </w:trPr>
        <w:tc>
          <w:tcPr>
            <w:tcW w:w="3375" w:type="dxa"/>
            <w:tcBorders>
              <w:top w:val="nil"/>
              <w:bottom w:val="nil"/>
            </w:tcBorders>
          </w:tcPr>
          <w:p w14:paraId="4A42DD33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08" w:right="99"/>
              <w:rPr>
                <w:rFonts w:ascii="Times New Roman" w:hAnsi="Times New Roman" w:cs="Times New Roman"/>
                <w:sz w:val="20"/>
              </w:rPr>
            </w:pPr>
            <w:r w:rsidRPr="003B285F">
              <w:rPr>
                <w:rFonts w:ascii="Times New Roman" w:hAnsi="Times New Roman" w:cs="Times New Roman"/>
                <w:w w:val="110"/>
                <w:sz w:val="20"/>
              </w:rPr>
              <w:t>Manufacturing</w:t>
            </w:r>
            <w:r w:rsidRPr="003B285F">
              <w:rPr>
                <w:rFonts w:ascii="Times New Roman" w:hAnsi="Times New Roman" w:cs="Times New Roman"/>
                <w:spacing w:val="6"/>
                <w:w w:val="110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0"/>
                <w:sz w:val="20"/>
              </w:rPr>
              <w:t>GDP</w:t>
            </w:r>
            <w:r w:rsidRPr="003B285F">
              <w:rPr>
                <w:rFonts w:ascii="Times New Roman" w:hAnsi="Times New Roman" w:cs="Times New Roman"/>
                <w:spacing w:val="7"/>
                <w:w w:val="110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0"/>
                <w:sz w:val="20"/>
              </w:rPr>
              <w:t>Percent</w:t>
            </w:r>
          </w:p>
        </w:tc>
        <w:tc>
          <w:tcPr>
            <w:tcW w:w="5793" w:type="dxa"/>
            <w:tcBorders>
              <w:top w:val="nil"/>
              <w:bottom w:val="nil"/>
            </w:tcBorders>
          </w:tcPr>
          <w:p w14:paraId="022CB8D6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560" w:right="1552"/>
              <w:rPr>
                <w:rFonts w:ascii="Times New Roman" w:hAnsi="Times New Roman" w:cs="Times New Roman"/>
                <w:sz w:val="20"/>
              </w:rPr>
            </w:pPr>
            <w:hyperlink w:anchor="_bookmark25" w:history="1"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Jordan</w:t>
              </w:r>
              <w:r w:rsidRPr="003B285F">
                <w:rPr>
                  <w:rFonts w:ascii="Times New Roman" w:hAnsi="Times New Roman" w:cs="Times New Roman"/>
                  <w:spacing w:val="27"/>
                  <w:w w:val="10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and</w:t>
              </w:r>
              <w:r w:rsidRPr="003B285F">
                <w:rPr>
                  <w:rFonts w:ascii="Times New Roman" w:hAnsi="Times New Roman" w:cs="Times New Roman"/>
                  <w:spacing w:val="28"/>
                  <w:w w:val="10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Grossman</w:t>
              </w:r>
              <w:r w:rsidRPr="003B285F">
                <w:rPr>
                  <w:rFonts w:ascii="Times New Roman" w:hAnsi="Times New Roman" w:cs="Times New Roman"/>
                  <w:spacing w:val="27"/>
                  <w:w w:val="105"/>
                  <w:sz w:val="20"/>
                </w:rPr>
                <w:t xml:space="preserve"> </w:t>
              </w:r>
            </w:hyperlink>
            <w:hyperlink w:anchor="_bookmark25" w:history="1"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(2016)</w:t>
              </w:r>
            </w:hyperlink>
          </w:p>
        </w:tc>
      </w:tr>
      <w:tr w:rsidR="00CE7F1F" w:rsidRPr="003B285F" w14:paraId="5368CB2D" w14:textId="77777777" w:rsidTr="00FD6580">
        <w:trPr>
          <w:trHeight w:val="395"/>
        </w:trPr>
        <w:tc>
          <w:tcPr>
            <w:tcW w:w="3375" w:type="dxa"/>
            <w:tcBorders>
              <w:top w:val="nil"/>
              <w:bottom w:val="nil"/>
            </w:tcBorders>
          </w:tcPr>
          <w:p w14:paraId="1DF33CE5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08" w:right="100"/>
              <w:rPr>
                <w:rFonts w:ascii="Times New Roman" w:hAnsi="Times New Roman" w:cs="Times New Roman"/>
                <w:sz w:val="20"/>
              </w:rPr>
            </w:pPr>
            <w:r w:rsidRPr="003B285F">
              <w:rPr>
                <w:rFonts w:ascii="Times New Roman" w:hAnsi="Times New Roman" w:cs="Times New Roman"/>
                <w:w w:val="105"/>
                <w:sz w:val="20"/>
              </w:rPr>
              <w:t>Sierra</w:t>
            </w:r>
            <w:r w:rsidRPr="003B285F">
              <w:rPr>
                <w:rFonts w:ascii="Times New Roman" w:hAnsi="Times New Roman" w:cs="Times New Roman"/>
                <w:spacing w:val="28"/>
                <w:w w:val="105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05"/>
                <w:sz w:val="20"/>
              </w:rPr>
              <w:t>Club</w:t>
            </w:r>
            <w:r w:rsidRPr="003B285F">
              <w:rPr>
                <w:rFonts w:ascii="Times New Roman" w:hAnsi="Times New Roman" w:cs="Times New Roman"/>
                <w:spacing w:val="28"/>
                <w:w w:val="105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05"/>
                <w:sz w:val="20"/>
              </w:rPr>
              <w:t>Membership</w:t>
            </w:r>
          </w:p>
        </w:tc>
        <w:tc>
          <w:tcPr>
            <w:tcW w:w="5793" w:type="dxa"/>
            <w:tcBorders>
              <w:top w:val="nil"/>
              <w:bottom w:val="nil"/>
            </w:tcBorders>
          </w:tcPr>
          <w:p w14:paraId="1773E019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560" w:right="1550"/>
              <w:rPr>
                <w:rFonts w:ascii="Times New Roman" w:hAnsi="Times New Roman" w:cs="Times New Roman"/>
                <w:sz w:val="20"/>
              </w:rPr>
            </w:pPr>
            <w:r w:rsidRPr="003B285F">
              <w:rPr>
                <w:rFonts w:ascii="Times New Roman" w:hAnsi="Times New Roman" w:cs="Times New Roman"/>
                <w:w w:val="110"/>
                <w:sz w:val="20"/>
              </w:rPr>
              <w:t>Provided</w:t>
            </w:r>
            <w:r w:rsidRPr="003B285F">
              <w:rPr>
                <w:rFonts w:ascii="Times New Roman" w:hAnsi="Times New Roman" w:cs="Times New Roman"/>
                <w:spacing w:val="19"/>
                <w:w w:val="110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0"/>
                <w:sz w:val="20"/>
              </w:rPr>
              <w:t>by</w:t>
            </w:r>
            <w:r w:rsidRPr="003B285F">
              <w:rPr>
                <w:rFonts w:ascii="Times New Roman" w:hAnsi="Times New Roman" w:cs="Times New Roman"/>
                <w:spacing w:val="19"/>
                <w:w w:val="110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0"/>
                <w:sz w:val="20"/>
              </w:rPr>
              <w:t>David</w:t>
            </w:r>
            <w:r w:rsidRPr="003B285F">
              <w:rPr>
                <w:rFonts w:ascii="Times New Roman" w:hAnsi="Times New Roman" w:cs="Times New Roman"/>
                <w:spacing w:val="19"/>
                <w:w w:val="110"/>
                <w:sz w:val="20"/>
              </w:rPr>
              <w:t xml:space="preserve"> </w:t>
            </w:r>
            <w:proofErr w:type="spellStart"/>
            <w:r w:rsidRPr="003B285F">
              <w:rPr>
                <w:rFonts w:ascii="Times New Roman" w:hAnsi="Times New Roman" w:cs="Times New Roman"/>
                <w:w w:val="110"/>
                <w:sz w:val="20"/>
              </w:rPr>
              <w:t>Konisky</w:t>
            </w:r>
            <w:proofErr w:type="spellEnd"/>
          </w:p>
        </w:tc>
      </w:tr>
      <w:tr w:rsidR="00CE7F1F" w:rsidRPr="003B285F" w14:paraId="16B7C4A3" w14:textId="77777777" w:rsidTr="00FD6580">
        <w:trPr>
          <w:trHeight w:val="395"/>
        </w:trPr>
        <w:tc>
          <w:tcPr>
            <w:tcW w:w="3375" w:type="dxa"/>
            <w:tcBorders>
              <w:top w:val="nil"/>
              <w:bottom w:val="nil"/>
            </w:tcBorders>
          </w:tcPr>
          <w:p w14:paraId="7647665B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07" w:right="100"/>
              <w:rPr>
                <w:rFonts w:ascii="Times New Roman" w:hAnsi="Times New Roman" w:cs="Times New Roman"/>
                <w:sz w:val="20"/>
              </w:rPr>
            </w:pPr>
            <w:r w:rsidRPr="003B285F">
              <w:rPr>
                <w:rFonts w:ascii="Times New Roman" w:hAnsi="Times New Roman" w:cs="Times New Roman"/>
                <w:w w:val="110"/>
                <w:sz w:val="20"/>
              </w:rPr>
              <w:t>Income</w:t>
            </w:r>
            <w:r w:rsidRPr="003B285F">
              <w:rPr>
                <w:rFonts w:ascii="Times New Roman" w:hAnsi="Times New Roman" w:cs="Times New Roman"/>
                <w:spacing w:val="7"/>
                <w:w w:val="110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0"/>
                <w:sz w:val="20"/>
              </w:rPr>
              <w:t>Per</w:t>
            </w:r>
            <w:r w:rsidRPr="003B285F">
              <w:rPr>
                <w:rFonts w:ascii="Times New Roman" w:hAnsi="Times New Roman" w:cs="Times New Roman"/>
                <w:spacing w:val="8"/>
                <w:w w:val="110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0"/>
                <w:sz w:val="20"/>
              </w:rPr>
              <w:t>Capita</w:t>
            </w:r>
          </w:p>
        </w:tc>
        <w:tc>
          <w:tcPr>
            <w:tcW w:w="5793" w:type="dxa"/>
            <w:tcBorders>
              <w:top w:val="nil"/>
              <w:bottom w:val="nil"/>
            </w:tcBorders>
          </w:tcPr>
          <w:p w14:paraId="2C2EB3E3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560" w:right="1550"/>
              <w:rPr>
                <w:rFonts w:ascii="Times New Roman" w:hAnsi="Times New Roman" w:cs="Times New Roman"/>
                <w:sz w:val="20"/>
              </w:rPr>
            </w:pPr>
            <w:hyperlink w:anchor="_bookmark25" w:history="1"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Jordan</w:t>
              </w:r>
              <w:r w:rsidRPr="003B285F">
                <w:rPr>
                  <w:rFonts w:ascii="Times New Roman" w:hAnsi="Times New Roman" w:cs="Times New Roman"/>
                  <w:spacing w:val="27"/>
                  <w:w w:val="10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and</w:t>
              </w:r>
              <w:r w:rsidRPr="003B285F">
                <w:rPr>
                  <w:rFonts w:ascii="Times New Roman" w:hAnsi="Times New Roman" w:cs="Times New Roman"/>
                  <w:spacing w:val="28"/>
                  <w:w w:val="10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Grossman</w:t>
              </w:r>
              <w:r w:rsidRPr="003B285F">
                <w:rPr>
                  <w:rFonts w:ascii="Times New Roman" w:hAnsi="Times New Roman" w:cs="Times New Roman"/>
                  <w:spacing w:val="27"/>
                  <w:w w:val="105"/>
                  <w:sz w:val="20"/>
                </w:rPr>
                <w:t xml:space="preserve"> </w:t>
              </w:r>
            </w:hyperlink>
            <w:hyperlink w:anchor="_bookmark25" w:history="1"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(2016)</w:t>
              </w:r>
            </w:hyperlink>
          </w:p>
        </w:tc>
      </w:tr>
      <w:tr w:rsidR="00CE7F1F" w:rsidRPr="003B285F" w14:paraId="7C3B0DB7" w14:textId="77777777" w:rsidTr="00FD6580">
        <w:trPr>
          <w:trHeight w:val="395"/>
        </w:trPr>
        <w:tc>
          <w:tcPr>
            <w:tcW w:w="3375" w:type="dxa"/>
            <w:tcBorders>
              <w:top w:val="nil"/>
              <w:bottom w:val="nil"/>
            </w:tcBorders>
          </w:tcPr>
          <w:p w14:paraId="22FF6B65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07" w:right="100"/>
              <w:rPr>
                <w:rFonts w:ascii="Times New Roman" w:hAnsi="Times New Roman" w:cs="Times New Roman"/>
                <w:sz w:val="20"/>
              </w:rPr>
            </w:pPr>
            <w:r w:rsidRPr="003B285F">
              <w:rPr>
                <w:rFonts w:ascii="Times New Roman" w:hAnsi="Times New Roman" w:cs="Times New Roman"/>
                <w:w w:val="105"/>
                <w:sz w:val="20"/>
              </w:rPr>
              <w:t>Unemployment</w:t>
            </w:r>
            <w:r w:rsidRPr="003B285F">
              <w:rPr>
                <w:rFonts w:ascii="Times New Roman" w:hAnsi="Times New Roman" w:cs="Times New Roman"/>
                <w:spacing w:val="20"/>
                <w:w w:val="105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05"/>
                <w:sz w:val="20"/>
              </w:rPr>
              <w:t>Rate</w:t>
            </w:r>
          </w:p>
        </w:tc>
        <w:tc>
          <w:tcPr>
            <w:tcW w:w="5793" w:type="dxa"/>
            <w:tcBorders>
              <w:top w:val="nil"/>
              <w:bottom w:val="nil"/>
            </w:tcBorders>
          </w:tcPr>
          <w:p w14:paraId="3BC7D4CA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560" w:right="1550"/>
              <w:rPr>
                <w:rFonts w:ascii="Times New Roman" w:hAnsi="Times New Roman" w:cs="Times New Roman"/>
                <w:sz w:val="20"/>
              </w:rPr>
            </w:pPr>
            <w:hyperlink w:anchor="_bookmark25" w:history="1"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Jordan</w:t>
              </w:r>
              <w:r w:rsidRPr="003B285F">
                <w:rPr>
                  <w:rFonts w:ascii="Times New Roman" w:hAnsi="Times New Roman" w:cs="Times New Roman"/>
                  <w:spacing w:val="27"/>
                  <w:w w:val="10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and</w:t>
              </w:r>
              <w:r w:rsidRPr="003B285F">
                <w:rPr>
                  <w:rFonts w:ascii="Times New Roman" w:hAnsi="Times New Roman" w:cs="Times New Roman"/>
                  <w:spacing w:val="28"/>
                  <w:w w:val="10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Grossman</w:t>
              </w:r>
              <w:r w:rsidRPr="003B285F">
                <w:rPr>
                  <w:rFonts w:ascii="Times New Roman" w:hAnsi="Times New Roman" w:cs="Times New Roman"/>
                  <w:spacing w:val="27"/>
                  <w:w w:val="105"/>
                  <w:sz w:val="20"/>
                </w:rPr>
                <w:t xml:space="preserve"> </w:t>
              </w:r>
            </w:hyperlink>
            <w:hyperlink w:anchor="_bookmark25" w:history="1"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(2016)</w:t>
              </w:r>
            </w:hyperlink>
          </w:p>
        </w:tc>
      </w:tr>
      <w:tr w:rsidR="00CE7F1F" w:rsidRPr="003B285F" w14:paraId="78496963" w14:textId="77777777" w:rsidTr="00FD6580">
        <w:trPr>
          <w:trHeight w:val="395"/>
        </w:trPr>
        <w:tc>
          <w:tcPr>
            <w:tcW w:w="3375" w:type="dxa"/>
            <w:tcBorders>
              <w:top w:val="nil"/>
              <w:bottom w:val="nil"/>
            </w:tcBorders>
          </w:tcPr>
          <w:p w14:paraId="008A1880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07" w:right="100"/>
              <w:rPr>
                <w:rFonts w:ascii="Times New Roman" w:hAnsi="Times New Roman" w:cs="Times New Roman"/>
                <w:sz w:val="20"/>
              </w:rPr>
            </w:pPr>
            <w:r w:rsidRPr="003B285F">
              <w:rPr>
                <w:rFonts w:ascii="Times New Roman" w:hAnsi="Times New Roman" w:cs="Times New Roman"/>
                <w:w w:val="110"/>
                <w:sz w:val="20"/>
              </w:rPr>
              <w:t>Population</w:t>
            </w:r>
            <w:r w:rsidRPr="003B285F">
              <w:rPr>
                <w:rFonts w:ascii="Times New Roman" w:hAnsi="Times New Roman" w:cs="Times New Roman"/>
                <w:spacing w:val="-1"/>
                <w:w w:val="110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10"/>
                <w:sz w:val="20"/>
              </w:rPr>
              <w:t>Density</w:t>
            </w:r>
          </w:p>
        </w:tc>
        <w:tc>
          <w:tcPr>
            <w:tcW w:w="5793" w:type="dxa"/>
            <w:tcBorders>
              <w:top w:val="nil"/>
              <w:bottom w:val="nil"/>
            </w:tcBorders>
          </w:tcPr>
          <w:p w14:paraId="4CDA9315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560" w:right="1550"/>
              <w:rPr>
                <w:rFonts w:ascii="Times New Roman" w:hAnsi="Times New Roman" w:cs="Times New Roman"/>
                <w:sz w:val="20"/>
              </w:rPr>
            </w:pPr>
            <w:hyperlink w:anchor="_bookmark25" w:history="1"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Jordan</w:t>
              </w:r>
              <w:r w:rsidRPr="003B285F">
                <w:rPr>
                  <w:rFonts w:ascii="Times New Roman" w:hAnsi="Times New Roman" w:cs="Times New Roman"/>
                  <w:spacing w:val="27"/>
                  <w:w w:val="10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and</w:t>
              </w:r>
              <w:r w:rsidRPr="003B285F">
                <w:rPr>
                  <w:rFonts w:ascii="Times New Roman" w:hAnsi="Times New Roman" w:cs="Times New Roman"/>
                  <w:spacing w:val="28"/>
                  <w:w w:val="105"/>
                  <w:sz w:val="20"/>
                </w:rPr>
                <w:t xml:space="preserve"> </w:t>
              </w:r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Grossman</w:t>
              </w:r>
              <w:r w:rsidRPr="003B285F">
                <w:rPr>
                  <w:rFonts w:ascii="Times New Roman" w:hAnsi="Times New Roman" w:cs="Times New Roman"/>
                  <w:spacing w:val="27"/>
                  <w:w w:val="105"/>
                  <w:sz w:val="20"/>
                </w:rPr>
                <w:t xml:space="preserve"> </w:t>
              </w:r>
            </w:hyperlink>
            <w:hyperlink w:anchor="_bookmark25" w:history="1">
              <w:r w:rsidRPr="003B285F">
                <w:rPr>
                  <w:rFonts w:ascii="Times New Roman" w:hAnsi="Times New Roman" w:cs="Times New Roman"/>
                  <w:w w:val="105"/>
                  <w:sz w:val="20"/>
                </w:rPr>
                <w:t>(2016)</w:t>
              </w:r>
            </w:hyperlink>
          </w:p>
        </w:tc>
      </w:tr>
      <w:tr w:rsidR="002057AF" w:rsidRPr="003B285F" w14:paraId="0CF0C394" w14:textId="77777777" w:rsidTr="00FD6580">
        <w:trPr>
          <w:trHeight w:val="365"/>
        </w:trPr>
        <w:tc>
          <w:tcPr>
            <w:tcW w:w="3375" w:type="dxa"/>
            <w:tcBorders>
              <w:top w:val="nil"/>
              <w:bottom w:val="nil"/>
            </w:tcBorders>
          </w:tcPr>
          <w:p w14:paraId="0D1AC762" w14:textId="2AAF03D0" w:rsidR="002057AF" w:rsidRPr="003B285F" w:rsidRDefault="002057AF" w:rsidP="00FD6580">
            <w:pPr>
              <w:pStyle w:val="TableParagraph"/>
              <w:spacing w:before="57" w:line="240" w:lineRule="auto"/>
              <w:ind w:left="108" w:right="100"/>
              <w:rPr>
                <w:rFonts w:ascii="Times New Roman" w:hAnsi="Times New Roman" w:cs="Times New Roman"/>
                <w:w w:val="105"/>
                <w:sz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</w:rPr>
              <w:t>Environmental Spending Per Capita</w:t>
            </w:r>
          </w:p>
        </w:tc>
        <w:tc>
          <w:tcPr>
            <w:tcW w:w="5793" w:type="dxa"/>
            <w:tcBorders>
              <w:top w:val="nil"/>
              <w:bottom w:val="nil"/>
            </w:tcBorders>
          </w:tcPr>
          <w:p w14:paraId="57351945" w14:textId="77777777" w:rsidR="002057AF" w:rsidRDefault="002057AF" w:rsidP="002057AF">
            <w:pPr>
              <w:pStyle w:val="TableParagraph"/>
              <w:spacing w:before="57"/>
              <w:ind w:left="122"/>
              <w:rPr>
                <w:rFonts w:ascii="Times New Roman" w:hAnsi="Times New Roman" w:cs="Times New Roman"/>
                <w:w w:val="105"/>
                <w:sz w:val="20"/>
              </w:rPr>
            </w:pPr>
            <w:r w:rsidRPr="002057AF">
              <w:rPr>
                <w:rFonts w:ascii="Times New Roman" w:hAnsi="Times New Roman" w:cs="Times New Roman"/>
                <w:i/>
                <w:iCs/>
                <w:w w:val="105"/>
                <w:sz w:val="20"/>
              </w:rPr>
              <w:t>Annual Survey of State Government Finances</w:t>
            </w:r>
          </w:p>
          <w:p w14:paraId="71AF9F3C" w14:textId="79457FAA" w:rsidR="002057AF" w:rsidRDefault="002F36D1" w:rsidP="002057AF">
            <w:pPr>
              <w:pStyle w:val="TableParagraph"/>
              <w:spacing w:before="57"/>
              <w:ind w:left="122"/>
              <w:rPr>
                <w:rFonts w:ascii="Times New Roman" w:hAnsi="Times New Roman" w:cs="Times New Roman"/>
                <w:w w:val="105"/>
                <w:sz w:val="20"/>
              </w:rPr>
            </w:pPr>
            <w:hyperlink r:id="rId8" w:history="1">
              <w:r w:rsidRPr="002057AF">
                <w:rPr>
                  <w:rStyle w:val="Hyperlink"/>
                  <w:rFonts w:ascii="Times New Roman" w:hAnsi="Times New Roman" w:cs="Times New Roman"/>
                  <w:w w:val="105"/>
                  <w:sz w:val="20"/>
                </w:rPr>
                <w:t>https://www.census.gov/programs-surve</w:t>
              </w:r>
              <w:r w:rsidRPr="004922F2">
                <w:rPr>
                  <w:rStyle w:val="Hyperlink"/>
                  <w:rFonts w:ascii="Times New Roman" w:hAnsi="Times New Roman" w:cs="Times New Roman"/>
                  <w:w w:val="105"/>
                  <w:sz w:val="20"/>
                </w:rPr>
                <w:t>y</w:t>
              </w:r>
              <w:r w:rsidRPr="004922F2">
                <w:rPr>
                  <w:rStyle w:val="Hyperlink"/>
                  <w:rFonts w:ascii="Times New Roman" w:hAnsi="Times New Roman" w:cs="Times New Roman"/>
                  <w:w w:val="105"/>
                  <w:sz w:val="20"/>
                </w:rPr>
                <w:t>s</w:t>
              </w:r>
              <w:r w:rsidRPr="004922F2">
                <w:rPr>
                  <w:rStyle w:val="Hyperlink"/>
                  <w:rFonts w:ascii="Times New Roman" w:hAnsi="Times New Roman" w:cs="Times New Roman"/>
                  <w:w w:val="105"/>
                  <w:sz w:val="20"/>
                </w:rPr>
                <w:t>/state.html</w:t>
              </w:r>
            </w:hyperlink>
          </w:p>
          <w:p w14:paraId="575FB006" w14:textId="045309CB" w:rsidR="002057AF" w:rsidRDefault="002057AF" w:rsidP="002057AF">
            <w:pPr>
              <w:pStyle w:val="TableParagraph"/>
              <w:spacing w:before="57"/>
              <w:ind w:left="122"/>
              <w:rPr>
                <w:rFonts w:ascii="Times New Roman" w:hAnsi="Times New Roman" w:cs="Times New Roman"/>
                <w:w w:val="105"/>
                <w:sz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</w:rPr>
              <w:t>(Natural Resources and Parks)</w:t>
            </w:r>
          </w:p>
        </w:tc>
      </w:tr>
      <w:tr w:rsidR="00CE7F1F" w:rsidRPr="003B285F" w14:paraId="054D3CDE" w14:textId="77777777" w:rsidTr="00FD6580">
        <w:trPr>
          <w:trHeight w:val="365"/>
        </w:trPr>
        <w:tc>
          <w:tcPr>
            <w:tcW w:w="3375" w:type="dxa"/>
            <w:tcBorders>
              <w:top w:val="nil"/>
              <w:bottom w:val="nil"/>
            </w:tcBorders>
          </w:tcPr>
          <w:p w14:paraId="335D01B0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08" w:right="100"/>
              <w:rPr>
                <w:rFonts w:ascii="Times New Roman" w:hAnsi="Times New Roman" w:cs="Times New Roman"/>
                <w:sz w:val="20"/>
              </w:rPr>
            </w:pPr>
            <w:r w:rsidRPr="003B285F">
              <w:rPr>
                <w:rFonts w:ascii="Times New Roman" w:hAnsi="Times New Roman" w:cs="Times New Roman"/>
                <w:w w:val="105"/>
                <w:sz w:val="20"/>
              </w:rPr>
              <w:t>Number</w:t>
            </w:r>
            <w:r w:rsidRPr="003B285F">
              <w:rPr>
                <w:rFonts w:ascii="Times New Roman" w:hAnsi="Times New Roman" w:cs="Times New Roman"/>
                <w:spacing w:val="24"/>
                <w:w w:val="105"/>
                <w:sz w:val="20"/>
              </w:rPr>
              <w:t xml:space="preserve"> </w:t>
            </w:r>
            <w:r w:rsidRPr="003B285F">
              <w:rPr>
                <w:rFonts w:ascii="Times New Roman" w:hAnsi="Times New Roman" w:cs="Times New Roman"/>
                <w:w w:val="105"/>
                <w:sz w:val="20"/>
              </w:rPr>
              <w:t>of</w:t>
            </w:r>
            <w:r w:rsidRPr="003B285F">
              <w:rPr>
                <w:rFonts w:ascii="Times New Roman" w:hAnsi="Times New Roman" w:cs="Times New Roman"/>
                <w:spacing w:val="25"/>
                <w:w w:val="105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0"/>
              </w:rPr>
              <w:t>Large Quantity Generators of Hazardous Waste</w:t>
            </w:r>
            <w:r w:rsidRPr="003B285F">
              <w:rPr>
                <w:rFonts w:ascii="Times New Roman" w:hAnsi="Times New Roman" w:cs="Times New Roman"/>
                <w:spacing w:val="24"/>
                <w:w w:val="105"/>
                <w:sz w:val="20"/>
              </w:rPr>
              <w:t xml:space="preserve"> </w:t>
            </w:r>
          </w:p>
        </w:tc>
        <w:tc>
          <w:tcPr>
            <w:tcW w:w="5793" w:type="dxa"/>
            <w:tcBorders>
              <w:top w:val="nil"/>
              <w:bottom w:val="nil"/>
            </w:tcBorders>
          </w:tcPr>
          <w:p w14:paraId="12168732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22" w:right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</w:rPr>
              <w:t xml:space="preserve">EPA’s </w:t>
            </w:r>
            <w:r w:rsidRPr="00422D85">
              <w:rPr>
                <w:rFonts w:ascii="Times New Roman" w:hAnsi="Times New Roman" w:cs="Times New Roman"/>
                <w:i/>
                <w:iCs/>
                <w:sz w:val="20"/>
              </w:rPr>
              <w:t>RCRA National Biennial Hazardous Waste Report</w:t>
            </w:r>
            <w:r>
              <w:rPr>
                <w:rFonts w:ascii="Times New Roman" w:hAnsi="Times New Roman" w:cs="Times New Roman"/>
                <w:sz w:val="20"/>
              </w:rPr>
              <w:t xml:space="preserve"> (various years)</w:t>
            </w:r>
          </w:p>
        </w:tc>
      </w:tr>
      <w:tr w:rsidR="00CE7F1F" w:rsidRPr="003B285F" w14:paraId="7D207B68" w14:textId="77777777" w:rsidTr="00FD6580">
        <w:trPr>
          <w:trHeight w:val="365"/>
        </w:trPr>
        <w:tc>
          <w:tcPr>
            <w:tcW w:w="3375" w:type="dxa"/>
            <w:tcBorders>
              <w:top w:val="nil"/>
            </w:tcBorders>
          </w:tcPr>
          <w:p w14:paraId="7F24D0DC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08" w:right="100"/>
              <w:rPr>
                <w:rFonts w:ascii="Times New Roman" w:hAnsi="Times New Roman" w:cs="Times New Roman"/>
                <w:w w:val="105"/>
                <w:sz w:val="20"/>
              </w:rPr>
            </w:pPr>
            <w:r>
              <w:rPr>
                <w:rFonts w:ascii="Times New Roman" w:hAnsi="Times New Roman" w:cs="Times New Roman"/>
                <w:spacing w:val="24"/>
                <w:w w:val="105"/>
                <w:sz w:val="20"/>
              </w:rPr>
              <w:t>Tons of Hazardous Waste</w:t>
            </w:r>
          </w:p>
        </w:tc>
        <w:tc>
          <w:tcPr>
            <w:tcW w:w="5793" w:type="dxa"/>
            <w:tcBorders>
              <w:top w:val="nil"/>
            </w:tcBorders>
          </w:tcPr>
          <w:p w14:paraId="426D7B50" w14:textId="77777777" w:rsidR="00CE7F1F" w:rsidRPr="003B285F" w:rsidRDefault="00CE7F1F" w:rsidP="00FD6580">
            <w:pPr>
              <w:pStyle w:val="TableParagraph"/>
              <w:spacing w:before="57" w:line="240" w:lineRule="auto"/>
              <w:ind w:left="122" w:right="0"/>
              <w:rPr>
                <w:rFonts w:ascii="Times New Roman" w:hAnsi="Times New Roman" w:cs="Times New Roman"/>
                <w:w w:val="105"/>
                <w:sz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</w:rPr>
              <w:t xml:space="preserve">EPA’s </w:t>
            </w:r>
            <w:r w:rsidRPr="00422D85">
              <w:rPr>
                <w:rFonts w:ascii="Times New Roman" w:hAnsi="Times New Roman" w:cs="Times New Roman"/>
                <w:i/>
                <w:iCs/>
                <w:sz w:val="20"/>
              </w:rPr>
              <w:t>RCRA National Biennial Hazardous Waste Report</w:t>
            </w:r>
            <w:r>
              <w:rPr>
                <w:rFonts w:ascii="Times New Roman" w:hAnsi="Times New Roman" w:cs="Times New Roman"/>
                <w:sz w:val="20"/>
              </w:rPr>
              <w:t xml:space="preserve"> (various years)</w:t>
            </w:r>
          </w:p>
        </w:tc>
      </w:tr>
    </w:tbl>
    <w:p w14:paraId="622B52B2" w14:textId="77777777" w:rsidR="00CE7F1F" w:rsidRDefault="00CE7F1F" w:rsidP="00CE7F1F">
      <w:pPr>
        <w:tabs>
          <w:tab w:val="left" w:pos="6520"/>
        </w:tabs>
      </w:pPr>
    </w:p>
    <w:p w14:paraId="331051B4" w14:textId="77777777" w:rsidR="00CE7F1F" w:rsidRDefault="00CE7F1F" w:rsidP="00CE7F1F"/>
    <w:p w14:paraId="678EF44D" w14:textId="77777777" w:rsidR="00CE7F1F" w:rsidRDefault="00CE7F1F"/>
    <w:sectPr w:rsidR="00CE7F1F" w:rsidSect="00FC7A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72AED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839664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F1F"/>
    <w:rsid w:val="002057AF"/>
    <w:rsid w:val="002F36D1"/>
    <w:rsid w:val="00B57574"/>
    <w:rsid w:val="00CE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F96C6"/>
  <w15:chartTrackingRefBased/>
  <w15:docId w15:val="{33D80D84-957D-456F-98E9-009412811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E7F1F"/>
    <w:pPr>
      <w:widowControl w:val="0"/>
      <w:numPr>
        <w:numId w:val="1"/>
      </w:numPr>
      <w:autoSpaceDE w:val="0"/>
      <w:autoSpaceDN w:val="0"/>
      <w:spacing w:before="24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CE7F1F"/>
    <w:pPr>
      <w:widowControl w:val="0"/>
      <w:numPr>
        <w:ilvl w:val="1"/>
        <w:numId w:val="1"/>
      </w:numPr>
      <w:autoSpaceDE w:val="0"/>
      <w:autoSpaceDN w:val="0"/>
      <w:spacing w:before="46"/>
      <w:jc w:val="both"/>
      <w:outlineLvl w:val="1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F1F"/>
    <w:rPr>
      <w:rFonts w:ascii="Calibri" w:eastAsia="Calibri" w:hAnsi="Calibri" w:cs="Calibr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E7F1F"/>
    <w:rPr>
      <w:rFonts w:ascii="Calibri" w:eastAsia="Calibri" w:hAnsi="Calibri" w:cs="Calibr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CE7F1F"/>
    <w:pPr>
      <w:spacing w:after="120"/>
    </w:pPr>
    <w:rPr>
      <w:rFonts w:eastAsiaTheme="minorHAnsi" w:cs="Times New Roman (Body CS)"/>
    </w:rPr>
  </w:style>
  <w:style w:type="character" w:customStyle="1" w:styleId="BodyTextChar">
    <w:name w:val="Body Text Char"/>
    <w:basedOn w:val="DefaultParagraphFont"/>
    <w:link w:val="BodyText"/>
    <w:uiPriority w:val="1"/>
    <w:rsid w:val="00CE7F1F"/>
    <w:rPr>
      <w:rFonts w:ascii="Times New Roman" w:hAnsi="Times New Roman" w:cs="Times New Roman (Body CS)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7F1F"/>
    <w:pPr>
      <w:widowControl w:val="0"/>
      <w:autoSpaceDE w:val="0"/>
      <w:autoSpaceDN w:val="0"/>
      <w:spacing w:line="219" w:lineRule="exact"/>
      <w:ind w:left="96" w:right="96"/>
      <w:jc w:val="center"/>
    </w:pPr>
    <w:rPr>
      <w:rFonts w:ascii="Calibri" w:eastAsia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057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57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3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sus.gov/programs-surveys/stat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viro.epa.gov/triexplorer/tri_release.chemic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ho.epa.gov/" TargetMode="External"/><Relationship Id="rId5" Type="http://schemas.openxmlformats.org/officeDocument/2006/relationships/hyperlink" Target="https://echo.epa.gov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</dc:creator>
  <cp:keywords/>
  <dc:description/>
  <cp:lastModifiedBy>Woods, Neal</cp:lastModifiedBy>
  <cp:revision>3</cp:revision>
  <dcterms:created xsi:type="dcterms:W3CDTF">2026-09-11T15:24:00Z</dcterms:created>
  <dcterms:modified xsi:type="dcterms:W3CDTF">2026-09-19T14:30:00Z</dcterms:modified>
</cp:coreProperties>
</file>