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B95B46" w14:textId="77777777" w:rsidR="00EF3BAD" w:rsidRPr="00EF3BAD" w:rsidRDefault="00EF3BAD" w:rsidP="00EF3BAD"/>
    <w:p w14:paraId="11EF8E0F" w14:textId="77777777" w:rsidR="00EF3BAD" w:rsidRPr="00EF3BAD" w:rsidRDefault="00EF3BAD" w:rsidP="00EF3BAD">
      <w:r w:rsidRPr="00EF3BAD">
        <w:t>Appendix Table A1.</w:t>
      </w:r>
    </w:p>
    <w:p w14:paraId="2E299238" w14:textId="77777777" w:rsidR="00EF3BAD" w:rsidRPr="00EF3BAD" w:rsidRDefault="00EF3BAD" w:rsidP="00EF3BAD">
      <w:pPr>
        <w:rPr>
          <w:b/>
          <w:bCs/>
        </w:rPr>
      </w:pPr>
      <w:r w:rsidRPr="00EF3BAD">
        <w:rPr>
          <w:b/>
          <w:bCs/>
        </w:rPr>
        <w:t xml:space="preserve">Profile of interviewees included in the analysis (anonymised) </w:t>
      </w:r>
    </w:p>
    <w:p w14:paraId="0BDB2DBD" w14:textId="77777777" w:rsidR="00EF3BAD" w:rsidRPr="00EF3BAD" w:rsidRDefault="00EF3BAD" w:rsidP="00EF3BAD">
      <w:pPr>
        <w:rPr>
          <w:lang w:val="en-US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392"/>
        <w:gridCol w:w="1019"/>
        <w:gridCol w:w="889"/>
        <w:gridCol w:w="1402"/>
        <w:gridCol w:w="1230"/>
        <w:gridCol w:w="1392"/>
        <w:gridCol w:w="1692"/>
      </w:tblGrid>
      <w:tr w:rsidR="00EF3BAD" w:rsidRPr="00EF3BAD" w14:paraId="1918F35A" w14:textId="77777777" w:rsidTr="00DB0164">
        <w:trPr>
          <w:jc w:val="center"/>
        </w:trPr>
        <w:tc>
          <w:tcPr>
            <w:tcW w:w="1234" w:type="dxa"/>
          </w:tcPr>
          <w:p w14:paraId="72765265" w14:textId="77777777" w:rsidR="00EF3BAD" w:rsidRPr="00EF3BAD" w:rsidRDefault="00EF3BAD" w:rsidP="00EF3BAD">
            <w:pPr>
              <w:spacing w:after="160" w:line="259" w:lineRule="auto"/>
              <w:rPr>
                <w:b/>
                <w:bCs/>
                <w:lang w:val="en-US"/>
              </w:rPr>
            </w:pPr>
            <w:r w:rsidRPr="00EF3BAD">
              <w:rPr>
                <w:b/>
                <w:bCs/>
                <w:lang w:val="en-US"/>
              </w:rPr>
              <w:t>Pseudonym</w:t>
            </w:r>
          </w:p>
        </w:tc>
        <w:tc>
          <w:tcPr>
            <w:tcW w:w="1234" w:type="dxa"/>
          </w:tcPr>
          <w:p w14:paraId="4043E95F" w14:textId="77777777" w:rsidR="00EF3BAD" w:rsidRPr="00EF3BAD" w:rsidRDefault="00EF3BAD" w:rsidP="00EF3BAD">
            <w:pPr>
              <w:spacing w:after="160" w:line="259" w:lineRule="auto"/>
              <w:rPr>
                <w:b/>
                <w:bCs/>
                <w:lang w:val="en-US"/>
              </w:rPr>
            </w:pPr>
            <w:r w:rsidRPr="00EF3BAD">
              <w:rPr>
                <w:b/>
                <w:bCs/>
                <w:lang w:val="en-US"/>
              </w:rPr>
              <w:t>Gender</w:t>
            </w:r>
          </w:p>
        </w:tc>
        <w:tc>
          <w:tcPr>
            <w:tcW w:w="1234" w:type="dxa"/>
          </w:tcPr>
          <w:p w14:paraId="085CC4F2" w14:textId="77777777" w:rsidR="00EF3BAD" w:rsidRPr="00EF3BAD" w:rsidRDefault="00EF3BAD" w:rsidP="00EF3BAD">
            <w:pPr>
              <w:spacing w:after="160" w:line="259" w:lineRule="auto"/>
              <w:rPr>
                <w:b/>
                <w:bCs/>
                <w:lang w:val="en-US"/>
              </w:rPr>
            </w:pPr>
            <w:r w:rsidRPr="00EF3BAD">
              <w:rPr>
                <w:b/>
                <w:bCs/>
                <w:lang w:val="en-US"/>
              </w:rPr>
              <w:t>Age group</w:t>
            </w:r>
          </w:p>
        </w:tc>
        <w:tc>
          <w:tcPr>
            <w:tcW w:w="1234" w:type="dxa"/>
          </w:tcPr>
          <w:p w14:paraId="69FC2CD0" w14:textId="77777777" w:rsidR="00EF3BAD" w:rsidRPr="00EF3BAD" w:rsidRDefault="00EF3BAD" w:rsidP="00EF3BAD">
            <w:pPr>
              <w:spacing w:after="160" w:line="259" w:lineRule="auto"/>
              <w:rPr>
                <w:b/>
                <w:bCs/>
                <w:lang w:val="en-US"/>
              </w:rPr>
            </w:pPr>
            <w:r w:rsidRPr="00EF3BAD">
              <w:rPr>
                <w:b/>
                <w:bCs/>
                <w:lang w:val="en-US"/>
              </w:rPr>
              <w:t>Ethnic background</w:t>
            </w:r>
          </w:p>
        </w:tc>
        <w:tc>
          <w:tcPr>
            <w:tcW w:w="1234" w:type="dxa"/>
          </w:tcPr>
          <w:p w14:paraId="0A500A8C" w14:textId="77777777" w:rsidR="00EF3BAD" w:rsidRPr="00EF3BAD" w:rsidRDefault="00EF3BAD" w:rsidP="00EF3BAD">
            <w:pPr>
              <w:spacing w:after="160" w:line="259" w:lineRule="auto"/>
              <w:rPr>
                <w:b/>
                <w:bCs/>
                <w:lang w:val="en-US"/>
              </w:rPr>
            </w:pPr>
            <w:r w:rsidRPr="00EF3BAD">
              <w:rPr>
                <w:b/>
                <w:bCs/>
                <w:lang w:val="en-US"/>
              </w:rPr>
              <w:t>Education</w:t>
            </w:r>
          </w:p>
        </w:tc>
        <w:tc>
          <w:tcPr>
            <w:tcW w:w="1234" w:type="dxa"/>
          </w:tcPr>
          <w:p w14:paraId="3BB14E50" w14:textId="77777777" w:rsidR="00EF3BAD" w:rsidRPr="00EF3BAD" w:rsidRDefault="00EF3BAD" w:rsidP="00EF3BAD">
            <w:pPr>
              <w:spacing w:after="160" w:line="259" w:lineRule="auto"/>
              <w:rPr>
                <w:b/>
                <w:bCs/>
                <w:lang w:val="en-US"/>
              </w:rPr>
            </w:pPr>
            <w:r w:rsidRPr="00EF3BAD">
              <w:rPr>
                <w:b/>
                <w:bCs/>
                <w:lang w:val="en-US"/>
              </w:rPr>
              <w:t>Migration status</w:t>
            </w:r>
          </w:p>
        </w:tc>
        <w:tc>
          <w:tcPr>
            <w:tcW w:w="1234" w:type="dxa"/>
          </w:tcPr>
          <w:p w14:paraId="1C162869" w14:textId="77777777" w:rsidR="00EF3BAD" w:rsidRPr="00EF3BAD" w:rsidRDefault="00EF3BAD" w:rsidP="00EF3BAD">
            <w:pPr>
              <w:spacing w:after="160" w:line="259" w:lineRule="auto"/>
              <w:rPr>
                <w:b/>
                <w:bCs/>
                <w:lang w:val="en-US"/>
              </w:rPr>
            </w:pPr>
            <w:r w:rsidRPr="00EF3BAD">
              <w:rPr>
                <w:b/>
                <w:bCs/>
                <w:lang w:val="en-US"/>
              </w:rPr>
              <w:t>German institutional involvement</w:t>
            </w:r>
          </w:p>
        </w:tc>
      </w:tr>
      <w:tr w:rsidR="00EF3BAD" w:rsidRPr="00EF3BAD" w14:paraId="32447CF2" w14:textId="77777777" w:rsidTr="00DB0164">
        <w:trPr>
          <w:jc w:val="center"/>
        </w:trPr>
        <w:tc>
          <w:tcPr>
            <w:tcW w:w="1234" w:type="dxa"/>
          </w:tcPr>
          <w:p w14:paraId="6D3C87CD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Alexandru</w:t>
            </w:r>
          </w:p>
        </w:tc>
        <w:tc>
          <w:tcPr>
            <w:tcW w:w="1234" w:type="dxa"/>
          </w:tcPr>
          <w:p w14:paraId="4632C7F2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M</w:t>
            </w:r>
          </w:p>
        </w:tc>
        <w:tc>
          <w:tcPr>
            <w:tcW w:w="1234" w:type="dxa"/>
          </w:tcPr>
          <w:p w14:paraId="252D6E26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25–34</w:t>
            </w:r>
          </w:p>
        </w:tc>
        <w:tc>
          <w:tcPr>
            <w:tcW w:w="1234" w:type="dxa"/>
          </w:tcPr>
          <w:p w14:paraId="5AE77C79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Romanian</w:t>
            </w:r>
          </w:p>
        </w:tc>
        <w:tc>
          <w:tcPr>
            <w:tcW w:w="1234" w:type="dxa"/>
          </w:tcPr>
          <w:p w14:paraId="7D9F1189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University (German track)</w:t>
            </w:r>
          </w:p>
        </w:tc>
        <w:tc>
          <w:tcPr>
            <w:tcW w:w="1234" w:type="dxa"/>
          </w:tcPr>
          <w:p w14:paraId="5A709DF8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Non-migrant</w:t>
            </w:r>
          </w:p>
        </w:tc>
        <w:tc>
          <w:tcPr>
            <w:tcW w:w="1234" w:type="dxa"/>
          </w:tcPr>
          <w:p w14:paraId="2D690DD5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Political–associational; Cultural–heritage</w:t>
            </w:r>
          </w:p>
        </w:tc>
      </w:tr>
      <w:tr w:rsidR="00EF3BAD" w:rsidRPr="00EF3BAD" w14:paraId="4F308CF8" w14:textId="77777777" w:rsidTr="00DB0164">
        <w:trPr>
          <w:jc w:val="center"/>
        </w:trPr>
        <w:tc>
          <w:tcPr>
            <w:tcW w:w="1234" w:type="dxa"/>
          </w:tcPr>
          <w:p w14:paraId="087A1E38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Radu</w:t>
            </w:r>
          </w:p>
        </w:tc>
        <w:tc>
          <w:tcPr>
            <w:tcW w:w="1234" w:type="dxa"/>
          </w:tcPr>
          <w:p w14:paraId="4FE5F6B3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M</w:t>
            </w:r>
          </w:p>
        </w:tc>
        <w:tc>
          <w:tcPr>
            <w:tcW w:w="1234" w:type="dxa"/>
          </w:tcPr>
          <w:p w14:paraId="44361F3F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25–34</w:t>
            </w:r>
          </w:p>
        </w:tc>
        <w:tc>
          <w:tcPr>
            <w:tcW w:w="1234" w:type="dxa"/>
          </w:tcPr>
          <w:p w14:paraId="6B599524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Romanian</w:t>
            </w:r>
          </w:p>
        </w:tc>
        <w:tc>
          <w:tcPr>
            <w:tcW w:w="1234" w:type="dxa"/>
          </w:tcPr>
          <w:p w14:paraId="66BB7D70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University (German track)</w:t>
            </w:r>
          </w:p>
        </w:tc>
        <w:tc>
          <w:tcPr>
            <w:tcW w:w="1234" w:type="dxa"/>
          </w:tcPr>
          <w:p w14:paraId="41C8192A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Non-migrant</w:t>
            </w:r>
          </w:p>
        </w:tc>
        <w:tc>
          <w:tcPr>
            <w:tcW w:w="1234" w:type="dxa"/>
          </w:tcPr>
          <w:p w14:paraId="347A342E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Cultural–heritage; Political–associational</w:t>
            </w:r>
          </w:p>
        </w:tc>
      </w:tr>
      <w:tr w:rsidR="00EF3BAD" w:rsidRPr="00EF3BAD" w14:paraId="724A7153" w14:textId="77777777" w:rsidTr="00DB0164">
        <w:trPr>
          <w:jc w:val="center"/>
        </w:trPr>
        <w:tc>
          <w:tcPr>
            <w:tcW w:w="1234" w:type="dxa"/>
          </w:tcPr>
          <w:p w14:paraId="149CF225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Amalia</w:t>
            </w:r>
          </w:p>
        </w:tc>
        <w:tc>
          <w:tcPr>
            <w:tcW w:w="1234" w:type="dxa"/>
          </w:tcPr>
          <w:p w14:paraId="64022611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F</w:t>
            </w:r>
          </w:p>
        </w:tc>
        <w:tc>
          <w:tcPr>
            <w:tcW w:w="1234" w:type="dxa"/>
          </w:tcPr>
          <w:p w14:paraId="417B55F5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25–34</w:t>
            </w:r>
          </w:p>
        </w:tc>
        <w:tc>
          <w:tcPr>
            <w:tcW w:w="1234" w:type="dxa"/>
          </w:tcPr>
          <w:p w14:paraId="339D748B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Romanian</w:t>
            </w:r>
          </w:p>
        </w:tc>
        <w:tc>
          <w:tcPr>
            <w:tcW w:w="1234" w:type="dxa"/>
          </w:tcPr>
          <w:p w14:paraId="3A8CB87C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University (German track)</w:t>
            </w:r>
          </w:p>
        </w:tc>
        <w:tc>
          <w:tcPr>
            <w:tcW w:w="1234" w:type="dxa"/>
          </w:tcPr>
          <w:p w14:paraId="438E4B88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Non-migrant</w:t>
            </w:r>
          </w:p>
        </w:tc>
        <w:tc>
          <w:tcPr>
            <w:tcW w:w="1234" w:type="dxa"/>
          </w:tcPr>
          <w:p w14:paraId="44F47C1E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Religious–church-based; Cultural–heritage</w:t>
            </w:r>
          </w:p>
        </w:tc>
      </w:tr>
      <w:tr w:rsidR="00EF3BAD" w:rsidRPr="00EF3BAD" w14:paraId="6FA8E5A1" w14:textId="77777777" w:rsidTr="00DB0164">
        <w:trPr>
          <w:jc w:val="center"/>
        </w:trPr>
        <w:tc>
          <w:tcPr>
            <w:tcW w:w="1234" w:type="dxa"/>
          </w:tcPr>
          <w:p w14:paraId="2CEA629B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Johann</w:t>
            </w:r>
          </w:p>
        </w:tc>
        <w:tc>
          <w:tcPr>
            <w:tcW w:w="1234" w:type="dxa"/>
          </w:tcPr>
          <w:p w14:paraId="36D5AC0D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M</w:t>
            </w:r>
          </w:p>
        </w:tc>
        <w:tc>
          <w:tcPr>
            <w:tcW w:w="1234" w:type="dxa"/>
          </w:tcPr>
          <w:p w14:paraId="3E363D19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45–55</w:t>
            </w:r>
          </w:p>
        </w:tc>
        <w:tc>
          <w:tcPr>
            <w:tcW w:w="1234" w:type="dxa"/>
          </w:tcPr>
          <w:p w14:paraId="41D2C1C5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German (Saxon)</w:t>
            </w:r>
          </w:p>
        </w:tc>
        <w:tc>
          <w:tcPr>
            <w:tcW w:w="1234" w:type="dxa"/>
          </w:tcPr>
          <w:p w14:paraId="4D608CAA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University (theology)</w:t>
            </w:r>
          </w:p>
        </w:tc>
        <w:tc>
          <w:tcPr>
            <w:tcW w:w="1234" w:type="dxa"/>
          </w:tcPr>
          <w:p w14:paraId="0C013765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Returnee</w:t>
            </w:r>
          </w:p>
        </w:tc>
        <w:tc>
          <w:tcPr>
            <w:tcW w:w="1234" w:type="dxa"/>
          </w:tcPr>
          <w:p w14:paraId="25B6C4CE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Religious–church-based; Community leadership</w:t>
            </w:r>
          </w:p>
        </w:tc>
      </w:tr>
      <w:tr w:rsidR="00EF3BAD" w:rsidRPr="00EF3BAD" w14:paraId="6997CE44" w14:textId="77777777" w:rsidTr="00DB0164">
        <w:trPr>
          <w:jc w:val="center"/>
        </w:trPr>
        <w:tc>
          <w:tcPr>
            <w:tcW w:w="1234" w:type="dxa"/>
          </w:tcPr>
          <w:p w14:paraId="3D7E46AD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Thomas</w:t>
            </w:r>
          </w:p>
        </w:tc>
        <w:tc>
          <w:tcPr>
            <w:tcW w:w="1234" w:type="dxa"/>
          </w:tcPr>
          <w:p w14:paraId="306A37FC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M</w:t>
            </w:r>
          </w:p>
        </w:tc>
        <w:tc>
          <w:tcPr>
            <w:tcW w:w="1234" w:type="dxa"/>
          </w:tcPr>
          <w:p w14:paraId="75F28FEB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30–35</w:t>
            </w:r>
          </w:p>
        </w:tc>
        <w:tc>
          <w:tcPr>
            <w:tcW w:w="1234" w:type="dxa"/>
          </w:tcPr>
          <w:p w14:paraId="75880E3F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German (Saxon)</w:t>
            </w:r>
          </w:p>
        </w:tc>
        <w:tc>
          <w:tcPr>
            <w:tcW w:w="1234" w:type="dxa"/>
          </w:tcPr>
          <w:p w14:paraId="7F978C08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University</w:t>
            </w:r>
          </w:p>
        </w:tc>
        <w:tc>
          <w:tcPr>
            <w:tcW w:w="1234" w:type="dxa"/>
          </w:tcPr>
          <w:p w14:paraId="73E40690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Return migrant (Germany)</w:t>
            </w:r>
          </w:p>
        </w:tc>
        <w:tc>
          <w:tcPr>
            <w:tcW w:w="1234" w:type="dxa"/>
          </w:tcPr>
          <w:p w14:paraId="0DDCC5AA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Cultural–heritage; Economic–civic initiatives</w:t>
            </w:r>
          </w:p>
        </w:tc>
      </w:tr>
      <w:tr w:rsidR="00EF3BAD" w:rsidRPr="00EF3BAD" w14:paraId="5A2CCDB1" w14:textId="77777777" w:rsidTr="00DB0164">
        <w:trPr>
          <w:jc w:val="center"/>
        </w:trPr>
        <w:tc>
          <w:tcPr>
            <w:tcW w:w="1234" w:type="dxa"/>
          </w:tcPr>
          <w:p w14:paraId="7FD0F9CA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Klara</w:t>
            </w:r>
          </w:p>
        </w:tc>
        <w:tc>
          <w:tcPr>
            <w:tcW w:w="1234" w:type="dxa"/>
          </w:tcPr>
          <w:p w14:paraId="0F0BBA97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F</w:t>
            </w:r>
          </w:p>
        </w:tc>
        <w:tc>
          <w:tcPr>
            <w:tcW w:w="1234" w:type="dxa"/>
          </w:tcPr>
          <w:p w14:paraId="5001DE3D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25–34</w:t>
            </w:r>
          </w:p>
        </w:tc>
        <w:tc>
          <w:tcPr>
            <w:tcW w:w="1234" w:type="dxa"/>
          </w:tcPr>
          <w:p w14:paraId="72B7AA84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Romanian</w:t>
            </w:r>
          </w:p>
        </w:tc>
        <w:tc>
          <w:tcPr>
            <w:tcW w:w="1234" w:type="dxa"/>
          </w:tcPr>
          <w:p w14:paraId="0B157A6D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University</w:t>
            </w:r>
          </w:p>
        </w:tc>
        <w:tc>
          <w:tcPr>
            <w:tcW w:w="1234" w:type="dxa"/>
          </w:tcPr>
          <w:p w14:paraId="52064D70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Study mobility (Germany)</w:t>
            </w:r>
          </w:p>
        </w:tc>
        <w:tc>
          <w:tcPr>
            <w:tcW w:w="1234" w:type="dxa"/>
          </w:tcPr>
          <w:p w14:paraId="56D5911C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Cultural–heritage; Religious–church-based</w:t>
            </w:r>
          </w:p>
        </w:tc>
      </w:tr>
      <w:tr w:rsidR="00EF3BAD" w:rsidRPr="00EF3BAD" w14:paraId="53786783" w14:textId="77777777" w:rsidTr="00DB0164">
        <w:trPr>
          <w:jc w:val="center"/>
        </w:trPr>
        <w:tc>
          <w:tcPr>
            <w:tcW w:w="1234" w:type="dxa"/>
          </w:tcPr>
          <w:p w14:paraId="03DBD612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Ioana</w:t>
            </w:r>
          </w:p>
        </w:tc>
        <w:tc>
          <w:tcPr>
            <w:tcW w:w="1234" w:type="dxa"/>
          </w:tcPr>
          <w:p w14:paraId="23B0310E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F</w:t>
            </w:r>
          </w:p>
        </w:tc>
        <w:tc>
          <w:tcPr>
            <w:tcW w:w="1234" w:type="dxa"/>
          </w:tcPr>
          <w:p w14:paraId="3956A89F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25–34</w:t>
            </w:r>
          </w:p>
        </w:tc>
        <w:tc>
          <w:tcPr>
            <w:tcW w:w="1234" w:type="dxa"/>
          </w:tcPr>
          <w:p w14:paraId="4C8FC0FD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Romanian</w:t>
            </w:r>
          </w:p>
        </w:tc>
        <w:tc>
          <w:tcPr>
            <w:tcW w:w="1234" w:type="dxa"/>
          </w:tcPr>
          <w:p w14:paraId="41EB92F6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University (German teacher training)</w:t>
            </w:r>
          </w:p>
        </w:tc>
        <w:tc>
          <w:tcPr>
            <w:tcW w:w="1234" w:type="dxa"/>
          </w:tcPr>
          <w:p w14:paraId="0571B42C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Non-migrant</w:t>
            </w:r>
          </w:p>
        </w:tc>
        <w:tc>
          <w:tcPr>
            <w:tcW w:w="1234" w:type="dxa"/>
          </w:tcPr>
          <w:p w14:paraId="7619B66D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proofErr w:type="gramStart"/>
            <w:r w:rsidRPr="00EF3BAD">
              <w:rPr>
                <w:lang w:val="en-US"/>
              </w:rPr>
              <w:t>Cultural–heritage</w:t>
            </w:r>
            <w:proofErr w:type="gramEnd"/>
            <w:r w:rsidRPr="00EF3BAD">
              <w:rPr>
                <w:lang w:val="en-US"/>
              </w:rPr>
              <w:t>; Education</w:t>
            </w:r>
          </w:p>
        </w:tc>
      </w:tr>
      <w:tr w:rsidR="00EF3BAD" w:rsidRPr="00EF3BAD" w14:paraId="535214D1" w14:textId="77777777" w:rsidTr="00DB0164">
        <w:trPr>
          <w:jc w:val="center"/>
        </w:trPr>
        <w:tc>
          <w:tcPr>
            <w:tcW w:w="1234" w:type="dxa"/>
          </w:tcPr>
          <w:p w14:paraId="4D27E66E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Corina</w:t>
            </w:r>
          </w:p>
        </w:tc>
        <w:tc>
          <w:tcPr>
            <w:tcW w:w="1234" w:type="dxa"/>
          </w:tcPr>
          <w:p w14:paraId="0EBFDBA3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F</w:t>
            </w:r>
          </w:p>
        </w:tc>
        <w:tc>
          <w:tcPr>
            <w:tcW w:w="1234" w:type="dxa"/>
          </w:tcPr>
          <w:p w14:paraId="7159AF3D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25–34</w:t>
            </w:r>
          </w:p>
        </w:tc>
        <w:tc>
          <w:tcPr>
            <w:tcW w:w="1234" w:type="dxa"/>
          </w:tcPr>
          <w:p w14:paraId="18A4ABC0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Romanian</w:t>
            </w:r>
          </w:p>
        </w:tc>
        <w:tc>
          <w:tcPr>
            <w:tcW w:w="1234" w:type="dxa"/>
          </w:tcPr>
          <w:p w14:paraId="005DB082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University</w:t>
            </w:r>
          </w:p>
        </w:tc>
        <w:tc>
          <w:tcPr>
            <w:tcW w:w="1234" w:type="dxa"/>
          </w:tcPr>
          <w:p w14:paraId="254910D8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Study mobility (Germany)</w:t>
            </w:r>
          </w:p>
        </w:tc>
        <w:tc>
          <w:tcPr>
            <w:tcW w:w="1234" w:type="dxa"/>
          </w:tcPr>
          <w:p w14:paraId="7F17E8FC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Religious–church-based</w:t>
            </w:r>
          </w:p>
        </w:tc>
      </w:tr>
      <w:tr w:rsidR="00EF3BAD" w:rsidRPr="00EF3BAD" w14:paraId="6ED79D14" w14:textId="77777777" w:rsidTr="00DB0164">
        <w:trPr>
          <w:jc w:val="center"/>
        </w:trPr>
        <w:tc>
          <w:tcPr>
            <w:tcW w:w="1234" w:type="dxa"/>
          </w:tcPr>
          <w:p w14:paraId="0EF566C7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Cristian</w:t>
            </w:r>
          </w:p>
        </w:tc>
        <w:tc>
          <w:tcPr>
            <w:tcW w:w="1234" w:type="dxa"/>
          </w:tcPr>
          <w:p w14:paraId="77749364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M</w:t>
            </w:r>
          </w:p>
        </w:tc>
        <w:tc>
          <w:tcPr>
            <w:tcW w:w="1234" w:type="dxa"/>
          </w:tcPr>
          <w:p w14:paraId="4E475EE2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35–44</w:t>
            </w:r>
          </w:p>
        </w:tc>
        <w:tc>
          <w:tcPr>
            <w:tcW w:w="1234" w:type="dxa"/>
          </w:tcPr>
          <w:p w14:paraId="230FF22C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 xml:space="preserve">Mixed </w:t>
            </w:r>
            <w:proofErr w:type="gramStart"/>
            <w:r w:rsidRPr="00EF3BAD">
              <w:rPr>
                <w:lang w:val="en-US"/>
              </w:rPr>
              <w:t>Romanian–</w:t>
            </w:r>
            <w:r w:rsidRPr="00EF3BAD">
              <w:rPr>
                <w:lang w:val="en-US"/>
              </w:rPr>
              <w:lastRenderedPageBreak/>
              <w:t>German</w:t>
            </w:r>
            <w:proofErr w:type="gramEnd"/>
            <w:r w:rsidRPr="00EF3BAD">
              <w:rPr>
                <w:lang w:val="en-US"/>
              </w:rPr>
              <w:t xml:space="preserve"> (Saxon)</w:t>
            </w:r>
          </w:p>
        </w:tc>
        <w:tc>
          <w:tcPr>
            <w:tcW w:w="1234" w:type="dxa"/>
          </w:tcPr>
          <w:p w14:paraId="35CA554E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lastRenderedPageBreak/>
              <w:t>University</w:t>
            </w:r>
          </w:p>
        </w:tc>
        <w:tc>
          <w:tcPr>
            <w:tcW w:w="1234" w:type="dxa"/>
          </w:tcPr>
          <w:p w14:paraId="2E376A94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Non-migrant</w:t>
            </w:r>
          </w:p>
        </w:tc>
        <w:tc>
          <w:tcPr>
            <w:tcW w:w="1234" w:type="dxa"/>
          </w:tcPr>
          <w:p w14:paraId="1F00700E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 xml:space="preserve">Economic–civic initiatives; </w:t>
            </w:r>
            <w:r w:rsidRPr="00EF3BAD">
              <w:rPr>
                <w:lang w:val="en-US"/>
              </w:rPr>
              <w:lastRenderedPageBreak/>
              <w:t>Community embeddedness</w:t>
            </w:r>
          </w:p>
        </w:tc>
      </w:tr>
      <w:tr w:rsidR="00EF3BAD" w:rsidRPr="00EF3BAD" w14:paraId="00372F40" w14:textId="77777777" w:rsidTr="00DB0164">
        <w:trPr>
          <w:jc w:val="center"/>
        </w:trPr>
        <w:tc>
          <w:tcPr>
            <w:tcW w:w="1234" w:type="dxa"/>
          </w:tcPr>
          <w:p w14:paraId="60B1F9DB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lastRenderedPageBreak/>
              <w:t>Eugen</w:t>
            </w:r>
          </w:p>
        </w:tc>
        <w:tc>
          <w:tcPr>
            <w:tcW w:w="1234" w:type="dxa"/>
          </w:tcPr>
          <w:p w14:paraId="26CB2E7C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M</w:t>
            </w:r>
          </w:p>
        </w:tc>
        <w:tc>
          <w:tcPr>
            <w:tcW w:w="1234" w:type="dxa"/>
          </w:tcPr>
          <w:p w14:paraId="5BC32269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20–24</w:t>
            </w:r>
          </w:p>
        </w:tc>
        <w:tc>
          <w:tcPr>
            <w:tcW w:w="1234" w:type="dxa"/>
          </w:tcPr>
          <w:p w14:paraId="680C0E67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Romanian</w:t>
            </w:r>
          </w:p>
        </w:tc>
        <w:tc>
          <w:tcPr>
            <w:tcW w:w="1234" w:type="dxa"/>
          </w:tcPr>
          <w:p w14:paraId="319173B7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University student</w:t>
            </w:r>
          </w:p>
        </w:tc>
        <w:tc>
          <w:tcPr>
            <w:tcW w:w="1234" w:type="dxa"/>
          </w:tcPr>
          <w:p w14:paraId="3410F558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Non-migrant</w:t>
            </w:r>
          </w:p>
        </w:tc>
        <w:tc>
          <w:tcPr>
            <w:tcW w:w="1234" w:type="dxa"/>
          </w:tcPr>
          <w:p w14:paraId="09A0FDD9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Religious–church-based (limited)</w:t>
            </w:r>
          </w:p>
        </w:tc>
      </w:tr>
      <w:tr w:rsidR="00EF3BAD" w:rsidRPr="00EF3BAD" w14:paraId="3DC5D3BE" w14:textId="77777777" w:rsidTr="00DB0164">
        <w:trPr>
          <w:jc w:val="center"/>
        </w:trPr>
        <w:tc>
          <w:tcPr>
            <w:tcW w:w="1234" w:type="dxa"/>
          </w:tcPr>
          <w:p w14:paraId="601C4D51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Marian</w:t>
            </w:r>
          </w:p>
        </w:tc>
        <w:tc>
          <w:tcPr>
            <w:tcW w:w="1234" w:type="dxa"/>
          </w:tcPr>
          <w:p w14:paraId="38CEF691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M</w:t>
            </w:r>
          </w:p>
        </w:tc>
        <w:tc>
          <w:tcPr>
            <w:tcW w:w="1234" w:type="dxa"/>
          </w:tcPr>
          <w:p w14:paraId="76D5EE3E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25–34</w:t>
            </w:r>
          </w:p>
        </w:tc>
        <w:tc>
          <w:tcPr>
            <w:tcW w:w="1234" w:type="dxa"/>
          </w:tcPr>
          <w:p w14:paraId="0821AB00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Romanian</w:t>
            </w:r>
          </w:p>
        </w:tc>
        <w:tc>
          <w:tcPr>
            <w:tcW w:w="1234" w:type="dxa"/>
          </w:tcPr>
          <w:p w14:paraId="0EA9D6D3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University</w:t>
            </w:r>
          </w:p>
        </w:tc>
        <w:tc>
          <w:tcPr>
            <w:tcW w:w="1234" w:type="dxa"/>
          </w:tcPr>
          <w:p w14:paraId="24A31C7E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Non-migrant</w:t>
            </w:r>
          </w:p>
        </w:tc>
        <w:tc>
          <w:tcPr>
            <w:tcW w:w="1234" w:type="dxa"/>
          </w:tcPr>
          <w:p w14:paraId="2088DE53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Religious–church-based; Cultural–heritage</w:t>
            </w:r>
          </w:p>
        </w:tc>
      </w:tr>
      <w:tr w:rsidR="00EF3BAD" w:rsidRPr="00EF3BAD" w14:paraId="1A849963" w14:textId="77777777" w:rsidTr="00DB0164">
        <w:trPr>
          <w:jc w:val="center"/>
        </w:trPr>
        <w:tc>
          <w:tcPr>
            <w:tcW w:w="1234" w:type="dxa"/>
          </w:tcPr>
          <w:p w14:paraId="695905B3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Stefan</w:t>
            </w:r>
          </w:p>
        </w:tc>
        <w:tc>
          <w:tcPr>
            <w:tcW w:w="1234" w:type="dxa"/>
          </w:tcPr>
          <w:p w14:paraId="173C9087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M</w:t>
            </w:r>
          </w:p>
        </w:tc>
        <w:tc>
          <w:tcPr>
            <w:tcW w:w="1234" w:type="dxa"/>
          </w:tcPr>
          <w:p w14:paraId="09813F1F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35–44</w:t>
            </w:r>
          </w:p>
        </w:tc>
        <w:tc>
          <w:tcPr>
            <w:tcW w:w="1234" w:type="dxa"/>
          </w:tcPr>
          <w:p w14:paraId="3E5F44F4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Austrian</w:t>
            </w:r>
          </w:p>
        </w:tc>
        <w:tc>
          <w:tcPr>
            <w:tcW w:w="1234" w:type="dxa"/>
          </w:tcPr>
          <w:p w14:paraId="67E5236C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University</w:t>
            </w:r>
          </w:p>
        </w:tc>
        <w:tc>
          <w:tcPr>
            <w:tcW w:w="1234" w:type="dxa"/>
          </w:tcPr>
          <w:p w14:paraId="5C8CDDD2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Migrant (Austria → Romania)</w:t>
            </w:r>
          </w:p>
        </w:tc>
        <w:tc>
          <w:tcPr>
            <w:tcW w:w="1234" w:type="dxa"/>
          </w:tcPr>
          <w:p w14:paraId="2326973C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Religious–church-based; Social volunteering</w:t>
            </w:r>
          </w:p>
        </w:tc>
      </w:tr>
      <w:tr w:rsidR="00EF3BAD" w:rsidRPr="00EF3BAD" w14:paraId="5E39FA6F" w14:textId="77777777" w:rsidTr="00DB0164">
        <w:trPr>
          <w:jc w:val="center"/>
        </w:trPr>
        <w:tc>
          <w:tcPr>
            <w:tcW w:w="1234" w:type="dxa"/>
          </w:tcPr>
          <w:p w14:paraId="6BFD3478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Mădălina</w:t>
            </w:r>
          </w:p>
        </w:tc>
        <w:tc>
          <w:tcPr>
            <w:tcW w:w="1234" w:type="dxa"/>
          </w:tcPr>
          <w:p w14:paraId="6BD2C0B3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F</w:t>
            </w:r>
          </w:p>
        </w:tc>
        <w:tc>
          <w:tcPr>
            <w:tcW w:w="1234" w:type="dxa"/>
          </w:tcPr>
          <w:p w14:paraId="0F377C74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20–24</w:t>
            </w:r>
          </w:p>
        </w:tc>
        <w:tc>
          <w:tcPr>
            <w:tcW w:w="1234" w:type="dxa"/>
          </w:tcPr>
          <w:p w14:paraId="5EAE377E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Romanian</w:t>
            </w:r>
          </w:p>
        </w:tc>
        <w:tc>
          <w:tcPr>
            <w:tcW w:w="1234" w:type="dxa"/>
          </w:tcPr>
          <w:p w14:paraId="5C93D64E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High school (German track)</w:t>
            </w:r>
          </w:p>
        </w:tc>
        <w:tc>
          <w:tcPr>
            <w:tcW w:w="1234" w:type="dxa"/>
          </w:tcPr>
          <w:p w14:paraId="2E916001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Non-migrant</w:t>
            </w:r>
          </w:p>
        </w:tc>
        <w:tc>
          <w:tcPr>
            <w:tcW w:w="1234" w:type="dxa"/>
          </w:tcPr>
          <w:p w14:paraId="1A1CCEE6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Political–associational; Youth networks</w:t>
            </w:r>
          </w:p>
        </w:tc>
      </w:tr>
      <w:tr w:rsidR="00EF3BAD" w:rsidRPr="00EF3BAD" w14:paraId="6118C752" w14:textId="77777777" w:rsidTr="00DB0164">
        <w:trPr>
          <w:jc w:val="center"/>
        </w:trPr>
        <w:tc>
          <w:tcPr>
            <w:tcW w:w="1234" w:type="dxa"/>
          </w:tcPr>
          <w:p w14:paraId="71496CF5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Franziska</w:t>
            </w:r>
          </w:p>
        </w:tc>
        <w:tc>
          <w:tcPr>
            <w:tcW w:w="1234" w:type="dxa"/>
          </w:tcPr>
          <w:p w14:paraId="28E5DDC7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F</w:t>
            </w:r>
          </w:p>
        </w:tc>
        <w:tc>
          <w:tcPr>
            <w:tcW w:w="1234" w:type="dxa"/>
          </w:tcPr>
          <w:p w14:paraId="1579EEFE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25–34</w:t>
            </w:r>
          </w:p>
        </w:tc>
        <w:tc>
          <w:tcPr>
            <w:tcW w:w="1234" w:type="dxa"/>
          </w:tcPr>
          <w:p w14:paraId="01D235A2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German (Germany)</w:t>
            </w:r>
          </w:p>
        </w:tc>
        <w:tc>
          <w:tcPr>
            <w:tcW w:w="1234" w:type="dxa"/>
          </w:tcPr>
          <w:p w14:paraId="78603388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University</w:t>
            </w:r>
          </w:p>
        </w:tc>
        <w:tc>
          <w:tcPr>
            <w:tcW w:w="1234" w:type="dxa"/>
          </w:tcPr>
          <w:p w14:paraId="1DA5E4A4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Migrant (Germany → Romania)</w:t>
            </w:r>
          </w:p>
        </w:tc>
        <w:tc>
          <w:tcPr>
            <w:tcW w:w="1234" w:type="dxa"/>
          </w:tcPr>
          <w:p w14:paraId="00413848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Political–associational; Religious–church-based</w:t>
            </w:r>
          </w:p>
        </w:tc>
      </w:tr>
      <w:tr w:rsidR="00EF3BAD" w:rsidRPr="00EF3BAD" w14:paraId="787C7993" w14:textId="77777777" w:rsidTr="00DB0164">
        <w:trPr>
          <w:jc w:val="center"/>
        </w:trPr>
        <w:tc>
          <w:tcPr>
            <w:tcW w:w="1234" w:type="dxa"/>
          </w:tcPr>
          <w:p w14:paraId="0EA3723B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Mariana</w:t>
            </w:r>
          </w:p>
        </w:tc>
        <w:tc>
          <w:tcPr>
            <w:tcW w:w="1234" w:type="dxa"/>
          </w:tcPr>
          <w:p w14:paraId="2F61F057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F</w:t>
            </w:r>
          </w:p>
        </w:tc>
        <w:tc>
          <w:tcPr>
            <w:tcW w:w="1234" w:type="dxa"/>
          </w:tcPr>
          <w:p w14:paraId="5B4E0834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20–24</w:t>
            </w:r>
          </w:p>
        </w:tc>
        <w:tc>
          <w:tcPr>
            <w:tcW w:w="1234" w:type="dxa"/>
          </w:tcPr>
          <w:p w14:paraId="5B9DA17C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Romanian</w:t>
            </w:r>
          </w:p>
        </w:tc>
        <w:tc>
          <w:tcPr>
            <w:tcW w:w="1234" w:type="dxa"/>
          </w:tcPr>
          <w:p w14:paraId="4948EFC8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University (German track)</w:t>
            </w:r>
          </w:p>
        </w:tc>
        <w:tc>
          <w:tcPr>
            <w:tcW w:w="1234" w:type="dxa"/>
          </w:tcPr>
          <w:p w14:paraId="0E23AE6A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Non-migrant</w:t>
            </w:r>
          </w:p>
        </w:tc>
        <w:tc>
          <w:tcPr>
            <w:tcW w:w="1234" w:type="dxa"/>
          </w:tcPr>
          <w:p w14:paraId="09E6DB6C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Political–associational (remote)</w:t>
            </w:r>
          </w:p>
        </w:tc>
      </w:tr>
      <w:tr w:rsidR="00EF3BAD" w:rsidRPr="00EF3BAD" w14:paraId="4CF6930C" w14:textId="77777777" w:rsidTr="00DB0164">
        <w:trPr>
          <w:jc w:val="center"/>
        </w:trPr>
        <w:tc>
          <w:tcPr>
            <w:tcW w:w="1234" w:type="dxa"/>
          </w:tcPr>
          <w:p w14:paraId="5A50F735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Maria</w:t>
            </w:r>
          </w:p>
        </w:tc>
        <w:tc>
          <w:tcPr>
            <w:tcW w:w="1234" w:type="dxa"/>
          </w:tcPr>
          <w:p w14:paraId="6F28A15D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F</w:t>
            </w:r>
          </w:p>
        </w:tc>
        <w:tc>
          <w:tcPr>
            <w:tcW w:w="1234" w:type="dxa"/>
          </w:tcPr>
          <w:p w14:paraId="04C36952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35–44</w:t>
            </w:r>
          </w:p>
        </w:tc>
        <w:tc>
          <w:tcPr>
            <w:tcW w:w="1234" w:type="dxa"/>
          </w:tcPr>
          <w:p w14:paraId="57AC1E11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German (Saxon)</w:t>
            </w:r>
          </w:p>
        </w:tc>
        <w:tc>
          <w:tcPr>
            <w:tcW w:w="1234" w:type="dxa"/>
          </w:tcPr>
          <w:p w14:paraId="010A639F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University</w:t>
            </w:r>
          </w:p>
        </w:tc>
        <w:tc>
          <w:tcPr>
            <w:tcW w:w="1234" w:type="dxa"/>
          </w:tcPr>
          <w:p w14:paraId="069C7E64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Return migrant (Germany)</w:t>
            </w:r>
          </w:p>
        </w:tc>
        <w:tc>
          <w:tcPr>
            <w:tcW w:w="1234" w:type="dxa"/>
          </w:tcPr>
          <w:p w14:paraId="3CA97B93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Economic–civic initiatives; NGOs</w:t>
            </w:r>
          </w:p>
        </w:tc>
      </w:tr>
      <w:tr w:rsidR="00EF3BAD" w:rsidRPr="00EF3BAD" w14:paraId="75E88C82" w14:textId="77777777" w:rsidTr="00DB0164">
        <w:trPr>
          <w:jc w:val="center"/>
        </w:trPr>
        <w:tc>
          <w:tcPr>
            <w:tcW w:w="1234" w:type="dxa"/>
          </w:tcPr>
          <w:p w14:paraId="2A740961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Ana</w:t>
            </w:r>
          </w:p>
        </w:tc>
        <w:tc>
          <w:tcPr>
            <w:tcW w:w="1234" w:type="dxa"/>
          </w:tcPr>
          <w:p w14:paraId="409895CC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F</w:t>
            </w:r>
          </w:p>
        </w:tc>
        <w:tc>
          <w:tcPr>
            <w:tcW w:w="1234" w:type="dxa"/>
          </w:tcPr>
          <w:p w14:paraId="38B7787E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35–44</w:t>
            </w:r>
          </w:p>
        </w:tc>
        <w:tc>
          <w:tcPr>
            <w:tcW w:w="1234" w:type="dxa"/>
          </w:tcPr>
          <w:p w14:paraId="71965B41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Romanian</w:t>
            </w:r>
          </w:p>
        </w:tc>
        <w:tc>
          <w:tcPr>
            <w:tcW w:w="1234" w:type="dxa"/>
          </w:tcPr>
          <w:p w14:paraId="3037B284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University</w:t>
            </w:r>
          </w:p>
        </w:tc>
        <w:tc>
          <w:tcPr>
            <w:tcW w:w="1234" w:type="dxa"/>
          </w:tcPr>
          <w:p w14:paraId="63C84CFD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Return migrant (Germany)</w:t>
            </w:r>
          </w:p>
        </w:tc>
        <w:tc>
          <w:tcPr>
            <w:tcW w:w="1234" w:type="dxa"/>
          </w:tcPr>
          <w:p w14:paraId="163E7A5A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Economic–civic initiatives</w:t>
            </w:r>
          </w:p>
        </w:tc>
      </w:tr>
      <w:tr w:rsidR="00EF3BAD" w:rsidRPr="00EF3BAD" w14:paraId="3B137691" w14:textId="77777777" w:rsidTr="00DB0164">
        <w:trPr>
          <w:jc w:val="center"/>
        </w:trPr>
        <w:tc>
          <w:tcPr>
            <w:tcW w:w="1234" w:type="dxa"/>
          </w:tcPr>
          <w:p w14:paraId="756351CE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Elena</w:t>
            </w:r>
          </w:p>
        </w:tc>
        <w:tc>
          <w:tcPr>
            <w:tcW w:w="1234" w:type="dxa"/>
          </w:tcPr>
          <w:p w14:paraId="7E465254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F</w:t>
            </w:r>
          </w:p>
        </w:tc>
        <w:tc>
          <w:tcPr>
            <w:tcW w:w="1234" w:type="dxa"/>
          </w:tcPr>
          <w:p w14:paraId="6AD16284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35–44</w:t>
            </w:r>
          </w:p>
        </w:tc>
        <w:tc>
          <w:tcPr>
            <w:tcW w:w="1234" w:type="dxa"/>
          </w:tcPr>
          <w:p w14:paraId="7DBD417C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Romanian</w:t>
            </w:r>
          </w:p>
        </w:tc>
        <w:tc>
          <w:tcPr>
            <w:tcW w:w="1234" w:type="dxa"/>
          </w:tcPr>
          <w:p w14:paraId="608622AA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High school</w:t>
            </w:r>
          </w:p>
        </w:tc>
        <w:tc>
          <w:tcPr>
            <w:tcW w:w="1234" w:type="dxa"/>
          </w:tcPr>
          <w:p w14:paraId="14ECADE6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Non-migrant</w:t>
            </w:r>
          </w:p>
        </w:tc>
        <w:tc>
          <w:tcPr>
            <w:tcW w:w="1234" w:type="dxa"/>
          </w:tcPr>
          <w:p w14:paraId="56D817BC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NGOs; Civic activism</w:t>
            </w:r>
          </w:p>
        </w:tc>
      </w:tr>
      <w:tr w:rsidR="00EF3BAD" w:rsidRPr="00EF3BAD" w14:paraId="718A7786" w14:textId="77777777" w:rsidTr="00DB0164">
        <w:trPr>
          <w:jc w:val="center"/>
        </w:trPr>
        <w:tc>
          <w:tcPr>
            <w:tcW w:w="1234" w:type="dxa"/>
          </w:tcPr>
          <w:p w14:paraId="74B86866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Paul</w:t>
            </w:r>
          </w:p>
        </w:tc>
        <w:tc>
          <w:tcPr>
            <w:tcW w:w="1234" w:type="dxa"/>
          </w:tcPr>
          <w:p w14:paraId="6189F515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M</w:t>
            </w:r>
          </w:p>
        </w:tc>
        <w:tc>
          <w:tcPr>
            <w:tcW w:w="1234" w:type="dxa"/>
          </w:tcPr>
          <w:p w14:paraId="048C135B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18–24</w:t>
            </w:r>
          </w:p>
        </w:tc>
        <w:tc>
          <w:tcPr>
            <w:tcW w:w="1234" w:type="dxa"/>
          </w:tcPr>
          <w:p w14:paraId="0CCF2CAE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German (Saxon)</w:t>
            </w:r>
          </w:p>
        </w:tc>
        <w:tc>
          <w:tcPr>
            <w:tcW w:w="1234" w:type="dxa"/>
          </w:tcPr>
          <w:p w14:paraId="02F1BF8B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Student</w:t>
            </w:r>
          </w:p>
        </w:tc>
        <w:tc>
          <w:tcPr>
            <w:tcW w:w="1234" w:type="dxa"/>
          </w:tcPr>
          <w:p w14:paraId="0F4DF10B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Return migrant 2nd generation (Germany)</w:t>
            </w:r>
          </w:p>
        </w:tc>
        <w:tc>
          <w:tcPr>
            <w:tcW w:w="1234" w:type="dxa"/>
          </w:tcPr>
          <w:p w14:paraId="3C24F9A8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Economic initiatives</w:t>
            </w:r>
          </w:p>
        </w:tc>
      </w:tr>
      <w:tr w:rsidR="00EF3BAD" w:rsidRPr="00EF3BAD" w14:paraId="3B21C38C" w14:textId="77777777" w:rsidTr="00DB0164">
        <w:trPr>
          <w:jc w:val="center"/>
        </w:trPr>
        <w:tc>
          <w:tcPr>
            <w:tcW w:w="1234" w:type="dxa"/>
          </w:tcPr>
          <w:p w14:paraId="6818332F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Rudolf</w:t>
            </w:r>
          </w:p>
        </w:tc>
        <w:tc>
          <w:tcPr>
            <w:tcW w:w="1234" w:type="dxa"/>
          </w:tcPr>
          <w:p w14:paraId="0370744F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M</w:t>
            </w:r>
          </w:p>
        </w:tc>
        <w:tc>
          <w:tcPr>
            <w:tcW w:w="1234" w:type="dxa"/>
          </w:tcPr>
          <w:p w14:paraId="0C2AB333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30–35</w:t>
            </w:r>
          </w:p>
        </w:tc>
        <w:tc>
          <w:tcPr>
            <w:tcW w:w="1234" w:type="dxa"/>
          </w:tcPr>
          <w:p w14:paraId="5D295D5A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German (Saxon)</w:t>
            </w:r>
          </w:p>
        </w:tc>
        <w:tc>
          <w:tcPr>
            <w:tcW w:w="1234" w:type="dxa"/>
          </w:tcPr>
          <w:p w14:paraId="16EF3DE2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University (Germany)</w:t>
            </w:r>
          </w:p>
        </w:tc>
        <w:tc>
          <w:tcPr>
            <w:tcW w:w="1234" w:type="dxa"/>
          </w:tcPr>
          <w:p w14:paraId="7325C810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Return migrant (Germany)</w:t>
            </w:r>
          </w:p>
        </w:tc>
        <w:tc>
          <w:tcPr>
            <w:tcW w:w="1234" w:type="dxa"/>
          </w:tcPr>
          <w:p w14:paraId="0B78FA2A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Economic–civic initiatives; Volunteering</w:t>
            </w:r>
          </w:p>
        </w:tc>
      </w:tr>
      <w:tr w:rsidR="00EF3BAD" w:rsidRPr="00EF3BAD" w14:paraId="3F37FE72" w14:textId="77777777" w:rsidTr="00DB0164">
        <w:trPr>
          <w:jc w:val="center"/>
        </w:trPr>
        <w:tc>
          <w:tcPr>
            <w:tcW w:w="1234" w:type="dxa"/>
          </w:tcPr>
          <w:p w14:paraId="1957A4BC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lastRenderedPageBreak/>
              <w:t>Madeleine</w:t>
            </w:r>
          </w:p>
        </w:tc>
        <w:tc>
          <w:tcPr>
            <w:tcW w:w="1234" w:type="dxa"/>
          </w:tcPr>
          <w:p w14:paraId="52576FBA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F</w:t>
            </w:r>
          </w:p>
        </w:tc>
        <w:tc>
          <w:tcPr>
            <w:tcW w:w="1234" w:type="dxa"/>
          </w:tcPr>
          <w:p w14:paraId="7F660B95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35–44</w:t>
            </w:r>
          </w:p>
        </w:tc>
        <w:tc>
          <w:tcPr>
            <w:tcW w:w="1234" w:type="dxa"/>
          </w:tcPr>
          <w:p w14:paraId="08D74B3E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German (Saxon)</w:t>
            </w:r>
          </w:p>
        </w:tc>
        <w:tc>
          <w:tcPr>
            <w:tcW w:w="1234" w:type="dxa"/>
          </w:tcPr>
          <w:p w14:paraId="466E4398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University (Germany)</w:t>
            </w:r>
          </w:p>
        </w:tc>
        <w:tc>
          <w:tcPr>
            <w:tcW w:w="1234" w:type="dxa"/>
          </w:tcPr>
          <w:p w14:paraId="0F23EF4B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Return migrant (Germany)</w:t>
            </w:r>
          </w:p>
        </w:tc>
        <w:tc>
          <w:tcPr>
            <w:tcW w:w="1234" w:type="dxa"/>
          </w:tcPr>
          <w:p w14:paraId="709FD840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Cultural–heritage; Economic–civic initiatives</w:t>
            </w:r>
          </w:p>
        </w:tc>
      </w:tr>
      <w:tr w:rsidR="00EF3BAD" w:rsidRPr="00EF3BAD" w14:paraId="3C910229" w14:textId="77777777" w:rsidTr="00DB0164">
        <w:trPr>
          <w:jc w:val="center"/>
        </w:trPr>
        <w:tc>
          <w:tcPr>
            <w:tcW w:w="1234" w:type="dxa"/>
          </w:tcPr>
          <w:p w14:paraId="6229242B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Horia</w:t>
            </w:r>
          </w:p>
        </w:tc>
        <w:tc>
          <w:tcPr>
            <w:tcW w:w="1234" w:type="dxa"/>
          </w:tcPr>
          <w:p w14:paraId="5F5D6DC5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M</w:t>
            </w:r>
          </w:p>
        </w:tc>
        <w:tc>
          <w:tcPr>
            <w:tcW w:w="1234" w:type="dxa"/>
          </w:tcPr>
          <w:p w14:paraId="1E490AD7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35–44</w:t>
            </w:r>
          </w:p>
        </w:tc>
        <w:tc>
          <w:tcPr>
            <w:tcW w:w="1234" w:type="dxa"/>
          </w:tcPr>
          <w:p w14:paraId="73319FA3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Romanian</w:t>
            </w:r>
          </w:p>
        </w:tc>
        <w:tc>
          <w:tcPr>
            <w:tcW w:w="1234" w:type="dxa"/>
          </w:tcPr>
          <w:p w14:paraId="51C61FA2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University</w:t>
            </w:r>
          </w:p>
        </w:tc>
        <w:tc>
          <w:tcPr>
            <w:tcW w:w="1234" w:type="dxa"/>
          </w:tcPr>
          <w:p w14:paraId="38B86796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proofErr w:type="gramStart"/>
            <w:r w:rsidRPr="00EF3BAD">
              <w:rPr>
                <w:lang w:val="en-US"/>
              </w:rPr>
              <w:t>Return migrant</w:t>
            </w:r>
            <w:proofErr w:type="gramEnd"/>
            <w:r w:rsidRPr="00EF3BAD">
              <w:rPr>
                <w:lang w:val="en-US"/>
              </w:rPr>
              <w:t xml:space="preserve"> (UK)</w:t>
            </w:r>
          </w:p>
        </w:tc>
        <w:tc>
          <w:tcPr>
            <w:tcW w:w="1234" w:type="dxa"/>
          </w:tcPr>
          <w:p w14:paraId="156AC840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Economic–civic initiatives</w:t>
            </w:r>
          </w:p>
        </w:tc>
      </w:tr>
      <w:tr w:rsidR="00EF3BAD" w:rsidRPr="00EF3BAD" w14:paraId="556B45C1" w14:textId="77777777" w:rsidTr="00DB0164">
        <w:trPr>
          <w:jc w:val="center"/>
        </w:trPr>
        <w:tc>
          <w:tcPr>
            <w:tcW w:w="1234" w:type="dxa"/>
          </w:tcPr>
          <w:p w14:paraId="220CC09A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Sebastian</w:t>
            </w:r>
          </w:p>
        </w:tc>
        <w:tc>
          <w:tcPr>
            <w:tcW w:w="1234" w:type="dxa"/>
          </w:tcPr>
          <w:p w14:paraId="5E45A863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M</w:t>
            </w:r>
          </w:p>
        </w:tc>
        <w:tc>
          <w:tcPr>
            <w:tcW w:w="1234" w:type="dxa"/>
          </w:tcPr>
          <w:p w14:paraId="3159D301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35–44</w:t>
            </w:r>
          </w:p>
        </w:tc>
        <w:tc>
          <w:tcPr>
            <w:tcW w:w="1234" w:type="dxa"/>
          </w:tcPr>
          <w:p w14:paraId="5E009C90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German (Saxon)</w:t>
            </w:r>
          </w:p>
        </w:tc>
        <w:tc>
          <w:tcPr>
            <w:tcW w:w="1234" w:type="dxa"/>
          </w:tcPr>
          <w:p w14:paraId="588319ED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Vocational</w:t>
            </w:r>
          </w:p>
        </w:tc>
        <w:tc>
          <w:tcPr>
            <w:tcW w:w="1234" w:type="dxa"/>
          </w:tcPr>
          <w:p w14:paraId="38867C3B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Return migrant (Germany)</w:t>
            </w:r>
          </w:p>
        </w:tc>
        <w:tc>
          <w:tcPr>
            <w:tcW w:w="1234" w:type="dxa"/>
          </w:tcPr>
          <w:p w14:paraId="1A58A2D3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Economic initiatives</w:t>
            </w:r>
          </w:p>
        </w:tc>
      </w:tr>
      <w:tr w:rsidR="00EF3BAD" w:rsidRPr="00EF3BAD" w14:paraId="79B3D454" w14:textId="77777777" w:rsidTr="00DB0164">
        <w:trPr>
          <w:jc w:val="center"/>
        </w:trPr>
        <w:tc>
          <w:tcPr>
            <w:tcW w:w="1234" w:type="dxa"/>
          </w:tcPr>
          <w:p w14:paraId="0F5FD36F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Marlena</w:t>
            </w:r>
          </w:p>
        </w:tc>
        <w:tc>
          <w:tcPr>
            <w:tcW w:w="1234" w:type="dxa"/>
          </w:tcPr>
          <w:p w14:paraId="6A3F0663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F</w:t>
            </w:r>
          </w:p>
        </w:tc>
        <w:tc>
          <w:tcPr>
            <w:tcW w:w="1234" w:type="dxa"/>
          </w:tcPr>
          <w:p w14:paraId="0EE50598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25–34</w:t>
            </w:r>
          </w:p>
        </w:tc>
        <w:tc>
          <w:tcPr>
            <w:tcW w:w="1234" w:type="dxa"/>
          </w:tcPr>
          <w:p w14:paraId="031454D7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German (Saxon)</w:t>
            </w:r>
          </w:p>
        </w:tc>
        <w:tc>
          <w:tcPr>
            <w:tcW w:w="1234" w:type="dxa"/>
          </w:tcPr>
          <w:p w14:paraId="3E076D8F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University</w:t>
            </w:r>
          </w:p>
        </w:tc>
        <w:tc>
          <w:tcPr>
            <w:tcW w:w="1234" w:type="dxa"/>
          </w:tcPr>
          <w:p w14:paraId="3E02DC4C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Return migrant (Germany)</w:t>
            </w:r>
          </w:p>
        </w:tc>
        <w:tc>
          <w:tcPr>
            <w:tcW w:w="1234" w:type="dxa"/>
          </w:tcPr>
          <w:p w14:paraId="0ECA15D2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proofErr w:type="gramStart"/>
            <w:r w:rsidRPr="00EF3BAD">
              <w:rPr>
                <w:lang w:val="en-US"/>
              </w:rPr>
              <w:t>Cultural–heritage</w:t>
            </w:r>
            <w:proofErr w:type="gramEnd"/>
            <w:r w:rsidRPr="00EF3BAD">
              <w:rPr>
                <w:lang w:val="en-US"/>
              </w:rPr>
              <w:t>; Economic initiatives</w:t>
            </w:r>
          </w:p>
        </w:tc>
      </w:tr>
      <w:tr w:rsidR="00EF3BAD" w:rsidRPr="00EF3BAD" w14:paraId="23A59BB5" w14:textId="77777777" w:rsidTr="00DB0164">
        <w:trPr>
          <w:jc w:val="center"/>
        </w:trPr>
        <w:tc>
          <w:tcPr>
            <w:tcW w:w="1234" w:type="dxa"/>
          </w:tcPr>
          <w:p w14:paraId="02E59FD1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Günther</w:t>
            </w:r>
          </w:p>
        </w:tc>
        <w:tc>
          <w:tcPr>
            <w:tcW w:w="1234" w:type="dxa"/>
          </w:tcPr>
          <w:p w14:paraId="3E30CDCC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M</w:t>
            </w:r>
          </w:p>
        </w:tc>
        <w:tc>
          <w:tcPr>
            <w:tcW w:w="1234" w:type="dxa"/>
          </w:tcPr>
          <w:p w14:paraId="7153DFC7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55–64</w:t>
            </w:r>
          </w:p>
        </w:tc>
        <w:tc>
          <w:tcPr>
            <w:tcW w:w="1234" w:type="dxa"/>
          </w:tcPr>
          <w:p w14:paraId="39BCCFE0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German (Saxon)</w:t>
            </w:r>
          </w:p>
        </w:tc>
        <w:tc>
          <w:tcPr>
            <w:tcW w:w="1234" w:type="dxa"/>
          </w:tcPr>
          <w:p w14:paraId="1B7FA483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University</w:t>
            </w:r>
          </w:p>
        </w:tc>
        <w:tc>
          <w:tcPr>
            <w:tcW w:w="1234" w:type="dxa"/>
          </w:tcPr>
          <w:p w14:paraId="0AD6EACB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Return migrant (temporary, Germany)</w:t>
            </w:r>
          </w:p>
        </w:tc>
        <w:tc>
          <w:tcPr>
            <w:tcW w:w="1234" w:type="dxa"/>
          </w:tcPr>
          <w:p w14:paraId="71FA1FDF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proofErr w:type="gramStart"/>
            <w:r w:rsidRPr="00EF3BAD">
              <w:rPr>
                <w:lang w:val="en-US"/>
              </w:rPr>
              <w:t>Cultural–heritage</w:t>
            </w:r>
            <w:proofErr w:type="gramEnd"/>
            <w:r w:rsidRPr="00EF3BAD">
              <w:rPr>
                <w:lang w:val="en-US"/>
              </w:rPr>
              <w:t xml:space="preserve"> (renovation)</w:t>
            </w:r>
          </w:p>
        </w:tc>
      </w:tr>
      <w:tr w:rsidR="00EF3BAD" w:rsidRPr="00EF3BAD" w14:paraId="5CB904F3" w14:textId="77777777" w:rsidTr="00DB0164">
        <w:trPr>
          <w:jc w:val="center"/>
        </w:trPr>
        <w:tc>
          <w:tcPr>
            <w:tcW w:w="1234" w:type="dxa"/>
          </w:tcPr>
          <w:p w14:paraId="23534599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Caroline</w:t>
            </w:r>
          </w:p>
        </w:tc>
        <w:tc>
          <w:tcPr>
            <w:tcW w:w="1234" w:type="dxa"/>
          </w:tcPr>
          <w:p w14:paraId="4CA1C610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F</w:t>
            </w:r>
          </w:p>
        </w:tc>
        <w:tc>
          <w:tcPr>
            <w:tcW w:w="1234" w:type="dxa"/>
          </w:tcPr>
          <w:p w14:paraId="75383897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55–64</w:t>
            </w:r>
          </w:p>
        </w:tc>
        <w:tc>
          <w:tcPr>
            <w:tcW w:w="1234" w:type="dxa"/>
          </w:tcPr>
          <w:p w14:paraId="08DFDE76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German (Saxon)</w:t>
            </w:r>
          </w:p>
        </w:tc>
        <w:tc>
          <w:tcPr>
            <w:tcW w:w="1234" w:type="dxa"/>
          </w:tcPr>
          <w:p w14:paraId="0F661409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University</w:t>
            </w:r>
          </w:p>
        </w:tc>
        <w:tc>
          <w:tcPr>
            <w:tcW w:w="1234" w:type="dxa"/>
          </w:tcPr>
          <w:p w14:paraId="5A1B5577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Return migrant (Germany)</w:t>
            </w:r>
          </w:p>
        </w:tc>
        <w:tc>
          <w:tcPr>
            <w:tcW w:w="1234" w:type="dxa"/>
          </w:tcPr>
          <w:p w14:paraId="65AA98E9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Economic–civic initiatives</w:t>
            </w:r>
          </w:p>
        </w:tc>
      </w:tr>
      <w:tr w:rsidR="00EF3BAD" w:rsidRPr="00EF3BAD" w14:paraId="5F879D90" w14:textId="77777777" w:rsidTr="00DB0164">
        <w:trPr>
          <w:jc w:val="center"/>
        </w:trPr>
        <w:tc>
          <w:tcPr>
            <w:tcW w:w="1234" w:type="dxa"/>
          </w:tcPr>
          <w:p w14:paraId="40FFC41B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Julia</w:t>
            </w:r>
          </w:p>
        </w:tc>
        <w:tc>
          <w:tcPr>
            <w:tcW w:w="1234" w:type="dxa"/>
          </w:tcPr>
          <w:p w14:paraId="2F1313E1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F</w:t>
            </w:r>
          </w:p>
        </w:tc>
        <w:tc>
          <w:tcPr>
            <w:tcW w:w="1234" w:type="dxa"/>
          </w:tcPr>
          <w:p w14:paraId="09EE70F0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25–34</w:t>
            </w:r>
          </w:p>
        </w:tc>
        <w:tc>
          <w:tcPr>
            <w:tcW w:w="1234" w:type="dxa"/>
          </w:tcPr>
          <w:p w14:paraId="1B6F64A2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German (Saxon)</w:t>
            </w:r>
          </w:p>
        </w:tc>
        <w:tc>
          <w:tcPr>
            <w:tcW w:w="1234" w:type="dxa"/>
          </w:tcPr>
          <w:p w14:paraId="1B744C3B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University</w:t>
            </w:r>
          </w:p>
        </w:tc>
        <w:tc>
          <w:tcPr>
            <w:tcW w:w="1234" w:type="dxa"/>
          </w:tcPr>
          <w:p w14:paraId="579D41CF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Return migrant (Germany)</w:t>
            </w:r>
          </w:p>
        </w:tc>
        <w:tc>
          <w:tcPr>
            <w:tcW w:w="1234" w:type="dxa"/>
          </w:tcPr>
          <w:p w14:paraId="46F27BE3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NGOs; Civic engagement</w:t>
            </w:r>
          </w:p>
        </w:tc>
      </w:tr>
      <w:tr w:rsidR="00EF3BAD" w:rsidRPr="00EF3BAD" w14:paraId="2B2DC26C" w14:textId="77777777" w:rsidTr="00DB0164">
        <w:trPr>
          <w:jc w:val="center"/>
        </w:trPr>
        <w:tc>
          <w:tcPr>
            <w:tcW w:w="1234" w:type="dxa"/>
          </w:tcPr>
          <w:p w14:paraId="70B47EF1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Victoria</w:t>
            </w:r>
          </w:p>
        </w:tc>
        <w:tc>
          <w:tcPr>
            <w:tcW w:w="1234" w:type="dxa"/>
          </w:tcPr>
          <w:p w14:paraId="5776D764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F</w:t>
            </w:r>
          </w:p>
        </w:tc>
        <w:tc>
          <w:tcPr>
            <w:tcW w:w="1234" w:type="dxa"/>
          </w:tcPr>
          <w:p w14:paraId="0531EA47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30–35</w:t>
            </w:r>
          </w:p>
        </w:tc>
        <w:tc>
          <w:tcPr>
            <w:tcW w:w="1234" w:type="dxa"/>
          </w:tcPr>
          <w:p w14:paraId="66F55C30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German (Germany)</w:t>
            </w:r>
          </w:p>
        </w:tc>
        <w:tc>
          <w:tcPr>
            <w:tcW w:w="1234" w:type="dxa"/>
          </w:tcPr>
          <w:p w14:paraId="6DDE98B1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University</w:t>
            </w:r>
          </w:p>
        </w:tc>
        <w:tc>
          <w:tcPr>
            <w:tcW w:w="1234" w:type="dxa"/>
          </w:tcPr>
          <w:p w14:paraId="0F94B6CA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Migrant (Germany → Romania)</w:t>
            </w:r>
          </w:p>
        </w:tc>
        <w:tc>
          <w:tcPr>
            <w:tcW w:w="1234" w:type="dxa"/>
          </w:tcPr>
          <w:p w14:paraId="573519DB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Economic–civic initiatives</w:t>
            </w:r>
          </w:p>
        </w:tc>
      </w:tr>
      <w:tr w:rsidR="00EF3BAD" w:rsidRPr="00EF3BAD" w14:paraId="7F69111C" w14:textId="77777777" w:rsidTr="00DB0164">
        <w:trPr>
          <w:jc w:val="center"/>
        </w:trPr>
        <w:tc>
          <w:tcPr>
            <w:tcW w:w="1234" w:type="dxa"/>
          </w:tcPr>
          <w:p w14:paraId="1588773D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Joachim</w:t>
            </w:r>
          </w:p>
        </w:tc>
        <w:tc>
          <w:tcPr>
            <w:tcW w:w="1234" w:type="dxa"/>
          </w:tcPr>
          <w:p w14:paraId="2F531602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M</w:t>
            </w:r>
          </w:p>
        </w:tc>
        <w:tc>
          <w:tcPr>
            <w:tcW w:w="1234" w:type="dxa"/>
          </w:tcPr>
          <w:p w14:paraId="21802312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35–44</w:t>
            </w:r>
          </w:p>
        </w:tc>
        <w:tc>
          <w:tcPr>
            <w:tcW w:w="1234" w:type="dxa"/>
          </w:tcPr>
          <w:p w14:paraId="4BCE22EF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German (Germany)</w:t>
            </w:r>
          </w:p>
        </w:tc>
        <w:tc>
          <w:tcPr>
            <w:tcW w:w="1234" w:type="dxa"/>
          </w:tcPr>
          <w:p w14:paraId="3E1F09E9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University</w:t>
            </w:r>
          </w:p>
        </w:tc>
        <w:tc>
          <w:tcPr>
            <w:tcW w:w="1234" w:type="dxa"/>
          </w:tcPr>
          <w:p w14:paraId="47CBF660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Migrant (Germany → Romania)</w:t>
            </w:r>
          </w:p>
        </w:tc>
        <w:tc>
          <w:tcPr>
            <w:tcW w:w="1234" w:type="dxa"/>
          </w:tcPr>
          <w:p w14:paraId="76B7ACB2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Community embeddedness</w:t>
            </w:r>
          </w:p>
        </w:tc>
      </w:tr>
      <w:tr w:rsidR="00EF3BAD" w:rsidRPr="00EF3BAD" w14:paraId="0F68970A" w14:textId="77777777" w:rsidTr="00DB0164">
        <w:trPr>
          <w:jc w:val="center"/>
        </w:trPr>
        <w:tc>
          <w:tcPr>
            <w:tcW w:w="1234" w:type="dxa"/>
          </w:tcPr>
          <w:p w14:paraId="7CC26777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Fabian</w:t>
            </w:r>
          </w:p>
        </w:tc>
        <w:tc>
          <w:tcPr>
            <w:tcW w:w="1234" w:type="dxa"/>
          </w:tcPr>
          <w:p w14:paraId="490829A8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M</w:t>
            </w:r>
          </w:p>
        </w:tc>
        <w:tc>
          <w:tcPr>
            <w:tcW w:w="1234" w:type="dxa"/>
          </w:tcPr>
          <w:p w14:paraId="5932DB63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45–50</w:t>
            </w:r>
          </w:p>
        </w:tc>
        <w:tc>
          <w:tcPr>
            <w:tcW w:w="1234" w:type="dxa"/>
          </w:tcPr>
          <w:p w14:paraId="0F173823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German (Saxon)</w:t>
            </w:r>
          </w:p>
        </w:tc>
        <w:tc>
          <w:tcPr>
            <w:tcW w:w="1234" w:type="dxa"/>
          </w:tcPr>
          <w:p w14:paraId="08D16205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University (theology)</w:t>
            </w:r>
          </w:p>
        </w:tc>
        <w:tc>
          <w:tcPr>
            <w:tcW w:w="1234" w:type="dxa"/>
          </w:tcPr>
          <w:p w14:paraId="63AA2258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Study mobility abroad (Germany)</w:t>
            </w:r>
          </w:p>
        </w:tc>
        <w:tc>
          <w:tcPr>
            <w:tcW w:w="1234" w:type="dxa"/>
          </w:tcPr>
          <w:p w14:paraId="10F48395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Religious–church-based; Education</w:t>
            </w:r>
          </w:p>
        </w:tc>
      </w:tr>
      <w:tr w:rsidR="00EF3BAD" w:rsidRPr="00EF3BAD" w14:paraId="30E5A253" w14:textId="77777777" w:rsidTr="00DB0164">
        <w:trPr>
          <w:jc w:val="center"/>
        </w:trPr>
        <w:tc>
          <w:tcPr>
            <w:tcW w:w="1234" w:type="dxa"/>
          </w:tcPr>
          <w:p w14:paraId="3A771F0B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Vincențiu</w:t>
            </w:r>
          </w:p>
        </w:tc>
        <w:tc>
          <w:tcPr>
            <w:tcW w:w="1234" w:type="dxa"/>
          </w:tcPr>
          <w:p w14:paraId="06EEBC9F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M</w:t>
            </w:r>
          </w:p>
        </w:tc>
        <w:tc>
          <w:tcPr>
            <w:tcW w:w="1234" w:type="dxa"/>
          </w:tcPr>
          <w:p w14:paraId="0FC6C827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20–25</w:t>
            </w:r>
          </w:p>
        </w:tc>
        <w:tc>
          <w:tcPr>
            <w:tcW w:w="1234" w:type="dxa"/>
          </w:tcPr>
          <w:p w14:paraId="57F92FF9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Romanian</w:t>
            </w:r>
          </w:p>
        </w:tc>
        <w:tc>
          <w:tcPr>
            <w:tcW w:w="1234" w:type="dxa"/>
          </w:tcPr>
          <w:p w14:paraId="0DB238F4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University</w:t>
            </w:r>
          </w:p>
        </w:tc>
        <w:tc>
          <w:tcPr>
            <w:tcW w:w="1234" w:type="dxa"/>
          </w:tcPr>
          <w:p w14:paraId="093FA5C9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Migrant (studies in Austria)</w:t>
            </w:r>
          </w:p>
        </w:tc>
        <w:tc>
          <w:tcPr>
            <w:tcW w:w="1234" w:type="dxa"/>
          </w:tcPr>
          <w:p w14:paraId="69C7CBE3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Political–associational (former)</w:t>
            </w:r>
          </w:p>
        </w:tc>
      </w:tr>
      <w:tr w:rsidR="00EF3BAD" w:rsidRPr="00EF3BAD" w14:paraId="743E5E2C" w14:textId="77777777" w:rsidTr="00DB0164">
        <w:trPr>
          <w:jc w:val="center"/>
        </w:trPr>
        <w:tc>
          <w:tcPr>
            <w:tcW w:w="1234" w:type="dxa"/>
          </w:tcPr>
          <w:p w14:paraId="74912257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Bianca</w:t>
            </w:r>
          </w:p>
        </w:tc>
        <w:tc>
          <w:tcPr>
            <w:tcW w:w="1234" w:type="dxa"/>
          </w:tcPr>
          <w:p w14:paraId="7EDF5BC9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F</w:t>
            </w:r>
          </w:p>
        </w:tc>
        <w:tc>
          <w:tcPr>
            <w:tcW w:w="1234" w:type="dxa"/>
          </w:tcPr>
          <w:p w14:paraId="59D13BB5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18–22</w:t>
            </w:r>
          </w:p>
        </w:tc>
        <w:tc>
          <w:tcPr>
            <w:tcW w:w="1234" w:type="dxa"/>
          </w:tcPr>
          <w:p w14:paraId="4AEC7B2D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Romanian</w:t>
            </w:r>
          </w:p>
        </w:tc>
        <w:tc>
          <w:tcPr>
            <w:tcW w:w="1234" w:type="dxa"/>
          </w:tcPr>
          <w:p w14:paraId="6D3E40D1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High school</w:t>
            </w:r>
          </w:p>
        </w:tc>
        <w:tc>
          <w:tcPr>
            <w:tcW w:w="1234" w:type="dxa"/>
          </w:tcPr>
          <w:p w14:paraId="0849791B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Non-migrant</w:t>
            </w:r>
          </w:p>
        </w:tc>
        <w:tc>
          <w:tcPr>
            <w:tcW w:w="1234" w:type="dxa"/>
          </w:tcPr>
          <w:p w14:paraId="05B7B8EF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proofErr w:type="gramStart"/>
            <w:r w:rsidRPr="00EF3BAD">
              <w:rPr>
                <w:lang w:val="en-US"/>
              </w:rPr>
              <w:t>Cultural–heritage</w:t>
            </w:r>
            <w:proofErr w:type="gramEnd"/>
          </w:p>
        </w:tc>
      </w:tr>
      <w:tr w:rsidR="00EF3BAD" w:rsidRPr="00EF3BAD" w14:paraId="6D0FF9F3" w14:textId="77777777" w:rsidTr="00DB0164">
        <w:trPr>
          <w:jc w:val="center"/>
        </w:trPr>
        <w:tc>
          <w:tcPr>
            <w:tcW w:w="1234" w:type="dxa"/>
          </w:tcPr>
          <w:p w14:paraId="17AFA46A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lastRenderedPageBreak/>
              <w:t>Eberhardt</w:t>
            </w:r>
          </w:p>
        </w:tc>
        <w:tc>
          <w:tcPr>
            <w:tcW w:w="1234" w:type="dxa"/>
          </w:tcPr>
          <w:p w14:paraId="484335AC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M</w:t>
            </w:r>
          </w:p>
        </w:tc>
        <w:tc>
          <w:tcPr>
            <w:tcW w:w="1234" w:type="dxa"/>
          </w:tcPr>
          <w:p w14:paraId="556EE60B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30–35</w:t>
            </w:r>
          </w:p>
        </w:tc>
        <w:tc>
          <w:tcPr>
            <w:tcW w:w="1234" w:type="dxa"/>
          </w:tcPr>
          <w:p w14:paraId="1A7C16AE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German (Saxon)</w:t>
            </w:r>
          </w:p>
        </w:tc>
        <w:tc>
          <w:tcPr>
            <w:tcW w:w="1234" w:type="dxa"/>
          </w:tcPr>
          <w:p w14:paraId="257ECD28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University</w:t>
            </w:r>
          </w:p>
        </w:tc>
        <w:tc>
          <w:tcPr>
            <w:tcW w:w="1234" w:type="dxa"/>
          </w:tcPr>
          <w:p w14:paraId="0C913700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Return migrant (Germany)</w:t>
            </w:r>
          </w:p>
        </w:tc>
        <w:tc>
          <w:tcPr>
            <w:tcW w:w="1234" w:type="dxa"/>
          </w:tcPr>
          <w:p w14:paraId="39F7A8B5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proofErr w:type="gramStart"/>
            <w:r w:rsidRPr="00EF3BAD">
              <w:rPr>
                <w:lang w:val="en-US"/>
              </w:rPr>
              <w:t>Cultural–heritage</w:t>
            </w:r>
            <w:proofErr w:type="gramEnd"/>
            <w:r w:rsidRPr="00EF3BAD">
              <w:rPr>
                <w:lang w:val="en-US"/>
              </w:rPr>
              <w:t>; Rural initiatives</w:t>
            </w:r>
          </w:p>
        </w:tc>
      </w:tr>
      <w:tr w:rsidR="00EF3BAD" w:rsidRPr="00EF3BAD" w14:paraId="4A6D178F" w14:textId="77777777" w:rsidTr="00DB0164">
        <w:trPr>
          <w:jc w:val="center"/>
        </w:trPr>
        <w:tc>
          <w:tcPr>
            <w:tcW w:w="1234" w:type="dxa"/>
          </w:tcPr>
          <w:p w14:paraId="18F4C316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Gabriel</w:t>
            </w:r>
          </w:p>
        </w:tc>
        <w:tc>
          <w:tcPr>
            <w:tcW w:w="1234" w:type="dxa"/>
          </w:tcPr>
          <w:p w14:paraId="00ECD460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M</w:t>
            </w:r>
          </w:p>
        </w:tc>
        <w:tc>
          <w:tcPr>
            <w:tcW w:w="1234" w:type="dxa"/>
          </w:tcPr>
          <w:p w14:paraId="189C0EE4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25–30</w:t>
            </w:r>
          </w:p>
        </w:tc>
        <w:tc>
          <w:tcPr>
            <w:tcW w:w="1234" w:type="dxa"/>
          </w:tcPr>
          <w:p w14:paraId="35F3F428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 xml:space="preserve">Mixed </w:t>
            </w:r>
            <w:proofErr w:type="gramStart"/>
            <w:r w:rsidRPr="00EF3BAD">
              <w:rPr>
                <w:lang w:val="en-US"/>
              </w:rPr>
              <w:t>Romanian–German</w:t>
            </w:r>
            <w:proofErr w:type="gramEnd"/>
            <w:r w:rsidRPr="00EF3BAD">
              <w:rPr>
                <w:lang w:val="en-US"/>
              </w:rPr>
              <w:t xml:space="preserve"> (Saxon)</w:t>
            </w:r>
          </w:p>
        </w:tc>
        <w:tc>
          <w:tcPr>
            <w:tcW w:w="1234" w:type="dxa"/>
          </w:tcPr>
          <w:p w14:paraId="6AEA71C4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University</w:t>
            </w:r>
          </w:p>
        </w:tc>
        <w:tc>
          <w:tcPr>
            <w:tcW w:w="1234" w:type="dxa"/>
          </w:tcPr>
          <w:p w14:paraId="3F1B5C72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Return migrant (Germany)</w:t>
            </w:r>
          </w:p>
        </w:tc>
        <w:tc>
          <w:tcPr>
            <w:tcW w:w="1234" w:type="dxa"/>
          </w:tcPr>
          <w:p w14:paraId="17B65F27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proofErr w:type="gramStart"/>
            <w:r w:rsidRPr="00EF3BAD">
              <w:rPr>
                <w:lang w:val="en-US"/>
              </w:rPr>
              <w:t>Cultural–heritage</w:t>
            </w:r>
            <w:proofErr w:type="gramEnd"/>
            <w:r w:rsidRPr="00EF3BAD">
              <w:rPr>
                <w:lang w:val="en-US"/>
              </w:rPr>
              <w:t xml:space="preserve"> (leadership)</w:t>
            </w:r>
          </w:p>
        </w:tc>
      </w:tr>
      <w:tr w:rsidR="00EF3BAD" w:rsidRPr="00EF3BAD" w14:paraId="14CE6E07" w14:textId="77777777" w:rsidTr="00DB0164">
        <w:trPr>
          <w:jc w:val="center"/>
        </w:trPr>
        <w:tc>
          <w:tcPr>
            <w:tcW w:w="1234" w:type="dxa"/>
          </w:tcPr>
          <w:p w14:paraId="562DB239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Marius</w:t>
            </w:r>
          </w:p>
        </w:tc>
        <w:tc>
          <w:tcPr>
            <w:tcW w:w="1234" w:type="dxa"/>
          </w:tcPr>
          <w:p w14:paraId="321B166A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M</w:t>
            </w:r>
          </w:p>
        </w:tc>
        <w:tc>
          <w:tcPr>
            <w:tcW w:w="1234" w:type="dxa"/>
          </w:tcPr>
          <w:p w14:paraId="5437B4F3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25–30</w:t>
            </w:r>
          </w:p>
        </w:tc>
        <w:tc>
          <w:tcPr>
            <w:tcW w:w="1234" w:type="dxa"/>
          </w:tcPr>
          <w:p w14:paraId="7825C350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 xml:space="preserve">Mixed </w:t>
            </w:r>
            <w:proofErr w:type="gramStart"/>
            <w:r w:rsidRPr="00EF3BAD">
              <w:rPr>
                <w:lang w:val="en-US"/>
              </w:rPr>
              <w:t>Romanian–German</w:t>
            </w:r>
            <w:proofErr w:type="gramEnd"/>
            <w:r w:rsidRPr="00EF3BAD">
              <w:rPr>
                <w:lang w:val="en-US"/>
              </w:rPr>
              <w:t xml:space="preserve"> (Saxon)</w:t>
            </w:r>
          </w:p>
        </w:tc>
        <w:tc>
          <w:tcPr>
            <w:tcW w:w="1234" w:type="dxa"/>
          </w:tcPr>
          <w:p w14:paraId="5BC2C9A0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University</w:t>
            </w:r>
          </w:p>
        </w:tc>
        <w:tc>
          <w:tcPr>
            <w:tcW w:w="1234" w:type="dxa"/>
          </w:tcPr>
          <w:p w14:paraId="5ABDD8D0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Return migrant (Germany)</w:t>
            </w:r>
          </w:p>
        </w:tc>
        <w:tc>
          <w:tcPr>
            <w:tcW w:w="1234" w:type="dxa"/>
          </w:tcPr>
          <w:p w14:paraId="40338DA9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proofErr w:type="gramStart"/>
            <w:r w:rsidRPr="00EF3BAD">
              <w:rPr>
                <w:lang w:val="en-US"/>
              </w:rPr>
              <w:t>Cultural–heritage</w:t>
            </w:r>
            <w:proofErr w:type="gramEnd"/>
            <w:r w:rsidRPr="00EF3BAD">
              <w:rPr>
                <w:lang w:val="en-US"/>
              </w:rPr>
              <w:t xml:space="preserve"> (leadership)</w:t>
            </w:r>
          </w:p>
        </w:tc>
      </w:tr>
      <w:tr w:rsidR="00EF3BAD" w:rsidRPr="00EF3BAD" w14:paraId="5EB50B22" w14:textId="77777777" w:rsidTr="00DB0164">
        <w:trPr>
          <w:jc w:val="center"/>
        </w:trPr>
        <w:tc>
          <w:tcPr>
            <w:tcW w:w="1234" w:type="dxa"/>
          </w:tcPr>
          <w:p w14:paraId="4E5FD005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Doti</w:t>
            </w:r>
          </w:p>
        </w:tc>
        <w:tc>
          <w:tcPr>
            <w:tcW w:w="1234" w:type="dxa"/>
          </w:tcPr>
          <w:p w14:paraId="4CBC229D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F</w:t>
            </w:r>
          </w:p>
        </w:tc>
        <w:tc>
          <w:tcPr>
            <w:tcW w:w="1234" w:type="dxa"/>
          </w:tcPr>
          <w:p w14:paraId="6888AFDC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20–25</w:t>
            </w:r>
          </w:p>
        </w:tc>
        <w:tc>
          <w:tcPr>
            <w:tcW w:w="1234" w:type="dxa"/>
          </w:tcPr>
          <w:p w14:paraId="5ECF680E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Romanian</w:t>
            </w:r>
          </w:p>
        </w:tc>
        <w:tc>
          <w:tcPr>
            <w:tcW w:w="1234" w:type="dxa"/>
          </w:tcPr>
          <w:p w14:paraId="55D7D8D2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University</w:t>
            </w:r>
          </w:p>
        </w:tc>
        <w:tc>
          <w:tcPr>
            <w:tcW w:w="1234" w:type="dxa"/>
          </w:tcPr>
          <w:p w14:paraId="54A5D42B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Non-migrant</w:t>
            </w:r>
          </w:p>
        </w:tc>
        <w:tc>
          <w:tcPr>
            <w:tcW w:w="1234" w:type="dxa"/>
          </w:tcPr>
          <w:p w14:paraId="78C95454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proofErr w:type="gramStart"/>
            <w:r w:rsidRPr="00EF3BAD">
              <w:rPr>
                <w:lang w:val="en-US"/>
              </w:rPr>
              <w:t>Cultural–heritage</w:t>
            </w:r>
            <w:proofErr w:type="gramEnd"/>
            <w:r w:rsidRPr="00EF3BAD">
              <w:rPr>
                <w:lang w:val="en-US"/>
              </w:rPr>
              <w:t>; Charities</w:t>
            </w:r>
          </w:p>
        </w:tc>
      </w:tr>
      <w:tr w:rsidR="00EF3BAD" w:rsidRPr="00EF3BAD" w14:paraId="5E08C91E" w14:textId="77777777" w:rsidTr="00DB0164">
        <w:trPr>
          <w:jc w:val="center"/>
        </w:trPr>
        <w:tc>
          <w:tcPr>
            <w:tcW w:w="1234" w:type="dxa"/>
          </w:tcPr>
          <w:p w14:paraId="6278F17D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Jürgen</w:t>
            </w:r>
          </w:p>
        </w:tc>
        <w:tc>
          <w:tcPr>
            <w:tcW w:w="1234" w:type="dxa"/>
          </w:tcPr>
          <w:p w14:paraId="54D535F4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M</w:t>
            </w:r>
          </w:p>
        </w:tc>
        <w:tc>
          <w:tcPr>
            <w:tcW w:w="1234" w:type="dxa"/>
          </w:tcPr>
          <w:p w14:paraId="1283C0EA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35–40</w:t>
            </w:r>
          </w:p>
        </w:tc>
        <w:tc>
          <w:tcPr>
            <w:tcW w:w="1234" w:type="dxa"/>
          </w:tcPr>
          <w:p w14:paraId="638C7A5E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German (Saxon)</w:t>
            </w:r>
          </w:p>
        </w:tc>
        <w:tc>
          <w:tcPr>
            <w:tcW w:w="1234" w:type="dxa"/>
          </w:tcPr>
          <w:p w14:paraId="1F3F4C2E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University (theology)</w:t>
            </w:r>
          </w:p>
        </w:tc>
        <w:tc>
          <w:tcPr>
            <w:tcW w:w="1234" w:type="dxa"/>
          </w:tcPr>
          <w:p w14:paraId="5A5A46FE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Short study mobility abroad</w:t>
            </w:r>
          </w:p>
        </w:tc>
        <w:tc>
          <w:tcPr>
            <w:tcW w:w="1234" w:type="dxa"/>
          </w:tcPr>
          <w:p w14:paraId="546266A6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Religious–church-based; Cultural initiatives</w:t>
            </w:r>
          </w:p>
        </w:tc>
      </w:tr>
      <w:tr w:rsidR="00EF3BAD" w:rsidRPr="00EF3BAD" w14:paraId="470A46CF" w14:textId="77777777" w:rsidTr="00DB0164">
        <w:trPr>
          <w:jc w:val="center"/>
        </w:trPr>
        <w:tc>
          <w:tcPr>
            <w:tcW w:w="1234" w:type="dxa"/>
          </w:tcPr>
          <w:p w14:paraId="1218636F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Mara</w:t>
            </w:r>
          </w:p>
        </w:tc>
        <w:tc>
          <w:tcPr>
            <w:tcW w:w="1234" w:type="dxa"/>
          </w:tcPr>
          <w:p w14:paraId="4CAB6381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F</w:t>
            </w:r>
          </w:p>
        </w:tc>
        <w:tc>
          <w:tcPr>
            <w:tcW w:w="1234" w:type="dxa"/>
          </w:tcPr>
          <w:p w14:paraId="66151EF5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50–55</w:t>
            </w:r>
          </w:p>
        </w:tc>
        <w:tc>
          <w:tcPr>
            <w:tcW w:w="1234" w:type="dxa"/>
          </w:tcPr>
          <w:p w14:paraId="535187B3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Roma</w:t>
            </w:r>
          </w:p>
        </w:tc>
        <w:tc>
          <w:tcPr>
            <w:tcW w:w="1234" w:type="dxa"/>
          </w:tcPr>
          <w:p w14:paraId="79CFD10A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High school</w:t>
            </w:r>
          </w:p>
        </w:tc>
        <w:tc>
          <w:tcPr>
            <w:tcW w:w="1234" w:type="dxa"/>
          </w:tcPr>
          <w:p w14:paraId="349365DE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Limited seasonal migration experience</w:t>
            </w:r>
          </w:p>
        </w:tc>
        <w:tc>
          <w:tcPr>
            <w:tcW w:w="1234" w:type="dxa"/>
          </w:tcPr>
          <w:p w14:paraId="15B7CB98" w14:textId="77777777" w:rsidR="00EF3BAD" w:rsidRPr="00EF3BAD" w:rsidRDefault="00EF3BAD" w:rsidP="00EF3BAD">
            <w:pPr>
              <w:spacing w:after="160" w:line="259" w:lineRule="auto"/>
              <w:rPr>
                <w:lang w:val="pt-PT"/>
              </w:rPr>
            </w:pPr>
            <w:r w:rsidRPr="00EF3BAD">
              <w:rPr>
                <w:lang w:val="pt-PT"/>
              </w:rPr>
              <w:t>NGOs; Social work; Roma advocacy</w:t>
            </w:r>
          </w:p>
        </w:tc>
      </w:tr>
      <w:tr w:rsidR="00EF3BAD" w:rsidRPr="00EF3BAD" w14:paraId="008A53FE" w14:textId="77777777" w:rsidTr="00DB0164">
        <w:trPr>
          <w:jc w:val="center"/>
        </w:trPr>
        <w:tc>
          <w:tcPr>
            <w:tcW w:w="1234" w:type="dxa"/>
          </w:tcPr>
          <w:p w14:paraId="704B3CB4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Adela</w:t>
            </w:r>
          </w:p>
        </w:tc>
        <w:tc>
          <w:tcPr>
            <w:tcW w:w="1234" w:type="dxa"/>
          </w:tcPr>
          <w:p w14:paraId="1164A680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F</w:t>
            </w:r>
          </w:p>
        </w:tc>
        <w:tc>
          <w:tcPr>
            <w:tcW w:w="1234" w:type="dxa"/>
          </w:tcPr>
          <w:p w14:paraId="5D543F8F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25–30</w:t>
            </w:r>
          </w:p>
        </w:tc>
        <w:tc>
          <w:tcPr>
            <w:tcW w:w="1234" w:type="dxa"/>
          </w:tcPr>
          <w:p w14:paraId="04174099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Romanian</w:t>
            </w:r>
          </w:p>
        </w:tc>
        <w:tc>
          <w:tcPr>
            <w:tcW w:w="1234" w:type="dxa"/>
          </w:tcPr>
          <w:p w14:paraId="0B15D36D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University</w:t>
            </w:r>
          </w:p>
        </w:tc>
        <w:tc>
          <w:tcPr>
            <w:tcW w:w="1234" w:type="dxa"/>
          </w:tcPr>
          <w:p w14:paraId="5F5CA5A8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Non-migrant</w:t>
            </w:r>
          </w:p>
        </w:tc>
        <w:tc>
          <w:tcPr>
            <w:tcW w:w="1234" w:type="dxa"/>
          </w:tcPr>
          <w:p w14:paraId="004C0C8E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Economic–civic initiatives</w:t>
            </w:r>
          </w:p>
        </w:tc>
      </w:tr>
      <w:tr w:rsidR="00EF3BAD" w:rsidRPr="00EF3BAD" w14:paraId="32B3524B" w14:textId="77777777" w:rsidTr="00DB0164">
        <w:trPr>
          <w:jc w:val="center"/>
        </w:trPr>
        <w:tc>
          <w:tcPr>
            <w:tcW w:w="1234" w:type="dxa"/>
          </w:tcPr>
          <w:p w14:paraId="55C4F7CA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Dieter</w:t>
            </w:r>
          </w:p>
        </w:tc>
        <w:tc>
          <w:tcPr>
            <w:tcW w:w="1234" w:type="dxa"/>
          </w:tcPr>
          <w:p w14:paraId="0062D14C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M</w:t>
            </w:r>
          </w:p>
        </w:tc>
        <w:tc>
          <w:tcPr>
            <w:tcW w:w="1234" w:type="dxa"/>
          </w:tcPr>
          <w:p w14:paraId="6A03FF4A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50–55</w:t>
            </w:r>
          </w:p>
        </w:tc>
        <w:tc>
          <w:tcPr>
            <w:tcW w:w="1234" w:type="dxa"/>
          </w:tcPr>
          <w:p w14:paraId="366599F1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German (Germany)</w:t>
            </w:r>
          </w:p>
        </w:tc>
        <w:tc>
          <w:tcPr>
            <w:tcW w:w="1234" w:type="dxa"/>
          </w:tcPr>
          <w:p w14:paraId="72CF9587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University (theology)</w:t>
            </w:r>
          </w:p>
        </w:tc>
        <w:tc>
          <w:tcPr>
            <w:tcW w:w="1234" w:type="dxa"/>
          </w:tcPr>
          <w:p w14:paraId="20A85A39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Migrant (Germany → Romania)</w:t>
            </w:r>
          </w:p>
        </w:tc>
        <w:tc>
          <w:tcPr>
            <w:tcW w:w="1234" w:type="dxa"/>
          </w:tcPr>
          <w:p w14:paraId="759A120C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Religious–church-based; Cultural revival</w:t>
            </w:r>
          </w:p>
        </w:tc>
      </w:tr>
      <w:tr w:rsidR="00EF3BAD" w:rsidRPr="00EF3BAD" w14:paraId="535DE45B" w14:textId="77777777" w:rsidTr="00DB0164">
        <w:trPr>
          <w:jc w:val="center"/>
        </w:trPr>
        <w:tc>
          <w:tcPr>
            <w:tcW w:w="1234" w:type="dxa"/>
          </w:tcPr>
          <w:p w14:paraId="2468CB82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Andra</w:t>
            </w:r>
          </w:p>
        </w:tc>
        <w:tc>
          <w:tcPr>
            <w:tcW w:w="1234" w:type="dxa"/>
          </w:tcPr>
          <w:p w14:paraId="6353FFE8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F</w:t>
            </w:r>
          </w:p>
        </w:tc>
        <w:tc>
          <w:tcPr>
            <w:tcW w:w="1234" w:type="dxa"/>
          </w:tcPr>
          <w:p w14:paraId="288D64A3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18–22</w:t>
            </w:r>
          </w:p>
        </w:tc>
        <w:tc>
          <w:tcPr>
            <w:tcW w:w="1234" w:type="dxa"/>
          </w:tcPr>
          <w:p w14:paraId="535A96A2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Romanian</w:t>
            </w:r>
          </w:p>
        </w:tc>
        <w:tc>
          <w:tcPr>
            <w:tcW w:w="1234" w:type="dxa"/>
          </w:tcPr>
          <w:p w14:paraId="5551A163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University</w:t>
            </w:r>
          </w:p>
        </w:tc>
        <w:tc>
          <w:tcPr>
            <w:tcW w:w="1234" w:type="dxa"/>
          </w:tcPr>
          <w:p w14:paraId="37A93951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Non-migrant</w:t>
            </w:r>
          </w:p>
        </w:tc>
        <w:tc>
          <w:tcPr>
            <w:tcW w:w="1234" w:type="dxa"/>
          </w:tcPr>
          <w:p w14:paraId="7208B6E8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Political–associational; Civic engagement</w:t>
            </w:r>
          </w:p>
        </w:tc>
      </w:tr>
      <w:tr w:rsidR="00EF3BAD" w:rsidRPr="00EF3BAD" w14:paraId="35630519" w14:textId="77777777" w:rsidTr="00DB0164">
        <w:trPr>
          <w:jc w:val="center"/>
        </w:trPr>
        <w:tc>
          <w:tcPr>
            <w:tcW w:w="1234" w:type="dxa"/>
          </w:tcPr>
          <w:p w14:paraId="540E5D7C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Laura</w:t>
            </w:r>
          </w:p>
        </w:tc>
        <w:tc>
          <w:tcPr>
            <w:tcW w:w="1234" w:type="dxa"/>
          </w:tcPr>
          <w:p w14:paraId="46254380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F</w:t>
            </w:r>
          </w:p>
        </w:tc>
        <w:tc>
          <w:tcPr>
            <w:tcW w:w="1234" w:type="dxa"/>
          </w:tcPr>
          <w:p w14:paraId="1E9B5D18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35–40</w:t>
            </w:r>
          </w:p>
        </w:tc>
        <w:tc>
          <w:tcPr>
            <w:tcW w:w="1234" w:type="dxa"/>
          </w:tcPr>
          <w:p w14:paraId="494F2228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German (Germany)</w:t>
            </w:r>
          </w:p>
        </w:tc>
        <w:tc>
          <w:tcPr>
            <w:tcW w:w="1234" w:type="dxa"/>
          </w:tcPr>
          <w:p w14:paraId="7BDE3A76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University</w:t>
            </w:r>
          </w:p>
        </w:tc>
        <w:tc>
          <w:tcPr>
            <w:tcW w:w="1234" w:type="dxa"/>
          </w:tcPr>
          <w:p w14:paraId="1775AA38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Migrant (Germany → Romania)</w:t>
            </w:r>
          </w:p>
        </w:tc>
        <w:tc>
          <w:tcPr>
            <w:tcW w:w="1234" w:type="dxa"/>
          </w:tcPr>
          <w:p w14:paraId="180FE8CF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Political–associational; Cultural management</w:t>
            </w:r>
          </w:p>
        </w:tc>
      </w:tr>
      <w:tr w:rsidR="00EF3BAD" w:rsidRPr="00EF3BAD" w14:paraId="566E1F4C" w14:textId="77777777" w:rsidTr="00DB0164">
        <w:trPr>
          <w:jc w:val="center"/>
        </w:trPr>
        <w:tc>
          <w:tcPr>
            <w:tcW w:w="1234" w:type="dxa"/>
          </w:tcPr>
          <w:p w14:paraId="32C756E4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Hermann</w:t>
            </w:r>
          </w:p>
        </w:tc>
        <w:tc>
          <w:tcPr>
            <w:tcW w:w="1234" w:type="dxa"/>
          </w:tcPr>
          <w:p w14:paraId="245D3542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M</w:t>
            </w:r>
          </w:p>
        </w:tc>
        <w:tc>
          <w:tcPr>
            <w:tcW w:w="1234" w:type="dxa"/>
          </w:tcPr>
          <w:p w14:paraId="26D0E2F2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80–90</w:t>
            </w:r>
          </w:p>
        </w:tc>
        <w:tc>
          <w:tcPr>
            <w:tcW w:w="1234" w:type="dxa"/>
          </w:tcPr>
          <w:p w14:paraId="369F19B5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German (Saxon)</w:t>
            </w:r>
          </w:p>
        </w:tc>
        <w:tc>
          <w:tcPr>
            <w:tcW w:w="1234" w:type="dxa"/>
          </w:tcPr>
          <w:p w14:paraId="10AA0CA6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University</w:t>
            </w:r>
          </w:p>
        </w:tc>
        <w:tc>
          <w:tcPr>
            <w:tcW w:w="1234" w:type="dxa"/>
          </w:tcPr>
          <w:p w14:paraId="66B3F240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Return migrant (Germany, Switzerland)</w:t>
            </w:r>
          </w:p>
        </w:tc>
        <w:tc>
          <w:tcPr>
            <w:tcW w:w="1234" w:type="dxa"/>
          </w:tcPr>
          <w:p w14:paraId="20617910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Political–associational (honorary)</w:t>
            </w:r>
          </w:p>
        </w:tc>
      </w:tr>
      <w:tr w:rsidR="00EF3BAD" w:rsidRPr="00EF3BAD" w14:paraId="2D69F512" w14:textId="77777777" w:rsidTr="00DB0164">
        <w:trPr>
          <w:jc w:val="center"/>
        </w:trPr>
        <w:tc>
          <w:tcPr>
            <w:tcW w:w="1234" w:type="dxa"/>
          </w:tcPr>
          <w:p w14:paraId="59B38132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lastRenderedPageBreak/>
              <w:t>Albert</w:t>
            </w:r>
          </w:p>
        </w:tc>
        <w:tc>
          <w:tcPr>
            <w:tcW w:w="1234" w:type="dxa"/>
          </w:tcPr>
          <w:p w14:paraId="56704C28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M</w:t>
            </w:r>
          </w:p>
        </w:tc>
        <w:tc>
          <w:tcPr>
            <w:tcW w:w="1234" w:type="dxa"/>
          </w:tcPr>
          <w:p w14:paraId="2D267113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25–30</w:t>
            </w:r>
          </w:p>
        </w:tc>
        <w:tc>
          <w:tcPr>
            <w:tcW w:w="1234" w:type="dxa"/>
          </w:tcPr>
          <w:p w14:paraId="36CCB7E0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Romanian</w:t>
            </w:r>
          </w:p>
        </w:tc>
        <w:tc>
          <w:tcPr>
            <w:tcW w:w="1234" w:type="dxa"/>
          </w:tcPr>
          <w:p w14:paraId="66B6DB46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University</w:t>
            </w:r>
          </w:p>
        </w:tc>
        <w:tc>
          <w:tcPr>
            <w:tcW w:w="1234" w:type="dxa"/>
          </w:tcPr>
          <w:p w14:paraId="1006F08A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Study mobility abroad (Germany)</w:t>
            </w:r>
          </w:p>
        </w:tc>
        <w:tc>
          <w:tcPr>
            <w:tcW w:w="1234" w:type="dxa"/>
          </w:tcPr>
          <w:p w14:paraId="75468505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Political–associational (DFGR)</w:t>
            </w:r>
          </w:p>
        </w:tc>
      </w:tr>
      <w:tr w:rsidR="00EF3BAD" w:rsidRPr="00EF3BAD" w14:paraId="1F3E0F32" w14:textId="77777777" w:rsidTr="00DB0164">
        <w:trPr>
          <w:jc w:val="center"/>
        </w:trPr>
        <w:tc>
          <w:tcPr>
            <w:tcW w:w="1234" w:type="dxa"/>
          </w:tcPr>
          <w:p w14:paraId="54EB8EE0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Markus</w:t>
            </w:r>
          </w:p>
        </w:tc>
        <w:tc>
          <w:tcPr>
            <w:tcW w:w="1234" w:type="dxa"/>
          </w:tcPr>
          <w:p w14:paraId="6BD51152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M</w:t>
            </w:r>
          </w:p>
        </w:tc>
        <w:tc>
          <w:tcPr>
            <w:tcW w:w="1234" w:type="dxa"/>
          </w:tcPr>
          <w:p w14:paraId="680670D8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35–45</w:t>
            </w:r>
          </w:p>
        </w:tc>
        <w:tc>
          <w:tcPr>
            <w:tcW w:w="1234" w:type="dxa"/>
          </w:tcPr>
          <w:p w14:paraId="5A240AA0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German (Saxon)</w:t>
            </w:r>
          </w:p>
        </w:tc>
        <w:tc>
          <w:tcPr>
            <w:tcW w:w="1234" w:type="dxa"/>
          </w:tcPr>
          <w:p w14:paraId="33B87524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University</w:t>
            </w:r>
          </w:p>
        </w:tc>
        <w:tc>
          <w:tcPr>
            <w:tcW w:w="1234" w:type="dxa"/>
          </w:tcPr>
          <w:p w14:paraId="4672B7D3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Return migrant</w:t>
            </w:r>
          </w:p>
        </w:tc>
        <w:tc>
          <w:tcPr>
            <w:tcW w:w="1234" w:type="dxa"/>
          </w:tcPr>
          <w:p w14:paraId="3A02FA03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Political–associational; Local politics</w:t>
            </w:r>
          </w:p>
        </w:tc>
      </w:tr>
      <w:tr w:rsidR="00EF3BAD" w:rsidRPr="00EF3BAD" w14:paraId="2552453E" w14:textId="77777777" w:rsidTr="00DB0164">
        <w:trPr>
          <w:jc w:val="center"/>
        </w:trPr>
        <w:tc>
          <w:tcPr>
            <w:tcW w:w="1234" w:type="dxa"/>
          </w:tcPr>
          <w:p w14:paraId="2AD9BD4B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Jens</w:t>
            </w:r>
          </w:p>
        </w:tc>
        <w:tc>
          <w:tcPr>
            <w:tcW w:w="1234" w:type="dxa"/>
          </w:tcPr>
          <w:p w14:paraId="7E3FAEB3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M</w:t>
            </w:r>
          </w:p>
        </w:tc>
        <w:tc>
          <w:tcPr>
            <w:tcW w:w="1234" w:type="dxa"/>
          </w:tcPr>
          <w:p w14:paraId="6C1DFBAA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30–35</w:t>
            </w:r>
          </w:p>
        </w:tc>
        <w:tc>
          <w:tcPr>
            <w:tcW w:w="1234" w:type="dxa"/>
          </w:tcPr>
          <w:p w14:paraId="554CA5AA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German (Germany)</w:t>
            </w:r>
          </w:p>
        </w:tc>
        <w:tc>
          <w:tcPr>
            <w:tcW w:w="1234" w:type="dxa"/>
          </w:tcPr>
          <w:p w14:paraId="787C3CCD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University</w:t>
            </w:r>
          </w:p>
        </w:tc>
        <w:tc>
          <w:tcPr>
            <w:tcW w:w="1234" w:type="dxa"/>
          </w:tcPr>
          <w:p w14:paraId="513580B4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Migrant (Germany → Romania)</w:t>
            </w:r>
          </w:p>
        </w:tc>
        <w:tc>
          <w:tcPr>
            <w:tcW w:w="1234" w:type="dxa"/>
          </w:tcPr>
          <w:p w14:paraId="0C975987" w14:textId="77777777" w:rsidR="00EF3BAD" w:rsidRPr="00EF3BAD" w:rsidRDefault="00EF3BAD" w:rsidP="00EF3BAD">
            <w:pPr>
              <w:spacing w:after="160" w:line="259" w:lineRule="auto"/>
              <w:rPr>
                <w:lang w:val="en-US"/>
              </w:rPr>
            </w:pPr>
            <w:r w:rsidRPr="00EF3BAD">
              <w:rPr>
                <w:lang w:val="en-US"/>
              </w:rPr>
              <w:t>Education (German-language schooling)</w:t>
            </w:r>
          </w:p>
        </w:tc>
      </w:tr>
    </w:tbl>
    <w:p w14:paraId="60373403" w14:textId="77777777" w:rsidR="00EF3BAD" w:rsidRPr="00EF3BAD" w:rsidRDefault="00EF3BAD" w:rsidP="00EF3BAD">
      <w:pPr>
        <w:rPr>
          <w:lang w:val="en-US"/>
        </w:rPr>
      </w:pPr>
    </w:p>
    <w:p w14:paraId="40D344C9" w14:textId="77777777" w:rsidR="00EF3BAD" w:rsidRPr="00EF3BAD" w:rsidRDefault="00EF3BAD" w:rsidP="00EF3BAD"/>
    <w:p w14:paraId="0402A9DE" w14:textId="77777777" w:rsidR="00EF3BAD" w:rsidRPr="00EF3BAD" w:rsidRDefault="00EF3BAD" w:rsidP="00EF3BAD">
      <w:r w:rsidRPr="00EF3BAD">
        <w:t>[Extracted from a longer list of interviews conducted during 2016-2023].</w:t>
      </w:r>
    </w:p>
    <w:p w14:paraId="753B4AC4" w14:textId="77777777" w:rsidR="00EF3BAD" w:rsidRPr="00EF3BAD" w:rsidRDefault="00EF3BAD" w:rsidP="00EF3BAD">
      <w:pPr>
        <w:rPr>
          <w:b/>
          <w:bCs/>
        </w:rPr>
      </w:pPr>
    </w:p>
    <w:p w14:paraId="7EB025FA" w14:textId="77777777" w:rsidR="00EF3BAD" w:rsidRPr="00EF3BAD" w:rsidRDefault="00EF3BAD" w:rsidP="00EF3BAD"/>
    <w:p w14:paraId="46ADF3DC" w14:textId="77777777" w:rsidR="00EF3BAD" w:rsidRPr="00EF3BAD" w:rsidRDefault="00EF3BAD" w:rsidP="00EF3BAD"/>
    <w:p w14:paraId="1A712B7F" w14:textId="77777777" w:rsidR="00EF3BAD" w:rsidRPr="00EF3BAD" w:rsidRDefault="00EF3BAD" w:rsidP="00EF3BAD"/>
    <w:p w14:paraId="029E622F" w14:textId="77777777" w:rsidR="00EF3BAD" w:rsidRPr="00EF3BAD" w:rsidRDefault="00EF3BAD" w:rsidP="00EF3BAD"/>
    <w:p w14:paraId="11295DA6" w14:textId="77777777" w:rsidR="00EF3BAD" w:rsidRPr="00EF3BAD" w:rsidRDefault="00EF3BAD" w:rsidP="00EF3BAD"/>
    <w:p w14:paraId="0B117E6A" w14:textId="77777777" w:rsidR="005867D5" w:rsidRDefault="005867D5"/>
    <w:sectPr w:rsidR="005867D5" w:rsidSect="00EF3BAD">
      <w:footerReference w:type="default" r:id="rId6"/>
      <w:pgSz w:w="11906" w:h="16838"/>
      <w:pgMar w:top="1440" w:right="1440" w:bottom="1440" w:left="1440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37B2D7" w14:textId="77777777" w:rsidR="004007CC" w:rsidRDefault="004007CC">
      <w:pPr>
        <w:spacing w:after="0" w:line="240" w:lineRule="auto"/>
      </w:pPr>
      <w:r>
        <w:separator/>
      </w:r>
    </w:p>
  </w:endnote>
  <w:endnote w:type="continuationSeparator" w:id="0">
    <w:p w14:paraId="6A5FECB0" w14:textId="77777777" w:rsidR="004007CC" w:rsidRDefault="004007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FA6219" w14:textId="77777777" w:rsidR="00EF3BAD" w:rsidRDefault="00EF3BAD">
    <w:pPr>
      <w:jc w:val="right"/>
    </w:pPr>
    <w:r>
      <w:fldChar w:fldCharType="begin"/>
    </w:r>
    <w:r>
      <w:instrText>PAGE</w:instrText>
    </w:r>
    <w:r>
      <w:fldChar w:fldCharType="separate"/>
    </w:r>
    <w:r>
      <w:rPr>
        <w:noProof/>
      </w:rPr>
      <w:t>24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E2AEBD" w14:textId="77777777" w:rsidR="004007CC" w:rsidRDefault="004007CC">
      <w:pPr>
        <w:spacing w:after="0" w:line="240" w:lineRule="auto"/>
      </w:pPr>
      <w:r>
        <w:separator/>
      </w:r>
    </w:p>
  </w:footnote>
  <w:footnote w:type="continuationSeparator" w:id="0">
    <w:p w14:paraId="321CDC58" w14:textId="77777777" w:rsidR="004007CC" w:rsidRDefault="004007C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3BAD"/>
    <w:rsid w:val="004007CC"/>
    <w:rsid w:val="005867D5"/>
    <w:rsid w:val="00870FB2"/>
    <w:rsid w:val="008F5AE1"/>
    <w:rsid w:val="00AE494F"/>
    <w:rsid w:val="00B14E22"/>
    <w:rsid w:val="00ED786C"/>
    <w:rsid w:val="00EF3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B89426"/>
  <w15:chartTrackingRefBased/>
  <w15:docId w15:val="{9D6DE7A0-8FFD-4B05-BB00-2B386CE9C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F3B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F3B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F3B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F3B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3B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F3B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F3B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F3B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F3B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F3B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F3B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F3B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F3BA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3BA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F3BA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F3BA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F3BA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F3BA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F3B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F3B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3B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3B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F3B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F3BA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F3BA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F3BA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3B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3BA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F3BA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F3B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738</Words>
  <Characters>4209</Characters>
  <Application>Microsoft Office Word</Application>
  <DocSecurity>0</DocSecurity>
  <Lines>35</Lines>
  <Paragraphs>9</Paragraphs>
  <ScaleCrop>false</ScaleCrop>
  <Company/>
  <LinksUpToDate>false</LinksUpToDate>
  <CharactersWithSpaces>4938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ovidiu.oltean@teecluj.ro</dc:creator>
  <cp:keywords/>
  <dc:description/>
  <cp:lastModifiedBy>ovidiu.oltean@teecluj.ro</cp:lastModifiedBy>
  <cp:revision>2</cp:revision>
  <dcterms:created xsi:type="dcterms:W3CDTF">2026-01-04T15:38:00Z</dcterms:created>
  <dcterms:modified xsi:type="dcterms:W3CDTF">2026-01-04T15:38:00Z</dcterms:modified>
</cp:coreProperties>
</file>