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2BBFC" w14:textId="69DFCFDB" w:rsidR="00547650" w:rsidRPr="00902D7F" w:rsidRDefault="00547650" w:rsidP="00547650">
      <w:pPr>
        <w:rPr>
          <w:rFonts w:ascii="Times New Roman" w:hAnsi="Times New Roman" w:cs="Times New Roman"/>
          <w:b/>
          <w:bCs/>
          <w:sz w:val="24"/>
          <w:szCs w:val="24"/>
          <w:lang w:val="en-GB"/>
        </w:rPr>
      </w:pPr>
      <w:r w:rsidRPr="00902D7F">
        <w:rPr>
          <w:rFonts w:ascii="Times New Roman" w:hAnsi="Times New Roman" w:cs="Times New Roman"/>
          <w:b/>
          <w:bCs/>
          <w:sz w:val="24"/>
          <w:szCs w:val="24"/>
          <w:lang w:val="en-GB"/>
        </w:rPr>
        <w:t>Supplementary Text</w:t>
      </w:r>
      <w:r w:rsidR="00BB20BD">
        <w:rPr>
          <w:rFonts w:ascii="Times New Roman" w:hAnsi="Times New Roman" w:cs="Times New Roman"/>
          <w:b/>
          <w:bCs/>
          <w:sz w:val="24"/>
          <w:szCs w:val="24"/>
          <w:lang w:val="en-GB"/>
        </w:rPr>
        <w:t xml:space="preserve"> 1</w:t>
      </w:r>
      <w:r w:rsidRPr="00902D7F">
        <w:rPr>
          <w:rFonts w:ascii="Times New Roman" w:hAnsi="Times New Roman" w:cs="Times New Roman"/>
          <w:b/>
          <w:bCs/>
          <w:sz w:val="24"/>
          <w:szCs w:val="24"/>
          <w:lang w:val="en-GB"/>
        </w:rPr>
        <w:t xml:space="preserve">: </w:t>
      </w:r>
      <w:r w:rsidR="000D0C41" w:rsidRPr="00902D7F">
        <w:rPr>
          <w:rFonts w:ascii="Times New Roman" w:hAnsi="Times New Roman" w:cs="Times New Roman"/>
          <w:b/>
          <w:bCs/>
          <w:sz w:val="24"/>
          <w:szCs w:val="24"/>
          <w:lang w:val="en-GB"/>
        </w:rPr>
        <w:t xml:space="preserve">Regional </w:t>
      </w:r>
      <w:r w:rsidRPr="00902D7F">
        <w:rPr>
          <w:rFonts w:ascii="Times New Roman" w:hAnsi="Times New Roman" w:cs="Times New Roman"/>
          <w:b/>
          <w:bCs/>
          <w:sz w:val="24"/>
          <w:szCs w:val="24"/>
          <w:lang w:val="en-GB"/>
        </w:rPr>
        <w:t>Environmental</w:t>
      </w:r>
      <w:r w:rsidR="00BB20BD">
        <w:rPr>
          <w:rFonts w:ascii="Times New Roman" w:hAnsi="Times New Roman" w:cs="Times New Roman"/>
          <w:b/>
          <w:bCs/>
          <w:sz w:val="24"/>
          <w:szCs w:val="24"/>
          <w:lang w:val="en-GB"/>
        </w:rPr>
        <w:t>,</w:t>
      </w:r>
      <w:r w:rsidR="008D4A18" w:rsidRPr="00902D7F">
        <w:rPr>
          <w:rFonts w:ascii="Times New Roman" w:hAnsi="Times New Roman" w:cs="Times New Roman"/>
          <w:b/>
          <w:bCs/>
          <w:sz w:val="24"/>
          <w:szCs w:val="24"/>
          <w:lang w:val="en-GB"/>
        </w:rPr>
        <w:t xml:space="preserve"> Landscape</w:t>
      </w:r>
      <w:r w:rsidR="00BB20BD">
        <w:rPr>
          <w:rFonts w:ascii="Times New Roman" w:hAnsi="Times New Roman" w:cs="Times New Roman"/>
          <w:b/>
          <w:bCs/>
          <w:sz w:val="24"/>
          <w:szCs w:val="24"/>
          <w:lang w:val="en-GB"/>
        </w:rPr>
        <w:t xml:space="preserve"> and Climate</w:t>
      </w:r>
      <w:r w:rsidRPr="00902D7F">
        <w:rPr>
          <w:rFonts w:ascii="Times New Roman" w:hAnsi="Times New Roman" w:cs="Times New Roman"/>
          <w:b/>
          <w:bCs/>
          <w:sz w:val="24"/>
          <w:szCs w:val="24"/>
          <w:lang w:val="en-GB"/>
        </w:rPr>
        <w:t xml:space="preserve"> Context</w:t>
      </w:r>
    </w:p>
    <w:p w14:paraId="142ABC2C" w14:textId="355007DC" w:rsidR="0028494E" w:rsidRPr="00902D7F" w:rsidRDefault="0028494E" w:rsidP="00220BE7">
      <w:pPr>
        <w:rPr>
          <w:rFonts w:ascii="Times New Roman" w:hAnsi="Times New Roman" w:cs="Times New Roman"/>
          <w:sz w:val="24"/>
          <w:szCs w:val="24"/>
          <w:lang w:val="en-GB"/>
        </w:rPr>
      </w:pPr>
      <w:r w:rsidRPr="00902D7F">
        <w:rPr>
          <w:rFonts w:ascii="Times New Roman" w:hAnsi="Times New Roman" w:cs="Times New Roman"/>
          <w:sz w:val="24"/>
          <w:szCs w:val="24"/>
          <w:lang w:val="en-GB"/>
        </w:rPr>
        <w:t xml:space="preserve">The southern region of the Czech Republic, specifically southern Bohemia, is situated within the temperate deciduous forest biome. This area encompasses a moderately undulating landscape </w:t>
      </w:r>
      <w:r w:rsidR="00B80F45" w:rsidRPr="00902D7F">
        <w:rPr>
          <w:rFonts w:ascii="Times New Roman" w:hAnsi="Times New Roman" w:cs="Times New Roman"/>
          <w:sz w:val="24"/>
          <w:szCs w:val="24"/>
          <w:lang w:val="en-GB"/>
        </w:rPr>
        <w:t>with</w:t>
      </w:r>
      <w:r w:rsidRPr="00902D7F">
        <w:rPr>
          <w:rFonts w:ascii="Times New Roman" w:hAnsi="Times New Roman" w:cs="Times New Roman"/>
          <w:sz w:val="24"/>
          <w:szCs w:val="24"/>
          <w:lang w:val="en-GB"/>
        </w:rPr>
        <w:t xml:space="preserve"> altitudes primarily ranging from 300 to 600 meters </w:t>
      </w:r>
      <w:proofErr w:type="spellStart"/>
      <w:r w:rsidRPr="00902D7F">
        <w:rPr>
          <w:rFonts w:ascii="Times New Roman" w:hAnsi="Times New Roman" w:cs="Times New Roman"/>
          <w:sz w:val="24"/>
          <w:szCs w:val="24"/>
          <w:lang w:val="en-GB"/>
        </w:rPr>
        <w:t>a</w:t>
      </w:r>
      <w:r w:rsidR="00B80F45" w:rsidRPr="00902D7F">
        <w:rPr>
          <w:rFonts w:ascii="Times New Roman" w:hAnsi="Times New Roman" w:cs="Times New Roman"/>
          <w:sz w:val="24"/>
          <w:szCs w:val="24"/>
          <w:lang w:val="en-GB"/>
        </w:rPr>
        <w:t>.s.l</w:t>
      </w:r>
      <w:proofErr w:type="spellEnd"/>
      <w:r w:rsidR="00B80F45" w:rsidRPr="00902D7F">
        <w:rPr>
          <w:rFonts w:ascii="Times New Roman" w:hAnsi="Times New Roman" w:cs="Times New Roman"/>
          <w:sz w:val="24"/>
          <w:szCs w:val="24"/>
          <w:lang w:val="en-GB"/>
        </w:rPr>
        <w:t>.</w:t>
      </w:r>
      <w:r w:rsidRPr="00902D7F">
        <w:rPr>
          <w:rFonts w:ascii="Times New Roman" w:hAnsi="Times New Roman" w:cs="Times New Roman"/>
          <w:sz w:val="24"/>
          <w:szCs w:val="24"/>
          <w:lang w:val="en-GB"/>
        </w:rPr>
        <w:t xml:space="preserve"> This altitudinal range contrasts with the Neolithic </w:t>
      </w:r>
      <w:r w:rsidR="007D0B80" w:rsidRPr="00902D7F">
        <w:rPr>
          <w:rFonts w:ascii="Times New Roman" w:hAnsi="Times New Roman" w:cs="Times New Roman"/>
          <w:sz w:val="24"/>
          <w:szCs w:val="24"/>
          <w:lang w:val="en-GB"/>
        </w:rPr>
        <w:t xml:space="preserve">core </w:t>
      </w:r>
      <w:r w:rsidRPr="00902D7F">
        <w:rPr>
          <w:rFonts w:ascii="Times New Roman" w:hAnsi="Times New Roman" w:cs="Times New Roman"/>
          <w:sz w:val="24"/>
          <w:szCs w:val="24"/>
          <w:lang w:val="en-GB"/>
        </w:rPr>
        <w:t xml:space="preserve">settlements in </w:t>
      </w:r>
      <w:r w:rsidR="00902D7F">
        <w:rPr>
          <w:rFonts w:ascii="Times New Roman" w:hAnsi="Times New Roman" w:cs="Times New Roman"/>
          <w:sz w:val="24"/>
          <w:szCs w:val="24"/>
          <w:lang w:val="en-GB"/>
        </w:rPr>
        <w:t>C</w:t>
      </w:r>
      <w:r w:rsidRPr="00902D7F">
        <w:rPr>
          <w:rFonts w:ascii="Times New Roman" w:hAnsi="Times New Roman" w:cs="Times New Roman"/>
          <w:sz w:val="24"/>
          <w:szCs w:val="24"/>
          <w:lang w:val="en-GB"/>
        </w:rPr>
        <w:t xml:space="preserve">entral Europe, which are typically located at altitudes ranging from 150 to 300 meters </w:t>
      </w:r>
      <w:proofErr w:type="spellStart"/>
      <w:r w:rsidRPr="00902D7F">
        <w:rPr>
          <w:rFonts w:ascii="Times New Roman" w:hAnsi="Times New Roman" w:cs="Times New Roman"/>
          <w:sz w:val="24"/>
          <w:szCs w:val="24"/>
          <w:lang w:val="en-GB"/>
        </w:rPr>
        <w:t>a</w:t>
      </w:r>
      <w:r w:rsidR="007D0B80" w:rsidRPr="00902D7F">
        <w:rPr>
          <w:rFonts w:ascii="Times New Roman" w:hAnsi="Times New Roman" w:cs="Times New Roman"/>
          <w:sz w:val="24"/>
          <w:szCs w:val="24"/>
          <w:lang w:val="en-GB"/>
        </w:rPr>
        <w:t>.s.l</w:t>
      </w:r>
      <w:proofErr w:type="spellEnd"/>
      <w:r w:rsidRPr="00902D7F">
        <w:rPr>
          <w:rFonts w:ascii="Times New Roman" w:hAnsi="Times New Roman" w:cs="Times New Roman"/>
          <w:sz w:val="24"/>
          <w:szCs w:val="24"/>
          <w:lang w:val="en-GB"/>
        </w:rPr>
        <w:t>. The study area is</w:t>
      </w:r>
      <w:r w:rsidR="00902D7F">
        <w:rPr>
          <w:rFonts w:ascii="Times New Roman" w:hAnsi="Times New Roman" w:cs="Times New Roman"/>
          <w:sz w:val="24"/>
          <w:szCs w:val="24"/>
          <w:lang w:val="en-GB"/>
        </w:rPr>
        <w:t xml:space="preserve"> </w:t>
      </w:r>
      <w:r w:rsidRPr="00902D7F">
        <w:rPr>
          <w:rFonts w:ascii="Times New Roman" w:hAnsi="Times New Roman" w:cs="Times New Roman"/>
          <w:sz w:val="24"/>
          <w:szCs w:val="24"/>
          <w:lang w:val="en-GB"/>
        </w:rPr>
        <w:t xml:space="preserve">located approximately 100 kilometres north of the Alps at </w:t>
      </w:r>
      <w:proofErr w:type="gramStart"/>
      <w:r w:rsidRPr="00902D7F">
        <w:rPr>
          <w:rFonts w:ascii="Times New Roman" w:hAnsi="Times New Roman" w:cs="Times New Roman"/>
          <w:sz w:val="24"/>
          <w:szCs w:val="24"/>
          <w:lang w:val="en-GB"/>
        </w:rPr>
        <w:t>a distance of approximately</w:t>
      </w:r>
      <w:proofErr w:type="gramEnd"/>
      <w:r w:rsidRPr="00902D7F">
        <w:rPr>
          <w:rFonts w:ascii="Times New Roman" w:hAnsi="Times New Roman" w:cs="Times New Roman"/>
          <w:sz w:val="24"/>
          <w:szCs w:val="24"/>
          <w:lang w:val="en-GB"/>
        </w:rPr>
        <w:t xml:space="preserve"> 80 </w:t>
      </w:r>
      <w:proofErr w:type="spellStart"/>
      <w:r w:rsidR="00902D7F">
        <w:rPr>
          <w:rFonts w:ascii="Times New Roman" w:hAnsi="Times New Roman" w:cs="Times New Roman"/>
          <w:sz w:val="24"/>
          <w:szCs w:val="24"/>
          <w:lang w:val="en-GB"/>
        </w:rPr>
        <w:t>kilometers</w:t>
      </w:r>
      <w:proofErr w:type="spellEnd"/>
      <w:r w:rsidRPr="00902D7F">
        <w:rPr>
          <w:rFonts w:ascii="Times New Roman" w:hAnsi="Times New Roman" w:cs="Times New Roman"/>
          <w:sz w:val="24"/>
          <w:szCs w:val="24"/>
          <w:lang w:val="en-GB"/>
        </w:rPr>
        <w:t xml:space="preserve"> from the lowlands surrounding the Danube River to the south and 120 </w:t>
      </w:r>
      <w:proofErr w:type="spellStart"/>
      <w:r w:rsidR="00902D7F">
        <w:rPr>
          <w:rFonts w:ascii="Times New Roman" w:hAnsi="Times New Roman" w:cs="Times New Roman"/>
          <w:sz w:val="24"/>
          <w:szCs w:val="24"/>
          <w:lang w:val="en-GB"/>
        </w:rPr>
        <w:t>kilometers</w:t>
      </w:r>
      <w:proofErr w:type="spellEnd"/>
      <w:r w:rsidRPr="00902D7F">
        <w:rPr>
          <w:rFonts w:ascii="Times New Roman" w:hAnsi="Times New Roman" w:cs="Times New Roman"/>
          <w:sz w:val="24"/>
          <w:szCs w:val="24"/>
          <w:lang w:val="en-GB"/>
        </w:rPr>
        <w:t xml:space="preserve"> from the lowlands adjacent to the Elbe River in the north. The assessment of landscape and vegetation during the transition between the Older and Middle Holocene, corresponding to</w:t>
      </w:r>
      <w:r w:rsidR="00902D7F">
        <w:rPr>
          <w:rFonts w:ascii="Times New Roman" w:hAnsi="Times New Roman" w:cs="Times New Roman"/>
          <w:sz w:val="24"/>
          <w:szCs w:val="24"/>
          <w:lang w:val="en-GB"/>
        </w:rPr>
        <w:t xml:space="preserve"> </w:t>
      </w:r>
      <w:r w:rsidRPr="00902D7F">
        <w:rPr>
          <w:rFonts w:ascii="Times New Roman" w:hAnsi="Times New Roman" w:cs="Times New Roman"/>
          <w:sz w:val="24"/>
          <w:szCs w:val="24"/>
          <w:lang w:val="en-GB"/>
        </w:rPr>
        <w:t xml:space="preserve">the Neolithic period, can be broadly inferred for the region. This inference is based on local palynological investigations (Pokorný 2002, Pokorný et al. 2010, </w:t>
      </w:r>
      <w:proofErr w:type="spellStart"/>
      <w:r w:rsidRPr="00902D7F">
        <w:rPr>
          <w:rFonts w:ascii="Times New Roman" w:hAnsi="Times New Roman" w:cs="Times New Roman"/>
          <w:sz w:val="24"/>
          <w:szCs w:val="24"/>
          <w:lang w:val="en-GB"/>
        </w:rPr>
        <w:t>Jankovská</w:t>
      </w:r>
      <w:proofErr w:type="spellEnd"/>
      <w:r w:rsidRPr="00902D7F">
        <w:rPr>
          <w:rFonts w:ascii="Times New Roman" w:hAnsi="Times New Roman" w:cs="Times New Roman"/>
          <w:sz w:val="24"/>
          <w:szCs w:val="24"/>
          <w:lang w:val="en-GB"/>
        </w:rPr>
        <w:t xml:space="preserve"> 1980, </w:t>
      </w:r>
      <w:proofErr w:type="spellStart"/>
      <w:r w:rsidRPr="00902D7F">
        <w:rPr>
          <w:rFonts w:ascii="Times New Roman" w:hAnsi="Times New Roman" w:cs="Times New Roman"/>
          <w:sz w:val="24"/>
          <w:szCs w:val="24"/>
          <w:lang w:val="en-GB"/>
        </w:rPr>
        <w:t>Rybníčková</w:t>
      </w:r>
      <w:proofErr w:type="spellEnd"/>
      <w:r w:rsidRPr="00902D7F">
        <w:rPr>
          <w:rFonts w:ascii="Times New Roman" w:hAnsi="Times New Roman" w:cs="Times New Roman"/>
          <w:sz w:val="24"/>
          <w:szCs w:val="24"/>
          <w:lang w:val="en-GB"/>
        </w:rPr>
        <w:t xml:space="preserve">, </w:t>
      </w:r>
      <w:proofErr w:type="spellStart"/>
      <w:r w:rsidRPr="00902D7F">
        <w:rPr>
          <w:rFonts w:ascii="Times New Roman" w:hAnsi="Times New Roman" w:cs="Times New Roman"/>
          <w:sz w:val="24"/>
          <w:szCs w:val="24"/>
          <w:lang w:val="en-GB"/>
        </w:rPr>
        <w:t>Rybníček</w:t>
      </w:r>
      <w:proofErr w:type="spellEnd"/>
      <w:r w:rsidRPr="00902D7F">
        <w:rPr>
          <w:rFonts w:ascii="Times New Roman" w:hAnsi="Times New Roman" w:cs="Times New Roman"/>
          <w:sz w:val="24"/>
          <w:szCs w:val="24"/>
          <w:lang w:val="en-GB"/>
        </w:rPr>
        <w:t xml:space="preserve"> and </w:t>
      </w:r>
      <w:proofErr w:type="spellStart"/>
      <w:r w:rsidRPr="00902D7F">
        <w:rPr>
          <w:rFonts w:ascii="Times New Roman" w:hAnsi="Times New Roman" w:cs="Times New Roman"/>
          <w:sz w:val="24"/>
          <w:szCs w:val="24"/>
          <w:lang w:val="en-GB"/>
        </w:rPr>
        <w:t>Jankovská</w:t>
      </w:r>
      <w:proofErr w:type="spellEnd"/>
      <w:r w:rsidRPr="00902D7F">
        <w:rPr>
          <w:rFonts w:ascii="Times New Roman" w:hAnsi="Times New Roman" w:cs="Times New Roman"/>
          <w:sz w:val="24"/>
          <w:szCs w:val="24"/>
          <w:lang w:val="en-GB"/>
        </w:rPr>
        <w:t xml:space="preserve"> 1975, </w:t>
      </w:r>
      <w:proofErr w:type="spellStart"/>
      <w:r w:rsidRPr="00902D7F">
        <w:rPr>
          <w:rFonts w:ascii="Times New Roman" w:hAnsi="Times New Roman" w:cs="Times New Roman"/>
          <w:sz w:val="24"/>
          <w:szCs w:val="24"/>
          <w:lang w:val="en-GB"/>
        </w:rPr>
        <w:t>Rybníčková</w:t>
      </w:r>
      <w:proofErr w:type="spellEnd"/>
      <w:r w:rsidRPr="00902D7F">
        <w:rPr>
          <w:rFonts w:ascii="Times New Roman" w:hAnsi="Times New Roman" w:cs="Times New Roman"/>
          <w:sz w:val="24"/>
          <w:szCs w:val="24"/>
          <w:lang w:val="en-GB"/>
        </w:rPr>
        <w:t xml:space="preserve"> and </w:t>
      </w:r>
      <w:proofErr w:type="spellStart"/>
      <w:r w:rsidRPr="00902D7F">
        <w:rPr>
          <w:rFonts w:ascii="Times New Roman" w:hAnsi="Times New Roman" w:cs="Times New Roman"/>
          <w:sz w:val="24"/>
          <w:szCs w:val="24"/>
          <w:lang w:val="en-GB"/>
        </w:rPr>
        <w:t>Rybníček</w:t>
      </w:r>
      <w:proofErr w:type="spellEnd"/>
      <w:r w:rsidRPr="00902D7F">
        <w:rPr>
          <w:rFonts w:ascii="Times New Roman" w:hAnsi="Times New Roman" w:cs="Times New Roman"/>
          <w:sz w:val="24"/>
          <w:szCs w:val="24"/>
          <w:lang w:val="en-GB"/>
        </w:rPr>
        <w:t xml:space="preserve"> 1985) and </w:t>
      </w:r>
      <w:r w:rsidR="00844A69">
        <w:rPr>
          <w:rFonts w:ascii="Times New Roman" w:hAnsi="Times New Roman" w:cs="Times New Roman"/>
          <w:sz w:val="24"/>
          <w:szCs w:val="24"/>
          <w:lang w:val="en-GB"/>
        </w:rPr>
        <w:t>modelled</w:t>
      </w:r>
      <w:r w:rsidRPr="00902D7F">
        <w:rPr>
          <w:rFonts w:ascii="Times New Roman" w:hAnsi="Times New Roman" w:cs="Times New Roman"/>
          <w:sz w:val="24"/>
          <w:szCs w:val="24"/>
          <w:lang w:val="en-GB"/>
        </w:rPr>
        <w:t xml:space="preserve"> extrapolation of these data (Abraham et al. 2016, </w:t>
      </w:r>
      <w:proofErr w:type="spellStart"/>
      <w:r w:rsidRPr="00902D7F">
        <w:rPr>
          <w:rFonts w:ascii="Times New Roman" w:hAnsi="Times New Roman" w:cs="Times New Roman"/>
          <w:sz w:val="24"/>
          <w:szCs w:val="24"/>
          <w:lang w:val="en-GB"/>
        </w:rPr>
        <w:t>Kuneš</w:t>
      </w:r>
      <w:proofErr w:type="spellEnd"/>
      <w:r w:rsidRPr="00902D7F">
        <w:rPr>
          <w:rFonts w:ascii="Times New Roman" w:hAnsi="Times New Roman" w:cs="Times New Roman"/>
          <w:sz w:val="24"/>
          <w:szCs w:val="24"/>
          <w:lang w:val="en-GB"/>
        </w:rPr>
        <w:t xml:space="preserve"> and Abraham 2017). Among the tree species identified in the region, oak and spruce were found to be the dominant. The presence of pollen of </w:t>
      </w:r>
      <w:proofErr w:type="spellStart"/>
      <w:r w:rsidR="00902D7F">
        <w:rPr>
          <w:rFonts w:ascii="Times New Roman" w:hAnsi="Times New Roman" w:cs="Times New Roman"/>
          <w:sz w:val="24"/>
          <w:szCs w:val="24"/>
          <w:lang w:val="en-GB"/>
        </w:rPr>
        <w:t>Poaceae</w:t>
      </w:r>
      <w:proofErr w:type="spellEnd"/>
      <w:r w:rsidRPr="00902D7F">
        <w:rPr>
          <w:rFonts w:ascii="Times New Roman" w:hAnsi="Times New Roman" w:cs="Times New Roman"/>
          <w:sz w:val="24"/>
          <w:szCs w:val="24"/>
          <w:lang w:val="en-GB"/>
        </w:rPr>
        <w:t xml:space="preserve"> suggests that the landscape consisted also of open habitats or light forests (together with pine). In comparison to </w:t>
      </w:r>
      <w:r w:rsidR="00902D7F" w:rsidRPr="00902D7F">
        <w:rPr>
          <w:rFonts w:ascii="Times New Roman" w:hAnsi="Times New Roman" w:cs="Times New Roman"/>
          <w:sz w:val="24"/>
          <w:szCs w:val="24"/>
          <w:lang w:val="en-GB"/>
        </w:rPr>
        <w:t>the Neolithic</w:t>
      </w:r>
      <w:r w:rsidRPr="00902D7F">
        <w:rPr>
          <w:rFonts w:ascii="Times New Roman" w:hAnsi="Times New Roman" w:cs="Times New Roman"/>
          <w:sz w:val="24"/>
          <w:szCs w:val="24"/>
          <w:lang w:val="en-GB"/>
        </w:rPr>
        <w:t xml:space="preserve"> </w:t>
      </w:r>
      <w:r w:rsidR="003024EA" w:rsidRPr="00902D7F">
        <w:rPr>
          <w:rFonts w:ascii="Times New Roman" w:hAnsi="Times New Roman" w:cs="Times New Roman"/>
          <w:sz w:val="24"/>
          <w:szCs w:val="24"/>
          <w:lang w:val="en-GB"/>
        </w:rPr>
        <w:t xml:space="preserve">lowland </w:t>
      </w:r>
      <w:r w:rsidRPr="00902D7F">
        <w:rPr>
          <w:rFonts w:ascii="Times New Roman" w:hAnsi="Times New Roman" w:cs="Times New Roman"/>
          <w:sz w:val="24"/>
          <w:szCs w:val="24"/>
          <w:lang w:val="en-GB"/>
        </w:rPr>
        <w:t>settlement</w:t>
      </w:r>
      <w:r w:rsidR="00E626B7">
        <w:rPr>
          <w:rFonts w:ascii="Times New Roman" w:hAnsi="Times New Roman" w:cs="Times New Roman"/>
          <w:sz w:val="24"/>
          <w:szCs w:val="24"/>
          <w:lang w:val="en-GB"/>
        </w:rPr>
        <w:t xml:space="preserve"> zone</w:t>
      </w:r>
      <w:r w:rsidRPr="00902D7F">
        <w:rPr>
          <w:rFonts w:ascii="Times New Roman" w:hAnsi="Times New Roman" w:cs="Times New Roman"/>
          <w:sz w:val="24"/>
          <w:szCs w:val="24"/>
          <w:lang w:val="en-GB"/>
        </w:rPr>
        <w:t xml:space="preserve">, the southern Czechia area exhibited a notably higher degree of </w:t>
      </w:r>
      <w:r w:rsidR="007E4C8E" w:rsidRPr="00902D7F">
        <w:rPr>
          <w:rFonts w:ascii="Times New Roman" w:hAnsi="Times New Roman" w:cs="Times New Roman"/>
          <w:sz w:val="24"/>
          <w:szCs w:val="24"/>
          <w:lang w:val="en-GB"/>
        </w:rPr>
        <w:t>forestation,</w:t>
      </w:r>
      <w:r w:rsidRPr="00902D7F">
        <w:rPr>
          <w:rFonts w:ascii="Times New Roman" w:hAnsi="Times New Roman" w:cs="Times New Roman"/>
          <w:sz w:val="24"/>
          <w:szCs w:val="24"/>
          <w:lang w:val="en-GB"/>
        </w:rPr>
        <w:t xml:space="preserve"> </w:t>
      </w:r>
      <w:r w:rsidR="00E626B7">
        <w:rPr>
          <w:rFonts w:ascii="Times New Roman" w:hAnsi="Times New Roman" w:cs="Times New Roman"/>
          <w:sz w:val="24"/>
          <w:szCs w:val="24"/>
          <w:lang w:val="en-GB"/>
        </w:rPr>
        <w:t>manifested in</w:t>
      </w:r>
      <w:r w:rsidR="00E626B7" w:rsidRPr="00902D7F">
        <w:rPr>
          <w:rFonts w:ascii="Times New Roman" w:hAnsi="Times New Roman" w:cs="Times New Roman"/>
          <w:sz w:val="24"/>
          <w:szCs w:val="24"/>
          <w:lang w:val="en-GB"/>
        </w:rPr>
        <w:t xml:space="preserve"> the </w:t>
      </w:r>
      <w:r w:rsidR="00E626B7">
        <w:rPr>
          <w:rFonts w:ascii="Times New Roman" w:hAnsi="Times New Roman" w:cs="Times New Roman"/>
          <w:sz w:val="24"/>
          <w:szCs w:val="24"/>
          <w:lang w:val="en-GB"/>
        </w:rPr>
        <w:t xml:space="preserve">lower abundance of </w:t>
      </w:r>
      <w:r w:rsidR="00E626B7" w:rsidRPr="00902D7F">
        <w:rPr>
          <w:rFonts w:ascii="Times New Roman" w:hAnsi="Times New Roman" w:cs="Times New Roman"/>
          <w:sz w:val="24"/>
          <w:szCs w:val="24"/>
          <w:lang w:val="en-GB"/>
        </w:rPr>
        <w:t xml:space="preserve">indicators of open habitats </w:t>
      </w:r>
      <w:r w:rsidRPr="00902D7F">
        <w:rPr>
          <w:rFonts w:ascii="Times New Roman" w:hAnsi="Times New Roman" w:cs="Times New Roman"/>
          <w:sz w:val="24"/>
          <w:szCs w:val="24"/>
          <w:lang w:val="en-GB"/>
        </w:rPr>
        <w:t xml:space="preserve">and </w:t>
      </w:r>
      <w:r w:rsidR="007E4C8E" w:rsidRPr="00902D7F">
        <w:rPr>
          <w:rFonts w:ascii="Times New Roman" w:hAnsi="Times New Roman" w:cs="Times New Roman"/>
          <w:sz w:val="24"/>
          <w:szCs w:val="24"/>
          <w:lang w:val="en-GB"/>
        </w:rPr>
        <w:t>the vegetation corresponds to a more humid climate</w:t>
      </w:r>
      <w:r w:rsidRPr="00902D7F">
        <w:rPr>
          <w:rFonts w:ascii="Times New Roman" w:hAnsi="Times New Roman" w:cs="Times New Roman"/>
          <w:sz w:val="24"/>
          <w:szCs w:val="24"/>
          <w:lang w:val="en-GB"/>
        </w:rPr>
        <w:t xml:space="preserve"> as suggested by the proportion of spruce pollen. Furthermore, the difference is highlighted by the fact that the representation of </w:t>
      </w:r>
      <w:proofErr w:type="spellStart"/>
      <w:r w:rsidR="00902D7F">
        <w:rPr>
          <w:rFonts w:ascii="Times New Roman" w:hAnsi="Times New Roman" w:cs="Times New Roman"/>
          <w:sz w:val="24"/>
          <w:szCs w:val="24"/>
          <w:lang w:val="en-GB"/>
        </w:rPr>
        <w:t>P</w:t>
      </w:r>
      <w:r w:rsidRPr="00902D7F">
        <w:rPr>
          <w:rFonts w:ascii="Times New Roman" w:hAnsi="Times New Roman" w:cs="Times New Roman"/>
          <w:sz w:val="24"/>
          <w:szCs w:val="24"/>
          <w:lang w:val="en-GB"/>
        </w:rPr>
        <w:t>oaceae</w:t>
      </w:r>
      <w:proofErr w:type="spellEnd"/>
      <w:r w:rsidRPr="00902D7F">
        <w:rPr>
          <w:rFonts w:ascii="Times New Roman" w:hAnsi="Times New Roman" w:cs="Times New Roman"/>
          <w:sz w:val="24"/>
          <w:szCs w:val="24"/>
          <w:lang w:val="en-GB"/>
        </w:rPr>
        <w:t xml:space="preserve"> and oak in the lowland areas is substantial even in the preceding millennia, whereas in the studied area of southern Czechia, these elements only saw a significant increase during the </w:t>
      </w:r>
      <w:r w:rsidR="00A4350E" w:rsidRPr="00902D7F">
        <w:rPr>
          <w:rFonts w:ascii="Times New Roman" w:hAnsi="Times New Roman" w:cs="Times New Roman"/>
          <w:sz w:val="24"/>
          <w:szCs w:val="24"/>
          <w:lang w:val="en-GB"/>
        </w:rPr>
        <w:t xml:space="preserve">Early </w:t>
      </w:r>
      <w:r w:rsidRPr="00902D7F">
        <w:rPr>
          <w:rFonts w:ascii="Times New Roman" w:hAnsi="Times New Roman" w:cs="Times New Roman"/>
          <w:sz w:val="24"/>
          <w:szCs w:val="24"/>
          <w:lang w:val="en-GB"/>
        </w:rPr>
        <w:t xml:space="preserve">Neolithic period. It is important to note that while existing data provide valuable insights into the general characteristics of the landscape and vegetation in the region, the direct contextual relationship with the individual sites under investigation remains uncertain. This uncertainty arises from the absence of pollen profiles in the immediate vicinity of </w:t>
      </w:r>
      <w:r w:rsidR="00E626B7">
        <w:rPr>
          <w:rFonts w:ascii="Times New Roman" w:hAnsi="Times New Roman" w:cs="Times New Roman"/>
          <w:sz w:val="24"/>
          <w:szCs w:val="24"/>
          <w:lang w:val="en-GB"/>
        </w:rPr>
        <w:t>studied</w:t>
      </w:r>
      <w:r w:rsidRPr="00902D7F">
        <w:rPr>
          <w:rFonts w:ascii="Times New Roman" w:hAnsi="Times New Roman" w:cs="Times New Roman"/>
          <w:sz w:val="24"/>
          <w:szCs w:val="24"/>
          <w:lang w:val="en-GB"/>
        </w:rPr>
        <w:t xml:space="preserve"> sites.</w:t>
      </w:r>
    </w:p>
    <w:p w14:paraId="3AAC9781" w14:textId="78D98233" w:rsidR="002B6138" w:rsidRPr="00902D7F" w:rsidRDefault="002B6138" w:rsidP="002B6138">
      <w:pPr>
        <w:rPr>
          <w:rFonts w:ascii="Times New Roman" w:hAnsi="Times New Roman" w:cs="Times New Roman"/>
          <w:sz w:val="24"/>
          <w:szCs w:val="24"/>
          <w:lang w:val="en-GB"/>
        </w:rPr>
      </w:pPr>
      <w:r w:rsidRPr="00902D7F">
        <w:rPr>
          <w:rFonts w:ascii="Times New Roman" w:hAnsi="Times New Roman" w:cs="Times New Roman"/>
          <w:sz w:val="24"/>
          <w:szCs w:val="24"/>
          <w:lang w:val="en-GB"/>
        </w:rPr>
        <w:t xml:space="preserve">Based on the CHELSA model (Karger et al., 2023), the basic climatic characteristics differed in the studied region when compared to the lowland Neolithic </w:t>
      </w:r>
      <w:r w:rsidR="00C86AD0" w:rsidRPr="00902D7F">
        <w:rPr>
          <w:rFonts w:ascii="Times New Roman" w:hAnsi="Times New Roman" w:cs="Times New Roman"/>
          <w:sz w:val="24"/>
          <w:szCs w:val="24"/>
          <w:lang w:val="en-GB"/>
        </w:rPr>
        <w:t>settlements</w:t>
      </w:r>
      <w:r w:rsidR="001F31FF">
        <w:rPr>
          <w:rFonts w:ascii="Times New Roman" w:hAnsi="Times New Roman" w:cs="Times New Roman"/>
          <w:sz w:val="24"/>
          <w:szCs w:val="24"/>
          <w:lang w:val="en-GB"/>
        </w:rPr>
        <w:t xml:space="preserve">. </w:t>
      </w:r>
      <w:r w:rsidRPr="00902D7F">
        <w:rPr>
          <w:rFonts w:ascii="Times New Roman" w:hAnsi="Times New Roman" w:cs="Times New Roman"/>
          <w:sz w:val="24"/>
          <w:szCs w:val="24"/>
          <w:lang w:val="en-GB"/>
        </w:rPr>
        <w:t>The modelled climate for the studied region in the time window from 5200 to 5100 BC was as follows: the Annual Mean Temperature ranged from 7.63 to 7.75 °C, the Minimum Temperature of the Coldest Month ranged from -9.25 to -9.45 °C, the Mean Temperature of the Driest Quarter ranged from -4.81 to -4.96 °C, and the Precipitation of the Warmest Quarter ranged from 283 to 311 kg m^-2 quarter^-1. In contrast, the lowlands where the Neolithic settlement</w:t>
      </w:r>
      <w:r w:rsidR="00E626B7">
        <w:rPr>
          <w:rFonts w:ascii="Times New Roman" w:hAnsi="Times New Roman" w:cs="Times New Roman"/>
          <w:sz w:val="24"/>
          <w:szCs w:val="24"/>
          <w:lang w:val="en-GB"/>
        </w:rPr>
        <w:t xml:space="preserve"> concentrated</w:t>
      </w:r>
      <w:r w:rsidRPr="00902D7F">
        <w:rPr>
          <w:rFonts w:ascii="Times New Roman" w:hAnsi="Times New Roman" w:cs="Times New Roman"/>
          <w:sz w:val="24"/>
          <w:szCs w:val="24"/>
          <w:lang w:val="en-GB"/>
        </w:rPr>
        <w:t>, the climatic characteristics exhibited the following values: Annual Mean Temperature was mostly above 8 °C, the Minimum Temperature of the Coldest Month varied from -7.7 to -10.3°C (with lower temperatures in the eastern regions), the Mean Temperature of the Driest Quarter was similar to or slightly higher than that in the studied region, and the Precipitation of the Warmest Quarter mostly ranged from 220 to 290 mm.</w:t>
      </w:r>
    </w:p>
    <w:p w14:paraId="3464802C" w14:textId="536A3D69" w:rsidR="008D4A18" w:rsidRPr="00902D7F" w:rsidRDefault="002B6138" w:rsidP="002B6138">
      <w:pPr>
        <w:rPr>
          <w:rFonts w:ascii="Times New Roman" w:hAnsi="Times New Roman" w:cs="Times New Roman"/>
          <w:sz w:val="24"/>
          <w:szCs w:val="24"/>
          <w:lang w:val="en-GB"/>
        </w:rPr>
      </w:pPr>
      <w:r w:rsidRPr="00902D7F">
        <w:rPr>
          <w:rFonts w:ascii="Times New Roman" w:hAnsi="Times New Roman" w:cs="Times New Roman"/>
          <w:sz w:val="24"/>
          <w:szCs w:val="24"/>
          <w:lang w:val="en-GB"/>
        </w:rPr>
        <w:t>Regarding temporal climatic changes, there was a noticeable shift between the time windows of 5100</w:t>
      </w:r>
      <w:r w:rsidR="002F0CCE">
        <w:rPr>
          <w:rFonts w:ascii="Times New Roman" w:hAnsi="Times New Roman" w:cs="Times New Roman"/>
          <w:sz w:val="24"/>
          <w:szCs w:val="24"/>
          <w:lang w:val="en-GB"/>
        </w:rPr>
        <w:t>–</w:t>
      </w:r>
      <w:r w:rsidRPr="00902D7F">
        <w:rPr>
          <w:rFonts w:ascii="Times New Roman" w:hAnsi="Times New Roman" w:cs="Times New Roman"/>
          <w:sz w:val="24"/>
          <w:szCs w:val="24"/>
          <w:lang w:val="en-GB"/>
        </w:rPr>
        <w:t>5200 and 5200-5300 BC. There was an increase of 3°C or even more in winter temperatures, while other characteristics remained relatively stable over time. This shift is temporally correlated with the spread of occupation from the lowlands, where many sites are dated</w:t>
      </w:r>
      <w:r w:rsidR="001F31FF">
        <w:rPr>
          <w:rFonts w:ascii="Times New Roman" w:hAnsi="Times New Roman" w:cs="Times New Roman"/>
          <w:sz w:val="24"/>
          <w:szCs w:val="24"/>
          <w:lang w:val="en-GB"/>
        </w:rPr>
        <w:t xml:space="preserve"> </w:t>
      </w:r>
      <w:r w:rsidR="00D2586E" w:rsidRPr="00902D7F">
        <w:rPr>
          <w:rFonts w:ascii="Times New Roman" w:hAnsi="Times New Roman" w:cs="Times New Roman"/>
          <w:sz w:val="24"/>
          <w:szCs w:val="24"/>
          <w:lang w:val="en-GB"/>
        </w:rPr>
        <w:t>before</w:t>
      </w:r>
      <w:r w:rsidRPr="00902D7F">
        <w:rPr>
          <w:rFonts w:ascii="Times New Roman" w:hAnsi="Times New Roman" w:cs="Times New Roman"/>
          <w:sz w:val="24"/>
          <w:szCs w:val="24"/>
          <w:lang w:val="en-GB"/>
        </w:rPr>
        <w:t xml:space="preserve"> 53</w:t>
      </w:r>
      <w:r w:rsidR="00D2586E" w:rsidRPr="00902D7F">
        <w:rPr>
          <w:rFonts w:ascii="Times New Roman" w:hAnsi="Times New Roman" w:cs="Times New Roman"/>
          <w:sz w:val="24"/>
          <w:szCs w:val="24"/>
          <w:lang w:val="en-GB"/>
        </w:rPr>
        <w:t>5</w:t>
      </w:r>
      <w:r w:rsidRPr="00902D7F">
        <w:rPr>
          <w:rFonts w:ascii="Times New Roman" w:hAnsi="Times New Roman" w:cs="Times New Roman"/>
          <w:sz w:val="24"/>
          <w:szCs w:val="24"/>
          <w:lang w:val="en-GB"/>
        </w:rPr>
        <w:t>0 BC (</w:t>
      </w:r>
      <w:r w:rsidR="001F31FF">
        <w:rPr>
          <w:rFonts w:ascii="Times New Roman" w:hAnsi="Times New Roman" w:cs="Times New Roman"/>
          <w:sz w:val="24"/>
          <w:szCs w:val="24"/>
          <w:lang w:val="en-GB"/>
        </w:rPr>
        <w:t>J</w:t>
      </w:r>
      <w:proofErr w:type="spellStart"/>
      <w:r w:rsidR="002A6DE5" w:rsidRPr="00902D7F">
        <w:rPr>
          <w:rStyle w:val="cf01"/>
          <w:rFonts w:ascii="Times New Roman" w:hAnsi="Times New Roman" w:cs="Times New Roman"/>
          <w:sz w:val="24"/>
          <w:szCs w:val="24"/>
        </w:rPr>
        <w:t>akucs</w:t>
      </w:r>
      <w:proofErr w:type="spellEnd"/>
      <w:r w:rsidR="002A6DE5" w:rsidRPr="00902D7F">
        <w:rPr>
          <w:rStyle w:val="cf01"/>
          <w:rFonts w:ascii="Times New Roman" w:hAnsi="Times New Roman" w:cs="Times New Roman"/>
          <w:sz w:val="24"/>
          <w:szCs w:val="24"/>
        </w:rPr>
        <w:t xml:space="preserve"> et al. 2016</w:t>
      </w:r>
      <w:r w:rsidR="00E626B7">
        <w:rPr>
          <w:rStyle w:val="cf01"/>
          <w:rFonts w:ascii="Times New Roman" w:hAnsi="Times New Roman" w:cs="Times New Roman"/>
          <w:sz w:val="24"/>
          <w:szCs w:val="24"/>
        </w:rPr>
        <w:t>)</w:t>
      </w:r>
      <w:r w:rsidRPr="00902D7F">
        <w:rPr>
          <w:rFonts w:ascii="Times New Roman" w:hAnsi="Times New Roman" w:cs="Times New Roman"/>
          <w:sz w:val="24"/>
          <w:szCs w:val="24"/>
          <w:lang w:val="en-GB"/>
        </w:rPr>
        <w:t xml:space="preserve">, to our study region, where Neolithic occupation started </w:t>
      </w:r>
      <w:r w:rsidR="00D2586E" w:rsidRPr="00902D7F">
        <w:rPr>
          <w:rFonts w:ascii="Times New Roman" w:hAnsi="Times New Roman" w:cs="Times New Roman"/>
          <w:sz w:val="24"/>
          <w:szCs w:val="24"/>
          <w:lang w:val="en-GB"/>
        </w:rPr>
        <w:t>after</w:t>
      </w:r>
      <w:r w:rsidRPr="00902D7F">
        <w:rPr>
          <w:rFonts w:ascii="Times New Roman" w:hAnsi="Times New Roman" w:cs="Times New Roman"/>
          <w:sz w:val="24"/>
          <w:szCs w:val="24"/>
          <w:lang w:val="en-GB"/>
        </w:rPr>
        <w:t xml:space="preserve"> 52</w:t>
      </w:r>
      <w:r w:rsidR="00D2586E" w:rsidRPr="00902D7F">
        <w:rPr>
          <w:rFonts w:ascii="Times New Roman" w:hAnsi="Times New Roman" w:cs="Times New Roman"/>
          <w:sz w:val="24"/>
          <w:szCs w:val="24"/>
          <w:lang w:val="en-GB"/>
        </w:rPr>
        <w:t>5</w:t>
      </w:r>
      <w:r w:rsidRPr="00902D7F">
        <w:rPr>
          <w:rFonts w:ascii="Times New Roman" w:hAnsi="Times New Roman" w:cs="Times New Roman"/>
          <w:sz w:val="24"/>
          <w:szCs w:val="24"/>
          <w:lang w:val="en-GB"/>
        </w:rPr>
        <w:t>0 BC</w:t>
      </w:r>
      <w:r w:rsidR="00D2586E" w:rsidRPr="00902D7F">
        <w:rPr>
          <w:rFonts w:ascii="Times New Roman" w:hAnsi="Times New Roman" w:cs="Times New Roman"/>
          <w:sz w:val="24"/>
          <w:szCs w:val="24"/>
          <w:lang w:val="en-GB"/>
        </w:rPr>
        <w:t xml:space="preserve"> at</w:t>
      </w:r>
      <w:r w:rsidR="00DA20A0" w:rsidRPr="00902D7F">
        <w:rPr>
          <w:rFonts w:ascii="Times New Roman" w:hAnsi="Times New Roman" w:cs="Times New Roman"/>
          <w:sz w:val="24"/>
          <w:szCs w:val="24"/>
          <w:lang w:val="en-GB"/>
        </w:rPr>
        <w:t xml:space="preserve"> the</w:t>
      </w:r>
      <w:r w:rsidR="00D2586E" w:rsidRPr="00902D7F">
        <w:rPr>
          <w:rFonts w:ascii="Times New Roman" w:hAnsi="Times New Roman" w:cs="Times New Roman"/>
          <w:sz w:val="24"/>
          <w:szCs w:val="24"/>
          <w:lang w:val="en-GB"/>
        </w:rPr>
        <w:t xml:space="preserve"> earliest</w:t>
      </w:r>
      <w:r w:rsidRPr="00902D7F">
        <w:rPr>
          <w:rFonts w:ascii="Times New Roman" w:hAnsi="Times New Roman" w:cs="Times New Roman"/>
          <w:sz w:val="24"/>
          <w:szCs w:val="24"/>
          <w:lang w:val="en-GB"/>
        </w:rPr>
        <w:t xml:space="preserve"> according to radiocarbon dating.</w:t>
      </w:r>
    </w:p>
    <w:p w14:paraId="1233ADBE" w14:textId="77777777" w:rsidR="00D8179E" w:rsidRPr="00902D7F" w:rsidRDefault="00D8179E" w:rsidP="002B6138">
      <w:pPr>
        <w:rPr>
          <w:rFonts w:ascii="Times New Roman" w:hAnsi="Times New Roman" w:cs="Times New Roman"/>
          <w:sz w:val="24"/>
          <w:szCs w:val="24"/>
          <w:lang w:val="en-GB"/>
        </w:rPr>
      </w:pPr>
    </w:p>
    <w:p w14:paraId="2AE8342A" w14:textId="40EA8FAF" w:rsidR="00220BE7" w:rsidRPr="0028494E" w:rsidRDefault="00220BE7" w:rsidP="00220BE7">
      <w:pPr>
        <w:rPr>
          <w:rFonts w:ascii="Times New Roman" w:hAnsi="Times New Roman" w:cs="Times New Roman"/>
          <w:b/>
          <w:bCs/>
          <w:sz w:val="24"/>
          <w:szCs w:val="24"/>
          <w:lang w:val="en-GB"/>
        </w:rPr>
      </w:pPr>
      <w:r w:rsidRPr="0028494E">
        <w:rPr>
          <w:rFonts w:ascii="Times New Roman" w:hAnsi="Times New Roman" w:cs="Times New Roman"/>
          <w:b/>
          <w:bCs/>
          <w:sz w:val="24"/>
          <w:szCs w:val="24"/>
          <w:lang w:val="en-GB"/>
        </w:rPr>
        <w:t xml:space="preserve">Supplementary </w:t>
      </w:r>
      <w:r w:rsidR="00C215FC" w:rsidRPr="0028494E">
        <w:rPr>
          <w:rFonts w:ascii="Times New Roman" w:hAnsi="Times New Roman" w:cs="Times New Roman"/>
          <w:b/>
          <w:bCs/>
          <w:sz w:val="24"/>
          <w:szCs w:val="24"/>
          <w:lang w:val="en-GB"/>
        </w:rPr>
        <w:t xml:space="preserve">Text </w:t>
      </w:r>
      <w:r w:rsidR="00BB20BD">
        <w:rPr>
          <w:rFonts w:ascii="Times New Roman" w:hAnsi="Times New Roman" w:cs="Times New Roman"/>
          <w:b/>
          <w:bCs/>
          <w:sz w:val="24"/>
          <w:szCs w:val="24"/>
          <w:lang w:val="en-GB"/>
        </w:rPr>
        <w:t>2</w:t>
      </w:r>
      <w:r w:rsidR="00FE185A" w:rsidRPr="0028494E">
        <w:rPr>
          <w:rFonts w:ascii="Times New Roman" w:hAnsi="Times New Roman" w:cs="Times New Roman"/>
          <w:b/>
          <w:bCs/>
          <w:sz w:val="24"/>
          <w:szCs w:val="24"/>
          <w:lang w:val="en-GB"/>
        </w:rPr>
        <w:t>:</w:t>
      </w:r>
      <w:r w:rsidR="00FE185A" w:rsidRPr="0028494E">
        <w:rPr>
          <w:rFonts w:ascii="Times New Roman" w:hAnsi="Times New Roman" w:cs="Times New Roman"/>
          <w:sz w:val="24"/>
          <w:szCs w:val="24"/>
          <w:lang w:val="en-GB"/>
        </w:rPr>
        <w:t xml:space="preserve"> </w:t>
      </w:r>
      <w:r w:rsidR="000D0C41" w:rsidRPr="00BB20BD">
        <w:rPr>
          <w:rFonts w:ascii="Times New Roman" w:hAnsi="Times New Roman" w:cs="Times New Roman"/>
          <w:b/>
          <w:bCs/>
          <w:sz w:val="24"/>
          <w:szCs w:val="24"/>
          <w:lang w:val="en-GB"/>
        </w:rPr>
        <w:t>Local</w:t>
      </w:r>
      <w:r w:rsidR="000D0C41" w:rsidRPr="0028494E">
        <w:rPr>
          <w:rFonts w:ascii="Times New Roman" w:hAnsi="Times New Roman" w:cs="Times New Roman"/>
          <w:sz w:val="24"/>
          <w:szCs w:val="24"/>
          <w:lang w:val="en-GB"/>
        </w:rPr>
        <w:t xml:space="preserve"> </w:t>
      </w:r>
      <w:r w:rsidR="00673890" w:rsidRPr="0028494E">
        <w:rPr>
          <w:rFonts w:ascii="Times New Roman" w:hAnsi="Times New Roman" w:cs="Times New Roman"/>
          <w:b/>
          <w:bCs/>
          <w:sz w:val="24"/>
          <w:szCs w:val="24"/>
          <w:lang w:val="en-GB"/>
        </w:rPr>
        <w:t>Archaeological Context</w:t>
      </w:r>
      <w:r w:rsidR="009F16C9" w:rsidRPr="0028494E">
        <w:rPr>
          <w:rFonts w:ascii="Times New Roman" w:hAnsi="Times New Roman" w:cs="Times New Roman"/>
          <w:b/>
          <w:bCs/>
          <w:sz w:val="24"/>
          <w:szCs w:val="24"/>
          <w:lang w:val="en-GB"/>
        </w:rPr>
        <w:t>s</w:t>
      </w:r>
    </w:p>
    <w:p w14:paraId="4CF3CA74" w14:textId="3E789D49" w:rsidR="00963898" w:rsidRPr="0028494E" w:rsidRDefault="00A9433F"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 xml:space="preserve">Sampled </w:t>
      </w:r>
      <w:proofErr w:type="gramStart"/>
      <w:r w:rsidRPr="0028494E">
        <w:rPr>
          <w:rFonts w:ascii="Times New Roman" w:hAnsi="Times New Roman" w:cs="Times New Roman"/>
          <w:sz w:val="24"/>
          <w:szCs w:val="24"/>
          <w:lang w:val="en-GB"/>
        </w:rPr>
        <w:t>sites</w:t>
      </w:r>
      <w:proofErr w:type="gramEnd"/>
    </w:p>
    <w:p w14:paraId="0607E6D5" w14:textId="2BCB3B6C" w:rsidR="00220BE7" w:rsidRPr="0028494E" w:rsidRDefault="00220BE7" w:rsidP="00220BE7">
      <w:pPr>
        <w:rPr>
          <w:rFonts w:ascii="Times New Roman" w:hAnsi="Times New Roman" w:cs="Times New Roman"/>
          <w:b/>
          <w:bCs/>
          <w:sz w:val="24"/>
          <w:szCs w:val="24"/>
          <w:lang w:val="en-GB"/>
        </w:rPr>
      </w:pPr>
      <w:r w:rsidRPr="007F2D93">
        <w:rPr>
          <w:rFonts w:ascii="Times New Roman" w:hAnsi="Times New Roman" w:cs="Times New Roman"/>
          <w:b/>
          <w:bCs/>
          <w:sz w:val="24"/>
          <w:szCs w:val="24"/>
          <w:lang w:val="de-DE"/>
        </w:rPr>
        <w:t xml:space="preserve">1. </w:t>
      </w:r>
      <w:proofErr w:type="spellStart"/>
      <w:r w:rsidRPr="007F2D93">
        <w:rPr>
          <w:rFonts w:ascii="Times New Roman" w:hAnsi="Times New Roman" w:cs="Times New Roman"/>
          <w:b/>
          <w:bCs/>
          <w:sz w:val="24"/>
          <w:szCs w:val="24"/>
          <w:lang w:val="de-DE"/>
        </w:rPr>
        <w:t>Radčice</w:t>
      </w:r>
      <w:proofErr w:type="spellEnd"/>
      <w:r w:rsidRPr="007F2D93">
        <w:rPr>
          <w:rFonts w:ascii="Times New Roman" w:hAnsi="Times New Roman" w:cs="Times New Roman"/>
          <w:b/>
          <w:bCs/>
          <w:sz w:val="24"/>
          <w:szCs w:val="24"/>
          <w:lang w:val="de-DE"/>
        </w:rPr>
        <w:t xml:space="preserve"> 1 [49°9'56.917"N, 14°11'25.745"E]</w:t>
      </w:r>
      <w:r w:rsidR="005A5D93" w:rsidRPr="007F2D93">
        <w:rPr>
          <w:rFonts w:ascii="Times New Roman" w:hAnsi="Times New Roman" w:cs="Times New Roman"/>
          <w:b/>
          <w:bCs/>
          <w:sz w:val="24"/>
          <w:szCs w:val="24"/>
          <w:lang w:val="de-DE"/>
        </w:rPr>
        <w:t xml:space="preserve">. </w:t>
      </w:r>
      <w:r w:rsidRPr="0028494E">
        <w:rPr>
          <w:rFonts w:ascii="Times New Roman" w:hAnsi="Times New Roman" w:cs="Times New Roman"/>
          <w:sz w:val="24"/>
          <w:szCs w:val="24"/>
          <w:lang w:val="en-GB"/>
        </w:rPr>
        <w:t xml:space="preserve">The site is located on a moderate east-oriented slope. The terrain continues to slope </w:t>
      </w:r>
      <w:r w:rsidR="00BD655F" w:rsidRPr="0028494E">
        <w:rPr>
          <w:rFonts w:ascii="Times New Roman" w:hAnsi="Times New Roman" w:cs="Times New Roman"/>
          <w:sz w:val="24"/>
          <w:szCs w:val="24"/>
          <w:lang w:val="en-GB"/>
        </w:rPr>
        <w:t xml:space="preserve">toward the east to reach the alluvium of the </w:t>
      </w:r>
      <w:proofErr w:type="spellStart"/>
      <w:r w:rsidR="00BD655F" w:rsidRPr="0028494E">
        <w:rPr>
          <w:rFonts w:ascii="Times New Roman" w:hAnsi="Times New Roman" w:cs="Times New Roman"/>
          <w:sz w:val="24"/>
          <w:szCs w:val="24"/>
          <w:lang w:val="en-GB"/>
        </w:rPr>
        <w:t>Blanice</w:t>
      </w:r>
      <w:proofErr w:type="spellEnd"/>
      <w:r w:rsidR="00BD655F" w:rsidRPr="0028494E">
        <w:rPr>
          <w:rFonts w:ascii="Times New Roman" w:hAnsi="Times New Roman" w:cs="Times New Roman"/>
          <w:sz w:val="24"/>
          <w:szCs w:val="24"/>
          <w:lang w:val="en-GB"/>
        </w:rPr>
        <w:t xml:space="preserve"> river, which nowadays flows </w:t>
      </w:r>
      <w:r w:rsidRPr="0028494E">
        <w:rPr>
          <w:rFonts w:ascii="Times New Roman" w:hAnsi="Times New Roman" w:cs="Times New Roman"/>
          <w:sz w:val="24"/>
          <w:szCs w:val="24"/>
          <w:lang w:val="en-GB"/>
        </w:rPr>
        <w:t>700</w:t>
      </w:r>
      <w:r w:rsidR="00C678B5" w:rsidRPr="0028494E">
        <w:rPr>
          <w:rFonts w:ascii="Times New Roman" w:hAnsi="Times New Roman" w:cs="Times New Roman"/>
          <w:sz w:val="24"/>
          <w:szCs w:val="24"/>
          <w:lang w:val="en-GB"/>
        </w:rPr>
        <w:t xml:space="preserve"> m</w:t>
      </w:r>
      <w:r w:rsidRPr="0028494E">
        <w:rPr>
          <w:rFonts w:ascii="Times New Roman" w:hAnsi="Times New Roman" w:cs="Times New Roman"/>
          <w:sz w:val="24"/>
          <w:szCs w:val="24"/>
          <w:lang w:val="en-GB"/>
        </w:rPr>
        <w:t xml:space="preserve"> east of the site. The average altitude of the site is 410 m</w:t>
      </w:r>
      <w:r w:rsidR="00DF2061" w:rsidRPr="0028494E">
        <w:rPr>
          <w:rFonts w:ascii="Times New Roman" w:hAnsi="Times New Roman" w:cs="Times New Roman"/>
          <w:sz w:val="24"/>
          <w:szCs w:val="24"/>
          <w:lang w:val="en-GB"/>
        </w:rPr>
        <w:t xml:space="preserve">eters </w:t>
      </w:r>
      <w:proofErr w:type="spellStart"/>
      <w:r w:rsidR="00385198">
        <w:rPr>
          <w:rFonts w:ascii="Times New Roman" w:hAnsi="Times New Roman" w:cs="Times New Roman"/>
          <w:sz w:val="24"/>
          <w:szCs w:val="24"/>
          <w:lang w:val="en-GB"/>
        </w:rPr>
        <w:t>a.s.l</w:t>
      </w:r>
      <w:proofErr w:type="spellEnd"/>
      <w:r w:rsidR="00385198">
        <w:rPr>
          <w:rFonts w:ascii="Times New Roman" w:hAnsi="Times New Roman" w:cs="Times New Roman"/>
          <w:sz w:val="24"/>
          <w:szCs w:val="24"/>
          <w:lang w:val="en-GB"/>
        </w:rPr>
        <w:t>.</w:t>
      </w:r>
      <w:r w:rsidR="00BD655F" w:rsidRPr="0028494E">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 </w:t>
      </w:r>
      <w:r w:rsidR="00D03A5D" w:rsidRPr="0028494E">
        <w:rPr>
          <w:rFonts w:ascii="Times New Roman" w:hAnsi="Times New Roman" w:cs="Times New Roman"/>
          <w:sz w:val="24"/>
          <w:szCs w:val="24"/>
          <w:lang w:val="en-GB"/>
        </w:rPr>
        <w:t>and it is</w:t>
      </w:r>
      <w:r w:rsidRPr="0028494E">
        <w:rPr>
          <w:rFonts w:ascii="Times New Roman" w:hAnsi="Times New Roman" w:cs="Times New Roman"/>
          <w:sz w:val="24"/>
          <w:szCs w:val="24"/>
          <w:lang w:val="en-GB"/>
        </w:rPr>
        <w:t xml:space="preserve"> about 30 m above the recent level of the </w:t>
      </w:r>
      <w:proofErr w:type="spellStart"/>
      <w:r w:rsidRPr="0028494E">
        <w:rPr>
          <w:rFonts w:ascii="Times New Roman" w:hAnsi="Times New Roman" w:cs="Times New Roman"/>
          <w:sz w:val="24"/>
          <w:szCs w:val="24"/>
          <w:lang w:val="en-GB"/>
        </w:rPr>
        <w:t>Blanice</w:t>
      </w:r>
      <w:proofErr w:type="spellEnd"/>
      <w:r w:rsidRPr="0028494E">
        <w:rPr>
          <w:rFonts w:ascii="Times New Roman" w:hAnsi="Times New Roman" w:cs="Times New Roman"/>
          <w:sz w:val="24"/>
          <w:szCs w:val="24"/>
          <w:lang w:val="en-GB"/>
        </w:rPr>
        <w:t xml:space="preserve"> </w:t>
      </w:r>
      <w:r w:rsidR="009C36D5">
        <w:rPr>
          <w:rFonts w:ascii="Times New Roman" w:hAnsi="Times New Roman" w:cs="Times New Roman"/>
          <w:sz w:val="24"/>
          <w:szCs w:val="24"/>
          <w:lang w:val="en-GB"/>
        </w:rPr>
        <w:t>River</w:t>
      </w:r>
      <w:r w:rsidRPr="0028494E">
        <w:rPr>
          <w:rFonts w:ascii="Times New Roman" w:hAnsi="Times New Roman" w:cs="Times New Roman"/>
          <w:sz w:val="24"/>
          <w:szCs w:val="24"/>
          <w:lang w:val="en-GB"/>
        </w:rPr>
        <w:t>. The first Neolithic finds were discovered in 1995 during rescue excavations and surface surveys preceding the construction of a nearby bypass road. The area of surface finds distribution covers ca. 8 ha. In 1996</w:t>
      </w:r>
      <w:r w:rsidR="00CE1B49" w:rsidRPr="0028494E">
        <w:rPr>
          <w:rFonts w:ascii="Times New Roman" w:hAnsi="Times New Roman" w:cs="Times New Roman"/>
          <w:sz w:val="24"/>
          <w:szCs w:val="24"/>
          <w:lang w:val="en-GB"/>
        </w:rPr>
        <w:t xml:space="preserve">, limited excavations </w:t>
      </w:r>
      <w:r w:rsidR="00E626B7">
        <w:rPr>
          <w:rFonts w:ascii="Times New Roman" w:hAnsi="Times New Roman" w:cs="Times New Roman"/>
          <w:sz w:val="24"/>
          <w:szCs w:val="24"/>
          <w:lang w:val="en-GB"/>
        </w:rPr>
        <w:t>(</w:t>
      </w:r>
      <w:r w:rsidR="003D336E">
        <w:rPr>
          <w:rFonts w:ascii="Times New Roman" w:hAnsi="Times New Roman" w:cs="Times New Roman"/>
          <w:sz w:val="24"/>
          <w:szCs w:val="24"/>
          <w:lang w:val="en-GB"/>
        </w:rPr>
        <w:t>30</w:t>
      </w:r>
      <w:r w:rsidR="00E626B7">
        <w:rPr>
          <w:rFonts w:ascii="Times New Roman" w:hAnsi="Times New Roman" w:cs="Times New Roman"/>
          <w:sz w:val="24"/>
          <w:szCs w:val="24"/>
          <w:lang w:val="en-GB"/>
        </w:rPr>
        <w:t xml:space="preserve"> square meters) </w:t>
      </w:r>
      <w:r w:rsidR="00CE1B49" w:rsidRPr="0028494E">
        <w:rPr>
          <w:rFonts w:ascii="Times New Roman" w:hAnsi="Times New Roman" w:cs="Times New Roman"/>
          <w:sz w:val="24"/>
          <w:szCs w:val="24"/>
          <w:lang w:val="en-GB"/>
        </w:rPr>
        <w:t>revealed</w:t>
      </w:r>
      <w:r w:rsidRPr="0028494E">
        <w:rPr>
          <w:rFonts w:ascii="Times New Roman" w:hAnsi="Times New Roman" w:cs="Times New Roman"/>
          <w:sz w:val="24"/>
          <w:szCs w:val="24"/>
          <w:lang w:val="en-GB"/>
        </w:rPr>
        <w:t xml:space="preserve"> 12 sunken features dated to the LBK </w:t>
      </w:r>
      <w:r w:rsidR="00385198">
        <w:rPr>
          <w:rFonts w:ascii="Times New Roman" w:hAnsi="Times New Roman" w:cs="Times New Roman"/>
          <w:sz w:val="24"/>
          <w:szCs w:val="24"/>
          <w:lang w:val="en-GB"/>
        </w:rPr>
        <w:t xml:space="preserve">(Linear Pottery Culture) </w:t>
      </w:r>
      <w:r w:rsidRPr="0028494E">
        <w:rPr>
          <w:rFonts w:ascii="Times New Roman" w:hAnsi="Times New Roman" w:cs="Times New Roman"/>
          <w:sz w:val="24"/>
          <w:szCs w:val="24"/>
          <w:lang w:val="en-GB"/>
        </w:rPr>
        <w:t>period and two</w:t>
      </w:r>
      <w:r w:rsidR="00D03A5D" w:rsidRPr="0028494E">
        <w:rPr>
          <w:rFonts w:ascii="Times New Roman" w:hAnsi="Times New Roman" w:cs="Times New Roman"/>
          <w:sz w:val="24"/>
          <w:szCs w:val="24"/>
          <w:lang w:val="en-GB"/>
        </w:rPr>
        <w:t xml:space="preserve"> features</w:t>
      </w:r>
      <w:r w:rsidRPr="0028494E">
        <w:rPr>
          <w:rFonts w:ascii="Times New Roman" w:hAnsi="Times New Roman" w:cs="Times New Roman"/>
          <w:sz w:val="24"/>
          <w:szCs w:val="24"/>
          <w:lang w:val="en-GB"/>
        </w:rPr>
        <w:t xml:space="preserve"> from the late SBK period. One of the late SBK features contained remains of a burial grave (Michálek et al. 2000). Archaeobotanical samples were not obtained during the</w:t>
      </w:r>
      <w:r w:rsidR="00D03A5D" w:rsidRPr="0028494E">
        <w:rPr>
          <w:rFonts w:ascii="Times New Roman" w:hAnsi="Times New Roman" w:cs="Times New Roman"/>
          <w:sz w:val="24"/>
          <w:szCs w:val="24"/>
          <w:lang w:val="en-GB"/>
        </w:rPr>
        <w:t>se</w:t>
      </w:r>
      <w:r w:rsidRPr="0028494E">
        <w:rPr>
          <w:rFonts w:ascii="Times New Roman" w:hAnsi="Times New Roman" w:cs="Times New Roman"/>
          <w:sz w:val="24"/>
          <w:szCs w:val="24"/>
          <w:lang w:val="en-GB"/>
        </w:rPr>
        <w:t xml:space="preserve"> excavations.</w:t>
      </w:r>
    </w:p>
    <w:p w14:paraId="782F29A1" w14:textId="0C8E2C65" w:rsidR="00220BE7" w:rsidRPr="0028494E" w:rsidRDefault="00220BE7"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Our team started excavations at the site in 2015 (</w:t>
      </w:r>
      <w:proofErr w:type="spellStart"/>
      <w:r w:rsidRPr="0028494E">
        <w:rPr>
          <w:rFonts w:ascii="Times New Roman" w:hAnsi="Times New Roman" w:cs="Times New Roman"/>
          <w:sz w:val="24"/>
          <w:szCs w:val="24"/>
          <w:lang w:val="en-GB"/>
        </w:rPr>
        <w:t>Vondrovský</w:t>
      </w:r>
      <w:proofErr w:type="spellEnd"/>
      <w:r w:rsidRPr="0028494E">
        <w:rPr>
          <w:rFonts w:ascii="Times New Roman" w:hAnsi="Times New Roman" w:cs="Times New Roman"/>
          <w:sz w:val="24"/>
          <w:szCs w:val="24"/>
          <w:lang w:val="en-GB"/>
        </w:rPr>
        <w:t xml:space="preserve"> et al. 2018). The location of two trenches was selected </w:t>
      </w:r>
      <w:r w:rsidR="006B6257" w:rsidRPr="0028494E">
        <w:rPr>
          <w:rFonts w:ascii="Times New Roman" w:hAnsi="Times New Roman" w:cs="Times New Roman"/>
          <w:sz w:val="24"/>
          <w:szCs w:val="24"/>
          <w:lang w:val="en-GB"/>
        </w:rPr>
        <w:t>according to</w:t>
      </w:r>
      <w:r w:rsidRPr="0028494E">
        <w:rPr>
          <w:rFonts w:ascii="Times New Roman" w:hAnsi="Times New Roman" w:cs="Times New Roman"/>
          <w:sz w:val="24"/>
          <w:szCs w:val="24"/>
          <w:lang w:val="en-GB"/>
        </w:rPr>
        <w:t xml:space="preserve"> the dark infill of Neolithic sunken features that w</w:t>
      </w:r>
      <w:r w:rsidR="006B6257" w:rsidRPr="0028494E">
        <w:rPr>
          <w:rFonts w:ascii="Times New Roman" w:hAnsi="Times New Roman" w:cs="Times New Roman"/>
          <w:sz w:val="24"/>
          <w:szCs w:val="24"/>
          <w:lang w:val="en-GB"/>
        </w:rPr>
        <w:t>as</w:t>
      </w:r>
      <w:r w:rsidRPr="0028494E">
        <w:rPr>
          <w:rFonts w:ascii="Times New Roman" w:hAnsi="Times New Roman" w:cs="Times New Roman"/>
          <w:sz w:val="24"/>
          <w:szCs w:val="24"/>
          <w:lang w:val="en-GB"/>
        </w:rPr>
        <w:t xml:space="preserve"> ploughed up on the surface in the central part of the site. The first trench (2 × 2.8 m) revealed a shallow oval pit with dimensions ca. 1.5 × 2.5 m. It contained finds of LBK </w:t>
      </w:r>
      <w:r w:rsidR="002E6A51" w:rsidRPr="0028494E">
        <w:rPr>
          <w:rFonts w:ascii="Times New Roman" w:hAnsi="Times New Roman" w:cs="Times New Roman"/>
          <w:sz w:val="24"/>
          <w:szCs w:val="24"/>
          <w:lang w:val="en-GB"/>
        </w:rPr>
        <w:t>pottery,</w:t>
      </w:r>
      <w:r w:rsidRPr="0028494E">
        <w:rPr>
          <w:rFonts w:ascii="Times New Roman" w:hAnsi="Times New Roman" w:cs="Times New Roman"/>
          <w:sz w:val="24"/>
          <w:szCs w:val="24"/>
          <w:lang w:val="en-GB"/>
        </w:rPr>
        <w:t xml:space="preserve"> but the assemblage was too small to reach a more precise relative chronology of the pit. The second trench was situated 8 m </w:t>
      </w:r>
      <w:r w:rsidR="00E626B7">
        <w:rPr>
          <w:rFonts w:ascii="Times New Roman" w:hAnsi="Times New Roman" w:cs="Times New Roman"/>
          <w:sz w:val="24"/>
          <w:szCs w:val="24"/>
          <w:lang w:val="en-GB"/>
        </w:rPr>
        <w:t xml:space="preserve">to the </w:t>
      </w:r>
      <w:r w:rsidRPr="0028494E">
        <w:rPr>
          <w:rFonts w:ascii="Times New Roman" w:hAnsi="Times New Roman" w:cs="Times New Roman"/>
          <w:sz w:val="24"/>
          <w:szCs w:val="24"/>
          <w:lang w:val="en-GB"/>
        </w:rPr>
        <w:t xml:space="preserve">southeast. </w:t>
      </w:r>
      <w:proofErr w:type="gramStart"/>
      <w:r w:rsidR="00385198">
        <w:rPr>
          <w:rFonts w:ascii="Times New Roman" w:hAnsi="Times New Roman" w:cs="Times New Roman"/>
          <w:sz w:val="24"/>
          <w:szCs w:val="24"/>
          <w:lang w:val="en-GB"/>
        </w:rPr>
        <w:t>The trench</w:t>
      </w:r>
      <w:r w:rsidRPr="0028494E">
        <w:rPr>
          <w:rFonts w:ascii="Times New Roman" w:hAnsi="Times New Roman" w:cs="Times New Roman"/>
          <w:sz w:val="24"/>
          <w:szCs w:val="24"/>
          <w:lang w:val="en-GB"/>
        </w:rPr>
        <w:t xml:space="preserve"> of 5 × 6 m,</w:t>
      </w:r>
      <w:proofErr w:type="gramEnd"/>
      <w:r w:rsidRPr="0028494E">
        <w:rPr>
          <w:rFonts w:ascii="Times New Roman" w:hAnsi="Times New Roman" w:cs="Times New Roman"/>
          <w:sz w:val="24"/>
          <w:szCs w:val="24"/>
          <w:lang w:val="en-GB"/>
        </w:rPr>
        <w:t xml:space="preserve"> revealed a </w:t>
      </w:r>
      <w:r w:rsidR="00385198">
        <w:rPr>
          <w:rFonts w:ascii="Times New Roman" w:hAnsi="Times New Roman" w:cs="Times New Roman"/>
          <w:sz w:val="24"/>
          <w:szCs w:val="24"/>
          <w:lang w:val="en-GB"/>
        </w:rPr>
        <w:t>circular feature</w:t>
      </w:r>
      <w:r w:rsidRPr="0028494E">
        <w:rPr>
          <w:rFonts w:ascii="Times New Roman" w:hAnsi="Times New Roman" w:cs="Times New Roman"/>
          <w:sz w:val="24"/>
          <w:szCs w:val="24"/>
          <w:lang w:val="en-GB"/>
        </w:rPr>
        <w:t xml:space="preserve"> with max. dimensions of ca. 3.5 × 5 m surrounded by several postholes. The pit consisted of two distinctive contexts. The first was an irregular shallow pit with an undulated bottom (</w:t>
      </w:r>
      <w:proofErr w:type="spellStart"/>
      <w:r w:rsidRPr="0028494E">
        <w:rPr>
          <w:rFonts w:ascii="Times New Roman" w:hAnsi="Times New Roman" w:cs="Times New Roman"/>
          <w:sz w:val="24"/>
          <w:szCs w:val="24"/>
          <w:lang w:val="en-GB"/>
        </w:rPr>
        <w:t>subfeature</w:t>
      </w:r>
      <w:proofErr w:type="spellEnd"/>
      <w:r w:rsidRPr="0028494E">
        <w:rPr>
          <w:rFonts w:ascii="Times New Roman" w:hAnsi="Times New Roman" w:cs="Times New Roman"/>
          <w:sz w:val="24"/>
          <w:szCs w:val="24"/>
          <w:lang w:val="en-GB"/>
        </w:rPr>
        <w:t xml:space="preserve"> 1A). The second was a roughly rectangular pit with a flat bottom and traces of burning (</w:t>
      </w:r>
      <w:proofErr w:type="spellStart"/>
      <w:r w:rsidRPr="0028494E">
        <w:rPr>
          <w:rFonts w:ascii="Times New Roman" w:hAnsi="Times New Roman" w:cs="Times New Roman"/>
          <w:sz w:val="24"/>
          <w:szCs w:val="24"/>
          <w:lang w:val="en-GB"/>
        </w:rPr>
        <w:t>subfeature</w:t>
      </w:r>
      <w:proofErr w:type="spellEnd"/>
      <w:r w:rsidRPr="0028494E">
        <w:rPr>
          <w:rFonts w:ascii="Times New Roman" w:hAnsi="Times New Roman" w:cs="Times New Roman"/>
          <w:sz w:val="24"/>
          <w:szCs w:val="24"/>
          <w:lang w:val="en-GB"/>
        </w:rPr>
        <w:t xml:space="preserve"> 1B)</w:t>
      </w:r>
      <w:r w:rsidR="006B6257" w:rsidRPr="0028494E">
        <w:rPr>
          <w:rFonts w:ascii="Times New Roman" w:hAnsi="Times New Roman" w:cs="Times New Roman"/>
          <w:sz w:val="24"/>
          <w:szCs w:val="24"/>
          <w:lang w:val="en-GB"/>
        </w:rPr>
        <w:t>, which</w:t>
      </w:r>
      <w:r w:rsidRPr="0028494E">
        <w:rPr>
          <w:rFonts w:ascii="Times New Roman" w:hAnsi="Times New Roman" w:cs="Times New Roman"/>
          <w:sz w:val="24"/>
          <w:szCs w:val="24"/>
          <w:lang w:val="en-GB"/>
        </w:rPr>
        <w:t xml:space="preserve"> reached a maximum depth of 55 cm. Based on its formal attributes, this context can be linked to the category of special pits interpreted mostly as places for tool manufacturing or cooking (</w:t>
      </w:r>
      <w:proofErr w:type="spellStart"/>
      <w:r w:rsidRPr="0028494E">
        <w:rPr>
          <w:rFonts w:ascii="Times New Roman" w:hAnsi="Times New Roman" w:cs="Times New Roman"/>
          <w:sz w:val="24"/>
          <w:szCs w:val="24"/>
          <w:lang w:val="en-GB"/>
        </w:rPr>
        <w:t>Połczyński</w:t>
      </w:r>
      <w:proofErr w:type="spellEnd"/>
      <w:r w:rsidR="00052705" w:rsidRPr="0028494E">
        <w:rPr>
          <w:rFonts w:ascii="Times New Roman" w:hAnsi="Times New Roman" w:cs="Times New Roman"/>
          <w:sz w:val="24"/>
          <w:szCs w:val="24"/>
          <w:lang w:val="en-GB"/>
        </w:rPr>
        <w:t xml:space="preserve"> </w:t>
      </w:r>
      <w:r w:rsidR="00267AC6">
        <w:rPr>
          <w:rFonts w:ascii="Times New Roman" w:hAnsi="Times New Roman" w:cs="Times New Roman"/>
          <w:sz w:val="24"/>
          <w:szCs w:val="24"/>
          <w:lang w:val="en-GB"/>
        </w:rPr>
        <w:t>and</w:t>
      </w:r>
      <w:r w:rsidRPr="0028494E">
        <w:rPr>
          <w:rFonts w:ascii="Times New Roman" w:hAnsi="Times New Roman" w:cs="Times New Roman"/>
          <w:sz w:val="24"/>
          <w:szCs w:val="24"/>
          <w:lang w:val="en-GB"/>
        </w:rPr>
        <w:t xml:space="preserve"> Michalak 2016). Both pits were filled with a dark solid </w:t>
      </w:r>
      <w:r w:rsidR="00385198">
        <w:rPr>
          <w:rFonts w:ascii="Times New Roman" w:hAnsi="Times New Roman" w:cs="Times New Roman"/>
          <w:sz w:val="24"/>
          <w:szCs w:val="24"/>
          <w:lang w:val="en-GB"/>
        </w:rPr>
        <w:t>deposit</w:t>
      </w:r>
      <w:r w:rsidRPr="0028494E">
        <w:rPr>
          <w:rFonts w:ascii="Times New Roman" w:hAnsi="Times New Roman" w:cs="Times New Roman"/>
          <w:sz w:val="24"/>
          <w:szCs w:val="24"/>
          <w:lang w:val="en-GB"/>
        </w:rPr>
        <w:t xml:space="preserve"> which was in lower parts increasingly mixed with yellowish material from the subsoil. Pottery from both contexts was decorated in a style typical for phase IV (Šárka type) according to the chronology of Bohemian LBK (Pavlů </w:t>
      </w:r>
      <w:r w:rsidR="00267AC6">
        <w:rPr>
          <w:rFonts w:ascii="Times New Roman" w:hAnsi="Times New Roman" w:cs="Times New Roman"/>
          <w:sz w:val="24"/>
          <w:szCs w:val="24"/>
          <w:lang w:val="en-GB"/>
        </w:rPr>
        <w:t>and</w:t>
      </w:r>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Zápotocká</w:t>
      </w:r>
      <w:proofErr w:type="spellEnd"/>
      <w:r w:rsidRPr="0028494E">
        <w:rPr>
          <w:rFonts w:ascii="Times New Roman" w:hAnsi="Times New Roman" w:cs="Times New Roman"/>
          <w:sz w:val="24"/>
          <w:szCs w:val="24"/>
          <w:lang w:val="en-GB"/>
        </w:rPr>
        <w:t xml:space="preserve"> 2013).</w:t>
      </w:r>
    </w:p>
    <w:p w14:paraId="3F8DAA9A" w14:textId="59142D7C" w:rsidR="00220BE7" w:rsidRDefault="00220BE7"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 xml:space="preserve">In 2021, the area </w:t>
      </w:r>
      <w:r w:rsidR="006B6257" w:rsidRPr="0028494E">
        <w:rPr>
          <w:rFonts w:ascii="Times New Roman" w:hAnsi="Times New Roman" w:cs="Times New Roman"/>
          <w:sz w:val="24"/>
          <w:szCs w:val="24"/>
          <w:lang w:val="en-GB"/>
        </w:rPr>
        <w:t xml:space="preserve">in the vicinity of </w:t>
      </w:r>
      <w:r w:rsidRPr="0028494E">
        <w:rPr>
          <w:rFonts w:ascii="Times New Roman" w:hAnsi="Times New Roman" w:cs="Times New Roman"/>
          <w:sz w:val="24"/>
          <w:szCs w:val="24"/>
          <w:lang w:val="en-GB"/>
        </w:rPr>
        <w:t>the 2015 excavations was surveyed by a magnetometer prospection. Covering an area of 100 × 100 m, the survey indicates the presence of several sunken features. Based on their spatial distribution, the ground plans of four Neolithic longhouses can be assumed (</w:t>
      </w:r>
      <w:proofErr w:type="spellStart"/>
      <w:r w:rsidRPr="0028494E">
        <w:rPr>
          <w:rFonts w:ascii="Times New Roman" w:hAnsi="Times New Roman" w:cs="Times New Roman"/>
          <w:sz w:val="24"/>
          <w:szCs w:val="24"/>
          <w:lang w:val="en-GB"/>
        </w:rPr>
        <w:t>Vondrovský</w:t>
      </w:r>
      <w:proofErr w:type="spellEnd"/>
      <w:r w:rsidRPr="0028494E">
        <w:rPr>
          <w:rFonts w:ascii="Times New Roman" w:hAnsi="Times New Roman" w:cs="Times New Roman"/>
          <w:sz w:val="24"/>
          <w:szCs w:val="24"/>
          <w:lang w:val="en-GB"/>
        </w:rPr>
        <w:t xml:space="preserve"> et al. 2022).</w:t>
      </w:r>
    </w:p>
    <w:p w14:paraId="51ADAB28" w14:textId="02B34E67" w:rsidR="00493757" w:rsidRPr="0028494E" w:rsidRDefault="00493757" w:rsidP="00220BE7">
      <w:pPr>
        <w:rPr>
          <w:rFonts w:ascii="Times New Roman" w:hAnsi="Times New Roman" w:cs="Times New Roman"/>
          <w:sz w:val="24"/>
          <w:szCs w:val="24"/>
          <w:lang w:val="en-GB"/>
        </w:rPr>
      </w:pPr>
      <w:r>
        <w:rPr>
          <w:rFonts w:ascii="Times New Roman" w:hAnsi="Times New Roman" w:cs="Times New Roman"/>
          <w:sz w:val="24"/>
          <w:szCs w:val="24"/>
          <w:lang w:val="en-GB"/>
        </w:rPr>
        <w:t xml:space="preserve">Sampling for </w:t>
      </w:r>
      <w:proofErr w:type="spellStart"/>
      <w:r>
        <w:rPr>
          <w:rFonts w:ascii="Times New Roman" w:hAnsi="Times New Roman" w:cs="Times New Roman"/>
          <w:sz w:val="24"/>
          <w:szCs w:val="24"/>
          <w:lang w:val="en-GB"/>
        </w:rPr>
        <w:t>archaeobotany</w:t>
      </w:r>
      <w:proofErr w:type="spellEnd"/>
      <w:r>
        <w:rPr>
          <w:rFonts w:ascii="Times New Roman" w:hAnsi="Times New Roman" w:cs="Times New Roman"/>
          <w:sz w:val="24"/>
          <w:szCs w:val="24"/>
          <w:lang w:val="en-GB"/>
        </w:rPr>
        <w:t xml:space="preserve">: </w:t>
      </w:r>
      <w:r w:rsidRPr="00493757">
        <w:rPr>
          <w:rFonts w:ascii="Times New Roman" w:hAnsi="Times New Roman" w:cs="Times New Roman"/>
          <w:sz w:val="24"/>
          <w:szCs w:val="24"/>
          <w:lang w:val="en-GB"/>
        </w:rPr>
        <w:t>features were sampled totally, meaning that 100 % of their infill was taken for archaeobotanical analysis. The samples</w:t>
      </w:r>
      <w:r w:rsidR="00B75B18">
        <w:rPr>
          <w:rFonts w:ascii="Times New Roman" w:hAnsi="Times New Roman" w:cs="Times New Roman"/>
          <w:sz w:val="24"/>
          <w:szCs w:val="24"/>
          <w:lang w:val="en-GB"/>
        </w:rPr>
        <w:t xml:space="preserve"> </w:t>
      </w:r>
      <w:r w:rsidRPr="00493757">
        <w:rPr>
          <w:rFonts w:ascii="Times New Roman" w:hAnsi="Times New Roman" w:cs="Times New Roman"/>
          <w:sz w:val="24"/>
          <w:szCs w:val="24"/>
          <w:lang w:val="en-GB"/>
        </w:rPr>
        <w:t>were collected in a 50 × 50 cm grid and 5 cm arbitrary spits</w:t>
      </w:r>
      <w:r w:rsidR="00B75B18">
        <w:rPr>
          <w:rFonts w:ascii="Times New Roman" w:hAnsi="Times New Roman" w:cs="Times New Roman"/>
          <w:sz w:val="24"/>
          <w:szCs w:val="24"/>
          <w:lang w:val="en-GB"/>
        </w:rPr>
        <w:t>.</w:t>
      </w:r>
    </w:p>
    <w:p w14:paraId="1C064784" w14:textId="55176554" w:rsidR="00220BE7" w:rsidRPr="0028494E" w:rsidRDefault="00220BE7" w:rsidP="00220BE7">
      <w:pPr>
        <w:rPr>
          <w:rFonts w:ascii="Times New Roman" w:hAnsi="Times New Roman" w:cs="Times New Roman"/>
          <w:b/>
          <w:bCs/>
          <w:sz w:val="24"/>
          <w:szCs w:val="24"/>
          <w:lang w:val="en-GB"/>
        </w:rPr>
      </w:pPr>
      <w:r w:rsidRPr="007F2D93">
        <w:rPr>
          <w:rFonts w:ascii="Times New Roman" w:hAnsi="Times New Roman" w:cs="Times New Roman"/>
          <w:b/>
          <w:bCs/>
          <w:sz w:val="24"/>
          <w:szCs w:val="24"/>
          <w:lang w:val="de-DE"/>
        </w:rPr>
        <w:t xml:space="preserve">2. </w:t>
      </w:r>
      <w:proofErr w:type="spellStart"/>
      <w:r w:rsidRPr="007F2D93">
        <w:rPr>
          <w:rFonts w:ascii="Times New Roman" w:hAnsi="Times New Roman" w:cs="Times New Roman"/>
          <w:b/>
          <w:bCs/>
          <w:sz w:val="24"/>
          <w:szCs w:val="24"/>
          <w:lang w:val="de-DE"/>
        </w:rPr>
        <w:t>Radčice</w:t>
      </w:r>
      <w:proofErr w:type="spellEnd"/>
      <w:r w:rsidRPr="007F2D93">
        <w:rPr>
          <w:rFonts w:ascii="Times New Roman" w:hAnsi="Times New Roman" w:cs="Times New Roman"/>
          <w:b/>
          <w:bCs/>
          <w:sz w:val="24"/>
          <w:szCs w:val="24"/>
          <w:lang w:val="de-DE"/>
        </w:rPr>
        <w:t xml:space="preserve"> 2 [49°10'38.437"N, 14°11'26.711"E]</w:t>
      </w:r>
      <w:r w:rsidR="005A5D93" w:rsidRPr="007F2D93">
        <w:rPr>
          <w:rFonts w:ascii="Times New Roman" w:hAnsi="Times New Roman" w:cs="Times New Roman"/>
          <w:b/>
          <w:bCs/>
          <w:sz w:val="24"/>
          <w:szCs w:val="24"/>
          <w:lang w:val="de-DE"/>
        </w:rPr>
        <w:t xml:space="preserve">. </w:t>
      </w:r>
      <w:r w:rsidRPr="0028494E">
        <w:rPr>
          <w:rFonts w:ascii="Times New Roman" w:hAnsi="Times New Roman" w:cs="Times New Roman"/>
          <w:sz w:val="24"/>
          <w:szCs w:val="24"/>
          <w:lang w:val="en-GB"/>
        </w:rPr>
        <w:t xml:space="preserve">The second Neolithic site at the cadastre of </w:t>
      </w:r>
      <w:proofErr w:type="spellStart"/>
      <w:r w:rsidRPr="0028494E">
        <w:rPr>
          <w:rFonts w:ascii="Times New Roman" w:hAnsi="Times New Roman" w:cs="Times New Roman"/>
          <w:sz w:val="24"/>
          <w:szCs w:val="24"/>
          <w:lang w:val="en-GB"/>
        </w:rPr>
        <w:t>Radčice</w:t>
      </w:r>
      <w:proofErr w:type="spellEnd"/>
      <w:r w:rsidRPr="0028494E">
        <w:rPr>
          <w:rFonts w:ascii="Times New Roman" w:hAnsi="Times New Roman" w:cs="Times New Roman"/>
          <w:sz w:val="24"/>
          <w:szCs w:val="24"/>
          <w:lang w:val="en-GB"/>
        </w:rPr>
        <w:t xml:space="preserve"> was identified in 2020 by M. Pták during a surface survey. The site is situated on the </w:t>
      </w:r>
      <w:r w:rsidR="00F77199" w:rsidRPr="0028494E">
        <w:rPr>
          <w:rFonts w:ascii="Times New Roman" w:hAnsi="Times New Roman" w:cs="Times New Roman"/>
          <w:sz w:val="24"/>
          <w:szCs w:val="24"/>
          <w:lang w:val="en-GB"/>
        </w:rPr>
        <w:t>southeastern</w:t>
      </w:r>
      <w:r w:rsidRPr="0028494E">
        <w:rPr>
          <w:rFonts w:ascii="Times New Roman" w:hAnsi="Times New Roman" w:cs="Times New Roman"/>
          <w:sz w:val="24"/>
          <w:szCs w:val="24"/>
          <w:lang w:val="en-GB"/>
        </w:rPr>
        <w:t xml:space="preserve"> slope of a moderate hillock Na </w:t>
      </w:r>
      <w:proofErr w:type="spellStart"/>
      <w:r w:rsidRPr="0028494E">
        <w:rPr>
          <w:rFonts w:ascii="Times New Roman" w:hAnsi="Times New Roman" w:cs="Times New Roman"/>
          <w:sz w:val="24"/>
          <w:szCs w:val="24"/>
          <w:lang w:val="en-GB"/>
        </w:rPr>
        <w:t>Psině</w:t>
      </w:r>
      <w:proofErr w:type="spellEnd"/>
      <w:r w:rsidRPr="0028494E">
        <w:rPr>
          <w:rFonts w:ascii="Times New Roman" w:hAnsi="Times New Roman" w:cs="Times New Roman"/>
          <w:sz w:val="24"/>
          <w:szCs w:val="24"/>
          <w:lang w:val="en-GB"/>
        </w:rPr>
        <w:t xml:space="preserve"> (415</w:t>
      </w:r>
      <w:r w:rsidR="000D3119" w:rsidRPr="0028494E">
        <w:rPr>
          <w:rFonts w:ascii="Times New Roman" w:hAnsi="Times New Roman" w:cs="Times New Roman"/>
          <w:sz w:val="24"/>
          <w:szCs w:val="24"/>
          <w:lang w:val="en-GB"/>
        </w:rPr>
        <w:t xml:space="preserve"> meters </w:t>
      </w:r>
      <w:proofErr w:type="spellStart"/>
      <w:r w:rsidR="00385198">
        <w:rPr>
          <w:rFonts w:ascii="Times New Roman" w:hAnsi="Times New Roman" w:cs="Times New Roman"/>
          <w:sz w:val="24"/>
          <w:szCs w:val="24"/>
          <w:lang w:val="en-GB"/>
        </w:rPr>
        <w:t>a.s.l</w:t>
      </w:r>
      <w:proofErr w:type="spellEnd"/>
      <w:r w:rsidR="00385198">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 The distance from the </w:t>
      </w:r>
      <w:proofErr w:type="spellStart"/>
      <w:r w:rsidRPr="0028494E">
        <w:rPr>
          <w:rFonts w:ascii="Times New Roman" w:hAnsi="Times New Roman" w:cs="Times New Roman"/>
          <w:sz w:val="24"/>
          <w:szCs w:val="24"/>
          <w:lang w:val="en-GB"/>
        </w:rPr>
        <w:t>Radčice</w:t>
      </w:r>
      <w:proofErr w:type="spellEnd"/>
      <w:r w:rsidRPr="0028494E">
        <w:rPr>
          <w:rFonts w:ascii="Times New Roman" w:hAnsi="Times New Roman" w:cs="Times New Roman"/>
          <w:sz w:val="24"/>
          <w:szCs w:val="24"/>
          <w:lang w:val="en-GB"/>
        </w:rPr>
        <w:t xml:space="preserve"> 1 site </w:t>
      </w:r>
      <w:r w:rsidR="0080093E" w:rsidRPr="0028494E">
        <w:rPr>
          <w:rFonts w:ascii="Times New Roman" w:hAnsi="Times New Roman" w:cs="Times New Roman"/>
          <w:sz w:val="24"/>
          <w:szCs w:val="24"/>
          <w:lang w:val="en-GB"/>
        </w:rPr>
        <w:t>reaches</w:t>
      </w:r>
      <w:r w:rsidRPr="0028494E">
        <w:rPr>
          <w:rFonts w:ascii="Times New Roman" w:hAnsi="Times New Roman" w:cs="Times New Roman"/>
          <w:sz w:val="24"/>
          <w:szCs w:val="24"/>
          <w:lang w:val="en-GB"/>
        </w:rPr>
        <w:t xml:space="preserve"> only 1.3 km. </w:t>
      </w:r>
    </w:p>
    <w:p w14:paraId="37F262FA" w14:textId="2F4D6970" w:rsidR="00220BE7" w:rsidRPr="0028494E" w:rsidRDefault="00220BE7"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The first excavation</w:t>
      </w:r>
      <w:r w:rsidR="0080093E" w:rsidRPr="0028494E">
        <w:rPr>
          <w:rFonts w:ascii="Times New Roman" w:hAnsi="Times New Roman" w:cs="Times New Roman"/>
          <w:sz w:val="24"/>
          <w:szCs w:val="24"/>
          <w:lang w:val="en-GB"/>
        </w:rPr>
        <w:t xml:space="preserve"> at the site</w:t>
      </w:r>
      <w:r w:rsidRPr="0028494E">
        <w:rPr>
          <w:rFonts w:ascii="Times New Roman" w:hAnsi="Times New Roman" w:cs="Times New Roman"/>
          <w:sz w:val="24"/>
          <w:szCs w:val="24"/>
          <w:lang w:val="en-GB"/>
        </w:rPr>
        <w:t xml:space="preserve"> was undertaken already in 2020. It revealed a small round pit with </w:t>
      </w:r>
      <w:r w:rsidR="00F77199" w:rsidRPr="0028494E">
        <w:rPr>
          <w:rFonts w:ascii="Times New Roman" w:hAnsi="Times New Roman" w:cs="Times New Roman"/>
          <w:sz w:val="24"/>
          <w:szCs w:val="24"/>
          <w:lang w:val="en-GB"/>
        </w:rPr>
        <w:t xml:space="preserve">a </w:t>
      </w:r>
      <w:r w:rsidRPr="0028494E">
        <w:rPr>
          <w:rFonts w:ascii="Times New Roman" w:hAnsi="Times New Roman" w:cs="Times New Roman"/>
          <w:sz w:val="24"/>
          <w:szCs w:val="24"/>
          <w:lang w:val="en-GB"/>
        </w:rPr>
        <w:t xml:space="preserve">maximum dimension </w:t>
      </w:r>
      <w:r w:rsidR="00F77199" w:rsidRPr="0028494E">
        <w:rPr>
          <w:rFonts w:ascii="Times New Roman" w:hAnsi="Times New Roman" w:cs="Times New Roman"/>
          <w:sz w:val="24"/>
          <w:szCs w:val="24"/>
          <w:lang w:val="en-GB"/>
        </w:rPr>
        <w:t xml:space="preserve">of </w:t>
      </w:r>
      <w:r w:rsidR="00F943E5" w:rsidRPr="0028494E">
        <w:rPr>
          <w:rFonts w:ascii="Times New Roman" w:hAnsi="Times New Roman" w:cs="Times New Roman"/>
          <w:sz w:val="24"/>
          <w:szCs w:val="24"/>
          <w:lang w:val="en-GB"/>
        </w:rPr>
        <w:t>2.2 m</w:t>
      </w:r>
      <w:r w:rsidRPr="0028494E">
        <w:rPr>
          <w:rFonts w:ascii="Times New Roman" w:hAnsi="Times New Roman" w:cs="Times New Roman"/>
          <w:sz w:val="24"/>
          <w:szCs w:val="24"/>
          <w:lang w:val="en-GB"/>
        </w:rPr>
        <w:t>. It contained only a scarce pottery assemblage which, however, allowed to date the pit into the SBK</w:t>
      </w:r>
      <w:r w:rsidR="00385198">
        <w:rPr>
          <w:rFonts w:ascii="Times New Roman" w:hAnsi="Times New Roman" w:cs="Times New Roman"/>
          <w:sz w:val="24"/>
          <w:szCs w:val="24"/>
          <w:lang w:val="en-GB"/>
        </w:rPr>
        <w:t xml:space="preserve"> (Stroke Pottery Culture)</w:t>
      </w:r>
      <w:r w:rsidRPr="0028494E">
        <w:rPr>
          <w:rFonts w:ascii="Times New Roman" w:hAnsi="Times New Roman" w:cs="Times New Roman"/>
          <w:sz w:val="24"/>
          <w:szCs w:val="24"/>
          <w:lang w:val="en-GB"/>
        </w:rPr>
        <w:t xml:space="preserve"> period. A larger </w:t>
      </w:r>
      <w:r w:rsidRPr="0028494E">
        <w:rPr>
          <w:rFonts w:ascii="Times New Roman" w:hAnsi="Times New Roman" w:cs="Times New Roman"/>
          <w:sz w:val="24"/>
          <w:szCs w:val="24"/>
          <w:lang w:val="en-GB"/>
        </w:rPr>
        <w:lastRenderedPageBreak/>
        <w:t>campaign followed in 2022</w:t>
      </w:r>
      <w:r w:rsidR="001B417D" w:rsidRPr="0028494E">
        <w:rPr>
          <w:rFonts w:ascii="Times New Roman" w:hAnsi="Times New Roman" w:cs="Times New Roman"/>
          <w:sz w:val="24"/>
          <w:szCs w:val="24"/>
          <w:lang w:val="en-GB"/>
        </w:rPr>
        <w:t>, excavating 6 trenches covering 570 m2</w:t>
      </w:r>
      <w:r w:rsidRPr="0028494E">
        <w:rPr>
          <w:rFonts w:ascii="Times New Roman" w:hAnsi="Times New Roman" w:cs="Times New Roman"/>
          <w:sz w:val="24"/>
          <w:szCs w:val="24"/>
          <w:lang w:val="en-GB"/>
        </w:rPr>
        <w:t>. Within them, 15 pits of various sizes were revealed. They were filled with blackish soil</w:t>
      </w:r>
      <w:r w:rsidR="00C46868" w:rsidRPr="0028494E">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 </w:t>
      </w:r>
      <w:r w:rsidR="005679A6" w:rsidRPr="0028494E">
        <w:rPr>
          <w:rFonts w:ascii="Times New Roman" w:hAnsi="Times New Roman" w:cs="Times New Roman"/>
          <w:sz w:val="24"/>
          <w:szCs w:val="24"/>
          <w:lang w:val="en-GB"/>
        </w:rPr>
        <w:t>mostly</w:t>
      </w:r>
      <w:r w:rsidR="00C46868" w:rsidRPr="0028494E">
        <w:rPr>
          <w:rFonts w:ascii="Times New Roman" w:hAnsi="Times New Roman" w:cs="Times New Roman"/>
          <w:sz w:val="24"/>
          <w:szCs w:val="24"/>
          <w:lang w:val="en-GB"/>
        </w:rPr>
        <w:t xml:space="preserve"> at</w:t>
      </w:r>
      <w:r w:rsidRPr="0028494E">
        <w:rPr>
          <w:rFonts w:ascii="Times New Roman" w:hAnsi="Times New Roman" w:cs="Times New Roman"/>
          <w:sz w:val="24"/>
          <w:szCs w:val="24"/>
          <w:lang w:val="en-GB"/>
        </w:rPr>
        <w:t xml:space="preserve"> the pit bottoms mixed with material from the subsoil. The spatial distribution of excavated pits did not suggest any structures like longhouses. Also, no postholes were identified despite the relatively large areas uncovered by trenches; </w:t>
      </w:r>
      <w:r w:rsidR="001A3B1F" w:rsidRPr="0028494E">
        <w:rPr>
          <w:rFonts w:ascii="Times New Roman" w:hAnsi="Times New Roman" w:cs="Times New Roman"/>
          <w:sz w:val="24"/>
          <w:szCs w:val="24"/>
          <w:lang w:val="en-GB"/>
        </w:rPr>
        <w:t>mildly sunken postholes</w:t>
      </w:r>
      <w:r w:rsidRPr="0028494E">
        <w:rPr>
          <w:rFonts w:ascii="Times New Roman" w:hAnsi="Times New Roman" w:cs="Times New Roman"/>
          <w:sz w:val="24"/>
          <w:szCs w:val="24"/>
          <w:lang w:val="en-GB"/>
        </w:rPr>
        <w:t xml:space="preserve"> were probably erased by erosion. </w:t>
      </w:r>
    </w:p>
    <w:p w14:paraId="71EAA795" w14:textId="1406050B" w:rsidR="00220BE7" w:rsidRDefault="00220BE7"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 xml:space="preserve">Generally, pottery was </w:t>
      </w:r>
      <w:r w:rsidR="005679A6" w:rsidRPr="0028494E">
        <w:rPr>
          <w:rFonts w:ascii="Times New Roman" w:hAnsi="Times New Roman" w:cs="Times New Roman"/>
          <w:sz w:val="24"/>
          <w:szCs w:val="24"/>
          <w:lang w:val="en-GB"/>
        </w:rPr>
        <w:t xml:space="preserve">scarce </w:t>
      </w:r>
      <w:r w:rsidRPr="0028494E">
        <w:rPr>
          <w:rFonts w:ascii="Times New Roman" w:hAnsi="Times New Roman" w:cs="Times New Roman"/>
          <w:sz w:val="24"/>
          <w:szCs w:val="24"/>
          <w:lang w:val="en-GB"/>
        </w:rPr>
        <w:t>at the site</w:t>
      </w:r>
      <w:r w:rsidR="00F77199" w:rsidRPr="0028494E">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 which complicates the dating of excavated features. </w:t>
      </w:r>
      <w:r w:rsidR="00811B4D" w:rsidRPr="0028494E">
        <w:rPr>
          <w:rFonts w:ascii="Times New Roman" w:hAnsi="Times New Roman" w:cs="Times New Roman"/>
          <w:sz w:val="24"/>
          <w:szCs w:val="24"/>
          <w:lang w:val="en-GB"/>
        </w:rPr>
        <w:t xml:space="preserve">Although one pit </w:t>
      </w:r>
      <w:r w:rsidR="00A90B22" w:rsidRPr="0028494E">
        <w:rPr>
          <w:rFonts w:ascii="Times New Roman" w:hAnsi="Times New Roman" w:cs="Times New Roman"/>
          <w:sz w:val="24"/>
          <w:szCs w:val="24"/>
          <w:lang w:val="en-GB"/>
        </w:rPr>
        <w:t xml:space="preserve">(feature no 15) </w:t>
      </w:r>
      <w:r w:rsidR="00811B4D" w:rsidRPr="0028494E">
        <w:rPr>
          <w:rFonts w:ascii="Times New Roman" w:hAnsi="Times New Roman" w:cs="Times New Roman"/>
          <w:sz w:val="24"/>
          <w:szCs w:val="24"/>
          <w:lang w:val="en-GB"/>
        </w:rPr>
        <w:t xml:space="preserve">yielded ceramic assemblage dated to the LBK, </w:t>
      </w:r>
      <w:r w:rsidR="00F77199" w:rsidRPr="0028494E">
        <w:rPr>
          <w:rFonts w:ascii="Times New Roman" w:hAnsi="Times New Roman" w:cs="Times New Roman"/>
          <w:sz w:val="24"/>
          <w:szCs w:val="24"/>
          <w:lang w:val="en-GB"/>
        </w:rPr>
        <w:t xml:space="preserve">the </w:t>
      </w:r>
      <w:r w:rsidR="00811B4D" w:rsidRPr="0028494E">
        <w:rPr>
          <w:rFonts w:ascii="Times New Roman" w:hAnsi="Times New Roman" w:cs="Times New Roman"/>
          <w:sz w:val="24"/>
          <w:szCs w:val="24"/>
          <w:lang w:val="en-GB"/>
        </w:rPr>
        <w:t>plant remains from the same infill provided radiocarbon measurements corresponding to the SBK</w:t>
      </w:r>
      <w:r w:rsidR="001A3B1F" w:rsidRPr="0028494E">
        <w:rPr>
          <w:rFonts w:ascii="Times New Roman" w:hAnsi="Times New Roman" w:cs="Times New Roman"/>
          <w:sz w:val="24"/>
          <w:szCs w:val="24"/>
          <w:lang w:val="en-GB"/>
        </w:rPr>
        <w:t xml:space="preserve"> period</w:t>
      </w:r>
      <w:r w:rsidR="00811B4D" w:rsidRPr="0028494E">
        <w:rPr>
          <w:rFonts w:ascii="Times New Roman" w:hAnsi="Times New Roman" w:cs="Times New Roman"/>
          <w:sz w:val="24"/>
          <w:szCs w:val="24"/>
          <w:lang w:val="en-GB"/>
        </w:rPr>
        <w:t xml:space="preserve">. </w:t>
      </w:r>
      <w:r w:rsidR="00F77199" w:rsidRPr="0028494E">
        <w:rPr>
          <w:rFonts w:ascii="Times New Roman" w:hAnsi="Times New Roman" w:cs="Times New Roman"/>
          <w:sz w:val="24"/>
          <w:szCs w:val="24"/>
          <w:lang w:val="en-GB"/>
        </w:rPr>
        <w:t>Therefore</w:t>
      </w:r>
      <w:r w:rsidR="008601B8" w:rsidRPr="0028494E">
        <w:rPr>
          <w:rFonts w:ascii="Times New Roman" w:hAnsi="Times New Roman" w:cs="Times New Roman"/>
          <w:sz w:val="24"/>
          <w:szCs w:val="24"/>
          <w:lang w:val="en-GB"/>
        </w:rPr>
        <w:t>, due to its complicated taphonom</w:t>
      </w:r>
      <w:r w:rsidR="00016B42" w:rsidRPr="0028494E">
        <w:rPr>
          <w:rFonts w:ascii="Times New Roman" w:hAnsi="Times New Roman" w:cs="Times New Roman"/>
          <w:sz w:val="24"/>
          <w:szCs w:val="24"/>
          <w:lang w:val="en-GB"/>
        </w:rPr>
        <w:t>y</w:t>
      </w:r>
      <w:r w:rsidR="008601B8" w:rsidRPr="0028494E">
        <w:rPr>
          <w:rFonts w:ascii="Times New Roman" w:hAnsi="Times New Roman" w:cs="Times New Roman"/>
          <w:sz w:val="24"/>
          <w:szCs w:val="24"/>
          <w:lang w:val="en-GB"/>
        </w:rPr>
        <w:t>, this feature entered the analysis as belonging to the more general Neolithic category</w:t>
      </w:r>
      <w:r w:rsidR="00F77199" w:rsidRPr="0028494E">
        <w:rPr>
          <w:rFonts w:ascii="Times New Roman" w:hAnsi="Times New Roman" w:cs="Times New Roman"/>
          <w:sz w:val="24"/>
          <w:szCs w:val="24"/>
          <w:lang w:val="en-GB"/>
        </w:rPr>
        <w:t xml:space="preserve">. </w:t>
      </w:r>
      <w:r w:rsidR="001A3B1F" w:rsidRPr="0028494E">
        <w:rPr>
          <w:rFonts w:ascii="Times New Roman" w:hAnsi="Times New Roman" w:cs="Times New Roman"/>
          <w:sz w:val="24"/>
          <w:szCs w:val="24"/>
          <w:lang w:val="en-GB"/>
        </w:rPr>
        <w:t>Among the other features excavated in 2022</w:t>
      </w:r>
      <w:r w:rsidR="00F77199" w:rsidRPr="0028494E">
        <w:rPr>
          <w:rFonts w:ascii="Times New Roman" w:hAnsi="Times New Roman" w:cs="Times New Roman"/>
          <w:sz w:val="24"/>
          <w:szCs w:val="24"/>
          <w:lang w:val="en-GB"/>
        </w:rPr>
        <w:t>, i</w:t>
      </w:r>
      <w:r w:rsidRPr="0028494E">
        <w:rPr>
          <w:rFonts w:ascii="Times New Roman" w:hAnsi="Times New Roman" w:cs="Times New Roman"/>
          <w:sz w:val="24"/>
          <w:szCs w:val="24"/>
          <w:lang w:val="en-GB"/>
        </w:rPr>
        <w:t>t was possible to date four pits to the SBK period (probably early as well as the late phase) and ten pits remained undated.</w:t>
      </w:r>
    </w:p>
    <w:p w14:paraId="4BC923B1" w14:textId="7718C37B" w:rsidR="006518C6" w:rsidRDefault="00BA7389" w:rsidP="00BA7389">
      <w:pPr>
        <w:rPr>
          <w:rFonts w:ascii="Times New Roman" w:hAnsi="Times New Roman" w:cs="Times New Roman"/>
          <w:sz w:val="24"/>
          <w:szCs w:val="24"/>
          <w:lang w:val="en-GB"/>
        </w:rPr>
      </w:pPr>
      <w:r>
        <w:rPr>
          <w:rFonts w:ascii="Times New Roman" w:hAnsi="Times New Roman" w:cs="Times New Roman"/>
          <w:sz w:val="24"/>
          <w:szCs w:val="24"/>
          <w:lang w:val="en-GB"/>
        </w:rPr>
        <w:t xml:space="preserve">Sampling for </w:t>
      </w:r>
      <w:proofErr w:type="spellStart"/>
      <w:r>
        <w:rPr>
          <w:rFonts w:ascii="Times New Roman" w:hAnsi="Times New Roman" w:cs="Times New Roman"/>
          <w:sz w:val="24"/>
          <w:szCs w:val="24"/>
          <w:lang w:val="en-GB"/>
        </w:rPr>
        <w:t>archaeobotany</w:t>
      </w:r>
      <w:proofErr w:type="spellEnd"/>
      <w:r>
        <w:rPr>
          <w:rFonts w:ascii="Times New Roman" w:hAnsi="Times New Roman" w:cs="Times New Roman"/>
          <w:sz w:val="24"/>
          <w:szCs w:val="24"/>
          <w:lang w:val="en-GB"/>
        </w:rPr>
        <w:t xml:space="preserve">: </w:t>
      </w:r>
      <w:r w:rsidR="006518C6" w:rsidRPr="006518C6">
        <w:rPr>
          <w:rFonts w:ascii="Times New Roman" w:hAnsi="Times New Roman" w:cs="Times New Roman"/>
          <w:sz w:val="24"/>
          <w:szCs w:val="24"/>
          <w:lang w:val="en-GB"/>
        </w:rPr>
        <w:t xml:space="preserve">10 l of sediment were collected from each </w:t>
      </w:r>
      <w:r w:rsidR="00C23DDB">
        <w:rPr>
          <w:rFonts w:ascii="Times New Roman" w:hAnsi="Times New Roman" w:cs="Times New Roman"/>
          <w:sz w:val="24"/>
          <w:szCs w:val="24"/>
          <w:lang w:val="en-GB"/>
        </w:rPr>
        <w:t>10</w:t>
      </w:r>
      <w:r w:rsidR="006518C6" w:rsidRPr="006518C6">
        <w:rPr>
          <w:rFonts w:ascii="Times New Roman" w:hAnsi="Times New Roman" w:cs="Times New Roman"/>
          <w:sz w:val="24"/>
          <w:szCs w:val="24"/>
          <w:lang w:val="en-GB"/>
        </w:rPr>
        <w:t xml:space="preserve"> cm thick layer within the</w:t>
      </w:r>
      <w:r w:rsidR="006518C6">
        <w:rPr>
          <w:rFonts w:ascii="Times New Roman" w:hAnsi="Times New Roman" w:cs="Times New Roman"/>
          <w:sz w:val="24"/>
          <w:szCs w:val="24"/>
          <w:lang w:val="en-GB"/>
        </w:rPr>
        <w:t xml:space="preserve"> </w:t>
      </w:r>
      <w:r w:rsidR="006518C6" w:rsidRPr="006518C6">
        <w:rPr>
          <w:rFonts w:ascii="Times New Roman" w:hAnsi="Times New Roman" w:cs="Times New Roman"/>
          <w:sz w:val="24"/>
          <w:szCs w:val="24"/>
          <w:lang w:val="en-GB"/>
        </w:rPr>
        <w:t>50 × 50 cm grid</w:t>
      </w:r>
      <w:r w:rsidR="006518C6">
        <w:rPr>
          <w:rFonts w:ascii="Times New Roman" w:hAnsi="Times New Roman" w:cs="Times New Roman"/>
          <w:sz w:val="24"/>
          <w:szCs w:val="24"/>
          <w:lang w:val="en-GB"/>
        </w:rPr>
        <w:t>.</w:t>
      </w:r>
    </w:p>
    <w:p w14:paraId="0333CDA1" w14:textId="77777777" w:rsidR="00BA7389" w:rsidRPr="0028494E" w:rsidRDefault="00BA7389" w:rsidP="00220BE7">
      <w:pPr>
        <w:rPr>
          <w:rFonts w:ascii="Times New Roman" w:hAnsi="Times New Roman" w:cs="Times New Roman"/>
          <w:sz w:val="24"/>
          <w:szCs w:val="24"/>
          <w:lang w:val="en-GB"/>
        </w:rPr>
      </w:pPr>
    </w:p>
    <w:p w14:paraId="79969829" w14:textId="6E0F298C" w:rsidR="00220BE7" w:rsidRPr="0028494E" w:rsidRDefault="00220BE7" w:rsidP="00220BE7">
      <w:pPr>
        <w:rPr>
          <w:rFonts w:ascii="Times New Roman" w:hAnsi="Times New Roman" w:cs="Times New Roman"/>
          <w:b/>
          <w:bCs/>
          <w:sz w:val="24"/>
          <w:szCs w:val="24"/>
          <w:lang w:val="en-GB"/>
        </w:rPr>
      </w:pPr>
      <w:r w:rsidRPr="007F2D93">
        <w:rPr>
          <w:rFonts w:ascii="Times New Roman" w:hAnsi="Times New Roman" w:cs="Times New Roman"/>
          <w:b/>
          <w:bCs/>
          <w:sz w:val="24"/>
          <w:szCs w:val="24"/>
          <w:lang w:val="de-DE"/>
        </w:rPr>
        <w:t xml:space="preserve">3. </w:t>
      </w:r>
      <w:proofErr w:type="spellStart"/>
      <w:r w:rsidRPr="007F2D93">
        <w:rPr>
          <w:rFonts w:ascii="Times New Roman" w:hAnsi="Times New Roman" w:cs="Times New Roman"/>
          <w:b/>
          <w:bCs/>
          <w:sz w:val="24"/>
          <w:szCs w:val="24"/>
          <w:lang w:val="de-DE"/>
        </w:rPr>
        <w:t>Dehtáře</w:t>
      </w:r>
      <w:proofErr w:type="spellEnd"/>
      <w:r w:rsidRPr="007F2D93">
        <w:rPr>
          <w:rFonts w:ascii="Times New Roman" w:hAnsi="Times New Roman" w:cs="Times New Roman"/>
          <w:b/>
          <w:bCs/>
          <w:sz w:val="24"/>
          <w:szCs w:val="24"/>
          <w:lang w:val="de-DE"/>
        </w:rPr>
        <w:t xml:space="preserve"> [49°1'2.485"N, 14°18'24.157"E]</w:t>
      </w:r>
      <w:r w:rsidR="005A5D93" w:rsidRPr="007F2D93">
        <w:rPr>
          <w:rFonts w:ascii="Times New Roman" w:hAnsi="Times New Roman" w:cs="Times New Roman"/>
          <w:b/>
          <w:bCs/>
          <w:sz w:val="24"/>
          <w:szCs w:val="24"/>
          <w:lang w:val="de-DE"/>
        </w:rPr>
        <w:t xml:space="preserve">. </w:t>
      </w:r>
      <w:r w:rsidRPr="0028494E">
        <w:rPr>
          <w:rFonts w:ascii="Times New Roman" w:hAnsi="Times New Roman" w:cs="Times New Roman"/>
          <w:sz w:val="24"/>
          <w:szCs w:val="24"/>
          <w:lang w:val="en-GB"/>
        </w:rPr>
        <w:t xml:space="preserve">The site lies on </w:t>
      </w:r>
      <w:r w:rsidR="00623537">
        <w:rPr>
          <w:rFonts w:ascii="Times New Roman" w:hAnsi="Times New Roman" w:cs="Times New Roman"/>
          <w:sz w:val="24"/>
          <w:szCs w:val="24"/>
          <w:lang w:val="en-GB"/>
        </w:rPr>
        <w:t>the</w:t>
      </w:r>
      <w:r w:rsidRPr="0028494E">
        <w:rPr>
          <w:rFonts w:ascii="Times New Roman" w:hAnsi="Times New Roman" w:cs="Times New Roman"/>
          <w:sz w:val="24"/>
          <w:szCs w:val="24"/>
          <w:lang w:val="en-GB"/>
        </w:rPr>
        <w:t xml:space="preserve"> summit of a moderate bank that slopes down into a shallow valley utilized as a fishpond in the Middle Ages. </w:t>
      </w:r>
      <w:r w:rsidR="00FE470E" w:rsidRPr="0028494E">
        <w:rPr>
          <w:rFonts w:ascii="Times New Roman" w:hAnsi="Times New Roman" w:cs="Times New Roman"/>
          <w:sz w:val="24"/>
          <w:szCs w:val="24"/>
          <w:lang w:val="en-GB"/>
        </w:rPr>
        <w:t>LBK artefacts were</w:t>
      </w:r>
      <w:r w:rsidRPr="0028494E">
        <w:rPr>
          <w:rFonts w:ascii="Times New Roman" w:hAnsi="Times New Roman" w:cs="Times New Roman"/>
          <w:sz w:val="24"/>
          <w:szCs w:val="24"/>
          <w:lang w:val="en-GB"/>
        </w:rPr>
        <w:t xml:space="preserve"> first recorded by </w:t>
      </w:r>
      <w:r w:rsidR="00F77199" w:rsidRPr="0028494E">
        <w:rPr>
          <w:rFonts w:ascii="Times New Roman" w:hAnsi="Times New Roman" w:cs="Times New Roman"/>
          <w:sz w:val="24"/>
          <w:szCs w:val="24"/>
          <w:lang w:val="en-GB"/>
        </w:rPr>
        <w:t xml:space="preserve">a </w:t>
      </w:r>
      <w:r w:rsidRPr="0028494E">
        <w:rPr>
          <w:rFonts w:ascii="Times New Roman" w:hAnsi="Times New Roman" w:cs="Times New Roman"/>
          <w:sz w:val="24"/>
          <w:szCs w:val="24"/>
          <w:lang w:val="en-GB"/>
        </w:rPr>
        <w:t xml:space="preserve">surface collection survey at the end of the 1970s (Beneš 1979). Since then, several surface collection campaigns have </w:t>
      </w:r>
      <w:r w:rsidR="00FE470E" w:rsidRPr="0028494E">
        <w:rPr>
          <w:rFonts w:ascii="Times New Roman" w:hAnsi="Times New Roman" w:cs="Times New Roman"/>
          <w:sz w:val="24"/>
          <w:szCs w:val="24"/>
          <w:lang w:val="en-GB"/>
        </w:rPr>
        <w:t>helped</w:t>
      </w:r>
      <w:r w:rsidRPr="0028494E">
        <w:rPr>
          <w:rFonts w:ascii="Times New Roman" w:hAnsi="Times New Roman" w:cs="Times New Roman"/>
          <w:sz w:val="24"/>
          <w:szCs w:val="24"/>
          <w:lang w:val="en-GB"/>
        </w:rPr>
        <w:t xml:space="preserve"> estimate the total extent of the settlement area </w:t>
      </w:r>
      <w:r w:rsidR="00F77199" w:rsidRPr="0028494E">
        <w:rPr>
          <w:rFonts w:ascii="Times New Roman" w:hAnsi="Times New Roman" w:cs="Times New Roman"/>
          <w:sz w:val="24"/>
          <w:szCs w:val="24"/>
          <w:lang w:val="en-GB"/>
        </w:rPr>
        <w:t>of</w:t>
      </w:r>
      <w:r w:rsidRPr="0028494E">
        <w:rPr>
          <w:rFonts w:ascii="Times New Roman" w:hAnsi="Times New Roman" w:cs="Times New Roman"/>
          <w:sz w:val="24"/>
          <w:szCs w:val="24"/>
          <w:lang w:val="en-GB"/>
        </w:rPr>
        <w:t xml:space="preserve"> 7.5 hectares. The average altitude of the area reaches 418 </w:t>
      </w:r>
      <w:r w:rsidR="003A6F79" w:rsidRPr="0028494E">
        <w:rPr>
          <w:rFonts w:ascii="Times New Roman" w:hAnsi="Times New Roman" w:cs="Times New Roman"/>
          <w:sz w:val="24"/>
          <w:szCs w:val="24"/>
          <w:lang w:val="en-GB"/>
        </w:rPr>
        <w:t xml:space="preserve">meters </w:t>
      </w:r>
      <w:proofErr w:type="spellStart"/>
      <w:proofErr w:type="gramStart"/>
      <w:r w:rsidR="00385198">
        <w:rPr>
          <w:rFonts w:ascii="Times New Roman" w:hAnsi="Times New Roman" w:cs="Times New Roman"/>
          <w:sz w:val="24"/>
          <w:szCs w:val="24"/>
          <w:lang w:val="en-GB"/>
        </w:rPr>
        <w:t>a.s.l</w:t>
      </w:r>
      <w:proofErr w:type="spellEnd"/>
      <w:r w:rsidR="00385198">
        <w:rPr>
          <w:rFonts w:ascii="Times New Roman" w:hAnsi="Times New Roman" w:cs="Times New Roman"/>
          <w:sz w:val="24"/>
          <w:szCs w:val="24"/>
          <w:lang w:val="en-GB"/>
        </w:rPr>
        <w:t>.</w:t>
      </w:r>
      <w:r w:rsidR="003A6F79" w:rsidRPr="0028494E">
        <w:rPr>
          <w:rFonts w:ascii="Times New Roman" w:hAnsi="Times New Roman" w:cs="Times New Roman"/>
          <w:sz w:val="24"/>
          <w:szCs w:val="24"/>
          <w:lang w:val="en-GB"/>
        </w:rPr>
        <w:t>.</w:t>
      </w:r>
      <w:proofErr w:type="gramEnd"/>
      <w:r w:rsidRPr="0028494E">
        <w:rPr>
          <w:rFonts w:ascii="Times New Roman" w:hAnsi="Times New Roman" w:cs="Times New Roman"/>
          <w:sz w:val="24"/>
          <w:szCs w:val="24"/>
          <w:lang w:val="en-GB"/>
        </w:rPr>
        <w:t xml:space="preserve"> The first archaeological excavations </w:t>
      </w:r>
      <w:r w:rsidR="00D85A09" w:rsidRPr="0028494E">
        <w:rPr>
          <w:rFonts w:ascii="Times New Roman" w:hAnsi="Times New Roman" w:cs="Times New Roman"/>
          <w:sz w:val="24"/>
          <w:szCs w:val="24"/>
          <w:lang w:val="en-GB"/>
        </w:rPr>
        <w:t>were undertaken</w:t>
      </w:r>
      <w:r w:rsidRPr="0028494E">
        <w:rPr>
          <w:rFonts w:ascii="Times New Roman" w:hAnsi="Times New Roman" w:cs="Times New Roman"/>
          <w:sz w:val="24"/>
          <w:szCs w:val="24"/>
          <w:lang w:val="en-GB"/>
        </w:rPr>
        <w:t xml:space="preserve"> in 2016 by M. Pták.</w:t>
      </w:r>
      <w:r w:rsidR="00F77199" w:rsidRPr="007E4C8E">
        <w:rPr>
          <w:lang w:val="en-GB"/>
        </w:rPr>
        <w:t xml:space="preserve"> </w:t>
      </w:r>
      <w:r w:rsidR="00F77199" w:rsidRPr="0028494E">
        <w:rPr>
          <w:rFonts w:ascii="Times New Roman" w:hAnsi="Times New Roman" w:cs="Times New Roman"/>
          <w:sz w:val="24"/>
          <w:szCs w:val="24"/>
          <w:lang w:val="en-GB"/>
        </w:rPr>
        <w:t xml:space="preserve">Acknowledging that </w:t>
      </w:r>
      <w:r w:rsidR="00D85A09" w:rsidRPr="0028494E">
        <w:rPr>
          <w:rFonts w:ascii="Times New Roman" w:hAnsi="Times New Roman" w:cs="Times New Roman"/>
          <w:sz w:val="24"/>
          <w:szCs w:val="24"/>
          <w:lang w:val="en-GB"/>
        </w:rPr>
        <w:t>inte</w:t>
      </w:r>
      <w:r w:rsidR="00F77199" w:rsidRPr="0028494E">
        <w:rPr>
          <w:rFonts w:ascii="Times New Roman" w:hAnsi="Times New Roman" w:cs="Times New Roman"/>
          <w:sz w:val="24"/>
          <w:szCs w:val="24"/>
          <w:lang w:val="en-GB"/>
        </w:rPr>
        <w:t xml:space="preserve">nsive ploughing had disrupted numerous archaeological depressions, a decision was made to </w:t>
      </w:r>
      <w:r w:rsidR="00A355EB" w:rsidRPr="0028494E">
        <w:rPr>
          <w:rFonts w:ascii="Times New Roman" w:hAnsi="Times New Roman" w:cs="Times New Roman"/>
          <w:sz w:val="24"/>
          <w:szCs w:val="24"/>
          <w:lang w:val="en-GB"/>
        </w:rPr>
        <w:t xml:space="preserve">excavate a small pit </w:t>
      </w:r>
      <w:r w:rsidRPr="0028494E">
        <w:rPr>
          <w:rFonts w:ascii="Times New Roman" w:hAnsi="Times New Roman" w:cs="Times New Roman"/>
          <w:sz w:val="24"/>
          <w:szCs w:val="24"/>
          <w:lang w:val="en-GB"/>
        </w:rPr>
        <w:t>(</w:t>
      </w:r>
      <w:proofErr w:type="spellStart"/>
      <w:r w:rsidRPr="0028494E">
        <w:rPr>
          <w:rFonts w:ascii="Times New Roman" w:hAnsi="Times New Roman" w:cs="Times New Roman"/>
          <w:sz w:val="24"/>
          <w:szCs w:val="24"/>
          <w:lang w:val="en-GB"/>
        </w:rPr>
        <w:t>Vondrovský</w:t>
      </w:r>
      <w:proofErr w:type="spellEnd"/>
      <w:r w:rsidRPr="0028494E">
        <w:rPr>
          <w:rFonts w:ascii="Times New Roman" w:hAnsi="Times New Roman" w:cs="Times New Roman"/>
          <w:sz w:val="24"/>
          <w:szCs w:val="24"/>
          <w:lang w:val="en-GB"/>
        </w:rPr>
        <w:t xml:space="preserve"> et al. 2018). The oval pit with dimensions 1.3 × 1.4 m reached the maximal depth of 55 cm. It revealed a limited assemblage of artefacts that allowed only </w:t>
      </w:r>
      <w:r w:rsidR="00D85A09" w:rsidRPr="0028494E">
        <w:rPr>
          <w:rFonts w:ascii="Times New Roman" w:hAnsi="Times New Roman" w:cs="Times New Roman"/>
          <w:sz w:val="24"/>
          <w:szCs w:val="24"/>
          <w:lang w:val="en-GB"/>
        </w:rPr>
        <w:t>general</w:t>
      </w:r>
      <w:r w:rsidRPr="0028494E">
        <w:rPr>
          <w:rFonts w:ascii="Times New Roman" w:hAnsi="Times New Roman" w:cs="Times New Roman"/>
          <w:sz w:val="24"/>
          <w:szCs w:val="24"/>
          <w:lang w:val="en-GB"/>
        </w:rPr>
        <w:t xml:space="preserve"> chronological classification into the LBK period.</w:t>
      </w:r>
    </w:p>
    <w:p w14:paraId="56FB9C6C" w14:textId="56B3C93E" w:rsidR="00220BE7" w:rsidRDefault="00220BE7"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 xml:space="preserve">Our team continued excavations in 2021. A Magnetometer survey in the central part of the </w:t>
      </w:r>
      <w:r w:rsidR="00D85A09" w:rsidRPr="0028494E">
        <w:rPr>
          <w:rFonts w:ascii="Times New Roman" w:hAnsi="Times New Roman" w:cs="Times New Roman"/>
          <w:sz w:val="24"/>
          <w:szCs w:val="24"/>
          <w:lang w:val="en-GB"/>
        </w:rPr>
        <w:t>site</w:t>
      </w:r>
      <w:r w:rsidRPr="0028494E">
        <w:rPr>
          <w:rFonts w:ascii="Times New Roman" w:hAnsi="Times New Roman" w:cs="Times New Roman"/>
          <w:sz w:val="24"/>
          <w:szCs w:val="24"/>
          <w:lang w:val="en-GB"/>
        </w:rPr>
        <w:t xml:space="preserve"> </w:t>
      </w:r>
      <w:r w:rsidR="00D85A09" w:rsidRPr="0028494E">
        <w:rPr>
          <w:rFonts w:ascii="Times New Roman" w:hAnsi="Times New Roman" w:cs="Times New Roman"/>
          <w:sz w:val="24"/>
          <w:szCs w:val="24"/>
          <w:lang w:val="en-GB"/>
        </w:rPr>
        <w:t>examined</w:t>
      </w:r>
      <w:r w:rsidRPr="0028494E">
        <w:rPr>
          <w:rFonts w:ascii="Times New Roman" w:hAnsi="Times New Roman" w:cs="Times New Roman"/>
          <w:sz w:val="24"/>
          <w:szCs w:val="24"/>
          <w:lang w:val="en-GB"/>
        </w:rPr>
        <w:t xml:space="preserve"> a total area of 1.57 ha and identified several sunken archaeological features. Based on their dimensions and north-south orientation, some of them can be interpreted as the so-called construction pits that originally flanked the side walls of LBK longhouses. One of these sunken features was excavated within a 7.5 × 4 m trench. </w:t>
      </w:r>
      <w:r w:rsidR="006E6DF1" w:rsidRPr="0028494E">
        <w:rPr>
          <w:rFonts w:ascii="Times New Roman" w:hAnsi="Times New Roman" w:cs="Times New Roman"/>
          <w:sz w:val="24"/>
          <w:szCs w:val="24"/>
          <w:lang w:val="en-GB"/>
        </w:rPr>
        <w:t>The uncovered</w:t>
      </w:r>
      <w:r w:rsidRPr="0028494E">
        <w:rPr>
          <w:rFonts w:ascii="Times New Roman" w:hAnsi="Times New Roman" w:cs="Times New Roman"/>
          <w:sz w:val="24"/>
          <w:szCs w:val="24"/>
          <w:lang w:val="en-GB"/>
        </w:rPr>
        <w:t xml:space="preserve"> pit</w:t>
      </w:r>
      <w:r w:rsidR="006E6DF1" w:rsidRPr="0028494E">
        <w:rPr>
          <w:rFonts w:ascii="Times New Roman" w:hAnsi="Times New Roman" w:cs="Times New Roman"/>
          <w:sz w:val="24"/>
          <w:szCs w:val="24"/>
          <w:lang w:val="en-GB"/>
        </w:rPr>
        <w:t xml:space="preserve"> of elongated irregular shape</w:t>
      </w:r>
      <w:r w:rsidRPr="0028494E">
        <w:rPr>
          <w:rFonts w:ascii="Times New Roman" w:hAnsi="Times New Roman" w:cs="Times New Roman"/>
          <w:sz w:val="24"/>
          <w:szCs w:val="24"/>
          <w:lang w:val="en-GB"/>
        </w:rPr>
        <w:t xml:space="preserve"> was 6.6 m long and 3.4 m wide; the maximal depth reached 70 cm in </w:t>
      </w:r>
      <w:r w:rsidR="006E6DF1" w:rsidRPr="0028494E">
        <w:rPr>
          <w:rFonts w:ascii="Times New Roman" w:hAnsi="Times New Roman" w:cs="Times New Roman"/>
          <w:sz w:val="24"/>
          <w:szCs w:val="24"/>
          <w:lang w:val="en-GB"/>
        </w:rPr>
        <w:t>its</w:t>
      </w:r>
      <w:r w:rsidRPr="0028494E">
        <w:rPr>
          <w:rFonts w:ascii="Times New Roman" w:hAnsi="Times New Roman" w:cs="Times New Roman"/>
          <w:sz w:val="24"/>
          <w:szCs w:val="24"/>
          <w:lang w:val="en-GB"/>
        </w:rPr>
        <w:t xml:space="preserve"> centre. The infill consisted of an upper dark and organic-rich layer followed by a lower layer with an admixture of subsoil material. In the north part, there was an oven sunken in the sidewalls of the pit (</w:t>
      </w:r>
      <w:proofErr w:type="spellStart"/>
      <w:r w:rsidRPr="0028494E">
        <w:rPr>
          <w:rFonts w:ascii="Times New Roman" w:hAnsi="Times New Roman" w:cs="Times New Roman"/>
          <w:sz w:val="24"/>
          <w:szCs w:val="24"/>
          <w:lang w:val="en-GB"/>
        </w:rPr>
        <w:t>Vondrovský</w:t>
      </w:r>
      <w:proofErr w:type="spellEnd"/>
      <w:r w:rsidRPr="0028494E">
        <w:rPr>
          <w:rFonts w:ascii="Times New Roman" w:hAnsi="Times New Roman" w:cs="Times New Roman"/>
          <w:sz w:val="24"/>
          <w:szCs w:val="24"/>
          <w:lang w:val="en-GB"/>
        </w:rPr>
        <w:t xml:space="preserve"> et al. 2022). Based on field observation, we argue that at least some parts of the pit were filled up during the intentional deposition of waste. Preliminary analysis of excavated pottery dates the feature into the phase III of Bohemian LBK (Pavlů</w:t>
      </w:r>
      <w:r w:rsidR="002E6A51" w:rsidRPr="0028494E">
        <w:rPr>
          <w:rFonts w:ascii="Times New Roman" w:hAnsi="Times New Roman" w:cs="Times New Roman"/>
          <w:sz w:val="24"/>
          <w:szCs w:val="24"/>
          <w:lang w:val="en-GB"/>
        </w:rPr>
        <w:t xml:space="preserve"> </w:t>
      </w:r>
      <w:r w:rsidR="00267AC6">
        <w:rPr>
          <w:rFonts w:ascii="Times New Roman" w:hAnsi="Times New Roman" w:cs="Times New Roman"/>
          <w:sz w:val="24"/>
          <w:szCs w:val="24"/>
          <w:lang w:val="en-GB"/>
        </w:rPr>
        <w:t>and</w:t>
      </w:r>
      <w:r w:rsidR="002E6A51"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Zápotocká</w:t>
      </w:r>
      <w:proofErr w:type="spellEnd"/>
      <w:r w:rsidRPr="0028494E">
        <w:rPr>
          <w:rFonts w:ascii="Times New Roman" w:hAnsi="Times New Roman" w:cs="Times New Roman"/>
          <w:sz w:val="24"/>
          <w:szCs w:val="24"/>
          <w:lang w:val="en-GB"/>
        </w:rPr>
        <w:t xml:space="preserve"> 2013).</w:t>
      </w:r>
    </w:p>
    <w:p w14:paraId="5381B109" w14:textId="29F29701" w:rsidR="006518C6" w:rsidRDefault="006518C6" w:rsidP="006518C6">
      <w:pPr>
        <w:rPr>
          <w:rFonts w:ascii="Times New Roman" w:hAnsi="Times New Roman" w:cs="Times New Roman"/>
          <w:sz w:val="24"/>
          <w:szCs w:val="24"/>
          <w:lang w:val="en-GB"/>
        </w:rPr>
      </w:pPr>
      <w:r>
        <w:rPr>
          <w:rFonts w:ascii="Times New Roman" w:hAnsi="Times New Roman" w:cs="Times New Roman"/>
          <w:sz w:val="24"/>
          <w:szCs w:val="24"/>
          <w:lang w:val="en-GB"/>
        </w:rPr>
        <w:t xml:space="preserve">Sampling for </w:t>
      </w:r>
      <w:proofErr w:type="spellStart"/>
      <w:r>
        <w:rPr>
          <w:rFonts w:ascii="Times New Roman" w:hAnsi="Times New Roman" w:cs="Times New Roman"/>
          <w:sz w:val="24"/>
          <w:szCs w:val="24"/>
          <w:lang w:val="en-GB"/>
        </w:rPr>
        <w:t>archaeobotany</w:t>
      </w:r>
      <w:proofErr w:type="spellEnd"/>
      <w:r>
        <w:rPr>
          <w:rFonts w:ascii="Times New Roman" w:hAnsi="Times New Roman" w:cs="Times New Roman"/>
          <w:sz w:val="24"/>
          <w:szCs w:val="24"/>
          <w:lang w:val="en-GB"/>
        </w:rPr>
        <w:t xml:space="preserve">: </w:t>
      </w:r>
      <w:r w:rsidRPr="006518C6">
        <w:rPr>
          <w:rFonts w:ascii="Times New Roman" w:hAnsi="Times New Roman" w:cs="Times New Roman"/>
          <w:sz w:val="24"/>
          <w:szCs w:val="24"/>
          <w:lang w:val="en-GB"/>
        </w:rPr>
        <w:t xml:space="preserve">10 l of sediment were collected from each </w:t>
      </w:r>
      <w:r w:rsidR="00C23DDB">
        <w:rPr>
          <w:rFonts w:ascii="Times New Roman" w:hAnsi="Times New Roman" w:cs="Times New Roman"/>
          <w:sz w:val="24"/>
          <w:szCs w:val="24"/>
          <w:lang w:val="en-GB"/>
        </w:rPr>
        <w:t>10</w:t>
      </w:r>
      <w:r w:rsidRPr="006518C6">
        <w:rPr>
          <w:rFonts w:ascii="Times New Roman" w:hAnsi="Times New Roman" w:cs="Times New Roman"/>
          <w:sz w:val="24"/>
          <w:szCs w:val="24"/>
          <w:lang w:val="en-GB"/>
        </w:rPr>
        <w:t xml:space="preserve"> cm thick layer within the</w:t>
      </w:r>
      <w:r>
        <w:rPr>
          <w:rFonts w:ascii="Times New Roman" w:hAnsi="Times New Roman" w:cs="Times New Roman"/>
          <w:sz w:val="24"/>
          <w:szCs w:val="24"/>
          <w:lang w:val="en-GB"/>
        </w:rPr>
        <w:t xml:space="preserve"> </w:t>
      </w:r>
      <w:r w:rsidRPr="006518C6">
        <w:rPr>
          <w:rFonts w:ascii="Times New Roman" w:hAnsi="Times New Roman" w:cs="Times New Roman"/>
          <w:sz w:val="24"/>
          <w:szCs w:val="24"/>
          <w:lang w:val="en-GB"/>
        </w:rPr>
        <w:t>50 × 50 cm grid</w:t>
      </w:r>
      <w:r>
        <w:rPr>
          <w:rFonts w:ascii="Times New Roman" w:hAnsi="Times New Roman" w:cs="Times New Roman"/>
          <w:sz w:val="24"/>
          <w:szCs w:val="24"/>
          <w:lang w:val="en-GB"/>
        </w:rPr>
        <w:t>.</w:t>
      </w:r>
    </w:p>
    <w:p w14:paraId="1B8EE206" w14:textId="77777777" w:rsidR="006518C6" w:rsidRPr="0028494E" w:rsidRDefault="006518C6" w:rsidP="00220BE7">
      <w:pPr>
        <w:rPr>
          <w:rFonts w:ascii="Times New Roman" w:hAnsi="Times New Roman" w:cs="Times New Roman"/>
          <w:sz w:val="24"/>
          <w:szCs w:val="24"/>
          <w:lang w:val="en-GB"/>
        </w:rPr>
      </w:pPr>
    </w:p>
    <w:p w14:paraId="399F3E0D" w14:textId="56B9DBCA" w:rsidR="00220BE7" w:rsidRPr="0028494E" w:rsidRDefault="000F71D0" w:rsidP="00220BE7">
      <w:pPr>
        <w:rPr>
          <w:rFonts w:ascii="Times New Roman" w:hAnsi="Times New Roman" w:cs="Times New Roman"/>
          <w:b/>
          <w:bCs/>
          <w:sz w:val="24"/>
          <w:szCs w:val="24"/>
          <w:lang w:val="en-GB"/>
        </w:rPr>
      </w:pPr>
      <w:r w:rsidRPr="007F2D93">
        <w:rPr>
          <w:rFonts w:ascii="Times New Roman" w:hAnsi="Times New Roman" w:cs="Times New Roman"/>
          <w:b/>
          <w:bCs/>
          <w:sz w:val="24"/>
          <w:szCs w:val="24"/>
          <w:lang w:val="de-DE"/>
        </w:rPr>
        <w:t>4</w:t>
      </w:r>
      <w:r w:rsidR="00220BE7" w:rsidRPr="007F2D93">
        <w:rPr>
          <w:rFonts w:ascii="Times New Roman" w:hAnsi="Times New Roman" w:cs="Times New Roman"/>
          <w:b/>
          <w:bCs/>
          <w:sz w:val="24"/>
          <w:szCs w:val="24"/>
          <w:lang w:val="de-DE"/>
        </w:rPr>
        <w:t xml:space="preserve">. </w:t>
      </w:r>
      <w:proofErr w:type="spellStart"/>
      <w:r w:rsidR="00220BE7" w:rsidRPr="007F2D93">
        <w:rPr>
          <w:rFonts w:ascii="Times New Roman" w:hAnsi="Times New Roman" w:cs="Times New Roman"/>
          <w:b/>
          <w:bCs/>
          <w:sz w:val="24"/>
          <w:szCs w:val="24"/>
          <w:lang w:val="de-DE"/>
        </w:rPr>
        <w:t>Mažice</w:t>
      </w:r>
      <w:proofErr w:type="spellEnd"/>
      <w:r w:rsidR="00220BE7" w:rsidRPr="007F2D93">
        <w:rPr>
          <w:rFonts w:ascii="Times New Roman" w:hAnsi="Times New Roman" w:cs="Times New Roman"/>
          <w:b/>
          <w:bCs/>
          <w:sz w:val="24"/>
          <w:szCs w:val="24"/>
          <w:lang w:val="de-DE"/>
        </w:rPr>
        <w:t xml:space="preserve"> [49°11'52.809"N, 14°35'54.257"E]</w:t>
      </w:r>
      <w:r w:rsidR="005A5D93" w:rsidRPr="007F2D93">
        <w:rPr>
          <w:rFonts w:ascii="Times New Roman" w:hAnsi="Times New Roman" w:cs="Times New Roman"/>
          <w:b/>
          <w:bCs/>
          <w:sz w:val="24"/>
          <w:szCs w:val="24"/>
          <w:lang w:val="de-DE"/>
        </w:rPr>
        <w:t xml:space="preserve">. </w:t>
      </w:r>
      <w:r w:rsidR="00220BE7" w:rsidRPr="0028494E">
        <w:rPr>
          <w:rFonts w:ascii="Times New Roman" w:hAnsi="Times New Roman" w:cs="Times New Roman"/>
          <w:sz w:val="24"/>
          <w:szCs w:val="24"/>
          <w:lang w:val="en-GB"/>
        </w:rPr>
        <w:t xml:space="preserve">The site is located only 0.9 km north of the </w:t>
      </w:r>
      <w:proofErr w:type="spellStart"/>
      <w:r w:rsidR="00220BE7" w:rsidRPr="0028494E">
        <w:rPr>
          <w:rFonts w:ascii="Times New Roman" w:hAnsi="Times New Roman" w:cs="Times New Roman"/>
          <w:sz w:val="24"/>
          <w:szCs w:val="24"/>
          <w:lang w:val="en-GB"/>
        </w:rPr>
        <w:t>Horní</w:t>
      </w:r>
      <w:proofErr w:type="spellEnd"/>
      <w:r w:rsidR="00220BE7" w:rsidRPr="0028494E">
        <w:rPr>
          <w:rFonts w:ascii="Times New Roman" w:hAnsi="Times New Roman" w:cs="Times New Roman"/>
          <w:sz w:val="24"/>
          <w:szCs w:val="24"/>
          <w:lang w:val="en-GB"/>
        </w:rPr>
        <w:t xml:space="preserve"> </w:t>
      </w:r>
      <w:proofErr w:type="spellStart"/>
      <w:r w:rsidR="00220BE7" w:rsidRPr="0028494E">
        <w:rPr>
          <w:rFonts w:ascii="Times New Roman" w:hAnsi="Times New Roman" w:cs="Times New Roman"/>
          <w:sz w:val="24"/>
          <w:szCs w:val="24"/>
          <w:lang w:val="en-GB"/>
        </w:rPr>
        <w:t>Bukovsko</w:t>
      </w:r>
      <w:proofErr w:type="spellEnd"/>
      <w:r w:rsidR="00220BE7" w:rsidRPr="0028494E">
        <w:rPr>
          <w:rFonts w:ascii="Times New Roman" w:hAnsi="Times New Roman" w:cs="Times New Roman"/>
          <w:sz w:val="24"/>
          <w:szCs w:val="24"/>
          <w:lang w:val="en-GB"/>
        </w:rPr>
        <w:t xml:space="preserve"> site. Similarly, it lies on a low terrace of a nearby creek at </w:t>
      </w:r>
      <w:r w:rsidR="00F77199" w:rsidRPr="0028494E">
        <w:rPr>
          <w:rFonts w:ascii="Times New Roman" w:hAnsi="Times New Roman" w:cs="Times New Roman"/>
          <w:sz w:val="24"/>
          <w:szCs w:val="24"/>
          <w:lang w:val="en-GB"/>
        </w:rPr>
        <w:t>an</w:t>
      </w:r>
      <w:r w:rsidR="00220BE7" w:rsidRPr="0028494E">
        <w:rPr>
          <w:rFonts w:ascii="Times New Roman" w:hAnsi="Times New Roman" w:cs="Times New Roman"/>
          <w:sz w:val="24"/>
          <w:szCs w:val="24"/>
          <w:lang w:val="en-GB"/>
        </w:rPr>
        <w:t xml:space="preserve"> altitude of 438</w:t>
      </w:r>
      <w:r w:rsidR="00F77199" w:rsidRPr="007E4C8E">
        <w:rPr>
          <w:lang w:val="en-GB"/>
        </w:rPr>
        <w:t xml:space="preserve"> </w:t>
      </w:r>
      <w:r w:rsidR="00F77199" w:rsidRPr="0028494E">
        <w:rPr>
          <w:rFonts w:ascii="Times New Roman" w:hAnsi="Times New Roman" w:cs="Times New Roman"/>
          <w:sz w:val="24"/>
          <w:szCs w:val="24"/>
          <w:lang w:val="en-GB"/>
        </w:rPr>
        <w:lastRenderedPageBreak/>
        <w:t xml:space="preserve">meters </w:t>
      </w:r>
      <w:proofErr w:type="spellStart"/>
      <w:r w:rsidR="00385198">
        <w:rPr>
          <w:rFonts w:ascii="Times New Roman" w:hAnsi="Times New Roman" w:cs="Times New Roman"/>
          <w:sz w:val="24"/>
          <w:szCs w:val="24"/>
          <w:lang w:val="en-GB"/>
        </w:rPr>
        <w:t>a.s.l</w:t>
      </w:r>
      <w:proofErr w:type="spellEnd"/>
      <w:r w:rsidR="00385198">
        <w:rPr>
          <w:rFonts w:ascii="Times New Roman" w:hAnsi="Times New Roman" w:cs="Times New Roman"/>
          <w:sz w:val="24"/>
          <w:szCs w:val="24"/>
          <w:lang w:val="en-GB"/>
        </w:rPr>
        <w:t>.</w:t>
      </w:r>
      <w:r w:rsidR="00220BE7" w:rsidRPr="0028494E">
        <w:rPr>
          <w:rFonts w:ascii="Times New Roman" w:hAnsi="Times New Roman" w:cs="Times New Roman"/>
          <w:sz w:val="24"/>
          <w:szCs w:val="24"/>
          <w:lang w:val="en-GB"/>
        </w:rPr>
        <w:t xml:space="preserve"> The site was discovered during a surface survey by V. Prokop in 2013. Repeated survey campaigns in 2013 and 2014 revealed numerous artefacts </w:t>
      </w:r>
      <w:r w:rsidR="00FE2763">
        <w:rPr>
          <w:rFonts w:ascii="Times New Roman" w:hAnsi="Times New Roman" w:cs="Times New Roman"/>
          <w:sz w:val="24"/>
          <w:szCs w:val="24"/>
          <w:lang w:val="en-GB"/>
        </w:rPr>
        <w:t>from</w:t>
      </w:r>
      <w:r w:rsidR="00FE2763" w:rsidRPr="0028494E">
        <w:rPr>
          <w:rFonts w:ascii="Times New Roman" w:hAnsi="Times New Roman" w:cs="Times New Roman"/>
          <w:sz w:val="24"/>
          <w:szCs w:val="24"/>
          <w:lang w:val="en-GB"/>
        </w:rPr>
        <w:t xml:space="preserve"> </w:t>
      </w:r>
      <w:r w:rsidR="00220BE7" w:rsidRPr="0028494E">
        <w:rPr>
          <w:rFonts w:ascii="Times New Roman" w:hAnsi="Times New Roman" w:cs="Times New Roman"/>
          <w:sz w:val="24"/>
          <w:szCs w:val="24"/>
          <w:lang w:val="en-GB"/>
        </w:rPr>
        <w:t>infills of sunken features disturbed by deep ploughing. The</w:t>
      </w:r>
      <w:r w:rsidR="00884DF4" w:rsidRPr="0028494E">
        <w:rPr>
          <w:rFonts w:ascii="Times New Roman" w:hAnsi="Times New Roman" w:cs="Times New Roman"/>
          <w:sz w:val="24"/>
          <w:szCs w:val="24"/>
          <w:lang w:val="en-GB"/>
        </w:rPr>
        <w:t>se remnants</w:t>
      </w:r>
      <w:r w:rsidR="00220BE7" w:rsidRPr="0028494E">
        <w:rPr>
          <w:rFonts w:ascii="Times New Roman" w:hAnsi="Times New Roman" w:cs="Times New Roman"/>
          <w:sz w:val="24"/>
          <w:szCs w:val="24"/>
          <w:lang w:val="en-GB"/>
        </w:rPr>
        <w:t xml:space="preserve"> were identified within an area of ca. 10 ha. Our team started excavations in 2015 (</w:t>
      </w:r>
      <w:proofErr w:type="spellStart"/>
      <w:r w:rsidR="00220BE7" w:rsidRPr="0028494E">
        <w:rPr>
          <w:rFonts w:ascii="Times New Roman" w:hAnsi="Times New Roman" w:cs="Times New Roman"/>
          <w:sz w:val="24"/>
          <w:szCs w:val="24"/>
          <w:lang w:val="en-GB"/>
        </w:rPr>
        <w:t>Vondrovský</w:t>
      </w:r>
      <w:proofErr w:type="spellEnd"/>
      <w:r w:rsidR="00220BE7" w:rsidRPr="0028494E">
        <w:rPr>
          <w:rFonts w:ascii="Times New Roman" w:hAnsi="Times New Roman" w:cs="Times New Roman"/>
          <w:sz w:val="24"/>
          <w:szCs w:val="24"/>
          <w:lang w:val="en-GB"/>
        </w:rPr>
        <w:t xml:space="preserve"> et al. 2018). It was preceded by a magnetometer survey in a 50 × 200 m polygon that helped to identify sunken features suitable for excavation. </w:t>
      </w:r>
      <w:r w:rsidR="00884DF4" w:rsidRPr="0028494E">
        <w:rPr>
          <w:rFonts w:ascii="Times New Roman" w:hAnsi="Times New Roman" w:cs="Times New Roman"/>
          <w:sz w:val="24"/>
          <w:szCs w:val="24"/>
          <w:lang w:val="en-GB"/>
        </w:rPr>
        <w:t xml:space="preserve">Consequently, </w:t>
      </w:r>
      <w:r w:rsidR="00801C16" w:rsidRPr="0028494E">
        <w:rPr>
          <w:rFonts w:ascii="Times New Roman" w:hAnsi="Times New Roman" w:cs="Times New Roman"/>
          <w:sz w:val="24"/>
          <w:szCs w:val="24"/>
          <w:lang w:val="en-GB"/>
        </w:rPr>
        <w:t xml:space="preserve">two </w:t>
      </w:r>
      <w:r w:rsidR="00220BE7" w:rsidRPr="0028494E">
        <w:rPr>
          <w:rFonts w:ascii="Times New Roman" w:hAnsi="Times New Roman" w:cs="Times New Roman"/>
          <w:sz w:val="24"/>
          <w:szCs w:val="24"/>
          <w:lang w:val="en-GB"/>
        </w:rPr>
        <w:t xml:space="preserve">trenches were opened in the central part of the measured polygon. </w:t>
      </w:r>
    </w:p>
    <w:p w14:paraId="2D1C594F" w14:textId="7158ECE3" w:rsidR="00220BE7" w:rsidRPr="0028494E" w:rsidRDefault="00220BE7"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 xml:space="preserve">Trench no. 1 </w:t>
      </w:r>
      <w:r w:rsidR="00FE2763">
        <w:rPr>
          <w:rFonts w:ascii="Times New Roman" w:hAnsi="Times New Roman" w:cs="Times New Roman"/>
          <w:sz w:val="24"/>
          <w:szCs w:val="24"/>
          <w:lang w:val="en-GB"/>
        </w:rPr>
        <w:t>of</w:t>
      </w:r>
      <w:r w:rsidRPr="0028494E">
        <w:rPr>
          <w:rFonts w:ascii="Times New Roman" w:hAnsi="Times New Roman" w:cs="Times New Roman"/>
          <w:sz w:val="24"/>
          <w:szCs w:val="24"/>
          <w:lang w:val="en-GB"/>
        </w:rPr>
        <w:t xml:space="preserve"> 4 × 9 m</w:t>
      </w:r>
      <w:r w:rsidR="00FE2763">
        <w:rPr>
          <w:rFonts w:ascii="Times New Roman" w:hAnsi="Times New Roman" w:cs="Times New Roman"/>
          <w:sz w:val="24"/>
          <w:szCs w:val="24"/>
          <w:lang w:val="en-GB"/>
        </w:rPr>
        <w:t xml:space="preserve"> </w:t>
      </w:r>
      <w:r w:rsidRPr="0028494E">
        <w:rPr>
          <w:rFonts w:ascii="Times New Roman" w:hAnsi="Times New Roman" w:cs="Times New Roman"/>
          <w:sz w:val="24"/>
          <w:szCs w:val="24"/>
          <w:lang w:val="en-GB"/>
        </w:rPr>
        <w:t xml:space="preserve">revealed a </w:t>
      </w:r>
      <w:r w:rsidR="00F77199" w:rsidRPr="0028494E">
        <w:rPr>
          <w:rFonts w:ascii="Times New Roman" w:hAnsi="Times New Roman" w:cs="Times New Roman"/>
          <w:sz w:val="24"/>
          <w:szCs w:val="24"/>
          <w:lang w:val="en-GB"/>
        </w:rPr>
        <w:t xml:space="preserve">large, </w:t>
      </w:r>
      <w:r w:rsidRPr="0028494E">
        <w:rPr>
          <w:rFonts w:ascii="Times New Roman" w:hAnsi="Times New Roman" w:cs="Times New Roman"/>
          <w:sz w:val="24"/>
          <w:szCs w:val="24"/>
          <w:lang w:val="en-GB"/>
        </w:rPr>
        <w:t xml:space="preserve">pit </w:t>
      </w:r>
      <w:r w:rsidR="00FE2763">
        <w:rPr>
          <w:rFonts w:ascii="Times New Roman" w:hAnsi="Times New Roman" w:cs="Times New Roman"/>
          <w:sz w:val="24"/>
          <w:szCs w:val="24"/>
          <w:lang w:val="en-GB"/>
        </w:rPr>
        <w:t xml:space="preserve">of </w:t>
      </w:r>
      <w:r w:rsidR="00FE2763" w:rsidRPr="0028494E">
        <w:rPr>
          <w:rFonts w:ascii="Times New Roman" w:hAnsi="Times New Roman" w:cs="Times New Roman"/>
          <w:sz w:val="24"/>
          <w:szCs w:val="24"/>
          <w:lang w:val="en-GB"/>
        </w:rPr>
        <w:t xml:space="preserve">elongated </w:t>
      </w:r>
      <w:r w:rsidR="00FE2763">
        <w:rPr>
          <w:rFonts w:ascii="Times New Roman" w:hAnsi="Times New Roman" w:cs="Times New Roman"/>
          <w:sz w:val="24"/>
          <w:szCs w:val="24"/>
          <w:lang w:val="en-GB"/>
        </w:rPr>
        <w:t xml:space="preserve">outline </w:t>
      </w:r>
      <w:r w:rsidRPr="0028494E">
        <w:rPr>
          <w:rFonts w:ascii="Times New Roman" w:hAnsi="Times New Roman" w:cs="Times New Roman"/>
          <w:sz w:val="24"/>
          <w:szCs w:val="24"/>
          <w:lang w:val="en-GB"/>
        </w:rPr>
        <w:t xml:space="preserve">with a length of 8.5 m and width of 3 m. The bottom was irregular and reached its maximum depth </w:t>
      </w:r>
      <w:r w:rsidR="00801C16" w:rsidRPr="0028494E">
        <w:rPr>
          <w:rFonts w:ascii="Times New Roman" w:hAnsi="Times New Roman" w:cs="Times New Roman"/>
          <w:sz w:val="24"/>
          <w:szCs w:val="24"/>
          <w:lang w:val="en-GB"/>
        </w:rPr>
        <w:t>of</w:t>
      </w:r>
      <w:r w:rsidRPr="0028494E">
        <w:rPr>
          <w:rFonts w:ascii="Times New Roman" w:hAnsi="Times New Roman" w:cs="Times New Roman"/>
          <w:sz w:val="24"/>
          <w:szCs w:val="24"/>
          <w:lang w:val="en-GB"/>
        </w:rPr>
        <w:t xml:space="preserve"> 50 cm. It was oriented approximately in the north-south direction; therefore, it can be interpreted as a construction pit </w:t>
      </w:r>
      <w:r w:rsidR="00A2799B" w:rsidRPr="0028494E">
        <w:rPr>
          <w:rFonts w:ascii="Times New Roman" w:hAnsi="Times New Roman" w:cs="Times New Roman"/>
          <w:sz w:val="24"/>
          <w:szCs w:val="24"/>
          <w:lang w:val="en-GB"/>
        </w:rPr>
        <w:t xml:space="preserve">once </w:t>
      </w:r>
      <w:r w:rsidRPr="0028494E">
        <w:rPr>
          <w:rFonts w:ascii="Times New Roman" w:hAnsi="Times New Roman" w:cs="Times New Roman"/>
          <w:sz w:val="24"/>
          <w:szCs w:val="24"/>
          <w:lang w:val="en-GB"/>
        </w:rPr>
        <w:t xml:space="preserve">adjacent to </w:t>
      </w:r>
      <w:r w:rsidR="00623537">
        <w:rPr>
          <w:rFonts w:ascii="Times New Roman" w:hAnsi="Times New Roman" w:cs="Times New Roman"/>
          <w:sz w:val="24"/>
          <w:szCs w:val="24"/>
          <w:lang w:val="en-GB"/>
        </w:rPr>
        <w:t>an</w:t>
      </w:r>
      <w:r w:rsidR="00FE2763" w:rsidRPr="0028494E">
        <w:rPr>
          <w:rFonts w:ascii="Times New Roman" w:hAnsi="Times New Roman" w:cs="Times New Roman"/>
          <w:sz w:val="24"/>
          <w:szCs w:val="24"/>
          <w:lang w:val="en-GB"/>
        </w:rPr>
        <w:t xml:space="preserve"> </w:t>
      </w:r>
      <w:r w:rsidRPr="0028494E">
        <w:rPr>
          <w:rFonts w:ascii="Times New Roman" w:hAnsi="Times New Roman" w:cs="Times New Roman"/>
          <w:sz w:val="24"/>
          <w:szCs w:val="24"/>
          <w:lang w:val="en-GB"/>
        </w:rPr>
        <w:t xml:space="preserve">LBK longhouse. The infill was dark and solid in the upper parts of the pit whereas the </w:t>
      </w:r>
      <w:r w:rsidR="00A2799B" w:rsidRPr="0028494E">
        <w:rPr>
          <w:rFonts w:ascii="Times New Roman" w:hAnsi="Times New Roman" w:cs="Times New Roman"/>
          <w:sz w:val="24"/>
          <w:szCs w:val="24"/>
          <w:lang w:val="en-GB"/>
        </w:rPr>
        <w:t xml:space="preserve">admixture </w:t>
      </w:r>
      <w:r w:rsidRPr="0028494E">
        <w:rPr>
          <w:rFonts w:ascii="Times New Roman" w:hAnsi="Times New Roman" w:cs="Times New Roman"/>
          <w:sz w:val="24"/>
          <w:szCs w:val="24"/>
          <w:lang w:val="en-GB"/>
        </w:rPr>
        <w:t>of yellowish material from the subsoil increased toward the bottom. A daub crust of the size 1 × 1.5 m was excavated in the southern section of the pit</w:t>
      </w:r>
      <w:r w:rsidR="00A2799B" w:rsidRPr="0028494E">
        <w:rPr>
          <w:rFonts w:ascii="Times New Roman" w:hAnsi="Times New Roman" w:cs="Times New Roman"/>
          <w:sz w:val="24"/>
          <w:szCs w:val="24"/>
          <w:lang w:val="en-GB"/>
        </w:rPr>
        <w:t xml:space="preserve"> and can be interpreted as a remnant of an oven</w:t>
      </w:r>
      <w:r w:rsidRPr="0028494E">
        <w:rPr>
          <w:rFonts w:ascii="Times New Roman" w:hAnsi="Times New Roman" w:cs="Times New Roman"/>
          <w:sz w:val="24"/>
          <w:szCs w:val="24"/>
          <w:lang w:val="en-GB"/>
        </w:rPr>
        <w:t xml:space="preserve">. </w:t>
      </w:r>
    </w:p>
    <w:p w14:paraId="5836EA18" w14:textId="4C9A1423" w:rsidR="00220BE7" w:rsidRDefault="00220BE7"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Trench no. 2 was situated 7.5 m northwest of the first trench. It exposed an area of 80.7 m</w:t>
      </w:r>
      <w:r w:rsidRPr="0028494E">
        <w:rPr>
          <w:rFonts w:ascii="Times New Roman" w:hAnsi="Times New Roman" w:cs="Times New Roman"/>
          <w:sz w:val="24"/>
          <w:szCs w:val="24"/>
          <w:vertAlign w:val="superscript"/>
          <w:lang w:val="en-GB"/>
        </w:rPr>
        <w:t>2</w:t>
      </w:r>
      <w:r w:rsidRPr="0028494E">
        <w:rPr>
          <w:rFonts w:ascii="Times New Roman" w:hAnsi="Times New Roman" w:cs="Times New Roman"/>
          <w:sz w:val="24"/>
          <w:szCs w:val="24"/>
          <w:lang w:val="en-GB"/>
        </w:rPr>
        <w:t xml:space="preserve"> and scattered shallow pits and small postholes were excavated within. However, the</w:t>
      </w:r>
      <w:r w:rsidR="00A2799B" w:rsidRPr="0028494E">
        <w:rPr>
          <w:rFonts w:ascii="Times New Roman" w:hAnsi="Times New Roman" w:cs="Times New Roman"/>
          <w:sz w:val="24"/>
          <w:szCs w:val="24"/>
          <w:lang w:val="en-GB"/>
        </w:rPr>
        <w:t xml:space="preserve"> excavated</w:t>
      </w:r>
      <w:r w:rsidRPr="0028494E">
        <w:rPr>
          <w:rFonts w:ascii="Times New Roman" w:hAnsi="Times New Roman" w:cs="Times New Roman"/>
          <w:sz w:val="24"/>
          <w:szCs w:val="24"/>
          <w:lang w:val="en-GB"/>
        </w:rPr>
        <w:t xml:space="preserve"> situation is unclear due to disruption caused by </w:t>
      </w:r>
      <w:r w:rsidR="00FE2763">
        <w:rPr>
          <w:rFonts w:ascii="Times New Roman" w:hAnsi="Times New Roman" w:cs="Times New Roman"/>
          <w:sz w:val="24"/>
          <w:szCs w:val="24"/>
          <w:lang w:val="en-GB"/>
        </w:rPr>
        <w:t xml:space="preserve">modern </w:t>
      </w:r>
      <w:r w:rsidRPr="0028494E">
        <w:rPr>
          <w:rFonts w:ascii="Times New Roman" w:hAnsi="Times New Roman" w:cs="Times New Roman"/>
          <w:sz w:val="24"/>
          <w:szCs w:val="24"/>
          <w:lang w:val="en-GB"/>
        </w:rPr>
        <w:t>drain</w:t>
      </w:r>
      <w:r w:rsidR="00FE2763">
        <w:rPr>
          <w:rFonts w:ascii="Times New Roman" w:hAnsi="Times New Roman" w:cs="Times New Roman"/>
          <w:sz w:val="24"/>
          <w:szCs w:val="24"/>
          <w:lang w:val="en-GB"/>
        </w:rPr>
        <w:t xml:space="preserve">age </w:t>
      </w:r>
      <w:r w:rsidRPr="0028494E">
        <w:rPr>
          <w:rFonts w:ascii="Times New Roman" w:hAnsi="Times New Roman" w:cs="Times New Roman"/>
          <w:sz w:val="24"/>
          <w:szCs w:val="24"/>
          <w:lang w:val="en-GB"/>
        </w:rPr>
        <w:t xml:space="preserve">and deep ploughing. Contexts from trench no. 2 were not included in the archaeobotanical analysis due to </w:t>
      </w:r>
      <w:r w:rsidR="00623537">
        <w:rPr>
          <w:rFonts w:ascii="Times New Roman" w:hAnsi="Times New Roman" w:cs="Times New Roman"/>
          <w:sz w:val="24"/>
          <w:szCs w:val="24"/>
          <w:lang w:val="en-GB"/>
        </w:rPr>
        <w:t xml:space="preserve">the </w:t>
      </w:r>
      <w:r w:rsidR="00FE2763">
        <w:rPr>
          <w:rFonts w:ascii="Times New Roman" w:hAnsi="Times New Roman" w:cs="Times New Roman"/>
          <w:sz w:val="24"/>
          <w:szCs w:val="24"/>
          <w:lang w:val="en-GB"/>
        </w:rPr>
        <w:t>risk of</w:t>
      </w:r>
      <w:r w:rsidR="00FE2763" w:rsidRPr="0028494E">
        <w:rPr>
          <w:rFonts w:ascii="Times New Roman" w:hAnsi="Times New Roman" w:cs="Times New Roman"/>
          <w:sz w:val="24"/>
          <w:szCs w:val="24"/>
          <w:lang w:val="en-GB"/>
        </w:rPr>
        <w:t xml:space="preserve"> </w:t>
      </w:r>
      <w:r w:rsidR="00623537">
        <w:rPr>
          <w:rFonts w:ascii="Times New Roman" w:hAnsi="Times New Roman" w:cs="Times New Roman"/>
          <w:sz w:val="24"/>
          <w:szCs w:val="24"/>
          <w:lang w:val="en-GB"/>
        </w:rPr>
        <w:t>contamination</w:t>
      </w:r>
      <w:r w:rsidRPr="0028494E">
        <w:rPr>
          <w:rFonts w:ascii="Times New Roman" w:hAnsi="Times New Roman" w:cs="Times New Roman"/>
          <w:sz w:val="24"/>
          <w:szCs w:val="24"/>
          <w:lang w:val="en-GB"/>
        </w:rPr>
        <w:t>.</w:t>
      </w:r>
    </w:p>
    <w:p w14:paraId="1A464AFD" w14:textId="08973536" w:rsidR="00B75B18" w:rsidRDefault="00B75B18" w:rsidP="00220BE7">
      <w:pPr>
        <w:rPr>
          <w:rFonts w:ascii="Times New Roman" w:hAnsi="Times New Roman" w:cs="Times New Roman"/>
          <w:sz w:val="24"/>
          <w:szCs w:val="24"/>
          <w:lang w:val="en-GB"/>
        </w:rPr>
      </w:pPr>
      <w:r>
        <w:rPr>
          <w:rFonts w:ascii="Times New Roman" w:hAnsi="Times New Roman" w:cs="Times New Roman"/>
          <w:sz w:val="24"/>
          <w:szCs w:val="24"/>
          <w:lang w:val="en-GB"/>
        </w:rPr>
        <w:t xml:space="preserve">Sampling for </w:t>
      </w:r>
      <w:proofErr w:type="spellStart"/>
      <w:r>
        <w:rPr>
          <w:rFonts w:ascii="Times New Roman" w:hAnsi="Times New Roman" w:cs="Times New Roman"/>
          <w:sz w:val="24"/>
          <w:szCs w:val="24"/>
          <w:lang w:val="en-GB"/>
        </w:rPr>
        <w:t>archaeobotany</w:t>
      </w:r>
      <w:proofErr w:type="spellEnd"/>
      <w:r>
        <w:rPr>
          <w:rFonts w:ascii="Times New Roman" w:hAnsi="Times New Roman" w:cs="Times New Roman"/>
          <w:sz w:val="24"/>
          <w:szCs w:val="24"/>
          <w:lang w:val="en-GB"/>
        </w:rPr>
        <w:t xml:space="preserve">: </w:t>
      </w:r>
      <w:r w:rsidRPr="00493757">
        <w:rPr>
          <w:rFonts w:ascii="Times New Roman" w:hAnsi="Times New Roman" w:cs="Times New Roman"/>
          <w:sz w:val="24"/>
          <w:szCs w:val="24"/>
          <w:lang w:val="en-GB"/>
        </w:rPr>
        <w:t>features were sampled totally, meaning that 100 % of their infill was taken for archaeobotanical analysis. The samples</w:t>
      </w:r>
      <w:r>
        <w:rPr>
          <w:rFonts w:ascii="Times New Roman" w:hAnsi="Times New Roman" w:cs="Times New Roman"/>
          <w:sz w:val="24"/>
          <w:szCs w:val="24"/>
          <w:lang w:val="en-GB"/>
        </w:rPr>
        <w:t xml:space="preserve"> </w:t>
      </w:r>
      <w:r w:rsidRPr="00493757">
        <w:rPr>
          <w:rFonts w:ascii="Times New Roman" w:hAnsi="Times New Roman" w:cs="Times New Roman"/>
          <w:sz w:val="24"/>
          <w:szCs w:val="24"/>
          <w:lang w:val="en-GB"/>
        </w:rPr>
        <w:t>were collected in a 50 × 50 cm grid and 5 cm arbitrary spits</w:t>
      </w:r>
      <w:r>
        <w:rPr>
          <w:rFonts w:ascii="Times New Roman" w:hAnsi="Times New Roman" w:cs="Times New Roman"/>
          <w:sz w:val="24"/>
          <w:szCs w:val="24"/>
          <w:lang w:val="en-GB"/>
        </w:rPr>
        <w:t>.</w:t>
      </w:r>
    </w:p>
    <w:p w14:paraId="0A8B0339" w14:textId="77777777" w:rsidR="006518C6" w:rsidRPr="0028494E" w:rsidRDefault="006518C6" w:rsidP="00220BE7">
      <w:pPr>
        <w:rPr>
          <w:rFonts w:ascii="Times New Roman" w:hAnsi="Times New Roman" w:cs="Times New Roman"/>
          <w:sz w:val="24"/>
          <w:szCs w:val="24"/>
          <w:lang w:val="en-GB"/>
        </w:rPr>
      </w:pPr>
    </w:p>
    <w:p w14:paraId="4DBF8AA9" w14:textId="2648ECB5" w:rsidR="00220BE7" w:rsidRPr="007F2D93" w:rsidRDefault="00123025" w:rsidP="00220BE7">
      <w:pPr>
        <w:rPr>
          <w:rFonts w:ascii="Times New Roman" w:hAnsi="Times New Roman" w:cs="Times New Roman"/>
          <w:b/>
          <w:bCs/>
          <w:sz w:val="24"/>
          <w:szCs w:val="24"/>
          <w:lang w:val="de-DE"/>
        </w:rPr>
      </w:pPr>
      <w:r w:rsidRPr="007F2D93">
        <w:rPr>
          <w:rFonts w:ascii="Times New Roman" w:hAnsi="Times New Roman" w:cs="Times New Roman"/>
          <w:b/>
          <w:bCs/>
          <w:sz w:val="24"/>
          <w:szCs w:val="24"/>
          <w:lang w:val="de-DE"/>
        </w:rPr>
        <w:t>5</w:t>
      </w:r>
      <w:r w:rsidR="00220BE7" w:rsidRPr="007F2D93">
        <w:rPr>
          <w:rFonts w:ascii="Times New Roman" w:hAnsi="Times New Roman" w:cs="Times New Roman"/>
          <w:b/>
          <w:bCs/>
          <w:sz w:val="24"/>
          <w:szCs w:val="24"/>
          <w:lang w:val="de-DE"/>
        </w:rPr>
        <w:t xml:space="preserve">. </w:t>
      </w:r>
      <w:proofErr w:type="spellStart"/>
      <w:r w:rsidR="00220BE7" w:rsidRPr="007F2D93">
        <w:rPr>
          <w:rFonts w:ascii="Times New Roman" w:hAnsi="Times New Roman" w:cs="Times New Roman"/>
          <w:b/>
          <w:bCs/>
          <w:sz w:val="24"/>
          <w:szCs w:val="24"/>
          <w:lang w:val="de-DE"/>
        </w:rPr>
        <w:t>Horusice</w:t>
      </w:r>
      <w:proofErr w:type="spellEnd"/>
      <w:r w:rsidR="00220BE7" w:rsidRPr="007F2D93">
        <w:rPr>
          <w:rFonts w:ascii="Times New Roman" w:hAnsi="Times New Roman" w:cs="Times New Roman"/>
          <w:b/>
          <w:bCs/>
          <w:sz w:val="24"/>
          <w:szCs w:val="24"/>
          <w:lang w:val="de-DE"/>
        </w:rPr>
        <w:t xml:space="preserve"> [49°10'7.760"N, 14°40'9.096"E]</w:t>
      </w:r>
    </w:p>
    <w:p w14:paraId="48375D78" w14:textId="50C184B9" w:rsidR="00220BE7" w:rsidRPr="0028494E" w:rsidRDefault="00220BE7"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 xml:space="preserve">The site </w:t>
      </w:r>
      <w:proofErr w:type="gramStart"/>
      <w:r w:rsidRPr="0028494E">
        <w:rPr>
          <w:rFonts w:ascii="Times New Roman" w:hAnsi="Times New Roman" w:cs="Times New Roman"/>
          <w:sz w:val="24"/>
          <w:szCs w:val="24"/>
          <w:lang w:val="en-GB"/>
        </w:rPr>
        <w:t>is located in</w:t>
      </w:r>
      <w:proofErr w:type="gramEnd"/>
      <w:r w:rsidRPr="0028494E">
        <w:rPr>
          <w:rFonts w:ascii="Times New Roman" w:hAnsi="Times New Roman" w:cs="Times New Roman"/>
          <w:sz w:val="24"/>
          <w:szCs w:val="24"/>
          <w:lang w:val="en-GB"/>
        </w:rPr>
        <w:t xml:space="preserve"> a flat landscape of the </w:t>
      </w:r>
      <w:proofErr w:type="spellStart"/>
      <w:r w:rsidRPr="0028494E">
        <w:rPr>
          <w:rFonts w:ascii="Times New Roman" w:hAnsi="Times New Roman" w:cs="Times New Roman"/>
          <w:sz w:val="24"/>
          <w:szCs w:val="24"/>
          <w:lang w:val="en-GB"/>
        </w:rPr>
        <w:t>Třeboň</w:t>
      </w:r>
      <w:proofErr w:type="spellEnd"/>
      <w:r w:rsidRPr="0028494E">
        <w:rPr>
          <w:rFonts w:ascii="Times New Roman" w:hAnsi="Times New Roman" w:cs="Times New Roman"/>
          <w:sz w:val="24"/>
          <w:szCs w:val="24"/>
          <w:lang w:val="en-GB"/>
        </w:rPr>
        <w:t xml:space="preserve"> basin. It lies on the left bank of a small creek at an altitude of 420 </w:t>
      </w:r>
      <w:r w:rsidR="000D3119" w:rsidRPr="0028494E">
        <w:rPr>
          <w:rFonts w:ascii="Times New Roman" w:hAnsi="Times New Roman" w:cs="Times New Roman"/>
          <w:sz w:val="24"/>
          <w:szCs w:val="24"/>
          <w:lang w:val="en-GB"/>
        </w:rPr>
        <w:t>meters</w:t>
      </w:r>
      <w:r w:rsidR="00A31DC5" w:rsidRPr="0028494E">
        <w:rPr>
          <w:rFonts w:ascii="Times New Roman" w:hAnsi="Times New Roman" w:cs="Times New Roman"/>
          <w:sz w:val="24"/>
          <w:szCs w:val="24"/>
          <w:lang w:val="en-GB"/>
        </w:rPr>
        <w:t xml:space="preserve"> </w:t>
      </w:r>
      <w:proofErr w:type="spellStart"/>
      <w:r w:rsidR="00385198">
        <w:rPr>
          <w:rFonts w:ascii="Times New Roman" w:hAnsi="Times New Roman" w:cs="Times New Roman"/>
          <w:sz w:val="24"/>
          <w:szCs w:val="24"/>
          <w:lang w:val="en-GB"/>
        </w:rPr>
        <w:t>a.s.l</w:t>
      </w:r>
      <w:proofErr w:type="spellEnd"/>
      <w:r w:rsidR="00385198">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 The site was discovered and excavated in 2015 and 2016 </w:t>
      </w:r>
      <w:r w:rsidR="00A2799B" w:rsidRPr="0028494E">
        <w:rPr>
          <w:rFonts w:ascii="Times New Roman" w:hAnsi="Times New Roman" w:cs="Times New Roman"/>
          <w:sz w:val="24"/>
          <w:szCs w:val="24"/>
          <w:lang w:val="en-GB"/>
        </w:rPr>
        <w:t>as part of</w:t>
      </w:r>
      <w:r w:rsidRPr="0028494E">
        <w:rPr>
          <w:rFonts w:ascii="Times New Roman" w:hAnsi="Times New Roman" w:cs="Times New Roman"/>
          <w:sz w:val="24"/>
          <w:szCs w:val="24"/>
          <w:lang w:val="en-GB"/>
        </w:rPr>
        <w:t xml:space="preserve"> a rescue campaign</w:t>
      </w:r>
      <w:r w:rsidR="00E36E90" w:rsidRPr="0028494E">
        <w:rPr>
          <w:rFonts w:ascii="Times New Roman" w:hAnsi="Times New Roman" w:cs="Times New Roman"/>
          <w:sz w:val="24"/>
          <w:szCs w:val="24"/>
          <w:lang w:val="en-GB"/>
        </w:rPr>
        <w:t xml:space="preserve"> caused by construction works on the D3 highway. </w:t>
      </w:r>
      <w:r w:rsidR="00A31DC5" w:rsidRPr="0028494E">
        <w:rPr>
          <w:rFonts w:ascii="Times New Roman" w:hAnsi="Times New Roman" w:cs="Times New Roman"/>
          <w:sz w:val="24"/>
          <w:szCs w:val="24"/>
          <w:lang w:val="en-GB"/>
        </w:rPr>
        <w:t xml:space="preserve">The </w:t>
      </w:r>
      <w:r w:rsidR="00FE2763">
        <w:rPr>
          <w:rFonts w:ascii="Times New Roman" w:hAnsi="Times New Roman" w:cs="Times New Roman"/>
          <w:sz w:val="24"/>
          <w:szCs w:val="24"/>
          <w:lang w:val="en-GB"/>
        </w:rPr>
        <w:t xml:space="preserve">excavations were led by </w:t>
      </w:r>
      <w:r w:rsidR="00A31DC5" w:rsidRPr="0028494E">
        <w:rPr>
          <w:rFonts w:ascii="Times New Roman" w:hAnsi="Times New Roman" w:cs="Times New Roman"/>
          <w:sz w:val="24"/>
          <w:szCs w:val="24"/>
          <w:lang w:val="en-GB"/>
        </w:rPr>
        <w:t xml:space="preserve">Hussite Museum Tábor </w:t>
      </w:r>
      <w:r w:rsidR="00FE2763">
        <w:rPr>
          <w:rFonts w:ascii="Times New Roman" w:hAnsi="Times New Roman" w:cs="Times New Roman"/>
          <w:sz w:val="24"/>
          <w:szCs w:val="24"/>
          <w:lang w:val="en-GB"/>
        </w:rPr>
        <w:t>thus s</w:t>
      </w:r>
      <w:r w:rsidRPr="0028494E">
        <w:rPr>
          <w:rFonts w:ascii="Times New Roman" w:hAnsi="Times New Roman" w:cs="Times New Roman"/>
          <w:sz w:val="24"/>
          <w:szCs w:val="24"/>
          <w:lang w:val="en-GB"/>
        </w:rPr>
        <w:t xml:space="preserve">ome aspects of excavation and sampling methods are different. Excavations were not targeted on </w:t>
      </w:r>
      <w:r w:rsidR="00C255C4" w:rsidRPr="0028494E">
        <w:rPr>
          <w:rFonts w:ascii="Times New Roman" w:hAnsi="Times New Roman" w:cs="Times New Roman"/>
          <w:sz w:val="24"/>
          <w:szCs w:val="24"/>
          <w:lang w:val="en-GB"/>
        </w:rPr>
        <w:t>specific sunken</w:t>
      </w:r>
      <w:r w:rsidRPr="0028494E">
        <w:rPr>
          <w:rFonts w:ascii="Times New Roman" w:hAnsi="Times New Roman" w:cs="Times New Roman"/>
          <w:sz w:val="24"/>
          <w:szCs w:val="24"/>
          <w:lang w:val="en-GB"/>
        </w:rPr>
        <w:t xml:space="preserve"> features but covered a larger area defined by construction works. With </w:t>
      </w:r>
      <w:r w:rsidR="00A31DC5" w:rsidRPr="0028494E">
        <w:rPr>
          <w:rFonts w:ascii="Times New Roman" w:hAnsi="Times New Roman" w:cs="Times New Roman"/>
          <w:sz w:val="24"/>
          <w:szCs w:val="24"/>
          <w:lang w:val="en-GB"/>
        </w:rPr>
        <w:t>a</w:t>
      </w:r>
      <w:r w:rsidR="00E36E90" w:rsidRPr="0028494E">
        <w:rPr>
          <w:rFonts w:ascii="Times New Roman" w:hAnsi="Times New Roman" w:cs="Times New Roman"/>
          <w:sz w:val="24"/>
          <w:szCs w:val="24"/>
          <w:lang w:val="en-GB"/>
        </w:rPr>
        <w:t xml:space="preserve"> total</w:t>
      </w:r>
      <w:r w:rsidRPr="0028494E">
        <w:rPr>
          <w:rFonts w:ascii="Times New Roman" w:hAnsi="Times New Roman" w:cs="Times New Roman"/>
          <w:sz w:val="24"/>
          <w:szCs w:val="24"/>
          <w:lang w:val="en-GB"/>
        </w:rPr>
        <w:t xml:space="preserve"> excavated area of 0.18 ha, </w:t>
      </w:r>
      <w:proofErr w:type="spellStart"/>
      <w:r w:rsidRPr="0028494E">
        <w:rPr>
          <w:rFonts w:ascii="Times New Roman" w:hAnsi="Times New Roman" w:cs="Times New Roman"/>
          <w:sz w:val="24"/>
          <w:szCs w:val="24"/>
          <w:lang w:val="en-GB"/>
        </w:rPr>
        <w:t>Horusice</w:t>
      </w:r>
      <w:proofErr w:type="spellEnd"/>
      <w:r w:rsidRPr="0028494E">
        <w:rPr>
          <w:rFonts w:ascii="Times New Roman" w:hAnsi="Times New Roman" w:cs="Times New Roman"/>
          <w:sz w:val="24"/>
          <w:szCs w:val="24"/>
          <w:lang w:val="en-GB"/>
        </w:rPr>
        <w:t xml:space="preserve"> represents the most extensive excavation of a Neolithic site in South Bohemia. In total, 88 sunken features were identified (</w:t>
      </w:r>
      <w:proofErr w:type="spellStart"/>
      <w:r w:rsidRPr="0028494E">
        <w:rPr>
          <w:rFonts w:ascii="Times New Roman" w:hAnsi="Times New Roman" w:cs="Times New Roman"/>
          <w:sz w:val="24"/>
          <w:szCs w:val="24"/>
          <w:lang w:val="en-GB"/>
        </w:rPr>
        <w:t>Vondrovský</w:t>
      </w:r>
      <w:proofErr w:type="spellEnd"/>
      <w:r w:rsidRPr="0028494E">
        <w:rPr>
          <w:rFonts w:ascii="Times New Roman" w:hAnsi="Times New Roman" w:cs="Times New Roman"/>
          <w:sz w:val="24"/>
          <w:szCs w:val="24"/>
          <w:lang w:val="en-GB"/>
        </w:rPr>
        <w:t xml:space="preserve"> et al. 2021). Artefacts and </w:t>
      </w:r>
      <w:proofErr w:type="spellStart"/>
      <w:r w:rsidRPr="0028494E">
        <w:rPr>
          <w:rFonts w:ascii="Times New Roman" w:hAnsi="Times New Roman" w:cs="Times New Roman"/>
          <w:sz w:val="24"/>
          <w:szCs w:val="24"/>
          <w:lang w:val="en-GB"/>
        </w:rPr>
        <w:t>ecofacts</w:t>
      </w:r>
      <w:proofErr w:type="spellEnd"/>
      <w:r w:rsidRPr="0028494E">
        <w:rPr>
          <w:rFonts w:ascii="Times New Roman" w:hAnsi="Times New Roman" w:cs="Times New Roman"/>
          <w:sz w:val="24"/>
          <w:szCs w:val="24"/>
          <w:lang w:val="en-GB"/>
        </w:rPr>
        <w:t xml:space="preserve"> were distributed unequally within these contexts</w:t>
      </w:r>
      <w:r w:rsidR="00AA497E" w:rsidRPr="0028494E">
        <w:rPr>
          <w:rFonts w:ascii="Times New Roman" w:hAnsi="Times New Roman" w:cs="Times New Roman"/>
          <w:sz w:val="24"/>
          <w:szCs w:val="24"/>
          <w:lang w:val="en-GB"/>
        </w:rPr>
        <w:t>,</w:t>
      </w:r>
      <w:r w:rsidR="00E36E90" w:rsidRPr="0028494E">
        <w:rPr>
          <w:rFonts w:ascii="Times New Roman" w:hAnsi="Times New Roman" w:cs="Times New Roman"/>
          <w:sz w:val="24"/>
          <w:szCs w:val="24"/>
          <w:lang w:val="en-GB"/>
        </w:rPr>
        <w:t xml:space="preserve"> </w:t>
      </w:r>
      <w:r w:rsidR="0034470E">
        <w:rPr>
          <w:rFonts w:ascii="Times New Roman" w:hAnsi="Times New Roman" w:cs="Times New Roman"/>
          <w:sz w:val="24"/>
          <w:szCs w:val="24"/>
          <w:lang w:val="en-GB"/>
        </w:rPr>
        <w:t>and</w:t>
      </w:r>
      <w:r w:rsidR="0034470E" w:rsidRPr="0028494E">
        <w:rPr>
          <w:rFonts w:ascii="Times New Roman" w:hAnsi="Times New Roman" w:cs="Times New Roman"/>
          <w:sz w:val="24"/>
          <w:szCs w:val="24"/>
          <w:lang w:val="en-GB"/>
        </w:rPr>
        <w:t xml:space="preserve"> </w:t>
      </w:r>
      <w:r w:rsidRPr="0028494E">
        <w:rPr>
          <w:rFonts w:ascii="Times New Roman" w:hAnsi="Times New Roman" w:cs="Times New Roman"/>
          <w:sz w:val="24"/>
          <w:szCs w:val="24"/>
          <w:lang w:val="en-GB"/>
        </w:rPr>
        <w:t xml:space="preserve">a large portion </w:t>
      </w:r>
      <w:r w:rsidR="0034470E">
        <w:rPr>
          <w:rFonts w:ascii="Times New Roman" w:hAnsi="Times New Roman" w:cs="Times New Roman"/>
          <w:sz w:val="24"/>
          <w:szCs w:val="24"/>
          <w:lang w:val="en-GB"/>
        </w:rPr>
        <w:t xml:space="preserve">of features </w:t>
      </w:r>
      <w:r w:rsidRPr="0028494E">
        <w:rPr>
          <w:rFonts w:ascii="Times New Roman" w:hAnsi="Times New Roman" w:cs="Times New Roman"/>
          <w:sz w:val="24"/>
          <w:szCs w:val="24"/>
          <w:lang w:val="en-GB"/>
        </w:rPr>
        <w:t>did not contain any. All sunken features identified as pits were sampled for archaeobotanical analysis</w:t>
      </w:r>
      <w:r w:rsidR="00C255C4" w:rsidRPr="0028494E">
        <w:rPr>
          <w:rFonts w:ascii="Times New Roman" w:hAnsi="Times New Roman" w:cs="Times New Roman"/>
          <w:sz w:val="24"/>
          <w:szCs w:val="24"/>
          <w:lang w:val="en-GB"/>
        </w:rPr>
        <w:t>.</w:t>
      </w:r>
    </w:p>
    <w:p w14:paraId="0F09A9E6" w14:textId="511B93A2" w:rsidR="00220BE7" w:rsidRDefault="001049E1" w:rsidP="00220BE7">
      <w:pPr>
        <w:rPr>
          <w:rFonts w:ascii="Times New Roman" w:hAnsi="Times New Roman" w:cs="Times New Roman"/>
          <w:sz w:val="24"/>
          <w:szCs w:val="24"/>
          <w:lang w:val="en-GB"/>
        </w:rPr>
      </w:pPr>
      <w:r>
        <w:rPr>
          <w:rFonts w:ascii="Times New Roman" w:hAnsi="Times New Roman" w:cs="Times New Roman"/>
          <w:sz w:val="24"/>
          <w:szCs w:val="24"/>
          <w:lang w:val="en-GB"/>
        </w:rPr>
        <w:t>Remains of a</w:t>
      </w:r>
      <w:r w:rsidRPr="0028494E">
        <w:rPr>
          <w:rFonts w:ascii="Times New Roman" w:hAnsi="Times New Roman" w:cs="Times New Roman"/>
          <w:sz w:val="24"/>
          <w:szCs w:val="24"/>
          <w:lang w:val="en-GB"/>
        </w:rPr>
        <w:t xml:space="preserve"> </w:t>
      </w:r>
      <w:r w:rsidR="00220BE7" w:rsidRPr="0028494E">
        <w:rPr>
          <w:rFonts w:ascii="Times New Roman" w:hAnsi="Times New Roman" w:cs="Times New Roman"/>
          <w:sz w:val="24"/>
          <w:szCs w:val="24"/>
          <w:lang w:val="en-GB"/>
        </w:rPr>
        <w:t>longhouse and adjacent construction pits</w:t>
      </w:r>
      <w:r w:rsidR="00033411" w:rsidRPr="0028494E">
        <w:rPr>
          <w:rFonts w:ascii="Times New Roman" w:hAnsi="Times New Roman" w:cs="Times New Roman"/>
          <w:sz w:val="24"/>
          <w:szCs w:val="24"/>
          <w:lang w:val="en-GB"/>
        </w:rPr>
        <w:t xml:space="preserve"> dominated the excavated area</w:t>
      </w:r>
      <w:r w:rsidR="00220BE7" w:rsidRPr="0028494E">
        <w:rPr>
          <w:rFonts w:ascii="Times New Roman" w:hAnsi="Times New Roman" w:cs="Times New Roman"/>
          <w:sz w:val="24"/>
          <w:szCs w:val="24"/>
          <w:lang w:val="en-GB"/>
        </w:rPr>
        <w:t xml:space="preserve">. The longhouse was preserved </w:t>
      </w:r>
      <w:r>
        <w:rPr>
          <w:rFonts w:ascii="Times New Roman" w:hAnsi="Times New Roman" w:cs="Times New Roman"/>
          <w:sz w:val="24"/>
          <w:szCs w:val="24"/>
          <w:lang w:val="en-GB"/>
        </w:rPr>
        <w:t>only</w:t>
      </w:r>
      <w:r w:rsidRPr="0028494E">
        <w:rPr>
          <w:rFonts w:ascii="Times New Roman" w:hAnsi="Times New Roman" w:cs="Times New Roman"/>
          <w:sz w:val="24"/>
          <w:szCs w:val="24"/>
          <w:lang w:val="en-GB"/>
        </w:rPr>
        <w:t xml:space="preserve"> </w:t>
      </w:r>
      <w:r w:rsidR="00220BE7" w:rsidRPr="0028494E">
        <w:rPr>
          <w:rFonts w:ascii="Times New Roman" w:hAnsi="Times New Roman" w:cs="Times New Roman"/>
          <w:sz w:val="24"/>
          <w:szCs w:val="24"/>
          <w:lang w:val="en-GB"/>
        </w:rPr>
        <w:t xml:space="preserve">as a torso by five postholes. However, a triple-row arrangement, typical for LBK longhouse interiors, helped to identify this structure. Eight sunken features were interpreted as construction pits or their parts. The largest – feature no. 81 – </w:t>
      </w:r>
      <w:r w:rsidR="00AA497E" w:rsidRPr="0028494E">
        <w:rPr>
          <w:rFonts w:ascii="Times New Roman" w:hAnsi="Times New Roman" w:cs="Times New Roman"/>
          <w:sz w:val="24"/>
          <w:szCs w:val="24"/>
          <w:lang w:val="en-GB"/>
        </w:rPr>
        <w:t>has</w:t>
      </w:r>
      <w:r w:rsidR="00220BE7" w:rsidRPr="0028494E">
        <w:rPr>
          <w:rFonts w:ascii="Times New Roman" w:hAnsi="Times New Roman" w:cs="Times New Roman"/>
          <w:sz w:val="24"/>
          <w:szCs w:val="24"/>
          <w:lang w:val="en-GB"/>
        </w:rPr>
        <w:t xml:space="preserve"> a total area of 29 m</w:t>
      </w:r>
      <w:r w:rsidR="00220BE7" w:rsidRPr="0028494E">
        <w:rPr>
          <w:rFonts w:ascii="Times New Roman" w:hAnsi="Times New Roman" w:cs="Times New Roman"/>
          <w:sz w:val="24"/>
          <w:szCs w:val="24"/>
          <w:vertAlign w:val="superscript"/>
          <w:lang w:val="en-GB"/>
        </w:rPr>
        <w:t>2</w:t>
      </w:r>
      <w:r w:rsidR="00220BE7" w:rsidRPr="0028494E">
        <w:rPr>
          <w:rFonts w:ascii="Times New Roman" w:hAnsi="Times New Roman" w:cs="Times New Roman"/>
          <w:sz w:val="24"/>
          <w:szCs w:val="24"/>
          <w:lang w:val="en-GB"/>
        </w:rPr>
        <w:t xml:space="preserve"> and a maximum depth of 60 cm. The infill was formed by a dark solid </w:t>
      </w:r>
      <w:r>
        <w:rPr>
          <w:rFonts w:ascii="Times New Roman" w:hAnsi="Times New Roman" w:cs="Times New Roman"/>
          <w:sz w:val="24"/>
          <w:szCs w:val="24"/>
          <w:lang w:val="en-GB"/>
        </w:rPr>
        <w:t>deposit</w:t>
      </w:r>
      <w:r w:rsidR="00220BE7" w:rsidRPr="0028494E">
        <w:rPr>
          <w:rFonts w:ascii="Times New Roman" w:hAnsi="Times New Roman" w:cs="Times New Roman"/>
          <w:sz w:val="24"/>
          <w:szCs w:val="24"/>
          <w:lang w:val="en-GB"/>
        </w:rPr>
        <w:t xml:space="preserve"> that was in lower layers mixed with yellowish material from the subsoil. Although pottery assemblage </w:t>
      </w:r>
      <w:r>
        <w:rPr>
          <w:rFonts w:ascii="Times New Roman" w:hAnsi="Times New Roman" w:cs="Times New Roman"/>
          <w:sz w:val="24"/>
          <w:szCs w:val="24"/>
          <w:lang w:val="en-GB"/>
        </w:rPr>
        <w:t>retrieved</w:t>
      </w:r>
      <w:r w:rsidRPr="0028494E">
        <w:rPr>
          <w:rFonts w:ascii="Times New Roman" w:hAnsi="Times New Roman" w:cs="Times New Roman"/>
          <w:sz w:val="24"/>
          <w:szCs w:val="24"/>
          <w:lang w:val="en-GB"/>
        </w:rPr>
        <w:t xml:space="preserve"> </w:t>
      </w:r>
      <w:r w:rsidR="00220BE7" w:rsidRPr="0028494E">
        <w:rPr>
          <w:rFonts w:ascii="Times New Roman" w:hAnsi="Times New Roman" w:cs="Times New Roman"/>
          <w:sz w:val="24"/>
          <w:szCs w:val="24"/>
          <w:lang w:val="en-GB"/>
        </w:rPr>
        <w:t xml:space="preserve">from construction pits was relatively large, the low number of decorated sherds and heavy </w:t>
      </w:r>
      <w:r w:rsidR="00E36E90" w:rsidRPr="0028494E">
        <w:rPr>
          <w:rFonts w:ascii="Times New Roman" w:hAnsi="Times New Roman" w:cs="Times New Roman"/>
          <w:sz w:val="24"/>
          <w:szCs w:val="24"/>
          <w:lang w:val="en-GB"/>
        </w:rPr>
        <w:t xml:space="preserve">abrasion </w:t>
      </w:r>
      <w:r w:rsidR="00220BE7" w:rsidRPr="0028494E">
        <w:rPr>
          <w:rFonts w:ascii="Times New Roman" w:hAnsi="Times New Roman" w:cs="Times New Roman"/>
          <w:sz w:val="24"/>
          <w:szCs w:val="24"/>
          <w:lang w:val="en-GB"/>
        </w:rPr>
        <w:t xml:space="preserve">of their surfaces </w:t>
      </w:r>
      <w:r>
        <w:rPr>
          <w:rFonts w:ascii="Times New Roman" w:hAnsi="Times New Roman" w:cs="Times New Roman"/>
          <w:sz w:val="24"/>
          <w:szCs w:val="24"/>
          <w:lang w:val="en-GB"/>
        </w:rPr>
        <w:t xml:space="preserve">hindered </w:t>
      </w:r>
      <w:r w:rsidR="00220BE7" w:rsidRPr="0028494E">
        <w:rPr>
          <w:rFonts w:ascii="Times New Roman" w:hAnsi="Times New Roman" w:cs="Times New Roman"/>
          <w:sz w:val="24"/>
          <w:szCs w:val="24"/>
          <w:lang w:val="en-GB"/>
        </w:rPr>
        <w:t xml:space="preserve">chronological </w:t>
      </w:r>
      <w:r>
        <w:rPr>
          <w:rFonts w:ascii="Times New Roman" w:hAnsi="Times New Roman" w:cs="Times New Roman"/>
          <w:sz w:val="24"/>
          <w:szCs w:val="24"/>
          <w:lang w:val="en-GB"/>
        </w:rPr>
        <w:t>determination</w:t>
      </w:r>
      <w:r w:rsidR="00220BE7" w:rsidRPr="0028494E">
        <w:rPr>
          <w:rFonts w:ascii="Times New Roman" w:hAnsi="Times New Roman" w:cs="Times New Roman"/>
          <w:sz w:val="24"/>
          <w:szCs w:val="24"/>
          <w:lang w:val="en-GB"/>
        </w:rPr>
        <w:t>.</w:t>
      </w:r>
      <w:r w:rsidR="00AB504D" w:rsidRPr="0028494E">
        <w:rPr>
          <w:rFonts w:ascii="Times New Roman" w:hAnsi="Times New Roman" w:cs="Times New Roman"/>
          <w:sz w:val="24"/>
          <w:szCs w:val="24"/>
          <w:lang w:val="en-GB"/>
        </w:rPr>
        <w:t xml:space="preserve"> </w:t>
      </w:r>
      <w:r w:rsidR="00E36E90" w:rsidRPr="0028494E">
        <w:rPr>
          <w:rFonts w:ascii="Times New Roman" w:hAnsi="Times New Roman" w:cs="Times New Roman"/>
          <w:sz w:val="24"/>
          <w:szCs w:val="24"/>
          <w:lang w:val="en-GB"/>
        </w:rPr>
        <w:t>Nevertheless</w:t>
      </w:r>
      <w:r w:rsidR="00220BE7" w:rsidRPr="0028494E">
        <w:rPr>
          <w:rFonts w:ascii="Times New Roman" w:hAnsi="Times New Roman" w:cs="Times New Roman"/>
          <w:sz w:val="24"/>
          <w:szCs w:val="24"/>
          <w:lang w:val="en-GB"/>
        </w:rPr>
        <w:t xml:space="preserve">, it </w:t>
      </w:r>
      <w:r>
        <w:rPr>
          <w:rFonts w:ascii="Times New Roman" w:hAnsi="Times New Roman" w:cs="Times New Roman"/>
          <w:sz w:val="24"/>
          <w:szCs w:val="24"/>
          <w:lang w:val="en-GB"/>
        </w:rPr>
        <w:t xml:space="preserve">is plausible </w:t>
      </w:r>
      <w:r w:rsidR="00220BE7" w:rsidRPr="0028494E">
        <w:rPr>
          <w:rFonts w:ascii="Times New Roman" w:hAnsi="Times New Roman" w:cs="Times New Roman"/>
          <w:sz w:val="24"/>
          <w:szCs w:val="24"/>
          <w:lang w:val="en-GB"/>
        </w:rPr>
        <w:t xml:space="preserve">that the house was inhabited during phase III according to the chronology of Bohemian LBK (Pavlů </w:t>
      </w:r>
      <w:r w:rsidR="00267AC6">
        <w:rPr>
          <w:rFonts w:ascii="Times New Roman" w:hAnsi="Times New Roman" w:cs="Times New Roman"/>
          <w:sz w:val="24"/>
          <w:szCs w:val="24"/>
          <w:lang w:val="en-GB"/>
        </w:rPr>
        <w:t>and</w:t>
      </w:r>
      <w:r w:rsidR="00220BE7" w:rsidRPr="0028494E">
        <w:rPr>
          <w:rFonts w:ascii="Times New Roman" w:hAnsi="Times New Roman" w:cs="Times New Roman"/>
          <w:sz w:val="24"/>
          <w:szCs w:val="24"/>
          <w:lang w:val="en-GB"/>
        </w:rPr>
        <w:t xml:space="preserve"> </w:t>
      </w:r>
      <w:proofErr w:type="spellStart"/>
      <w:r w:rsidR="00220BE7" w:rsidRPr="0028494E">
        <w:rPr>
          <w:rFonts w:ascii="Times New Roman" w:hAnsi="Times New Roman" w:cs="Times New Roman"/>
          <w:sz w:val="24"/>
          <w:szCs w:val="24"/>
          <w:lang w:val="en-GB"/>
        </w:rPr>
        <w:t>Zápotocká</w:t>
      </w:r>
      <w:proofErr w:type="spellEnd"/>
      <w:r w:rsidR="00220BE7" w:rsidRPr="0028494E">
        <w:rPr>
          <w:rFonts w:ascii="Times New Roman" w:hAnsi="Times New Roman" w:cs="Times New Roman"/>
          <w:sz w:val="24"/>
          <w:szCs w:val="24"/>
          <w:lang w:val="en-GB"/>
        </w:rPr>
        <w:t xml:space="preserve"> 2013).</w:t>
      </w:r>
    </w:p>
    <w:p w14:paraId="25D62F29" w14:textId="56FB2EFA" w:rsidR="006518C6" w:rsidRDefault="006518C6" w:rsidP="006518C6">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Sampling for </w:t>
      </w:r>
      <w:proofErr w:type="spellStart"/>
      <w:r>
        <w:rPr>
          <w:rFonts w:ascii="Times New Roman" w:hAnsi="Times New Roman" w:cs="Times New Roman"/>
          <w:sz w:val="24"/>
          <w:szCs w:val="24"/>
          <w:lang w:val="en-GB"/>
        </w:rPr>
        <w:t>archaeobotany</w:t>
      </w:r>
      <w:proofErr w:type="spellEnd"/>
      <w:r>
        <w:rPr>
          <w:rFonts w:ascii="Times New Roman" w:hAnsi="Times New Roman" w:cs="Times New Roman"/>
          <w:sz w:val="24"/>
          <w:szCs w:val="24"/>
          <w:lang w:val="en-GB"/>
        </w:rPr>
        <w:t xml:space="preserve">: </w:t>
      </w:r>
      <w:r w:rsidR="008252A5" w:rsidRPr="008252A5">
        <w:rPr>
          <w:rFonts w:ascii="Times New Roman" w:hAnsi="Times New Roman" w:cs="Times New Roman"/>
          <w:sz w:val="24"/>
          <w:szCs w:val="24"/>
          <w:lang w:val="en-GB"/>
        </w:rPr>
        <w:t>Samples of 10 to 20 l were collected in a 1 × 1 m grid and 10 cm thick spits</w:t>
      </w:r>
      <w:r w:rsidR="008252A5">
        <w:rPr>
          <w:rFonts w:ascii="Times New Roman" w:hAnsi="Times New Roman" w:cs="Times New Roman"/>
          <w:sz w:val="24"/>
          <w:szCs w:val="24"/>
          <w:lang w:val="en-GB"/>
        </w:rPr>
        <w:t>.</w:t>
      </w:r>
    </w:p>
    <w:p w14:paraId="416DA16A" w14:textId="77777777" w:rsidR="006518C6" w:rsidRPr="0028494E" w:rsidRDefault="006518C6" w:rsidP="00220BE7">
      <w:pPr>
        <w:rPr>
          <w:rFonts w:ascii="Times New Roman" w:hAnsi="Times New Roman" w:cs="Times New Roman"/>
          <w:sz w:val="24"/>
          <w:szCs w:val="24"/>
          <w:lang w:val="en-GB"/>
        </w:rPr>
      </w:pPr>
    </w:p>
    <w:p w14:paraId="56ADA8DB" w14:textId="501D4199" w:rsidR="00123025" w:rsidRPr="0028494E" w:rsidRDefault="00123025" w:rsidP="00123025">
      <w:pPr>
        <w:rPr>
          <w:rFonts w:ascii="Times New Roman" w:hAnsi="Times New Roman" w:cs="Times New Roman"/>
          <w:b/>
          <w:bCs/>
          <w:sz w:val="24"/>
          <w:szCs w:val="24"/>
          <w:lang w:val="en-GB"/>
        </w:rPr>
      </w:pPr>
      <w:r w:rsidRPr="007F2D93">
        <w:rPr>
          <w:rFonts w:ascii="Times New Roman" w:hAnsi="Times New Roman" w:cs="Times New Roman"/>
          <w:b/>
          <w:bCs/>
          <w:sz w:val="24"/>
          <w:szCs w:val="24"/>
          <w:lang w:val="de-DE"/>
        </w:rPr>
        <w:t xml:space="preserve">6. </w:t>
      </w:r>
      <w:proofErr w:type="spellStart"/>
      <w:r w:rsidRPr="007F2D93">
        <w:rPr>
          <w:rFonts w:ascii="Times New Roman" w:hAnsi="Times New Roman" w:cs="Times New Roman"/>
          <w:b/>
          <w:bCs/>
          <w:sz w:val="24"/>
          <w:szCs w:val="24"/>
          <w:lang w:val="de-DE"/>
        </w:rPr>
        <w:t>Horní</w:t>
      </w:r>
      <w:proofErr w:type="spellEnd"/>
      <w:r w:rsidRPr="007F2D93">
        <w:rPr>
          <w:rFonts w:ascii="Times New Roman" w:hAnsi="Times New Roman" w:cs="Times New Roman"/>
          <w:b/>
          <w:bCs/>
          <w:sz w:val="24"/>
          <w:szCs w:val="24"/>
          <w:lang w:val="de-DE"/>
        </w:rPr>
        <w:t xml:space="preserve"> </w:t>
      </w:r>
      <w:proofErr w:type="spellStart"/>
      <w:r w:rsidRPr="007F2D93">
        <w:rPr>
          <w:rFonts w:ascii="Times New Roman" w:hAnsi="Times New Roman" w:cs="Times New Roman"/>
          <w:b/>
          <w:bCs/>
          <w:sz w:val="24"/>
          <w:szCs w:val="24"/>
          <w:lang w:val="de-DE"/>
        </w:rPr>
        <w:t>Bukovsko</w:t>
      </w:r>
      <w:proofErr w:type="spellEnd"/>
      <w:r w:rsidRPr="007F2D93">
        <w:rPr>
          <w:rFonts w:ascii="Times New Roman" w:hAnsi="Times New Roman" w:cs="Times New Roman"/>
          <w:b/>
          <w:bCs/>
          <w:sz w:val="24"/>
          <w:szCs w:val="24"/>
          <w:lang w:val="de-DE"/>
        </w:rPr>
        <w:t xml:space="preserve"> [49°11'21.889"N, 14°35'45.006"E]. </w:t>
      </w:r>
      <w:r w:rsidRPr="0028494E">
        <w:rPr>
          <w:rFonts w:ascii="Times New Roman" w:hAnsi="Times New Roman" w:cs="Times New Roman"/>
          <w:sz w:val="24"/>
          <w:szCs w:val="24"/>
          <w:lang w:val="en-GB"/>
        </w:rPr>
        <w:t xml:space="preserve">The site is situated in a flat landscape of the </w:t>
      </w:r>
      <w:proofErr w:type="spellStart"/>
      <w:r w:rsidRPr="0028494E">
        <w:rPr>
          <w:rFonts w:ascii="Times New Roman" w:hAnsi="Times New Roman" w:cs="Times New Roman"/>
          <w:sz w:val="24"/>
          <w:szCs w:val="24"/>
          <w:lang w:val="en-GB"/>
        </w:rPr>
        <w:t>Třeboň</w:t>
      </w:r>
      <w:proofErr w:type="spellEnd"/>
      <w:r w:rsidRPr="0028494E">
        <w:rPr>
          <w:rFonts w:ascii="Times New Roman" w:hAnsi="Times New Roman" w:cs="Times New Roman"/>
          <w:sz w:val="24"/>
          <w:szCs w:val="24"/>
          <w:lang w:val="en-GB"/>
        </w:rPr>
        <w:t xml:space="preserve"> basin. It lies on a low terrace above the creek </w:t>
      </w:r>
      <w:proofErr w:type="spellStart"/>
      <w:r w:rsidRPr="0028494E">
        <w:rPr>
          <w:rFonts w:ascii="Times New Roman" w:hAnsi="Times New Roman" w:cs="Times New Roman"/>
          <w:sz w:val="24"/>
          <w:szCs w:val="24"/>
          <w:lang w:val="en-GB"/>
        </w:rPr>
        <w:t>Svodnice</w:t>
      </w:r>
      <w:proofErr w:type="spellEnd"/>
      <w:r w:rsidRPr="0028494E">
        <w:rPr>
          <w:rFonts w:ascii="Times New Roman" w:hAnsi="Times New Roman" w:cs="Times New Roman"/>
          <w:sz w:val="24"/>
          <w:szCs w:val="24"/>
          <w:lang w:val="en-GB"/>
        </w:rPr>
        <w:t xml:space="preserve"> at an altitude of 437 </w:t>
      </w:r>
      <w:r w:rsidR="000D3119" w:rsidRPr="0028494E">
        <w:rPr>
          <w:rFonts w:ascii="Times New Roman" w:hAnsi="Times New Roman" w:cs="Times New Roman"/>
          <w:sz w:val="24"/>
          <w:szCs w:val="24"/>
          <w:lang w:val="en-GB"/>
        </w:rPr>
        <w:t xml:space="preserve">meters </w:t>
      </w:r>
      <w:proofErr w:type="spellStart"/>
      <w:proofErr w:type="gramStart"/>
      <w:r w:rsidR="00385198">
        <w:rPr>
          <w:rFonts w:ascii="Times New Roman" w:hAnsi="Times New Roman" w:cs="Times New Roman"/>
          <w:sz w:val="24"/>
          <w:szCs w:val="24"/>
          <w:lang w:val="en-GB"/>
        </w:rPr>
        <w:t>a.s.l</w:t>
      </w:r>
      <w:proofErr w:type="spellEnd"/>
      <w:r w:rsidR="00385198">
        <w:rPr>
          <w:rFonts w:ascii="Times New Roman" w:hAnsi="Times New Roman" w:cs="Times New Roman"/>
          <w:sz w:val="24"/>
          <w:szCs w:val="24"/>
          <w:lang w:val="en-GB"/>
        </w:rPr>
        <w:t>.</w:t>
      </w:r>
      <w:r w:rsidRPr="0028494E">
        <w:rPr>
          <w:rFonts w:ascii="Times New Roman" w:hAnsi="Times New Roman" w:cs="Times New Roman"/>
          <w:sz w:val="24"/>
          <w:szCs w:val="24"/>
          <w:lang w:val="en-GB"/>
        </w:rPr>
        <w:t>.</w:t>
      </w:r>
      <w:proofErr w:type="gramEnd"/>
      <w:r w:rsidRPr="0028494E">
        <w:rPr>
          <w:rFonts w:ascii="Times New Roman" w:hAnsi="Times New Roman" w:cs="Times New Roman"/>
          <w:sz w:val="24"/>
          <w:szCs w:val="24"/>
          <w:lang w:val="en-GB"/>
        </w:rPr>
        <w:t xml:space="preserve"> The site was discovered by amateur archaeologist V. Prokop in 2020. The surface survey revealed Neolithic artefacts and dark infill of sunken features scattered across the area of ca. 1.6 ha. Our team performed an excavation in 2022. Using the coring </w:t>
      </w:r>
      <w:r w:rsidR="00A340B4" w:rsidRPr="0028494E">
        <w:rPr>
          <w:rFonts w:ascii="Times New Roman" w:hAnsi="Times New Roman" w:cs="Times New Roman"/>
          <w:sz w:val="24"/>
          <w:szCs w:val="24"/>
          <w:lang w:val="en-GB"/>
        </w:rPr>
        <w:t>method</w:t>
      </w:r>
      <w:r w:rsidRPr="0028494E">
        <w:rPr>
          <w:rFonts w:ascii="Times New Roman" w:hAnsi="Times New Roman" w:cs="Times New Roman"/>
          <w:sz w:val="24"/>
          <w:szCs w:val="24"/>
          <w:lang w:val="en-GB"/>
        </w:rPr>
        <w:t xml:space="preserve">, we were able to identify a dark infill in subsoil layers that indicates Neolithic sunken features. </w:t>
      </w:r>
      <w:r w:rsidR="00A340B4" w:rsidRPr="0028494E">
        <w:rPr>
          <w:rFonts w:ascii="Times New Roman" w:hAnsi="Times New Roman" w:cs="Times New Roman"/>
          <w:sz w:val="24"/>
          <w:szCs w:val="24"/>
          <w:lang w:val="en-GB"/>
        </w:rPr>
        <w:t>Consequently</w:t>
      </w:r>
      <w:r w:rsidRPr="0028494E">
        <w:rPr>
          <w:rFonts w:ascii="Times New Roman" w:hAnsi="Times New Roman" w:cs="Times New Roman"/>
          <w:sz w:val="24"/>
          <w:szCs w:val="24"/>
          <w:lang w:val="en-GB"/>
        </w:rPr>
        <w:t>, a 7 × 4 m trench was opened</w:t>
      </w:r>
      <w:r w:rsidR="00A340B4" w:rsidRPr="0028494E">
        <w:rPr>
          <w:rFonts w:ascii="Times New Roman" w:hAnsi="Times New Roman" w:cs="Times New Roman"/>
          <w:sz w:val="24"/>
          <w:szCs w:val="24"/>
          <w:lang w:val="en-GB"/>
        </w:rPr>
        <w:t xml:space="preserve"> which</w:t>
      </w:r>
      <w:r w:rsidRPr="0028494E">
        <w:rPr>
          <w:rFonts w:ascii="Times New Roman" w:hAnsi="Times New Roman" w:cs="Times New Roman"/>
          <w:sz w:val="24"/>
          <w:szCs w:val="24"/>
          <w:lang w:val="en-GB"/>
        </w:rPr>
        <w:t xml:space="preserve"> revealed a large, elongated pit with a maximum length of 4.8 m and a width of 2.7 m. The bottom was irregular and varied significantly throughout the pit. It reached a maximum depth of 60 cm. Judging from the formal </w:t>
      </w:r>
      <w:proofErr w:type="gramStart"/>
      <w:r w:rsidR="00033411" w:rsidRPr="0028494E">
        <w:rPr>
          <w:rFonts w:ascii="Times New Roman" w:hAnsi="Times New Roman" w:cs="Times New Roman"/>
          <w:sz w:val="24"/>
          <w:szCs w:val="24"/>
          <w:lang w:val="en-GB"/>
        </w:rPr>
        <w:t>attributes,</w:t>
      </w:r>
      <w:proofErr w:type="gramEnd"/>
      <w:r w:rsidRPr="0028494E">
        <w:rPr>
          <w:rFonts w:ascii="Times New Roman" w:hAnsi="Times New Roman" w:cs="Times New Roman"/>
          <w:sz w:val="24"/>
          <w:szCs w:val="24"/>
          <w:lang w:val="en-GB"/>
        </w:rPr>
        <w:t xml:space="preserve"> it can be considered a construction pit originally adjacent to a longhouse sidewall. The pottery was decorated with elements typical for phase IV (Šárka type) according to the chronology of Bohemian LBK (Pavlů </w:t>
      </w:r>
      <w:r w:rsidR="00267AC6">
        <w:rPr>
          <w:rFonts w:ascii="Times New Roman" w:hAnsi="Times New Roman" w:cs="Times New Roman"/>
          <w:sz w:val="24"/>
          <w:szCs w:val="24"/>
          <w:lang w:val="en-GB"/>
        </w:rPr>
        <w:t>and</w:t>
      </w:r>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Zápotocká</w:t>
      </w:r>
      <w:proofErr w:type="spellEnd"/>
      <w:r w:rsidRPr="0028494E">
        <w:rPr>
          <w:rFonts w:ascii="Times New Roman" w:hAnsi="Times New Roman" w:cs="Times New Roman"/>
          <w:sz w:val="24"/>
          <w:szCs w:val="24"/>
          <w:lang w:val="en-GB"/>
        </w:rPr>
        <w:t xml:space="preserve"> 2013). </w:t>
      </w:r>
      <w:r w:rsidR="00291C47" w:rsidRPr="0028494E">
        <w:rPr>
          <w:rFonts w:ascii="Times New Roman" w:hAnsi="Times New Roman" w:cs="Times New Roman"/>
          <w:sz w:val="24"/>
          <w:szCs w:val="24"/>
          <w:lang w:val="en-GB"/>
        </w:rPr>
        <w:t>An irregular feature filled with brownish soil disrupted the pit on the southern side</w:t>
      </w:r>
      <w:r w:rsidRPr="0028494E">
        <w:rPr>
          <w:rFonts w:ascii="Times New Roman" w:hAnsi="Times New Roman" w:cs="Times New Roman"/>
          <w:sz w:val="24"/>
          <w:szCs w:val="24"/>
          <w:lang w:val="en-GB"/>
        </w:rPr>
        <w:t xml:space="preserve">. This structure was interpreted as a </w:t>
      </w:r>
      <w:r w:rsidRPr="00623537">
        <w:rPr>
          <w:rFonts w:ascii="Times New Roman" w:hAnsi="Times New Roman" w:cs="Times New Roman"/>
          <w:sz w:val="24"/>
          <w:szCs w:val="24"/>
          <w:lang w:val="en-GB"/>
        </w:rPr>
        <w:t xml:space="preserve">windthrow or remains of </w:t>
      </w:r>
      <w:r w:rsidR="00623537" w:rsidRPr="00623537">
        <w:rPr>
          <w:rFonts w:ascii="Times New Roman" w:hAnsi="Times New Roman" w:cs="Times New Roman"/>
          <w:sz w:val="24"/>
          <w:szCs w:val="24"/>
          <w:lang w:val="en-GB"/>
        </w:rPr>
        <w:t xml:space="preserve">a </w:t>
      </w:r>
      <w:r w:rsidRPr="00623537">
        <w:rPr>
          <w:rFonts w:ascii="Times New Roman" w:hAnsi="Times New Roman" w:cs="Times New Roman"/>
          <w:sz w:val="24"/>
          <w:szCs w:val="24"/>
          <w:lang w:val="en-GB"/>
        </w:rPr>
        <w:t>tree growing. This</w:t>
      </w:r>
      <w:r w:rsidRPr="0028494E">
        <w:rPr>
          <w:rFonts w:ascii="Times New Roman" w:hAnsi="Times New Roman" w:cs="Times New Roman"/>
          <w:sz w:val="24"/>
          <w:szCs w:val="24"/>
          <w:lang w:val="en-GB"/>
        </w:rPr>
        <w:t xml:space="preserve"> context did now contain any archaeological finds and recovered plant material did not enter our analysis. The trench also revealed two small and shallow sunken features in the close vicinity of the construction pit. At least one of them can be dated to the Neolithic period</w:t>
      </w:r>
      <w:r w:rsidR="00033411" w:rsidRPr="0028494E">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 but their relation to the larger pit remains unknown. </w:t>
      </w:r>
    </w:p>
    <w:p w14:paraId="6A8A0A85" w14:textId="754777E9" w:rsidR="006518C6" w:rsidRDefault="006518C6" w:rsidP="006518C6">
      <w:pPr>
        <w:rPr>
          <w:rFonts w:ascii="Times New Roman" w:hAnsi="Times New Roman" w:cs="Times New Roman"/>
          <w:sz w:val="24"/>
          <w:szCs w:val="24"/>
          <w:lang w:val="en-GB"/>
        </w:rPr>
      </w:pPr>
      <w:r>
        <w:rPr>
          <w:rFonts w:ascii="Times New Roman" w:hAnsi="Times New Roman" w:cs="Times New Roman"/>
          <w:sz w:val="24"/>
          <w:szCs w:val="24"/>
          <w:lang w:val="en-GB"/>
        </w:rPr>
        <w:t xml:space="preserve">Sampling for </w:t>
      </w:r>
      <w:proofErr w:type="spellStart"/>
      <w:r>
        <w:rPr>
          <w:rFonts w:ascii="Times New Roman" w:hAnsi="Times New Roman" w:cs="Times New Roman"/>
          <w:sz w:val="24"/>
          <w:szCs w:val="24"/>
          <w:lang w:val="en-GB"/>
        </w:rPr>
        <w:t>archaeobotany</w:t>
      </w:r>
      <w:proofErr w:type="spellEnd"/>
      <w:r>
        <w:rPr>
          <w:rFonts w:ascii="Times New Roman" w:hAnsi="Times New Roman" w:cs="Times New Roman"/>
          <w:sz w:val="24"/>
          <w:szCs w:val="24"/>
          <w:lang w:val="en-GB"/>
        </w:rPr>
        <w:t xml:space="preserve">: </w:t>
      </w:r>
      <w:r w:rsidRPr="006518C6">
        <w:rPr>
          <w:rFonts w:ascii="Times New Roman" w:hAnsi="Times New Roman" w:cs="Times New Roman"/>
          <w:sz w:val="24"/>
          <w:szCs w:val="24"/>
          <w:lang w:val="en-GB"/>
        </w:rPr>
        <w:t xml:space="preserve">10 l of sediment were collected from each </w:t>
      </w:r>
      <w:r w:rsidR="00C23DDB">
        <w:rPr>
          <w:rFonts w:ascii="Times New Roman" w:hAnsi="Times New Roman" w:cs="Times New Roman"/>
          <w:sz w:val="24"/>
          <w:szCs w:val="24"/>
          <w:lang w:val="en-GB"/>
        </w:rPr>
        <w:t>10</w:t>
      </w:r>
      <w:r w:rsidRPr="006518C6">
        <w:rPr>
          <w:rFonts w:ascii="Times New Roman" w:hAnsi="Times New Roman" w:cs="Times New Roman"/>
          <w:sz w:val="24"/>
          <w:szCs w:val="24"/>
          <w:lang w:val="en-GB"/>
        </w:rPr>
        <w:t xml:space="preserve"> cm thick layer within the</w:t>
      </w:r>
      <w:r>
        <w:rPr>
          <w:rFonts w:ascii="Times New Roman" w:hAnsi="Times New Roman" w:cs="Times New Roman"/>
          <w:sz w:val="24"/>
          <w:szCs w:val="24"/>
          <w:lang w:val="en-GB"/>
        </w:rPr>
        <w:t xml:space="preserve"> </w:t>
      </w:r>
      <w:r w:rsidRPr="006518C6">
        <w:rPr>
          <w:rFonts w:ascii="Times New Roman" w:hAnsi="Times New Roman" w:cs="Times New Roman"/>
          <w:sz w:val="24"/>
          <w:szCs w:val="24"/>
          <w:lang w:val="en-GB"/>
        </w:rPr>
        <w:t>50 × 50 cm grid</w:t>
      </w:r>
      <w:r>
        <w:rPr>
          <w:rFonts w:ascii="Times New Roman" w:hAnsi="Times New Roman" w:cs="Times New Roman"/>
          <w:sz w:val="24"/>
          <w:szCs w:val="24"/>
          <w:lang w:val="en-GB"/>
        </w:rPr>
        <w:t>.</w:t>
      </w:r>
    </w:p>
    <w:p w14:paraId="25B16D01" w14:textId="77777777" w:rsidR="006518C6" w:rsidRDefault="006518C6" w:rsidP="006518C6">
      <w:pPr>
        <w:rPr>
          <w:rFonts w:ascii="Times New Roman" w:hAnsi="Times New Roman" w:cs="Times New Roman"/>
          <w:sz w:val="24"/>
          <w:szCs w:val="24"/>
          <w:lang w:val="en-GB"/>
        </w:rPr>
      </w:pPr>
    </w:p>
    <w:p w14:paraId="78738DF7" w14:textId="77777777" w:rsidR="008C0CB2" w:rsidRDefault="008C0CB2">
      <w:pPr>
        <w:jc w:val="left"/>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5DC24D26" w14:textId="6DA1EFA5" w:rsidR="008E0690" w:rsidRDefault="00111B4D">
      <w:pPr>
        <w:jc w:val="left"/>
        <w:rPr>
          <w:rFonts w:ascii="Times New Roman" w:hAnsi="Times New Roman" w:cs="Times New Roman"/>
          <w:b/>
          <w:bCs/>
          <w:sz w:val="24"/>
          <w:szCs w:val="24"/>
          <w:lang w:val="en-GB"/>
        </w:rPr>
      </w:pPr>
      <w:r w:rsidRPr="0028494E">
        <w:rPr>
          <w:rFonts w:ascii="Times New Roman" w:hAnsi="Times New Roman" w:cs="Times New Roman"/>
          <w:b/>
          <w:bCs/>
          <w:sz w:val="24"/>
          <w:szCs w:val="24"/>
          <w:lang w:val="en-GB"/>
        </w:rPr>
        <w:lastRenderedPageBreak/>
        <w:t xml:space="preserve">Supplementary Table </w:t>
      </w:r>
      <w:r w:rsidR="00095267">
        <w:rPr>
          <w:rFonts w:ascii="Times New Roman" w:hAnsi="Times New Roman" w:cs="Times New Roman"/>
          <w:b/>
          <w:bCs/>
          <w:sz w:val="24"/>
          <w:szCs w:val="24"/>
          <w:lang w:val="en-GB"/>
        </w:rPr>
        <w:t>1</w:t>
      </w:r>
      <w:r w:rsidRPr="0028494E">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Full a</w:t>
      </w:r>
      <w:r w:rsidRPr="0028494E">
        <w:rPr>
          <w:rFonts w:ascii="Times New Roman" w:hAnsi="Times New Roman" w:cs="Times New Roman"/>
          <w:b/>
          <w:bCs/>
          <w:sz w:val="24"/>
          <w:szCs w:val="24"/>
          <w:lang w:val="en-GB"/>
        </w:rPr>
        <w:t xml:space="preserve">rchaeobotanical dataset </w:t>
      </w:r>
    </w:p>
    <w:p w14:paraId="78C0D3EA" w14:textId="77777777" w:rsidR="00264FF3" w:rsidRDefault="008E0690">
      <w:pPr>
        <w:jc w:val="left"/>
        <w:rPr>
          <w:rFonts w:ascii="Times New Roman" w:hAnsi="Times New Roman" w:cs="Times New Roman"/>
          <w:sz w:val="24"/>
          <w:szCs w:val="24"/>
          <w:lang w:val="en-GB"/>
        </w:rPr>
      </w:pPr>
      <w:r w:rsidRPr="00480E2E">
        <w:rPr>
          <w:rFonts w:ascii="Times New Roman" w:hAnsi="Times New Roman" w:cs="Times New Roman"/>
          <w:sz w:val="24"/>
          <w:szCs w:val="24"/>
          <w:lang w:val="en-GB"/>
        </w:rPr>
        <w:t xml:space="preserve">A summary of all </w:t>
      </w:r>
      <w:r w:rsidR="000B645F">
        <w:rPr>
          <w:rFonts w:ascii="Times New Roman" w:hAnsi="Times New Roman" w:cs="Times New Roman"/>
          <w:sz w:val="24"/>
          <w:szCs w:val="24"/>
          <w:lang w:val="en-GB"/>
        </w:rPr>
        <w:t>archaeobotanical</w:t>
      </w:r>
      <w:r w:rsidR="000A2D6D">
        <w:rPr>
          <w:rFonts w:ascii="Times New Roman" w:hAnsi="Times New Roman" w:cs="Times New Roman"/>
          <w:sz w:val="24"/>
          <w:szCs w:val="24"/>
          <w:lang w:val="en-GB"/>
        </w:rPr>
        <w:t xml:space="preserve"> data from all features </w:t>
      </w:r>
      <w:r w:rsidR="000B645F">
        <w:rPr>
          <w:rFonts w:ascii="Times New Roman" w:hAnsi="Times New Roman" w:cs="Times New Roman"/>
          <w:sz w:val="24"/>
          <w:szCs w:val="24"/>
          <w:lang w:val="en-GB"/>
        </w:rPr>
        <w:t>across the sites.</w:t>
      </w:r>
    </w:p>
    <w:tbl>
      <w:tblPr>
        <w:tblStyle w:val="Mkatabulky"/>
        <w:tblW w:w="0" w:type="auto"/>
        <w:tblLook w:val="04A0" w:firstRow="1" w:lastRow="0" w:firstColumn="1" w:lastColumn="0" w:noHBand="0" w:noVBand="1"/>
      </w:tblPr>
      <w:tblGrid>
        <w:gridCol w:w="3869"/>
        <w:gridCol w:w="663"/>
        <w:gridCol w:w="663"/>
        <w:gridCol w:w="551"/>
        <w:gridCol w:w="663"/>
        <w:gridCol w:w="551"/>
        <w:gridCol w:w="663"/>
        <w:gridCol w:w="774"/>
      </w:tblGrid>
      <w:tr w:rsidR="00EB6629" w:rsidRPr="00EB6629" w14:paraId="59C42275" w14:textId="77777777" w:rsidTr="00095267">
        <w:trPr>
          <w:trHeight w:val="1464"/>
        </w:trPr>
        <w:tc>
          <w:tcPr>
            <w:tcW w:w="0" w:type="auto"/>
            <w:noWrap/>
            <w:vAlign w:val="bottom"/>
            <w:hideMark/>
          </w:tcPr>
          <w:p w14:paraId="75DF9BBD" w14:textId="77777777" w:rsidR="00EB6629" w:rsidRPr="00EB6629" w:rsidRDefault="00EB6629" w:rsidP="003C2B95">
            <w:pPr>
              <w:jc w:val="left"/>
              <w:rPr>
                <w:rFonts w:ascii="Calibri" w:eastAsia="Times New Roman" w:hAnsi="Calibri" w:cs="Calibri"/>
                <w:b/>
                <w:bCs/>
                <w:lang w:eastAsia="cs-CZ"/>
              </w:rPr>
            </w:pPr>
            <w:proofErr w:type="spellStart"/>
            <w:r w:rsidRPr="00EB6629">
              <w:rPr>
                <w:rFonts w:ascii="Calibri" w:eastAsia="Times New Roman" w:hAnsi="Calibri" w:cs="Calibri"/>
                <w:b/>
                <w:bCs/>
                <w:lang w:eastAsia="cs-CZ"/>
              </w:rPr>
              <w:t>Site</w:t>
            </w:r>
            <w:proofErr w:type="spellEnd"/>
          </w:p>
        </w:tc>
        <w:tc>
          <w:tcPr>
            <w:tcW w:w="0" w:type="auto"/>
            <w:noWrap/>
            <w:textDirection w:val="btLr"/>
            <w:vAlign w:val="bottom"/>
            <w:hideMark/>
          </w:tcPr>
          <w:p w14:paraId="1E66AA2F" w14:textId="77777777" w:rsidR="00EB6629" w:rsidRPr="00EB6629" w:rsidRDefault="00EB6629" w:rsidP="003C2B95">
            <w:pPr>
              <w:jc w:val="left"/>
              <w:rPr>
                <w:rFonts w:ascii="Calibri" w:eastAsia="Times New Roman" w:hAnsi="Calibri" w:cs="Calibri"/>
                <w:b/>
                <w:bCs/>
                <w:lang w:eastAsia="cs-CZ"/>
              </w:rPr>
            </w:pPr>
            <w:r w:rsidRPr="00EB6629">
              <w:rPr>
                <w:rFonts w:ascii="Calibri" w:eastAsia="Times New Roman" w:hAnsi="Calibri" w:cs="Calibri"/>
                <w:b/>
                <w:bCs/>
                <w:lang w:eastAsia="cs-CZ"/>
              </w:rPr>
              <w:t>Radčice 1</w:t>
            </w:r>
          </w:p>
        </w:tc>
        <w:tc>
          <w:tcPr>
            <w:tcW w:w="0" w:type="auto"/>
            <w:noWrap/>
            <w:textDirection w:val="btLr"/>
            <w:vAlign w:val="bottom"/>
            <w:hideMark/>
          </w:tcPr>
          <w:p w14:paraId="639B7EC0" w14:textId="77777777" w:rsidR="00EB6629" w:rsidRPr="00EB6629" w:rsidRDefault="00EB6629" w:rsidP="003C2B95">
            <w:pPr>
              <w:jc w:val="left"/>
              <w:rPr>
                <w:rFonts w:ascii="Calibri" w:eastAsia="Times New Roman" w:hAnsi="Calibri" w:cs="Calibri"/>
                <w:b/>
                <w:bCs/>
                <w:lang w:eastAsia="cs-CZ"/>
              </w:rPr>
            </w:pPr>
            <w:r w:rsidRPr="00EB6629">
              <w:rPr>
                <w:rFonts w:ascii="Calibri" w:eastAsia="Times New Roman" w:hAnsi="Calibri" w:cs="Calibri"/>
                <w:b/>
                <w:bCs/>
                <w:lang w:eastAsia="cs-CZ"/>
              </w:rPr>
              <w:t>Radčice 2</w:t>
            </w:r>
          </w:p>
        </w:tc>
        <w:tc>
          <w:tcPr>
            <w:tcW w:w="0" w:type="auto"/>
            <w:noWrap/>
            <w:textDirection w:val="btLr"/>
            <w:vAlign w:val="bottom"/>
            <w:hideMark/>
          </w:tcPr>
          <w:p w14:paraId="5F5A75FF" w14:textId="77777777" w:rsidR="00EB6629" w:rsidRPr="00EB6629" w:rsidRDefault="00EB6629" w:rsidP="003C2B95">
            <w:pPr>
              <w:jc w:val="left"/>
              <w:rPr>
                <w:rFonts w:ascii="Calibri" w:eastAsia="Times New Roman" w:hAnsi="Calibri" w:cs="Calibri"/>
                <w:b/>
                <w:bCs/>
                <w:lang w:eastAsia="cs-CZ"/>
              </w:rPr>
            </w:pPr>
            <w:r w:rsidRPr="00EB6629">
              <w:rPr>
                <w:rFonts w:ascii="Calibri" w:eastAsia="Times New Roman" w:hAnsi="Calibri" w:cs="Calibri"/>
                <w:b/>
                <w:bCs/>
                <w:lang w:eastAsia="cs-CZ"/>
              </w:rPr>
              <w:t>Dehtáře</w:t>
            </w:r>
          </w:p>
        </w:tc>
        <w:tc>
          <w:tcPr>
            <w:tcW w:w="0" w:type="auto"/>
            <w:noWrap/>
            <w:textDirection w:val="btLr"/>
            <w:vAlign w:val="bottom"/>
            <w:hideMark/>
          </w:tcPr>
          <w:p w14:paraId="2C6DA735" w14:textId="77777777" w:rsidR="00EB6629" w:rsidRPr="00EB6629" w:rsidRDefault="00EB6629" w:rsidP="003C2B95">
            <w:pPr>
              <w:jc w:val="left"/>
              <w:rPr>
                <w:rFonts w:ascii="Calibri" w:eastAsia="Times New Roman" w:hAnsi="Calibri" w:cs="Calibri"/>
                <w:b/>
                <w:bCs/>
                <w:lang w:eastAsia="cs-CZ"/>
              </w:rPr>
            </w:pPr>
            <w:r w:rsidRPr="00EB6629">
              <w:rPr>
                <w:rFonts w:ascii="Calibri" w:eastAsia="Times New Roman" w:hAnsi="Calibri" w:cs="Calibri"/>
                <w:b/>
                <w:bCs/>
                <w:lang w:eastAsia="cs-CZ"/>
              </w:rPr>
              <w:t>Mažice</w:t>
            </w:r>
          </w:p>
        </w:tc>
        <w:tc>
          <w:tcPr>
            <w:tcW w:w="0" w:type="auto"/>
            <w:noWrap/>
            <w:textDirection w:val="btLr"/>
            <w:vAlign w:val="bottom"/>
            <w:hideMark/>
          </w:tcPr>
          <w:p w14:paraId="05B4617E" w14:textId="77777777" w:rsidR="00EB6629" w:rsidRPr="00EB6629" w:rsidRDefault="00EB6629" w:rsidP="003C2B95">
            <w:pPr>
              <w:jc w:val="left"/>
              <w:rPr>
                <w:rFonts w:ascii="Calibri" w:eastAsia="Times New Roman" w:hAnsi="Calibri" w:cs="Calibri"/>
                <w:b/>
                <w:bCs/>
                <w:lang w:eastAsia="cs-CZ"/>
              </w:rPr>
            </w:pPr>
            <w:proofErr w:type="spellStart"/>
            <w:r w:rsidRPr="00EB6629">
              <w:rPr>
                <w:rFonts w:ascii="Calibri" w:eastAsia="Times New Roman" w:hAnsi="Calibri" w:cs="Calibri"/>
                <w:b/>
                <w:bCs/>
                <w:lang w:eastAsia="cs-CZ"/>
              </w:rPr>
              <w:t>Horusice</w:t>
            </w:r>
            <w:proofErr w:type="spellEnd"/>
          </w:p>
        </w:tc>
        <w:tc>
          <w:tcPr>
            <w:tcW w:w="0" w:type="auto"/>
            <w:noWrap/>
            <w:textDirection w:val="btLr"/>
            <w:vAlign w:val="bottom"/>
            <w:hideMark/>
          </w:tcPr>
          <w:p w14:paraId="740CCBF4" w14:textId="77777777" w:rsidR="00EB6629" w:rsidRPr="00EB6629" w:rsidRDefault="00EB6629" w:rsidP="003C2B95">
            <w:pPr>
              <w:jc w:val="left"/>
              <w:rPr>
                <w:rFonts w:ascii="Calibri" w:eastAsia="Times New Roman" w:hAnsi="Calibri" w:cs="Calibri"/>
                <w:b/>
                <w:bCs/>
                <w:lang w:eastAsia="cs-CZ"/>
              </w:rPr>
            </w:pPr>
            <w:r w:rsidRPr="00EB6629">
              <w:rPr>
                <w:rFonts w:ascii="Calibri" w:eastAsia="Times New Roman" w:hAnsi="Calibri" w:cs="Calibri"/>
                <w:b/>
                <w:bCs/>
                <w:lang w:eastAsia="cs-CZ"/>
              </w:rPr>
              <w:t>Dolní Bukovsko</w:t>
            </w:r>
          </w:p>
        </w:tc>
        <w:tc>
          <w:tcPr>
            <w:tcW w:w="0" w:type="auto"/>
            <w:noWrap/>
            <w:vAlign w:val="bottom"/>
            <w:hideMark/>
          </w:tcPr>
          <w:p w14:paraId="29F93DC9" w14:textId="77777777" w:rsidR="00EB6629" w:rsidRPr="00EB6629" w:rsidRDefault="00EB6629" w:rsidP="003C2B95">
            <w:pPr>
              <w:jc w:val="left"/>
              <w:rPr>
                <w:rFonts w:ascii="Calibri" w:eastAsia="Times New Roman" w:hAnsi="Calibri" w:cs="Calibri"/>
                <w:b/>
                <w:bCs/>
                <w:lang w:eastAsia="cs-CZ"/>
              </w:rPr>
            </w:pPr>
            <w:r w:rsidRPr="00EB6629">
              <w:rPr>
                <w:rFonts w:ascii="Calibri" w:eastAsia="Times New Roman" w:hAnsi="Calibri" w:cs="Calibri"/>
                <w:b/>
                <w:bCs/>
                <w:lang w:eastAsia="cs-CZ"/>
              </w:rPr>
              <w:t>Sum</w:t>
            </w:r>
          </w:p>
        </w:tc>
      </w:tr>
      <w:tr w:rsidR="00EB6629" w:rsidRPr="00EB6629" w14:paraId="6B4FE0E6" w14:textId="77777777" w:rsidTr="00095267">
        <w:trPr>
          <w:trHeight w:val="288"/>
        </w:trPr>
        <w:tc>
          <w:tcPr>
            <w:tcW w:w="0" w:type="auto"/>
            <w:noWrap/>
            <w:hideMark/>
          </w:tcPr>
          <w:p w14:paraId="546AC58F" w14:textId="1853382D" w:rsidR="00EB6629" w:rsidRPr="00EB6629" w:rsidRDefault="00EB6629" w:rsidP="00EB6629">
            <w:pPr>
              <w:jc w:val="left"/>
              <w:rPr>
                <w:rFonts w:ascii="Calibri" w:eastAsia="Times New Roman" w:hAnsi="Calibri" w:cs="Calibri"/>
                <w:lang w:eastAsia="cs-CZ"/>
              </w:rPr>
            </w:pPr>
            <w:proofErr w:type="spellStart"/>
            <w:r w:rsidRPr="00EB6629">
              <w:rPr>
                <w:rFonts w:ascii="Calibri" w:eastAsia="Times New Roman" w:hAnsi="Calibri" w:cs="Calibri"/>
                <w:lang w:eastAsia="cs-CZ"/>
              </w:rPr>
              <w:t>Volume</w:t>
            </w:r>
            <w:proofErr w:type="spellEnd"/>
            <w:r w:rsidRPr="00EB6629">
              <w:rPr>
                <w:rFonts w:ascii="Calibri" w:eastAsia="Times New Roman" w:hAnsi="Calibri" w:cs="Calibri"/>
                <w:lang w:eastAsia="cs-CZ"/>
              </w:rPr>
              <w:t xml:space="preserve"> </w:t>
            </w:r>
            <w:proofErr w:type="spellStart"/>
            <w:r w:rsidR="006B30EE">
              <w:rPr>
                <w:rFonts w:ascii="Calibri" w:eastAsia="Times New Roman" w:hAnsi="Calibri" w:cs="Calibri"/>
                <w:lang w:eastAsia="cs-CZ"/>
              </w:rPr>
              <w:t>of</w:t>
            </w:r>
            <w:proofErr w:type="spellEnd"/>
            <w:r w:rsidR="006B30EE">
              <w:rPr>
                <w:rFonts w:ascii="Calibri" w:eastAsia="Times New Roman" w:hAnsi="Calibri" w:cs="Calibri"/>
                <w:lang w:eastAsia="cs-CZ"/>
              </w:rPr>
              <w:t xml:space="preserve"> positive </w:t>
            </w:r>
            <w:proofErr w:type="spellStart"/>
            <w:r w:rsidR="006B30EE">
              <w:rPr>
                <w:rFonts w:ascii="Calibri" w:eastAsia="Times New Roman" w:hAnsi="Calibri" w:cs="Calibri"/>
                <w:lang w:eastAsia="cs-CZ"/>
              </w:rPr>
              <w:t>samples</w:t>
            </w:r>
            <w:proofErr w:type="spellEnd"/>
            <w:r w:rsidR="006B30EE">
              <w:rPr>
                <w:rFonts w:ascii="Calibri" w:eastAsia="Times New Roman" w:hAnsi="Calibri" w:cs="Calibri"/>
                <w:lang w:eastAsia="cs-CZ"/>
              </w:rPr>
              <w:t xml:space="preserve"> </w:t>
            </w:r>
            <w:r w:rsidRPr="00EB6629">
              <w:rPr>
                <w:rFonts w:ascii="Calibri" w:eastAsia="Times New Roman" w:hAnsi="Calibri" w:cs="Calibri"/>
                <w:lang w:eastAsia="cs-CZ"/>
              </w:rPr>
              <w:t>(l)</w:t>
            </w:r>
          </w:p>
        </w:tc>
        <w:tc>
          <w:tcPr>
            <w:tcW w:w="0" w:type="auto"/>
            <w:noWrap/>
            <w:hideMark/>
          </w:tcPr>
          <w:p w14:paraId="1F29DDB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4716</w:t>
            </w:r>
          </w:p>
        </w:tc>
        <w:tc>
          <w:tcPr>
            <w:tcW w:w="0" w:type="auto"/>
            <w:noWrap/>
            <w:hideMark/>
          </w:tcPr>
          <w:p w14:paraId="242C468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2290</w:t>
            </w:r>
          </w:p>
        </w:tc>
        <w:tc>
          <w:tcPr>
            <w:tcW w:w="0" w:type="auto"/>
            <w:noWrap/>
            <w:hideMark/>
          </w:tcPr>
          <w:p w14:paraId="519A324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480</w:t>
            </w:r>
          </w:p>
        </w:tc>
        <w:tc>
          <w:tcPr>
            <w:tcW w:w="0" w:type="auto"/>
            <w:noWrap/>
            <w:hideMark/>
          </w:tcPr>
          <w:p w14:paraId="2386F4E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3124</w:t>
            </w:r>
          </w:p>
        </w:tc>
        <w:tc>
          <w:tcPr>
            <w:tcW w:w="0" w:type="auto"/>
            <w:noWrap/>
            <w:hideMark/>
          </w:tcPr>
          <w:p w14:paraId="0B6F17F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559</w:t>
            </w:r>
          </w:p>
        </w:tc>
        <w:tc>
          <w:tcPr>
            <w:tcW w:w="0" w:type="auto"/>
            <w:noWrap/>
            <w:hideMark/>
          </w:tcPr>
          <w:p w14:paraId="3FF73FD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1140</w:t>
            </w:r>
          </w:p>
        </w:tc>
        <w:tc>
          <w:tcPr>
            <w:tcW w:w="0" w:type="auto"/>
            <w:noWrap/>
            <w:hideMark/>
          </w:tcPr>
          <w:p w14:paraId="0B58DE2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12309</w:t>
            </w:r>
          </w:p>
        </w:tc>
      </w:tr>
      <w:tr w:rsidR="00EB6629" w:rsidRPr="00EB6629" w14:paraId="7809073C" w14:textId="77777777" w:rsidTr="00095267">
        <w:trPr>
          <w:trHeight w:val="288"/>
        </w:trPr>
        <w:tc>
          <w:tcPr>
            <w:tcW w:w="0" w:type="auto"/>
            <w:noWrap/>
            <w:hideMark/>
          </w:tcPr>
          <w:p w14:paraId="7273CA1E" w14:textId="77777777" w:rsidR="00EB6629" w:rsidRPr="00EB6629" w:rsidRDefault="00EB6629" w:rsidP="00EB6629">
            <w:pPr>
              <w:jc w:val="left"/>
              <w:rPr>
                <w:rFonts w:ascii="Calibri" w:eastAsia="Times New Roman" w:hAnsi="Calibri" w:cs="Calibri"/>
                <w:b/>
                <w:bCs/>
                <w:lang w:eastAsia="cs-CZ"/>
              </w:rPr>
            </w:pPr>
            <w:proofErr w:type="spellStart"/>
            <w:r w:rsidRPr="00EB6629">
              <w:rPr>
                <w:rFonts w:ascii="Calibri" w:eastAsia="Times New Roman" w:hAnsi="Calibri" w:cs="Calibri"/>
                <w:b/>
                <w:bCs/>
                <w:lang w:eastAsia="cs-CZ"/>
              </w:rPr>
              <w:t>Crops</w:t>
            </w:r>
            <w:proofErr w:type="spellEnd"/>
          </w:p>
        </w:tc>
        <w:tc>
          <w:tcPr>
            <w:tcW w:w="0" w:type="auto"/>
            <w:noWrap/>
            <w:hideMark/>
          </w:tcPr>
          <w:p w14:paraId="5F1DD6C2" w14:textId="77777777" w:rsidR="00EB6629" w:rsidRPr="00EB6629" w:rsidRDefault="00EB6629" w:rsidP="00EB6629">
            <w:pPr>
              <w:jc w:val="left"/>
              <w:rPr>
                <w:rFonts w:ascii="Calibri" w:eastAsia="Times New Roman" w:hAnsi="Calibri" w:cs="Calibri"/>
                <w:b/>
                <w:bCs/>
                <w:lang w:eastAsia="cs-CZ"/>
              </w:rPr>
            </w:pPr>
          </w:p>
        </w:tc>
        <w:tc>
          <w:tcPr>
            <w:tcW w:w="0" w:type="auto"/>
            <w:noWrap/>
            <w:hideMark/>
          </w:tcPr>
          <w:p w14:paraId="16C4C60B"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15EE4740"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71301F04"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5E22C234"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76813881"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5661911E" w14:textId="77777777" w:rsidR="00EB6629" w:rsidRPr="00EB6629" w:rsidRDefault="00EB6629" w:rsidP="00EB6629">
            <w:pPr>
              <w:jc w:val="left"/>
              <w:rPr>
                <w:rFonts w:ascii="Times New Roman" w:eastAsia="Times New Roman" w:hAnsi="Times New Roman" w:cs="Times New Roman"/>
                <w:sz w:val="20"/>
                <w:szCs w:val="20"/>
                <w:lang w:eastAsia="cs-CZ"/>
              </w:rPr>
            </w:pPr>
          </w:p>
        </w:tc>
      </w:tr>
      <w:tr w:rsidR="00EB6629" w:rsidRPr="00EB6629" w14:paraId="2B1E6D0F" w14:textId="77777777" w:rsidTr="00095267">
        <w:trPr>
          <w:trHeight w:val="246"/>
        </w:trPr>
        <w:tc>
          <w:tcPr>
            <w:tcW w:w="0" w:type="auto"/>
            <w:hideMark/>
          </w:tcPr>
          <w:p w14:paraId="0D6772C0"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Triticum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monococcum</w:t>
            </w:r>
            <w:proofErr w:type="spellEnd"/>
            <w:r w:rsidRPr="00EB6629">
              <w:rPr>
                <w:rFonts w:ascii="Calibri" w:eastAsia="Times New Roman" w:hAnsi="Calibri" w:cs="Calibri"/>
                <w:i/>
                <w:iCs/>
                <w:lang w:eastAsia="cs-CZ"/>
              </w:rPr>
              <w:t xml:space="preserve"> </w:t>
            </w:r>
            <w:r w:rsidRPr="00EB6629">
              <w:rPr>
                <w:rFonts w:ascii="Calibri" w:eastAsia="Times New Roman" w:hAnsi="Calibri" w:cs="Calibri"/>
                <w:lang w:eastAsia="cs-CZ"/>
              </w:rPr>
              <w:t>grain</w:t>
            </w:r>
          </w:p>
        </w:tc>
        <w:tc>
          <w:tcPr>
            <w:tcW w:w="0" w:type="auto"/>
            <w:noWrap/>
            <w:hideMark/>
          </w:tcPr>
          <w:p w14:paraId="54A9DD3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118</w:t>
            </w:r>
          </w:p>
        </w:tc>
        <w:tc>
          <w:tcPr>
            <w:tcW w:w="0" w:type="auto"/>
            <w:noWrap/>
            <w:hideMark/>
          </w:tcPr>
          <w:p w14:paraId="1399041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105</w:t>
            </w:r>
          </w:p>
        </w:tc>
        <w:tc>
          <w:tcPr>
            <w:tcW w:w="0" w:type="auto"/>
            <w:noWrap/>
            <w:hideMark/>
          </w:tcPr>
          <w:p w14:paraId="703EB02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w:t>
            </w:r>
          </w:p>
        </w:tc>
        <w:tc>
          <w:tcPr>
            <w:tcW w:w="0" w:type="auto"/>
            <w:noWrap/>
            <w:hideMark/>
          </w:tcPr>
          <w:p w14:paraId="2FF8EB8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731</w:t>
            </w:r>
          </w:p>
        </w:tc>
        <w:tc>
          <w:tcPr>
            <w:tcW w:w="0" w:type="auto"/>
            <w:noWrap/>
            <w:hideMark/>
          </w:tcPr>
          <w:p w14:paraId="7B6FD98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11</w:t>
            </w:r>
          </w:p>
        </w:tc>
        <w:tc>
          <w:tcPr>
            <w:tcW w:w="0" w:type="auto"/>
            <w:noWrap/>
            <w:hideMark/>
          </w:tcPr>
          <w:p w14:paraId="0CF9013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27</w:t>
            </w:r>
          </w:p>
        </w:tc>
        <w:tc>
          <w:tcPr>
            <w:tcW w:w="0" w:type="auto"/>
            <w:noWrap/>
            <w:hideMark/>
          </w:tcPr>
          <w:p w14:paraId="47AF4CB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996</w:t>
            </w:r>
          </w:p>
        </w:tc>
      </w:tr>
      <w:tr w:rsidR="00EB6629" w:rsidRPr="00EB6629" w14:paraId="14EB6292" w14:textId="77777777" w:rsidTr="00095267">
        <w:trPr>
          <w:trHeight w:val="318"/>
        </w:trPr>
        <w:tc>
          <w:tcPr>
            <w:tcW w:w="0" w:type="auto"/>
            <w:hideMark/>
          </w:tcPr>
          <w:p w14:paraId="494A9FDB"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Triticum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monococcum</w:t>
            </w:r>
            <w:proofErr w:type="spellEnd"/>
            <w:r w:rsidRPr="00EB6629">
              <w:rPr>
                <w:rFonts w:ascii="Calibri" w:eastAsia="Times New Roman" w:hAnsi="Calibri" w:cs="Calibri"/>
                <w:i/>
                <w:iCs/>
                <w:lang w:eastAsia="cs-CZ"/>
              </w:rPr>
              <w:t>/</w:t>
            </w:r>
            <w:proofErr w:type="spellStart"/>
            <w:r w:rsidRPr="00EB6629">
              <w:rPr>
                <w:rFonts w:ascii="Calibri" w:eastAsia="Times New Roman" w:hAnsi="Calibri" w:cs="Calibri"/>
                <w:i/>
                <w:iCs/>
                <w:lang w:eastAsia="cs-CZ"/>
              </w:rPr>
              <w:t>dicoccum</w:t>
            </w:r>
            <w:proofErr w:type="spellEnd"/>
            <w:r w:rsidRPr="00EB6629">
              <w:rPr>
                <w:rFonts w:ascii="Calibri" w:eastAsia="Times New Roman" w:hAnsi="Calibri" w:cs="Calibri"/>
                <w:i/>
                <w:iCs/>
                <w:lang w:eastAsia="cs-CZ"/>
              </w:rPr>
              <w:t xml:space="preserve"> </w:t>
            </w:r>
            <w:r w:rsidRPr="00EB6629">
              <w:rPr>
                <w:rFonts w:ascii="Calibri" w:eastAsia="Times New Roman" w:hAnsi="Calibri" w:cs="Calibri"/>
                <w:lang w:eastAsia="cs-CZ"/>
              </w:rPr>
              <w:t>grain</w:t>
            </w:r>
          </w:p>
        </w:tc>
        <w:tc>
          <w:tcPr>
            <w:tcW w:w="0" w:type="auto"/>
            <w:noWrap/>
            <w:hideMark/>
          </w:tcPr>
          <w:p w14:paraId="4EE3725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40</w:t>
            </w:r>
          </w:p>
        </w:tc>
        <w:tc>
          <w:tcPr>
            <w:tcW w:w="0" w:type="auto"/>
            <w:noWrap/>
            <w:hideMark/>
          </w:tcPr>
          <w:p w14:paraId="06A769E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12</w:t>
            </w:r>
          </w:p>
        </w:tc>
        <w:tc>
          <w:tcPr>
            <w:tcW w:w="0" w:type="auto"/>
            <w:noWrap/>
            <w:hideMark/>
          </w:tcPr>
          <w:p w14:paraId="5F95752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03BCAE5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5</w:t>
            </w:r>
          </w:p>
        </w:tc>
        <w:tc>
          <w:tcPr>
            <w:tcW w:w="0" w:type="auto"/>
            <w:noWrap/>
            <w:hideMark/>
          </w:tcPr>
          <w:p w14:paraId="7879108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14</w:t>
            </w:r>
          </w:p>
        </w:tc>
        <w:tc>
          <w:tcPr>
            <w:tcW w:w="0" w:type="auto"/>
            <w:noWrap/>
            <w:hideMark/>
          </w:tcPr>
          <w:p w14:paraId="577BEB7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8</w:t>
            </w:r>
          </w:p>
        </w:tc>
        <w:tc>
          <w:tcPr>
            <w:tcW w:w="0" w:type="auto"/>
            <w:noWrap/>
            <w:hideMark/>
          </w:tcPr>
          <w:p w14:paraId="4805787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80</w:t>
            </w:r>
          </w:p>
        </w:tc>
      </w:tr>
      <w:tr w:rsidR="00EB6629" w:rsidRPr="00EB6629" w14:paraId="2B91BE41" w14:textId="77777777" w:rsidTr="00095267">
        <w:trPr>
          <w:trHeight w:val="279"/>
        </w:trPr>
        <w:tc>
          <w:tcPr>
            <w:tcW w:w="0" w:type="auto"/>
            <w:hideMark/>
          </w:tcPr>
          <w:p w14:paraId="25313FC0"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Triticum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dicoccum</w:t>
            </w:r>
            <w:proofErr w:type="spellEnd"/>
            <w:r w:rsidRPr="00EB6629">
              <w:rPr>
                <w:rFonts w:ascii="Calibri" w:eastAsia="Times New Roman" w:hAnsi="Calibri" w:cs="Calibri"/>
                <w:i/>
                <w:iCs/>
                <w:lang w:eastAsia="cs-CZ"/>
              </w:rPr>
              <w:t xml:space="preserve"> </w:t>
            </w:r>
            <w:r w:rsidRPr="00EB6629">
              <w:rPr>
                <w:rFonts w:ascii="Calibri" w:eastAsia="Times New Roman" w:hAnsi="Calibri" w:cs="Calibri"/>
                <w:lang w:eastAsia="cs-CZ"/>
              </w:rPr>
              <w:t>grain</w:t>
            </w:r>
          </w:p>
        </w:tc>
        <w:tc>
          <w:tcPr>
            <w:tcW w:w="0" w:type="auto"/>
            <w:noWrap/>
            <w:hideMark/>
          </w:tcPr>
          <w:p w14:paraId="6D6771E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194</w:t>
            </w:r>
          </w:p>
        </w:tc>
        <w:tc>
          <w:tcPr>
            <w:tcW w:w="0" w:type="auto"/>
            <w:noWrap/>
            <w:hideMark/>
          </w:tcPr>
          <w:p w14:paraId="3488A95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99</w:t>
            </w:r>
          </w:p>
        </w:tc>
        <w:tc>
          <w:tcPr>
            <w:tcW w:w="0" w:type="auto"/>
            <w:noWrap/>
            <w:hideMark/>
          </w:tcPr>
          <w:p w14:paraId="79D652E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E36C33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503</w:t>
            </w:r>
          </w:p>
        </w:tc>
        <w:tc>
          <w:tcPr>
            <w:tcW w:w="0" w:type="auto"/>
            <w:noWrap/>
            <w:hideMark/>
          </w:tcPr>
          <w:p w14:paraId="05EB7BB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24</w:t>
            </w:r>
          </w:p>
        </w:tc>
        <w:tc>
          <w:tcPr>
            <w:tcW w:w="0" w:type="auto"/>
            <w:noWrap/>
            <w:hideMark/>
          </w:tcPr>
          <w:p w14:paraId="35F6869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31</w:t>
            </w:r>
          </w:p>
        </w:tc>
        <w:tc>
          <w:tcPr>
            <w:tcW w:w="0" w:type="auto"/>
            <w:noWrap/>
            <w:hideMark/>
          </w:tcPr>
          <w:p w14:paraId="4D96C1B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851</w:t>
            </w:r>
          </w:p>
        </w:tc>
      </w:tr>
      <w:tr w:rsidR="00EB6629" w:rsidRPr="00EB6629" w14:paraId="50D82492" w14:textId="77777777" w:rsidTr="00095267">
        <w:trPr>
          <w:trHeight w:val="284"/>
        </w:trPr>
        <w:tc>
          <w:tcPr>
            <w:tcW w:w="0" w:type="auto"/>
            <w:hideMark/>
          </w:tcPr>
          <w:p w14:paraId="113C8F5E"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Triticum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timoheevii</w:t>
            </w:r>
            <w:proofErr w:type="spellEnd"/>
            <w:r w:rsidRPr="00EB6629">
              <w:rPr>
                <w:rFonts w:ascii="Calibri" w:eastAsia="Times New Roman" w:hAnsi="Calibri" w:cs="Calibri"/>
                <w:i/>
                <w:iCs/>
                <w:lang w:eastAsia="cs-CZ"/>
              </w:rPr>
              <w:t xml:space="preserve"> </w:t>
            </w:r>
            <w:r w:rsidRPr="00EB6629">
              <w:rPr>
                <w:rFonts w:ascii="Calibri" w:eastAsia="Times New Roman" w:hAnsi="Calibri" w:cs="Calibri"/>
                <w:lang w:eastAsia="cs-CZ"/>
              </w:rPr>
              <w:t>grain</w:t>
            </w:r>
          </w:p>
        </w:tc>
        <w:tc>
          <w:tcPr>
            <w:tcW w:w="0" w:type="auto"/>
            <w:noWrap/>
            <w:hideMark/>
          </w:tcPr>
          <w:p w14:paraId="5B54D52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42</w:t>
            </w:r>
          </w:p>
        </w:tc>
        <w:tc>
          <w:tcPr>
            <w:tcW w:w="0" w:type="auto"/>
            <w:noWrap/>
            <w:hideMark/>
          </w:tcPr>
          <w:p w14:paraId="60810D8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69</w:t>
            </w:r>
          </w:p>
        </w:tc>
        <w:tc>
          <w:tcPr>
            <w:tcW w:w="0" w:type="auto"/>
            <w:noWrap/>
            <w:hideMark/>
          </w:tcPr>
          <w:p w14:paraId="51F008B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08C5D0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w:t>
            </w:r>
          </w:p>
        </w:tc>
        <w:tc>
          <w:tcPr>
            <w:tcW w:w="0" w:type="auto"/>
            <w:noWrap/>
            <w:hideMark/>
          </w:tcPr>
          <w:p w14:paraId="23D9C6F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4B38B8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19</w:t>
            </w:r>
          </w:p>
        </w:tc>
        <w:tc>
          <w:tcPr>
            <w:tcW w:w="0" w:type="auto"/>
            <w:noWrap/>
            <w:hideMark/>
          </w:tcPr>
          <w:p w14:paraId="26FCF1E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134</w:t>
            </w:r>
          </w:p>
        </w:tc>
      </w:tr>
      <w:tr w:rsidR="00EB6629" w:rsidRPr="00EB6629" w14:paraId="687CC036" w14:textId="77777777" w:rsidTr="00095267">
        <w:trPr>
          <w:trHeight w:val="371"/>
        </w:trPr>
        <w:tc>
          <w:tcPr>
            <w:tcW w:w="0" w:type="auto"/>
            <w:hideMark/>
          </w:tcPr>
          <w:p w14:paraId="0EFFDB18"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Triticum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aestivum</w:t>
            </w:r>
            <w:proofErr w:type="spellEnd"/>
            <w:r w:rsidRPr="00EB6629">
              <w:rPr>
                <w:rFonts w:ascii="Calibri" w:eastAsia="Times New Roman" w:hAnsi="Calibri" w:cs="Calibri"/>
                <w:i/>
                <w:iCs/>
                <w:lang w:eastAsia="cs-CZ"/>
              </w:rPr>
              <w:t>/</w:t>
            </w:r>
            <w:proofErr w:type="spellStart"/>
            <w:r w:rsidRPr="00EB6629">
              <w:rPr>
                <w:rFonts w:ascii="Calibri" w:eastAsia="Times New Roman" w:hAnsi="Calibri" w:cs="Calibri"/>
                <w:i/>
                <w:iCs/>
                <w:lang w:eastAsia="cs-CZ"/>
              </w:rPr>
              <w:t>compactum</w:t>
            </w:r>
            <w:proofErr w:type="spellEnd"/>
            <w:r w:rsidRPr="00EB6629">
              <w:rPr>
                <w:rFonts w:ascii="Calibri" w:eastAsia="Times New Roman" w:hAnsi="Calibri" w:cs="Calibri"/>
                <w:i/>
                <w:iCs/>
                <w:lang w:eastAsia="cs-CZ"/>
              </w:rPr>
              <w:t>/</w:t>
            </w:r>
            <w:proofErr w:type="spellStart"/>
            <w:r w:rsidRPr="00EB6629">
              <w:rPr>
                <w:rFonts w:ascii="Calibri" w:eastAsia="Times New Roman" w:hAnsi="Calibri" w:cs="Calibri"/>
                <w:i/>
                <w:iCs/>
                <w:lang w:eastAsia="cs-CZ"/>
              </w:rPr>
              <w:t>turgidum</w:t>
            </w:r>
            <w:proofErr w:type="spellEnd"/>
          </w:p>
        </w:tc>
        <w:tc>
          <w:tcPr>
            <w:tcW w:w="0" w:type="auto"/>
            <w:noWrap/>
            <w:hideMark/>
          </w:tcPr>
          <w:p w14:paraId="0884EA5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8</w:t>
            </w:r>
          </w:p>
        </w:tc>
        <w:tc>
          <w:tcPr>
            <w:tcW w:w="0" w:type="auto"/>
            <w:noWrap/>
            <w:hideMark/>
          </w:tcPr>
          <w:p w14:paraId="6E1E84B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3D61F0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6871DC9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32930E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E46CF4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D8AFF9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w:t>
            </w:r>
          </w:p>
        </w:tc>
      </w:tr>
      <w:tr w:rsidR="00EB6629" w:rsidRPr="00EB6629" w14:paraId="2C2E3AAA" w14:textId="77777777" w:rsidTr="00095267">
        <w:trPr>
          <w:trHeight w:val="288"/>
        </w:trPr>
        <w:tc>
          <w:tcPr>
            <w:tcW w:w="0" w:type="auto"/>
            <w:hideMark/>
          </w:tcPr>
          <w:p w14:paraId="14E6CED5"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Triticum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lang w:eastAsia="cs-CZ"/>
              </w:rPr>
              <w:t>.</w:t>
            </w:r>
          </w:p>
        </w:tc>
        <w:tc>
          <w:tcPr>
            <w:tcW w:w="0" w:type="auto"/>
            <w:noWrap/>
            <w:hideMark/>
          </w:tcPr>
          <w:p w14:paraId="7599747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223</w:t>
            </w:r>
          </w:p>
        </w:tc>
        <w:tc>
          <w:tcPr>
            <w:tcW w:w="0" w:type="auto"/>
            <w:noWrap/>
            <w:hideMark/>
          </w:tcPr>
          <w:p w14:paraId="1B1667E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97</w:t>
            </w:r>
          </w:p>
        </w:tc>
        <w:tc>
          <w:tcPr>
            <w:tcW w:w="0" w:type="auto"/>
            <w:noWrap/>
            <w:hideMark/>
          </w:tcPr>
          <w:p w14:paraId="459BEA7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097DEAB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EA3078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F64F96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17</w:t>
            </w:r>
          </w:p>
        </w:tc>
        <w:tc>
          <w:tcPr>
            <w:tcW w:w="0" w:type="auto"/>
            <w:noWrap/>
            <w:hideMark/>
          </w:tcPr>
          <w:p w14:paraId="2FC1783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340</w:t>
            </w:r>
          </w:p>
        </w:tc>
      </w:tr>
      <w:tr w:rsidR="00EB6629" w:rsidRPr="00EB6629" w14:paraId="1C4EEB27" w14:textId="77777777" w:rsidTr="00095267">
        <w:trPr>
          <w:trHeight w:val="288"/>
        </w:trPr>
        <w:tc>
          <w:tcPr>
            <w:tcW w:w="0" w:type="auto"/>
            <w:hideMark/>
          </w:tcPr>
          <w:p w14:paraId="048D4D53"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Hordeum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vulgare</w:t>
            </w:r>
            <w:proofErr w:type="spellEnd"/>
          </w:p>
        </w:tc>
        <w:tc>
          <w:tcPr>
            <w:tcW w:w="0" w:type="auto"/>
            <w:noWrap/>
            <w:hideMark/>
          </w:tcPr>
          <w:p w14:paraId="3BDC1A2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17</w:t>
            </w:r>
          </w:p>
        </w:tc>
        <w:tc>
          <w:tcPr>
            <w:tcW w:w="0" w:type="auto"/>
            <w:noWrap/>
            <w:hideMark/>
          </w:tcPr>
          <w:p w14:paraId="05E4426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w:t>
            </w:r>
          </w:p>
        </w:tc>
        <w:tc>
          <w:tcPr>
            <w:tcW w:w="0" w:type="auto"/>
            <w:noWrap/>
            <w:hideMark/>
          </w:tcPr>
          <w:p w14:paraId="20D53DE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FB43C0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193</w:t>
            </w:r>
          </w:p>
        </w:tc>
        <w:tc>
          <w:tcPr>
            <w:tcW w:w="0" w:type="auto"/>
            <w:noWrap/>
            <w:hideMark/>
          </w:tcPr>
          <w:p w14:paraId="3070B1F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6E68122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98CDED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220</w:t>
            </w:r>
          </w:p>
        </w:tc>
      </w:tr>
      <w:tr w:rsidR="00EB6629" w:rsidRPr="00EB6629" w14:paraId="3065A306" w14:textId="77777777" w:rsidTr="00095267">
        <w:trPr>
          <w:trHeight w:val="288"/>
        </w:trPr>
        <w:tc>
          <w:tcPr>
            <w:tcW w:w="0" w:type="auto"/>
            <w:hideMark/>
          </w:tcPr>
          <w:p w14:paraId="1A9FFE5A" w14:textId="77777777" w:rsidR="00EB6629" w:rsidRPr="00EB6629" w:rsidRDefault="00EB6629" w:rsidP="00EB6629">
            <w:pPr>
              <w:jc w:val="left"/>
              <w:rPr>
                <w:rFonts w:ascii="Calibri" w:eastAsia="Times New Roman" w:hAnsi="Calibri" w:cs="Calibri"/>
                <w:lang w:eastAsia="cs-CZ"/>
              </w:rPr>
            </w:pPr>
            <w:proofErr w:type="spellStart"/>
            <w:r w:rsidRPr="00EB6629">
              <w:rPr>
                <w:rFonts w:ascii="Calibri" w:eastAsia="Times New Roman" w:hAnsi="Calibri" w:cs="Calibri"/>
                <w:lang w:eastAsia="cs-CZ"/>
              </w:rPr>
              <w:t>Cerealia</w:t>
            </w:r>
            <w:proofErr w:type="spellEnd"/>
          </w:p>
        </w:tc>
        <w:tc>
          <w:tcPr>
            <w:tcW w:w="0" w:type="auto"/>
            <w:noWrap/>
            <w:hideMark/>
          </w:tcPr>
          <w:p w14:paraId="06ED8B9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2247</w:t>
            </w:r>
          </w:p>
        </w:tc>
        <w:tc>
          <w:tcPr>
            <w:tcW w:w="0" w:type="auto"/>
            <w:noWrap/>
            <w:hideMark/>
          </w:tcPr>
          <w:p w14:paraId="621162A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757</w:t>
            </w:r>
          </w:p>
        </w:tc>
        <w:tc>
          <w:tcPr>
            <w:tcW w:w="0" w:type="auto"/>
            <w:noWrap/>
            <w:hideMark/>
          </w:tcPr>
          <w:p w14:paraId="50031E2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7</w:t>
            </w:r>
          </w:p>
        </w:tc>
        <w:tc>
          <w:tcPr>
            <w:tcW w:w="0" w:type="auto"/>
            <w:noWrap/>
            <w:hideMark/>
          </w:tcPr>
          <w:p w14:paraId="22A8847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1533</w:t>
            </w:r>
          </w:p>
        </w:tc>
        <w:tc>
          <w:tcPr>
            <w:tcW w:w="0" w:type="auto"/>
            <w:noWrap/>
            <w:hideMark/>
          </w:tcPr>
          <w:p w14:paraId="35EE182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96</w:t>
            </w:r>
          </w:p>
        </w:tc>
        <w:tc>
          <w:tcPr>
            <w:tcW w:w="0" w:type="auto"/>
            <w:noWrap/>
            <w:hideMark/>
          </w:tcPr>
          <w:p w14:paraId="0A216AF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96</w:t>
            </w:r>
          </w:p>
        </w:tc>
        <w:tc>
          <w:tcPr>
            <w:tcW w:w="0" w:type="auto"/>
            <w:noWrap/>
            <w:hideMark/>
          </w:tcPr>
          <w:p w14:paraId="3F11FEB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4736</w:t>
            </w:r>
          </w:p>
        </w:tc>
      </w:tr>
      <w:tr w:rsidR="00EB6629" w:rsidRPr="00EB6629" w14:paraId="13318CC4" w14:textId="77777777" w:rsidTr="00095267">
        <w:trPr>
          <w:trHeight w:val="264"/>
        </w:trPr>
        <w:tc>
          <w:tcPr>
            <w:tcW w:w="0" w:type="auto"/>
            <w:hideMark/>
          </w:tcPr>
          <w:p w14:paraId="462BF046"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Triticum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timopheevii</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glume</w:t>
            </w:r>
            <w:proofErr w:type="spellEnd"/>
            <w:r w:rsidRPr="00EB6629">
              <w:rPr>
                <w:rFonts w:ascii="Calibri" w:eastAsia="Times New Roman" w:hAnsi="Calibri" w:cs="Calibri"/>
                <w:lang w:eastAsia="cs-CZ"/>
              </w:rPr>
              <w:t xml:space="preserve"> base</w:t>
            </w:r>
          </w:p>
        </w:tc>
        <w:tc>
          <w:tcPr>
            <w:tcW w:w="0" w:type="auto"/>
            <w:noWrap/>
            <w:hideMark/>
          </w:tcPr>
          <w:p w14:paraId="1EAD982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4B1F6A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w:t>
            </w:r>
          </w:p>
        </w:tc>
        <w:tc>
          <w:tcPr>
            <w:tcW w:w="0" w:type="auto"/>
            <w:noWrap/>
            <w:hideMark/>
          </w:tcPr>
          <w:p w14:paraId="3A4FC47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7</w:t>
            </w:r>
          </w:p>
        </w:tc>
        <w:tc>
          <w:tcPr>
            <w:tcW w:w="0" w:type="auto"/>
            <w:noWrap/>
            <w:hideMark/>
          </w:tcPr>
          <w:p w14:paraId="2130459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3E9CB0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B1FA9D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8C330B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11</w:t>
            </w:r>
          </w:p>
        </w:tc>
      </w:tr>
      <w:tr w:rsidR="00EB6629" w:rsidRPr="00EB6629" w14:paraId="2C8AC3A5" w14:textId="77777777" w:rsidTr="00095267">
        <w:trPr>
          <w:trHeight w:val="270"/>
        </w:trPr>
        <w:tc>
          <w:tcPr>
            <w:tcW w:w="0" w:type="auto"/>
            <w:hideMark/>
          </w:tcPr>
          <w:p w14:paraId="6EF20754"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Triticum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monococcum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glume</w:t>
            </w:r>
            <w:proofErr w:type="spellEnd"/>
            <w:r w:rsidRPr="00EB6629">
              <w:rPr>
                <w:rFonts w:ascii="Calibri" w:eastAsia="Times New Roman" w:hAnsi="Calibri" w:cs="Calibri"/>
                <w:lang w:eastAsia="cs-CZ"/>
              </w:rPr>
              <w:t xml:space="preserve"> base</w:t>
            </w:r>
          </w:p>
        </w:tc>
        <w:tc>
          <w:tcPr>
            <w:tcW w:w="0" w:type="auto"/>
            <w:noWrap/>
            <w:hideMark/>
          </w:tcPr>
          <w:p w14:paraId="5610105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14F7F9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21DEC79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A9B5F0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30</w:t>
            </w:r>
          </w:p>
        </w:tc>
        <w:tc>
          <w:tcPr>
            <w:tcW w:w="0" w:type="auto"/>
            <w:noWrap/>
            <w:hideMark/>
          </w:tcPr>
          <w:p w14:paraId="359A008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012816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0FBF24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32</w:t>
            </w:r>
          </w:p>
        </w:tc>
      </w:tr>
      <w:tr w:rsidR="00EB6629" w:rsidRPr="00EB6629" w14:paraId="63A296FC" w14:textId="77777777" w:rsidTr="00095267">
        <w:trPr>
          <w:trHeight w:val="270"/>
        </w:trPr>
        <w:tc>
          <w:tcPr>
            <w:tcW w:w="0" w:type="auto"/>
            <w:hideMark/>
          </w:tcPr>
          <w:p w14:paraId="628064B6"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Triticum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dicoccum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glume</w:t>
            </w:r>
            <w:proofErr w:type="spellEnd"/>
            <w:r w:rsidRPr="00EB6629">
              <w:rPr>
                <w:rFonts w:ascii="Calibri" w:eastAsia="Times New Roman" w:hAnsi="Calibri" w:cs="Calibri"/>
                <w:lang w:eastAsia="cs-CZ"/>
              </w:rPr>
              <w:t xml:space="preserve"> base</w:t>
            </w:r>
          </w:p>
        </w:tc>
        <w:tc>
          <w:tcPr>
            <w:tcW w:w="0" w:type="auto"/>
            <w:noWrap/>
            <w:hideMark/>
          </w:tcPr>
          <w:p w14:paraId="72A476C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A6E8AC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6DCE311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A3DCF1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8</w:t>
            </w:r>
          </w:p>
        </w:tc>
        <w:tc>
          <w:tcPr>
            <w:tcW w:w="0" w:type="auto"/>
            <w:noWrap/>
            <w:hideMark/>
          </w:tcPr>
          <w:p w14:paraId="503E84E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97CE90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803C4D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10</w:t>
            </w:r>
          </w:p>
        </w:tc>
      </w:tr>
      <w:tr w:rsidR="00EB6629" w:rsidRPr="00EB6629" w14:paraId="03A0A212" w14:textId="77777777" w:rsidTr="00095267">
        <w:trPr>
          <w:trHeight w:val="288"/>
        </w:trPr>
        <w:tc>
          <w:tcPr>
            <w:tcW w:w="0" w:type="auto"/>
            <w:hideMark/>
          </w:tcPr>
          <w:p w14:paraId="6F87348F" w14:textId="77777777" w:rsidR="00EB6629" w:rsidRPr="00EB6629" w:rsidRDefault="00EB6629" w:rsidP="00EB6629">
            <w:pPr>
              <w:jc w:val="left"/>
              <w:rPr>
                <w:rFonts w:ascii="Calibri" w:eastAsia="Times New Roman" w:hAnsi="Calibri" w:cs="Calibri"/>
                <w:lang w:eastAsia="cs-CZ"/>
              </w:rPr>
            </w:pPr>
            <w:proofErr w:type="spellStart"/>
            <w:r w:rsidRPr="00EB6629">
              <w:rPr>
                <w:rFonts w:ascii="Calibri" w:eastAsia="Times New Roman" w:hAnsi="Calibri" w:cs="Calibri"/>
                <w:lang w:eastAsia="cs-CZ"/>
              </w:rPr>
              <w:t>Cerealia</w:t>
            </w:r>
            <w:proofErr w:type="spellEnd"/>
            <w:r w:rsidRPr="00EB6629">
              <w:rPr>
                <w:rFonts w:ascii="Calibri" w:eastAsia="Times New Roman" w:hAnsi="Calibri" w:cs="Calibri"/>
                <w:lang w:eastAsia="cs-CZ"/>
              </w:rPr>
              <w:t xml:space="preserve"> </w:t>
            </w:r>
            <w:proofErr w:type="spellStart"/>
            <w:r w:rsidRPr="00EB6629">
              <w:rPr>
                <w:rFonts w:ascii="Calibri" w:eastAsia="Times New Roman" w:hAnsi="Calibri" w:cs="Calibri"/>
                <w:lang w:eastAsia="cs-CZ"/>
              </w:rPr>
              <w:t>glume</w:t>
            </w:r>
            <w:proofErr w:type="spellEnd"/>
            <w:r w:rsidRPr="00EB6629">
              <w:rPr>
                <w:rFonts w:ascii="Calibri" w:eastAsia="Times New Roman" w:hAnsi="Calibri" w:cs="Calibri"/>
                <w:lang w:eastAsia="cs-CZ"/>
              </w:rPr>
              <w:t xml:space="preserve"> base</w:t>
            </w:r>
          </w:p>
        </w:tc>
        <w:tc>
          <w:tcPr>
            <w:tcW w:w="0" w:type="auto"/>
            <w:noWrap/>
            <w:hideMark/>
          </w:tcPr>
          <w:p w14:paraId="30F84B2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069200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1BFE206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7F2DFF4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22A774A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D32078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358758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7</w:t>
            </w:r>
          </w:p>
        </w:tc>
      </w:tr>
      <w:tr w:rsidR="00EB6629" w:rsidRPr="00EB6629" w14:paraId="455FA10B" w14:textId="77777777" w:rsidTr="00095267">
        <w:trPr>
          <w:trHeight w:val="288"/>
        </w:trPr>
        <w:tc>
          <w:tcPr>
            <w:tcW w:w="0" w:type="auto"/>
            <w:hideMark/>
          </w:tcPr>
          <w:p w14:paraId="4476359A"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Lens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culinaris</w:t>
            </w:r>
            <w:proofErr w:type="spellEnd"/>
          </w:p>
        </w:tc>
        <w:tc>
          <w:tcPr>
            <w:tcW w:w="0" w:type="auto"/>
            <w:noWrap/>
            <w:hideMark/>
          </w:tcPr>
          <w:p w14:paraId="05F31D1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5AB0453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75C0F7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1CB3DA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D09D4B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D32332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9E1C56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0BF3D418" w14:textId="77777777" w:rsidTr="00095267">
        <w:trPr>
          <w:trHeight w:val="288"/>
        </w:trPr>
        <w:tc>
          <w:tcPr>
            <w:tcW w:w="0" w:type="auto"/>
            <w:hideMark/>
          </w:tcPr>
          <w:p w14:paraId="00B1F08D" w14:textId="77777777" w:rsidR="00EB6629" w:rsidRPr="00EB6629" w:rsidRDefault="00EB6629" w:rsidP="00EB6629">
            <w:pPr>
              <w:jc w:val="left"/>
              <w:rPr>
                <w:rFonts w:ascii="Calibri" w:eastAsia="Times New Roman" w:hAnsi="Calibri" w:cs="Calibri"/>
                <w:lang w:eastAsia="cs-CZ"/>
              </w:rPr>
            </w:pPr>
            <w:proofErr w:type="spellStart"/>
            <w:r w:rsidRPr="00EB6629">
              <w:rPr>
                <w:rFonts w:ascii="Calibri" w:eastAsia="Times New Roman" w:hAnsi="Calibri" w:cs="Calibri"/>
                <w:lang w:eastAsia="cs-CZ"/>
              </w:rPr>
              <w:t>Pisum</w:t>
            </w:r>
            <w:proofErr w:type="spellEnd"/>
            <w:r w:rsidRPr="00EB6629">
              <w:rPr>
                <w:rFonts w:ascii="Calibri" w:eastAsia="Times New Roman" w:hAnsi="Calibri" w:cs="Calibri"/>
                <w:lang w:eastAsia="cs-CZ"/>
              </w:rPr>
              <w:t xml:space="preserve"> </w:t>
            </w:r>
            <w:proofErr w:type="spellStart"/>
            <w:r w:rsidRPr="00EB6629">
              <w:rPr>
                <w:rFonts w:ascii="Calibri" w:eastAsia="Times New Roman" w:hAnsi="Calibri" w:cs="Calibri"/>
                <w:lang w:eastAsia="cs-CZ"/>
              </w:rPr>
              <w:t>sativum</w:t>
            </w:r>
            <w:proofErr w:type="spellEnd"/>
          </w:p>
        </w:tc>
        <w:tc>
          <w:tcPr>
            <w:tcW w:w="0" w:type="auto"/>
            <w:noWrap/>
            <w:hideMark/>
          </w:tcPr>
          <w:p w14:paraId="456604A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70</w:t>
            </w:r>
          </w:p>
        </w:tc>
        <w:tc>
          <w:tcPr>
            <w:tcW w:w="0" w:type="auto"/>
            <w:noWrap/>
            <w:hideMark/>
          </w:tcPr>
          <w:p w14:paraId="75CC38D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6AD05F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26CBA72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11</w:t>
            </w:r>
          </w:p>
        </w:tc>
        <w:tc>
          <w:tcPr>
            <w:tcW w:w="0" w:type="auto"/>
            <w:noWrap/>
            <w:hideMark/>
          </w:tcPr>
          <w:p w14:paraId="6DD97B9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B67D8B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9F2354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84</w:t>
            </w:r>
          </w:p>
        </w:tc>
      </w:tr>
      <w:tr w:rsidR="00EB6629" w:rsidRPr="00EB6629" w14:paraId="5A0C9121" w14:textId="77777777" w:rsidTr="00095267">
        <w:trPr>
          <w:trHeight w:val="288"/>
        </w:trPr>
        <w:tc>
          <w:tcPr>
            <w:tcW w:w="0" w:type="auto"/>
            <w:hideMark/>
          </w:tcPr>
          <w:p w14:paraId="241C5FA2"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Leguminosae</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sativae</w:t>
            </w:r>
            <w:proofErr w:type="spellEnd"/>
          </w:p>
        </w:tc>
        <w:tc>
          <w:tcPr>
            <w:tcW w:w="0" w:type="auto"/>
            <w:noWrap/>
            <w:hideMark/>
          </w:tcPr>
          <w:p w14:paraId="6F8D853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135</w:t>
            </w:r>
          </w:p>
        </w:tc>
        <w:tc>
          <w:tcPr>
            <w:tcW w:w="0" w:type="auto"/>
            <w:noWrap/>
            <w:hideMark/>
          </w:tcPr>
          <w:p w14:paraId="233BA39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w:t>
            </w:r>
          </w:p>
        </w:tc>
        <w:tc>
          <w:tcPr>
            <w:tcW w:w="0" w:type="auto"/>
            <w:noWrap/>
            <w:hideMark/>
          </w:tcPr>
          <w:p w14:paraId="4200666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2466136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7B032BE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w:t>
            </w:r>
          </w:p>
        </w:tc>
        <w:tc>
          <w:tcPr>
            <w:tcW w:w="0" w:type="auto"/>
            <w:noWrap/>
            <w:hideMark/>
          </w:tcPr>
          <w:p w14:paraId="43B86D2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15402D0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148</w:t>
            </w:r>
          </w:p>
        </w:tc>
      </w:tr>
      <w:tr w:rsidR="00EB6629" w:rsidRPr="00EB6629" w14:paraId="522CC212" w14:textId="77777777" w:rsidTr="00095267">
        <w:trPr>
          <w:trHeight w:val="288"/>
        </w:trPr>
        <w:tc>
          <w:tcPr>
            <w:tcW w:w="0" w:type="auto"/>
            <w:hideMark/>
          </w:tcPr>
          <w:p w14:paraId="2F28772E"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Linum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usitatissimum</w:t>
            </w:r>
            <w:proofErr w:type="spellEnd"/>
          </w:p>
        </w:tc>
        <w:tc>
          <w:tcPr>
            <w:tcW w:w="0" w:type="auto"/>
            <w:noWrap/>
            <w:hideMark/>
          </w:tcPr>
          <w:p w14:paraId="3E70F18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5</w:t>
            </w:r>
          </w:p>
        </w:tc>
        <w:tc>
          <w:tcPr>
            <w:tcW w:w="0" w:type="auto"/>
            <w:noWrap/>
            <w:hideMark/>
          </w:tcPr>
          <w:p w14:paraId="0DEED5B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1E8A534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3BA9BDA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15</w:t>
            </w:r>
          </w:p>
        </w:tc>
        <w:tc>
          <w:tcPr>
            <w:tcW w:w="0" w:type="auto"/>
            <w:noWrap/>
            <w:hideMark/>
          </w:tcPr>
          <w:p w14:paraId="79DDC15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271</w:t>
            </w:r>
          </w:p>
        </w:tc>
        <w:tc>
          <w:tcPr>
            <w:tcW w:w="0" w:type="auto"/>
            <w:noWrap/>
            <w:hideMark/>
          </w:tcPr>
          <w:p w14:paraId="4B4E918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032A69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295</w:t>
            </w:r>
          </w:p>
        </w:tc>
      </w:tr>
      <w:tr w:rsidR="00EB6629" w:rsidRPr="00EB6629" w14:paraId="7D25DB99" w14:textId="77777777" w:rsidTr="00095267">
        <w:trPr>
          <w:trHeight w:val="288"/>
        </w:trPr>
        <w:tc>
          <w:tcPr>
            <w:tcW w:w="0" w:type="auto"/>
            <w:hideMark/>
          </w:tcPr>
          <w:p w14:paraId="1A1E0BA0" w14:textId="77777777" w:rsidR="00EB6629" w:rsidRPr="00EB6629" w:rsidRDefault="00EB6629" w:rsidP="00EB6629">
            <w:pPr>
              <w:jc w:val="left"/>
              <w:rPr>
                <w:rFonts w:ascii="Calibri" w:eastAsia="Times New Roman" w:hAnsi="Calibri" w:cs="Calibri"/>
                <w:b/>
                <w:bCs/>
                <w:lang w:eastAsia="cs-CZ"/>
              </w:rPr>
            </w:pPr>
            <w:proofErr w:type="spellStart"/>
            <w:r w:rsidRPr="00EB6629">
              <w:rPr>
                <w:rFonts w:ascii="Calibri" w:eastAsia="Times New Roman" w:hAnsi="Calibri" w:cs="Calibri"/>
                <w:b/>
                <w:bCs/>
                <w:lang w:eastAsia="cs-CZ"/>
              </w:rPr>
              <w:t>Fruits</w:t>
            </w:r>
            <w:proofErr w:type="spellEnd"/>
            <w:r w:rsidRPr="00EB6629">
              <w:rPr>
                <w:rFonts w:ascii="Calibri" w:eastAsia="Times New Roman" w:hAnsi="Calibri" w:cs="Calibri"/>
                <w:b/>
                <w:bCs/>
                <w:lang w:eastAsia="cs-CZ"/>
              </w:rPr>
              <w:t xml:space="preserve"> and </w:t>
            </w:r>
            <w:proofErr w:type="spellStart"/>
            <w:r w:rsidRPr="00EB6629">
              <w:rPr>
                <w:rFonts w:ascii="Calibri" w:eastAsia="Times New Roman" w:hAnsi="Calibri" w:cs="Calibri"/>
                <w:b/>
                <w:bCs/>
                <w:lang w:eastAsia="cs-CZ"/>
              </w:rPr>
              <w:t>nuts</w:t>
            </w:r>
            <w:proofErr w:type="spellEnd"/>
          </w:p>
        </w:tc>
        <w:tc>
          <w:tcPr>
            <w:tcW w:w="0" w:type="auto"/>
            <w:noWrap/>
            <w:hideMark/>
          </w:tcPr>
          <w:p w14:paraId="0DB0BFDC" w14:textId="77777777" w:rsidR="00EB6629" w:rsidRPr="00EB6629" w:rsidRDefault="00EB6629" w:rsidP="00EB6629">
            <w:pPr>
              <w:jc w:val="left"/>
              <w:rPr>
                <w:rFonts w:ascii="Calibri" w:eastAsia="Times New Roman" w:hAnsi="Calibri" w:cs="Calibri"/>
                <w:b/>
                <w:bCs/>
                <w:lang w:eastAsia="cs-CZ"/>
              </w:rPr>
            </w:pPr>
          </w:p>
        </w:tc>
        <w:tc>
          <w:tcPr>
            <w:tcW w:w="0" w:type="auto"/>
            <w:noWrap/>
            <w:hideMark/>
          </w:tcPr>
          <w:p w14:paraId="50BD2061"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029011B1"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6C036EB7"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5ABB6442"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6202199B"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059D4327" w14:textId="77777777" w:rsidR="00EB6629" w:rsidRPr="00EB6629" w:rsidRDefault="00EB6629" w:rsidP="00EB6629">
            <w:pPr>
              <w:jc w:val="left"/>
              <w:rPr>
                <w:rFonts w:ascii="Times New Roman" w:eastAsia="Times New Roman" w:hAnsi="Times New Roman" w:cs="Times New Roman"/>
                <w:sz w:val="20"/>
                <w:szCs w:val="20"/>
                <w:lang w:eastAsia="cs-CZ"/>
              </w:rPr>
            </w:pPr>
          </w:p>
        </w:tc>
      </w:tr>
      <w:tr w:rsidR="00EB6629" w:rsidRPr="00EB6629" w14:paraId="1351E2A2" w14:textId="77777777" w:rsidTr="00095267">
        <w:trPr>
          <w:trHeight w:val="288"/>
        </w:trPr>
        <w:tc>
          <w:tcPr>
            <w:tcW w:w="0" w:type="auto"/>
            <w:hideMark/>
          </w:tcPr>
          <w:p w14:paraId="306671C5"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Rosaceae</w:t>
            </w:r>
            <w:proofErr w:type="spellEnd"/>
          </w:p>
        </w:tc>
        <w:tc>
          <w:tcPr>
            <w:tcW w:w="0" w:type="auto"/>
            <w:noWrap/>
            <w:hideMark/>
          </w:tcPr>
          <w:p w14:paraId="65276FB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4F51DC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A83A5B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6779628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36C6ABD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EBB312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E5A253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4934026C" w14:textId="77777777" w:rsidTr="00095267">
        <w:trPr>
          <w:trHeight w:val="288"/>
        </w:trPr>
        <w:tc>
          <w:tcPr>
            <w:tcW w:w="0" w:type="auto"/>
            <w:hideMark/>
          </w:tcPr>
          <w:p w14:paraId="477010E1"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Quercus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i/>
                <w:iCs/>
                <w:lang w:eastAsia="cs-CZ"/>
              </w:rPr>
              <w:t>.</w:t>
            </w:r>
          </w:p>
        </w:tc>
        <w:tc>
          <w:tcPr>
            <w:tcW w:w="0" w:type="auto"/>
            <w:noWrap/>
            <w:hideMark/>
          </w:tcPr>
          <w:p w14:paraId="3144722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9DB7FD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4C4D7E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6E9C004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1C4711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832BD5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D96B1E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5CD4CD40" w14:textId="77777777" w:rsidTr="00095267">
        <w:trPr>
          <w:trHeight w:val="288"/>
        </w:trPr>
        <w:tc>
          <w:tcPr>
            <w:tcW w:w="0" w:type="auto"/>
            <w:hideMark/>
          </w:tcPr>
          <w:p w14:paraId="6B4DCDDC" w14:textId="77777777" w:rsidR="00EB6629" w:rsidRPr="00EB6629" w:rsidRDefault="00EB6629" w:rsidP="00EB6629">
            <w:pPr>
              <w:jc w:val="left"/>
              <w:rPr>
                <w:rFonts w:ascii="Calibri" w:eastAsia="Times New Roman" w:hAnsi="Calibri" w:cs="Calibri"/>
                <w:i/>
                <w:iCs/>
                <w:lang w:eastAsia="cs-CZ"/>
              </w:rPr>
            </w:pPr>
            <w:r w:rsidRPr="00EB6629">
              <w:rPr>
                <w:rFonts w:ascii="Calibri" w:eastAsia="Times New Roman" w:hAnsi="Calibri" w:cs="Calibri"/>
                <w:i/>
                <w:iCs/>
                <w:lang w:eastAsia="cs-CZ"/>
              </w:rPr>
              <w:t>Malus/</w:t>
            </w:r>
            <w:proofErr w:type="spellStart"/>
            <w:r w:rsidRPr="00EB6629">
              <w:rPr>
                <w:rFonts w:ascii="Calibri" w:eastAsia="Times New Roman" w:hAnsi="Calibri" w:cs="Calibri"/>
                <w:i/>
                <w:iCs/>
                <w:lang w:eastAsia="cs-CZ"/>
              </w:rPr>
              <w:t>Pyrus</w:t>
            </w:r>
            <w:proofErr w:type="spellEnd"/>
          </w:p>
        </w:tc>
        <w:tc>
          <w:tcPr>
            <w:tcW w:w="0" w:type="auto"/>
            <w:noWrap/>
            <w:hideMark/>
          </w:tcPr>
          <w:p w14:paraId="22DF6EF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70B04E3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6B4BFE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F332F4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79A9844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7441DD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B3A763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r>
      <w:tr w:rsidR="00EB6629" w:rsidRPr="00EB6629" w14:paraId="4EDB6AB2" w14:textId="77777777" w:rsidTr="00095267">
        <w:trPr>
          <w:trHeight w:val="288"/>
        </w:trPr>
        <w:tc>
          <w:tcPr>
            <w:tcW w:w="0" w:type="auto"/>
            <w:hideMark/>
          </w:tcPr>
          <w:p w14:paraId="6AD30AD5"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Cornus</w:t>
            </w:r>
            <w:proofErr w:type="spellEnd"/>
            <w:r w:rsidRPr="00EB6629">
              <w:rPr>
                <w:rFonts w:ascii="Calibri" w:eastAsia="Times New Roman" w:hAnsi="Calibri" w:cs="Calibri"/>
                <w:i/>
                <w:iCs/>
                <w:lang w:eastAsia="cs-CZ"/>
              </w:rPr>
              <w:t xml:space="preserve"> mas</w:t>
            </w:r>
          </w:p>
        </w:tc>
        <w:tc>
          <w:tcPr>
            <w:tcW w:w="0" w:type="auto"/>
            <w:noWrap/>
            <w:hideMark/>
          </w:tcPr>
          <w:p w14:paraId="3D536D8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49D163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96A8E8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67EABA9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306169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B9E6F5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822EC9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6E4FC17C" w14:textId="77777777" w:rsidTr="00095267">
        <w:trPr>
          <w:trHeight w:val="288"/>
        </w:trPr>
        <w:tc>
          <w:tcPr>
            <w:tcW w:w="0" w:type="auto"/>
            <w:hideMark/>
          </w:tcPr>
          <w:p w14:paraId="52990295"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Corylus</w:t>
            </w:r>
            <w:proofErr w:type="spellEnd"/>
            <w:r w:rsidRPr="00EB6629">
              <w:rPr>
                <w:rFonts w:ascii="Calibri" w:eastAsia="Times New Roman" w:hAnsi="Calibri" w:cs="Calibri"/>
                <w:i/>
                <w:iCs/>
                <w:lang w:eastAsia="cs-CZ"/>
              </w:rPr>
              <w:t xml:space="preserve"> avellana</w:t>
            </w:r>
          </w:p>
        </w:tc>
        <w:tc>
          <w:tcPr>
            <w:tcW w:w="0" w:type="auto"/>
            <w:noWrap/>
            <w:hideMark/>
          </w:tcPr>
          <w:p w14:paraId="5304F8C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w:t>
            </w:r>
          </w:p>
        </w:tc>
        <w:tc>
          <w:tcPr>
            <w:tcW w:w="0" w:type="auto"/>
            <w:noWrap/>
            <w:hideMark/>
          </w:tcPr>
          <w:p w14:paraId="00C7C9C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w:t>
            </w:r>
          </w:p>
        </w:tc>
        <w:tc>
          <w:tcPr>
            <w:tcW w:w="0" w:type="auto"/>
            <w:noWrap/>
            <w:hideMark/>
          </w:tcPr>
          <w:p w14:paraId="0B956E1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7EADB0D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11</w:t>
            </w:r>
          </w:p>
        </w:tc>
        <w:tc>
          <w:tcPr>
            <w:tcW w:w="0" w:type="auto"/>
            <w:noWrap/>
            <w:hideMark/>
          </w:tcPr>
          <w:p w14:paraId="6866F65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1049CE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3904201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28</w:t>
            </w:r>
          </w:p>
        </w:tc>
      </w:tr>
      <w:tr w:rsidR="00EB6629" w:rsidRPr="00EB6629" w14:paraId="15A3121C" w14:textId="77777777" w:rsidTr="00095267">
        <w:trPr>
          <w:trHeight w:val="288"/>
        </w:trPr>
        <w:tc>
          <w:tcPr>
            <w:tcW w:w="0" w:type="auto"/>
            <w:hideMark/>
          </w:tcPr>
          <w:p w14:paraId="04BE958E"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Rubus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idaeus</w:t>
            </w:r>
            <w:proofErr w:type="spellEnd"/>
          </w:p>
        </w:tc>
        <w:tc>
          <w:tcPr>
            <w:tcW w:w="0" w:type="auto"/>
            <w:noWrap/>
            <w:hideMark/>
          </w:tcPr>
          <w:p w14:paraId="1E7C247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B8F550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64BCB93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7195EA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34FE11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A7AF55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A22D71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23C75081" w14:textId="77777777" w:rsidTr="00095267">
        <w:trPr>
          <w:trHeight w:val="288"/>
        </w:trPr>
        <w:tc>
          <w:tcPr>
            <w:tcW w:w="0" w:type="auto"/>
            <w:hideMark/>
          </w:tcPr>
          <w:p w14:paraId="2BFA73D8"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Rubus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lang w:eastAsia="cs-CZ"/>
              </w:rPr>
              <w:t>.</w:t>
            </w:r>
          </w:p>
        </w:tc>
        <w:tc>
          <w:tcPr>
            <w:tcW w:w="0" w:type="auto"/>
            <w:noWrap/>
            <w:hideMark/>
          </w:tcPr>
          <w:p w14:paraId="423AFDB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C24EE1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5FCEA53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5A45BE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D65DC7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7C6D81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25D63B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30A26F6C" w14:textId="77777777" w:rsidTr="00095267">
        <w:trPr>
          <w:trHeight w:val="288"/>
        </w:trPr>
        <w:tc>
          <w:tcPr>
            <w:tcW w:w="0" w:type="auto"/>
            <w:hideMark/>
          </w:tcPr>
          <w:p w14:paraId="3068235B"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Sambucus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nigra</w:t>
            </w:r>
            <w:proofErr w:type="spellEnd"/>
          </w:p>
        </w:tc>
        <w:tc>
          <w:tcPr>
            <w:tcW w:w="0" w:type="auto"/>
            <w:noWrap/>
            <w:hideMark/>
          </w:tcPr>
          <w:p w14:paraId="2621204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FDFB21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3C0BB1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3D6D9F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5474CCC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FE16F7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67D513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799CB3B9" w14:textId="77777777" w:rsidTr="00095267">
        <w:trPr>
          <w:trHeight w:val="338"/>
        </w:trPr>
        <w:tc>
          <w:tcPr>
            <w:tcW w:w="0" w:type="auto"/>
            <w:hideMark/>
          </w:tcPr>
          <w:p w14:paraId="6299490A" w14:textId="77777777" w:rsidR="00EB6629" w:rsidRPr="00EB6629" w:rsidRDefault="00EB6629" w:rsidP="00EB6629">
            <w:pPr>
              <w:jc w:val="left"/>
              <w:rPr>
                <w:rFonts w:ascii="Calibri" w:eastAsia="Times New Roman" w:hAnsi="Calibri" w:cs="Calibri"/>
                <w:b/>
                <w:bCs/>
                <w:lang w:eastAsia="cs-CZ"/>
              </w:rPr>
            </w:pPr>
            <w:proofErr w:type="spellStart"/>
            <w:r w:rsidRPr="00EB6629">
              <w:rPr>
                <w:rFonts w:ascii="Calibri" w:eastAsia="Times New Roman" w:hAnsi="Calibri" w:cs="Calibri"/>
                <w:b/>
                <w:bCs/>
                <w:lang w:eastAsia="cs-CZ"/>
              </w:rPr>
              <w:t>Arable</w:t>
            </w:r>
            <w:proofErr w:type="spellEnd"/>
            <w:r w:rsidRPr="00EB6629">
              <w:rPr>
                <w:rFonts w:ascii="Calibri" w:eastAsia="Times New Roman" w:hAnsi="Calibri" w:cs="Calibri"/>
                <w:b/>
                <w:bCs/>
                <w:lang w:eastAsia="cs-CZ"/>
              </w:rPr>
              <w:t xml:space="preserve"> </w:t>
            </w:r>
            <w:proofErr w:type="spellStart"/>
            <w:r w:rsidRPr="00EB6629">
              <w:rPr>
                <w:rFonts w:ascii="Calibri" w:eastAsia="Times New Roman" w:hAnsi="Calibri" w:cs="Calibri"/>
                <w:b/>
                <w:bCs/>
                <w:lang w:eastAsia="cs-CZ"/>
              </w:rPr>
              <w:t>weeds</w:t>
            </w:r>
            <w:proofErr w:type="spellEnd"/>
            <w:r w:rsidRPr="00EB6629">
              <w:rPr>
                <w:rFonts w:ascii="Calibri" w:eastAsia="Times New Roman" w:hAnsi="Calibri" w:cs="Calibri"/>
                <w:b/>
                <w:bCs/>
                <w:lang w:eastAsia="cs-CZ"/>
              </w:rPr>
              <w:t xml:space="preserve"> and </w:t>
            </w:r>
            <w:proofErr w:type="spellStart"/>
            <w:r w:rsidRPr="00EB6629">
              <w:rPr>
                <w:rFonts w:ascii="Calibri" w:eastAsia="Times New Roman" w:hAnsi="Calibri" w:cs="Calibri"/>
                <w:b/>
                <w:bCs/>
                <w:lang w:eastAsia="cs-CZ"/>
              </w:rPr>
              <w:t>ruderals</w:t>
            </w:r>
            <w:proofErr w:type="spellEnd"/>
          </w:p>
        </w:tc>
        <w:tc>
          <w:tcPr>
            <w:tcW w:w="0" w:type="auto"/>
            <w:noWrap/>
            <w:hideMark/>
          </w:tcPr>
          <w:p w14:paraId="2D93F76D" w14:textId="77777777" w:rsidR="00EB6629" w:rsidRPr="00EB6629" w:rsidRDefault="00EB6629" w:rsidP="00EB6629">
            <w:pPr>
              <w:jc w:val="left"/>
              <w:rPr>
                <w:rFonts w:ascii="Calibri" w:eastAsia="Times New Roman" w:hAnsi="Calibri" w:cs="Calibri"/>
                <w:b/>
                <w:bCs/>
                <w:lang w:eastAsia="cs-CZ"/>
              </w:rPr>
            </w:pPr>
          </w:p>
        </w:tc>
        <w:tc>
          <w:tcPr>
            <w:tcW w:w="0" w:type="auto"/>
            <w:noWrap/>
            <w:hideMark/>
          </w:tcPr>
          <w:p w14:paraId="2087CE91"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150C4C79"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13DE6F7D"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5767C45C"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42E4CEDE" w14:textId="77777777" w:rsidR="00EB6629" w:rsidRPr="00EB6629" w:rsidRDefault="00EB6629" w:rsidP="00EB6629">
            <w:pPr>
              <w:jc w:val="left"/>
              <w:rPr>
                <w:rFonts w:ascii="Times New Roman" w:eastAsia="Times New Roman" w:hAnsi="Times New Roman" w:cs="Times New Roman"/>
                <w:sz w:val="20"/>
                <w:szCs w:val="20"/>
                <w:lang w:eastAsia="cs-CZ"/>
              </w:rPr>
            </w:pPr>
          </w:p>
        </w:tc>
        <w:tc>
          <w:tcPr>
            <w:tcW w:w="0" w:type="auto"/>
            <w:noWrap/>
            <w:hideMark/>
          </w:tcPr>
          <w:p w14:paraId="5EE1057F" w14:textId="77777777" w:rsidR="00EB6629" w:rsidRPr="00EB6629" w:rsidRDefault="00EB6629" w:rsidP="00EB6629">
            <w:pPr>
              <w:jc w:val="left"/>
              <w:rPr>
                <w:rFonts w:ascii="Times New Roman" w:eastAsia="Times New Roman" w:hAnsi="Times New Roman" w:cs="Times New Roman"/>
                <w:sz w:val="20"/>
                <w:szCs w:val="20"/>
                <w:lang w:eastAsia="cs-CZ"/>
              </w:rPr>
            </w:pPr>
          </w:p>
        </w:tc>
      </w:tr>
      <w:tr w:rsidR="00EB6629" w:rsidRPr="00EB6629" w14:paraId="1D5AFCDF" w14:textId="77777777" w:rsidTr="00095267">
        <w:trPr>
          <w:trHeight w:val="288"/>
        </w:trPr>
        <w:tc>
          <w:tcPr>
            <w:tcW w:w="0" w:type="auto"/>
            <w:hideMark/>
          </w:tcPr>
          <w:p w14:paraId="0BA7B134"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Avena</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i/>
                <w:iCs/>
                <w:lang w:eastAsia="cs-CZ"/>
              </w:rPr>
              <w:t>.</w:t>
            </w:r>
          </w:p>
        </w:tc>
        <w:tc>
          <w:tcPr>
            <w:tcW w:w="0" w:type="auto"/>
            <w:noWrap/>
            <w:hideMark/>
          </w:tcPr>
          <w:p w14:paraId="3B45C81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7F192C8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3CD6C7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AC7DB9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040041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2E92D0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6718DD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1A122CD5" w14:textId="77777777" w:rsidTr="00095267">
        <w:trPr>
          <w:trHeight w:val="288"/>
        </w:trPr>
        <w:tc>
          <w:tcPr>
            <w:tcW w:w="0" w:type="auto"/>
            <w:hideMark/>
          </w:tcPr>
          <w:p w14:paraId="46A3BE58"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Secale</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Cereale</w:t>
            </w:r>
            <w:proofErr w:type="spellEnd"/>
          </w:p>
        </w:tc>
        <w:tc>
          <w:tcPr>
            <w:tcW w:w="0" w:type="auto"/>
            <w:noWrap/>
            <w:hideMark/>
          </w:tcPr>
          <w:p w14:paraId="12CA0CD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6C5A4F0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F973DC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829BA9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3E8B8C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206914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1000D7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r>
      <w:tr w:rsidR="00EB6629" w:rsidRPr="00EB6629" w14:paraId="1B564DE5" w14:textId="77777777" w:rsidTr="00095267">
        <w:trPr>
          <w:trHeight w:val="288"/>
        </w:trPr>
        <w:tc>
          <w:tcPr>
            <w:tcW w:w="0" w:type="auto"/>
            <w:hideMark/>
          </w:tcPr>
          <w:p w14:paraId="464EB89A"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Persicaria</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maculosa</w:t>
            </w:r>
            <w:proofErr w:type="spellEnd"/>
          </w:p>
        </w:tc>
        <w:tc>
          <w:tcPr>
            <w:tcW w:w="0" w:type="auto"/>
            <w:noWrap/>
            <w:hideMark/>
          </w:tcPr>
          <w:p w14:paraId="550CC1E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577086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28ABA6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F1CD5F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049E79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E4714F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7FBA0D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71063509" w14:textId="77777777" w:rsidTr="00095267">
        <w:trPr>
          <w:trHeight w:val="288"/>
        </w:trPr>
        <w:tc>
          <w:tcPr>
            <w:tcW w:w="0" w:type="auto"/>
            <w:hideMark/>
          </w:tcPr>
          <w:p w14:paraId="58F71259"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Poaceae</w:t>
            </w:r>
            <w:proofErr w:type="spellEnd"/>
          </w:p>
        </w:tc>
        <w:tc>
          <w:tcPr>
            <w:tcW w:w="0" w:type="auto"/>
            <w:noWrap/>
            <w:hideMark/>
          </w:tcPr>
          <w:p w14:paraId="1987B71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068820F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7</w:t>
            </w:r>
          </w:p>
        </w:tc>
        <w:tc>
          <w:tcPr>
            <w:tcW w:w="0" w:type="auto"/>
            <w:noWrap/>
            <w:hideMark/>
          </w:tcPr>
          <w:p w14:paraId="2F653FE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A51662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5</w:t>
            </w:r>
          </w:p>
        </w:tc>
        <w:tc>
          <w:tcPr>
            <w:tcW w:w="0" w:type="auto"/>
            <w:noWrap/>
            <w:hideMark/>
          </w:tcPr>
          <w:p w14:paraId="7FC8827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A42E89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03E1304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18</w:t>
            </w:r>
          </w:p>
        </w:tc>
      </w:tr>
      <w:tr w:rsidR="00EB6629" w:rsidRPr="00EB6629" w14:paraId="3DA9F0A8" w14:textId="77777777" w:rsidTr="00095267">
        <w:trPr>
          <w:trHeight w:val="288"/>
        </w:trPr>
        <w:tc>
          <w:tcPr>
            <w:tcW w:w="0" w:type="auto"/>
            <w:hideMark/>
          </w:tcPr>
          <w:p w14:paraId="162D9647"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Bromus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secalinus</w:t>
            </w:r>
            <w:proofErr w:type="spellEnd"/>
          </w:p>
        </w:tc>
        <w:tc>
          <w:tcPr>
            <w:tcW w:w="0" w:type="auto"/>
            <w:noWrap/>
            <w:hideMark/>
          </w:tcPr>
          <w:p w14:paraId="6DEAECF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6890E0D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90FA6A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8790DC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711DB6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31B48B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78C1CB8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6</w:t>
            </w:r>
          </w:p>
        </w:tc>
      </w:tr>
      <w:tr w:rsidR="00EB6629" w:rsidRPr="00EB6629" w14:paraId="581E9662" w14:textId="77777777" w:rsidTr="00095267">
        <w:trPr>
          <w:trHeight w:val="288"/>
        </w:trPr>
        <w:tc>
          <w:tcPr>
            <w:tcW w:w="0" w:type="auto"/>
            <w:hideMark/>
          </w:tcPr>
          <w:p w14:paraId="3B822530"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Bromus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i/>
                <w:iCs/>
                <w:lang w:eastAsia="cs-CZ"/>
              </w:rPr>
              <w:t>.</w:t>
            </w:r>
          </w:p>
        </w:tc>
        <w:tc>
          <w:tcPr>
            <w:tcW w:w="0" w:type="auto"/>
            <w:noWrap/>
            <w:hideMark/>
          </w:tcPr>
          <w:p w14:paraId="0AD9793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540BA6C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5E09961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0D048A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180D78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6D96F9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w:t>
            </w:r>
          </w:p>
        </w:tc>
        <w:tc>
          <w:tcPr>
            <w:tcW w:w="0" w:type="auto"/>
            <w:noWrap/>
            <w:hideMark/>
          </w:tcPr>
          <w:p w14:paraId="5E9A14D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w:t>
            </w:r>
          </w:p>
        </w:tc>
      </w:tr>
      <w:tr w:rsidR="00EB6629" w:rsidRPr="00EB6629" w14:paraId="3DD78519" w14:textId="77777777" w:rsidTr="00095267">
        <w:trPr>
          <w:trHeight w:val="230"/>
        </w:trPr>
        <w:tc>
          <w:tcPr>
            <w:tcW w:w="0" w:type="auto"/>
            <w:hideMark/>
          </w:tcPr>
          <w:p w14:paraId="287C075E"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Chenopodium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ficifolium</w:t>
            </w:r>
            <w:proofErr w:type="spellEnd"/>
          </w:p>
        </w:tc>
        <w:tc>
          <w:tcPr>
            <w:tcW w:w="0" w:type="auto"/>
            <w:noWrap/>
            <w:hideMark/>
          </w:tcPr>
          <w:p w14:paraId="39336BD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4BD67B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140589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C94019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27</w:t>
            </w:r>
          </w:p>
        </w:tc>
        <w:tc>
          <w:tcPr>
            <w:tcW w:w="0" w:type="auto"/>
            <w:noWrap/>
            <w:hideMark/>
          </w:tcPr>
          <w:p w14:paraId="650D91D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4A191D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565CF8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27</w:t>
            </w:r>
          </w:p>
        </w:tc>
      </w:tr>
      <w:tr w:rsidR="00EB6629" w:rsidRPr="00EB6629" w14:paraId="7C56F6EF" w14:textId="77777777" w:rsidTr="00095267">
        <w:trPr>
          <w:trHeight w:val="288"/>
        </w:trPr>
        <w:tc>
          <w:tcPr>
            <w:tcW w:w="0" w:type="auto"/>
            <w:hideMark/>
          </w:tcPr>
          <w:p w14:paraId="1019F11E"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Fallopia</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convonvulus</w:t>
            </w:r>
            <w:proofErr w:type="spellEnd"/>
          </w:p>
        </w:tc>
        <w:tc>
          <w:tcPr>
            <w:tcW w:w="0" w:type="auto"/>
            <w:noWrap/>
            <w:hideMark/>
          </w:tcPr>
          <w:p w14:paraId="4E43C7F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w:t>
            </w:r>
          </w:p>
        </w:tc>
        <w:tc>
          <w:tcPr>
            <w:tcW w:w="0" w:type="auto"/>
            <w:noWrap/>
            <w:hideMark/>
          </w:tcPr>
          <w:p w14:paraId="195C28A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100</w:t>
            </w:r>
          </w:p>
        </w:tc>
        <w:tc>
          <w:tcPr>
            <w:tcW w:w="0" w:type="auto"/>
            <w:noWrap/>
            <w:hideMark/>
          </w:tcPr>
          <w:p w14:paraId="7F9140A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5</w:t>
            </w:r>
          </w:p>
        </w:tc>
        <w:tc>
          <w:tcPr>
            <w:tcW w:w="0" w:type="auto"/>
            <w:noWrap/>
            <w:hideMark/>
          </w:tcPr>
          <w:p w14:paraId="026AFFC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6</w:t>
            </w:r>
          </w:p>
        </w:tc>
        <w:tc>
          <w:tcPr>
            <w:tcW w:w="0" w:type="auto"/>
            <w:noWrap/>
            <w:hideMark/>
          </w:tcPr>
          <w:p w14:paraId="5DE3EB9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0BD18EF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w:t>
            </w:r>
          </w:p>
        </w:tc>
        <w:tc>
          <w:tcPr>
            <w:tcW w:w="0" w:type="auto"/>
            <w:noWrap/>
            <w:hideMark/>
          </w:tcPr>
          <w:p w14:paraId="01678B4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131</w:t>
            </w:r>
          </w:p>
        </w:tc>
      </w:tr>
      <w:tr w:rsidR="00EB6629" w:rsidRPr="00EB6629" w14:paraId="733B31E0" w14:textId="77777777" w:rsidTr="00095267">
        <w:trPr>
          <w:trHeight w:val="288"/>
        </w:trPr>
        <w:tc>
          <w:tcPr>
            <w:tcW w:w="0" w:type="auto"/>
            <w:hideMark/>
          </w:tcPr>
          <w:p w14:paraId="2F4C2E5B"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Fumaria</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officinalis</w:t>
            </w:r>
            <w:proofErr w:type="spellEnd"/>
          </w:p>
        </w:tc>
        <w:tc>
          <w:tcPr>
            <w:tcW w:w="0" w:type="auto"/>
            <w:noWrap/>
            <w:hideMark/>
          </w:tcPr>
          <w:p w14:paraId="189B1DE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11D7977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6D9801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113315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857D72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CE5CE2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721B57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5A53CADF" w14:textId="77777777" w:rsidTr="00095267">
        <w:trPr>
          <w:trHeight w:val="288"/>
        </w:trPr>
        <w:tc>
          <w:tcPr>
            <w:tcW w:w="0" w:type="auto"/>
            <w:hideMark/>
          </w:tcPr>
          <w:p w14:paraId="40F55F8D"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Galeopsis</w:t>
            </w:r>
            <w:proofErr w:type="spellEnd"/>
          </w:p>
        </w:tc>
        <w:tc>
          <w:tcPr>
            <w:tcW w:w="0" w:type="auto"/>
            <w:noWrap/>
            <w:hideMark/>
          </w:tcPr>
          <w:p w14:paraId="205F83C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7</w:t>
            </w:r>
          </w:p>
        </w:tc>
        <w:tc>
          <w:tcPr>
            <w:tcW w:w="0" w:type="auto"/>
            <w:noWrap/>
            <w:hideMark/>
          </w:tcPr>
          <w:p w14:paraId="0B4E73A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BB7C72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45F015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BC299C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39346B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40C638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7</w:t>
            </w:r>
          </w:p>
        </w:tc>
      </w:tr>
      <w:tr w:rsidR="00EB6629" w:rsidRPr="00EB6629" w14:paraId="617A49D9" w14:textId="77777777" w:rsidTr="00095267">
        <w:trPr>
          <w:trHeight w:val="288"/>
        </w:trPr>
        <w:tc>
          <w:tcPr>
            <w:tcW w:w="0" w:type="auto"/>
            <w:hideMark/>
          </w:tcPr>
          <w:p w14:paraId="5B9AC51F" w14:textId="77777777" w:rsidR="00EB6629" w:rsidRPr="00EB6629" w:rsidRDefault="00EB6629" w:rsidP="00EB6629">
            <w:pPr>
              <w:jc w:val="left"/>
              <w:rPr>
                <w:rFonts w:ascii="Calibri" w:eastAsia="Times New Roman" w:hAnsi="Calibri" w:cs="Calibri"/>
                <w:i/>
                <w:iCs/>
                <w:lang w:eastAsia="cs-CZ"/>
              </w:rPr>
            </w:pPr>
            <w:r w:rsidRPr="00EB6629">
              <w:rPr>
                <w:rFonts w:ascii="Calibri" w:eastAsia="Times New Roman" w:hAnsi="Calibri" w:cs="Calibri"/>
                <w:i/>
                <w:iCs/>
                <w:lang w:eastAsia="cs-CZ"/>
              </w:rPr>
              <w:lastRenderedPageBreak/>
              <w:t xml:space="preserve">Galium </w:t>
            </w:r>
            <w:proofErr w:type="spellStart"/>
            <w:r w:rsidRPr="00EB6629">
              <w:rPr>
                <w:rFonts w:ascii="Calibri" w:eastAsia="Times New Roman" w:hAnsi="Calibri" w:cs="Calibri"/>
                <w:i/>
                <w:iCs/>
                <w:lang w:eastAsia="cs-CZ"/>
              </w:rPr>
              <w:t>spurium</w:t>
            </w:r>
            <w:proofErr w:type="spellEnd"/>
          </w:p>
        </w:tc>
        <w:tc>
          <w:tcPr>
            <w:tcW w:w="0" w:type="auto"/>
            <w:noWrap/>
            <w:hideMark/>
          </w:tcPr>
          <w:p w14:paraId="5B89169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35359BD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4A95FC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0CC1DB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19E1B0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97FB1E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2DA083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42513B7E" w14:textId="77777777" w:rsidTr="00095267">
        <w:trPr>
          <w:trHeight w:val="288"/>
        </w:trPr>
        <w:tc>
          <w:tcPr>
            <w:tcW w:w="0" w:type="auto"/>
            <w:hideMark/>
          </w:tcPr>
          <w:p w14:paraId="2B6FED30" w14:textId="77777777" w:rsidR="00EB6629" w:rsidRPr="00EB6629" w:rsidRDefault="00EB6629" w:rsidP="00EB6629">
            <w:pPr>
              <w:jc w:val="left"/>
              <w:rPr>
                <w:rFonts w:ascii="Calibri" w:eastAsia="Times New Roman" w:hAnsi="Calibri" w:cs="Calibri"/>
                <w:i/>
                <w:iCs/>
                <w:lang w:eastAsia="cs-CZ"/>
              </w:rPr>
            </w:pPr>
            <w:r w:rsidRPr="00EB6629">
              <w:rPr>
                <w:rFonts w:ascii="Calibri" w:eastAsia="Times New Roman" w:hAnsi="Calibri" w:cs="Calibri"/>
                <w:i/>
                <w:iCs/>
                <w:lang w:eastAsia="cs-CZ"/>
              </w:rPr>
              <w:t>Galium</w:t>
            </w:r>
            <w:r w:rsidRPr="00EB6629">
              <w:rPr>
                <w:rFonts w:ascii="Calibri" w:eastAsia="Times New Roman" w:hAnsi="Calibri" w:cs="Calibri"/>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lang w:eastAsia="cs-CZ"/>
              </w:rPr>
              <w:t>.</w:t>
            </w:r>
          </w:p>
        </w:tc>
        <w:tc>
          <w:tcPr>
            <w:tcW w:w="0" w:type="auto"/>
            <w:noWrap/>
            <w:hideMark/>
          </w:tcPr>
          <w:p w14:paraId="7FEB1EB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A06D30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72DAD7B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50923A0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4CA1C4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8ACA16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1B971D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07EBD15E" w14:textId="77777777" w:rsidTr="00095267">
        <w:trPr>
          <w:trHeight w:val="288"/>
        </w:trPr>
        <w:tc>
          <w:tcPr>
            <w:tcW w:w="0" w:type="auto"/>
            <w:hideMark/>
          </w:tcPr>
          <w:p w14:paraId="41642A51"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Neslia</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paniculata</w:t>
            </w:r>
            <w:proofErr w:type="spellEnd"/>
          </w:p>
        </w:tc>
        <w:tc>
          <w:tcPr>
            <w:tcW w:w="0" w:type="auto"/>
            <w:noWrap/>
            <w:hideMark/>
          </w:tcPr>
          <w:p w14:paraId="3AB8323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76BBBE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0B13744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46114A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B61EF0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71AFD3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171DB0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39FBD893" w14:textId="77777777" w:rsidTr="00095267">
        <w:trPr>
          <w:trHeight w:val="288"/>
        </w:trPr>
        <w:tc>
          <w:tcPr>
            <w:tcW w:w="0" w:type="auto"/>
            <w:hideMark/>
          </w:tcPr>
          <w:p w14:paraId="7CCBBD5E"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Ranunculus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lang w:eastAsia="cs-CZ"/>
              </w:rPr>
              <w:t>.</w:t>
            </w:r>
          </w:p>
        </w:tc>
        <w:tc>
          <w:tcPr>
            <w:tcW w:w="0" w:type="auto"/>
            <w:noWrap/>
            <w:hideMark/>
          </w:tcPr>
          <w:p w14:paraId="2F2CA9A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5F7586D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AC2ED2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30FCA9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FDC57F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326F59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8A8ACD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4E47DD59" w14:textId="77777777" w:rsidTr="00095267">
        <w:trPr>
          <w:trHeight w:val="288"/>
        </w:trPr>
        <w:tc>
          <w:tcPr>
            <w:tcW w:w="0" w:type="auto"/>
            <w:hideMark/>
          </w:tcPr>
          <w:p w14:paraId="0DB04DC8"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Rumex</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cf</w:t>
            </w:r>
            <w:proofErr w:type="spellEnd"/>
            <w:r w:rsidRPr="00EB6629">
              <w:rPr>
                <w:rFonts w:ascii="Calibri" w:eastAsia="Times New Roman" w:hAnsi="Calibri" w:cs="Calibri"/>
                <w:lang w:eastAsia="cs-CZ"/>
              </w:rPr>
              <w:t xml:space="preserve">. </w:t>
            </w:r>
            <w:proofErr w:type="spellStart"/>
            <w:r w:rsidRPr="00EB6629">
              <w:rPr>
                <w:rFonts w:ascii="Calibri" w:eastAsia="Times New Roman" w:hAnsi="Calibri" w:cs="Calibri"/>
                <w:lang w:eastAsia="cs-CZ"/>
              </w:rPr>
              <w:t>acet</w:t>
            </w:r>
            <w:r w:rsidRPr="00EB6629">
              <w:rPr>
                <w:rFonts w:ascii="Calibri" w:eastAsia="Times New Roman" w:hAnsi="Calibri" w:cs="Calibri"/>
                <w:i/>
                <w:iCs/>
                <w:lang w:eastAsia="cs-CZ"/>
              </w:rPr>
              <w:t>osella</w:t>
            </w:r>
            <w:proofErr w:type="spellEnd"/>
          </w:p>
        </w:tc>
        <w:tc>
          <w:tcPr>
            <w:tcW w:w="0" w:type="auto"/>
            <w:noWrap/>
            <w:hideMark/>
          </w:tcPr>
          <w:p w14:paraId="3FA4A4F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2A5A1B4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DD57AC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1D464D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C2E1EB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05D47A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593484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7BBC6CF7" w14:textId="77777777" w:rsidTr="00095267">
        <w:trPr>
          <w:trHeight w:val="288"/>
        </w:trPr>
        <w:tc>
          <w:tcPr>
            <w:tcW w:w="0" w:type="auto"/>
            <w:hideMark/>
          </w:tcPr>
          <w:p w14:paraId="36039194"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Rumex</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lang w:eastAsia="cs-CZ"/>
              </w:rPr>
              <w:t>.</w:t>
            </w:r>
          </w:p>
        </w:tc>
        <w:tc>
          <w:tcPr>
            <w:tcW w:w="0" w:type="auto"/>
            <w:noWrap/>
            <w:hideMark/>
          </w:tcPr>
          <w:p w14:paraId="41F4BC8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6</w:t>
            </w:r>
          </w:p>
        </w:tc>
        <w:tc>
          <w:tcPr>
            <w:tcW w:w="0" w:type="auto"/>
            <w:noWrap/>
            <w:hideMark/>
          </w:tcPr>
          <w:p w14:paraId="64F2224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3819A1F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A68101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53F4B5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83AB09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E952BC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9</w:t>
            </w:r>
          </w:p>
        </w:tc>
      </w:tr>
      <w:tr w:rsidR="00EB6629" w:rsidRPr="00EB6629" w14:paraId="25177AFB" w14:textId="77777777" w:rsidTr="00095267">
        <w:trPr>
          <w:trHeight w:val="288"/>
        </w:trPr>
        <w:tc>
          <w:tcPr>
            <w:tcW w:w="0" w:type="auto"/>
            <w:hideMark/>
          </w:tcPr>
          <w:p w14:paraId="06AD487A"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Setaria</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cf</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Viridis</w:t>
            </w:r>
            <w:proofErr w:type="spellEnd"/>
          </w:p>
        </w:tc>
        <w:tc>
          <w:tcPr>
            <w:tcW w:w="0" w:type="auto"/>
            <w:noWrap/>
            <w:hideMark/>
          </w:tcPr>
          <w:p w14:paraId="40C236D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5BE39E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DC1544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1CCAE22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E532BD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7C5B4F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6BD3E9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41C1BAD4" w14:textId="77777777" w:rsidTr="00095267">
        <w:trPr>
          <w:trHeight w:val="288"/>
        </w:trPr>
        <w:tc>
          <w:tcPr>
            <w:tcW w:w="0" w:type="auto"/>
            <w:hideMark/>
          </w:tcPr>
          <w:p w14:paraId="10D5AB47"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Setaria</w:t>
            </w:r>
            <w:proofErr w:type="spellEnd"/>
            <w:r w:rsidRPr="00EB6629">
              <w:rPr>
                <w:rFonts w:ascii="Calibri" w:eastAsia="Times New Roman" w:hAnsi="Calibri" w:cs="Calibri"/>
                <w:i/>
                <w:iCs/>
                <w:lang w:eastAsia="cs-CZ"/>
              </w:rPr>
              <w:t>/</w:t>
            </w:r>
            <w:proofErr w:type="spellStart"/>
            <w:r w:rsidRPr="00EB6629">
              <w:rPr>
                <w:rFonts w:ascii="Calibri" w:eastAsia="Times New Roman" w:hAnsi="Calibri" w:cs="Calibri"/>
                <w:i/>
                <w:iCs/>
                <w:lang w:eastAsia="cs-CZ"/>
              </w:rPr>
              <w:t>Panicum</w:t>
            </w:r>
            <w:proofErr w:type="spellEnd"/>
          </w:p>
        </w:tc>
        <w:tc>
          <w:tcPr>
            <w:tcW w:w="0" w:type="auto"/>
            <w:noWrap/>
            <w:hideMark/>
          </w:tcPr>
          <w:p w14:paraId="7018903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96099F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A00783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F10D92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5468959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B3EF66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97FAAA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0EF93030" w14:textId="77777777" w:rsidTr="00095267">
        <w:trPr>
          <w:trHeight w:val="288"/>
        </w:trPr>
        <w:tc>
          <w:tcPr>
            <w:tcW w:w="0" w:type="auto"/>
            <w:hideMark/>
          </w:tcPr>
          <w:p w14:paraId="402936C6"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Setaria</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sp</w:t>
            </w:r>
            <w:proofErr w:type="spellEnd"/>
            <w:r w:rsidRPr="00EB6629">
              <w:rPr>
                <w:rFonts w:ascii="Calibri" w:eastAsia="Times New Roman" w:hAnsi="Calibri" w:cs="Calibri"/>
                <w:i/>
                <w:iCs/>
                <w:lang w:eastAsia="cs-CZ"/>
              </w:rPr>
              <w:t>.</w:t>
            </w:r>
          </w:p>
        </w:tc>
        <w:tc>
          <w:tcPr>
            <w:tcW w:w="0" w:type="auto"/>
            <w:noWrap/>
            <w:hideMark/>
          </w:tcPr>
          <w:p w14:paraId="0827290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15D452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23407E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311FC4A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AC7A95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8B909D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DBB214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1CB7592C" w14:textId="77777777" w:rsidTr="00095267">
        <w:trPr>
          <w:trHeight w:val="288"/>
        </w:trPr>
        <w:tc>
          <w:tcPr>
            <w:tcW w:w="0" w:type="auto"/>
            <w:hideMark/>
          </w:tcPr>
          <w:p w14:paraId="08BA5152"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Trifolium</w:t>
            </w:r>
            <w:proofErr w:type="spellEnd"/>
            <w:r w:rsidRPr="00EB6629">
              <w:rPr>
                <w:rFonts w:ascii="Calibri" w:eastAsia="Times New Roman" w:hAnsi="Calibri" w:cs="Calibri"/>
                <w:lang w:eastAsia="cs-CZ"/>
              </w:rPr>
              <w:t>/</w:t>
            </w:r>
            <w:proofErr w:type="spellStart"/>
            <w:r w:rsidRPr="00EB6629">
              <w:rPr>
                <w:rFonts w:ascii="Calibri" w:eastAsia="Times New Roman" w:hAnsi="Calibri" w:cs="Calibri"/>
                <w:i/>
                <w:iCs/>
                <w:lang w:eastAsia="cs-CZ"/>
              </w:rPr>
              <w:t>Madicago</w:t>
            </w:r>
            <w:proofErr w:type="spellEnd"/>
          </w:p>
        </w:tc>
        <w:tc>
          <w:tcPr>
            <w:tcW w:w="0" w:type="auto"/>
            <w:noWrap/>
            <w:hideMark/>
          </w:tcPr>
          <w:p w14:paraId="6ECE6CE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00341FD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AB6AA8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CB845E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45E566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225A32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8F0108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010FE8DE" w14:textId="77777777" w:rsidTr="00095267">
        <w:trPr>
          <w:trHeight w:val="288"/>
        </w:trPr>
        <w:tc>
          <w:tcPr>
            <w:tcW w:w="0" w:type="auto"/>
            <w:hideMark/>
          </w:tcPr>
          <w:p w14:paraId="40E4BB0F"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Cyperaceae</w:t>
            </w:r>
            <w:proofErr w:type="spellEnd"/>
          </w:p>
        </w:tc>
        <w:tc>
          <w:tcPr>
            <w:tcW w:w="0" w:type="auto"/>
            <w:noWrap/>
            <w:hideMark/>
          </w:tcPr>
          <w:p w14:paraId="21E912A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57C7EB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1415C5E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255710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2DDF20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79B0A9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1F28CC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r>
      <w:tr w:rsidR="00EB6629" w:rsidRPr="00EB6629" w14:paraId="4EF5AC3D" w14:textId="77777777" w:rsidTr="00095267">
        <w:trPr>
          <w:trHeight w:val="288"/>
        </w:trPr>
        <w:tc>
          <w:tcPr>
            <w:tcW w:w="0" w:type="auto"/>
            <w:hideMark/>
          </w:tcPr>
          <w:p w14:paraId="0729B326"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Carex</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lang w:eastAsia="cs-CZ"/>
              </w:rPr>
              <w:t>.</w:t>
            </w:r>
          </w:p>
        </w:tc>
        <w:tc>
          <w:tcPr>
            <w:tcW w:w="0" w:type="auto"/>
            <w:noWrap/>
            <w:hideMark/>
          </w:tcPr>
          <w:p w14:paraId="65CA7AF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3DC3E7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5355CBF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D7F00C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C4C91C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0824D54" w14:textId="29C80B9C" w:rsidR="00EB6629" w:rsidRPr="00EB6629" w:rsidRDefault="00346E6F" w:rsidP="00EB6629">
            <w:pPr>
              <w:jc w:val="right"/>
              <w:rPr>
                <w:rFonts w:ascii="Calibri" w:eastAsia="Times New Roman" w:hAnsi="Calibri" w:cs="Calibri"/>
                <w:lang w:eastAsia="cs-CZ"/>
              </w:rPr>
            </w:pPr>
            <w:r>
              <w:rPr>
                <w:rFonts w:ascii="Calibri" w:eastAsia="Times New Roman" w:hAnsi="Calibri" w:cs="Calibri"/>
                <w:lang w:eastAsia="cs-CZ"/>
              </w:rPr>
              <w:t>1</w:t>
            </w:r>
          </w:p>
        </w:tc>
        <w:tc>
          <w:tcPr>
            <w:tcW w:w="0" w:type="auto"/>
            <w:noWrap/>
            <w:hideMark/>
          </w:tcPr>
          <w:p w14:paraId="71DD398C" w14:textId="5392DA32" w:rsidR="00EB6629" w:rsidRPr="00EB6629" w:rsidRDefault="00346E6F" w:rsidP="00EB6629">
            <w:pPr>
              <w:jc w:val="right"/>
              <w:rPr>
                <w:rFonts w:ascii="Calibri" w:eastAsia="Times New Roman" w:hAnsi="Calibri" w:cs="Calibri"/>
                <w:lang w:eastAsia="cs-CZ"/>
              </w:rPr>
            </w:pPr>
            <w:r>
              <w:rPr>
                <w:rFonts w:ascii="Calibri" w:eastAsia="Times New Roman" w:hAnsi="Calibri" w:cs="Calibri"/>
                <w:lang w:eastAsia="cs-CZ"/>
              </w:rPr>
              <w:t>2</w:t>
            </w:r>
          </w:p>
        </w:tc>
      </w:tr>
      <w:tr w:rsidR="00EB6629" w:rsidRPr="00EB6629" w14:paraId="6CEB5325" w14:textId="77777777" w:rsidTr="00095267">
        <w:trPr>
          <w:trHeight w:val="292"/>
        </w:trPr>
        <w:tc>
          <w:tcPr>
            <w:tcW w:w="0" w:type="auto"/>
            <w:hideMark/>
          </w:tcPr>
          <w:p w14:paraId="41DD8E15" w14:textId="5451672D" w:rsidR="00EB6629" w:rsidRPr="00EB6629" w:rsidRDefault="00EB6629" w:rsidP="00EB6629">
            <w:pPr>
              <w:jc w:val="left"/>
              <w:rPr>
                <w:rFonts w:ascii="Calibri" w:eastAsia="Times New Roman" w:hAnsi="Calibri" w:cs="Calibri"/>
                <w:i/>
                <w:iCs/>
                <w:lang w:eastAsia="cs-CZ"/>
              </w:rPr>
            </w:pPr>
            <w:r w:rsidRPr="00EB6629">
              <w:rPr>
                <w:rFonts w:ascii="Calibri" w:eastAsia="Times New Roman" w:hAnsi="Calibri" w:cs="Calibri"/>
                <w:i/>
                <w:iCs/>
                <w:lang w:eastAsia="cs-CZ"/>
              </w:rPr>
              <w:t xml:space="preserve">Veronica </w:t>
            </w:r>
            <w:proofErr w:type="spellStart"/>
            <w:r w:rsidRPr="00EB6629">
              <w:rPr>
                <w:rFonts w:ascii="Calibri" w:eastAsia="Times New Roman" w:hAnsi="Calibri" w:cs="Calibri"/>
                <w:lang w:eastAsia="cs-CZ"/>
              </w:rPr>
              <w:t>cf</w:t>
            </w:r>
            <w:proofErr w:type="spellEnd"/>
            <w:r w:rsidRPr="00EB6629">
              <w:rPr>
                <w:rFonts w:ascii="Calibri" w:eastAsia="Times New Roman" w:hAnsi="Calibri" w:cs="Calibri"/>
                <w:lang w:eastAsia="cs-CZ"/>
              </w:rPr>
              <w:t>.</w:t>
            </w:r>
            <w:r w:rsidRPr="00EB6629">
              <w:rPr>
                <w:rFonts w:ascii="Calibri" w:eastAsia="Times New Roman" w:hAnsi="Calibri" w:cs="Calibri"/>
                <w:i/>
                <w:iCs/>
                <w:lang w:eastAsia="cs-CZ"/>
              </w:rPr>
              <w:t xml:space="preserve"> </w:t>
            </w:r>
            <w:proofErr w:type="spellStart"/>
            <w:r w:rsidR="0099143A">
              <w:rPr>
                <w:rFonts w:ascii="Calibri" w:eastAsia="Times New Roman" w:hAnsi="Calibri" w:cs="Calibri"/>
                <w:i/>
                <w:iCs/>
                <w:lang w:eastAsia="cs-CZ"/>
              </w:rPr>
              <w:t>h</w:t>
            </w:r>
            <w:r w:rsidRPr="00EB6629">
              <w:rPr>
                <w:rFonts w:ascii="Calibri" w:eastAsia="Times New Roman" w:hAnsi="Calibri" w:cs="Calibri"/>
                <w:i/>
                <w:iCs/>
                <w:lang w:eastAsia="cs-CZ"/>
              </w:rPr>
              <w:t>ederifolia</w:t>
            </w:r>
            <w:proofErr w:type="spellEnd"/>
          </w:p>
        </w:tc>
        <w:tc>
          <w:tcPr>
            <w:tcW w:w="0" w:type="auto"/>
            <w:noWrap/>
            <w:hideMark/>
          </w:tcPr>
          <w:p w14:paraId="6BA0810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0782319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8B4940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29F3F7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2525BD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C996BD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4CB0E2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378F196A" w14:textId="77777777" w:rsidTr="00095267">
        <w:trPr>
          <w:trHeight w:val="288"/>
        </w:trPr>
        <w:tc>
          <w:tcPr>
            <w:tcW w:w="0" w:type="auto"/>
            <w:hideMark/>
          </w:tcPr>
          <w:p w14:paraId="1AE1B63E"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Polygonaceae</w:t>
            </w:r>
            <w:proofErr w:type="spellEnd"/>
          </w:p>
        </w:tc>
        <w:tc>
          <w:tcPr>
            <w:tcW w:w="0" w:type="auto"/>
            <w:noWrap/>
            <w:hideMark/>
          </w:tcPr>
          <w:p w14:paraId="60192F7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13F5C0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c>
          <w:tcPr>
            <w:tcW w:w="0" w:type="auto"/>
            <w:noWrap/>
            <w:hideMark/>
          </w:tcPr>
          <w:p w14:paraId="36BB147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20C3C5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A72E6A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506D4A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219EC6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r>
      <w:tr w:rsidR="00EB6629" w:rsidRPr="00EB6629" w14:paraId="492B5141" w14:textId="77777777" w:rsidTr="00095267">
        <w:trPr>
          <w:trHeight w:val="288"/>
        </w:trPr>
        <w:tc>
          <w:tcPr>
            <w:tcW w:w="0" w:type="auto"/>
            <w:hideMark/>
          </w:tcPr>
          <w:p w14:paraId="07CEC3DE"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Solanum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dulcamara</w:t>
            </w:r>
            <w:proofErr w:type="spellEnd"/>
          </w:p>
        </w:tc>
        <w:tc>
          <w:tcPr>
            <w:tcW w:w="0" w:type="auto"/>
            <w:noWrap/>
            <w:hideMark/>
          </w:tcPr>
          <w:p w14:paraId="223CC34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01CA4B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5E87246"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174C73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83</w:t>
            </w:r>
          </w:p>
        </w:tc>
        <w:tc>
          <w:tcPr>
            <w:tcW w:w="0" w:type="auto"/>
            <w:noWrap/>
            <w:hideMark/>
          </w:tcPr>
          <w:p w14:paraId="680A5B8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065EA6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0DEA9F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83</w:t>
            </w:r>
          </w:p>
        </w:tc>
      </w:tr>
      <w:tr w:rsidR="00EB6629" w:rsidRPr="00EB6629" w14:paraId="57D31325" w14:textId="77777777" w:rsidTr="00095267">
        <w:trPr>
          <w:trHeight w:val="288"/>
        </w:trPr>
        <w:tc>
          <w:tcPr>
            <w:tcW w:w="0" w:type="auto"/>
            <w:hideMark/>
          </w:tcPr>
          <w:p w14:paraId="1DD9135E"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Humulus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lupulus</w:t>
            </w:r>
            <w:proofErr w:type="spellEnd"/>
          </w:p>
        </w:tc>
        <w:tc>
          <w:tcPr>
            <w:tcW w:w="0" w:type="auto"/>
            <w:noWrap/>
            <w:hideMark/>
          </w:tcPr>
          <w:p w14:paraId="2BC8AE1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CCB003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2D34A3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1ED307D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20E046C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708164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C4CC29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177B28E3" w14:textId="77777777" w:rsidTr="00095267">
        <w:trPr>
          <w:trHeight w:val="288"/>
        </w:trPr>
        <w:tc>
          <w:tcPr>
            <w:tcW w:w="0" w:type="auto"/>
            <w:hideMark/>
          </w:tcPr>
          <w:p w14:paraId="57925412"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Polygonum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aviculare</w:t>
            </w:r>
            <w:proofErr w:type="spellEnd"/>
          </w:p>
        </w:tc>
        <w:tc>
          <w:tcPr>
            <w:tcW w:w="0" w:type="auto"/>
            <w:noWrap/>
            <w:hideMark/>
          </w:tcPr>
          <w:p w14:paraId="23B02A6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8569E0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DF98E1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9CD0BD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13</w:t>
            </w:r>
          </w:p>
        </w:tc>
        <w:tc>
          <w:tcPr>
            <w:tcW w:w="0" w:type="auto"/>
            <w:noWrap/>
            <w:hideMark/>
          </w:tcPr>
          <w:p w14:paraId="6A4CA20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18EFEB3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71F5135"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13</w:t>
            </w:r>
          </w:p>
        </w:tc>
      </w:tr>
      <w:tr w:rsidR="00EB6629" w:rsidRPr="00EB6629" w14:paraId="2BC9A466" w14:textId="77777777" w:rsidTr="00095267">
        <w:trPr>
          <w:trHeight w:val="288"/>
        </w:trPr>
        <w:tc>
          <w:tcPr>
            <w:tcW w:w="0" w:type="auto"/>
            <w:hideMark/>
          </w:tcPr>
          <w:p w14:paraId="6ADC3CA4"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Chenopodium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murale</w:t>
            </w:r>
            <w:proofErr w:type="spellEnd"/>
          </w:p>
        </w:tc>
        <w:tc>
          <w:tcPr>
            <w:tcW w:w="0" w:type="auto"/>
            <w:noWrap/>
            <w:hideMark/>
          </w:tcPr>
          <w:p w14:paraId="1E0F57E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DAC7B0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CF9BA2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36648F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60B43B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9319E9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F9E024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12393823" w14:textId="77777777" w:rsidTr="00095267">
        <w:trPr>
          <w:trHeight w:val="288"/>
        </w:trPr>
        <w:tc>
          <w:tcPr>
            <w:tcW w:w="0" w:type="auto"/>
            <w:hideMark/>
          </w:tcPr>
          <w:p w14:paraId="71B4B1A5"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Chenopodium</w:t>
            </w:r>
            <w:proofErr w:type="spellEnd"/>
            <w:r w:rsidRPr="00EB6629">
              <w:rPr>
                <w:rFonts w:ascii="Calibri" w:eastAsia="Times New Roman" w:hAnsi="Calibri" w:cs="Calibri"/>
                <w:i/>
                <w:iCs/>
                <w:lang w:eastAsia="cs-CZ"/>
              </w:rPr>
              <w:t xml:space="preserve"> album</w:t>
            </w:r>
          </w:p>
        </w:tc>
        <w:tc>
          <w:tcPr>
            <w:tcW w:w="0" w:type="auto"/>
            <w:noWrap/>
            <w:hideMark/>
          </w:tcPr>
          <w:p w14:paraId="3C1009E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E59435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31</w:t>
            </w:r>
          </w:p>
        </w:tc>
        <w:tc>
          <w:tcPr>
            <w:tcW w:w="0" w:type="auto"/>
            <w:noWrap/>
            <w:hideMark/>
          </w:tcPr>
          <w:p w14:paraId="5178C7E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198DED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232</w:t>
            </w:r>
          </w:p>
        </w:tc>
        <w:tc>
          <w:tcPr>
            <w:tcW w:w="0" w:type="auto"/>
            <w:noWrap/>
            <w:hideMark/>
          </w:tcPr>
          <w:p w14:paraId="00A9279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45F69C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0B6A909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265</w:t>
            </w:r>
          </w:p>
        </w:tc>
      </w:tr>
      <w:tr w:rsidR="00EB6629" w:rsidRPr="00EB6629" w14:paraId="3B4EB5FC" w14:textId="77777777" w:rsidTr="00095267">
        <w:trPr>
          <w:trHeight w:val="288"/>
        </w:trPr>
        <w:tc>
          <w:tcPr>
            <w:tcW w:w="0" w:type="auto"/>
            <w:hideMark/>
          </w:tcPr>
          <w:p w14:paraId="382B5D4C"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Chenopodium</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lang w:eastAsia="cs-CZ"/>
              </w:rPr>
              <w:t>sp</w:t>
            </w:r>
            <w:proofErr w:type="spellEnd"/>
            <w:r w:rsidRPr="00EB6629">
              <w:rPr>
                <w:rFonts w:ascii="Calibri" w:eastAsia="Times New Roman" w:hAnsi="Calibri" w:cs="Calibri"/>
                <w:lang w:eastAsia="cs-CZ"/>
              </w:rPr>
              <w:t>.</w:t>
            </w:r>
          </w:p>
        </w:tc>
        <w:tc>
          <w:tcPr>
            <w:tcW w:w="0" w:type="auto"/>
            <w:noWrap/>
            <w:hideMark/>
          </w:tcPr>
          <w:p w14:paraId="72A70A7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D4A747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C62DA4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75C1EC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41645A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57B3E3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640F557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73AAAD97" w14:textId="77777777" w:rsidTr="00095267">
        <w:trPr>
          <w:trHeight w:val="288"/>
        </w:trPr>
        <w:tc>
          <w:tcPr>
            <w:tcW w:w="0" w:type="auto"/>
            <w:hideMark/>
          </w:tcPr>
          <w:p w14:paraId="55A852C5"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lang w:eastAsia="cs-CZ"/>
              </w:rPr>
              <w:t>cf</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Ajuga</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reptans</w:t>
            </w:r>
            <w:proofErr w:type="spellEnd"/>
          </w:p>
        </w:tc>
        <w:tc>
          <w:tcPr>
            <w:tcW w:w="0" w:type="auto"/>
            <w:noWrap/>
            <w:hideMark/>
          </w:tcPr>
          <w:p w14:paraId="357C41A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AF0A28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C98DC1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F40CC6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3EE681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C1CA1B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1757F8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r>
      <w:tr w:rsidR="00EB6629" w:rsidRPr="00EB6629" w14:paraId="2F9C09FA" w14:textId="77777777" w:rsidTr="00095267">
        <w:trPr>
          <w:trHeight w:val="288"/>
        </w:trPr>
        <w:tc>
          <w:tcPr>
            <w:tcW w:w="0" w:type="auto"/>
            <w:hideMark/>
          </w:tcPr>
          <w:p w14:paraId="75D27F99"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Pinus</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sylvestris</w:t>
            </w:r>
            <w:proofErr w:type="spellEnd"/>
          </w:p>
        </w:tc>
        <w:tc>
          <w:tcPr>
            <w:tcW w:w="0" w:type="auto"/>
            <w:noWrap/>
            <w:hideMark/>
          </w:tcPr>
          <w:p w14:paraId="277619A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78C1F18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35ACEA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0DB6F95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3F88778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715EC96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C61D10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w:t>
            </w:r>
          </w:p>
        </w:tc>
      </w:tr>
      <w:tr w:rsidR="00EB6629" w:rsidRPr="00EB6629" w14:paraId="5B3468C6" w14:textId="77777777" w:rsidTr="00095267">
        <w:trPr>
          <w:trHeight w:val="288"/>
        </w:trPr>
        <w:tc>
          <w:tcPr>
            <w:tcW w:w="0" w:type="auto"/>
            <w:hideMark/>
          </w:tcPr>
          <w:p w14:paraId="103783E8"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Picea</w:t>
            </w:r>
            <w:proofErr w:type="spellEnd"/>
            <w:r w:rsidRPr="00EB6629">
              <w:rPr>
                <w:rFonts w:ascii="Calibri" w:eastAsia="Times New Roman" w:hAnsi="Calibri" w:cs="Calibri"/>
                <w:i/>
                <w:iCs/>
                <w:lang w:eastAsia="cs-CZ"/>
              </w:rPr>
              <w:t xml:space="preserve"> </w:t>
            </w:r>
            <w:proofErr w:type="spellStart"/>
            <w:r w:rsidRPr="00EB6629">
              <w:rPr>
                <w:rFonts w:ascii="Calibri" w:eastAsia="Times New Roman" w:hAnsi="Calibri" w:cs="Calibri"/>
                <w:i/>
                <w:iCs/>
                <w:lang w:eastAsia="cs-CZ"/>
              </w:rPr>
              <w:t>abies</w:t>
            </w:r>
            <w:proofErr w:type="spellEnd"/>
          </w:p>
        </w:tc>
        <w:tc>
          <w:tcPr>
            <w:tcW w:w="0" w:type="auto"/>
            <w:noWrap/>
            <w:hideMark/>
          </w:tcPr>
          <w:p w14:paraId="3CCC04B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9DDCB7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CD3EFD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79A51A4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4DEE8D8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3B77B2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40FD9470"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63694298" w14:textId="77777777" w:rsidTr="00095267">
        <w:trPr>
          <w:trHeight w:val="288"/>
        </w:trPr>
        <w:tc>
          <w:tcPr>
            <w:tcW w:w="0" w:type="auto"/>
            <w:hideMark/>
          </w:tcPr>
          <w:p w14:paraId="04A456D7" w14:textId="77777777" w:rsidR="00EB6629" w:rsidRPr="00EB6629" w:rsidRDefault="00EB6629" w:rsidP="00EB6629">
            <w:pPr>
              <w:jc w:val="left"/>
              <w:rPr>
                <w:rFonts w:ascii="Calibri" w:eastAsia="Times New Roman" w:hAnsi="Calibri" w:cs="Calibri"/>
                <w:i/>
                <w:iCs/>
                <w:lang w:eastAsia="cs-CZ"/>
              </w:rPr>
            </w:pPr>
            <w:proofErr w:type="spellStart"/>
            <w:r w:rsidRPr="00EB6629">
              <w:rPr>
                <w:rFonts w:ascii="Calibri" w:eastAsia="Times New Roman" w:hAnsi="Calibri" w:cs="Calibri"/>
                <w:i/>
                <w:iCs/>
                <w:lang w:eastAsia="cs-CZ"/>
              </w:rPr>
              <w:t>Abies</w:t>
            </w:r>
            <w:proofErr w:type="spellEnd"/>
            <w:r w:rsidRPr="00EB6629">
              <w:rPr>
                <w:rFonts w:ascii="Calibri" w:eastAsia="Times New Roman" w:hAnsi="Calibri" w:cs="Calibri"/>
                <w:i/>
                <w:iCs/>
                <w:lang w:eastAsia="cs-CZ"/>
              </w:rPr>
              <w:t xml:space="preserve"> alba</w:t>
            </w:r>
          </w:p>
        </w:tc>
        <w:tc>
          <w:tcPr>
            <w:tcW w:w="0" w:type="auto"/>
            <w:noWrap/>
            <w:hideMark/>
          </w:tcPr>
          <w:p w14:paraId="2FA4209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c>
          <w:tcPr>
            <w:tcW w:w="0" w:type="auto"/>
            <w:noWrap/>
            <w:hideMark/>
          </w:tcPr>
          <w:p w14:paraId="46831A5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E9590F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3AE7DB2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6BD0400F"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2F36832D"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w:t>
            </w:r>
          </w:p>
        </w:tc>
        <w:tc>
          <w:tcPr>
            <w:tcW w:w="0" w:type="auto"/>
            <w:noWrap/>
            <w:hideMark/>
          </w:tcPr>
          <w:p w14:paraId="5953156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w:t>
            </w:r>
          </w:p>
        </w:tc>
      </w:tr>
      <w:tr w:rsidR="00EB6629" w:rsidRPr="00EB6629" w14:paraId="1D0C9B6A" w14:textId="77777777" w:rsidTr="00095267">
        <w:trPr>
          <w:trHeight w:val="288"/>
        </w:trPr>
        <w:tc>
          <w:tcPr>
            <w:tcW w:w="0" w:type="auto"/>
            <w:hideMark/>
          </w:tcPr>
          <w:p w14:paraId="582CBF2C" w14:textId="77777777" w:rsidR="00EB6629" w:rsidRPr="00EB6629" w:rsidRDefault="00EB6629" w:rsidP="00EB6629">
            <w:pPr>
              <w:jc w:val="left"/>
              <w:rPr>
                <w:rFonts w:ascii="Calibri" w:eastAsia="Times New Roman" w:hAnsi="Calibri" w:cs="Calibri"/>
                <w:lang w:eastAsia="cs-CZ"/>
              </w:rPr>
            </w:pPr>
            <w:proofErr w:type="spellStart"/>
            <w:r w:rsidRPr="00EB6629">
              <w:rPr>
                <w:rFonts w:ascii="Calibri" w:eastAsia="Times New Roman" w:hAnsi="Calibri" w:cs="Calibri"/>
                <w:lang w:eastAsia="cs-CZ"/>
              </w:rPr>
              <w:t>Undetermined</w:t>
            </w:r>
            <w:proofErr w:type="spellEnd"/>
          </w:p>
        </w:tc>
        <w:tc>
          <w:tcPr>
            <w:tcW w:w="0" w:type="auto"/>
            <w:noWrap/>
            <w:hideMark/>
          </w:tcPr>
          <w:p w14:paraId="47AEE1C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18</w:t>
            </w:r>
          </w:p>
        </w:tc>
        <w:tc>
          <w:tcPr>
            <w:tcW w:w="0" w:type="auto"/>
            <w:noWrap/>
            <w:hideMark/>
          </w:tcPr>
          <w:p w14:paraId="1B18BDF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29</w:t>
            </w:r>
          </w:p>
        </w:tc>
        <w:tc>
          <w:tcPr>
            <w:tcW w:w="0" w:type="auto"/>
            <w:noWrap/>
            <w:hideMark/>
          </w:tcPr>
          <w:p w14:paraId="1F3BFCA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40</w:t>
            </w:r>
          </w:p>
        </w:tc>
        <w:tc>
          <w:tcPr>
            <w:tcW w:w="0" w:type="auto"/>
            <w:noWrap/>
            <w:hideMark/>
          </w:tcPr>
          <w:p w14:paraId="5B576EC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w:t>
            </w:r>
          </w:p>
        </w:tc>
        <w:tc>
          <w:tcPr>
            <w:tcW w:w="0" w:type="auto"/>
            <w:noWrap/>
            <w:hideMark/>
          </w:tcPr>
          <w:p w14:paraId="44427EC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14</w:t>
            </w:r>
          </w:p>
        </w:tc>
        <w:tc>
          <w:tcPr>
            <w:tcW w:w="0" w:type="auto"/>
            <w:noWrap/>
            <w:hideMark/>
          </w:tcPr>
          <w:p w14:paraId="4607272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11</w:t>
            </w:r>
          </w:p>
        </w:tc>
        <w:tc>
          <w:tcPr>
            <w:tcW w:w="0" w:type="auto"/>
            <w:noWrap/>
            <w:hideMark/>
          </w:tcPr>
          <w:p w14:paraId="1B761B9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113</w:t>
            </w:r>
          </w:p>
        </w:tc>
      </w:tr>
      <w:tr w:rsidR="00EB6629" w:rsidRPr="00EB6629" w14:paraId="0384F65D" w14:textId="77777777" w:rsidTr="00095267">
        <w:trPr>
          <w:trHeight w:val="302"/>
        </w:trPr>
        <w:tc>
          <w:tcPr>
            <w:tcW w:w="0" w:type="auto"/>
            <w:hideMark/>
          </w:tcPr>
          <w:p w14:paraId="07B2F027" w14:textId="77777777" w:rsidR="00EB6629" w:rsidRPr="00EB6629" w:rsidRDefault="00EB6629" w:rsidP="00EB6629">
            <w:pPr>
              <w:jc w:val="left"/>
              <w:rPr>
                <w:rFonts w:ascii="Calibri" w:eastAsia="Times New Roman" w:hAnsi="Calibri" w:cs="Calibri"/>
                <w:lang w:eastAsia="cs-CZ"/>
              </w:rPr>
            </w:pPr>
            <w:r w:rsidRPr="00EB6629">
              <w:rPr>
                <w:rFonts w:ascii="Calibri" w:eastAsia="Times New Roman" w:hAnsi="Calibri" w:cs="Calibri"/>
                <w:lang w:eastAsia="cs-CZ"/>
              </w:rPr>
              <w:t xml:space="preserve">Sum </w:t>
            </w:r>
            <w:proofErr w:type="spellStart"/>
            <w:r w:rsidRPr="00EB6629">
              <w:rPr>
                <w:rFonts w:ascii="Calibri" w:eastAsia="Times New Roman" w:hAnsi="Calibri" w:cs="Calibri"/>
                <w:lang w:eastAsia="cs-CZ"/>
              </w:rPr>
              <w:t>excluding</w:t>
            </w:r>
            <w:proofErr w:type="spellEnd"/>
            <w:r w:rsidRPr="00EB6629">
              <w:rPr>
                <w:rFonts w:ascii="Calibri" w:eastAsia="Times New Roman" w:hAnsi="Calibri" w:cs="Calibri"/>
                <w:lang w:eastAsia="cs-CZ"/>
              </w:rPr>
              <w:t xml:space="preserve"> </w:t>
            </w:r>
            <w:proofErr w:type="spellStart"/>
            <w:r w:rsidRPr="00EB6629">
              <w:rPr>
                <w:rFonts w:ascii="Calibri" w:eastAsia="Times New Roman" w:hAnsi="Calibri" w:cs="Calibri"/>
                <w:lang w:eastAsia="cs-CZ"/>
              </w:rPr>
              <w:t>undetermined</w:t>
            </w:r>
            <w:proofErr w:type="spellEnd"/>
          </w:p>
        </w:tc>
        <w:tc>
          <w:tcPr>
            <w:tcW w:w="0" w:type="auto"/>
            <w:noWrap/>
            <w:hideMark/>
          </w:tcPr>
          <w:p w14:paraId="76B3B5F2"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3152</w:t>
            </w:r>
          </w:p>
        </w:tc>
        <w:tc>
          <w:tcPr>
            <w:tcW w:w="0" w:type="auto"/>
            <w:noWrap/>
            <w:hideMark/>
          </w:tcPr>
          <w:p w14:paraId="67580471"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1327</w:t>
            </w:r>
          </w:p>
        </w:tc>
        <w:tc>
          <w:tcPr>
            <w:tcW w:w="0" w:type="auto"/>
            <w:noWrap/>
            <w:hideMark/>
          </w:tcPr>
          <w:p w14:paraId="36AF42E3"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49</w:t>
            </w:r>
          </w:p>
        </w:tc>
        <w:tc>
          <w:tcPr>
            <w:tcW w:w="0" w:type="auto"/>
            <w:noWrap/>
            <w:hideMark/>
          </w:tcPr>
          <w:p w14:paraId="7CA5BE2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3428</w:t>
            </w:r>
          </w:p>
        </w:tc>
        <w:tc>
          <w:tcPr>
            <w:tcW w:w="0" w:type="auto"/>
            <w:noWrap/>
            <w:hideMark/>
          </w:tcPr>
          <w:p w14:paraId="7D7CC724"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425</w:t>
            </w:r>
          </w:p>
        </w:tc>
        <w:tc>
          <w:tcPr>
            <w:tcW w:w="0" w:type="auto"/>
            <w:noWrap/>
            <w:hideMark/>
          </w:tcPr>
          <w:p w14:paraId="36F09C5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224</w:t>
            </w:r>
          </w:p>
        </w:tc>
        <w:tc>
          <w:tcPr>
            <w:tcW w:w="0" w:type="auto"/>
            <w:noWrap/>
            <w:hideMark/>
          </w:tcPr>
          <w:p w14:paraId="47AAEE4E"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8605</w:t>
            </w:r>
          </w:p>
        </w:tc>
      </w:tr>
      <w:tr w:rsidR="00EB6629" w:rsidRPr="00EB6629" w14:paraId="30ABD093" w14:textId="77777777" w:rsidTr="00095267">
        <w:trPr>
          <w:trHeight w:val="264"/>
        </w:trPr>
        <w:tc>
          <w:tcPr>
            <w:tcW w:w="0" w:type="auto"/>
            <w:hideMark/>
          </w:tcPr>
          <w:p w14:paraId="1EEC00F7" w14:textId="77777777" w:rsidR="00EB6629" w:rsidRPr="00EB6629" w:rsidRDefault="00EB6629" w:rsidP="00EB6629">
            <w:pPr>
              <w:jc w:val="left"/>
              <w:rPr>
                <w:rFonts w:ascii="Calibri" w:eastAsia="Times New Roman" w:hAnsi="Calibri" w:cs="Calibri"/>
                <w:lang w:eastAsia="cs-CZ"/>
              </w:rPr>
            </w:pPr>
            <w:proofErr w:type="spellStart"/>
            <w:r w:rsidRPr="00EB6629">
              <w:rPr>
                <w:rFonts w:ascii="Calibri" w:eastAsia="Times New Roman" w:hAnsi="Calibri" w:cs="Calibri"/>
                <w:lang w:eastAsia="cs-CZ"/>
              </w:rPr>
              <w:t>Concentration</w:t>
            </w:r>
            <w:proofErr w:type="spellEnd"/>
            <w:r w:rsidRPr="00EB6629">
              <w:rPr>
                <w:rFonts w:ascii="Calibri" w:eastAsia="Times New Roman" w:hAnsi="Calibri" w:cs="Calibri"/>
                <w:lang w:eastAsia="cs-CZ"/>
              </w:rPr>
              <w:t xml:space="preserve"> (</w:t>
            </w:r>
            <w:proofErr w:type="spellStart"/>
            <w:r w:rsidRPr="00EB6629">
              <w:rPr>
                <w:rFonts w:ascii="Calibri" w:eastAsia="Times New Roman" w:hAnsi="Calibri" w:cs="Calibri"/>
                <w:lang w:eastAsia="cs-CZ"/>
              </w:rPr>
              <w:t>finds</w:t>
            </w:r>
            <w:proofErr w:type="spellEnd"/>
            <w:r w:rsidRPr="00EB6629">
              <w:rPr>
                <w:rFonts w:ascii="Calibri" w:eastAsia="Times New Roman" w:hAnsi="Calibri" w:cs="Calibri"/>
                <w:lang w:eastAsia="cs-CZ"/>
              </w:rPr>
              <w:t>/l)</w:t>
            </w:r>
          </w:p>
        </w:tc>
        <w:tc>
          <w:tcPr>
            <w:tcW w:w="0" w:type="auto"/>
            <w:noWrap/>
            <w:hideMark/>
          </w:tcPr>
          <w:p w14:paraId="5EEDB987"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0,7</w:t>
            </w:r>
          </w:p>
        </w:tc>
        <w:tc>
          <w:tcPr>
            <w:tcW w:w="0" w:type="auto"/>
            <w:noWrap/>
            <w:hideMark/>
          </w:tcPr>
          <w:p w14:paraId="60F359EA"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0,6</w:t>
            </w:r>
          </w:p>
        </w:tc>
        <w:tc>
          <w:tcPr>
            <w:tcW w:w="0" w:type="auto"/>
            <w:noWrap/>
            <w:hideMark/>
          </w:tcPr>
          <w:p w14:paraId="72CD5918"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0,1</w:t>
            </w:r>
          </w:p>
        </w:tc>
        <w:tc>
          <w:tcPr>
            <w:tcW w:w="0" w:type="auto"/>
            <w:noWrap/>
            <w:hideMark/>
          </w:tcPr>
          <w:p w14:paraId="4ADFEDE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1,1</w:t>
            </w:r>
          </w:p>
        </w:tc>
        <w:tc>
          <w:tcPr>
            <w:tcW w:w="0" w:type="auto"/>
            <w:noWrap/>
            <w:hideMark/>
          </w:tcPr>
          <w:p w14:paraId="0BB7487C"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0,8</w:t>
            </w:r>
          </w:p>
        </w:tc>
        <w:tc>
          <w:tcPr>
            <w:tcW w:w="0" w:type="auto"/>
            <w:noWrap/>
            <w:hideMark/>
          </w:tcPr>
          <w:p w14:paraId="1164770B"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0,2</w:t>
            </w:r>
          </w:p>
        </w:tc>
        <w:tc>
          <w:tcPr>
            <w:tcW w:w="0" w:type="auto"/>
            <w:noWrap/>
            <w:hideMark/>
          </w:tcPr>
          <w:p w14:paraId="5637AB19" w14:textId="77777777" w:rsidR="00EB6629" w:rsidRPr="00EB6629" w:rsidRDefault="00EB6629" w:rsidP="00EB6629">
            <w:pPr>
              <w:jc w:val="right"/>
              <w:rPr>
                <w:rFonts w:ascii="Calibri" w:eastAsia="Times New Roman" w:hAnsi="Calibri" w:cs="Calibri"/>
                <w:lang w:eastAsia="cs-CZ"/>
              </w:rPr>
            </w:pPr>
            <w:r w:rsidRPr="00EB6629">
              <w:rPr>
                <w:rFonts w:ascii="Calibri" w:eastAsia="Times New Roman" w:hAnsi="Calibri" w:cs="Calibri"/>
                <w:lang w:eastAsia="cs-CZ"/>
              </w:rPr>
              <w:t>0,7</w:t>
            </w:r>
          </w:p>
        </w:tc>
      </w:tr>
    </w:tbl>
    <w:p w14:paraId="12B749AB" w14:textId="77777777" w:rsidR="009B07FC" w:rsidRDefault="009B07FC">
      <w:pPr>
        <w:jc w:val="left"/>
        <w:rPr>
          <w:rFonts w:ascii="Times New Roman" w:hAnsi="Times New Roman" w:cs="Times New Roman"/>
          <w:sz w:val="24"/>
          <w:szCs w:val="24"/>
          <w:lang w:val="en-GB"/>
        </w:rPr>
      </w:pPr>
    </w:p>
    <w:p w14:paraId="20431E45" w14:textId="4DAC4CBD" w:rsidR="00095267" w:rsidRDefault="00F72DCF" w:rsidP="004361EA">
      <w:pPr>
        <w:rPr>
          <w:rFonts w:ascii="Times New Roman" w:hAnsi="Times New Roman" w:cs="Times New Roman"/>
          <w:sz w:val="24"/>
          <w:szCs w:val="24"/>
          <w:lang w:val="en-GB"/>
        </w:rPr>
      </w:pPr>
      <w:r>
        <w:rPr>
          <w:rFonts w:ascii="Times New Roman" w:hAnsi="Times New Roman" w:cs="Times New Roman"/>
          <w:sz w:val="24"/>
          <w:szCs w:val="24"/>
          <w:lang w:val="en-GB"/>
        </w:rPr>
        <w:t xml:space="preserve">A note on the identification of </w:t>
      </w:r>
      <w:r w:rsidR="008211E7" w:rsidRPr="008211E7">
        <w:rPr>
          <w:rFonts w:ascii="Times New Roman" w:hAnsi="Times New Roman" w:cs="Times New Roman"/>
          <w:i/>
          <w:iCs/>
          <w:sz w:val="24"/>
          <w:szCs w:val="24"/>
          <w:lang w:val="en-GB"/>
        </w:rPr>
        <w:t xml:space="preserve">Triticum </w:t>
      </w:r>
      <w:proofErr w:type="spellStart"/>
      <w:r w:rsidR="008211E7" w:rsidRPr="008211E7">
        <w:rPr>
          <w:rFonts w:ascii="Times New Roman" w:hAnsi="Times New Roman" w:cs="Times New Roman"/>
          <w:i/>
          <w:iCs/>
          <w:sz w:val="24"/>
          <w:szCs w:val="24"/>
          <w:lang w:val="en-GB"/>
        </w:rPr>
        <w:t>timopheevii</w:t>
      </w:r>
      <w:proofErr w:type="spellEnd"/>
      <w:r w:rsidR="008211E7">
        <w:rPr>
          <w:rFonts w:ascii="Times New Roman" w:hAnsi="Times New Roman" w:cs="Times New Roman"/>
          <w:sz w:val="24"/>
          <w:szCs w:val="24"/>
          <w:lang w:val="en-GB"/>
        </w:rPr>
        <w:t xml:space="preserve">: </w:t>
      </w:r>
      <w:r w:rsidR="006617BE">
        <w:rPr>
          <w:rFonts w:ascii="Times New Roman" w:hAnsi="Times New Roman" w:cs="Times New Roman"/>
          <w:sz w:val="24"/>
          <w:szCs w:val="24"/>
          <w:lang w:val="en-GB"/>
        </w:rPr>
        <w:t xml:space="preserve">Archaeobotanical material </w:t>
      </w:r>
      <w:r w:rsidR="003F7589">
        <w:rPr>
          <w:rFonts w:ascii="Times New Roman" w:hAnsi="Times New Roman" w:cs="Times New Roman"/>
          <w:sz w:val="24"/>
          <w:szCs w:val="24"/>
          <w:lang w:val="en-GB"/>
        </w:rPr>
        <w:t xml:space="preserve">recorded </w:t>
      </w:r>
      <w:r w:rsidR="006617BE">
        <w:rPr>
          <w:rFonts w:ascii="Times New Roman" w:hAnsi="Times New Roman" w:cs="Times New Roman"/>
          <w:sz w:val="24"/>
          <w:szCs w:val="24"/>
          <w:lang w:val="en-GB"/>
        </w:rPr>
        <w:t>in this study</w:t>
      </w:r>
      <w:r w:rsidR="003F7589">
        <w:rPr>
          <w:rFonts w:ascii="Times New Roman" w:hAnsi="Times New Roman" w:cs="Times New Roman"/>
          <w:sz w:val="24"/>
          <w:szCs w:val="24"/>
          <w:lang w:val="en-GB"/>
        </w:rPr>
        <w:t xml:space="preserve"> comes from </w:t>
      </w:r>
      <w:r w:rsidR="00C4401A">
        <w:rPr>
          <w:rFonts w:ascii="Times New Roman" w:hAnsi="Times New Roman" w:cs="Times New Roman"/>
          <w:sz w:val="24"/>
          <w:szCs w:val="24"/>
          <w:lang w:val="en-GB"/>
        </w:rPr>
        <w:t xml:space="preserve">multiple </w:t>
      </w:r>
      <w:r w:rsidR="003F7589">
        <w:rPr>
          <w:rFonts w:ascii="Times New Roman" w:hAnsi="Times New Roman" w:cs="Times New Roman"/>
          <w:sz w:val="24"/>
          <w:szCs w:val="24"/>
          <w:lang w:val="en-GB"/>
        </w:rPr>
        <w:t xml:space="preserve">excavations held between </w:t>
      </w:r>
      <w:r w:rsidR="00E50926">
        <w:rPr>
          <w:rFonts w:ascii="Times New Roman" w:hAnsi="Times New Roman" w:cs="Times New Roman"/>
          <w:sz w:val="24"/>
          <w:szCs w:val="24"/>
          <w:lang w:val="en-GB"/>
        </w:rPr>
        <w:t xml:space="preserve">the </w:t>
      </w:r>
      <w:r w:rsidR="003F7589">
        <w:rPr>
          <w:rFonts w:ascii="Times New Roman" w:hAnsi="Times New Roman" w:cs="Times New Roman"/>
          <w:sz w:val="24"/>
          <w:szCs w:val="24"/>
          <w:lang w:val="en-GB"/>
        </w:rPr>
        <w:t>years 2015 and 2022</w:t>
      </w:r>
      <w:r w:rsidR="001F65A7">
        <w:rPr>
          <w:rFonts w:ascii="Times New Roman" w:hAnsi="Times New Roman" w:cs="Times New Roman"/>
          <w:sz w:val="24"/>
          <w:szCs w:val="24"/>
          <w:lang w:val="en-GB"/>
        </w:rPr>
        <w:t>. T</w:t>
      </w:r>
      <w:r w:rsidR="00E50926">
        <w:rPr>
          <w:rFonts w:ascii="Times New Roman" w:hAnsi="Times New Roman" w:cs="Times New Roman"/>
          <w:sz w:val="24"/>
          <w:szCs w:val="24"/>
          <w:lang w:val="en-GB"/>
        </w:rPr>
        <w:t xml:space="preserve">he identifications were originally made by M. Ptáková, V. Komárková and T. </w:t>
      </w:r>
      <w:proofErr w:type="spellStart"/>
      <w:r w:rsidR="00E50926">
        <w:rPr>
          <w:rFonts w:ascii="Times New Roman" w:hAnsi="Times New Roman" w:cs="Times New Roman"/>
          <w:sz w:val="24"/>
          <w:szCs w:val="24"/>
          <w:lang w:val="en-GB"/>
        </w:rPr>
        <w:t>Šálková</w:t>
      </w:r>
      <w:proofErr w:type="spellEnd"/>
      <w:r w:rsidR="00C4401A">
        <w:rPr>
          <w:rFonts w:ascii="Times New Roman" w:hAnsi="Times New Roman" w:cs="Times New Roman"/>
          <w:sz w:val="24"/>
          <w:szCs w:val="24"/>
          <w:lang w:val="en-GB"/>
        </w:rPr>
        <w:t xml:space="preserve">. </w:t>
      </w:r>
      <w:r w:rsidR="00FF1A00">
        <w:rPr>
          <w:rFonts w:ascii="Times New Roman" w:hAnsi="Times New Roman" w:cs="Times New Roman"/>
          <w:sz w:val="24"/>
          <w:szCs w:val="24"/>
          <w:lang w:val="en-GB"/>
        </w:rPr>
        <w:t xml:space="preserve">The presence of </w:t>
      </w:r>
      <w:r w:rsidR="00FF1A00" w:rsidRPr="005A4F76">
        <w:rPr>
          <w:rFonts w:ascii="Times New Roman" w:hAnsi="Times New Roman" w:cs="Times New Roman"/>
          <w:i/>
          <w:iCs/>
          <w:sz w:val="24"/>
          <w:szCs w:val="24"/>
          <w:lang w:val="en-GB"/>
        </w:rPr>
        <w:t xml:space="preserve">T. </w:t>
      </w:r>
      <w:proofErr w:type="spellStart"/>
      <w:r w:rsidR="00FF1A00" w:rsidRPr="005A4F76">
        <w:rPr>
          <w:rFonts w:ascii="Times New Roman" w:hAnsi="Times New Roman" w:cs="Times New Roman"/>
          <w:i/>
          <w:iCs/>
          <w:sz w:val="24"/>
          <w:szCs w:val="24"/>
          <w:lang w:val="en-GB"/>
        </w:rPr>
        <w:t>Timopheevii</w:t>
      </w:r>
      <w:proofErr w:type="spellEnd"/>
      <w:r w:rsidR="00FF1A00">
        <w:rPr>
          <w:rFonts w:ascii="Times New Roman" w:hAnsi="Times New Roman" w:cs="Times New Roman"/>
          <w:sz w:val="24"/>
          <w:szCs w:val="24"/>
          <w:lang w:val="en-GB"/>
        </w:rPr>
        <w:t xml:space="preserve"> was not </w:t>
      </w:r>
      <w:r w:rsidR="002A4564">
        <w:rPr>
          <w:rFonts w:ascii="Times New Roman" w:hAnsi="Times New Roman" w:cs="Times New Roman"/>
          <w:sz w:val="24"/>
          <w:szCs w:val="24"/>
          <w:lang w:val="en-GB"/>
        </w:rPr>
        <w:t>initia</w:t>
      </w:r>
      <w:r w:rsidR="002651FE">
        <w:rPr>
          <w:rFonts w:ascii="Times New Roman" w:hAnsi="Times New Roman" w:cs="Times New Roman"/>
          <w:sz w:val="24"/>
          <w:szCs w:val="24"/>
          <w:lang w:val="en-GB"/>
        </w:rPr>
        <w:t>lly recogni</w:t>
      </w:r>
      <w:r w:rsidR="002A4564">
        <w:rPr>
          <w:rFonts w:ascii="Times New Roman" w:hAnsi="Times New Roman" w:cs="Times New Roman"/>
          <w:sz w:val="24"/>
          <w:szCs w:val="24"/>
          <w:lang w:val="en-GB"/>
        </w:rPr>
        <w:t xml:space="preserve">sed. </w:t>
      </w:r>
      <w:r w:rsidR="005A4F76">
        <w:rPr>
          <w:rFonts w:ascii="Times New Roman" w:hAnsi="Times New Roman" w:cs="Times New Roman"/>
          <w:sz w:val="24"/>
          <w:szCs w:val="24"/>
          <w:lang w:val="en-GB"/>
        </w:rPr>
        <w:t xml:space="preserve">Further investigations </w:t>
      </w:r>
      <w:r w:rsidR="00813180">
        <w:rPr>
          <w:rFonts w:ascii="Times New Roman" w:hAnsi="Times New Roman" w:cs="Times New Roman"/>
          <w:sz w:val="24"/>
          <w:szCs w:val="24"/>
          <w:lang w:val="en-GB"/>
        </w:rPr>
        <w:t xml:space="preserve">and </w:t>
      </w:r>
      <w:r w:rsidR="00F72E45">
        <w:rPr>
          <w:rFonts w:ascii="Times New Roman" w:hAnsi="Times New Roman" w:cs="Times New Roman"/>
          <w:sz w:val="24"/>
          <w:szCs w:val="24"/>
          <w:lang w:val="en-GB"/>
        </w:rPr>
        <w:t xml:space="preserve">new </w:t>
      </w:r>
      <w:r w:rsidR="00813180">
        <w:rPr>
          <w:rFonts w:ascii="Times New Roman" w:hAnsi="Times New Roman" w:cs="Times New Roman"/>
          <w:sz w:val="24"/>
          <w:szCs w:val="24"/>
          <w:lang w:val="en-GB"/>
        </w:rPr>
        <w:t xml:space="preserve">reference material </w:t>
      </w:r>
      <w:r w:rsidR="005A4F76">
        <w:rPr>
          <w:rFonts w:ascii="Times New Roman" w:hAnsi="Times New Roman" w:cs="Times New Roman"/>
          <w:sz w:val="24"/>
          <w:szCs w:val="24"/>
          <w:lang w:val="en-GB"/>
        </w:rPr>
        <w:t xml:space="preserve">led the team to </w:t>
      </w:r>
      <w:r w:rsidR="00887EFF">
        <w:rPr>
          <w:rFonts w:ascii="Times New Roman" w:hAnsi="Times New Roman" w:cs="Times New Roman"/>
          <w:sz w:val="24"/>
          <w:szCs w:val="24"/>
          <w:lang w:val="en-GB"/>
        </w:rPr>
        <w:t xml:space="preserve">consult the wheat </w:t>
      </w:r>
      <w:r w:rsidR="003A3EEB">
        <w:rPr>
          <w:rFonts w:ascii="Times New Roman" w:hAnsi="Times New Roman" w:cs="Times New Roman"/>
          <w:sz w:val="24"/>
          <w:szCs w:val="24"/>
          <w:lang w:val="en-GB"/>
        </w:rPr>
        <w:t>grain</w:t>
      </w:r>
      <w:r w:rsidR="00F31774">
        <w:rPr>
          <w:rFonts w:ascii="Times New Roman" w:hAnsi="Times New Roman" w:cs="Times New Roman"/>
          <w:sz w:val="24"/>
          <w:szCs w:val="24"/>
          <w:lang w:val="en-GB"/>
        </w:rPr>
        <w:t>s</w:t>
      </w:r>
      <w:r w:rsidR="003A3EEB">
        <w:rPr>
          <w:rFonts w:ascii="Times New Roman" w:hAnsi="Times New Roman" w:cs="Times New Roman"/>
          <w:sz w:val="24"/>
          <w:szCs w:val="24"/>
          <w:lang w:val="en-GB"/>
        </w:rPr>
        <w:t xml:space="preserve"> </w:t>
      </w:r>
      <w:r w:rsidR="00887EFF">
        <w:rPr>
          <w:rFonts w:ascii="Times New Roman" w:hAnsi="Times New Roman" w:cs="Times New Roman"/>
          <w:sz w:val="24"/>
          <w:szCs w:val="24"/>
          <w:lang w:val="en-GB"/>
        </w:rPr>
        <w:t xml:space="preserve">originally identified as </w:t>
      </w:r>
      <w:r w:rsidR="00887EFF" w:rsidRPr="00457259">
        <w:rPr>
          <w:rFonts w:ascii="Times New Roman" w:hAnsi="Times New Roman" w:cs="Times New Roman"/>
          <w:i/>
          <w:iCs/>
          <w:sz w:val="24"/>
          <w:szCs w:val="24"/>
          <w:lang w:val="en-GB"/>
        </w:rPr>
        <w:t>Triticum</w:t>
      </w:r>
      <w:r w:rsidR="00887EFF">
        <w:rPr>
          <w:rFonts w:ascii="Times New Roman" w:hAnsi="Times New Roman" w:cs="Times New Roman"/>
          <w:sz w:val="24"/>
          <w:szCs w:val="24"/>
          <w:lang w:val="en-GB"/>
        </w:rPr>
        <w:t xml:space="preserve"> cf. </w:t>
      </w:r>
      <w:proofErr w:type="spellStart"/>
      <w:r w:rsidR="00887EFF" w:rsidRPr="00457259">
        <w:rPr>
          <w:rFonts w:ascii="Times New Roman" w:hAnsi="Times New Roman" w:cs="Times New Roman"/>
          <w:i/>
          <w:iCs/>
          <w:sz w:val="24"/>
          <w:szCs w:val="24"/>
          <w:lang w:val="en-GB"/>
        </w:rPr>
        <w:t>spelta</w:t>
      </w:r>
      <w:proofErr w:type="spellEnd"/>
      <w:r w:rsidR="00887EFF">
        <w:rPr>
          <w:rFonts w:ascii="Times New Roman" w:hAnsi="Times New Roman" w:cs="Times New Roman"/>
          <w:sz w:val="24"/>
          <w:szCs w:val="24"/>
          <w:lang w:val="en-GB"/>
        </w:rPr>
        <w:t xml:space="preserve"> and </w:t>
      </w:r>
      <w:r w:rsidR="00887EFF" w:rsidRPr="00457259">
        <w:rPr>
          <w:rFonts w:ascii="Times New Roman" w:hAnsi="Times New Roman" w:cs="Times New Roman"/>
          <w:i/>
          <w:iCs/>
          <w:sz w:val="24"/>
          <w:szCs w:val="24"/>
          <w:lang w:val="en-GB"/>
        </w:rPr>
        <w:t>T</w:t>
      </w:r>
      <w:r w:rsidR="00813180" w:rsidRPr="00457259">
        <w:rPr>
          <w:rFonts w:ascii="Times New Roman" w:hAnsi="Times New Roman" w:cs="Times New Roman"/>
          <w:i/>
          <w:iCs/>
          <w:sz w:val="24"/>
          <w:szCs w:val="24"/>
          <w:lang w:val="en-GB"/>
        </w:rPr>
        <w:t xml:space="preserve">riticum </w:t>
      </w:r>
      <w:proofErr w:type="spellStart"/>
      <w:r w:rsidR="00813180" w:rsidRPr="00457259">
        <w:rPr>
          <w:rFonts w:ascii="Times New Roman" w:hAnsi="Times New Roman" w:cs="Times New Roman"/>
          <w:i/>
          <w:iCs/>
          <w:sz w:val="24"/>
          <w:szCs w:val="24"/>
          <w:lang w:val="en-GB"/>
        </w:rPr>
        <w:t>dicoccum</w:t>
      </w:r>
      <w:proofErr w:type="spellEnd"/>
      <w:r w:rsidR="00813180" w:rsidRPr="00457259">
        <w:rPr>
          <w:rFonts w:ascii="Times New Roman" w:hAnsi="Times New Roman" w:cs="Times New Roman"/>
          <w:sz w:val="24"/>
          <w:szCs w:val="24"/>
          <w:lang w:val="en-GB"/>
        </w:rPr>
        <w:t>/</w:t>
      </w:r>
      <w:proofErr w:type="spellStart"/>
      <w:r w:rsidR="00813180" w:rsidRPr="00457259">
        <w:rPr>
          <w:rFonts w:ascii="Times New Roman" w:hAnsi="Times New Roman" w:cs="Times New Roman"/>
          <w:i/>
          <w:iCs/>
          <w:sz w:val="24"/>
          <w:szCs w:val="24"/>
          <w:lang w:val="en-GB"/>
        </w:rPr>
        <w:t>spelta</w:t>
      </w:r>
      <w:proofErr w:type="spellEnd"/>
      <w:r w:rsidR="00AD5F6C">
        <w:rPr>
          <w:rFonts w:ascii="Times New Roman" w:hAnsi="Times New Roman" w:cs="Times New Roman"/>
          <w:i/>
          <w:iCs/>
          <w:sz w:val="24"/>
          <w:szCs w:val="24"/>
          <w:lang w:val="en-GB"/>
        </w:rPr>
        <w:t xml:space="preserve">. </w:t>
      </w:r>
      <w:r w:rsidR="00AD5F6C" w:rsidRPr="00AD5F6C">
        <w:rPr>
          <w:rFonts w:ascii="Times New Roman" w:hAnsi="Times New Roman" w:cs="Times New Roman"/>
          <w:sz w:val="24"/>
          <w:szCs w:val="24"/>
          <w:lang w:val="en-GB"/>
        </w:rPr>
        <w:t>Based on the</w:t>
      </w:r>
      <w:r w:rsidR="002F601D">
        <w:rPr>
          <w:rFonts w:ascii="Times New Roman" w:hAnsi="Times New Roman" w:cs="Times New Roman"/>
          <w:sz w:val="24"/>
          <w:szCs w:val="24"/>
          <w:lang w:val="en-GB"/>
        </w:rPr>
        <w:t xml:space="preserve"> </w:t>
      </w:r>
      <w:r w:rsidR="00713FA2">
        <w:rPr>
          <w:rFonts w:ascii="Times New Roman" w:hAnsi="Times New Roman" w:cs="Times New Roman"/>
          <w:sz w:val="24"/>
          <w:szCs w:val="24"/>
          <w:lang w:val="en-GB"/>
        </w:rPr>
        <w:t xml:space="preserve">publication by </w:t>
      </w:r>
      <w:r w:rsidR="002F601D">
        <w:rPr>
          <w:rFonts w:ascii="Times New Roman" w:hAnsi="Times New Roman" w:cs="Times New Roman"/>
          <w:sz w:val="24"/>
          <w:szCs w:val="24"/>
          <w:lang w:val="en-GB"/>
        </w:rPr>
        <w:t xml:space="preserve">Kohler-Schneider </w:t>
      </w:r>
      <w:r w:rsidR="00713FA2">
        <w:rPr>
          <w:rFonts w:ascii="Times New Roman" w:hAnsi="Times New Roman" w:cs="Times New Roman"/>
          <w:sz w:val="24"/>
          <w:szCs w:val="24"/>
          <w:lang w:val="en-GB"/>
        </w:rPr>
        <w:t>(</w:t>
      </w:r>
      <w:r w:rsidR="002F601D">
        <w:rPr>
          <w:rFonts w:ascii="Times New Roman" w:hAnsi="Times New Roman" w:cs="Times New Roman"/>
          <w:sz w:val="24"/>
          <w:szCs w:val="24"/>
          <w:lang w:val="en-GB"/>
        </w:rPr>
        <w:t>2013</w:t>
      </w:r>
      <w:r w:rsidR="00713FA2">
        <w:rPr>
          <w:rFonts w:ascii="Times New Roman" w:hAnsi="Times New Roman" w:cs="Times New Roman"/>
          <w:sz w:val="24"/>
          <w:szCs w:val="24"/>
          <w:lang w:val="en-GB"/>
        </w:rPr>
        <w:t>)</w:t>
      </w:r>
      <w:r w:rsidR="002F601D">
        <w:rPr>
          <w:rFonts w:ascii="Times New Roman" w:hAnsi="Times New Roman" w:cs="Times New Roman"/>
          <w:sz w:val="24"/>
          <w:szCs w:val="24"/>
          <w:lang w:val="en-GB"/>
        </w:rPr>
        <w:t>,</w:t>
      </w:r>
      <w:r w:rsidR="00AD5F6C" w:rsidRPr="00AD5F6C">
        <w:rPr>
          <w:rFonts w:ascii="Times New Roman" w:hAnsi="Times New Roman" w:cs="Times New Roman"/>
          <w:sz w:val="24"/>
          <w:szCs w:val="24"/>
          <w:lang w:val="en-GB"/>
        </w:rPr>
        <w:t xml:space="preserve"> reference</w:t>
      </w:r>
      <w:r w:rsidR="00AD5F6C">
        <w:rPr>
          <w:rFonts w:ascii="Times New Roman" w:hAnsi="Times New Roman" w:cs="Times New Roman"/>
          <w:i/>
          <w:iCs/>
          <w:sz w:val="24"/>
          <w:szCs w:val="24"/>
          <w:lang w:val="en-GB"/>
        </w:rPr>
        <w:t xml:space="preserve"> </w:t>
      </w:r>
      <w:r w:rsidR="00AD5F6C">
        <w:rPr>
          <w:rFonts w:ascii="Times New Roman" w:hAnsi="Times New Roman" w:cs="Times New Roman"/>
          <w:sz w:val="24"/>
          <w:szCs w:val="24"/>
          <w:lang w:val="en-GB"/>
        </w:rPr>
        <w:t xml:space="preserve">grains and chaff kindly </w:t>
      </w:r>
      <w:r w:rsidR="002E3F10">
        <w:rPr>
          <w:rFonts w:ascii="Times New Roman" w:hAnsi="Times New Roman" w:cs="Times New Roman"/>
          <w:sz w:val="24"/>
          <w:szCs w:val="24"/>
          <w:lang w:val="en-GB"/>
        </w:rPr>
        <w:t xml:space="preserve">provided by </w:t>
      </w:r>
      <w:proofErr w:type="spellStart"/>
      <w:r w:rsidR="002E3F10">
        <w:rPr>
          <w:rFonts w:ascii="Times New Roman" w:hAnsi="Times New Roman" w:cs="Times New Roman"/>
          <w:sz w:val="24"/>
          <w:szCs w:val="24"/>
          <w:lang w:val="en-GB"/>
        </w:rPr>
        <w:t>Dr.</w:t>
      </w:r>
      <w:proofErr w:type="spellEnd"/>
      <w:r w:rsidR="002E3F10">
        <w:rPr>
          <w:rFonts w:ascii="Times New Roman" w:hAnsi="Times New Roman" w:cs="Times New Roman"/>
          <w:sz w:val="24"/>
          <w:szCs w:val="24"/>
          <w:lang w:val="en-GB"/>
        </w:rPr>
        <w:t xml:space="preserve"> Sabine Karg and </w:t>
      </w:r>
      <w:r w:rsidR="00BD0E7A" w:rsidRPr="00BD0E7A">
        <w:rPr>
          <w:rFonts w:ascii="Times New Roman" w:hAnsi="Times New Roman" w:cs="Times New Roman"/>
          <w:sz w:val="24"/>
          <w:szCs w:val="24"/>
          <w:lang w:val="en-GB"/>
        </w:rPr>
        <w:t>The Crop Research Institute (CRI) Prague-</w:t>
      </w:r>
      <w:proofErr w:type="spellStart"/>
      <w:r w:rsidR="00BD0E7A" w:rsidRPr="00BD0E7A">
        <w:rPr>
          <w:rFonts w:ascii="Times New Roman" w:hAnsi="Times New Roman" w:cs="Times New Roman"/>
          <w:sz w:val="24"/>
          <w:szCs w:val="24"/>
          <w:lang w:val="en-GB"/>
        </w:rPr>
        <w:t>Ruzyn</w:t>
      </w:r>
      <w:r w:rsidR="00BD0E7A">
        <w:rPr>
          <w:rFonts w:ascii="Times New Roman" w:hAnsi="Times New Roman" w:cs="Times New Roman"/>
          <w:sz w:val="24"/>
          <w:szCs w:val="24"/>
          <w:lang w:val="en-GB"/>
        </w:rPr>
        <w:t>ě</w:t>
      </w:r>
      <w:proofErr w:type="spellEnd"/>
      <w:r w:rsidR="00364B99">
        <w:rPr>
          <w:rFonts w:ascii="Times New Roman" w:hAnsi="Times New Roman" w:cs="Times New Roman"/>
          <w:sz w:val="24"/>
          <w:szCs w:val="24"/>
          <w:lang w:val="en-GB"/>
        </w:rPr>
        <w:t xml:space="preserve">, the material was discussed by multiple </w:t>
      </w:r>
      <w:proofErr w:type="spellStart"/>
      <w:r w:rsidR="00364B99">
        <w:rPr>
          <w:rFonts w:ascii="Times New Roman" w:hAnsi="Times New Roman" w:cs="Times New Roman"/>
          <w:sz w:val="24"/>
          <w:szCs w:val="24"/>
          <w:lang w:val="en-GB"/>
        </w:rPr>
        <w:t>archaeobotanists</w:t>
      </w:r>
      <w:proofErr w:type="spellEnd"/>
      <w:r w:rsidR="00364B99">
        <w:rPr>
          <w:rFonts w:ascii="Times New Roman" w:hAnsi="Times New Roman" w:cs="Times New Roman"/>
          <w:sz w:val="24"/>
          <w:szCs w:val="24"/>
          <w:lang w:val="en-GB"/>
        </w:rPr>
        <w:t xml:space="preserve"> and re-identified a</w:t>
      </w:r>
      <w:r w:rsidR="00AB3357">
        <w:rPr>
          <w:rFonts w:ascii="Times New Roman" w:hAnsi="Times New Roman" w:cs="Times New Roman"/>
          <w:sz w:val="24"/>
          <w:szCs w:val="24"/>
          <w:lang w:val="en-GB"/>
        </w:rPr>
        <w:t xml:space="preserve">s </w:t>
      </w:r>
      <w:r w:rsidR="00AB3357" w:rsidRPr="00AB3357">
        <w:rPr>
          <w:rFonts w:ascii="Times New Roman" w:hAnsi="Times New Roman" w:cs="Times New Roman"/>
          <w:i/>
          <w:iCs/>
          <w:sz w:val="24"/>
          <w:szCs w:val="24"/>
          <w:lang w:val="en-GB"/>
        </w:rPr>
        <w:t xml:space="preserve">Triticum </w:t>
      </w:r>
      <w:proofErr w:type="spellStart"/>
      <w:r w:rsidR="00AB3357" w:rsidRPr="00AB3357">
        <w:rPr>
          <w:rFonts w:ascii="Times New Roman" w:hAnsi="Times New Roman" w:cs="Times New Roman"/>
          <w:i/>
          <w:iCs/>
          <w:sz w:val="24"/>
          <w:szCs w:val="24"/>
          <w:lang w:val="en-GB"/>
        </w:rPr>
        <w:t>timopheevii</w:t>
      </w:r>
      <w:proofErr w:type="spellEnd"/>
      <w:r w:rsidR="00AB3357">
        <w:rPr>
          <w:rFonts w:ascii="Times New Roman" w:hAnsi="Times New Roman" w:cs="Times New Roman"/>
          <w:sz w:val="24"/>
          <w:szCs w:val="24"/>
          <w:lang w:val="en-GB"/>
        </w:rPr>
        <w:t xml:space="preserve"> by M. </w:t>
      </w:r>
      <w:proofErr w:type="spellStart"/>
      <w:r w:rsidR="00AB3357">
        <w:rPr>
          <w:rFonts w:ascii="Times New Roman" w:hAnsi="Times New Roman" w:cs="Times New Roman"/>
          <w:sz w:val="24"/>
          <w:szCs w:val="24"/>
          <w:lang w:val="en-GB"/>
        </w:rPr>
        <w:t>Hajnalová</w:t>
      </w:r>
      <w:proofErr w:type="spellEnd"/>
      <w:r w:rsidR="00AB3357">
        <w:rPr>
          <w:rFonts w:ascii="Times New Roman" w:hAnsi="Times New Roman" w:cs="Times New Roman"/>
          <w:sz w:val="24"/>
          <w:szCs w:val="24"/>
          <w:lang w:val="en-GB"/>
        </w:rPr>
        <w:t xml:space="preserve"> and M. Ptáková. </w:t>
      </w:r>
      <w:r w:rsidR="004361EA" w:rsidRPr="004361EA">
        <w:rPr>
          <w:rFonts w:ascii="Times New Roman" w:hAnsi="Times New Roman" w:cs="Times New Roman"/>
          <w:sz w:val="24"/>
          <w:szCs w:val="24"/>
          <w:lang w:val="en-GB"/>
        </w:rPr>
        <w:t xml:space="preserve">Poorly preserved grains lacking identification criteria were always classified as </w:t>
      </w:r>
      <w:r w:rsidR="004361EA" w:rsidRPr="00A27F04">
        <w:rPr>
          <w:rFonts w:ascii="Times New Roman" w:hAnsi="Times New Roman" w:cs="Times New Roman"/>
          <w:i/>
          <w:iCs/>
          <w:sz w:val="24"/>
          <w:szCs w:val="24"/>
          <w:lang w:val="en-GB"/>
        </w:rPr>
        <w:t>Triticum</w:t>
      </w:r>
      <w:r w:rsidR="004361EA" w:rsidRPr="004361EA">
        <w:rPr>
          <w:rFonts w:ascii="Times New Roman" w:hAnsi="Times New Roman" w:cs="Times New Roman"/>
          <w:sz w:val="24"/>
          <w:szCs w:val="24"/>
          <w:lang w:val="en-GB"/>
        </w:rPr>
        <w:t xml:space="preserve"> sp. or Cerealia fragments</w:t>
      </w:r>
      <w:r w:rsidR="004361EA">
        <w:rPr>
          <w:rFonts w:ascii="Times New Roman" w:hAnsi="Times New Roman" w:cs="Times New Roman"/>
          <w:sz w:val="24"/>
          <w:szCs w:val="24"/>
          <w:lang w:val="en-GB"/>
        </w:rPr>
        <w:t>.</w:t>
      </w:r>
      <w:r w:rsidR="00E2620F" w:rsidRPr="000A2D6D">
        <w:rPr>
          <w:rFonts w:ascii="Times New Roman" w:hAnsi="Times New Roman" w:cs="Times New Roman"/>
          <w:sz w:val="24"/>
          <w:szCs w:val="24"/>
          <w:lang w:val="en-GB"/>
        </w:rPr>
        <w:br w:type="page"/>
      </w:r>
    </w:p>
    <w:p w14:paraId="242E0427" w14:textId="77777777" w:rsidR="00095267" w:rsidRPr="00BB20BD" w:rsidRDefault="00095267" w:rsidP="00095267">
      <w:pPr>
        <w:jc w:val="left"/>
        <w:rPr>
          <w:rFonts w:ascii="Times New Roman" w:hAnsi="Times New Roman" w:cs="Times New Roman"/>
          <w:sz w:val="24"/>
          <w:szCs w:val="24"/>
          <w:lang w:val="en-GB"/>
        </w:rPr>
      </w:pPr>
      <w:r w:rsidRPr="0028494E">
        <w:rPr>
          <w:rFonts w:ascii="Times New Roman" w:hAnsi="Times New Roman" w:cs="Times New Roman"/>
          <w:b/>
          <w:bCs/>
          <w:sz w:val="24"/>
          <w:szCs w:val="24"/>
          <w:lang w:val="en-GB"/>
        </w:rPr>
        <w:lastRenderedPageBreak/>
        <w:t xml:space="preserve">Supplementary Table </w:t>
      </w:r>
      <w:r>
        <w:rPr>
          <w:rFonts w:ascii="Times New Roman" w:hAnsi="Times New Roman" w:cs="Times New Roman"/>
          <w:b/>
          <w:bCs/>
          <w:sz w:val="24"/>
          <w:szCs w:val="24"/>
          <w:lang w:val="en-GB"/>
        </w:rPr>
        <w:t>2</w:t>
      </w:r>
      <w:r w:rsidRPr="0028494E">
        <w:rPr>
          <w:rFonts w:ascii="Times New Roman" w:hAnsi="Times New Roman" w:cs="Times New Roman"/>
          <w:b/>
          <w:bCs/>
          <w:sz w:val="24"/>
          <w:szCs w:val="24"/>
          <w:lang w:val="en-GB"/>
        </w:rPr>
        <w:t xml:space="preserve">: Archaeobotanical </w:t>
      </w:r>
      <w:r>
        <w:rPr>
          <w:rFonts w:ascii="Times New Roman" w:hAnsi="Times New Roman" w:cs="Times New Roman"/>
          <w:b/>
          <w:bCs/>
          <w:sz w:val="24"/>
          <w:szCs w:val="24"/>
          <w:lang w:val="en-GB"/>
        </w:rPr>
        <w:t xml:space="preserve">cereal </w:t>
      </w:r>
      <w:r w:rsidRPr="0028494E">
        <w:rPr>
          <w:rFonts w:ascii="Times New Roman" w:hAnsi="Times New Roman" w:cs="Times New Roman"/>
          <w:b/>
          <w:bCs/>
          <w:sz w:val="24"/>
          <w:szCs w:val="24"/>
          <w:lang w:val="en-GB"/>
        </w:rPr>
        <w:t xml:space="preserve">dataset </w:t>
      </w:r>
    </w:p>
    <w:p w14:paraId="146217DA" w14:textId="4DF67639" w:rsidR="00095267" w:rsidRPr="0028494E" w:rsidRDefault="00095267" w:rsidP="00095267">
      <w:pPr>
        <w:rPr>
          <w:rFonts w:ascii="Times New Roman" w:hAnsi="Times New Roman" w:cs="Times New Roman"/>
          <w:sz w:val="24"/>
          <w:szCs w:val="24"/>
          <w:lang w:val="en-GB"/>
        </w:rPr>
      </w:pPr>
      <w:r w:rsidRPr="0028494E">
        <w:rPr>
          <w:rFonts w:ascii="Times New Roman" w:hAnsi="Times New Roman" w:cs="Times New Roman"/>
          <w:sz w:val="24"/>
          <w:szCs w:val="24"/>
          <w:lang w:val="en-GB"/>
        </w:rPr>
        <w:t>A summary of the cereal plant dataset</w:t>
      </w:r>
      <w:r>
        <w:rPr>
          <w:rFonts w:ascii="Times New Roman" w:hAnsi="Times New Roman" w:cs="Times New Roman"/>
          <w:sz w:val="24"/>
          <w:szCs w:val="24"/>
          <w:lang w:val="en-GB"/>
        </w:rPr>
        <w:t xml:space="preserve"> (grains and glume bases combined) from pit features</w:t>
      </w:r>
      <w:r w:rsidRPr="0028494E">
        <w:rPr>
          <w:rFonts w:ascii="Times New Roman" w:hAnsi="Times New Roman" w:cs="Times New Roman"/>
          <w:sz w:val="24"/>
          <w:szCs w:val="24"/>
          <w:lang w:val="en-GB"/>
        </w:rPr>
        <w:t xml:space="preserve"> with respect to their occurrence across the sites, archaeological dating, and quantity and volume of collected samples.</w:t>
      </w:r>
      <w:r w:rsidRPr="007E4C8E">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6"/>
        <w:gridCol w:w="1027"/>
        <w:gridCol w:w="670"/>
        <w:gridCol w:w="730"/>
        <w:gridCol w:w="730"/>
        <w:gridCol w:w="591"/>
        <w:gridCol w:w="526"/>
        <w:gridCol w:w="591"/>
        <w:gridCol w:w="526"/>
        <w:gridCol w:w="526"/>
        <w:gridCol w:w="591"/>
        <w:gridCol w:w="591"/>
        <w:gridCol w:w="727"/>
      </w:tblGrid>
      <w:tr w:rsidR="00095267" w:rsidRPr="0028494E" w14:paraId="5FB376E1" w14:textId="77777777" w:rsidTr="00A84426">
        <w:trPr>
          <w:cantSplit/>
          <w:trHeight w:val="3791"/>
        </w:trPr>
        <w:tc>
          <w:tcPr>
            <w:tcW w:w="682" w:type="pct"/>
            <w:shd w:val="clear" w:color="auto" w:fill="auto"/>
            <w:noWrap/>
            <w:vAlign w:val="bottom"/>
            <w:hideMark/>
          </w:tcPr>
          <w:p w14:paraId="1239B058"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Site</w:t>
            </w:r>
          </w:p>
        </w:tc>
        <w:tc>
          <w:tcPr>
            <w:tcW w:w="567" w:type="pct"/>
            <w:shd w:val="clear" w:color="auto" w:fill="auto"/>
            <w:noWrap/>
            <w:textDirection w:val="btLr"/>
            <w:vAlign w:val="bottom"/>
            <w:hideMark/>
          </w:tcPr>
          <w:p w14:paraId="4A2EED42" w14:textId="77777777" w:rsidR="00095267" w:rsidRPr="007E4C8E" w:rsidRDefault="00095267" w:rsidP="00A84426">
            <w:pPr>
              <w:spacing w:after="0" w:line="240" w:lineRule="auto"/>
              <w:ind w:left="113" w:right="113"/>
              <w:jc w:val="left"/>
              <w:rPr>
                <w:rFonts w:eastAsia="Times New Roman" w:cstheme="minorHAnsi"/>
                <w:b/>
                <w:bCs/>
                <w:color w:val="000000"/>
                <w:lang w:val="en-GB" w:eastAsia="cs-CZ"/>
              </w:rPr>
            </w:pPr>
            <w:r w:rsidRPr="007E4C8E">
              <w:rPr>
                <w:rFonts w:eastAsia="Times New Roman" w:cstheme="minorHAnsi"/>
                <w:b/>
                <w:bCs/>
                <w:color w:val="000000"/>
                <w:lang w:val="en-GB" w:eastAsia="cs-CZ"/>
              </w:rPr>
              <w:t>Relative chronology</w:t>
            </w:r>
          </w:p>
        </w:tc>
        <w:tc>
          <w:tcPr>
            <w:tcW w:w="370" w:type="pct"/>
            <w:shd w:val="clear" w:color="auto" w:fill="auto"/>
            <w:noWrap/>
            <w:textDirection w:val="btLr"/>
            <w:vAlign w:val="bottom"/>
            <w:hideMark/>
          </w:tcPr>
          <w:p w14:paraId="0550D189"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Number of sampled pit features</w:t>
            </w:r>
          </w:p>
        </w:tc>
        <w:tc>
          <w:tcPr>
            <w:tcW w:w="403" w:type="pct"/>
            <w:shd w:val="clear" w:color="auto" w:fill="auto"/>
            <w:noWrap/>
            <w:textDirection w:val="btLr"/>
            <w:vAlign w:val="bottom"/>
            <w:hideMark/>
          </w:tcPr>
          <w:p w14:paraId="08833AC2"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Volume of samples [l]</w:t>
            </w:r>
          </w:p>
        </w:tc>
        <w:tc>
          <w:tcPr>
            <w:tcW w:w="403" w:type="pct"/>
            <w:shd w:val="clear" w:color="auto" w:fill="auto"/>
            <w:noWrap/>
            <w:textDirection w:val="btLr"/>
            <w:vAlign w:val="bottom"/>
            <w:hideMark/>
          </w:tcPr>
          <w:p w14:paraId="2D71CA9E"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 xml:space="preserve">Number of </w:t>
            </w:r>
            <w:proofErr w:type="gramStart"/>
            <w:r w:rsidRPr="007E4C8E">
              <w:rPr>
                <w:rFonts w:eastAsia="Times New Roman" w:cstheme="minorHAnsi"/>
                <w:b/>
                <w:bCs/>
                <w:color w:val="000000"/>
                <w:lang w:val="en-GB" w:eastAsia="cs-CZ"/>
              </w:rPr>
              <w:t>cereal</w:t>
            </w:r>
            <w:proofErr w:type="gramEnd"/>
            <w:r w:rsidRPr="007E4C8E">
              <w:rPr>
                <w:rFonts w:eastAsia="Times New Roman" w:cstheme="minorHAnsi"/>
                <w:b/>
                <w:bCs/>
                <w:color w:val="000000"/>
                <w:lang w:val="en-GB" w:eastAsia="cs-CZ"/>
              </w:rPr>
              <w:t xml:space="preserve"> remains</w:t>
            </w:r>
          </w:p>
        </w:tc>
        <w:tc>
          <w:tcPr>
            <w:tcW w:w="326" w:type="pct"/>
            <w:shd w:val="clear" w:color="auto" w:fill="auto"/>
            <w:noWrap/>
            <w:textDirection w:val="btLr"/>
            <w:vAlign w:val="bottom"/>
            <w:hideMark/>
          </w:tcPr>
          <w:p w14:paraId="0176D456"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 xml:space="preserve">Triticum </w:t>
            </w:r>
            <w:proofErr w:type="spellStart"/>
            <w:r w:rsidRPr="007E4C8E">
              <w:rPr>
                <w:rFonts w:eastAsia="Times New Roman" w:cstheme="minorHAnsi"/>
                <w:b/>
                <w:bCs/>
                <w:color w:val="000000"/>
                <w:lang w:val="en-GB" w:eastAsia="cs-CZ"/>
              </w:rPr>
              <w:t>monococcum</w:t>
            </w:r>
            <w:proofErr w:type="spellEnd"/>
          </w:p>
        </w:tc>
        <w:tc>
          <w:tcPr>
            <w:tcW w:w="290" w:type="pct"/>
            <w:shd w:val="clear" w:color="auto" w:fill="auto"/>
            <w:noWrap/>
            <w:textDirection w:val="btLr"/>
            <w:vAlign w:val="bottom"/>
            <w:hideMark/>
          </w:tcPr>
          <w:p w14:paraId="46BC9EEA"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 xml:space="preserve">Triticum </w:t>
            </w:r>
            <w:proofErr w:type="spellStart"/>
            <w:r w:rsidRPr="007E4C8E">
              <w:rPr>
                <w:rFonts w:eastAsia="Times New Roman" w:cstheme="minorHAnsi"/>
                <w:b/>
                <w:bCs/>
                <w:color w:val="000000"/>
                <w:lang w:val="en-GB" w:eastAsia="cs-CZ"/>
              </w:rPr>
              <w:t>monococcum</w:t>
            </w:r>
            <w:proofErr w:type="spellEnd"/>
            <w:r w:rsidRPr="007E4C8E">
              <w:rPr>
                <w:rFonts w:eastAsia="Times New Roman" w:cstheme="minorHAnsi"/>
                <w:b/>
                <w:bCs/>
                <w:color w:val="000000"/>
                <w:lang w:val="en-GB" w:eastAsia="cs-CZ"/>
              </w:rPr>
              <w:t>/</w:t>
            </w:r>
            <w:proofErr w:type="spellStart"/>
            <w:r w:rsidRPr="007E4C8E">
              <w:rPr>
                <w:rFonts w:eastAsia="Times New Roman" w:cstheme="minorHAnsi"/>
                <w:b/>
                <w:bCs/>
                <w:color w:val="000000"/>
                <w:lang w:val="en-GB" w:eastAsia="cs-CZ"/>
              </w:rPr>
              <w:t>dicoccum</w:t>
            </w:r>
            <w:proofErr w:type="spellEnd"/>
          </w:p>
        </w:tc>
        <w:tc>
          <w:tcPr>
            <w:tcW w:w="326" w:type="pct"/>
            <w:shd w:val="clear" w:color="auto" w:fill="auto"/>
            <w:noWrap/>
            <w:textDirection w:val="btLr"/>
            <w:vAlign w:val="bottom"/>
            <w:hideMark/>
          </w:tcPr>
          <w:p w14:paraId="4D294F46"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 xml:space="preserve">Triticum </w:t>
            </w:r>
            <w:proofErr w:type="spellStart"/>
            <w:r w:rsidRPr="007E4C8E">
              <w:rPr>
                <w:rFonts w:eastAsia="Times New Roman" w:cstheme="minorHAnsi"/>
                <w:b/>
                <w:bCs/>
                <w:color w:val="000000"/>
                <w:lang w:val="en-GB" w:eastAsia="cs-CZ"/>
              </w:rPr>
              <w:t>dicoccum</w:t>
            </w:r>
            <w:proofErr w:type="spellEnd"/>
          </w:p>
        </w:tc>
        <w:tc>
          <w:tcPr>
            <w:tcW w:w="290" w:type="pct"/>
            <w:shd w:val="clear" w:color="auto" w:fill="auto"/>
            <w:noWrap/>
            <w:textDirection w:val="btLr"/>
            <w:vAlign w:val="bottom"/>
            <w:hideMark/>
          </w:tcPr>
          <w:p w14:paraId="44D314AF"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 xml:space="preserve">Triticum </w:t>
            </w:r>
            <w:proofErr w:type="spellStart"/>
            <w:r w:rsidRPr="007E4C8E">
              <w:rPr>
                <w:rFonts w:eastAsia="Times New Roman" w:cstheme="minorHAnsi"/>
                <w:b/>
                <w:bCs/>
                <w:color w:val="000000"/>
                <w:lang w:val="en-GB" w:eastAsia="cs-CZ"/>
              </w:rPr>
              <w:t>timopheevii</w:t>
            </w:r>
            <w:proofErr w:type="spellEnd"/>
          </w:p>
        </w:tc>
        <w:tc>
          <w:tcPr>
            <w:tcW w:w="290" w:type="pct"/>
            <w:shd w:val="clear" w:color="auto" w:fill="auto"/>
            <w:noWrap/>
            <w:textDirection w:val="btLr"/>
            <w:vAlign w:val="bottom"/>
            <w:hideMark/>
          </w:tcPr>
          <w:p w14:paraId="70CD58C2"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Triticum aestivum/compactum/turgidum</w:t>
            </w:r>
          </w:p>
        </w:tc>
        <w:tc>
          <w:tcPr>
            <w:tcW w:w="326" w:type="pct"/>
            <w:shd w:val="clear" w:color="auto" w:fill="auto"/>
            <w:noWrap/>
            <w:textDirection w:val="btLr"/>
            <w:vAlign w:val="bottom"/>
            <w:hideMark/>
          </w:tcPr>
          <w:p w14:paraId="10D30CDB"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Triticum sp.</w:t>
            </w:r>
          </w:p>
        </w:tc>
        <w:tc>
          <w:tcPr>
            <w:tcW w:w="326" w:type="pct"/>
            <w:shd w:val="clear" w:color="auto" w:fill="auto"/>
            <w:noWrap/>
            <w:textDirection w:val="btLr"/>
            <w:vAlign w:val="bottom"/>
            <w:hideMark/>
          </w:tcPr>
          <w:p w14:paraId="0BA0E323"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Hordeum vulgare</w:t>
            </w:r>
          </w:p>
        </w:tc>
        <w:tc>
          <w:tcPr>
            <w:tcW w:w="401" w:type="pct"/>
            <w:shd w:val="clear" w:color="auto" w:fill="auto"/>
            <w:noWrap/>
            <w:textDirection w:val="btLr"/>
            <w:vAlign w:val="bottom"/>
            <w:hideMark/>
          </w:tcPr>
          <w:p w14:paraId="36366452" w14:textId="77777777" w:rsidR="00095267" w:rsidRPr="007E4C8E" w:rsidRDefault="00095267" w:rsidP="00A84426">
            <w:pPr>
              <w:spacing w:after="0" w:line="240" w:lineRule="auto"/>
              <w:jc w:val="left"/>
              <w:rPr>
                <w:rFonts w:eastAsia="Times New Roman" w:cstheme="minorHAnsi"/>
                <w:b/>
                <w:bCs/>
                <w:color w:val="000000"/>
                <w:lang w:val="en-GB" w:eastAsia="cs-CZ"/>
              </w:rPr>
            </w:pPr>
            <w:r w:rsidRPr="007E4C8E">
              <w:rPr>
                <w:rFonts w:eastAsia="Times New Roman" w:cstheme="minorHAnsi"/>
                <w:b/>
                <w:bCs/>
                <w:color w:val="000000"/>
                <w:lang w:val="en-GB" w:eastAsia="cs-CZ"/>
              </w:rPr>
              <w:t>Cerealia</w:t>
            </w:r>
          </w:p>
        </w:tc>
      </w:tr>
      <w:tr w:rsidR="00095267" w:rsidRPr="0028494E" w14:paraId="2334B42A" w14:textId="77777777" w:rsidTr="00A84426">
        <w:trPr>
          <w:trHeight w:val="288"/>
        </w:trPr>
        <w:tc>
          <w:tcPr>
            <w:tcW w:w="682" w:type="pct"/>
            <w:shd w:val="clear" w:color="auto" w:fill="auto"/>
            <w:noWrap/>
            <w:vAlign w:val="bottom"/>
            <w:hideMark/>
          </w:tcPr>
          <w:p w14:paraId="02E46E75" w14:textId="77777777" w:rsidR="00095267" w:rsidRPr="007E4C8E" w:rsidRDefault="00095267" w:rsidP="00A84426">
            <w:pPr>
              <w:spacing w:after="0" w:line="240" w:lineRule="auto"/>
              <w:jc w:val="left"/>
              <w:rPr>
                <w:rFonts w:eastAsia="Times New Roman" w:cstheme="minorHAnsi"/>
                <w:color w:val="000000"/>
                <w:lang w:val="en-GB" w:eastAsia="cs-CZ"/>
              </w:rPr>
            </w:pPr>
            <w:proofErr w:type="spellStart"/>
            <w:r w:rsidRPr="007E4C8E">
              <w:rPr>
                <w:rFonts w:eastAsia="Times New Roman" w:cstheme="minorHAnsi"/>
                <w:color w:val="000000"/>
                <w:lang w:val="en-GB" w:eastAsia="cs-CZ"/>
              </w:rPr>
              <w:t>Radčice</w:t>
            </w:r>
            <w:proofErr w:type="spellEnd"/>
            <w:r w:rsidRPr="007E4C8E">
              <w:rPr>
                <w:rFonts w:eastAsia="Times New Roman" w:cstheme="minorHAnsi"/>
                <w:color w:val="000000"/>
                <w:lang w:val="en-GB" w:eastAsia="cs-CZ"/>
              </w:rPr>
              <w:t xml:space="preserve"> 1</w:t>
            </w:r>
          </w:p>
        </w:tc>
        <w:tc>
          <w:tcPr>
            <w:tcW w:w="567" w:type="pct"/>
            <w:shd w:val="clear" w:color="auto" w:fill="auto"/>
            <w:noWrap/>
            <w:vAlign w:val="bottom"/>
            <w:hideMark/>
          </w:tcPr>
          <w:p w14:paraId="106E3461" w14:textId="77777777" w:rsidR="00095267" w:rsidRPr="007E4C8E" w:rsidRDefault="00095267" w:rsidP="00A84426">
            <w:pPr>
              <w:spacing w:after="0" w:line="240" w:lineRule="auto"/>
              <w:jc w:val="left"/>
              <w:rPr>
                <w:rFonts w:eastAsia="Times New Roman" w:cstheme="minorHAnsi"/>
                <w:color w:val="000000"/>
                <w:lang w:val="en-GB" w:eastAsia="cs-CZ"/>
              </w:rPr>
            </w:pPr>
            <w:r w:rsidRPr="007E4C8E">
              <w:rPr>
                <w:rFonts w:eastAsia="Times New Roman" w:cstheme="minorHAnsi"/>
                <w:color w:val="000000"/>
                <w:lang w:val="en-GB" w:eastAsia="cs-CZ"/>
              </w:rPr>
              <w:t>LBK</w:t>
            </w:r>
          </w:p>
        </w:tc>
        <w:tc>
          <w:tcPr>
            <w:tcW w:w="370" w:type="pct"/>
            <w:shd w:val="clear" w:color="auto" w:fill="auto"/>
            <w:noWrap/>
            <w:vAlign w:val="bottom"/>
            <w:hideMark/>
          </w:tcPr>
          <w:p w14:paraId="6EDC37B8"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w:t>
            </w:r>
          </w:p>
        </w:tc>
        <w:tc>
          <w:tcPr>
            <w:tcW w:w="403" w:type="pct"/>
            <w:shd w:val="clear" w:color="auto" w:fill="auto"/>
            <w:noWrap/>
            <w:vAlign w:val="bottom"/>
            <w:hideMark/>
          </w:tcPr>
          <w:p w14:paraId="11526D75"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4440</w:t>
            </w:r>
          </w:p>
        </w:tc>
        <w:tc>
          <w:tcPr>
            <w:tcW w:w="403" w:type="pct"/>
            <w:shd w:val="clear" w:color="auto" w:fill="auto"/>
            <w:noWrap/>
            <w:vAlign w:val="bottom"/>
            <w:hideMark/>
          </w:tcPr>
          <w:p w14:paraId="223DCC4A"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2838</w:t>
            </w:r>
          </w:p>
        </w:tc>
        <w:tc>
          <w:tcPr>
            <w:tcW w:w="326" w:type="pct"/>
            <w:shd w:val="clear" w:color="auto" w:fill="auto"/>
            <w:noWrap/>
            <w:vAlign w:val="bottom"/>
            <w:hideMark/>
          </w:tcPr>
          <w:p w14:paraId="37D301DC"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115</w:t>
            </w:r>
          </w:p>
        </w:tc>
        <w:tc>
          <w:tcPr>
            <w:tcW w:w="290" w:type="pct"/>
            <w:shd w:val="clear" w:color="auto" w:fill="auto"/>
            <w:noWrap/>
            <w:vAlign w:val="bottom"/>
            <w:hideMark/>
          </w:tcPr>
          <w:p w14:paraId="34FB19A2"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40</w:t>
            </w:r>
          </w:p>
        </w:tc>
        <w:tc>
          <w:tcPr>
            <w:tcW w:w="326" w:type="pct"/>
            <w:shd w:val="clear" w:color="auto" w:fill="auto"/>
            <w:noWrap/>
            <w:vAlign w:val="bottom"/>
            <w:hideMark/>
          </w:tcPr>
          <w:p w14:paraId="201324FC"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193</w:t>
            </w:r>
          </w:p>
        </w:tc>
        <w:tc>
          <w:tcPr>
            <w:tcW w:w="290" w:type="pct"/>
            <w:shd w:val="clear" w:color="auto" w:fill="auto"/>
            <w:noWrap/>
            <w:vAlign w:val="bottom"/>
            <w:hideMark/>
          </w:tcPr>
          <w:p w14:paraId="197E95D1"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38</w:t>
            </w:r>
          </w:p>
        </w:tc>
        <w:tc>
          <w:tcPr>
            <w:tcW w:w="290" w:type="pct"/>
            <w:shd w:val="clear" w:color="auto" w:fill="auto"/>
            <w:noWrap/>
            <w:vAlign w:val="bottom"/>
            <w:hideMark/>
          </w:tcPr>
          <w:p w14:paraId="2846243B"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8</w:t>
            </w:r>
          </w:p>
        </w:tc>
        <w:tc>
          <w:tcPr>
            <w:tcW w:w="326" w:type="pct"/>
            <w:shd w:val="clear" w:color="auto" w:fill="auto"/>
            <w:noWrap/>
            <w:vAlign w:val="bottom"/>
            <w:hideMark/>
          </w:tcPr>
          <w:p w14:paraId="25E8B2D8"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218</w:t>
            </w:r>
          </w:p>
        </w:tc>
        <w:tc>
          <w:tcPr>
            <w:tcW w:w="326" w:type="pct"/>
            <w:shd w:val="clear" w:color="auto" w:fill="auto"/>
            <w:noWrap/>
            <w:vAlign w:val="bottom"/>
            <w:hideMark/>
          </w:tcPr>
          <w:p w14:paraId="6B21BFEA"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17</w:t>
            </w:r>
          </w:p>
        </w:tc>
        <w:tc>
          <w:tcPr>
            <w:tcW w:w="401" w:type="pct"/>
            <w:shd w:val="clear" w:color="auto" w:fill="auto"/>
            <w:noWrap/>
            <w:vAlign w:val="bottom"/>
            <w:hideMark/>
          </w:tcPr>
          <w:p w14:paraId="08CC5DBC"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2209</w:t>
            </w:r>
          </w:p>
        </w:tc>
      </w:tr>
      <w:tr w:rsidR="00095267" w:rsidRPr="0028494E" w14:paraId="6BA0D79B" w14:textId="77777777" w:rsidTr="00A84426">
        <w:trPr>
          <w:trHeight w:val="288"/>
        </w:trPr>
        <w:tc>
          <w:tcPr>
            <w:tcW w:w="682" w:type="pct"/>
            <w:shd w:val="clear" w:color="auto" w:fill="auto"/>
            <w:noWrap/>
            <w:vAlign w:val="bottom"/>
            <w:hideMark/>
          </w:tcPr>
          <w:p w14:paraId="37F071F2" w14:textId="77777777" w:rsidR="00095267" w:rsidRPr="007E4C8E" w:rsidRDefault="00095267" w:rsidP="00A84426">
            <w:pPr>
              <w:spacing w:after="0" w:line="240" w:lineRule="auto"/>
              <w:jc w:val="left"/>
              <w:rPr>
                <w:rFonts w:eastAsia="Times New Roman" w:cstheme="minorHAnsi"/>
                <w:color w:val="000000"/>
                <w:lang w:val="en-GB" w:eastAsia="cs-CZ"/>
              </w:rPr>
            </w:pPr>
            <w:proofErr w:type="spellStart"/>
            <w:r w:rsidRPr="007E4C8E">
              <w:rPr>
                <w:rFonts w:eastAsia="Times New Roman" w:cstheme="minorHAnsi"/>
                <w:color w:val="000000"/>
                <w:lang w:val="en-GB" w:eastAsia="cs-CZ"/>
              </w:rPr>
              <w:t>Radčice</w:t>
            </w:r>
            <w:proofErr w:type="spellEnd"/>
            <w:r w:rsidRPr="007E4C8E">
              <w:rPr>
                <w:rFonts w:eastAsia="Times New Roman" w:cstheme="minorHAnsi"/>
                <w:color w:val="000000"/>
                <w:lang w:val="en-GB" w:eastAsia="cs-CZ"/>
              </w:rPr>
              <w:t xml:space="preserve"> 2</w:t>
            </w:r>
          </w:p>
        </w:tc>
        <w:tc>
          <w:tcPr>
            <w:tcW w:w="567" w:type="pct"/>
            <w:shd w:val="clear" w:color="auto" w:fill="auto"/>
            <w:noWrap/>
            <w:vAlign w:val="bottom"/>
            <w:hideMark/>
          </w:tcPr>
          <w:p w14:paraId="1E501DB8" w14:textId="77777777" w:rsidR="00095267" w:rsidRPr="007E4C8E" w:rsidRDefault="00095267" w:rsidP="00A84426">
            <w:pPr>
              <w:spacing w:after="0" w:line="240" w:lineRule="auto"/>
              <w:jc w:val="left"/>
              <w:rPr>
                <w:rFonts w:eastAsia="Times New Roman" w:cstheme="minorHAnsi"/>
                <w:color w:val="000000"/>
                <w:lang w:val="en-GB" w:eastAsia="cs-CZ"/>
              </w:rPr>
            </w:pPr>
            <w:r w:rsidRPr="007E4C8E">
              <w:rPr>
                <w:rFonts w:eastAsia="Times New Roman" w:cstheme="minorHAnsi"/>
                <w:color w:val="000000"/>
                <w:lang w:val="en-GB" w:eastAsia="cs-CZ"/>
              </w:rPr>
              <w:t>SBK</w:t>
            </w:r>
          </w:p>
        </w:tc>
        <w:tc>
          <w:tcPr>
            <w:tcW w:w="370" w:type="pct"/>
            <w:shd w:val="clear" w:color="auto" w:fill="auto"/>
            <w:noWrap/>
            <w:vAlign w:val="bottom"/>
            <w:hideMark/>
          </w:tcPr>
          <w:p w14:paraId="0290D64B"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w:t>
            </w:r>
          </w:p>
        </w:tc>
        <w:tc>
          <w:tcPr>
            <w:tcW w:w="403" w:type="pct"/>
            <w:shd w:val="clear" w:color="auto" w:fill="auto"/>
            <w:noWrap/>
            <w:vAlign w:val="bottom"/>
            <w:hideMark/>
          </w:tcPr>
          <w:p w14:paraId="0979A270"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1140</w:t>
            </w:r>
          </w:p>
        </w:tc>
        <w:tc>
          <w:tcPr>
            <w:tcW w:w="403" w:type="pct"/>
            <w:shd w:val="clear" w:color="auto" w:fill="auto"/>
            <w:noWrap/>
            <w:vAlign w:val="bottom"/>
            <w:hideMark/>
          </w:tcPr>
          <w:p w14:paraId="1A595618"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491</w:t>
            </w:r>
          </w:p>
        </w:tc>
        <w:tc>
          <w:tcPr>
            <w:tcW w:w="326" w:type="pct"/>
            <w:shd w:val="clear" w:color="auto" w:fill="auto"/>
            <w:noWrap/>
            <w:vAlign w:val="bottom"/>
            <w:hideMark/>
          </w:tcPr>
          <w:p w14:paraId="7048920D"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48</w:t>
            </w:r>
          </w:p>
        </w:tc>
        <w:tc>
          <w:tcPr>
            <w:tcW w:w="290" w:type="pct"/>
            <w:shd w:val="clear" w:color="auto" w:fill="auto"/>
            <w:noWrap/>
            <w:vAlign w:val="bottom"/>
            <w:hideMark/>
          </w:tcPr>
          <w:p w14:paraId="2B17E849"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8</w:t>
            </w:r>
          </w:p>
        </w:tc>
        <w:tc>
          <w:tcPr>
            <w:tcW w:w="326" w:type="pct"/>
            <w:shd w:val="clear" w:color="auto" w:fill="auto"/>
            <w:noWrap/>
            <w:vAlign w:val="bottom"/>
            <w:hideMark/>
          </w:tcPr>
          <w:p w14:paraId="4F36F570"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41</w:t>
            </w:r>
          </w:p>
        </w:tc>
        <w:tc>
          <w:tcPr>
            <w:tcW w:w="290" w:type="pct"/>
            <w:shd w:val="clear" w:color="auto" w:fill="auto"/>
            <w:noWrap/>
            <w:vAlign w:val="bottom"/>
            <w:hideMark/>
          </w:tcPr>
          <w:p w14:paraId="0A729704"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38</w:t>
            </w:r>
          </w:p>
        </w:tc>
        <w:tc>
          <w:tcPr>
            <w:tcW w:w="290" w:type="pct"/>
            <w:shd w:val="clear" w:color="auto" w:fill="auto"/>
            <w:noWrap/>
            <w:vAlign w:val="bottom"/>
            <w:hideMark/>
          </w:tcPr>
          <w:p w14:paraId="6918394F"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615B8921"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54</w:t>
            </w:r>
          </w:p>
        </w:tc>
        <w:tc>
          <w:tcPr>
            <w:tcW w:w="326" w:type="pct"/>
            <w:shd w:val="clear" w:color="auto" w:fill="auto"/>
            <w:noWrap/>
            <w:vAlign w:val="bottom"/>
            <w:hideMark/>
          </w:tcPr>
          <w:p w14:paraId="0FA89361"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3</w:t>
            </w:r>
          </w:p>
        </w:tc>
        <w:tc>
          <w:tcPr>
            <w:tcW w:w="401" w:type="pct"/>
            <w:shd w:val="clear" w:color="auto" w:fill="auto"/>
            <w:noWrap/>
            <w:vAlign w:val="bottom"/>
            <w:hideMark/>
          </w:tcPr>
          <w:p w14:paraId="512AA24A"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299</w:t>
            </w:r>
          </w:p>
        </w:tc>
      </w:tr>
      <w:tr w:rsidR="00095267" w:rsidRPr="0028494E" w14:paraId="63D5936D" w14:textId="77777777" w:rsidTr="00A84426">
        <w:trPr>
          <w:trHeight w:val="288"/>
        </w:trPr>
        <w:tc>
          <w:tcPr>
            <w:tcW w:w="682" w:type="pct"/>
            <w:shd w:val="clear" w:color="auto" w:fill="auto"/>
            <w:noWrap/>
            <w:vAlign w:val="bottom"/>
            <w:hideMark/>
          </w:tcPr>
          <w:p w14:paraId="147C56A3" w14:textId="77777777" w:rsidR="00095267" w:rsidRPr="007E4C8E" w:rsidRDefault="00095267" w:rsidP="00A84426">
            <w:pPr>
              <w:spacing w:after="0" w:line="240" w:lineRule="auto"/>
              <w:jc w:val="left"/>
              <w:rPr>
                <w:rFonts w:eastAsia="Times New Roman" w:cstheme="minorHAnsi"/>
                <w:color w:val="000000"/>
                <w:lang w:val="en-GB" w:eastAsia="cs-CZ"/>
              </w:rPr>
            </w:pPr>
            <w:proofErr w:type="spellStart"/>
            <w:r w:rsidRPr="007E4C8E">
              <w:rPr>
                <w:rFonts w:eastAsia="Times New Roman" w:cstheme="minorHAnsi"/>
                <w:color w:val="000000"/>
                <w:lang w:val="en-GB" w:eastAsia="cs-CZ"/>
              </w:rPr>
              <w:t>Radčice</w:t>
            </w:r>
            <w:proofErr w:type="spellEnd"/>
            <w:r w:rsidRPr="007E4C8E">
              <w:rPr>
                <w:rFonts w:eastAsia="Times New Roman" w:cstheme="minorHAnsi"/>
                <w:color w:val="000000"/>
                <w:lang w:val="en-GB" w:eastAsia="cs-CZ"/>
              </w:rPr>
              <w:t xml:space="preserve"> 2</w:t>
            </w:r>
          </w:p>
        </w:tc>
        <w:tc>
          <w:tcPr>
            <w:tcW w:w="567" w:type="pct"/>
            <w:shd w:val="clear" w:color="auto" w:fill="auto"/>
            <w:noWrap/>
            <w:vAlign w:val="bottom"/>
            <w:hideMark/>
          </w:tcPr>
          <w:p w14:paraId="0114727A" w14:textId="77777777" w:rsidR="00095267" w:rsidRPr="007E4C8E" w:rsidRDefault="00095267" w:rsidP="00A84426">
            <w:pPr>
              <w:spacing w:after="0" w:line="240" w:lineRule="auto"/>
              <w:jc w:val="left"/>
              <w:rPr>
                <w:rFonts w:eastAsia="Times New Roman" w:cstheme="minorHAnsi"/>
                <w:color w:val="000000"/>
                <w:lang w:val="en-GB" w:eastAsia="cs-CZ"/>
              </w:rPr>
            </w:pPr>
            <w:r w:rsidRPr="007E4C8E">
              <w:rPr>
                <w:rFonts w:eastAsia="Times New Roman" w:cstheme="minorHAnsi"/>
                <w:color w:val="000000"/>
                <w:lang w:val="en-GB" w:eastAsia="cs-CZ"/>
              </w:rPr>
              <w:t>Neolithic</w:t>
            </w:r>
          </w:p>
        </w:tc>
        <w:tc>
          <w:tcPr>
            <w:tcW w:w="370" w:type="pct"/>
            <w:shd w:val="clear" w:color="auto" w:fill="auto"/>
            <w:noWrap/>
            <w:vAlign w:val="bottom"/>
            <w:hideMark/>
          </w:tcPr>
          <w:p w14:paraId="08785BD6"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w:t>
            </w:r>
          </w:p>
        </w:tc>
        <w:tc>
          <w:tcPr>
            <w:tcW w:w="403" w:type="pct"/>
            <w:shd w:val="clear" w:color="auto" w:fill="auto"/>
            <w:noWrap/>
            <w:vAlign w:val="bottom"/>
            <w:hideMark/>
          </w:tcPr>
          <w:p w14:paraId="0C67C5FC"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620</w:t>
            </w:r>
          </w:p>
        </w:tc>
        <w:tc>
          <w:tcPr>
            <w:tcW w:w="403" w:type="pct"/>
            <w:shd w:val="clear" w:color="auto" w:fill="auto"/>
            <w:noWrap/>
            <w:vAlign w:val="bottom"/>
            <w:hideMark/>
          </w:tcPr>
          <w:p w14:paraId="04231E18"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477</w:t>
            </w:r>
          </w:p>
        </w:tc>
        <w:tc>
          <w:tcPr>
            <w:tcW w:w="326" w:type="pct"/>
            <w:shd w:val="clear" w:color="auto" w:fill="auto"/>
            <w:noWrap/>
            <w:vAlign w:val="bottom"/>
            <w:hideMark/>
          </w:tcPr>
          <w:p w14:paraId="524629C4"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45</w:t>
            </w:r>
          </w:p>
        </w:tc>
        <w:tc>
          <w:tcPr>
            <w:tcW w:w="290" w:type="pct"/>
            <w:shd w:val="clear" w:color="auto" w:fill="auto"/>
            <w:noWrap/>
            <w:vAlign w:val="bottom"/>
            <w:hideMark/>
          </w:tcPr>
          <w:p w14:paraId="68BD1862"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w:t>
            </w:r>
          </w:p>
        </w:tc>
        <w:tc>
          <w:tcPr>
            <w:tcW w:w="326" w:type="pct"/>
            <w:shd w:val="clear" w:color="auto" w:fill="auto"/>
            <w:noWrap/>
            <w:vAlign w:val="bottom"/>
            <w:hideMark/>
          </w:tcPr>
          <w:p w14:paraId="395D5765"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45</w:t>
            </w:r>
          </w:p>
        </w:tc>
        <w:tc>
          <w:tcPr>
            <w:tcW w:w="290" w:type="pct"/>
            <w:shd w:val="clear" w:color="auto" w:fill="auto"/>
            <w:noWrap/>
            <w:vAlign w:val="bottom"/>
            <w:hideMark/>
          </w:tcPr>
          <w:p w14:paraId="4CEE97D4"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24</w:t>
            </w:r>
          </w:p>
        </w:tc>
        <w:tc>
          <w:tcPr>
            <w:tcW w:w="290" w:type="pct"/>
            <w:shd w:val="clear" w:color="auto" w:fill="auto"/>
            <w:noWrap/>
            <w:vAlign w:val="bottom"/>
            <w:hideMark/>
          </w:tcPr>
          <w:p w14:paraId="78438D8F"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529A9638"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35</w:t>
            </w:r>
          </w:p>
        </w:tc>
        <w:tc>
          <w:tcPr>
            <w:tcW w:w="326" w:type="pct"/>
            <w:shd w:val="clear" w:color="auto" w:fill="auto"/>
            <w:noWrap/>
            <w:vAlign w:val="bottom"/>
            <w:hideMark/>
          </w:tcPr>
          <w:p w14:paraId="0F81B225"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w:t>
            </w:r>
          </w:p>
        </w:tc>
        <w:tc>
          <w:tcPr>
            <w:tcW w:w="401" w:type="pct"/>
            <w:shd w:val="clear" w:color="auto" w:fill="auto"/>
            <w:noWrap/>
            <w:vAlign w:val="bottom"/>
            <w:hideMark/>
          </w:tcPr>
          <w:p w14:paraId="7D9BFA13"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322</w:t>
            </w:r>
          </w:p>
        </w:tc>
      </w:tr>
      <w:tr w:rsidR="00095267" w:rsidRPr="0028494E" w14:paraId="7EBE3143" w14:textId="77777777" w:rsidTr="00A84426">
        <w:trPr>
          <w:trHeight w:val="288"/>
        </w:trPr>
        <w:tc>
          <w:tcPr>
            <w:tcW w:w="682" w:type="pct"/>
            <w:shd w:val="clear" w:color="auto" w:fill="auto"/>
            <w:noWrap/>
            <w:vAlign w:val="bottom"/>
            <w:hideMark/>
          </w:tcPr>
          <w:p w14:paraId="1385A56D" w14:textId="77777777" w:rsidR="00095267" w:rsidRPr="007E4C8E" w:rsidRDefault="00095267" w:rsidP="00A84426">
            <w:pPr>
              <w:spacing w:after="0" w:line="240" w:lineRule="auto"/>
              <w:jc w:val="left"/>
              <w:rPr>
                <w:rFonts w:eastAsia="Times New Roman" w:cstheme="minorHAnsi"/>
                <w:color w:val="000000"/>
                <w:lang w:val="en-GB" w:eastAsia="cs-CZ"/>
              </w:rPr>
            </w:pPr>
            <w:proofErr w:type="spellStart"/>
            <w:r w:rsidRPr="007E4C8E">
              <w:rPr>
                <w:rFonts w:eastAsia="Times New Roman" w:cstheme="minorHAnsi"/>
                <w:color w:val="000000"/>
                <w:lang w:val="en-GB" w:eastAsia="cs-CZ"/>
              </w:rPr>
              <w:t>Dehtáře</w:t>
            </w:r>
            <w:proofErr w:type="spellEnd"/>
          </w:p>
        </w:tc>
        <w:tc>
          <w:tcPr>
            <w:tcW w:w="567" w:type="pct"/>
            <w:shd w:val="clear" w:color="auto" w:fill="auto"/>
            <w:noWrap/>
            <w:vAlign w:val="bottom"/>
            <w:hideMark/>
          </w:tcPr>
          <w:p w14:paraId="0927FE7F" w14:textId="77777777" w:rsidR="00095267" w:rsidRPr="007E4C8E" w:rsidRDefault="00095267" w:rsidP="00A84426">
            <w:pPr>
              <w:spacing w:after="0" w:line="240" w:lineRule="auto"/>
              <w:jc w:val="left"/>
              <w:rPr>
                <w:rFonts w:eastAsia="Times New Roman" w:cstheme="minorHAnsi"/>
                <w:color w:val="000000"/>
                <w:lang w:val="en-GB" w:eastAsia="cs-CZ"/>
              </w:rPr>
            </w:pPr>
            <w:r w:rsidRPr="007E4C8E">
              <w:rPr>
                <w:rFonts w:eastAsia="Times New Roman" w:cstheme="minorHAnsi"/>
                <w:color w:val="000000"/>
                <w:lang w:val="en-GB" w:eastAsia="cs-CZ"/>
              </w:rPr>
              <w:t>LBK</w:t>
            </w:r>
          </w:p>
        </w:tc>
        <w:tc>
          <w:tcPr>
            <w:tcW w:w="370" w:type="pct"/>
            <w:shd w:val="clear" w:color="auto" w:fill="auto"/>
            <w:noWrap/>
            <w:vAlign w:val="bottom"/>
            <w:hideMark/>
          </w:tcPr>
          <w:p w14:paraId="5E5B14F1"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w:t>
            </w:r>
          </w:p>
        </w:tc>
        <w:tc>
          <w:tcPr>
            <w:tcW w:w="403" w:type="pct"/>
            <w:shd w:val="clear" w:color="auto" w:fill="auto"/>
            <w:noWrap/>
            <w:vAlign w:val="bottom"/>
            <w:hideMark/>
          </w:tcPr>
          <w:p w14:paraId="673F5457"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1140</w:t>
            </w:r>
          </w:p>
        </w:tc>
        <w:tc>
          <w:tcPr>
            <w:tcW w:w="403" w:type="pct"/>
            <w:shd w:val="clear" w:color="auto" w:fill="auto"/>
            <w:noWrap/>
            <w:vAlign w:val="bottom"/>
            <w:hideMark/>
          </w:tcPr>
          <w:p w14:paraId="039371F0"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24</w:t>
            </w:r>
          </w:p>
        </w:tc>
        <w:tc>
          <w:tcPr>
            <w:tcW w:w="326" w:type="pct"/>
            <w:shd w:val="clear" w:color="auto" w:fill="auto"/>
            <w:noWrap/>
            <w:vAlign w:val="bottom"/>
            <w:hideMark/>
          </w:tcPr>
          <w:p w14:paraId="4A86BFFB"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w:t>
            </w:r>
          </w:p>
        </w:tc>
        <w:tc>
          <w:tcPr>
            <w:tcW w:w="290" w:type="pct"/>
            <w:shd w:val="clear" w:color="auto" w:fill="auto"/>
            <w:noWrap/>
            <w:vAlign w:val="bottom"/>
            <w:hideMark/>
          </w:tcPr>
          <w:p w14:paraId="2E7FD813"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w:t>
            </w:r>
          </w:p>
        </w:tc>
        <w:tc>
          <w:tcPr>
            <w:tcW w:w="326" w:type="pct"/>
            <w:shd w:val="clear" w:color="auto" w:fill="auto"/>
            <w:noWrap/>
            <w:vAlign w:val="bottom"/>
            <w:hideMark/>
          </w:tcPr>
          <w:p w14:paraId="79912D36"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290" w:type="pct"/>
            <w:shd w:val="clear" w:color="auto" w:fill="auto"/>
            <w:noWrap/>
            <w:vAlign w:val="bottom"/>
            <w:hideMark/>
          </w:tcPr>
          <w:p w14:paraId="5180686D"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7</w:t>
            </w:r>
          </w:p>
        </w:tc>
        <w:tc>
          <w:tcPr>
            <w:tcW w:w="290" w:type="pct"/>
            <w:shd w:val="clear" w:color="auto" w:fill="auto"/>
            <w:noWrap/>
            <w:vAlign w:val="bottom"/>
            <w:hideMark/>
          </w:tcPr>
          <w:p w14:paraId="46330885"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w:t>
            </w:r>
          </w:p>
        </w:tc>
        <w:tc>
          <w:tcPr>
            <w:tcW w:w="326" w:type="pct"/>
            <w:shd w:val="clear" w:color="auto" w:fill="auto"/>
            <w:noWrap/>
            <w:vAlign w:val="bottom"/>
            <w:hideMark/>
          </w:tcPr>
          <w:p w14:paraId="2EDAB7E0"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3</w:t>
            </w:r>
          </w:p>
        </w:tc>
        <w:tc>
          <w:tcPr>
            <w:tcW w:w="326" w:type="pct"/>
            <w:shd w:val="clear" w:color="auto" w:fill="auto"/>
            <w:noWrap/>
            <w:vAlign w:val="bottom"/>
            <w:hideMark/>
          </w:tcPr>
          <w:p w14:paraId="17CCD2E3"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401" w:type="pct"/>
            <w:shd w:val="clear" w:color="auto" w:fill="auto"/>
            <w:noWrap/>
            <w:vAlign w:val="bottom"/>
            <w:hideMark/>
          </w:tcPr>
          <w:p w14:paraId="27C2FF05"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8</w:t>
            </w:r>
          </w:p>
        </w:tc>
      </w:tr>
      <w:tr w:rsidR="00095267" w:rsidRPr="0028494E" w14:paraId="4B912420" w14:textId="77777777" w:rsidTr="00A84426">
        <w:trPr>
          <w:trHeight w:val="288"/>
        </w:trPr>
        <w:tc>
          <w:tcPr>
            <w:tcW w:w="682" w:type="pct"/>
            <w:shd w:val="clear" w:color="auto" w:fill="auto"/>
            <w:noWrap/>
            <w:vAlign w:val="bottom"/>
            <w:hideMark/>
          </w:tcPr>
          <w:p w14:paraId="6174DE5C" w14:textId="77777777" w:rsidR="00095267" w:rsidRPr="007E4C8E" w:rsidRDefault="00095267" w:rsidP="00A84426">
            <w:pPr>
              <w:spacing w:after="0" w:line="240" w:lineRule="auto"/>
              <w:jc w:val="left"/>
              <w:rPr>
                <w:rFonts w:eastAsia="Times New Roman" w:cstheme="minorHAnsi"/>
                <w:color w:val="000000"/>
                <w:lang w:val="en-GB" w:eastAsia="cs-CZ"/>
              </w:rPr>
            </w:pPr>
            <w:proofErr w:type="spellStart"/>
            <w:r w:rsidRPr="007E4C8E">
              <w:rPr>
                <w:rFonts w:eastAsia="Times New Roman" w:cstheme="minorHAnsi"/>
                <w:color w:val="000000"/>
                <w:lang w:val="en-GB" w:eastAsia="cs-CZ"/>
              </w:rPr>
              <w:t>Mažice</w:t>
            </w:r>
            <w:proofErr w:type="spellEnd"/>
          </w:p>
        </w:tc>
        <w:tc>
          <w:tcPr>
            <w:tcW w:w="567" w:type="pct"/>
            <w:shd w:val="clear" w:color="auto" w:fill="auto"/>
            <w:noWrap/>
            <w:vAlign w:val="bottom"/>
            <w:hideMark/>
          </w:tcPr>
          <w:p w14:paraId="5B83558C" w14:textId="77777777" w:rsidR="00095267" w:rsidRPr="007E4C8E" w:rsidRDefault="00095267" w:rsidP="00A84426">
            <w:pPr>
              <w:spacing w:after="0" w:line="240" w:lineRule="auto"/>
              <w:jc w:val="left"/>
              <w:rPr>
                <w:rFonts w:eastAsia="Times New Roman" w:cstheme="minorHAnsi"/>
                <w:color w:val="000000"/>
                <w:lang w:val="en-GB" w:eastAsia="cs-CZ"/>
              </w:rPr>
            </w:pPr>
            <w:r w:rsidRPr="007E4C8E">
              <w:rPr>
                <w:rFonts w:eastAsia="Times New Roman" w:cstheme="minorHAnsi"/>
                <w:color w:val="000000"/>
                <w:lang w:val="en-GB" w:eastAsia="cs-CZ"/>
              </w:rPr>
              <w:t>LBK</w:t>
            </w:r>
          </w:p>
        </w:tc>
        <w:tc>
          <w:tcPr>
            <w:tcW w:w="370" w:type="pct"/>
            <w:shd w:val="clear" w:color="auto" w:fill="auto"/>
            <w:noWrap/>
            <w:vAlign w:val="bottom"/>
            <w:hideMark/>
          </w:tcPr>
          <w:p w14:paraId="5875CBCD"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w:t>
            </w:r>
          </w:p>
        </w:tc>
        <w:tc>
          <w:tcPr>
            <w:tcW w:w="403" w:type="pct"/>
            <w:shd w:val="clear" w:color="auto" w:fill="auto"/>
            <w:noWrap/>
            <w:vAlign w:val="bottom"/>
            <w:hideMark/>
          </w:tcPr>
          <w:p w14:paraId="3A185F8C"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3124</w:t>
            </w:r>
          </w:p>
        </w:tc>
        <w:tc>
          <w:tcPr>
            <w:tcW w:w="403" w:type="pct"/>
            <w:shd w:val="clear" w:color="auto" w:fill="auto"/>
            <w:noWrap/>
            <w:vAlign w:val="bottom"/>
            <w:hideMark/>
          </w:tcPr>
          <w:p w14:paraId="54166329"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3009</w:t>
            </w:r>
          </w:p>
        </w:tc>
        <w:tc>
          <w:tcPr>
            <w:tcW w:w="326" w:type="pct"/>
            <w:shd w:val="clear" w:color="auto" w:fill="auto"/>
            <w:noWrap/>
            <w:vAlign w:val="bottom"/>
            <w:hideMark/>
          </w:tcPr>
          <w:p w14:paraId="79E70BE9"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761</w:t>
            </w:r>
          </w:p>
        </w:tc>
        <w:tc>
          <w:tcPr>
            <w:tcW w:w="290" w:type="pct"/>
            <w:shd w:val="clear" w:color="auto" w:fill="auto"/>
            <w:noWrap/>
            <w:vAlign w:val="bottom"/>
            <w:hideMark/>
          </w:tcPr>
          <w:p w14:paraId="2FC0D8B1"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5</w:t>
            </w:r>
          </w:p>
        </w:tc>
        <w:tc>
          <w:tcPr>
            <w:tcW w:w="326" w:type="pct"/>
            <w:shd w:val="clear" w:color="auto" w:fill="auto"/>
            <w:noWrap/>
            <w:vAlign w:val="bottom"/>
            <w:hideMark/>
          </w:tcPr>
          <w:p w14:paraId="1445B946"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511</w:t>
            </w:r>
          </w:p>
        </w:tc>
        <w:tc>
          <w:tcPr>
            <w:tcW w:w="290" w:type="pct"/>
            <w:shd w:val="clear" w:color="auto" w:fill="auto"/>
            <w:noWrap/>
            <w:vAlign w:val="bottom"/>
            <w:hideMark/>
          </w:tcPr>
          <w:p w14:paraId="51E16408"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w:t>
            </w:r>
          </w:p>
        </w:tc>
        <w:tc>
          <w:tcPr>
            <w:tcW w:w="290" w:type="pct"/>
            <w:shd w:val="clear" w:color="auto" w:fill="auto"/>
            <w:noWrap/>
            <w:vAlign w:val="bottom"/>
            <w:hideMark/>
          </w:tcPr>
          <w:p w14:paraId="4EC76A30"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534180C3"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12F5A411"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193</w:t>
            </w:r>
          </w:p>
        </w:tc>
        <w:tc>
          <w:tcPr>
            <w:tcW w:w="401" w:type="pct"/>
            <w:shd w:val="clear" w:color="auto" w:fill="auto"/>
            <w:noWrap/>
            <w:vAlign w:val="bottom"/>
            <w:hideMark/>
          </w:tcPr>
          <w:p w14:paraId="74A3D0E0"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1535</w:t>
            </w:r>
          </w:p>
        </w:tc>
      </w:tr>
      <w:tr w:rsidR="00095267" w:rsidRPr="0028494E" w14:paraId="717420A6" w14:textId="77777777" w:rsidTr="00A84426">
        <w:trPr>
          <w:trHeight w:val="288"/>
        </w:trPr>
        <w:tc>
          <w:tcPr>
            <w:tcW w:w="682" w:type="pct"/>
            <w:shd w:val="clear" w:color="auto" w:fill="auto"/>
            <w:noWrap/>
            <w:vAlign w:val="bottom"/>
            <w:hideMark/>
          </w:tcPr>
          <w:p w14:paraId="1A23B81E" w14:textId="77777777" w:rsidR="00095267" w:rsidRPr="007E4C8E" w:rsidRDefault="00095267" w:rsidP="00A84426">
            <w:pPr>
              <w:spacing w:after="0" w:line="240" w:lineRule="auto"/>
              <w:jc w:val="left"/>
              <w:rPr>
                <w:rFonts w:eastAsia="Times New Roman" w:cstheme="minorHAnsi"/>
                <w:color w:val="000000"/>
                <w:lang w:val="en-GB" w:eastAsia="cs-CZ"/>
              </w:rPr>
            </w:pPr>
            <w:proofErr w:type="spellStart"/>
            <w:r w:rsidRPr="007E4C8E">
              <w:rPr>
                <w:rFonts w:eastAsia="Times New Roman" w:cstheme="minorHAnsi"/>
                <w:color w:val="000000"/>
                <w:lang w:val="en-GB" w:eastAsia="cs-CZ"/>
              </w:rPr>
              <w:t>Horusice</w:t>
            </w:r>
            <w:proofErr w:type="spellEnd"/>
          </w:p>
        </w:tc>
        <w:tc>
          <w:tcPr>
            <w:tcW w:w="567" w:type="pct"/>
            <w:shd w:val="clear" w:color="auto" w:fill="auto"/>
            <w:noWrap/>
            <w:vAlign w:val="bottom"/>
            <w:hideMark/>
          </w:tcPr>
          <w:p w14:paraId="675B1E3A" w14:textId="77777777" w:rsidR="00095267" w:rsidRPr="007E4C8E" w:rsidRDefault="00095267" w:rsidP="00A84426">
            <w:pPr>
              <w:spacing w:after="0" w:line="240" w:lineRule="auto"/>
              <w:jc w:val="left"/>
              <w:rPr>
                <w:rFonts w:eastAsia="Times New Roman" w:cstheme="minorHAnsi"/>
                <w:color w:val="000000"/>
                <w:lang w:val="en-GB" w:eastAsia="cs-CZ"/>
              </w:rPr>
            </w:pPr>
            <w:r w:rsidRPr="007E4C8E">
              <w:rPr>
                <w:rFonts w:eastAsia="Times New Roman" w:cstheme="minorHAnsi"/>
                <w:color w:val="000000"/>
                <w:lang w:val="en-GB" w:eastAsia="cs-CZ"/>
              </w:rPr>
              <w:t>LBK</w:t>
            </w:r>
          </w:p>
        </w:tc>
        <w:tc>
          <w:tcPr>
            <w:tcW w:w="370" w:type="pct"/>
            <w:shd w:val="clear" w:color="auto" w:fill="auto"/>
            <w:noWrap/>
            <w:vAlign w:val="bottom"/>
            <w:hideMark/>
          </w:tcPr>
          <w:p w14:paraId="2DA39447"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5</w:t>
            </w:r>
          </w:p>
        </w:tc>
        <w:tc>
          <w:tcPr>
            <w:tcW w:w="403" w:type="pct"/>
            <w:shd w:val="clear" w:color="auto" w:fill="auto"/>
            <w:noWrap/>
            <w:vAlign w:val="bottom"/>
            <w:hideMark/>
          </w:tcPr>
          <w:p w14:paraId="777C2F46"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370</w:t>
            </w:r>
          </w:p>
        </w:tc>
        <w:tc>
          <w:tcPr>
            <w:tcW w:w="403" w:type="pct"/>
            <w:shd w:val="clear" w:color="auto" w:fill="auto"/>
            <w:noWrap/>
            <w:vAlign w:val="bottom"/>
            <w:hideMark/>
          </w:tcPr>
          <w:p w14:paraId="722E7535"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48</w:t>
            </w:r>
          </w:p>
        </w:tc>
        <w:tc>
          <w:tcPr>
            <w:tcW w:w="326" w:type="pct"/>
            <w:shd w:val="clear" w:color="auto" w:fill="auto"/>
            <w:noWrap/>
            <w:vAlign w:val="bottom"/>
            <w:hideMark/>
          </w:tcPr>
          <w:p w14:paraId="7B5357EE"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w:t>
            </w:r>
          </w:p>
        </w:tc>
        <w:tc>
          <w:tcPr>
            <w:tcW w:w="290" w:type="pct"/>
            <w:shd w:val="clear" w:color="auto" w:fill="auto"/>
            <w:noWrap/>
            <w:vAlign w:val="bottom"/>
            <w:hideMark/>
          </w:tcPr>
          <w:p w14:paraId="47613208"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4</w:t>
            </w:r>
          </w:p>
        </w:tc>
        <w:tc>
          <w:tcPr>
            <w:tcW w:w="326" w:type="pct"/>
            <w:shd w:val="clear" w:color="auto" w:fill="auto"/>
            <w:noWrap/>
            <w:vAlign w:val="bottom"/>
            <w:hideMark/>
          </w:tcPr>
          <w:p w14:paraId="76C93E63"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14</w:t>
            </w:r>
          </w:p>
        </w:tc>
        <w:tc>
          <w:tcPr>
            <w:tcW w:w="290" w:type="pct"/>
            <w:shd w:val="clear" w:color="auto" w:fill="auto"/>
            <w:noWrap/>
            <w:vAlign w:val="bottom"/>
            <w:hideMark/>
          </w:tcPr>
          <w:p w14:paraId="216B41DF"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290" w:type="pct"/>
            <w:shd w:val="clear" w:color="auto" w:fill="auto"/>
            <w:noWrap/>
            <w:vAlign w:val="bottom"/>
            <w:hideMark/>
          </w:tcPr>
          <w:p w14:paraId="2ACABCB0"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3EB57A03"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5316A945"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401" w:type="pct"/>
            <w:shd w:val="clear" w:color="auto" w:fill="auto"/>
            <w:noWrap/>
            <w:vAlign w:val="bottom"/>
            <w:hideMark/>
          </w:tcPr>
          <w:p w14:paraId="2768904A"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26</w:t>
            </w:r>
          </w:p>
        </w:tc>
      </w:tr>
      <w:tr w:rsidR="00095267" w:rsidRPr="0028494E" w14:paraId="02E63B3A" w14:textId="77777777" w:rsidTr="00A84426">
        <w:trPr>
          <w:trHeight w:val="288"/>
        </w:trPr>
        <w:tc>
          <w:tcPr>
            <w:tcW w:w="682" w:type="pct"/>
            <w:shd w:val="clear" w:color="auto" w:fill="auto"/>
            <w:noWrap/>
            <w:vAlign w:val="bottom"/>
            <w:hideMark/>
          </w:tcPr>
          <w:p w14:paraId="0F15823C" w14:textId="77777777" w:rsidR="00095267" w:rsidRPr="007E4C8E" w:rsidRDefault="00095267" w:rsidP="00A84426">
            <w:pPr>
              <w:spacing w:after="0" w:line="240" w:lineRule="auto"/>
              <w:jc w:val="left"/>
              <w:rPr>
                <w:rFonts w:eastAsia="Times New Roman" w:cstheme="minorHAnsi"/>
                <w:color w:val="000000"/>
                <w:lang w:val="en-GB" w:eastAsia="cs-CZ"/>
              </w:rPr>
            </w:pPr>
            <w:proofErr w:type="spellStart"/>
            <w:r w:rsidRPr="007E4C8E">
              <w:rPr>
                <w:rFonts w:eastAsia="Times New Roman" w:cstheme="minorHAnsi"/>
                <w:color w:val="000000"/>
                <w:lang w:val="en-GB" w:eastAsia="cs-CZ"/>
              </w:rPr>
              <w:t>Horusice</w:t>
            </w:r>
            <w:proofErr w:type="spellEnd"/>
          </w:p>
        </w:tc>
        <w:tc>
          <w:tcPr>
            <w:tcW w:w="567" w:type="pct"/>
            <w:shd w:val="clear" w:color="auto" w:fill="auto"/>
            <w:noWrap/>
            <w:vAlign w:val="bottom"/>
            <w:hideMark/>
          </w:tcPr>
          <w:p w14:paraId="4731EA13" w14:textId="77777777" w:rsidR="00095267" w:rsidRPr="007E4C8E" w:rsidRDefault="00095267" w:rsidP="00A84426">
            <w:pPr>
              <w:spacing w:after="0" w:line="240" w:lineRule="auto"/>
              <w:jc w:val="left"/>
              <w:rPr>
                <w:rFonts w:eastAsia="Times New Roman" w:cstheme="minorHAnsi"/>
                <w:color w:val="000000"/>
                <w:lang w:val="en-GB" w:eastAsia="cs-CZ"/>
              </w:rPr>
            </w:pPr>
            <w:r w:rsidRPr="007E4C8E">
              <w:rPr>
                <w:rFonts w:eastAsia="Times New Roman" w:cstheme="minorHAnsi"/>
                <w:color w:val="000000"/>
                <w:lang w:val="en-GB" w:eastAsia="cs-CZ"/>
              </w:rPr>
              <w:t>Neolithic</w:t>
            </w:r>
          </w:p>
        </w:tc>
        <w:tc>
          <w:tcPr>
            <w:tcW w:w="370" w:type="pct"/>
            <w:shd w:val="clear" w:color="auto" w:fill="auto"/>
            <w:noWrap/>
            <w:vAlign w:val="bottom"/>
            <w:hideMark/>
          </w:tcPr>
          <w:p w14:paraId="60EDB02B"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w:t>
            </w:r>
          </w:p>
        </w:tc>
        <w:tc>
          <w:tcPr>
            <w:tcW w:w="403" w:type="pct"/>
            <w:shd w:val="clear" w:color="auto" w:fill="auto"/>
            <w:noWrap/>
            <w:vAlign w:val="bottom"/>
            <w:hideMark/>
          </w:tcPr>
          <w:p w14:paraId="198C5696"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12</w:t>
            </w:r>
          </w:p>
        </w:tc>
        <w:tc>
          <w:tcPr>
            <w:tcW w:w="403" w:type="pct"/>
            <w:shd w:val="clear" w:color="auto" w:fill="auto"/>
            <w:noWrap/>
            <w:vAlign w:val="bottom"/>
            <w:hideMark/>
          </w:tcPr>
          <w:p w14:paraId="37E280B9"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w:t>
            </w:r>
          </w:p>
        </w:tc>
        <w:tc>
          <w:tcPr>
            <w:tcW w:w="326" w:type="pct"/>
            <w:shd w:val="clear" w:color="auto" w:fill="auto"/>
            <w:noWrap/>
            <w:vAlign w:val="bottom"/>
            <w:hideMark/>
          </w:tcPr>
          <w:p w14:paraId="077116F2"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290" w:type="pct"/>
            <w:shd w:val="clear" w:color="auto" w:fill="auto"/>
            <w:noWrap/>
            <w:vAlign w:val="bottom"/>
            <w:hideMark/>
          </w:tcPr>
          <w:p w14:paraId="1889FE4F"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00EDDF9D"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290" w:type="pct"/>
            <w:shd w:val="clear" w:color="auto" w:fill="auto"/>
            <w:noWrap/>
            <w:vAlign w:val="bottom"/>
            <w:hideMark/>
          </w:tcPr>
          <w:p w14:paraId="40A84561"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290" w:type="pct"/>
            <w:shd w:val="clear" w:color="auto" w:fill="auto"/>
            <w:noWrap/>
            <w:vAlign w:val="bottom"/>
            <w:hideMark/>
          </w:tcPr>
          <w:p w14:paraId="127A6EB0"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7DF509B6"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3C8278AA"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w:t>
            </w:r>
          </w:p>
        </w:tc>
        <w:tc>
          <w:tcPr>
            <w:tcW w:w="401" w:type="pct"/>
            <w:shd w:val="clear" w:color="auto" w:fill="auto"/>
            <w:noWrap/>
            <w:vAlign w:val="bottom"/>
            <w:hideMark/>
          </w:tcPr>
          <w:p w14:paraId="745BDACF"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r>
      <w:tr w:rsidR="00095267" w:rsidRPr="0028494E" w14:paraId="7620723C" w14:textId="77777777" w:rsidTr="00A84426">
        <w:trPr>
          <w:trHeight w:val="288"/>
        </w:trPr>
        <w:tc>
          <w:tcPr>
            <w:tcW w:w="682" w:type="pct"/>
            <w:shd w:val="clear" w:color="auto" w:fill="auto"/>
            <w:noWrap/>
            <w:vAlign w:val="bottom"/>
            <w:hideMark/>
          </w:tcPr>
          <w:p w14:paraId="557AD5A5" w14:textId="77777777" w:rsidR="00095267" w:rsidRPr="007E4C8E" w:rsidRDefault="00095267" w:rsidP="00A84426">
            <w:pPr>
              <w:spacing w:after="0" w:line="240" w:lineRule="auto"/>
              <w:jc w:val="left"/>
              <w:rPr>
                <w:rFonts w:eastAsia="Times New Roman" w:cstheme="minorHAnsi"/>
                <w:color w:val="000000"/>
                <w:lang w:val="en-GB" w:eastAsia="cs-CZ"/>
              </w:rPr>
            </w:pPr>
            <w:r w:rsidRPr="007E4C8E">
              <w:rPr>
                <w:rFonts w:eastAsia="Times New Roman" w:cstheme="minorHAnsi"/>
                <w:color w:val="000000"/>
                <w:lang w:val="en-GB" w:eastAsia="cs-CZ"/>
              </w:rPr>
              <w:t xml:space="preserve">H. </w:t>
            </w:r>
            <w:proofErr w:type="spellStart"/>
            <w:r w:rsidRPr="007E4C8E">
              <w:rPr>
                <w:rFonts w:eastAsia="Times New Roman" w:cstheme="minorHAnsi"/>
                <w:color w:val="000000"/>
                <w:lang w:val="en-GB" w:eastAsia="cs-CZ"/>
              </w:rPr>
              <w:t>Bukovsko</w:t>
            </w:r>
            <w:proofErr w:type="spellEnd"/>
          </w:p>
        </w:tc>
        <w:tc>
          <w:tcPr>
            <w:tcW w:w="567" w:type="pct"/>
            <w:shd w:val="clear" w:color="auto" w:fill="auto"/>
            <w:noWrap/>
            <w:vAlign w:val="bottom"/>
            <w:hideMark/>
          </w:tcPr>
          <w:p w14:paraId="6462EFE9" w14:textId="77777777" w:rsidR="00095267" w:rsidRPr="007E4C8E" w:rsidRDefault="00095267" w:rsidP="00A84426">
            <w:pPr>
              <w:spacing w:after="0" w:line="240" w:lineRule="auto"/>
              <w:jc w:val="left"/>
              <w:rPr>
                <w:rFonts w:eastAsia="Times New Roman" w:cstheme="minorHAnsi"/>
                <w:color w:val="000000"/>
                <w:lang w:val="en-GB" w:eastAsia="cs-CZ"/>
              </w:rPr>
            </w:pPr>
            <w:r w:rsidRPr="007E4C8E">
              <w:rPr>
                <w:rFonts w:eastAsia="Times New Roman" w:cstheme="minorHAnsi"/>
                <w:color w:val="000000"/>
                <w:lang w:val="en-GB" w:eastAsia="cs-CZ"/>
              </w:rPr>
              <w:t>LBK</w:t>
            </w:r>
          </w:p>
        </w:tc>
        <w:tc>
          <w:tcPr>
            <w:tcW w:w="370" w:type="pct"/>
            <w:shd w:val="clear" w:color="auto" w:fill="auto"/>
            <w:noWrap/>
            <w:vAlign w:val="bottom"/>
            <w:hideMark/>
          </w:tcPr>
          <w:p w14:paraId="429AADBD"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w:t>
            </w:r>
          </w:p>
        </w:tc>
        <w:tc>
          <w:tcPr>
            <w:tcW w:w="403" w:type="pct"/>
            <w:shd w:val="clear" w:color="auto" w:fill="auto"/>
            <w:noWrap/>
            <w:vAlign w:val="bottom"/>
            <w:hideMark/>
          </w:tcPr>
          <w:p w14:paraId="4307FB4F"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980</w:t>
            </w:r>
          </w:p>
        </w:tc>
        <w:tc>
          <w:tcPr>
            <w:tcW w:w="403" w:type="pct"/>
            <w:shd w:val="clear" w:color="auto" w:fill="auto"/>
            <w:noWrap/>
            <w:vAlign w:val="bottom"/>
            <w:hideMark/>
          </w:tcPr>
          <w:p w14:paraId="2440E2C3"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163</w:t>
            </w:r>
          </w:p>
        </w:tc>
        <w:tc>
          <w:tcPr>
            <w:tcW w:w="326" w:type="pct"/>
            <w:shd w:val="clear" w:color="auto" w:fill="auto"/>
            <w:noWrap/>
            <w:vAlign w:val="bottom"/>
            <w:hideMark/>
          </w:tcPr>
          <w:p w14:paraId="68481D3E"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21</w:t>
            </w:r>
          </w:p>
        </w:tc>
        <w:tc>
          <w:tcPr>
            <w:tcW w:w="290" w:type="pct"/>
            <w:shd w:val="clear" w:color="auto" w:fill="auto"/>
            <w:noWrap/>
            <w:vAlign w:val="bottom"/>
            <w:hideMark/>
          </w:tcPr>
          <w:p w14:paraId="3196BB86"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8</w:t>
            </w:r>
          </w:p>
        </w:tc>
        <w:tc>
          <w:tcPr>
            <w:tcW w:w="326" w:type="pct"/>
            <w:shd w:val="clear" w:color="auto" w:fill="auto"/>
            <w:noWrap/>
            <w:vAlign w:val="bottom"/>
            <w:hideMark/>
          </w:tcPr>
          <w:p w14:paraId="7EA4E203"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25</w:t>
            </w:r>
          </w:p>
        </w:tc>
        <w:tc>
          <w:tcPr>
            <w:tcW w:w="290" w:type="pct"/>
            <w:shd w:val="clear" w:color="auto" w:fill="auto"/>
            <w:noWrap/>
            <w:vAlign w:val="bottom"/>
            <w:hideMark/>
          </w:tcPr>
          <w:p w14:paraId="167F813B"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10</w:t>
            </w:r>
          </w:p>
        </w:tc>
        <w:tc>
          <w:tcPr>
            <w:tcW w:w="290" w:type="pct"/>
            <w:shd w:val="clear" w:color="auto" w:fill="auto"/>
            <w:noWrap/>
            <w:vAlign w:val="bottom"/>
            <w:hideMark/>
          </w:tcPr>
          <w:p w14:paraId="348D7CE4"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326" w:type="pct"/>
            <w:shd w:val="clear" w:color="auto" w:fill="auto"/>
            <w:noWrap/>
            <w:vAlign w:val="bottom"/>
            <w:hideMark/>
          </w:tcPr>
          <w:p w14:paraId="32FD031B"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17</w:t>
            </w:r>
          </w:p>
        </w:tc>
        <w:tc>
          <w:tcPr>
            <w:tcW w:w="326" w:type="pct"/>
            <w:shd w:val="clear" w:color="auto" w:fill="auto"/>
            <w:noWrap/>
            <w:vAlign w:val="bottom"/>
            <w:hideMark/>
          </w:tcPr>
          <w:p w14:paraId="2F6CF934"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0</w:t>
            </w:r>
          </w:p>
        </w:tc>
        <w:tc>
          <w:tcPr>
            <w:tcW w:w="401" w:type="pct"/>
            <w:shd w:val="clear" w:color="auto" w:fill="auto"/>
            <w:noWrap/>
            <w:vAlign w:val="bottom"/>
            <w:hideMark/>
          </w:tcPr>
          <w:p w14:paraId="02A103EE" w14:textId="77777777" w:rsidR="00095267" w:rsidRPr="007E4C8E" w:rsidRDefault="00095267" w:rsidP="00A84426">
            <w:pPr>
              <w:spacing w:after="0" w:line="240" w:lineRule="auto"/>
              <w:jc w:val="right"/>
              <w:rPr>
                <w:rFonts w:eastAsia="Times New Roman" w:cstheme="minorHAnsi"/>
                <w:color w:val="000000"/>
                <w:lang w:val="en-GB" w:eastAsia="cs-CZ"/>
              </w:rPr>
            </w:pPr>
            <w:r w:rsidRPr="007E4C8E">
              <w:rPr>
                <w:rFonts w:eastAsia="Times New Roman" w:cstheme="minorHAnsi"/>
                <w:color w:val="000000"/>
                <w:lang w:val="en-GB" w:eastAsia="cs-CZ"/>
              </w:rPr>
              <w:t>82</w:t>
            </w:r>
          </w:p>
        </w:tc>
      </w:tr>
    </w:tbl>
    <w:p w14:paraId="017943E3" w14:textId="77777777" w:rsidR="00E2620F" w:rsidRPr="000A2D6D" w:rsidRDefault="00E2620F">
      <w:pPr>
        <w:jc w:val="left"/>
        <w:rPr>
          <w:rFonts w:ascii="Times New Roman" w:hAnsi="Times New Roman" w:cs="Times New Roman"/>
          <w:sz w:val="24"/>
          <w:szCs w:val="24"/>
          <w:lang w:val="en-GB"/>
        </w:rPr>
      </w:pPr>
    </w:p>
    <w:p w14:paraId="3BF8BFA9" w14:textId="77777777" w:rsidR="0099143A" w:rsidRDefault="0099143A">
      <w:pPr>
        <w:jc w:val="left"/>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06402E4D" w14:textId="25940E63" w:rsidR="00220BE7" w:rsidRPr="0028494E" w:rsidRDefault="00220BE7" w:rsidP="00220BE7">
      <w:pPr>
        <w:rPr>
          <w:rFonts w:ascii="Times New Roman" w:hAnsi="Times New Roman" w:cs="Times New Roman"/>
          <w:b/>
          <w:bCs/>
          <w:sz w:val="24"/>
          <w:szCs w:val="24"/>
          <w:lang w:val="en-GB"/>
        </w:rPr>
      </w:pPr>
      <w:r w:rsidRPr="0028494E">
        <w:rPr>
          <w:rFonts w:ascii="Times New Roman" w:hAnsi="Times New Roman" w:cs="Times New Roman"/>
          <w:b/>
          <w:bCs/>
          <w:sz w:val="24"/>
          <w:szCs w:val="24"/>
          <w:lang w:val="en-GB"/>
        </w:rPr>
        <w:lastRenderedPageBreak/>
        <w:t>References</w:t>
      </w:r>
    </w:p>
    <w:p w14:paraId="3094FA87" w14:textId="7E23540A" w:rsidR="00BB20BD" w:rsidRPr="00902D7F" w:rsidRDefault="00BB20BD" w:rsidP="00BB20BD">
      <w:pPr>
        <w:rPr>
          <w:rFonts w:ascii="Times New Roman" w:hAnsi="Times New Roman" w:cs="Times New Roman"/>
          <w:color w:val="222222"/>
          <w:sz w:val="24"/>
          <w:szCs w:val="24"/>
          <w:shd w:val="clear" w:color="auto" w:fill="FFFFFF"/>
        </w:rPr>
      </w:pPr>
      <w:r w:rsidRPr="00902D7F">
        <w:rPr>
          <w:rFonts w:ascii="Times New Roman" w:hAnsi="Times New Roman" w:cs="Times New Roman"/>
          <w:color w:val="222222"/>
          <w:sz w:val="24"/>
          <w:szCs w:val="24"/>
          <w:shd w:val="clear" w:color="auto" w:fill="FFFFFF"/>
        </w:rPr>
        <w:t xml:space="preserve">Abraham V, Kuneš P, Petr L, Svobodová H, </w:t>
      </w:r>
      <w:proofErr w:type="spellStart"/>
      <w:r w:rsidRPr="00902D7F">
        <w:rPr>
          <w:rFonts w:ascii="Times New Roman" w:hAnsi="Times New Roman" w:cs="Times New Roman"/>
          <w:color w:val="222222"/>
          <w:sz w:val="24"/>
          <w:szCs w:val="24"/>
          <w:shd w:val="clear" w:color="auto" w:fill="FFFFFF"/>
        </w:rPr>
        <w:t>Kozakova</w:t>
      </w:r>
      <w:proofErr w:type="spellEnd"/>
      <w:r w:rsidRPr="00902D7F">
        <w:rPr>
          <w:rFonts w:ascii="Times New Roman" w:hAnsi="Times New Roman" w:cs="Times New Roman"/>
          <w:color w:val="222222"/>
          <w:sz w:val="24"/>
          <w:szCs w:val="24"/>
          <w:shd w:val="clear" w:color="auto" w:fill="FFFFFF"/>
        </w:rPr>
        <w:t xml:space="preserve"> R, </w:t>
      </w:r>
      <w:proofErr w:type="spellStart"/>
      <w:r w:rsidRPr="00902D7F">
        <w:rPr>
          <w:rFonts w:ascii="Times New Roman" w:hAnsi="Times New Roman" w:cs="Times New Roman"/>
          <w:color w:val="222222"/>
          <w:sz w:val="24"/>
          <w:szCs w:val="24"/>
          <w:shd w:val="clear" w:color="auto" w:fill="FFFFFF"/>
        </w:rPr>
        <w:t>Jamrichova</w:t>
      </w:r>
      <w:proofErr w:type="spellEnd"/>
      <w:r w:rsidRPr="00902D7F">
        <w:rPr>
          <w:rFonts w:ascii="Times New Roman" w:hAnsi="Times New Roman" w:cs="Times New Roman"/>
          <w:color w:val="222222"/>
          <w:sz w:val="24"/>
          <w:szCs w:val="24"/>
          <w:shd w:val="clear" w:color="auto" w:fill="FFFFFF"/>
        </w:rPr>
        <w:t xml:space="preserve"> E, Švarcová MG</w:t>
      </w:r>
      <w:r w:rsidR="008D353A">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 xml:space="preserve"> Pokorný P. 2016. A </w:t>
      </w:r>
      <w:proofErr w:type="spellStart"/>
      <w:r w:rsidRPr="00902D7F">
        <w:rPr>
          <w:rFonts w:ascii="Times New Roman" w:hAnsi="Times New Roman" w:cs="Times New Roman"/>
          <w:color w:val="222222"/>
          <w:sz w:val="24"/>
          <w:szCs w:val="24"/>
          <w:shd w:val="clear" w:color="auto" w:fill="FFFFFF"/>
        </w:rPr>
        <w:t>pollen-based</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quantitative</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reconstruction</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of</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Holocene</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vegetation</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updates</w:t>
      </w:r>
      <w:proofErr w:type="spellEnd"/>
      <w:r w:rsidRPr="00902D7F">
        <w:rPr>
          <w:rFonts w:ascii="Times New Roman" w:hAnsi="Times New Roman" w:cs="Times New Roman"/>
          <w:color w:val="222222"/>
          <w:sz w:val="24"/>
          <w:szCs w:val="24"/>
          <w:shd w:val="clear" w:color="auto" w:fill="FFFFFF"/>
        </w:rPr>
        <w:t xml:space="preserve"> a </w:t>
      </w:r>
      <w:proofErr w:type="spellStart"/>
      <w:r w:rsidRPr="00902D7F">
        <w:rPr>
          <w:rFonts w:ascii="Times New Roman" w:hAnsi="Times New Roman" w:cs="Times New Roman"/>
          <w:color w:val="222222"/>
          <w:sz w:val="24"/>
          <w:szCs w:val="24"/>
          <w:shd w:val="clear" w:color="auto" w:fill="FFFFFF"/>
        </w:rPr>
        <w:t>perspective</w:t>
      </w:r>
      <w:proofErr w:type="spellEnd"/>
      <w:r w:rsidRPr="00902D7F">
        <w:rPr>
          <w:rFonts w:ascii="Times New Roman" w:hAnsi="Times New Roman" w:cs="Times New Roman"/>
          <w:color w:val="222222"/>
          <w:sz w:val="24"/>
          <w:szCs w:val="24"/>
          <w:shd w:val="clear" w:color="auto" w:fill="FFFFFF"/>
        </w:rPr>
        <w:t xml:space="preserve"> on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natural </w:t>
      </w:r>
      <w:proofErr w:type="spellStart"/>
      <w:r w:rsidRPr="00902D7F">
        <w:rPr>
          <w:rFonts w:ascii="Times New Roman" w:hAnsi="Times New Roman" w:cs="Times New Roman"/>
          <w:color w:val="222222"/>
          <w:sz w:val="24"/>
          <w:szCs w:val="24"/>
          <w:shd w:val="clear" w:color="auto" w:fill="FFFFFF"/>
        </w:rPr>
        <w:t>vegetation</w:t>
      </w:r>
      <w:proofErr w:type="spellEnd"/>
      <w:r w:rsidRPr="00902D7F">
        <w:rPr>
          <w:rFonts w:ascii="Times New Roman" w:hAnsi="Times New Roman" w:cs="Times New Roman"/>
          <w:color w:val="222222"/>
          <w:sz w:val="24"/>
          <w:szCs w:val="24"/>
          <w:shd w:val="clear" w:color="auto" w:fill="FFFFFF"/>
        </w:rPr>
        <w:t xml:space="preserve"> in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Czech Republic and Slovakia. </w:t>
      </w:r>
      <w:proofErr w:type="spellStart"/>
      <w:r w:rsidRPr="00902D7F">
        <w:rPr>
          <w:rFonts w:ascii="Times New Roman" w:hAnsi="Times New Roman" w:cs="Times New Roman"/>
          <w:color w:val="222222"/>
          <w:sz w:val="24"/>
          <w:szCs w:val="24"/>
          <w:shd w:val="clear" w:color="auto" w:fill="FFFFFF"/>
        </w:rPr>
        <w:t>Preslia</w:t>
      </w:r>
      <w:proofErr w:type="spellEnd"/>
      <w:r w:rsidRPr="00902D7F">
        <w:rPr>
          <w:rFonts w:ascii="Times New Roman" w:hAnsi="Times New Roman" w:cs="Times New Roman"/>
          <w:color w:val="222222"/>
          <w:sz w:val="24"/>
          <w:szCs w:val="24"/>
          <w:shd w:val="clear" w:color="auto" w:fill="FFFFFF"/>
        </w:rPr>
        <w:t> 88(4)</w:t>
      </w:r>
      <w:r w:rsidR="008D353A">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409</w:t>
      </w:r>
      <w:r w:rsidR="008D353A">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434.</w:t>
      </w:r>
    </w:p>
    <w:p w14:paraId="5E5BCD2E" w14:textId="52C9EFF3" w:rsidR="00BB20BD" w:rsidRPr="0028494E" w:rsidRDefault="00BB20BD"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Beneš</w:t>
      </w:r>
      <w:r w:rsidR="008D353A">
        <w:rPr>
          <w:rFonts w:ascii="Times New Roman" w:hAnsi="Times New Roman" w:cs="Times New Roman"/>
          <w:sz w:val="24"/>
          <w:szCs w:val="24"/>
          <w:lang w:val="en-GB"/>
        </w:rPr>
        <w:t xml:space="preserve"> </w:t>
      </w:r>
      <w:r w:rsidRPr="0028494E">
        <w:rPr>
          <w:rFonts w:ascii="Times New Roman" w:hAnsi="Times New Roman" w:cs="Times New Roman"/>
          <w:sz w:val="24"/>
          <w:szCs w:val="24"/>
          <w:lang w:val="en-GB"/>
        </w:rPr>
        <w:t>A. 1979</w:t>
      </w:r>
      <w:r w:rsidR="008D353A">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Dehtáře</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druhé</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neolitické</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sídliště</w:t>
      </w:r>
      <w:proofErr w:type="spellEnd"/>
      <w:r w:rsidRPr="0028494E">
        <w:rPr>
          <w:rFonts w:ascii="Times New Roman" w:hAnsi="Times New Roman" w:cs="Times New Roman"/>
          <w:sz w:val="24"/>
          <w:szCs w:val="24"/>
          <w:lang w:val="en-GB"/>
        </w:rPr>
        <w:t xml:space="preserve"> v </w:t>
      </w:r>
      <w:proofErr w:type="spellStart"/>
      <w:r w:rsidRPr="0028494E">
        <w:rPr>
          <w:rFonts w:ascii="Times New Roman" w:hAnsi="Times New Roman" w:cs="Times New Roman"/>
          <w:sz w:val="24"/>
          <w:szCs w:val="24"/>
          <w:lang w:val="en-GB"/>
        </w:rPr>
        <w:t>jižních</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Čechách</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Výběr</w:t>
      </w:r>
      <w:proofErr w:type="spellEnd"/>
      <w:r w:rsidRPr="0028494E">
        <w:rPr>
          <w:rFonts w:ascii="Times New Roman" w:hAnsi="Times New Roman" w:cs="Times New Roman"/>
          <w:sz w:val="24"/>
          <w:szCs w:val="24"/>
          <w:lang w:val="en-GB"/>
        </w:rPr>
        <w:t xml:space="preserve"> 16</w:t>
      </w:r>
      <w:r w:rsidR="008D353A">
        <w:rPr>
          <w:rFonts w:ascii="Times New Roman" w:hAnsi="Times New Roman" w:cs="Times New Roman"/>
          <w:sz w:val="24"/>
          <w:szCs w:val="24"/>
          <w:lang w:val="en-GB"/>
        </w:rPr>
        <w:t>:</w:t>
      </w:r>
      <w:r w:rsidRPr="0028494E">
        <w:rPr>
          <w:rFonts w:ascii="Times New Roman" w:hAnsi="Times New Roman" w:cs="Times New Roman"/>
          <w:sz w:val="24"/>
          <w:szCs w:val="24"/>
          <w:lang w:val="en-GB"/>
        </w:rPr>
        <w:t>91</w:t>
      </w:r>
      <w:r w:rsidR="008D353A">
        <w:rPr>
          <w:rFonts w:ascii="Times New Roman" w:hAnsi="Times New Roman" w:cs="Times New Roman"/>
          <w:sz w:val="24"/>
          <w:szCs w:val="24"/>
          <w:lang w:val="en-GB"/>
        </w:rPr>
        <w:t>–</w:t>
      </w:r>
      <w:r w:rsidRPr="0028494E">
        <w:rPr>
          <w:rFonts w:ascii="Times New Roman" w:hAnsi="Times New Roman" w:cs="Times New Roman"/>
          <w:sz w:val="24"/>
          <w:szCs w:val="24"/>
          <w:lang w:val="en-GB"/>
        </w:rPr>
        <w:t>93.</w:t>
      </w:r>
    </w:p>
    <w:p w14:paraId="02DB4A23" w14:textId="720FB9C1" w:rsidR="00BB20BD" w:rsidRPr="007F2D93" w:rsidRDefault="00BB20BD" w:rsidP="00220BE7">
      <w:pPr>
        <w:rPr>
          <w:rFonts w:ascii="Times New Roman" w:hAnsi="Times New Roman" w:cs="Times New Roman"/>
          <w:sz w:val="24"/>
          <w:szCs w:val="24"/>
        </w:rPr>
      </w:pPr>
      <w:r w:rsidRPr="0028494E">
        <w:rPr>
          <w:rFonts w:ascii="Times New Roman" w:hAnsi="Times New Roman" w:cs="Times New Roman"/>
          <w:sz w:val="24"/>
          <w:szCs w:val="24"/>
          <w:lang w:val="en-GB"/>
        </w:rPr>
        <w:t>Bronk Ramsey C. 2009. Bayesian Analysis of Radiocarbon Dates. Radiocarbon 51(1)</w:t>
      </w:r>
      <w:r w:rsidR="008D353A">
        <w:rPr>
          <w:rFonts w:ascii="Times New Roman" w:hAnsi="Times New Roman" w:cs="Times New Roman"/>
          <w:sz w:val="24"/>
          <w:szCs w:val="24"/>
          <w:lang w:val="en-GB"/>
        </w:rPr>
        <w:t>:</w:t>
      </w:r>
      <w:r w:rsidRPr="0028494E">
        <w:rPr>
          <w:rFonts w:ascii="Times New Roman" w:hAnsi="Times New Roman" w:cs="Times New Roman"/>
          <w:sz w:val="24"/>
          <w:szCs w:val="24"/>
          <w:lang w:val="en-GB"/>
        </w:rPr>
        <w:t>337</w:t>
      </w:r>
      <w:r w:rsidR="008D353A">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360. </w:t>
      </w:r>
      <w:proofErr w:type="spellStart"/>
      <w:r w:rsidR="008D353A">
        <w:rPr>
          <w:rFonts w:ascii="Times New Roman" w:hAnsi="Times New Roman" w:cs="Times New Roman"/>
          <w:sz w:val="24"/>
          <w:szCs w:val="24"/>
          <w:lang w:val="en-GB"/>
        </w:rPr>
        <w:t>doi</w:t>
      </w:r>
      <w:proofErr w:type="spellEnd"/>
      <w:r w:rsidR="008D353A">
        <w:rPr>
          <w:rFonts w:ascii="Times New Roman" w:hAnsi="Times New Roman" w:cs="Times New Roman"/>
          <w:sz w:val="24"/>
          <w:szCs w:val="24"/>
          <w:lang w:val="en-GB"/>
        </w:rPr>
        <w:t xml:space="preserve">: </w:t>
      </w:r>
      <w:r w:rsidR="008D353A" w:rsidRPr="008D353A">
        <w:rPr>
          <w:rFonts w:ascii="Times New Roman" w:hAnsi="Times New Roman" w:cs="Times New Roman"/>
          <w:sz w:val="24"/>
          <w:szCs w:val="24"/>
          <w:lang w:val="en-GB"/>
        </w:rPr>
        <w:t>10.1017/S0033822200033865</w:t>
      </w:r>
      <w:r w:rsidR="008D353A">
        <w:rPr>
          <w:rFonts w:ascii="Times New Roman" w:hAnsi="Times New Roman" w:cs="Times New Roman"/>
          <w:sz w:val="24"/>
          <w:szCs w:val="24"/>
          <w:lang w:val="en-GB"/>
        </w:rPr>
        <w:t>.</w:t>
      </w:r>
    </w:p>
    <w:p w14:paraId="2DB1FE37" w14:textId="77777777" w:rsidR="00640415" w:rsidRPr="00640415" w:rsidRDefault="00640415" w:rsidP="00640415">
      <w:pPr>
        <w:rPr>
          <w:rFonts w:ascii="Times New Roman" w:eastAsia="Times New Roman" w:hAnsi="Times New Roman" w:cs="Times New Roman"/>
          <w:sz w:val="24"/>
          <w:szCs w:val="24"/>
          <w:lang w:val="en-GB" w:eastAsia="cs-CZ"/>
        </w:rPr>
      </w:pPr>
      <w:proofErr w:type="spellStart"/>
      <w:r w:rsidRPr="00640415">
        <w:rPr>
          <w:rFonts w:ascii="Times New Roman" w:eastAsia="Times New Roman" w:hAnsi="Times New Roman" w:cs="Times New Roman"/>
          <w:sz w:val="24"/>
          <w:szCs w:val="24"/>
          <w:lang w:val="en-GB" w:eastAsia="cs-CZ"/>
        </w:rPr>
        <w:t>Jakucs</w:t>
      </w:r>
      <w:proofErr w:type="spellEnd"/>
      <w:r w:rsidRPr="00640415">
        <w:rPr>
          <w:rFonts w:ascii="Times New Roman" w:eastAsia="Times New Roman" w:hAnsi="Times New Roman" w:cs="Times New Roman"/>
          <w:sz w:val="24"/>
          <w:szCs w:val="24"/>
          <w:lang w:val="en-GB" w:eastAsia="cs-CZ"/>
        </w:rPr>
        <w:t xml:space="preserve"> J, Bánffy E, Oross K, </w:t>
      </w:r>
      <w:proofErr w:type="spellStart"/>
      <w:r w:rsidRPr="00640415">
        <w:rPr>
          <w:rFonts w:ascii="Times New Roman" w:eastAsia="Times New Roman" w:hAnsi="Times New Roman" w:cs="Times New Roman"/>
          <w:sz w:val="24"/>
          <w:szCs w:val="24"/>
          <w:lang w:val="en-GB" w:eastAsia="cs-CZ"/>
        </w:rPr>
        <w:t>Voicsek</w:t>
      </w:r>
      <w:proofErr w:type="spellEnd"/>
      <w:r w:rsidRPr="00640415">
        <w:rPr>
          <w:rFonts w:ascii="Times New Roman" w:eastAsia="Times New Roman" w:hAnsi="Times New Roman" w:cs="Times New Roman"/>
          <w:sz w:val="24"/>
          <w:szCs w:val="24"/>
          <w:lang w:val="en-GB" w:eastAsia="cs-CZ"/>
        </w:rPr>
        <w:t xml:space="preserve"> V, Bronk Ramsey C, Dunbar E,</w:t>
      </w:r>
      <w:r w:rsidRPr="00640415">
        <w:rPr>
          <w:rFonts w:ascii="Times New Roman" w:hAnsi="Times New Roman" w:cs="Times New Roman"/>
          <w:sz w:val="24"/>
          <w:szCs w:val="24"/>
        </w:rPr>
        <w:t xml:space="preserve"> </w:t>
      </w:r>
      <w:r w:rsidRPr="00640415">
        <w:rPr>
          <w:rFonts w:ascii="Times New Roman" w:eastAsia="Times New Roman" w:hAnsi="Times New Roman" w:cs="Times New Roman"/>
          <w:sz w:val="24"/>
          <w:szCs w:val="24"/>
          <w:lang w:val="en-GB" w:eastAsia="cs-CZ"/>
        </w:rPr>
        <w:t xml:space="preserve">Kromer B, Bayliss A, Hofmann D, Marshall P, Whittle A. 2016. Between the </w:t>
      </w:r>
      <w:proofErr w:type="spellStart"/>
      <w:r w:rsidRPr="00640415">
        <w:rPr>
          <w:rFonts w:ascii="Times New Roman" w:eastAsia="Times New Roman" w:hAnsi="Times New Roman" w:cs="Times New Roman"/>
          <w:sz w:val="24"/>
          <w:szCs w:val="24"/>
          <w:lang w:val="en-GB" w:eastAsia="cs-CZ"/>
        </w:rPr>
        <w:t>Vinča</w:t>
      </w:r>
      <w:proofErr w:type="spellEnd"/>
      <w:r w:rsidRPr="00640415">
        <w:rPr>
          <w:rFonts w:ascii="Times New Roman" w:eastAsia="Times New Roman" w:hAnsi="Times New Roman" w:cs="Times New Roman"/>
          <w:sz w:val="24"/>
          <w:szCs w:val="24"/>
          <w:lang w:val="en-GB" w:eastAsia="cs-CZ"/>
        </w:rPr>
        <w:t xml:space="preserve"> and </w:t>
      </w:r>
      <w:proofErr w:type="spellStart"/>
      <w:r w:rsidRPr="00640415">
        <w:rPr>
          <w:rFonts w:ascii="Times New Roman" w:eastAsia="Times New Roman" w:hAnsi="Times New Roman" w:cs="Times New Roman"/>
          <w:sz w:val="24"/>
          <w:szCs w:val="24"/>
          <w:lang w:val="en-GB" w:eastAsia="cs-CZ"/>
        </w:rPr>
        <w:t>Linearbandkeramik</w:t>
      </w:r>
      <w:proofErr w:type="spellEnd"/>
      <w:r w:rsidRPr="00640415">
        <w:rPr>
          <w:rFonts w:ascii="Times New Roman" w:eastAsia="Times New Roman" w:hAnsi="Times New Roman" w:cs="Times New Roman"/>
          <w:sz w:val="24"/>
          <w:szCs w:val="24"/>
          <w:lang w:val="en-GB" w:eastAsia="cs-CZ"/>
        </w:rPr>
        <w:t xml:space="preserve"> worlds: The diversity of practices and identities in the 54th–53rd centuries </w:t>
      </w:r>
      <w:proofErr w:type="spellStart"/>
      <w:r w:rsidRPr="00640415">
        <w:rPr>
          <w:rFonts w:ascii="Times New Roman" w:eastAsia="Times New Roman" w:hAnsi="Times New Roman" w:cs="Times New Roman"/>
          <w:sz w:val="24"/>
          <w:szCs w:val="24"/>
          <w:lang w:val="en-GB" w:eastAsia="cs-CZ"/>
        </w:rPr>
        <w:t>cal</w:t>
      </w:r>
      <w:proofErr w:type="spellEnd"/>
      <w:r w:rsidRPr="00640415">
        <w:rPr>
          <w:rFonts w:ascii="Times New Roman" w:eastAsia="Times New Roman" w:hAnsi="Times New Roman" w:cs="Times New Roman"/>
          <w:sz w:val="24"/>
          <w:szCs w:val="24"/>
          <w:lang w:val="en-GB" w:eastAsia="cs-CZ"/>
        </w:rPr>
        <w:t xml:space="preserve"> BC in southwest Hungary and beyond. Journal of World Prehistory 29:267–336. </w:t>
      </w:r>
      <w:proofErr w:type="spellStart"/>
      <w:r w:rsidRPr="00640415">
        <w:rPr>
          <w:rFonts w:ascii="Times New Roman" w:eastAsia="Times New Roman" w:hAnsi="Times New Roman" w:cs="Times New Roman"/>
          <w:sz w:val="24"/>
          <w:szCs w:val="24"/>
          <w:lang w:val="en-GB" w:eastAsia="cs-CZ"/>
        </w:rPr>
        <w:t>doi</w:t>
      </w:r>
      <w:proofErr w:type="spellEnd"/>
      <w:r w:rsidRPr="00640415">
        <w:rPr>
          <w:rFonts w:ascii="Times New Roman" w:eastAsia="Times New Roman" w:hAnsi="Times New Roman" w:cs="Times New Roman"/>
          <w:sz w:val="24"/>
          <w:szCs w:val="24"/>
          <w:lang w:val="en-GB" w:eastAsia="cs-CZ"/>
        </w:rPr>
        <w:t>:</w:t>
      </w:r>
      <w:r w:rsidRPr="00640415">
        <w:rPr>
          <w:sz w:val="24"/>
          <w:szCs w:val="24"/>
        </w:rPr>
        <w:t xml:space="preserve"> </w:t>
      </w:r>
      <w:r w:rsidRPr="00640415">
        <w:rPr>
          <w:rFonts w:ascii="Times New Roman" w:eastAsia="Times New Roman" w:hAnsi="Times New Roman" w:cs="Times New Roman"/>
          <w:sz w:val="24"/>
          <w:szCs w:val="24"/>
          <w:lang w:val="en-GB" w:eastAsia="cs-CZ"/>
        </w:rPr>
        <w:t>10.1007/s10963-016-9096-x.</w:t>
      </w:r>
    </w:p>
    <w:p w14:paraId="735FD877" w14:textId="70785529" w:rsidR="00BB20BD" w:rsidRPr="00902D7F" w:rsidRDefault="00BB20BD" w:rsidP="00BB20BD">
      <w:pPr>
        <w:rPr>
          <w:rFonts w:ascii="Times New Roman" w:hAnsi="Times New Roman" w:cs="Times New Roman"/>
          <w:sz w:val="24"/>
          <w:szCs w:val="24"/>
          <w:lang w:val="en-GB"/>
        </w:rPr>
      </w:pPr>
      <w:r w:rsidRPr="00902D7F">
        <w:rPr>
          <w:rFonts w:ascii="Times New Roman" w:hAnsi="Times New Roman" w:cs="Times New Roman"/>
          <w:color w:val="222222"/>
          <w:sz w:val="24"/>
          <w:szCs w:val="24"/>
          <w:shd w:val="clear" w:color="auto" w:fill="FFFFFF"/>
        </w:rPr>
        <w:t>Jankovská V</w:t>
      </w:r>
      <w:r w:rsidR="00640415">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 xml:space="preserve"> 1980. </w:t>
      </w:r>
      <w:proofErr w:type="spellStart"/>
      <w:r w:rsidRPr="00640415">
        <w:rPr>
          <w:rFonts w:ascii="Times New Roman" w:hAnsi="Times New Roman" w:cs="Times New Roman"/>
          <w:color w:val="222222"/>
          <w:sz w:val="24"/>
          <w:szCs w:val="24"/>
          <w:shd w:val="clear" w:color="auto" w:fill="FFFFFF"/>
        </w:rPr>
        <w:t>Paläogeobotanische</w:t>
      </w:r>
      <w:proofErr w:type="spellEnd"/>
      <w:r w:rsidRPr="00640415">
        <w:rPr>
          <w:rFonts w:ascii="Times New Roman" w:hAnsi="Times New Roman" w:cs="Times New Roman"/>
          <w:color w:val="222222"/>
          <w:sz w:val="24"/>
          <w:szCs w:val="24"/>
          <w:shd w:val="clear" w:color="auto" w:fill="FFFFFF"/>
        </w:rPr>
        <w:t xml:space="preserve"> </w:t>
      </w:r>
      <w:proofErr w:type="spellStart"/>
      <w:r w:rsidRPr="00640415">
        <w:rPr>
          <w:rFonts w:ascii="Times New Roman" w:hAnsi="Times New Roman" w:cs="Times New Roman"/>
          <w:color w:val="222222"/>
          <w:sz w:val="24"/>
          <w:szCs w:val="24"/>
          <w:shd w:val="clear" w:color="auto" w:fill="FFFFFF"/>
        </w:rPr>
        <w:t>Rekonstruktion</w:t>
      </w:r>
      <w:proofErr w:type="spellEnd"/>
      <w:r w:rsidRPr="00640415">
        <w:rPr>
          <w:rFonts w:ascii="Times New Roman" w:hAnsi="Times New Roman" w:cs="Times New Roman"/>
          <w:color w:val="222222"/>
          <w:sz w:val="24"/>
          <w:szCs w:val="24"/>
          <w:shd w:val="clear" w:color="auto" w:fill="FFFFFF"/>
        </w:rPr>
        <w:t xml:space="preserve"> der </w:t>
      </w:r>
      <w:proofErr w:type="spellStart"/>
      <w:r w:rsidRPr="00640415">
        <w:rPr>
          <w:rFonts w:ascii="Times New Roman" w:hAnsi="Times New Roman" w:cs="Times New Roman"/>
          <w:color w:val="222222"/>
          <w:sz w:val="24"/>
          <w:szCs w:val="24"/>
          <w:shd w:val="clear" w:color="auto" w:fill="FFFFFF"/>
        </w:rPr>
        <w:t>Vegetationsentwicklung</w:t>
      </w:r>
      <w:proofErr w:type="spellEnd"/>
      <w:r w:rsidRPr="00640415">
        <w:rPr>
          <w:rFonts w:ascii="Times New Roman" w:hAnsi="Times New Roman" w:cs="Times New Roman"/>
          <w:color w:val="222222"/>
          <w:sz w:val="24"/>
          <w:szCs w:val="24"/>
          <w:shd w:val="clear" w:color="auto" w:fill="FFFFFF"/>
        </w:rPr>
        <w:t xml:space="preserve"> </w:t>
      </w:r>
      <w:proofErr w:type="spellStart"/>
      <w:r w:rsidRPr="00640415">
        <w:rPr>
          <w:rFonts w:ascii="Times New Roman" w:hAnsi="Times New Roman" w:cs="Times New Roman"/>
          <w:color w:val="222222"/>
          <w:sz w:val="24"/>
          <w:szCs w:val="24"/>
          <w:shd w:val="clear" w:color="auto" w:fill="FFFFFF"/>
        </w:rPr>
        <w:t>im</w:t>
      </w:r>
      <w:proofErr w:type="spellEnd"/>
      <w:r w:rsidRPr="00640415">
        <w:rPr>
          <w:rFonts w:ascii="Times New Roman" w:hAnsi="Times New Roman" w:cs="Times New Roman"/>
          <w:color w:val="222222"/>
          <w:sz w:val="24"/>
          <w:szCs w:val="24"/>
          <w:shd w:val="clear" w:color="auto" w:fill="FFFFFF"/>
        </w:rPr>
        <w:t xml:space="preserve"> </w:t>
      </w:r>
      <w:proofErr w:type="spellStart"/>
      <w:r w:rsidRPr="00640415">
        <w:rPr>
          <w:rFonts w:ascii="Times New Roman" w:hAnsi="Times New Roman" w:cs="Times New Roman"/>
          <w:color w:val="222222"/>
          <w:sz w:val="24"/>
          <w:szCs w:val="24"/>
          <w:shd w:val="clear" w:color="auto" w:fill="FFFFFF"/>
        </w:rPr>
        <w:t>Becken</w:t>
      </w:r>
      <w:proofErr w:type="spellEnd"/>
      <w:r w:rsidRPr="00640415">
        <w:rPr>
          <w:rFonts w:ascii="Times New Roman" w:hAnsi="Times New Roman" w:cs="Times New Roman"/>
          <w:color w:val="222222"/>
          <w:sz w:val="24"/>
          <w:szCs w:val="24"/>
          <w:shd w:val="clear" w:color="auto" w:fill="FFFFFF"/>
        </w:rPr>
        <w:t xml:space="preserve"> Třeboňská pánev </w:t>
      </w:r>
      <w:proofErr w:type="spellStart"/>
      <w:r w:rsidRPr="00640415">
        <w:rPr>
          <w:rFonts w:ascii="Times New Roman" w:hAnsi="Times New Roman" w:cs="Times New Roman"/>
          <w:color w:val="222222"/>
          <w:sz w:val="24"/>
          <w:szCs w:val="24"/>
          <w:shd w:val="clear" w:color="auto" w:fill="FFFFFF"/>
        </w:rPr>
        <w:t>während</w:t>
      </w:r>
      <w:proofErr w:type="spellEnd"/>
      <w:r w:rsidRPr="00640415">
        <w:rPr>
          <w:rFonts w:ascii="Times New Roman" w:hAnsi="Times New Roman" w:cs="Times New Roman"/>
          <w:color w:val="222222"/>
          <w:sz w:val="24"/>
          <w:szCs w:val="24"/>
          <w:shd w:val="clear" w:color="auto" w:fill="FFFFFF"/>
        </w:rPr>
        <w:t xml:space="preserve"> des </w:t>
      </w:r>
      <w:proofErr w:type="spellStart"/>
      <w:r w:rsidRPr="00640415">
        <w:rPr>
          <w:rFonts w:ascii="Times New Roman" w:hAnsi="Times New Roman" w:cs="Times New Roman"/>
          <w:color w:val="222222"/>
          <w:sz w:val="24"/>
          <w:szCs w:val="24"/>
          <w:shd w:val="clear" w:color="auto" w:fill="FFFFFF"/>
        </w:rPr>
        <w:t>Spätglazials</w:t>
      </w:r>
      <w:proofErr w:type="spellEnd"/>
      <w:r w:rsidRPr="00640415">
        <w:rPr>
          <w:rFonts w:ascii="Times New Roman" w:hAnsi="Times New Roman" w:cs="Times New Roman"/>
          <w:color w:val="222222"/>
          <w:sz w:val="24"/>
          <w:szCs w:val="24"/>
          <w:shd w:val="clear" w:color="auto" w:fill="FFFFFF"/>
        </w:rPr>
        <w:t xml:space="preserve"> </w:t>
      </w:r>
      <w:proofErr w:type="spellStart"/>
      <w:r w:rsidRPr="00640415">
        <w:rPr>
          <w:rFonts w:ascii="Times New Roman" w:hAnsi="Times New Roman" w:cs="Times New Roman"/>
          <w:color w:val="222222"/>
          <w:sz w:val="24"/>
          <w:szCs w:val="24"/>
          <w:shd w:val="clear" w:color="auto" w:fill="FFFFFF"/>
        </w:rPr>
        <w:t>und</w:t>
      </w:r>
      <w:proofErr w:type="spellEnd"/>
      <w:r w:rsidRPr="00640415">
        <w:rPr>
          <w:rFonts w:ascii="Times New Roman" w:hAnsi="Times New Roman" w:cs="Times New Roman"/>
          <w:color w:val="222222"/>
          <w:sz w:val="24"/>
          <w:szCs w:val="24"/>
          <w:shd w:val="clear" w:color="auto" w:fill="FFFFFF"/>
        </w:rPr>
        <w:t xml:space="preserve"> </w:t>
      </w:r>
      <w:proofErr w:type="spellStart"/>
      <w:r w:rsidRPr="00640415">
        <w:rPr>
          <w:rFonts w:ascii="Times New Roman" w:hAnsi="Times New Roman" w:cs="Times New Roman"/>
          <w:color w:val="222222"/>
          <w:sz w:val="24"/>
          <w:szCs w:val="24"/>
          <w:shd w:val="clear" w:color="auto" w:fill="FFFFFF"/>
        </w:rPr>
        <w:t>Holozäns</w:t>
      </w:r>
      <w:proofErr w:type="spellEnd"/>
      <w:r w:rsidRPr="00640415">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 xml:space="preserve"> </w:t>
      </w:r>
      <w:r w:rsidR="00FC5B60" w:rsidRPr="00FC5B60">
        <w:rPr>
          <w:rFonts w:ascii="Times New Roman" w:hAnsi="Times New Roman" w:cs="Times New Roman"/>
          <w:color w:val="222222"/>
          <w:sz w:val="24"/>
          <w:szCs w:val="24"/>
          <w:shd w:val="clear" w:color="auto" w:fill="FFFFFF"/>
        </w:rPr>
        <w:t>Vegetace ČSSR, A 11</w:t>
      </w:r>
      <w:r w:rsidR="00FC5B60">
        <w:rPr>
          <w:rFonts w:ascii="Times New Roman" w:hAnsi="Times New Roman" w:cs="Times New Roman"/>
          <w:color w:val="222222"/>
          <w:sz w:val="24"/>
          <w:szCs w:val="24"/>
          <w:shd w:val="clear" w:color="auto" w:fill="FFFFFF"/>
        </w:rPr>
        <w:t xml:space="preserve">. Praha: </w:t>
      </w:r>
      <w:r w:rsidR="00FC5B60" w:rsidRPr="00FC5B60">
        <w:rPr>
          <w:rFonts w:ascii="Times New Roman" w:hAnsi="Times New Roman" w:cs="Times New Roman"/>
          <w:color w:val="222222"/>
          <w:sz w:val="24"/>
          <w:szCs w:val="24"/>
          <w:shd w:val="clear" w:color="auto" w:fill="FFFFFF"/>
        </w:rPr>
        <w:t>Academia</w:t>
      </w:r>
      <w:r w:rsidR="00FC5B60">
        <w:rPr>
          <w:rFonts w:ascii="Times New Roman" w:hAnsi="Times New Roman" w:cs="Times New Roman"/>
          <w:color w:val="222222"/>
          <w:sz w:val="24"/>
          <w:szCs w:val="24"/>
          <w:shd w:val="clear" w:color="auto" w:fill="FFFFFF"/>
        </w:rPr>
        <w:t>.</w:t>
      </w:r>
    </w:p>
    <w:p w14:paraId="3F0042A5" w14:textId="078659B3" w:rsidR="00BB20BD" w:rsidRDefault="00BB20BD" w:rsidP="00BB20BD">
      <w:pPr>
        <w:rPr>
          <w:rFonts w:ascii="Times New Roman" w:hAnsi="Times New Roman" w:cs="Times New Roman"/>
          <w:sz w:val="24"/>
          <w:szCs w:val="24"/>
          <w:lang w:val="en-GB"/>
        </w:rPr>
      </w:pPr>
      <w:r w:rsidRPr="00902D7F">
        <w:rPr>
          <w:rFonts w:ascii="Times New Roman" w:hAnsi="Times New Roman" w:cs="Times New Roman"/>
          <w:sz w:val="24"/>
          <w:szCs w:val="24"/>
          <w:lang w:val="de-DE"/>
        </w:rPr>
        <w:t>Karger DN, Nobis MP</w:t>
      </w:r>
      <w:r w:rsidR="00FC5B60">
        <w:rPr>
          <w:rFonts w:ascii="Times New Roman" w:hAnsi="Times New Roman" w:cs="Times New Roman"/>
          <w:sz w:val="24"/>
          <w:szCs w:val="24"/>
          <w:lang w:val="de-DE"/>
        </w:rPr>
        <w:t>,</w:t>
      </w:r>
      <w:r w:rsidRPr="00902D7F">
        <w:rPr>
          <w:rFonts w:ascii="Times New Roman" w:hAnsi="Times New Roman" w:cs="Times New Roman"/>
          <w:sz w:val="24"/>
          <w:szCs w:val="24"/>
          <w:lang w:val="de-DE"/>
        </w:rPr>
        <w:t xml:space="preserve"> Normand S, Graham CH, Zimmermann NE. 2023. </w:t>
      </w:r>
      <w:r w:rsidRPr="00902D7F">
        <w:rPr>
          <w:rFonts w:ascii="Times New Roman" w:hAnsi="Times New Roman" w:cs="Times New Roman"/>
          <w:sz w:val="24"/>
          <w:szCs w:val="24"/>
          <w:lang w:val="en-GB"/>
        </w:rPr>
        <w:t>CHELSA-TraCE21k–high-resolution (1 km) downscaled transient temperature and precipitation data since the Last Glacial Maximum. Climate of the Past</w:t>
      </w:r>
      <w:r w:rsidR="00FC5B60">
        <w:rPr>
          <w:rFonts w:ascii="Times New Roman" w:hAnsi="Times New Roman" w:cs="Times New Roman"/>
          <w:sz w:val="24"/>
          <w:szCs w:val="24"/>
          <w:lang w:val="en-GB"/>
        </w:rPr>
        <w:t xml:space="preserve"> </w:t>
      </w:r>
      <w:r w:rsidRPr="00902D7F">
        <w:rPr>
          <w:rFonts w:ascii="Times New Roman" w:hAnsi="Times New Roman" w:cs="Times New Roman"/>
          <w:sz w:val="24"/>
          <w:szCs w:val="24"/>
          <w:lang w:val="en-GB"/>
        </w:rPr>
        <w:t>19(2)</w:t>
      </w:r>
      <w:r w:rsidR="00FC5B60">
        <w:rPr>
          <w:rFonts w:ascii="Times New Roman" w:hAnsi="Times New Roman" w:cs="Times New Roman"/>
          <w:sz w:val="24"/>
          <w:szCs w:val="24"/>
          <w:lang w:val="en-GB"/>
        </w:rPr>
        <w:t>:</w:t>
      </w:r>
      <w:r w:rsidRPr="00902D7F">
        <w:rPr>
          <w:rFonts w:ascii="Times New Roman" w:hAnsi="Times New Roman" w:cs="Times New Roman"/>
          <w:sz w:val="24"/>
          <w:szCs w:val="24"/>
          <w:lang w:val="en-GB"/>
        </w:rPr>
        <w:t>439</w:t>
      </w:r>
      <w:r w:rsidR="00FC5B60">
        <w:rPr>
          <w:rFonts w:ascii="Times New Roman" w:hAnsi="Times New Roman" w:cs="Times New Roman"/>
          <w:sz w:val="24"/>
          <w:szCs w:val="24"/>
          <w:lang w:val="en-GB"/>
        </w:rPr>
        <w:t>–</w:t>
      </w:r>
      <w:r w:rsidRPr="00902D7F">
        <w:rPr>
          <w:rFonts w:ascii="Times New Roman" w:hAnsi="Times New Roman" w:cs="Times New Roman"/>
          <w:sz w:val="24"/>
          <w:szCs w:val="24"/>
          <w:lang w:val="en-GB"/>
        </w:rPr>
        <w:t>456.</w:t>
      </w:r>
      <w:r w:rsidR="00261F4D">
        <w:rPr>
          <w:rFonts w:ascii="Times New Roman" w:hAnsi="Times New Roman" w:cs="Times New Roman"/>
          <w:sz w:val="24"/>
          <w:szCs w:val="24"/>
          <w:lang w:val="en-GB"/>
        </w:rPr>
        <w:t xml:space="preserve"> </w:t>
      </w:r>
      <w:proofErr w:type="spellStart"/>
      <w:r w:rsidR="00261F4D">
        <w:rPr>
          <w:rFonts w:ascii="Times New Roman" w:hAnsi="Times New Roman" w:cs="Times New Roman"/>
          <w:sz w:val="24"/>
          <w:szCs w:val="24"/>
          <w:lang w:val="en-GB"/>
        </w:rPr>
        <w:t>doi</w:t>
      </w:r>
      <w:proofErr w:type="spellEnd"/>
      <w:r w:rsidR="00261F4D">
        <w:rPr>
          <w:rFonts w:ascii="Times New Roman" w:hAnsi="Times New Roman" w:cs="Times New Roman"/>
          <w:sz w:val="24"/>
          <w:szCs w:val="24"/>
          <w:lang w:val="en-GB"/>
        </w:rPr>
        <w:t xml:space="preserve">: </w:t>
      </w:r>
      <w:r w:rsidR="00261F4D" w:rsidRPr="00261F4D">
        <w:rPr>
          <w:rFonts w:ascii="Times New Roman" w:hAnsi="Times New Roman" w:cs="Times New Roman"/>
          <w:sz w:val="24"/>
          <w:szCs w:val="24"/>
          <w:lang w:val="en-GB"/>
        </w:rPr>
        <w:t>10.5194/cp-19-439-2023</w:t>
      </w:r>
      <w:r w:rsidR="00261F4D">
        <w:rPr>
          <w:rFonts w:ascii="Times New Roman" w:hAnsi="Times New Roman" w:cs="Times New Roman"/>
          <w:sz w:val="24"/>
          <w:szCs w:val="24"/>
          <w:lang w:val="en-GB"/>
        </w:rPr>
        <w:t>.</w:t>
      </w:r>
    </w:p>
    <w:p w14:paraId="17715D31" w14:textId="718E7E7F" w:rsidR="009B07FC" w:rsidRPr="00902D7F" w:rsidRDefault="009B07FC" w:rsidP="00BB20BD">
      <w:pPr>
        <w:rPr>
          <w:rFonts w:ascii="Times New Roman" w:hAnsi="Times New Roman" w:cs="Times New Roman"/>
          <w:sz w:val="24"/>
          <w:szCs w:val="24"/>
          <w:lang w:val="en-GB"/>
        </w:rPr>
      </w:pPr>
      <w:r w:rsidRPr="009B07FC">
        <w:rPr>
          <w:rFonts w:ascii="Times New Roman" w:hAnsi="Times New Roman" w:cs="Times New Roman"/>
          <w:sz w:val="24"/>
          <w:szCs w:val="24"/>
          <w:lang w:val="en-GB"/>
        </w:rPr>
        <w:t xml:space="preserve">Kohler-Schneider M. 2003. Contents of a storage pit from Late Bronze Age Stillfried, Austria: another record of the “new” glume wheat. Vegetation History and </w:t>
      </w:r>
      <w:proofErr w:type="spellStart"/>
      <w:r w:rsidRPr="009B07FC">
        <w:rPr>
          <w:rFonts w:ascii="Times New Roman" w:hAnsi="Times New Roman" w:cs="Times New Roman"/>
          <w:sz w:val="24"/>
          <w:szCs w:val="24"/>
          <w:lang w:val="en-GB"/>
        </w:rPr>
        <w:t>Archaeobotany</w:t>
      </w:r>
      <w:proofErr w:type="spellEnd"/>
      <w:r w:rsidRPr="009B07FC">
        <w:rPr>
          <w:rFonts w:ascii="Times New Roman" w:hAnsi="Times New Roman" w:cs="Times New Roman"/>
          <w:sz w:val="24"/>
          <w:szCs w:val="24"/>
          <w:lang w:val="en-GB"/>
        </w:rPr>
        <w:t xml:space="preserve"> 12:105–111. </w:t>
      </w:r>
      <w:proofErr w:type="spellStart"/>
      <w:r w:rsidRPr="009B07FC">
        <w:rPr>
          <w:rFonts w:ascii="Times New Roman" w:hAnsi="Times New Roman" w:cs="Times New Roman"/>
          <w:sz w:val="24"/>
          <w:szCs w:val="24"/>
          <w:lang w:val="en-GB"/>
        </w:rPr>
        <w:t>doi</w:t>
      </w:r>
      <w:proofErr w:type="spellEnd"/>
      <w:r w:rsidRPr="009B07FC">
        <w:rPr>
          <w:rFonts w:ascii="Times New Roman" w:hAnsi="Times New Roman" w:cs="Times New Roman"/>
          <w:sz w:val="24"/>
          <w:szCs w:val="24"/>
          <w:lang w:val="en-GB"/>
        </w:rPr>
        <w:t>: 10.1007/s00334-003-0010-y.</w:t>
      </w:r>
    </w:p>
    <w:p w14:paraId="08097FB3" w14:textId="19BA9BB4" w:rsidR="00BB20BD" w:rsidRPr="00902D7F" w:rsidRDefault="00BB20BD" w:rsidP="00BB20BD">
      <w:pPr>
        <w:rPr>
          <w:rFonts w:ascii="Times New Roman" w:hAnsi="Times New Roman" w:cs="Times New Roman"/>
          <w:color w:val="222222"/>
          <w:sz w:val="24"/>
          <w:szCs w:val="24"/>
          <w:shd w:val="clear" w:color="auto" w:fill="FFFFFF"/>
        </w:rPr>
      </w:pPr>
      <w:r w:rsidRPr="00902D7F">
        <w:rPr>
          <w:rFonts w:ascii="Times New Roman" w:hAnsi="Times New Roman" w:cs="Times New Roman"/>
          <w:color w:val="222222"/>
          <w:sz w:val="24"/>
          <w:szCs w:val="24"/>
          <w:shd w:val="clear" w:color="auto" w:fill="FFFFFF"/>
        </w:rPr>
        <w:t>Kuneš P</w:t>
      </w:r>
      <w:r w:rsidR="00FC5B60">
        <w:rPr>
          <w:rFonts w:ascii="Times New Roman" w:hAnsi="Times New Roman" w:cs="Times New Roman"/>
          <w:color w:val="222222"/>
          <w:sz w:val="24"/>
          <w:szCs w:val="24"/>
          <w:shd w:val="clear" w:color="auto" w:fill="FFFFFF"/>
        </w:rPr>
        <w:t xml:space="preserve">, </w:t>
      </w:r>
      <w:r w:rsidRPr="00902D7F">
        <w:rPr>
          <w:rFonts w:ascii="Times New Roman" w:hAnsi="Times New Roman" w:cs="Times New Roman"/>
          <w:color w:val="222222"/>
          <w:sz w:val="24"/>
          <w:szCs w:val="24"/>
          <w:shd w:val="clear" w:color="auto" w:fill="FFFFFF"/>
        </w:rPr>
        <w:t xml:space="preserve">Abraham V. 2017. </w:t>
      </w:r>
      <w:proofErr w:type="spellStart"/>
      <w:r w:rsidRPr="00902D7F">
        <w:rPr>
          <w:rFonts w:ascii="Times New Roman" w:hAnsi="Times New Roman" w:cs="Times New Roman"/>
          <w:color w:val="222222"/>
          <w:sz w:val="24"/>
          <w:szCs w:val="24"/>
          <w:shd w:val="clear" w:color="auto" w:fill="FFFFFF"/>
        </w:rPr>
        <w:t>History</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of</w:t>
      </w:r>
      <w:proofErr w:type="spellEnd"/>
      <w:r w:rsidRPr="00902D7F">
        <w:rPr>
          <w:rFonts w:ascii="Times New Roman" w:hAnsi="Times New Roman" w:cs="Times New Roman"/>
          <w:color w:val="222222"/>
          <w:sz w:val="24"/>
          <w:szCs w:val="24"/>
          <w:shd w:val="clear" w:color="auto" w:fill="FFFFFF"/>
        </w:rPr>
        <w:t xml:space="preserve"> Czech </w:t>
      </w:r>
      <w:proofErr w:type="spellStart"/>
      <w:r w:rsidRPr="00902D7F">
        <w:rPr>
          <w:rFonts w:ascii="Times New Roman" w:hAnsi="Times New Roman" w:cs="Times New Roman"/>
          <w:color w:val="222222"/>
          <w:sz w:val="24"/>
          <w:szCs w:val="24"/>
          <w:shd w:val="clear" w:color="auto" w:fill="FFFFFF"/>
        </w:rPr>
        <w:t>vegetation</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since</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Late </w:t>
      </w:r>
      <w:proofErr w:type="spellStart"/>
      <w:r w:rsidRPr="00902D7F">
        <w:rPr>
          <w:rFonts w:ascii="Times New Roman" w:hAnsi="Times New Roman" w:cs="Times New Roman"/>
          <w:color w:val="222222"/>
          <w:sz w:val="24"/>
          <w:szCs w:val="24"/>
          <w:shd w:val="clear" w:color="auto" w:fill="FFFFFF"/>
        </w:rPr>
        <w:t>Pleistocene</w:t>
      </w:r>
      <w:proofErr w:type="spellEnd"/>
      <w:r w:rsidRPr="00902D7F">
        <w:rPr>
          <w:rFonts w:ascii="Times New Roman" w:hAnsi="Times New Roman" w:cs="Times New Roman"/>
          <w:color w:val="222222"/>
          <w:sz w:val="24"/>
          <w:szCs w:val="24"/>
          <w:shd w:val="clear" w:color="auto" w:fill="FFFFFF"/>
        </w:rPr>
        <w:t>. </w:t>
      </w:r>
      <w:r w:rsidR="00A02019">
        <w:rPr>
          <w:rFonts w:ascii="Times New Roman" w:hAnsi="Times New Roman" w:cs="Times New Roman"/>
          <w:color w:val="222222"/>
          <w:sz w:val="24"/>
          <w:szCs w:val="24"/>
          <w:shd w:val="clear" w:color="auto" w:fill="FFFFFF"/>
        </w:rPr>
        <w:t>In</w:t>
      </w:r>
      <w:r w:rsidRPr="00902D7F">
        <w:rPr>
          <w:rFonts w:ascii="Times New Roman" w:hAnsi="Times New Roman" w:cs="Times New Roman"/>
          <w:color w:val="222222"/>
          <w:sz w:val="24"/>
          <w:szCs w:val="24"/>
          <w:shd w:val="clear" w:color="auto" w:fill="FFFFFF"/>
        </w:rPr>
        <w:t>: Chytrý M, Danihelka J, Kaplan Z</w:t>
      </w:r>
      <w:r w:rsidR="00A02019">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Pyšek</w:t>
      </w:r>
      <w:proofErr w:type="spellEnd"/>
      <w:r w:rsidRPr="00902D7F">
        <w:rPr>
          <w:rFonts w:ascii="Times New Roman" w:hAnsi="Times New Roman" w:cs="Times New Roman"/>
          <w:color w:val="222222"/>
          <w:sz w:val="24"/>
          <w:szCs w:val="24"/>
          <w:shd w:val="clear" w:color="auto" w:fill="FFFFFF"/>
        </w:rPr>
        <w:t xml:space="preserve"> P</w:t>
      </w:r>
      <w:r w:rsidR="00A02019">
        <w:rPr>
          <w:rFonts w:ascii="Times New Roman" w:hAnsi="Times New Roman" w:cs="Times New Roman"/>
          <w:color w:val="222222"/>
          <w:sz w:val="24"/>
          <w:szCs w:val="24"/>
          <w:shd w:val="clear" w:color="auto" w:fill="FFFFFF"/>
        </w:rPr>
        <w:t xml:space="preserve">, </w:t>
      </w:r>
      <w:proofErr w:type="spellStart"/>
      <w:r w:rsidR="00A02019">
        <w:rPr>
          <w:rFonts w:ascii="Times New Roman" w:hAnsi="Times New Roman" w:cs="Times New Roman"/>
          <w:color w:val="222222"/>
          <w:sz w:val="24"/>
          <w:szCs w:val="24"/>
          <w:shd w:val="clear" w:color="auto" w:fill="FFFFFF"/>
        </w:rPr>
        <w:t>editors</w:t>
      </w:r>
      <w:proofErr w:type="spellEnd"/>
      <w:r w:rsidR="00A02019">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 xml:space="preserve"> Flora and </w:t>
      </w:r>
      <w:proofErr w:type="spellStart"/>
      <w:r w:rsidRPr="00902D7F">
        <w:rPr>
          <w:rFonts w:ascii="Times New Roman" w:hAnsi="Times New Roman" w:cs="Times New Roman"/>
          <w:color w:val="222222"/>
          <w:sz w:val="24"/>
          <w:szCs w:val="24"/>
          <w:shd w:val="clear" w:color="auto" w:fill="FFFFFF"/>
        </w:rPr>
        <w:t>vegetation</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of</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Czech Republic. </w:t>
      </w:r>
      <w:r w:rsidR="008C28E5">
        <w:rPr>
          <w:rFonts w:ascii="Times New Roman" w:hAnsi="Times New Roman" w:cs="Times New Roman"/>
          <w:color w:val="222222"/>
          <w:sz w:val="24"/>
          <w:szCs w:val="24"/>
          <w:shd w:val="clear" w:color="auto" w:fill="FFFFFF"/>
        </w:rPr>
        <w:t xml:space="preserve">Plant and </w:t>
      </w:r>
      <w:proofErr w:type="spellStart"/>
      <w:r w:rsidR="008C28E5">
        <w:rPr>
          <w:rFonts w:ascii="Times New Roman" w:hAnsi="Times New Roman" w:cs="Times New Roman"/>
          <w:color w:val="222222"/>
          <w:sz w:val="24"/>
          <w:szCs w:val="24"/>
          <w:shd w:val="clear" w:color="auto" w:fill="FFFFFF"/>
        </w:rPr>
        <w:t>Vegetation</w:t>
      </w:r>
      <w:proofErr w:type="spellEnd"/>
      <w:r w:rsidR="008C28E5">
        <w:rPr>
          <w:rFonts w:ascii="Times New Roman" w:hAnsi="Times New Roman" w:cs="Times New Roman"/>
          <w:color w:val="222222"/>
          <w:sz w:val="24"/>
          <w:szCs w:val="24"/>
          <w:shd w:val="clear" w:color="auto" w:fill="FFFFFF"/>
        </w:rPr>
        <w:t xml:space="preserve"> 14</w:t>
      </w:r>
      <w:r w:rsidR="00235A16">
        <w:rPr>
          <w:rFonts w:ascii="Times New Roman" w:hAnsi="Times New Roman" w:cs="Times New Roman"/>
          <w:color w:val="222222"/>
          <w:sz w:val="24"/>
          <w:szCs w:val="24"/>
          <w:shd w:val="clear" w:color="auto" w:fill="FFFFFF"/>
        </w:rPr>
        <w:t xml:space="preserve">. </w:t>
      </w:r>
      <w:proofErr w:type="spellStart"/>
      <w:r w:rsidR="00235A16">
        <w:rPr>
          <w:rFonts w:ascii="Times New Roman" w:hAnsi="Times New Roman" w:cs="Times New Roman"/>
          <w:color w:val="222222"/>
          <w:sz w:val="24"/>
          <w:szCs w:val="24"/>
          <w:shd w:val="clear" w:color="auto" w:fill="FFFFFF"/>
        </w:rPr>
        <w:t>Cham</w:t>
      </w:r>
      <w:proofErr w:type="spellEnd"/>
      <w:r w:rsidR="00235A16">
        <w:rPr>
          <w:rFonts w:ascii="Times New Roman" w:hAnsi="Times New Roman" w:cs="Times New Roman"/>
          <w:color w:val="222222"/>
          <w:sz w:val="24"/>
          <w:szCs w:val="24"/>
          <w:shd w:val="clear" w:color="auto" w:fill="FFFFFF"/>
        </w:rPr>
        <w:t xml:space="preserve">: </w:t>
      </w:r>
      <w:proofErr w:type="spellStart"/>
      <w:r w:rsidR="00C45054" w:rsidRPr="00C45054">
        <w:rPr>
          <w:rFonts w:ascii="Times New Roman" w:hAnsi="Times New Roman" w:cs="Times New Roman"/>
          <w:color w:val="222222"/>
          <w:sz w:val="24"/>
          <w:szCs w:val="24"/>
          <w:shd w:val="clear" w:color="auto" w:fill="FFFFFF"/>
        </w:rPr>
        <w:t>Springer</w:t>
      </w:r>
      <w:proofErr w:type="spellEnd"/>
      <w:r w:rsidR="00C45054" w:rsidRPr="00C45054">
        <w:rPr>
          <w:rFonts w:ascii="Times New Roman" w:hAnsi="Times New Roman" w:cs="Times New Roman"/>
          <w:color w:val="222222"/>
          <w:sz w:val="24"/>
          <w:szCs w:val="24"/>
          <w:shd w:val="clear" w:color="auto" w:fill="FFFFFF"/>
        </w:rPr>
        <w:t xml:space="preserve"> International </w:t>
      </w:r>
      <w:proofErr w:type="spellStart"/>
      <w:r w:rsidR="00C45054" w:rsidRPr="00C45054">
        <w:rPr>
          <w:rFonts w:ascii="Times New Roman" w:hAnsi="Times New Roman" w:cs="Times New Roman"/>
          <w:color w:val="222222"/>
          <w:sz w:val="24"/>
          <w:szCs w:val="24"/>
          <w:shd w:val="clear" w:color="auto" w:fill="FFFFFF"/>
        </w:rPr>
        <w:t>Publishing</w:t>
      </w:r>
      <w:proofErr w:type="spellEnd"/>
      <w:r w:rsidR="008C28E5">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 xml:space="preserve"> </w:t>
      </w:r>
      <w:r w:rsidR="00A02019">
        <w:rPr>
          <w:rFonts w:ascii="Times New Roman" w:hAnsi="Times New Roman" w:cs="Times New Roman"/>
          <w:color w:val="222222"/>
          <w:sz w:val="24"/>
          <w:szCs w:val="24"/>
          <w:shd w:val="clear" w:color="auto" w:fill="FFFFFF"/>
        </w:rPr>
        <w:t xml:space="preserve">p. </w:t>
      </w:r>
      <w:r w:rsidRPr="00902D7F">
        <w:rPr>
          <w:rFonts w:ascii="Times New Roman" w:hAnsi="Times New Roman" w:cs="Times New Roman"/>
          <w:color w:val="222222"/>
          <w:sz w:val="24"/>
          <w:szCs w:val="24"/>
          <w:shd w:val="clear" w:color="auto" w:fill="FFFFFF"/>
        </w:rPr>
        <w:t>193</w:t>
      </w:r>
      <w:r w:rsidR="00A02019">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227.</w:t>
      </w:r>
    </w:p>
    <w:p w14:paraId="6F749BA4" w14:textId="38496146" w:rsidR="00BB20BD" w:rsidRPr="00261F4D" w:rsidRDefault="00BB20BD" w:rsidP="00220BE7">
      <w:pPr>
        <w:rPr>
          <w:rFonts w:ascii="Times New Roman" w:hAnsi="Times New Roman" w:cs="Times New Roman"/>
          <w:sz w:val="24"/>
          <w:szCs w:val="24"/>
        </w:rPr>
      </w:pPr>
      <w:r w:rsidRPr="007F2D93">
        <w:rPr>
          <w:rFonts w:ascii="Times New Roman" w:hAnsi="Times New Roman" w:cs="Times New Roman"/>
          <w:sz w:val="24"/>
          <w:szCs w:val="24"/>
        </w:rPr>
        <w:t>Michálek J, Pavlů I, Vencl S, Zápotocká M. 2020. Nová neolitická sídliště (</w:t>
      </w:r>
      <w:proofErr w:type="spellStart"/>
      <w:r w:rsidRPr="007F2D93">
        <w:rPr>
          <w:rFonts w:ascii="Times New Roman" w:hAnsi="Times New Roman" w:cs="Times New Roman"/>
          <w:sz w:val="24"/>
          <w:szCs w:val="24"/>
        </w:rPr>
        <w:t>LnK</w:t>
      </w:r>
      <w:proofErr w:type="spellEnd"/>
      <w:r w:rsidRPr="007F2D93">
        <w:rPr>
          <w:rFonts w:ascii="Times New Roman" w:hAnsi="Times New Roman" w:cs="Times New Roman"/>
          <w:sz w:val="24"/>
          <w:szCs w:val="24"/>
        </w:rPr>
        <w:t xml:space="preserve"> a </w:t>
      </w:r>
      <w:proofErr w:type="spellStart"/>
      <w:r w:rsidRPr="007F2D93">
        <w:rPr>
          <w:rFonts w:ascii="Times New Roman" w:hAnsi="Times New Roman" w:cs="Times New Roman"/>
          <w:sz w:val="24"/>
          <w:szCs w:val="24"/>
        </w:rPr>
        <w:t>StK</w:t>
      </w:r>
      <w:proofErr w:type="spellEnd"/>
      <w:r w:rsidRPr="007F2D93">
        <w:rPr>
          <w:rFonts w:ascii="Times New Roman" w:hAnsi="Times New Roman" w:cs="Times New Roman"/>
          <w:sz w:val="24"/>
          <w:szCs w:val="24"/>
        </w:rPr>
        <w:t xml:space="preserve">) a žárový hrob v Radčicích, okr. </w:t>
      </w:r>
      <w:proofErr w:type="spellStart"/>
      <w:r w:rsidRPr="0028494E">
        <w:rPr>
          <w:rFonts w:ascii="Times New Roman" w:hAnsi="Times New Roman" w:cs="Times New Roman"/>
          <w:sz w:val="24"/>
          <w:szCs w:val="24"/>
          <w:lang w:val="en-GB"/>
        </w:rPr>
        <w:t>Strakonice</w:t>
      </w:r>
      <w:proofErr w:type="spellEnd"/>
      <w:r w:rsidRPr="0028494E">
        <w:rPr>
          <w:rFonts w:ascii="Times New Roman" w:hAnsi="Times New Roman" w:cs="Times New Roman"/>
          <w:sz w:val="24"/>
          <w:szCs w:val="24"/>
          <w:lang w:val="en-GB"/>
        </w:rPr>
        <w:t xml:space="preserve"> v </w:t>
      </w:r>
      <w:proofErr w:type="spellStart"/>
      <w:r w:rsidRPr="0028494E">
        <w:rPr>
          <w:rFonts w:ascii="Times New Roman" w:hAnsi="Times New Roman" w:cs="Times New Roman"/>
          <w:sz w:val="24"/>
          <w:szCs w:val="24"/>
          <w:lang w:val="en-GB"/>
        </w:rPr>
        <w:t>jižních</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Čechách</w:t>
      </w:r>
      <w:proofErr w:type="spellEnd"/>
      <w:r w:rsidRPr="0028494E">
        <w:rPr>
          <w:rFonts w:ascii="Times New Roman" w:hAnsi="Times New Roman" w:cs="Times New Roman"/>
          <w:sz w:val="24"/>
          <w:szCs w:val="24"/>
          <w:lang w:val="en-GB"/>
        </w:rPr>
        <w:t xml:space="preserve">. In: </w:t>
      </w:r>
      <w:proofErr w:type="spellStart"/>
      <w:r w:rsidRPr="0028494E">
        <w:rPr>
          <w:rFonts w:ascii="Times New Roman" w:hAnsi="Times New Roman" w:cs="Times New Roman"/>
          <w:sz w:val="24"/>
          <w:szCs w:val="24"/>
          <w:lang w:val="en-GB"/>
        </w:rPr>
        <w:t>Pvlů</w:t>
      </w:r>
      <w:proofErr w:type="spellEnd"/>
      <w:r w:rsidRPr="0028494E">
        <w:rPr>
          <w:rFonts w:ascii="Times New Roman" w:hAnsi="Times New Roman" w:cs="Times New Roman"/>
          <w:sz w:val="24"/>
          <w:szCs w:val="24"/>
          <w:lang w:val="en-GB"/>
        </w:rPr>
        <w:t xml:space="preserve"> I</w:t>
      </w:r>
      <w:r w:rsidR="00AB6D0B">
        <w:rPr>
          <w:rFonts w:ascii="Times New Roman" w:hAnsi="Times New Roman" w:cs="Times New Roman"/>
          <w:sz w:val="24"/>
          <w:szCs w:val="24"/>
          <w:lang w:val="en-GB"/>
        </w:rPr>
        <w:t>, editor</w:t>
      </w:r>
      <w:r w:rsidRPr="0028494E">
        <w:rPr>
          <w:rFonts w:ascii="Times New Roman" w:hAnsi="Times New Roman" w:cs="Times New Roman"/>
          <w:sz w:val="24"/>
          <w:szCs w:val="24"/>
          <w:lang w:val="en-GB"/>
        </w:rPr>
        <w:t xml:space="preserve">. In memoriam Jan </w:t>
      </w:r>
      <w:proofErr w:type="spellStart"/>
      <w:r w:rsidRPr="0028494E">
        <w:rPr>
          <w:rFonts w:ascii="Times New Roman" w:hAnsi="Times New Roman" w:cs="Times New Roman"/>
          <w:sz w:val="24"/>
          <w:szCs w:val="24"/>
          <w:lang w:val="en-GB"/>
        </w:rPr>
        <w:t>Rulf</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Památky</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archeologické</w:t>
      </w:r>
      <w:proofErr w:type="spellEnd"/>
      <w:r w:rsidRPr="0028494E">
        <w:rPr>
          <w:rFonts w:ascii="Times New Roman" w:hAnsi="Times New Roman" w:cs="Times New Roman"/>
          <w:sz w:val="24"/>
          <w:szCs w:val="24"/>
          <w:lang w:val="en-GB"/>
        </w:rPr>
        <w:t xml:space="preserve"> – </w:t>
      </w:r>
      <w:proofErr w:type="spellStart"/>
      <w:r w:rsidRPr="0028494E">
        <w:rPr>
          <w:rFonts w:ascii="Times New Roman" w:hAnsi="Times New Roman" w:cs="Times New Roman"/>
          <w:sz w:val="24"/>
          <w:szCs w:val="24"/>
          <w:lang w:val="en-GB"/>
        </w:rPr>
        <w:t>Supplementum</w:t>
      </w:r>
      <w:proofErr w:type="spellEnd"/>
      <w:r w:rsidRPr="0028494E">
        <w:rPr>
          <w:rFonts w:ascii="Times New Roman" w:hAnsi="Times New Roman" w:cs="Times New Roman"/>
          <w:sz w:val="24"/>
          <w:szCs w:val="24"/>
          <w:lang w:val="en-GB"/>
        </w:rPr>
        <w:t xml:space="preserve"> 1</w:t>
      </w:r>
      <w:r w:rsidR="00AB6D0B">
        <w:rPr>
          <w:rFonts w:ascii="Times New Roman" w:hAnsi="Times New Roman" w:cs="Times New Roman"/>
          <w:sz w:val="24"/>
          <w:szCs w:val="24"/>
          <w:lang w:val="en-GB"/>
        </w:rPr>
        <w:t>3. Praha:</w:t>
      </w:r>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Archaeologický</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ústav</w:t>
      </w:r>
      <w:proofErr w:type="spellEnd"/>
      <w:r w:rsidRPr="0028494E">
        <w:rPr>
          <w:rFonts w:ascii="Times New Roman" w:hAnsi="Times New Roman" w:cs="Times New Roman"/>
          <w:sz w:val="24"/>
          <w:szCs w:val="24"/>
          <w:lang w:val="en-GB"/>
        </w:rPr>
        <w:t xml:space="preserve"> AV ČR</w:t>
      </w:r>
      <w:r w:rsidR="00AB6D0B">
        <w:rPr>
          <w:rFonts w:ascii="Times New Roman" w:hAnsi="Times New Roman" w:cs="Times New Roman"/>
          <w:sz w:val="24"/>
          <w:szCs w:val="24"/>
          <w:lang w:val="en-GB"/>
        </w:rPr>
        <w:t xml:space="preserve">. p. </w:t>
      </w:r>
      <w:r w:rsidRPr="0028494E">
        <w:rPr>
          <w:rFonts w:ascii="Times New Roman" w:hAnsi="Times New Roman" w:cs="Times New Roman"/>
          <w:sz w:val="24"/>
          <w:szCs w:val="24"/>
          <w:lang w:val="en-GB"/>
        </w:rPr>
        <w:t>266–302.</w:t>
      </w:r>
    </w:p>
    <w:p w14:paraId="6783C375" w14:textId="77C364A8" w:rsidR="00BB20BD" w:rsidRPr="0028494E" w:rsidRDefault="00BB20BD" w:rsidP="00220BE7">
      <w:pPr>
        <w:rPr>
          <w:rFonts w:ascii="Times New Roman" w:hAnsi="Times New Roman" w:cs="Times New Roman"/>
          <w:sz w:val="24"/>
          <w:szCs w:val="24"/>
          <w:lang w:val="en-GB"/>
        </w:rPr>
      </w:pPr>
      <w:r w:rsidRPr="0028494E">
        <w:rPr>
          <w:rFonts w:ascii="Times New Roman" w:hAnsi="Times New Roman" w:cs="Times New Roman"/>
          <w:sz w:val="24"/>
          <w:szCs w:val="24"/>
          <w:lang w:val="en-GB"/>
        </w:rPr>
        <w:t xml:space="preserve">Pavlů I, </w:t>
      </w:r>
      <w:proofErr w:type="spellStart"/>
      <w:r w:rsidRPr="0028494E">
        <w:rPr>
          <w:rFonts w:ascii="Times New Roman" w:hAnsi="Times New Roman" w:cs="Times New Roman"/>
          <w:sz w:val="24"/>
          <w:szCs w:val="24"/>
          <w:lang w:val="en-GB"/>
        </w:rPr>
        <w:t>Zápotocká</w:t>
      </w:r>
      <w:proofErr w:type="spellEnd"/>
      <w:r w:rsidRPr="0028494E">
        <w:rPr>
          <w:rFonts w:ascii="Times New Roman" w:hAnsi="Times New Roman" w:cs="Times New Roman"/>
          <w:sz w:val="24"/>
          <w:szCs w:val="24"/>
          <w:lang w:val="en-GB"/>
        </w:rPr>
        <w:t xml:space="preserve"> M. 2013. The prehistory of Bohemia 2. The Neolithic. </w:t>
      </w:r>
      <w:r w:rsidR="00D737DE">
        <w:rPr>
          <w:rFonts w:ascii="Times New Roman" w:hAnsi="Times New Roman" w:cs="Times New Roman"/>
          <w:sz w:val="24"/>
          <w:szCs w:val="24"/>
          <w:lang w:val="en-GB"/>
        </w:rPr>
        <w:t xml:space="preserve">Praha: </w:t>
      </w:r>
      <w:proofErr w:type="spellStart"/>
      <w:r w:rsidRPr="0028494E">
        <w:rPr>
          <w:rFonts w:ascii="Times New Roman" w:hAnsi="Times New Roman" w:cs="Times New Roman"/>
          <w:sz w:val="24"/>
          <w:szCs w:val="24"/>
          <w:lang w:val="en-GB"/>
        </w:rPr>
        <w:t>Archeologický</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ústav</w:t>
      </w:r>
      <w:proofErr w:type="spellEnd"/>
      <w:r w:rsidRPr="0028494E">
        <w:rPr>
          <w:rFonts w:ascii="Times New Roman" w:hAnsi="Times New Roman" w:cs="Times New Roman"/>
          <w:sz w:val="24"/>
          <w:szCs w:val="24"/>
          <w:lang w:val="en-GB"/>
        </w:rPr>
        <w:t xml:space="preserve"> AV Č</w:t>
      </w:r>
      <w:r w:rsidR="00AB6D0B">
        <w:rPr>
          <w:rFonts w:ascii="Times New Roman" w:hAnsi="Times New Roman" w:cs="Times New Roman"/>
          <w:sz w:val="24"/>
          <w:szCs w:val="24"/>
          <w:lang w:val="en-GB"/>
        </w:rPr>
        <w:t>R</w:t>
      </w:r>
      <w:r w:rsidRPr="0028494E">
        <w:rPr>
          <w:rFonts w:ascii="Times New Roman" w:hAnsi="Times New Roman" w:cs="Times New Roman"/>
          <w:sz w:val="24"/>
          <w:szCs w:val="24"/>
          <w:lang w:val="en-GB"/>
        </w:rPr>
        <w:t>.</w:t>
      </w:r>
    </w:p>
    <w:p w14:paraId="44EE5A76" w14:textId="6AF492B3" w:rsidR="00BB20BD" w:rsidRPr="00902D7F" w:rsidRDefault="00BB20BD" w:rsidP="00BB20BD">
      <w:pPr>
        <w:rPr>
          <w:rFonts w:ascii="Times New Roman" w:hAnsi="Times New Roman" w:cs="Times New Roman"/>
          <w:color w:val="222222"/>
          <w:sz w:val="24"/>
          <w:szCs w:val="24"/>
          <w:shd w:val="clear" w:color="auto" w:fill="FFFFFF"/>
        </w:rPr>
      </w:pPr>
      <w:r w:rsidRPr="00902D7F">
        <w:rPr>
          <w:rFonts w:ascii="Times New Roman" w:hAnsi="Times New Roman" w:cs="Times New Roman"/>
          <w:color w:val="222222"/>
          <w:sz w:val="24"/>
          <w:szCs w:val="24"/>
          <w:shd w:val="clear" w:color="auto" w:fill="FFFFFF"/>
        </w:rPr>
        <w:t>Pokorný</w:t>
      </w:r>
      <w:r w:rsidR="00D737DE">
        <w:rPr>
          <w:rFonts w:ascii="Times New Roman" w:hAnsi="Times New Roman" w:cs="Times New Roman"/>
          <w:color w:val="222222"/>
          <w:sz w:val="24"/>
          <w:szCs w:val="24"/>
          <w:shd w:val="clear" w:color="auto" w:fill="FFFFFF"/>
        </w:rPr>
        <w:t xml:space="preserve"> </w:t>
      </w:r>
      <w:r w:rsidRPr="00902D7F">
        <w:rPr>
          <w:rFonts w:ascii="Times New Roman" w:hAnsi="Times New Roman" w:cs="Times New Roman"/>
          <w:color w:val="222222"/>
          <w:sz w:val="24"/>
          <w:szCs w:val="24"/>
          <w:shd w:val="clear" w:color="auto" w:fill="FFFFFF"/>
        </w:rPr>
        <w:t>P</w:t>
      </w:r>
      <w:r w:rsidR="00D737DE">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 xml:space="preserve"> 2002. A </w:t>
      </w:r>
      <w:proofErr w:type="spellStart"/>
      <w:r w:rsidRPr="00902D7F">
        <w:rPr>
          <w:rFonts w:ascii="Times New Roman" w:hAnsi="Times New Roman" w:cs="Times New Roman"/>
          <w:color w:val="222222"/>
          <w:sz w:val="24"/>
          <w:szCs w:val="24"/>
          <w:shd w:val="clear" w:color="auto" w:fill="FFFFFF"/>
        </w:rPr>
        <w:t>high-resolution</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record</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of</w:t>
      </w:r>
      <w:proofErr w:type="spellEnd"/>
      <w:r w:rsidRPr="00902D7F">
        <w:rPr>
          <w:rFonts w:ascii="Times New Roman" w:hAnsi="Times New Roman" w:cs="Times New Roman"/>
          <w:color w:val="222222"/>
          <w:sz w:val="24"/>
          <w:szCs w:val="24"/>
          <w:shd w:val="clear" w:color="auto" w:fill="FFFFFF"/>
        </w:rPr>
        <w:t xml:space="preserve"> Late-</w:t>
      </w:r>
      <w:proofErr w:type="spellStart"/>
      <w:r w:rsidRPr="00902D7F">
        <w:rPr>
          <w:rFonts w:ascii="Times New Roman" w:hAnsi="Times New Roman" w:cs="Times New Roman"/>
          <w:color w:val="222222"/>
          <w:sz w:val="24"/>
          <w:szCs w:val="24"/>
          <w:shd w:val="clear" w:color="auto" w:fill="FFFFFF"/>
        </w:rPr>
        <w:t>Glacial</w:t>
      </w:r>
      <w:proofErr w:type="spellEnd"/>
      <w:r w:rsidRPr="00902D7F">
        <w:rPr>
          <w:rFonts w:ascii="Times New Roman" w:hAnsi="Times New Roman" w:cs="Times New Roman"/>
          <w:color w:val="222222"/>
          <w:sz w:val="24"/>
          <w:szCs w:val="24"/>
          <w:shd w:val="clear" w:color="auto" w:fill="FFFFFF"/>
        </w:rPr>
        <w:t xml:space="preserve"> and Early-</w:t>
      </w:r>
      <w:proofErr w:type="spellStart"/>
      <w:r w:rsidRPr="00902D7F">
        <w:rPr>
          <w:rFonts w:ascii="Times New Roman" w:hAnsi="Times New Roman" w:cs="Times New Roman"/>
          <w:color w:val="222222"/>
          <w:sz w:val="24"/>
          <w:szCs w:val="24"/>
          <w:shd w:val="clear" w:color="auto" w:fill="FFFFFF"/>
        </w:rPr>
        <w:t>Holocene</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climatic</w:t>
      </w:r>
      <w:proofErr w:type="spellEnd"/>
      <w:r w:rsidRPr="00902D7F">
        <w:rPr>
          <w:rFonts w:ascii="Times New Roman" w:hAnsi="Times New Roman" w:cs="Times New Roman"/>
          <w:color w:val="222222"/>
          <w:sz w:val="24"/>
          <w:szCs w:val="24"/>
          <w:shd w:val="clear" w:color="auto" w:fill="FFFFFF"/>
        </w:rPr>
        <w:t xml:space="preserve"> and </w:t>
      </w:r>
      <w:proofErr w:type="spellStart"/>
      <w:r w:rsidRPr="00902D7F">
        <w:rPr>
          <w:rFonts w:ascii="Times New Roman" w:hAnsi="Times New Roman" w:cs="Times New Roman"/>
          <w:color w:val="222222"/>
          <w:sz w:val="24"/>
          <w:szCs w:val="24"/>
          <w:shd w:val="clear" w:color="auto" w:fill="FFFFFF"/>
        </w:rPr>
        <w:t>environmental</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change</w:t>
      </w:r>
      <w:proofErr w:type="spellEnd"/>
      <w:r w:rsidRPr="00902D7F">
        <w:rPr>
          <w:rFonts w:ascii="Times New Roman" w:hAnsi="Times New Roman" w:cs="Times New Roman"/>
          <w:color w:val="222222"/>
          <w:sz w:val="24"/>
          <w:szCs w:val="24"/>
          <w:shd w:val="clear" w:color="auto" w:fill="FFFFFF"/>
        </w:rPr>
        <w:t xml:space="preserve"> in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Czech Republic. </w:t>
      </w:r>
      <w:proofErr w:type="spellStart"/>
      <w:r w:rsidRPr="00D737DE">
        <w:rPr>
          <w:rFonts w:ascii="Times New Roman" w:hAnsi="Times New Roman" w:cs="Times New Roman"/>
          <w:color w:val="222222"/>
          <w:sz w:val="24"/>
          <w:szCs w:val="24"/>
          <w:shd w:val="clear" w:color="auto" w:fill="FFFFFF"/>
        </w:rPr>
        <w:t>Quaternary</w:t>
      </w:r>
      <w:proofErr w:type="spellEnd"/>
      <w:r w:rsidRPr="00D737DE">
        <w:rPr>
          <w:rFonts w:ascii="Times New Roman" w:hAnsi="Times New Roman" w:cs="Times New Roman"/>
          <w:color w:val="222222"/>
          <w:sz w:val="24"/>
          <w:szCs w:val="24"/>
          <w:shd w:val="clear" w:color="auto" w:fill="FFFFFF"/>
        </w:rPr>
        <w:t xml:space="preserve"> International</w:t>
      </w:r>
      <w:r w:rsidR="00D737DE">
        <w:rPr>
          <w:rFonts w:ascii="Times New Roman" w:hAnsi="Times New Roman" w:cs="Times New Roman"/>
          <w:color w:val="222222"/>
          <w:sz w:val="24"/>
          <w:szCs w:val="24"/>
          <w:shd w:val="clear" w:color="auto" w:fill="FFFFFF"/>
        </w:rPr>
        <w:t xml:space="preserve"> </w:t>
      </w:r>
      <w:r w:rsidRPr="00D737DE">
        <w:rPr>
          <w:rFonts w:ascii="Times New Roman" w:hAnsi="Times New Roman" w:cs="Times New Roman"/>
          <w:color w:val="222222"/>
          <w:sz w:val="24"/>
          <w:szCs w:val="24"/>
          <w:shd w:val="clear" w:color="auto" w:fill="FFFFFF"/>
        </w:rPr>
        <w:t>91(1)</w:t>
      </w:r>
      <w:r w:rsidR="00D737DE">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101</w:t>
      </w:r>
      <w:r w:rsidR="00D737DE">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122.</w:t>
      </w:r>
      <w:r w:rsidR="00242293">
        <w:rPr>
          <w:rFonts w:ascii="Times New Roman" w:hAnsi="Times New Roman" w:cs="Times New Roman"/>
          <w:color w:val="222222"/>
          <w:sz w:val="24"/>
          <w:szCs w:val="24"/>
          <w:shd w:val="clear" w:color="auto" w:fill="FFFFFF"/>
        </w:rPr>
        <w:t xml:space="preserve"> </w:t>
      </w:r>
      <w:proofErr w:type="spellStart"/>
      <w:r w:rsidR="00242293">
        <w:rPr>
          <w:rFonts w:ascii="Times New Roman" w:hAnsi="Times New Roman" w:cs="Times New Roman"/>
          <w:color w:val="222222"/>
          <w:sz w:val="24"/>
          <w:szCs w:val="24"/>
          <w:shd w:val="clear" w:color="auto" w:fill="FFFFFF"/>
        </w:rPr>
        <w:t>doi</w:t>
      </w:r>
      <w:proofErr w:type="spellEnd"/>
      <w:r w:rsidR="00242293">
        <w:rPr>
          <w:rFonts w:ascii="Times New Roman" w:hAnsi="Times New Roman" w:cs="Times New Roman"/>
          <w:color w:val="222222"/>
          <w:sz w:val="24"/>
          <w:szCs w:val="24"/>
          <w:shd w:val="clear" w:color="auto" w:fill="FFFFFF"/>
        </w:rPr>
        <w:t xml:space="preserve">: </w:t>
      </w:r>
      <w:r w:rsidR="00242293" w:rsidRPr="00242293">
        <w:rPr>
          <w:rFonts w:ascii="Times New Roman" w:hAnsi="Times New Roman" w:cs="Times New Roman"/>
          <w:color w:val="222222"/>
          <w:sz w:val="24"/>
          <w:szCs w:val="24"/>
          <w:shd w:val="clear" w:color="auto" w:fill="FFFFFF"/>
        </w:rPr>
        <w:t>10.1016/S1040-6182(01)00105-7</w:t>
      </w:r>
      <w:r w:rsidR="00242293">
        <w:rPr>
          <w:rFonts w:ascii="Times New Roman" w:hAnsi="Times New Roman" w:cs="Times New Roman"/>
          <w:color w:val="222222"/>
          <w:sz w:val="24"/>
          <w:szCs w:val="24"/>
          <w:shd w:val="clear" w:color="auto" w:fill="FFFFFF"/>
        </w:rPr>
        <w:t>.</w:t>
      </w:r>
    </w:p>
    <w:p w14:paraId="07113D7B" w14:textId="19254026" w:rsidR="00BB20BD" w:rsidRPr="00902D7F" w:rsidRDefault="00BB20BD" w:rsidP="00BB20BD">
      <w:pPr>
        <w:rPr>
          <w:rFonts w:ascii="Times New Roman" w:hAnsi="Times New Roman" w:cs="Times New Roman"/>
          <w:color w:val="222222"/>
          <w:sz w:val="24"/>
          <w:szCs w:val="24"/>
          <w:shd w:val="clear" w:color="auto" w:fill="FFFFFF"/>
        </w:rPr>
      </w:pPr>
      <w:r w:rsidRPr="00902D7F">
        <w:rPr>
          <w:rFonts w:ascii="Times New Roman" w:hAnsi="Times New Roman" w:cs="Times New Roman"/>
          <w:color w:val="222222"/>
          <w:sz w:val="24"/>
          <w:szCs w:val="24"/>
          <w:shd w:val="clear" w:color="auto" w:fill="FFFFFF"/>
        </w:rPr>
        <w:t>Pokorný P. Šída P, Chvojka O, Žáčková P, Kuneš P, Světlík I</w:t>
      </w:r>
      <w:r w:rsidR="00242293">
        <w:rPr>
          <w:rFonts w:ascii="Times New Roman" w:hAnsi="Times New Roman" w:cs="Times New Roman"/>
          <w:color w:val="222222"/>
          <w:sz w:val="24"/>
          <w:szCs w:val="24"/>
          <w:shd w:val="clear" w:color="auto" w:fill="FFFFFF"/>
        </w:rPr>
        <w:t xml:space="preserve">, </w:t>
      </w:r>
      <w:r w:rsidRPr="00902D7F">
        <w:rPr>
          <w:rFonts w:ascii="Times New Roman" w:hAnsi="Times New Roman" w:cs="Times New Roman"/>
          <w:color w:val="222222"/>
          <w:sz w:val="24"/>
          <w:szCs w:val="24"/>
          <w:shd w:val="clear" w:color="auto" w:fill="FFFFFF"/>
        </w:rPr>
        <w:t xml:space="preserve">Veselý J. 2010. </w:t>
      </w:r>
      <w:proofErr w:type="spellStart"/>
      <w:r w:rsidRPr="00902D7F">
        <w:rPr>
          <w:rFonts w:ascii="Times New Roman" w:hAnsi="Times New Roman" w:cs="Times New Roman"/>
          <w:color w:val="222222"/>
          <w:sz w:val="24"/>
          <w:szCs w:val="24"/>
          <w:shd w:val="clear" w:color="auto" w:fill="FFFFFF"/>
        </w:rPr>
        <w:t>Palaeoenvironmental</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research</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of</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Schwarzenberg </w:t>
      </w:r>
      <w:proofErr w:type="spellStart"/>
      <w:r w:rsidRPr="00902D7F">
        <w:rPr>
          <w:rFonts w:ascii="Times New Roman" w:hAnsi="Times New Roman" w:cs="Times New Roman"/>
          <w:color w:val="222222"/>
          <w:sz w:val="24"/>
          <w:szCs w:val="24"/>
          <w:shd w:val="clear" w:color="auto" w:fill="FFFFFF"/>
        </w:rPr>
        <w:t>Lake</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southern</w:t>
      </w:r>
      <w:proofErr w:type="spellEnd"/>
      <w:r w:rsidRPr="00902D7F">
        <w:rPr>
          <w:rFonts w:ascii="Times New Roman" w:hAnsi="Times New Roman" w:cs="Times New Roman"/>
          <w:color w:val="222222"/>
          <w:sz w:val="24"/>
          <w:szCs w:val="24"/>
          <w:shd w:val="clear" w:color="auto" w:fill="FFFFFF"/>
        </w:rPr>
        <w:t xml:space="preserve"> Bohemia, and </w:t>
      </w:r>
      <w:proofErr w:type="spellStart"/>
      <w:r w:rsidRPr="00902D7F">
        <w:rPr>
          <w:rFonts w:ascii="Times New Roman" w:hAnsi="Times New Roman" w:cs="Times New Roman"/>
          <w:color w:val="222222"/>
          <w:sz w:val="24"/>
          <w:szCs w:val="24"/>
          <w:shd w:val="clear" w:color="auto" w:fill="FFFFFF"/>
        </w:rPr>
        <w:t>exploratory</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excavations</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of</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this</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key</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Mesolithic</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archaeological</w:t>
      </w:r>
      <w:proofErr w:type="spellEnd"/>
      <w:r w:rsidRPr="00902D7F">
        <w:rPr>
          <w:rFonts w:ascii="Times New Roman" w:hAnsi="Times New Roman" w:cs="Times New Roman"/>
          <w:color w:val="222222"/>
          <w:sz w:val="24"/>
          <w:szCs w:val="24"/>
          <w:shd w:val="clear" w:color="auto" w:fill="FFFFFF"/>
        </w:rPr>
        <w:t xml:space="preserve"> area. </w:t>
      </w:r>
      <w:r w:rsidRPr="00393663">
        <w:rPr>
          <w:rFonts w:ascii="Times New Roman" w:hAnsi="Times New Roman" w:cs="Times New Roman"/>
          <w:color w:val="222222"/>
          <w:sz w:val="24"/>
          <w:szCs w:val="24"/>
          <w:shd w:val="clear" w:color="auto" w:fill="FFFFFF"/>
        </w:rPr>
        <w:t>Památky archeologické</w:t>
      </w:r>
      <w:r w:rsidR="00393663">
        <w:rPr>
          <w:rFonts w:ascii="Times New Roman" w:hAnsi="Times New Roman" w:cs="Times New Roman"/>
          <w:color w:val="222222"/>
          <w:sz w:val="24"/>
          <w:szCs w:val="24"/>
          <w:shd w:val="clear" w:color="auto" w:fill="FFFFFF"/>
        </w:rPr>
        <w:t xml:space="preserve"> </w:t>
      </w:r>
      <w:r w:rsidRPr="00393663">
        <w:rPr>
          <w:rFonts w:ascii="Times New Roman" w:hAnsi="Times New Roman" w:cs="Times New Roman"/>
          <w:color w:val="222222"/>
          <w:sz w:val="24"/>
          <w:szCs w:val="24"/>
          <w:shd w:val="clear" w:color="auto" w:fill="FFFFFF"/>
        </w:rPr>
        <w:t>101</w:t>
      </w:r>
      <w:r w:rsidR="00A94B9D">
        <w:rPr>
          <w:rFonts w:ascii="Times New Roman" w:hAnsi="Times New Roman" w:cs="Times New Roman"/>
          <w:color w:val="222222"/>
          <w:sz w:val="24"/>
          <w:szCs w:val="24"/>
          <w:shd w:val="clear" w:color="auto" w:fill="FFFFFF"/>
        </w:rPr>
        <w:t>:5–38.</w:t>
      </w:r>
    </w:p>
    <w:p w14:paraId="3B705EA4" w14:textId="4B5DF5E7" w:rsidR="00BB20BD" w:rsidRPr="0028494E" w:rsidRDefault="00BB20BD" w:rsidP="00220BE7">
      <w:pPr>
        <w:rPr>
          <w:rStyle w:val="Hypertextovodkaz"/>
          <w:rFonts w:ascii="Times New Roman" w:hAnsi="Times New Roman" w:cs="Times New Roman"/>
          <w:sz w:val="24"/>
          <w:szCs w:val="24"/>
          <w:lang w:val="en-GB"/>
        </w:rPr>
      </w:pPr>
      <w:proofErr w:type="spellStart"/>
      <w:r w:rsidRPr="0028494E">
        <w:rPr>
          <w:rFonts w:ascii="Times New Roman" w:hAnsi="Times New Roman" w:cs="Times New Roman"/>
          <w:sz w:val="24"/>
          <w:szCs w:val="24"/>
          <w:lang w:val="en-GB"/>
        </w:rPr>
        <w:t>Połczyński</w:t>
      </w:r>
      <w:proofErr w:type="spellEnd"/>
      <w:r w:rsidRPr="0028494E">
        <w:rPr>
          <w:rFonts w:ascii="Times New Roman" w:hAnsi="Times New Roman" w:cs="Times New Roman"/>
          <w:sz w:val="24"/>
          <w:szCs w:val="24"/>
          <w:lang w:val="en-GB"/>
        </w:rPr>
        <w:t xml:space="preserve"> Ł, Michalak K. 2016. The Role of Sunken-Floored Buildings in LBK Farmstead. Open Archaeology 2</w:t>
      </w:r>
      <w:r w:rsidR="00A94B9D">
        <w:rPr>
          <w:rFonts w:ascii="Times New Roman" w:hAnsi="Times New Roman" w:cs="Times New Roman"/>
          <w:sz w:val="24"/>
          <w:szCs w:val="24"/>
          <w:lang w:val="en-GB"/>
        </w:rPr>
        <w:t>:</w:t>
      </w:r>
      <w:r w:rsidRPr="0028494E">
        <w:rPr>
          <w:rFonts w:ascii="Times New Roman" w:hAnsi="Times New Roman" w:cs="Times New Roman"/>
          <w:sz w:val="24"/>
          <w:szCs w:val="24"/>
          <w:lang w:val="en-GB"/>
        </w:rPr>
        <w:t>368–380.</w:t>
      </w:r>
      <w:r w:rsidR="00A94B9D">
        <w:rPr>
          <w:rFonts w:ascii="Times New Roman" w:hAnsi="Times New Roman" w:cs="Times New Roman"/>
          <w:sz w:val="24"/>
          <w:szCs w:val="24"/>
          <w:lang w:val="en-GB"/>
        </w:rPr>
        <w:t xml:space="preserve"> </w:t>
      </w:r>
      <w:proofErr w:type="spellStart"/>
      <w:r w:rsidR="00A94B9D">
        <w:rPr>
          <w:rFonts w:ascii="Times New Roman" w:hAnsi="Times New Roman" w:cs="Times New Roman"/>
          <w:sz w:val="24"/>
          <w:szCs w:val="24"/>
          <w:lang w:val="en-GB"/>
        </w:rPr>
        <w:t>doi</w:t>
      </w:r>
      <w:proofErr w:type="spellEnd"/>
      <w:r w:rsidR="00A94B9D">
        <w:rPr>
          <w:rFonts w:ascii="Times New Roman" w:hAnsi="Times New Roman" w:cs="Times New Roman"/>
          <w:sz w:val="24"/>
          <w:szCs w:val="24"/>
          <w:lang w:val="en-GB"/>
        </w:rPr>
        <w:t xml:space="preserve">: </w:t>
      </w:r>
      <w:r w:rsidR="00A94B9D" w:rsidRPr="00A94B9D">
        <w:rPr>
          <w:rFonts w:ascii="Times New Roman" w:hAnsi="Times New Roman" w:cs="Times New Roman"/>
          <w:sz w:val="24"/>
          <w:szCs w:val="24"/>
          <w:lang w:val="en-GB"/>
        </w:rPr>
        <w:t>10.1515/opar-2016-0025</w:t>
      </w:r>
      <w:r w:rsidR="00A94B9D">
        <w:rPr>
          <w:rFonts w:ascii="Times New Roman" w:hAnsi="Times New Roman" w:cs="Times New Roman"/>
          <w:sz w:val="24"/>
          <w:szCs w:val="24"/>
          <w:lang w:val="en-GB"/>
        </w:rPr>
        <w:t>.</w:t>
      </w:r>
    </w:p>
    <w:p w14:paraId="090EB0B0" w14:textId="77777777" w:rsidR="0095201D" w:rsidRPr="0095201D" w:rsidRDefault="0095201D" w:rsidP="0095201D">
      <w:pPr>
        <w:rPr>
          <w:rFonts w:ascii="Times New Roman" w:hAnsi="Times New Roman" w:cs="Times New Roman"/>
          <w:sz w:val="24"/>
          <w:szCs w:val="24"/>
          <w:lang w:val="en-GB"/>
        </w:rPr>
      </w:pPr>
      <w:r w:rsidRPr="0095201D">
        <w:rPr>
          <w:rFonts w:ascii="Times New Roman" w:hAnsi="Times New Roman" w:cs="Times New Roman"/>
          <w:sz w:val="24"/>
          <w:szCs w:val="24"/>
          <w:lang w:val="en-GB"/>
        </w:rPr>
        <w:lastRenderedPageBreak/>
        <w:t xml:space="preserve">Reimer PJ, Austin WEN, Bard E, Bayliss A, Blackwell PG, Bronk Ramsey C, et al. 2020. The IntCal20 Northern Hemisphere Radiocarbon Age Calibration Curve (0–55 </w:t>
      </w:r>
      <w:proofErr w:type="spellStart"/>
      <w:r w:rsidRPr="0095201D">
        <w:rPr>
          <w:rFonts w:ascii="Times New Roman" w:hAnsi="Times New Roman" w:cs="Times New Roman"/>
          <w:sz w:val="24"/>
          <w:szCs w:val="24"/>
          <w:lang w:val="en-GB"/>
        </w:rPr>
        <w:t>cal</w:t>
      </w:r>
      <w:proofErr w:type="spellEnd"/>
      <w:r w:rsidRPr="0095201D">
        <w:rPr>
          <w:rFonts w:ascii="Times New Roman" w:hAnsi="Times New Roman" w:cs="Times New Roman"/>
          <w:sz w:val="24"/>
          <w:szCs w:val="24"/>
          <w:lang w:val="en-GB"/>
        </w:rPr>
        <w:t xml:space="preserve"> </w:t>
      </w:r>
      <w:proofErr w:type="spellStart"/>
      <w:r w:rsidRPr="0095201D">
        <w:rPr>
          <w:rFonts w:ascii="Times New Roman" w:hAnsi="Times New Roman" w:cs="Times New Roman"/>
          <w:sz w:val="24"/>
          <w:szCs w:val="24"/>
          <w:lang w:val="en-GB"/>
        </w:rPr>
        <w:t>kBP</w:t>
      </w:r>
      <w:proofErr w:type="spellEnd"/>
      <w:r w:rsidRPr="0095201D">
        <w:rPr>
          <w:rFonts w:ascii="Times New Roman" w:hAnsi="Times New Roman" w:cs="Times New Roman"/>
          <w:sz w:val="24"/>
          <w:szCs w:val="24"/>
          <w:lang w:val="en-GB"/>
        </w:rPr>
        <w:t xml:space="preserve">). Radiocarbon 62(4):725–757. </w:t>
      </w:r>
      <w:proofErr w:type="spellStart"/>
      <w:r w:rsidRPr="0095201D">
        <w:rPr>
          <w:rFonts w:ascii="Times New Roman" w:hAnsi="Times New Roman" w:cs="Times New Roman"/>
          <w:sz w:val="24"/>
          <w:szCs w:val="24"/>
          <w:lang w:val="en-GB"/>
        </w:rPr>
        <w:t>doi</w:t>
      </w:r>
      <w:proofErr w:type="spellEnd"/>
      <w:r w:rsidRPr="0095201D">
        <w:rPr>
          <w:rFonts w:ascii="Times New Roman" w:hAnsi="Times New Roman" w:cs="Times New Roman"/>
          <w:sz w:val="24"/>
          <w:szCs w:val="24"/>
          <w:lang w:val="en-GB"/>
        </w:rPr>
        <w:t>: 10.1017/RDC.2020.41.</w:t>
      </w:r>
    </w:p>
    <w:p w14:paraId="489760A3" w14:textId="1D8D8EBD" w:rsidR="00BB20BD" w:rsidRPr="00902D7F" w:rsidRDefault="00BB20BD" w:rsidP="00BB20BD">
      <w:pPr>
        <w:rPr>
          <w:rFonts w:ascii="Times New Roman" w:hAnsi="Times New Roman" w:cs="Times New Roman"/>
          <w:color w:val="222222"/>
          <w:sz w:val="24"/>
          <w:szCs w:val="24"/>
          <w:shd w:val="clear" w:color="auto" w:fill="FFFFFF"/>
        </w:rPr>
      </w:pPr>
      <w:r w:rsidRPr="00902D7F">
        <w:rPr>
          <w:rFonts w:ascii="Times New Roman" w:hAnsi="Times New Roman" w:cs="Times New Roman"/>
          <w:color w:val="222222"/>
          <w:sz w:val="24"/>
          <w:szCs w:val="24"/>
          <w:shd w:val="clear" w:color="auto" w:fill="FFFFFF"/>
        </w:rPr>
        <w:t>Rybníčková E</w:t>
      </w:r>
      <w:r w:rsidR="0095201D">
        <w:rPr>
          <w:rFonts w:ascii="Times New Roman" w:hAnsi="Times New Roman" w:cs="Times New Roman"/>
          <w:color w:val="222222"/>
          <w:sz w:val="24"/>
          <w:szCs w:val="24"/>
          <w:shd w:val="clear" w:color="auto" w:fill="FFFFFF"/>
        </w:rPr>
        <w:t xml:space="preserve">, </w:t>
      </w:r>
      <w:r w:rsidRPr="00902D7F">
        <w:rPr>
          <w:rFonts w:ascii="Times New Roman" w:hAnsi="Times New Roman" w:cs="Times New Roman"/>
          <w:color w:val="222222"/>
          <w:sz w:val="24"/>
          <w:szCs w:val="24"/>
          <w:shd w:val="clear" w:color="auto" w:fill="FFFFFF"/>
        </w:rPr>
        <w:t xml:space="preserve">Rybníček K. 1985. </w:t>
      </w:r>
      <w:proofErr w:type="spellStart"/>
      <w:r w:rsidRPr="00902D7F">
        <w:rPr>
          <w:rFonts w:ascii="Times New Roman" w:hAnsi="Times New Roman" w:cs="Times New Roman"/>
          <w:color w:val="222222"/>
          <w:sz w:val="24"/>
          <w:szCs w:val="24"/>
          <w:shd w:val="clear" w:color="auto" w:fill="FFFFFF"/>
        </w:rPr>
        <w:t>Palaeogeobotanical</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evaluation</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of</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Holocene</w:t>
      </w:r>
      <w:proofErr w:type="spellEnd"/>
      <w:r w:rsidRPr="00902D7F">
        <w:rPr>
          <w:rFonts w:ascii="Times New Roman" w:hAnsi="Times New Roman" w:cs="Times New Roman"/>
          <w:color w:val="222222"/>
          <w:sz w:val="24"/>
          <w:szCs w:val="24"/>
          <w:shd w:val="clear" w:color="auto" w:fill="FFFFFF"/>
        </w:rPr>
        <w:t xml:space="preserve"> profile </w:t>
      </w:r>
      <w:proofErr w:type="spellStart"/>
      <w:r w:rsidRPr="00902D7F">
        <w:rPr>
          <w:rFonts w:ascii="Times New Roman" w:hAnsi="Times New Roman" w:cs="Times New Roman"/>
          <w:color w:val="222222"/>
          <w:sz w:val="24"/>
          <w:szCs w:val="24"/>
          <w:shd w:val="clear" w:color="auto" w:fill="FFFFFF"/>
        </w:rPr>
        <w:t>from</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Řežabinec </w:t>
      </w:r>
      <w:proofErr w:type="spellStart"/>
      <w:r w:rsidRPr="00902D7F">
        <w:rPr>
          <w:rFonts w:ascii="Times New Roman" w:hAnsi="Times New Roman" w:cs="Times New Roman"/>
          <w:color w:val="222222"/>
          <w:sz w:val="24"/>
          <w:szCs w:val="24"/>
          <w:shd w:val="clear" w:color="auto" w:fill="FFFFFF"/>
        </w:rPr>
        <w:t>fish-pond</w:t>
      </w:r>
      <w:proofErr w:type="spellEnd"/>
      <w:r w:rsidRPr="00902D7F">
        <w:rPr>
          <w:rFonts w:ascii="Times New Roman" w:hAnsi="Times New Roman" w:cs="Times New Roman"/>
          <w:color w:val="222222"/>
          <w:sz w:val="24"/>
          <w:szCs w:val="24"/>
          <w:shd w:val="clear" w:color="auto" w:fill="FFFFFF"/>
        </w:rPr>
        <w:t>. </w:t>
      </w:r>
      <w:r w:rsidRPr="0095201D">
        <w:rPr>
          <w:rFonts w:ascii="Times New Roman" w:hAnsi="Times New Roman" w:cs="Times New Roman"/>
          <w:color w:val="222222"/>
          <w:sz w:val="24"/>
          <w:szCs w:val="24"/>
          <w:shd w:val="clear" w:color="auto" w:fill="FFFFFF"/>
        </w:rPr>
        <w:t xml:space="preserve">Folia </w:t>
      </w:r>
      <w:proofErr w:type="spellStart"/>
      <w:r w:rsidRPr="0095201D">
        <w:rPr>
          <w:rFonts w:ascii="Times New Roman" w:hAnsi="Times New Roman" w:cs="Times New Roman"/>
          <w:color w:val="222222"/>
          <w:sz w:val="24"/>
          <w:szCs w:val="24"/>
          <w:shd w:val="clear" w:color="auto" w:fill="FFFFFF"/>
        </w:rPr>
        <w:t>Geobotanica</w:t>
      </w:r>
      <w:proofErr w:type="spellEnd"/>
      <w:r w:rsidRPr="0095201D">
        <w:rPr>
          <w:rFonts w:ascii="Times New Roman" w:hAnsi="Times New Roman" w:cs="Times New Roman"/>
          <w:color w:val="222222"/>
          <w:sz w:val="24"/>
          <w:szCs w:val="24"/>
          <w:shd w:val="clear" w:color="auto" w:fill="FFFFFF"/>
        </w:rPr>
        <w:t xml:space="preserve"> et </w:t>
      </w:r>
      <w:proofErr w:type="spellStart"/>
      <w:r w:rsidRPr="0095201D">
        <w:rPr>
          <w:rFonts w:ascii="Times New Roman" w:hAnsi="Times New Roman" w:cs="Times New Roman"/>
          <w:color w:val="222222"/>
          <w:sz w:val="24"/>
          <w:szCs w:val="24"/>
          <w:shd w:val="clear" w:color="auto" w:fill="FFFFFF"/>
        </w:rPr>
        <w:t>Phytotaxonomica</w:t>
      </w:r>
      <w:proofErr w:type="spellEnd"/>
      <w:r w:rsidRPr="0095201D">
        <w:rPr>
          <w:rFonts w:ascii="Times New Roman" w:hAnsi="Times New Roman" w:cs="Times New Roman"/>
          <w:color w:val="222222"/>
          <w:sz w:val="24"/>
          <w:szCs w:val="24"/>
          <w:shd w:val="clear" w:color="auto" w:fill="FFFFFF"/>
        </w:rPr>
        <w:t> 20</w:t>
      </w:r>
      <w:r w:rsidR="0095201D">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419-437.</w:t>
      </w:r>
    </w:p>
    <w:p w14:paraId="7263301E" w14:textId="6B5E992B" w:rsidR="00BB20BD" w:rsidRPr="00902D7F" w:rsidRDefault="00BB20BD" w:rsidP="00BB20BD">
      <w:pPr>
        <w:rPr>
          <w:rFonts w:ascii="Times New Roman" w:hAnsi="Times New Roman" w:cs="Times New Roman"/>
          <w:color w:val="222222"/>
          <w:sz w:val="24"/>
          <w:szCs w:val="24"/>
          <w:shd w:val="clear" w:color="auto" w:fill="FFFFFF"/>
        </w:rPr>
      </w:pPr>
      <w:r w:rsidRPr="00902D7F">
        <w:rPr>
          <w:rFonts w:ascii="Times New Roman" w:hAnsi="Times New Roman" w:cs="Times New Roman"/>
          <w:color w:val="222222"/>
          <w:sz w:val="24"/>
          <w:szCs w:val="24"/>
          <w:shd w:val="clear" w:color="auto" w:fill="FFFFFF"/>
        </w:rPr>
        <w:t>Rybníčková E</w:t>
      </w:r>
      <w:r w:rsidR="0095201D">
        <w:rPr>
          <w:rFonts w:ascii="Times New Roman" w:hAnsi="Times New Roman" w:cs="Times New Roman"/>
          <w:color w:val="222222"/>
          <w:sz w:val="24"/>
          <w:szCs w:val="24"/>
          <w:shd w:val="clear" w:color="auto" w:fill="FFFFFF"/>
        </w:rPr>
        <w:t xml:space="preserve">, </w:t>
      </w:r>
      <w:r w:rsidRPr="00902D7F">
        <w:rPr>
          <w:rFonts w:ascii="Times New Roman" w:hAnsi="Times New Roman" w:cs="Times New Roman"/>
          <w:color w:val="222222"/>
          <w:sz w:val="24"/>
          <w:szCs w:val="24"/>
          <w:shd w:val="clear" w:color="auto" w:fill="FFFFFF"/>
        </w:rPr>
        <w:t>Rybníček K</w:t>
      </w:r>
      <w:r w:rsidR="0095201D">
        <w:rPr>
          <w:rFonts w:ascii="Times New Roman" w:hAnsi="Times New Roman" w:cs="Times New Roman"/>
          <w:color w:val="222222"/>
          <w:sz w:val="24"/>
          <w:szCs w:val="24"/>
          <w:shd w:val="clear" w:color="auto" w:fill="FFFFFF"/>
        </w:rPr>
        <w:t xml:space="preserve">, </w:t>
      </w:r>
      <w:r w:rsidRPr="00902D7F">
        <w:rPr>
          <w:rFonts w:ascii="Times New Roman" w:hAnsi="Times New Roman" w:cs="Times New Roman"/>
          <w:color w:val="222222"/>
          <w:sz w:val="24"/>
          <w:szCs w:val="24"/>
          <w:shd w:val="clear" w:color="auto" w:fill="FFFFFF"/>
        </w:rPr>
        <w:t xml:space="preserve">Jankovská V. 1975. </w:t>
      </w:r>
      <w:proofErr w:type="spellStart"/>
      <w:r w:rsidRPr="00902D7F">
        <w:rPr>
          <w:rFonts w:ascii="Times New Roman" w:hAnsi="Times New Roman" w:cs="Times New Roman"/>
          <w:color w:val="222222"/>
          <w:sz w:val="24"/>
          <w:szCs w:val="24"/>
          <w:shd w:val="clear" w:color="auto" w:fill="FFFFFF"/>
        </w:rPr>
        <w:t>Palaeoecological</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investigations</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of</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buried</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peat</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profiles</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from</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the</w:t>
      </w:r>
      <w:proofErr w:type="spellEnd"/>
      <w:r w:rsidRPr="00902D7F">
        <w:rPr>
          <w:rFonts w:ascii="Times New Roman" w:hAnsi="Times New Roman" w:cs="Times New Roman"/>
          <w:color w:val="222222"/>
          <w:sz w:val="24"/>
          <w:szCs w:val="24"/>
          <w:shd w:val="clear" w:color="auto" w:fill="FFFFFF"/>
        </w:rPr>
        <w:t xml:space="preserve"> Zbudovská blata </w:t>
      </w:r>
      <w:proofErr w:type="spellStart"/>
      <w:r w:rsidRPr="00902D7F">
        <w:rPr>
          <w:rFonts w:ascii="Times New Roman" w:hAnsi="Times New Roman" w:cs="Times New Roman"/>
          <w:color w:val="222222"/>
          <w:sz w:val="24"/>
          <w:szCs w:val="24"/>
          <w:shd w:val="clear" w:color="auto" w:fill="FFFFFF"/>
        </w:rPr>
        <w:t>marshes</w:t>
      </w:r>
      <w:proofErr w:type="spellEnd"/>
      <w:r w:rsidRPr="00902D7F">
        <w:rPr>
          <w:rFonts w:ascii="Times New Roman" w:hAnsi="Times New Roman" w:cs="Times New Roman"/>
          <w:color w:val="222222"/>
          <w:sz w:val="24"/>
          <w:szCs w:val="24"/>
          <w:shd w:val="clear" w:color="auto" w:fill="FFFFFF"/>
        </w:rPr>
        <w:t xml:space="preserve">, </w:t>
      </w:r>
      <w:proofErr w:type="spellStart"/>
      <w:r w:rsidRPr="00902D7F">
        <w:rPr>
          <w:rFonts w:ascii="Times New Roman" w:hAnsi="Times New Roman" w:cs="Times New Roman"/>
          <w:color w:val="222222"/>
          <w:sz w:val="24"/>
          <w:szCs w:val="24"/>
          <w:shd w:val="clear" w:color="auto" w:fill="FFFFFF"/>
        </w:rPr>
        <w:t>Southern</w:t>
      </w:r>
      <w:proofErr w:type="spellEnd"/>
      <w:r w:rsidRPr="00902D7F">
        <w:rPr>
          <w:rFonts w:ascii="Times New Roman" w:hAnsi="Times New Roman" w:cs="Times New Roman"/>
          <w:color w:val="222222"/>
          <w:sz w:val="24"/>
          <w:szCs w:val="24"/>
          <w:shd w:val="clear" w:color="auto" w:fill="FFFFFF"/>
        </w:rPr>
        <w:t xml:space="preserve"> Bohemia. </w:t>
      </w:r>
      <w:r w:rsidRPr="0095201D">
        <w:rPr>
          <w:rFonts w:ascii="Times New Roman" w:hAnsi="Times New Roman" w:cs="Times New Roman"/>
          <w:color w:val="222222"/>
          <w:sz w:val="24"/>
          <w:szCs w:val="24"/>
          <w:shd w:val="clear" w:color="auto" w:fill="FFFFFF"/>
        </w:rPr>
        <w:t xml:space="preserve">Folia </w:t>
      </w:r>
      <w:proofErr w:type="spellStart"/>
      <w:r w:rsidRPr="0095201D">
        <w:rPr>
          <w:rFonts w:ascii="Times New Roman" w:hAnsi="Times New Roman" w:cs="Times New Roman"/>
          <w:color w:val="222222"/>
          <w:sz w:val="24"/>
          <w:szCs w:val="24"/>
          <w:shd w:val="clear" w:color="auto" w:fill="FFFFFF"/>
        </w:rPr>
        <w:t>Geobotanica</w:t>
      </w:r>
      <w:proofErr w:type="spellEnd"/>
      <w:r w:rsidRPr="0095201D">
        <w:rPr>
          <w:rFonts w:ascii="Times New Roman" w:hAnsi="Times New Roman" w:cs="Times New Roman"/>
          <w:color w:val="222222"/>
          <w:sz w:val="24"/>
          <w:szCs w:val="24"/>
          <w:shd w:val="clear" w:color="auto" w:fill="FFFFFF"/>
        </w:rPr>
        <w:t xml:space="preserve"> et </w:t>
      </w:r>
      <w:proofErr w:type="spellStart"/>
      <w:r w:rsidRPr="0095201D">
        <w:rPr>
          <w:rFonts w:ascii="Times New Roman" w:hAnsi="Times New Roman" w:cs="Times New Roman"/>
          <w:color w:val="222222"/>
          <w:sz w:val="24"/>
          <w:szCs w:val="24"/>
          <w:shd w:val="clear" w:color="auto" w:fill="FFFFFF"/>
        </w:rPr>
        <w:t>Phytotaxonomica</w:t>
      </w:r>
      <w:proofErr w:type="spellEnd"/>
      <w:r w:rsidRPr="0095201D">
        <w:rPr>
          <w:rFonts w:ascii="Times New Roman" w:hAnsi="Times New Roman" w:cs="Times New Roman"/>
          <w:color w:val="222222"/>
          <w:sz w:val="24"/>
          <w:szCs w:val="24"/>
          <w:shd w:val="clear" w:color="auto" w:fill="FFFFFF"/>
        </w:rPr>
        <w:t> 10</w:t>
      </w:r>
      <w:r w:rsidR="0095201D">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157</w:t>
      </w:r>
      <w:r w:rsidR="0095201D">
        <w:rPr>
          <w:rFonts w:ascii="Times New Roman" w:hAnsi="Times New Roman" w:cs="Times New Roman"/>
          <w:color w:val="222222"/>
          <w:sz w:val="24"/>
          <w:szCs w:val="24"/>
          <w:shd w:val="clear" w:color="auto" w:fill="FFFFFF"/>
        </w:rPr>
        <w:t>–</w:t>
      </w:r>
      <w:r w:rsidRPr="00902D7F">
        <w:rPr>
          <w:rFonts w:ascii="Times New Roman" w:hAnsi="Times New Roman" w:cs="Times New Roman"/>
          <w:color w:val="222222"/>
          <w:sz w:val="24"/>
          <w:szCs w:val="24"/>
          <w:shd w:val="clear" w:color="auto" w:fill="FFFFFF"/>
        </w:rPr>
        <w:t>178.</w:t>
      </w:r>
    </w:p>
    <w:p w14:paraId="6239E61C" w14:textId="7B57A27D" w:rsidR="00BB20BD" w:rsidRPr="007E4C8E" w:rsidRDefault="00BB20BD" w:rsidP="00220BE7">
      <w:pPr>
        <w:rPr>
          <w:rFonts w:ascii="Times New Roman" w:hAnsi="Times New Roman" w:cs="Times New Roman"/>
          <w:sz w:val="24"/>
          <w:szCs w:val="24"/>
          <w:lang w:val="en-GB"/>
        </w:rPr>
      </w:pPr>
      <w:proofErr w:type="spellStart"/>
      <w:r w:rsidRPr="0028494E">
        <w:rPr>
          <w:rFonts w:ascii="Times New Roman" w:hAnsi="Times New Roman" w:cs="Times New Roman"/>
          <w:sz w:val="24"/>
          <w:szCs w:val="24"/>
          <w:lang w:val="en-GB"/>
        </w:rPr>
        <w:t>Vondrovský</w:t>
      </w:r>
      <w:proofErr w:type="spellEnd"/>
      <w:r w:rsidRPr="0028494E">
        <w:rPr>
          <w:rFonts w:ascii="Times New Roman" w:hAnsi="Times New Roman" w:cs="Times New Roman"/>
          <w:sz w:val="24"/>
          <w:szCs w:val="24"/>
          <w:lang w:val="en-GB"/>
        </w:rPr>
        <w:t xml:space="preserve"> V</w:t>
      </w:r>
      <w:r w:rsidR="00781866">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Bumerl</w:t>
      </w:r>
      <w:proofErr w:type="spellEnd"/>
      <w:r w:rsidRPr="0028494E">
        <w:rPr>
          <w:rFonts w:ascii="Times New Roman" w:hAnsi="Times New Roman" w:cs="Times New Roman"/>
          <w:sz w:val="24"/>
          <w:szCs w:val="24"/>
          <w:lang w:val="en-GB"/>
        </w:rPr>
        <w:t xml:space="preserve"> J, </w:t>
      </w:r>
      <w:proofErr w:type="spellStart"/>
      <w:r w:rsidRPr="0028494E">
        <w:rPr>
          <w:rFonts w:ascii="Times New Roman" w:hAnsi="Times New Roman" w:cs="Times New Roman"/>
          <w:sz w:val="24"/>
          <w:szCs w:val="24"/>
          <w:lang w:val="en-GB"/>
        </w:rPr>
        <w:t>Šída</w:t>
      </w:r>
      <w:proofErr w:type="spellEnd"/>
      <w:r w:rsidRPr="0028494E">
        <w:rPr>
          <w:rFonts w:ascii="Times New Roman" w:hAnsi="Times New Roman" w:cs="Times New Roman"/>
          <w:sz w:val="24"/>
          <w:szCs w:val="24"/>
          <w:lang w:val="en-GB"/>
        </w:rPr>
        <w:t xml:space="preserve"> P, Ptáková M, Pták M, Chvojka O. 2018. </w:t>
      </w:r>
      <w:proofErr w:type="spellStart"/>
      <w:r w:rsidRPr="0028494E">
        <w:rPr>
          <w:rFonts w:ascii="Times New Roman" w:hAnsi="Times New Roman" w:cs="Times New Roman"/>
          <w:sz w:val="24"/>
          <w:szCs w:val="24"/>
          <w:lang w:val="en-GB"/>
        </w:rPr>
        <w:t>Nové</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poznatky</w:t>
      </w:r>
      <w:proofErr w:type="spellEnd"/>
      <w:r w:rsidRPr="0028494E">
        <w:rPr>
          <w:rFonts w:ascii="Times New Roman" w:hAnsi="Times New Roman" w:cs="Times New Roman"/>
          <w:sz w:val="24"/>
          <w:szCs w:val="24"/>
          <w:lang w:val="en-GB"/>
        </w:rPr>
        <w:t xml:space="preserve"> o </w:t>
      </w:r>
      <w:proofErr w:type="spellStart"/>
      <w:r w:rsidRPr="0028494E">
        <w:rPr>
          <w:rFonts w:ascii="Times New Roman" w:hAnsi="Times New Roman" w:cs="Times New Roman"/>
          <w:sz w:val="24"/>
          <w:szCs w:val="24"/>
          <w:lang w:val="en-GB"/>
        </w:rPr>
        <w:t>neolitickém</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osídlení</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jižních</w:t>
      </w:r>
      <w:proofErr w:type="spellEnd"/>
      <w:r w:rsidRPr="0028494E">
        <w:rPr>
          <w:rFonts w:ascii="Times New Roman" w:hAnsi="Times New Roman" w:cs="Times New Roman"/>
          <w:sz w:val="24"/>
          <w:szCs w:val="24"/>
          <w:lang w:val="en-GB"/>
        </w:rPr>
        <w:t xml:space="preserve"> Čech. </w:t>
      </w:r>
      <w:proofErr w:type="spellStart"/>
      <w:r w:rsidRPr="0028494E">
        <w:rPr>
          <w:rFonts w:ascii="Times New Roman" w:hAnsi="Times New Roman" w:cs="Times New Roman"/>
          <w:sz w:val="24"/>
          <w:szCs w:val="24"/>
          <w:lang w:val="en-GB"/>
        </w:rPr>
        <w:t>Archeologické</w:t>
      </w:r>
      <w:proofErr w:type="spellEnd"/>
      <w:r w:rsidRPr="0028494E">
        <w:rPr>
          <w:rFonts w:ascii="Times New Roman" w:hAnsi="Times New Roman" w:cs="Times New Roman"/>
          <w:sz w:val="24"/>
          <w:szCs w:val="24"/>
          <w:lang w:val="en-GB"/>
        </w:rPr>
        <w:t xml:space="preserve"> </w:t>
      </w:r>
      <w:proofErr w:type="spellStart"/>
      <w:r w:rsidRPr="0028494E">
        <w:rPr>
          <w:rFonts w:ascii="Times New Roman" w:hAnsi="Times New Roman" w:cs="Times New Roman"/>
          <w:sz w:val="24"/>
          <w:szCs w:val="24"/>
          <w:lang w:val="en-GB"/>
        </w:rPr>
        <w:t>rozhledy</w:t>
      </w:r>
      <w:proofErr w:type="spellEnd"/>
      <w:r w:rsidRPr="0028494E">
        <w:rPr>
          <w:rFonts w:ascii="Times New Roman" w:hAnsi="Times New Roman" w:cs="Times New Roman"/>
          <w:sz w:val="24"/>
          <w:szCs w:val="24"/>
          <w:lang w:val="en-GB"/>
        </w:rPr>
        <w:t xml:space="preserve"> 70</w:t>
      </w:r>
      <w:r w:rsidR="00781866">
        <w:rPr>
          <w:rFonts w:ascii="Times New Roman" w:hAnsi="Times New Roman" w:cs="Times New Roman"/>
          <w:sz w:val="24"/>
          <w:szCs w:val="24"/>
          <w:lang w:val="en-GB"/>
        </w:rPr>
        <w:t xml:space="preserve">: </w:t>
      </w:r>
      <w:r w:rsidRPr="0028494E">
        <w:rPr>
          <w:rFonts w:ascii="Times New Roman" w:hAnsi="Times New Roman" w:cs="Times New Roman"/>
          <w:sz w:val="24"/>
          <w:szCs w:val="24"/>
          <w:lang w:val="en-GB"/>
        </w:rPr>
        <w:t>147</w:t>
      </w:r>
      <w:r w:rsidR="00781866">
        <w:rPr>
          <w:rFonts w:ascii="Times New Roman" w:hAnsi="Times New Roman" w:cs="Times New Roman"/>
          <w:sz w:val="24"/>
          <w:szCs w:val="24"/>
          <w:lang w:val="en-GB"/>
        </w:rPr>
        <w:t>–</w:t>
      </w:r>
      <w:r w:rsidRPr="0028494E">
        <w:rPr>
          <w:rFonts w:ascii="Times New Roman" w:hAnsi="Times New Roman" w:cs="Times New Roman"/>
          <w:sz w:val="24"/>
          <w:szCs w:val="24"/>
          <w:lang w:val="en-GB"/>
        </w:rPr>
        <w:t xml:space="preserve">194. </w:t>
      </w:r>
      <w:proofErr w:type="spellStart"/>
      <w:r w:rsidR="00781866">
        <w:rPr>
          <w:rFonts w:ascii="Times New Roman" w:hAnsi="Times New Roman" w:cs="Times New Roman"/>
          <w:sz w:val="24"/>
          <w:szCs w:val="24"/>
          <w:lang w:val="en-GB"/>
        </w:rPr>
        <w:t>doi</w:t>
      </w:r>
      <w:proofErr w:type="spellEnd"/>
      <w:r w:rsidR="00781866">
        <w:rPr>
          <w:rFonts w:ascii="Times New Roman" w:hAnsi="Times New Roman" w:cs="Times New Roman"/>
          <w:sz w:val="24"/>
          <w:szCs w:val="24"/>
          <w:lang w:val="en-GB"/>
        </w:rPr>
        <w:t xml:space="preserve">: </w:t>
      </w:r>
      <w:r w:rsidR="00781866" w:rsidRPr="00781866">
        <w:rPr>
          <w:rFonts w:ascii="Times New Roman" w:hAnsi="Times New Roman" w:cs="Times New Roman"/>
          <w:sz w:val="24"/>
          <w:szCs w:val="24"/>
          <w:lang w:val="en-GB"/>
        </w:rPr>
        <w:t>10.35686/AR.2018.7</w:t>
      </w:r>
      <w:r w:rsidR="00CC25C6">
        <w:rPr>
          <w:rFonts w:ascii="Times New Roman" w:hAnsi="Times New Roman" w:cs="Times New Roman"/>
          <w:sz w:val="24"/>
          <w:szCs w:val="24"/>
          <w:lang w:val="en-GB"/>
        </w:rPr>
        <w:t>.</w:t>
      </w:r>
      <w:r w:rsidR="00CC25C6" w:rsidRPr="007E4C8E">
        <w:rPr>
          <w:rFonts w:ascii="Times New Roman" w:hAnsi="Times New Roman" w:cs="Times New Roman"/>
          <w:sz w:val="24"/>
          <w:szCs w:val="24"/>
          <w:lang w:val="en-GB"/>
        </w:rPr>
        <w:t xml:space="preserve"> </w:t>
      </w:r>
    </w:p>
    <w:p w14:paraId="623D99B6" w14:textId="2ABDCD37" w:rsidR="00BB20BD" w:rsidRPr="007E4C8E" w:rsidRDefault="00BB20BD" w:rsidP="00220BE7">
      <w:pPr>
        <w:rPr>
          <w:rFonts w:ascii="Times New Roman" w:hAnsi="Times New Roman" w:cs="Times New Roman"/>
          <w:sz w:val="24"/>
          <w:szCs w:val="24"/>
          <w:lang w:val="en-GB"/>
        </w:rPr>
      </w:pPr>
      <w:proofErr w:type="spellStart"/>
      <w:r w:rsidRPr="007E4C8E">
        <w:rPr>
          <w:rFonts w:ascii="Times New Roman" w:hAnsi="Times New Roman" w:cs="Times New Roman"/>
          <w:sz w:val="24"/>
          <w:szCs w:val="24"/>
          <w:lang w:val="en-GB"/>
        </w:rPr>
        <w:t>Vondrovský</w:t>
      </w:r>
      <w:proofErr w:type="spellEnd"/>
      <w:r w:rsidRPr="007E4C8E">
        <w:rPr>
          <w:rFonts w:ascii="Times New Roman" w:hAnsi="Times New Roman" w:cs="Times New Roman"/>
          <w:sz w:val="24"/>
          <w:szCs w:val="24"/>
          <w:lang w:val="en-GB"/>
        </w:rPr>
        <w:t xml:space="preserve"> V, Křivánek R, </w:t>
      </w:r>
      <w:proofErr w:type="spellStart"/>
      <w:r w:rsidRPr="007E4C8E">
        <w:rPr>
          <w:rFonts w:ascii="Times New Roman" w:hAnsi="Times New Roman" w:cs="Times New Roman"/>
          <w:sz w:val="24"/>
          <w:szCs w:val="24"/>
          <w:lang w:val="en-GB"/>
        </w:rPr>
        <w:t>Bumerl</w:t>
      </w:r>
      <w:proofErr w:type="spellEnd"/>
      <w:r w:rsidRPr="007E4C8E">
        <w:rPr>
          <w:rFonts w:ascii="Times New Roman" w:hAnsi="Times New Roman" w:cs="Times New Roman"/>
          <w:sz w:val="24"/>
          <w:szCs w:val="24"/>
          <w:lang w:val="en-GB"/>
        </w:rPr>
        <w:t xml:space="preserve"> J, Pták M, John J, Průchová E, Krejčí J, Prokop V, </w:t>
      </w:r>
      <w:proofErr w:type="spellStart"/>
      <w:r w:rsidRPr="007E4C8E">
        <w:rPr>
          <w:rFonts w:ascii="Times New Roman" w:hAnsi="Times New Roman" w:cs="Times New Roman"/>
          <w:sz w:val="24"/>
          <w:szCs w:val="24"/>
          <w:lang w:val="en-GB"/>
        </w:rPr>
        <w:t>Hlásek</w:t>
      </w:r>
      <w:proofErr w:type="spellEnd"/>
      <w:r w:rsidRPr="007E4C8E">
        <w:rPr>
          <w:rFonts w:ascii="Times New Roman" w:hAnsi="Times New Roman" w:cs="Times New Roman"/>
          <w:sz w:val="24"/>
          <w:szCs w:val="24"/>
          <w:lang w:val="en-GB"/>
        </w:rPr>
        <w:t xml:space="preserve"> D</w:t>
      </w:r>
      <w:r w:rsidR="00E9738D">
        <w:rPr>
          <w:rFonts w:ascii="Times New Roman" w:hAnsi="Times New Roman" w:cs="Times New Roman"/>
          <w:sz w:val="24"/>
          <w:szCs w:val="24"/>
          <w:lang w:val="en-GB"/>
        </w:rPr>
        <w:t>.</w:t>
      </w:r>
      <w:r w:rsidRPr="007E4C8E">
        <w:rPr>
          <w:rFonts w:ascii="Times New Roman" w:hAnsi="Times New Roman" w:cs="Times New Roman"/>
          <w:sz w:val="24"/>
          <w:szCs w:val="24"/>
          <w:lang w:val="en-GB"/>
        </w:rPr>
        <w:t xml:space="preserve"> 2022. </w:t>
      </w:r>
      <w:proofErr w:type="spellStart"/>
      <w:r w:rsidRPr="007E4C8E">
        <w:rPr>
          <w:rFonts w:ascii="Times New Roman" w:hAnsi="Times New Roman" w:cs="Times New Roman"/>
          <w:sz w:val="24"/>
          <w:szCs w:val="24"/>
          <w:lang w:val="en-GB"/>
        </w:rPr>
        <w:t>Výzkum</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jihočeských</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neolitických</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lokalit</w:t>
      </w:r>
      <w:proofErr w:type="spellEnd"/>
      <w:r w:rsidRPr="007E4C8E">
        <w:rPr>
          <w:rFonts w:ascii="Times New Roman" w:hAnsi="Times New Roman" w:cs="Times New Roman"/>
          <w:sz w:val="24"/>
          <w:szCs w:val="24"/>
          <w:lang w:val="en-GB"/>
        </w:rPr>
        <w:t xml:space="preserve"> v </w:t>
      </w:r>
      <w:proofErr w:type="spellStart"/>
      <w:r w:rsidRPr="007E4C8E">
        <w:rPr>
          <w:rFonts w:ascii="Times New Roman" w:hAnsi="Times New Roman" w:cs="Times New Roman"/>
          <w:sz w:val="24"/>
          <w:szCs w:val="24"/>
          <w:lang w:val="en-GB"/>
        </w:rPr>
        <w:t>roce</w:t>
      </w:r>
      <w:proofErr w:type="spellEnd"/>
      <w:r w:rsidRPr="007E4C8E">
        <w:rPr>
          <w:rFonts w:ascii="Times New Roman" w:hAnsi="Times New Roman" w:cs="Times New Roman"/>
          <w:sz w:val="24"/>
          <w:szCs w:val="24"/>
          <w:lang w:val="en-GB"/>
        </w:rPr>
        <w:t xml:space="preserve"> 2021. </w:t>
      </w:r>
      <w:proofErr w:type="spellStart"/>
      <w:r w:rsidRPr="007E4C8E">
        <w:rPr>
          <w:rFonts w:ascii="Times New Roman" w:hAnsi="Times New Roman" w:cs="Times New Roman"/>
          <w:sz w:val="24"/>
          <w:szCs w:val="24"/>
          <w:lang w:val="en-GB"/>
        </w:rPr>
        <w:t>Archeologické</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výzkumy</w:t>
      </w:r>
      <w:proofErr w:type="spellEnd"/>
      <w:r w:rsidRPr="007E4C8E">
        <w:rPr>
          <w:rFonts w:ascii="Times New Roman" w:hAnsi="Times New Roman" w:cs="Times New Roman"/>
          <w:sz w:val="24"/>
          <w:szCs w:val="24"/>
          <w:lang w:val="en-GB"/>
        </w:rPr>
        <w:t xml:space="preserve"> v </w:t>
      </w:r>
      <w:proofErr w:type="spellStart"/>
      <w:r w:rsidRPr="007E4C8E">
        <w:rPr>
          <w:rFonts w:ascii="Times New Roman" w:hAnsi="Times New Roman" w:cs="Times New Roman"/>
          <w:sz w:val="24"/>
          <w:szCs w:val="24"/>
          <w:lang w:val="en-GB"/>
        </w:rPr>
        <w:t>jižních</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Čechách</w:t>
      </w:r>
      <w:proofErr w:type="spellEnd"/>
      <w:r w:rsidRPr="007E4C8E">
        <w:rPr>
          <w:rFonts w:ascii="Times New Roman" w:hAnsi="Times New Roman" w:cs="Times New Roman"/>
          <w:sz w:val="24"/>
          <w:szCs w:val="24"/>
          <w:lang w:val="en-GB"/>
        </w:rPr>
        <w:t xml:space="preserve"> 35</w:t>
      </w:r>
      <w:r w:rsidR="00E9738D">
        <w:rPr>
          <w:rFonts w:ascii="Times New Roman" w:hAnsi="Times New Roman" w:cs="Times New Roman"/>
          <w:sz w:val="24"/>
          <w:szCs w:val="24"/>
          <w:lang w:val="en-GB"/>
        </w:rPr>
        <w:t>:</w:t>
      </w:r>
      <w:r w:rsidRPr="007E4C8E">
        <w:rPr>
          <w:rFonts w:ascii="Times New Roman" w:hAnsi="Times New Roman" w:cs="Times New Roman"/>
          <w:sz w:val="24"/>
          <w:szCs w:val="24"/>
          <w:lang w:val="en-GB"/>
        </w:rPr>
        <w:t>27</w:t>
      </w:r>
      <w:r w:rsidR="00E9738D">
        <w:rPr>
          <w:rFonts w:ascii="Times New Roman" w:hAnsi="Times New Roman" w:cs="Times New Roman"/>
          <w:sz w:val="24"/>
          <w:szCs w:val="24"/>
          <w:lang w:val="en-GB"/>
        </w:rPr>
        <w:t>–</w:t>
      </w:r>
      <w:r w:rsidRPr="007E4C8E">
        <w:rPr>
          <w:rFonts w:ascii="Times New Roman" w:hAnsi="Times New Roman" w:cs="Times New Roman"/>
          <w:sz w:val="24"/>
          <w:szCs w:val="24"/>
          <w:lang w:val="en-GB"/>
        </w:rPr>
        <w:t>39.</w:t>
      </w:r>
    </w:p>
    <w:p w14:paraId="703EB747" w14:textId="73D8DEF6" w:rsidR="00BB20BD" w:rsidRDefault="00BB20BD">
      <w:pPr>
        <w:rPr>
          <w:rFonts w:ascii="Times New Roman" w:hAnsi="Times New Roman" w:cs="Times New Roman"/>
          <w:sz w:val="24"/>
          <w:szCs w:val="24"/>
        </w:rPr>
      </w:pPr>
      <w:proofErr w:type="spellStart"/>
      <w:r w:rsidRPr="007E4C8E">
        <w:rPr>
          <w:rFonts w:ascii="Times New Roman" w:hAnsi="Times New Roman" w:cs="Times New Roman"/>
          <w:sz w:val="24"/>
          <w:szCs w:val="24"/>
          <w:lang w:val="en-GB"/>
        </w:rPr>
        <w:t>Vondrovský</w:t>
      </w:r>
      <w:proofErr w:type="spellEnd"/>
      <w:r w:rsidRPr="007E4C8E">
        <w:rPr>
          <w:rFonts w:ascii="Times New Roman" w:hAnsi="Times New Roman" w:cs="Times New Roman"/>
          <w:sz w:val="24"/>
          <w:szCs w:val="24"/>
          <w:lang w:val="en-GB"/>
        </w:rPr>
        <w:t xml:space="preserve"> V, </w:t>
      </w:r>
      <w:proofErr w:type="spellStart"/>
      <w:r w:rsidRPr="007E4C8E">
        <w:rPr>
          <w:rFonts w:ascii="Times New Roman" w:hAnsi="Times New Roman" w:cs="Times New Roman"/>
          <w:sz w:val="24"/>
          <w:szCs w:val="24"/>
          <w:lang w:val="en-GB"/>
        </w:rPr>
        <w:t>Šída</w:t>
      </w:r>
      <w:proofErr w:type="spellEnd"/>
      <w:r w:rsidRPr="007E4C8E">
        <w:rPr>
          <w:rFonts w:ascii="Times New Roman" w:hAnsi="Times New Roman" w:cs="Times New Roman"/>
          <w:sz w:val="24"/>
          <w:szCs w:val="24"/>
          <w:lang w:val="en-GB"/>
        </w:rPr>
        <w:t xml:space="preserve"> P, Ptáková M, Novák J, Janda F, </w:t>
      </w:r>
      <w:proofErr w:type="spellStart"/>
      <w:r w:rsidRPr="007E4C8E">
        <w:rPr>
          <w:rFonts w:ascii="Times New Roman" w:hAnsi="Times New Roman" w:cs="Times New Roman"/>
          <w:sz w:val="24"/>
          <w:szCs w:val="24"/>
          <w:lang w:val="en-GB"/>
        </w:rPr>
        <w:t>Bumerl</w:t>
      </w:r>
      <w:proofErr w:type="spellEnd"/>
      <w:r w:rsidRPr="007E4C8E">
        <w:rPr>
          <w:rFonts w:ascii="Times New Roman" w:hAnsi="Times New Roman" w:cs="Times New Roman"/>
          <w:sz w:val="24"/>
          <w:szCs w:val="24"/>
          <w:lang w:val="en-GB"/>
        </w:rPr>
        <w:t xml:space="preserve"> J. 2021. </w:t>
      </w:r>
      <w:proofErr w:type="spellStart"/>
      <w:r w:rsidRPr="007E4C8E">
        <w:rPr>
          <w:rFonts w:ascii="Times New Roman" w:hAnsi="Times New Roman" w:cs="Times New Roman"/>
          <w:sz w:val="24"/>
          <w:szCs w:val="24"/>
          <w:lang w:val="en-GB"/>
        </w:rPr>
        <w:t>Exkurs</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neolitický</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sídelní</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areál</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Horusice</w:t>
      </w:r>
      <w:proofErr w:type="spellEnd"/>
      <w:r w:rsidRPr="007E4C8E">
        <w:rPr>
          <w:rFonts w:ascii="Times New Roman" w:hAnsi="Times New Roman" w:cs="Times New Roman"/>
          <w:sz w:val="24"/>
          <w:szCs w:val="24"/>
          <w:lang w:val="en-GB"/>
        </w:rPr>
        <w:t xml:space="preserve">. In: </w:t>
      </w:r>
      <w:proofErr w:type="spellStart"/>
      <w:r w:rsidRPr="007E4C8E">
        <w:rPr>
          <w:rFonts w:ascii="Times New Roman" w:hAnsi="Times New Roman" w:cs="Times New Roman"/>
          <w:sz w:val="24"/>
          <w:szCs w:val="24"/>
          <w:lang w:val="en-GB"/>
        </w:rPr>
        <w:t>Vondrovský</w:t>
      </w:r>
      <w:proofErr w:type="spellEnd"/>
      <w:r w:rsidRPr="007E4C8E">
        <w:rPr>
          <w:rFonts w:ascii="Times New Roman" w:hAnsi="Times New Roman" w:cs="Times New Roman"/>
          <w:sz w:val="24"/>
          <w:szCs w:val="24"/>
          <w:lang w:val="en-GB"/>
        </w:rPr>
        <w:t xml:space="preserve"> V, Chvojka O</w:t>
      </w:r>
      <w:r w:rsidR="00C31F49">
        <w:rPr>
          <w:rFonts w:ascii="Times New Roman" w:hAnsi="Times New Roman" w:cs="Times New Roman"/>
          <w:sz w:val="24"/>
          <w:szCs w:val="24"/>
          <w:lang w:val="en-GB"/>
        </w:rPr>
        <w:t>, editors</w:t>
      </w:r>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Pravěké</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komunity</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vnitřní</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periferie</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Vývoj</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osídlení</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jižních</w:t>
      </w:r>
      <w:proofErr w:type="spellEnd"/>
      <w:r w:rsidRPr="007E4C8E">
        <w:rPr>
          <w:rFonts w:ascii="Times New Roman" w:hAnsi="Times New Roman" w:cs="Times New Roman"/>
          <w:sz w:val="24"/>
          <w:szCs w:val="24"/>
          <w:lang w:val="en-GB"/>
        </w:rPr>
        <w:t xml:space="preserve"> Čech od 9. </w:t>
      </w:r>
      <w:proofErr w:type="spellStart"/>
      <w:r w:rsidRPr="007E4C8E">
        <w:rPr>
          <w:rFonts w:ascii="Times New Roman" w:hAnsi="Times New Roman" w:cs="Times New Roman"/>
          <w:sz w:val="24"/>
          <w:szCs w:val="24"/>
          <w:lang w:val="en-GB"/>
        </w:rPr>
        <w:t>do</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počátku</w:t>
      </w:r>
      <w:proofErr w:type="spellEnd"/>
      <w:r w:rsidRPr="007E4C8E">
        <w:rPr>
          <w:rFonts w:ascii="Times New Roman" w:hAnsi="Times New Roman" w:cs="Times New Roman"/>
          <w:sz w:val="24"/>
          <w:szCs w:val="24"/>
          <w:lang w:val="en-GB"/>
        </w:rPr>
        <w:t xml:space="preserve"> 1. </w:t>
      </w:r>
      <w:proofErr w:type="spellStart"/>
      <w:r w:rsidRPr="007E4C8E">
        <w:rPr>
          <w:rFonts w:ascii="Times New Roman" w:hAnsi="Times New Roman" w:cs="Times New Roman"/>
          <w:sz w:val="24"/>
          <w:szCs w:val="24"/>
          <w:lang w:val="en-GB"/>
        </w:rPr>
        <w:t>tisíciletí</w:t>
      </w:r>
      <w:proofErr w:type="spellEnd"/>
      <w:r w:rsidRPr="007E4C8E">
        <w:rPr>
          <w:rFonts w:ascii="Times New Roman" w:hAnsi="Times New Roman" w:cs="Times New Roman"/>
          <w:sz w:val="24"/>
          <w:szCs w:val="24"/>
          <w:lang w:val="en-GB"/>
        </w:rPr>
        <w:t xml:space="preserve"> </w:t>
      </w:r>
      <w:proofErr w:type="spellStart"/>
      <w:r w:rsidRPr="007E4C8E">
        <w:rPr>
          <w:rFonts w:ascii="Times New Roman" w:hAnsi="Times New Roman" w:cs="Times New Roman"/>
          <w:sz w:val="24"/>
          <w:szCs w:val="24"/>
          <w:lang w:val="en-GB"/>
        </w:rPr>
        <w:t>př</w:t>
      </w:r>
      <w:proofErr w:type="spellEnd"/>
      <w:r w:rsidRPr="007E4C8E">
        <w:rPr>
          <w:rFonts w:ascii="Times New Roman" w:hAnsi="Times New Roman" w:cs="Times New Roman"/>
          <w:sz w:val="24"/>
          <w:szCs w:val="24"/>
          <w:lang w:val="en-GB"/>
        </w:rPr>
        <w:t xml:space="preserve">. Kr. </w:t>
      </w:r>
      <w:proofErr w:type="spellStart"/>
      <w:r w:rsidR="00D16DDD">
        <w:rPr>
          <w:rFonts w:ascii="Times New Roman" w:hAnsi="Times New Roman" w:cs="Times New Roman"/>
          <w:sz w:val="24"/>
          <w:szCs w:val="24"/>
          <w:lang w:val="en-GB"/>
        </w:rPr>
        <w:t>České</w:t>
      </w:r>
      <w:proofErr w:type="spellEnd"/>
      <w:r w:rsidR="00D16DDD">
        <w:rPr>
          <w:rFonts w:ascii="Times New Roman" w:hAnsi="Times New Roman" w:cs="Times New Roman"/>
          <w:sz w:val="24"/>
          <w:szCs w:val="24"/>
          <w:lang w:val="en-GB"/>
        </w:rPr>
        <w:t xml:space="preserve"> Budějovice: </w:t>
      </w:r>
      <w:proofErr w:type="spellStart"/>
      <w:r w:rsidRPr="007E4C8E">
        <w:rPr>
          <w:rFonts w:ascii="Times New Roman" w:hAnsi="Times New Roman" w:cs="Times New Roman"/>
          <w:sz w:val="24"/>
          <w:szCs w:val="24"/>
          <w:lang w:val="en-GB"/>
        </w:rPr>
        <w:t>Filozofická</w:t>
      </w:r>
      <w:proofErr w:type="spellEnd"/>
      <w:r w:rsidRPr="007E4C8E">
        <w:rPr>
          <w:rFonts w:ascii="Times New Roman" w:hAnsi="Times New Roman" w:cs="Times New Roman"/>
          <w:sz w:val="24"/>
          <w:szCs w:val="24"/>
          <w:lang w:val="en-GB"/>
        </w:rPr>
        <w:t xml:space="preserve"> </w:t>
      </w:r>
      <w:r w:rsidRPr="007E4C8E">
        <w:rPr>
          <w:rFonts w:ascii="Times New Roman" w:hAnsi="Times New Roman" w:cs="Times New Roman"/>
          <w:sz w:val="24"/>
          <w:szCs w:val="24"/>
        </w:rPr>
        <w:t>fakulta JU</w:t>
      </w:r>
      <w:r w:rsidR="00D16DDD">
        <w:rPr>
          <w:rFonts w:ascii="Times New Roman" w:hAnsi="Times New Roman" w:cs="Times New Roman"/>
          <w:sz w:val="24"/>
          <w:szCs w:val="24"/>
        </w:rPr>
        <w:t>. p.</w:t>
      </w:r>
      <w:r w:rsidRPr="007E4C8E">
        <w:rPr>
          <w:rFonts w:ascii="Times New Roman" w:hAnsi="Times New Roman" w:cs="Times New Roman"/>
          <w:sz w:val="24"/>
          <w:szCs w:val="24"/>
        </w:rPr>
        <w:t xml:space="preserve"> 70</w:t>
      </w:r>
      <w:r w:rsidR="00D16DDD">
        <w:rPr>
          <w:rFonts w:ascii="Times New Roman" w:hAnsi="Times New Roman" w:cs="Times New Roman"/>
          <w:sz w:val="24"/>
          <w:szCs w:val="24"/>
        </w:rPr>
        <w:t>–</w:t>
      </w:r>
      <w:r w:rsidRPr="007E4C8E">
        <w:rPr>
          <w:rFonts w:ascii="Times New Roman" w:hAnsi="Times New Roman" w:cs="Times New Roman"/>
          <w:sz w:val="24"/>
          <w:szCs w:val="24"/>
        </w:rPr>
        <w:t>87.</w:t>
      </w:r>
    </w:p>
    <w:p w14:paraId="40F2BAA3" w14:textId="77777777" w:rsidR="00BB20BD" w:rsidRPr="007E4C8E" w:rsidRDefault="00BB20BD">
      <w:pPr>
        <w:rPr>
          <w:rFonts w:ascii="Times New Roman" w:hAnsi="Times New Roman" w:cs="Times New Roman"/>
          <w:sz w:val="24"/>
          <w:szCs w:val="24"/>
        </w:rPr>
      </w:pPr>
    </w:p>
    <w:sectPr w:rsidR="00BB20BD" w:rsidRPr="007E4C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E228D" w14:textId="77777777" w:rsidR="00D267FE" w:rsidRDefault="00D267FE" w:rsidP="00F25A36">
      <w:pPr>
        <w:spacing w:after="0" w:line="240" w:lineRule="auto"/>
      </w:pPr>
      <w:r>
        <w:separator/>
      </w:r>
    </w:p>
  </w:endnote>
  <w:endnote w:type="continuationSeparator" w:id="0">
    <w:p w14:paraId="6D1D8D9E" w14:textId="77777777" w:rsidR="00D267FE" w:rsidRDefault="00D267FE" w:rsidP="00F2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F433A" w14:textId="77777777" w:rsidR="00D267FE" w:rsidRDefault="00D267FE" w:rsidP="00F25A36">
      <w:pPr>
        <w:spacing w:after="0" w:line="240" w:lineRule="auto"/>
      </w:pPr>
      <w:r>
        <w:separator/>
      </w:r>
    </w:p>
  </w:footnote>
  <w:footnote w:type="continuationSeparator" w:id="0">
    <w:p w14:paraId="37A2BEB1" w14:textId="77777777" w:rsidR="00D267FE" w:rsidRDefault="00D267FE" w:rsidP="00F25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0sDA2MTQxMjY1NjNU0lEKTi0uzszPAykwqwUAvBqgOiwAAAA="/>
  </w:docVars>
  <w:rsids>
    <w:rsidRoot w:val="00220BE7"/>
    <w:rsid w:val="00010354"/>
    <w:rsid w:val="00016B42"/>
    <w:rsid w:val="000253D7"/>
    <w:rsid w:val="00032A1C"/>
    <w:rsid w:val="00033411"/>
    <w:rsid w:val="00047448"/>
    <w:rsid w:val="00052705"/>
    <w:rsid w:val="000615C2"/>
    <w:rsid w:val="00063590"/>
    <w:rsid w:val="00074F81"/>
    <w:rsid w:val="00095267"/>
    <w:rsid w:val="000A2D6D"/>
    <w:rsid w:val="000B5EF6"/>
    <w:rsid w:val="000B645F"/>
    <w:rsid w:val="000D0C41"/>
    <w:rsid w:val="000D3119"/>
    <w:rsid w:val="000D55F7"/>
    <w:rsid w:val="000F71D0"/>
    <w:rsid w:val="001049E1"/>
    <w:rsid w:val="00111B4D"/>
    <w:rsid w:val="00123025"/>
    <w:rsid w:val="00157019"/>
    <w:rsid w:val="001766D8"/>
    <w:rsid w:val="001A326D"/>
    <w:rsid w:val="001A3B1F"/>
    <w:rsid w:val="001B417D"/>
    <w:rsid w:val="001D75C7"/>
    <w:rsid w:val="001F31FF"/>
    <w:rsid w:val="001F65A7"/>
    <w:rsid w:val="00200E3D"/>
    <w:rsid w:val="00220BE7"/>
    <w:rsid w:val="0022332F"/>
    <w:rsid w:val="00235A16"/>
    <w:rsid w:val="00242293"/>
    <w:rsid w:val="00261F4D"/>
    <w:rsid w:val="00264FF3"/>
    <w:rsid w:val="002651FE"/>
    <w:rsid w:val="00267AC6"/>
    <w:rsid w:val="0028494E"/>
    <w:rsid w:val="00291C47"/>
    <w:rsid w:val="002A4564"/>
    <w:rsid w:val="002A6DE5"/>
    <w:rsid w:val="002B6138"/>
    <w:rsid w:val="002E11A3"/>
    <w:rsid w:val="002E3F10"/>
    <w:rsid w:val="002E6A51"/>
    <w:rsid w:val="002F0CCE"/>
    <w:rsid w:val="002F36CE"/>
    <w:rsid w:val="002F601D"/>
    <w:rsid w:val="003024EA"/>
    <w:rsid w:val="00316E2F"/>
    <w:rsid w:val="00323574"/>
    <w:rsid w:val="003249A8"/>
    <w:rsid w:val="0034470E"/>
    <w:rsid w:val="00346E6F"/>
    <w:rsid w:val="00364B99"/>
    <w:rsid w:val="00385198"/>
    <w:rsid w:val="00390914"/>
    <w:rsid w:val="00393663"/>
    <w:rsid w:val="003A3EEB"/>
    <w:rsid w:val="003A6493"/>
    <w:rsid w:val="003A6F79"/>
    <w:rsid w:val="003B149A"/>
    <w:rsid w:val="003B465A"/>
    <w:rsid w:val="003C2B95"/>
    <w:rsid w:val="003D336E"/>
    <w:rsid w:val="003F7589"/>
    <w:rsid w:val="00404D5A"/>
    <w:rsid w:val="004209DA"/>
    <w:rsid w:val="00427986"/>
    <w:rsid w:val="004361EA"/>
    <w:rsid w:val="00444D85"/>
    <w:rsid w:val="0044655E"/>
    <w:rsid w:val="00457259"/>
    <w:rsid w:val="00480E2E"/>
    <w:rsid w:val="00481A03"/>
    <w:rsid w:val="00493757"/>
    <w:rsid w:val="004A12CB"/>
    <w:rsid w:val="00512718"/>
    <w:rsid w:val="005142B1"/>
    <w:rsid w:val="00537FAB"/>
    <w:rsid w:val="00547650"/>
    <w:rsid w:val="005531F5"/>
    <w:rsid w:val="00556AF4"/>
    <w:rsid w:val="005679A6"/>
    <w:rsid w:val="005748B1"/>
    <w:rsid w:val="005A4F76"/>
    <w:rsid w:val="005A526E"/>
    <w:rsid w:val="005A5D93"/>
    <w:rsid w:val="005D5267"/>
    <w:rsid w:val="005D5C06"/>
    <w:rsid w:val="005E103B"/>
    <w:rsid w:val="005E6C91"/>
    <w:rsid w:val="005F35EB"/>
    <w:rsid w:val="005F6015"/>
    <w:rsid w:val="00600EDD"/>
    <w:rsid w:val="006170A5"/>
    <w:rsid w:val="00623537"/>
    <w:rsid w:val="00636110"/>
    <w:rsid w:val="00640415"/>
    <w:rsid w:val="0064551F"/>
    <w:rsid w:val="006518C6"/>
    <w:rsid w:val="00657415"/>
    <w:rsid w:val="006617BE"/>
    <w:rsid w:val="00673890"/>
    <w:rsid w:val="00692BFB"/>
    <w:rsid w:val="0069360D"/>
    <w:rsid w:val="006B30EE"/>
    <w:rsid w:val="006B6257"/>
    <w:rsid w:val="006D744A"/>
    <w:rsid w:val="006E1FE1"/>
    <w:rsid w:val="006E6DF1"/>
    <w:rsid w:val="007022CF"/>
    <w:rsid w:val="00713FA2"/>
    <w:rsid w:val="00743592"/>
    <w:rsid w:val="00781866"/>
    <w:rsid w:val="00784CC3"/>
    <w:rsid w:val="007D0B80"/>
    <w:rsid w:val="007E0758"/>
    <w:rsid w:val="007E4C8E"/>
    <w:rsid w:val="007F0588"/>
    <w:rsid w:val="007F27B4"/>
    <w:rsid w:val="007F2D93"/>
    <w:rsid w:val="0080093E"/>
    <w:rsid w:val="008011EF"/>
    <w:rsid w:val="00801C16"/>
    <w:rsid w:val="00811B4D"/>
    <w:rsid w:val="00813180"/>
    <w:rsid w:val="008211E7"/>
    <w:rsid w:val="008252A5"/>
    <w:rsid w:val="00844A69"/>
    <w:rsid w:val="008601B8"/>
    <w:rsid w:val="00871046"/>
    <w:rsid w:val="00875181"/>
    <w:rsid w:val="00875582"/>
    <w:rsid w:val="0087749D"/>
    <w:rsid w:val="00884DF4"/>
    <w:rsid w:val="00887EFF"/>
    <w:rsid w:val="008B23C4"/>
    <w:rsid w:val="008C0CB2"/>
    <w:rsid w:val="008C28E5"/>
    <w:rsid w:val="008D353A"/>
    <w:rsid w:val="008D4A18"/>
    <w:rsid w:val="008E0690"/>
    <w:rsid w:val="00902D7F"/>
    <w:rsid w:val="00907A8A"/>
    <w:rsid w:val="00944FEF"/>
    <w:rsid w:val="0095201D"/>
    <w:rsid w:val="00963898"/>
    <w:rsid w:val="0099143A"/>
    <w:rsid w:val="009B07FC"/>
    <w:rsid w:val="009C36D5"/>
    <w:rsid w:val="009F16C9"/>
    <w:rsid w:val="009F2DFE"/>
    <w:rsid w:val="00A02019"/>
    <w:rsid w:val="00A10257"/>
    <w:rsid w:val="00A14E16"/>
    <w:rsid w:val="00A2799B"/>
    <w:rsid w:val="00A27F04"/>
    <w:rsid w:val="00A31DC5"/>
    <w:rsid w:val="00A340B4"/>
    <w:rsid w:val="00A355EB"/>
    <w:rsid w:val="00A4350E"/>
    <w:rsid w:val="00A61E52"/>
    <w:rsid w:val="00A77E96"/>
    <w:rsid w:val="00A90B22"/>
    <w:rsid w:val="00A9433F"/>
    <w:rsid w:val="00A94B9D"/>
    <w:rsid w:val="00AA004C"/>
    <w:rsid w:val="00AA497E"/>
    <w:rsid w:val="00AB3357"/>
    <w:rsid w:val="00AB504D"/>
    <w:rsid w:val="00AB6D0B"/>
    <w:rsid w:val="00AD5F6C"/>
    <w:rsid w:val="00AE4508"/>
    <w:rsid w:val="00AE7533"/>
    <w:rsid w:val="00B030B2"/>
    <w:rsid w:val="00B07270"/>
    <w:rsid w:val="00B436AD"/>
    <w:rsid w:val="00B47FC3"/>
    <w:rsid w:val="00B75B18"/>
    <w:rsid w:val="00B80F45"/>
    <w:rsid w:val="00B91D24"/>
    <w:rsid w:val="00B96107"/>
    <w:rsid w:val="00BA18D1"/>
    <w:rsid w:val="00BA7389"/>
    <w:rsid w:val="00BB20BD"/>
    <w:rsid w:val="00BB3B8C"/>
    <w:rsid w:val="00BD0E7A"/>
    <w:rsid w:val="00BD655F"/>
    <w:rsid w:val="00C215FC"/>
    <w:rsid w:val="00C23DDB"/>
    <w:rsid w:val="00C23FEB"/>
    <w:rsid w:val="00C255C4"/>
    <w:rsid w:val="00C31F49"/>
    <w:rsid w:val="00C4401A"/>
    <w:rsid w:val="00C45054"/>
    <w:rsid w:val="00C46868"/>
    <w:rsid w:val="00C678B5"/>
    <w:rsid w:val="00C86AD0"/>
    <w:rsid w:val="00C93C4B"/>
    <w:rsid w:val="00CA3488"/>
    <w:rsid w:val="00CC1703"/>
    <w:rsid w:val="00CC25C6"/>
    <w:rsid w:val="00CD7C6B"/>
    <w:rsid w:val="00CE1B49"/>
    <w:rsid w:val="00D03A5D"/>
    <w:rsid w:val="00D16DDD"/>
    <w:rsid w:val="00D257D1"/>
    <w:rsid w:val="00D2586E"/>
    <w:rsid w:val="00D2651B"/>
    <w:rsid w:val="00D267FE"/>
    <w:rsid w:val="00D737DE"/>
    <w:rsid w:val="00D73BFB"/>
    <w:rsid w:val="00D8179E"/>
    <w:rsid w:val="00D85A09"/>
    <w:rsid w:val="00DA01F6"/>
    <w:rsid w:val="00DA20A0"/>
    <w:rsid w:val="00DA2758"/>
    <w:rsid w:val="00DD116F"/>
    <w:rsid w:val="00DF2061"/>
    <w:rsid w:val="00E20AD0"/>
    <w:rsid w:val="00E234C4"/>
    <w:rsid w:val="00E2620F"/>
    <w:rsid w:val="00E26675"/>
    <w:rsid w:val="00E36E90"/>
    <w:rsid w:val="00E50926"/>
    <w:rsid w:val="00E541A7"/>
    <w:rsid w:val="00E626B7"/>
    <w:rsid w:val="00E9738D"/>
    <w:rsid w:val="00EB203C"/>
    <w:rsid w:val="00EB6629"/>
    <w:rsid w:val="00ED2A15"/>
    <w:rsid w:val="00F15C2B"/>
    <w:rsid w:val="00F214B4"/>
    <w:rsid w:val="00F25A36"/>
    <w:rsid w:val="00F316C9"/>
    <w:rsid w:val="00F31774"/>
    <w:rsid w:val="00F72DCF"/>
    <w:rsid w:val="00F72E45"/>
    <w:rsid w:val="00F77199"/>
    <w:rsid w:val="00F943E5"/>
    <w:rsid w:val="00F94741"/>
    <w:rsid w:val="00FA34CC"/>
    <w:rsid w:val="00FC5B60"/>
    <w:rsid w:val="00FE185A"/>
    <w:rsid w:val="00FE2763"/>
    <w:rsid w:val="00FE470E"/>
    <w:rsid w:val="00FF15EA"/>
    <w:rsid w:val="00FF1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7C9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20BE7"/>
    <w:pPr>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20BE7"/>
    <w:rPr>
      <w:sz w:val="16"/>
      <w:szCs w:val="16"/>
    </w:rPr>
  </w:style>
  <w:style w:type="paragraph" w:styleId="Textkomente">
    <w:name w:val="annotation text"/>
    <w:basedOn w:val="Normln"/>
    <w:link w:val="TextkomenteChar"/>
    <w:uiPriority w:val="99"/>
    <w:unhideWhenUsed/>
    <w:rsid w:val="00220BE7"/>
    <w:pPr>
      <w:spacing w:line="240" w:lineRule="auto"/>
    </w:pPr>
    <w:rPr>
      <w:sz w:val="20"/>
      <w:szCs w:val="20"/>
    </w:rPr>
  </w:style>
  <w:style w:type="character" w:customStyle="1" w:styleId="TextkomenteChar">
    <w:name w:val="Text komentáře Char"/>
    <w:basedOn w:val="Standardnpsmoodstavce"/>
    <w:link w:val="Textkomente"/>
    <w:uiPriority w:val="99"/>
    <w:rsid w:val="00220BE7"/>
    <w:rPr>
      <w:sz w:val="20"/>
      <w:szCs w:val="20"/>
    </w:rPr>
  </w:style>
  <w:style w:type="character" w:styleId="Hypertextovodkaz">
    <w:name w:val="Hyperlink"/>
    <w:basedOn w:val="Standardnpsmoodstavce"/>
    <w:uiPriority w:val="99"/>
    <w:unhideWhenUsed/>
    <w:rsid w:val="00220BE7"/>
    <w:rPr>
      <w:color w:val="0563C1" w:themeColor="hyperlink"/>
      <w:u w:val="single"/>
    </w:rPr>
  </w:style>
  <w:style w:type="character" w:styleId="Nevyeenzmnka">
    <w:name w:val="Unresolved Mention"/>
    <w:basedOn w:val="Standardnpsmoodstavce"/>
    <w:uiPriority w:val="99"/>
    <w:semiHidden/>
    <w:unhideWhenUsed/>
    <w:rsid w:val="005531F5"/>
    <w:rPr>
      <w:color w:val="605E5C"/>
      <w:shd w:val="clear" w:color="auto" w:fill="E1DFDD"/>
    </w:rPr>
  </w:style>
  <w:style w:type="paragraph" w:styleId="Revize">
    <w:name w:val="Revision"/>
    <w:hidden/>
    <w:uiPriority w:val="99"/>
    <w:semiHidden/>
    <w:rsid w:val="00C678B5"/>
    <w:pPr>
      <w:spacing w:after="0" w:line="240" w:lineRule="auto"/>
    </w:pPr>
  </w:style>
  <w:style w:type="paragraph" w:styleId="Pedmtkomente">
    <w:name w:val="annotation subject"/>
    <w:basedOn w:val="Textkomente"/>
    <w:next w:val="Textkomente"/>
    <w:link w:val="PedmtkomenteChar"/>
    <w:uiPriority w:val="99"/>
    <w:semiHidden/>
    <w:unhideWhenUsed/>
    <w:rsid w:val="00C678B5"/>
    <w:rPr>
      <w:b/>
      <w:bCs/>
    </w:rPr>
  </w:style>
  <w:style w:type="character" w:customStyle="1" w:styleId="PedmtkomenteChar">
    <w:name w:val="Předmět komentáře Char"/>
    <w:basedOn w:val="TextkomenteChar"/>
    <w:link w:val="Pedmtkomente"/>
    <w:uiPriority w:val="99"/>
    <w:semiHidden/>
    <w:rsid w:val="00C678B5"/>
    <w:rPr>
      <w:b/>
      <w:bCs/>
      <w:sz w:val="20"/>
      <w:szCs w:val="20"/>
    </w:rPr>
  </w:style>
  <w:style w:type="paragraph" w:customStyle="1" w:styleId="Default">
    <w:name w:val="Default"/>
    <w:rsid w:val="00316E2F"/>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cf01">
    <w:name w:val="cf01"/>
    <w:basedOn w:val="Standardnpsmoodstavce"/>
    <w:rsid w:val="002A6DE5"/>
    <w:rPr>
      <w:rFonts w:ascii="Segoe UI" w:hAnsi="Segoe UI" w:cs="Segoe UI" w:hint="default"/>
      <w:sz w:val="18"/>
      <w:szCs w:val="18"/>
    </w:rPr>
  </w:style>
  <w:style w:type="paragraph" w:styleId="Zhlav">
    <w:name w:val="header"/>
    <w:basedOn w:val="Normln"/>
    <w:link w:val="ZhlavChar"/>
    <w:uiPriority w:val="99"/>
    <w:unhideWhenUsed/>
    <w:rsid w:val="00F25A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5A36"/>
  </w:style>
  <w:style w:type="paragraph" w:styleId="Zpat">
    <w:name w:val="footer"/>
    <w:basedOn w:val="Normln"/>
    <w:link w:val="ZpatChar"/>
    <w:uiPriority w:val="99"/>
    <w:unhideWhenUsed/>
    <w:rsid w:val="00F25A36"/>
    <w:pPr>
      <w:tabs>
        <w:tab w:val="center" w:pos="4536"/>
        <w:tab w:val="right" w:pos="9072"/>
      </w:tabs>
      <w:spacing w:after="0" w:line="240" w:lineRule="auto"/>
    </w:pPr>
  </w:style>
  <w:style w:type="character" w:customStyle="1" w:styleId="ZpatChar">
    <w:name w:val="Zápatí Char"/>
    <w:basedOn w:val="Standardnpsmoodstavce"/>
    <w:link w:val="Zpat"/>
    <w:uiPriority w:val="99"/>
    <w:rsid w:val="00F25A36"/>
  </w:style>
  <w:style w:type="table" w:styleId="Mkatabulky">
    <w:name w:val="Table Grid"/>
    <w:basedOn w:val="Normlntabulka"/>
    <w:uiPriority w:val="39"/>
    <w:rsid w:val="00EB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077828">
      <w:bodyDiv w:val="1"/>
      <w:marLeft w:val="0"/>
      <w:marRight w:val="0"/>
      <w:marTop w:val="0"/>
      <w:marBottom w:val="0"/>
      <w:divBdr>
        <w:top w:val="none" w:sz="0" w:space="0" w:color="auto"/>
        <w:left w:val="none" w:sz="0" w:space="0" w:color="auto"/>
        <w:bottom w:val="none" w:sz="0" w:space="0" w:color="auto"/>
        <w:right w:val="none" w:sz="0" w:space="0" w:color="auto"/>
      </w:divBdr>
    </w:div>
    <w:div w:id="1341666356">
      <w:bodyDiv w:val="1"/>
      <w:marLeft w:val="0"/>
      <w:marRight w:val="0"/>
      <w:marTop w:val="0"/>
      <w:marBottom w:val="0"/>
      <w:divBdr>
        <w:top w:val="none" w:sz="0" w:space="0" w:color="auto"/>
        <w:left w:val="none" w:sz="0" w:space="0" w:color="auto"/>
        <w:bottom w:val="none" w:sz="0" w:space="0" w:color="auto"/>
        <w:right w:val="none" w:sz="0" w:space="0" w:color="auto"/>
      </w:divBdr>
    </w:div>
    <w:div w:id="203850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3877</Words>
  <Characters>20593</Characters>
  <Application>Microsoft Office Word</Application>
  <DocSecurity>0</DocSecurity>
  <Lines>388</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2024-01-09T12:27:00Z</dcterms:created>
  <dcterms:modified xsi:type="dcterms:W3CDTF">2024-05-07T09:45:00Z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d856d3a22b48f2a09fbd2ed1bce61e9644d8232a937fc354bc1265d621a707a7</vt:lpwstr>
  </property>
</Properties>
</file>