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15B9" w14:textId="0D13DD9A" w:rsidR="00C37DD4" w:rsidRPr="00C37DD4" w:rsidRDefault="00C37DD4" w:rsidP="00C37DD4">
      <w:pPr>
        <w:pStyle w:val="Heading2"/>
        <w:rPr>
          <w:rFonts w:ascii="Arial" w:hAnsi="Arial" w:cs="Arial"/>
          <w:sz w:val="22"/>
          <w:szCs w:val="22"/>
        </w:rPr>
      </w:pPr>
      <w:r w:rsidRPr="00C37DD4">
        <w:rPr>
          <w:rFonts w:ascii="Arial" w:hAnsi="Arial" w:cs="Arial"/>
          <w:sz w:val="22"/>
          <w:szCs w:val="22"/>
        </w:rPr>
        <w:t>Appendix 1: Assessment of safety</w:t>
      </w:r>
    </w:p>
    <w:p w14:paraId="4D435337" w14:textId="10FD4C96" w:rsidR="00C37DD4" w:rsidRPr="00C37DD4" w:rsidRDefault="00C37DD4" w:rsidP="00C37DD4">
      <w:pPr>
        <w:jc w:val="both"/>
        <w:rPr>
          <w:rFonts w:ascii="Arial" w:hAnsi="Arial" w:cs="Arial"/>
        </w:rPr>
      </w:pPr>
      <w:r w:rsidRPr="00C37DD4">
        <w:rPr>
          <w:rFonts w:ascii="Arial" w:hAnsi="Arial" w:cs="Arial"/>
        </w:rPr>
        <w:t>The likelihood of adverse events (AE) occurring during this trial was low. Previous studies have shown that daytime sleepiness, tiredness and vigilance impairment may increase during sleep restriction therapy (SRT), which is one of the behavioural component</w:t>
      </w:r>
      <w:r w:rsidR="009B6EE8">
        <w:rPr>
          <w:rFonts w:ascii="Arial" w:hAnsi="Arial" w:cs="Arial"/>
        </w:rPr>
        <w:t>s</w:t>
      </w:r>
      <w:r w:rsidRPr="00C37DD4">
        <w:rPr>
          <w:rFonts w:ascii="Arial" w:hAnsi="Arial" w:cs="Arial"/>
        </w:rPr>
        <w:t xml:space="preserve"> of CBT-I </w:t>
      </w:r>
      <w:r w:rsidRPr="00C37DD4">
        <w:rPr>
          <w:rFonts w:ascii="Arial" w:hAnsi="Arial" w:cs="Arial"/>
        </w:rPr>
        <w:fldChar w:fldCharType="begin"/>
      </w:r>
      <w:r w:rsidRPr="00C37DD4">
        <w:rPr>
          <w:rFonts w:ascii="Arial" w:hAnsi="Arial" w:cs="Arial"/>
        </w:rPr>
        <w:instrText xml:space="preserve"> ADDIN EN.CITE &lt;EndNote&gt;&lt;Cite&gt;&lt;Author&gt;Kyle&lt;/Author&gt;&lt;Year&gt;2014&lt;/Year&gt;&lt;RecNum&gt;1062&lt;/RecNum&gt;&lt;DisplayText&gt;(Kyle et al., 2014)&lt;/DisplayText&gt;&lt;record&gt;&lt;rec-number&gt;1062&lt;/rec-number&gt;&lt;foreign-keys&gt;&lt;key app="EN" db-id="f5a2zf9rk5wfv9ex5f8xp9stze59drtppad0" timestamp="1625821703"&gt;1062&lt;/key&gt;&lt;/foreign-keys&gt;&lt;ref-type name="Journal Article"&gt;17&lt;/ref-type&gt;&lt;contributors&gt;&lt;authors&gt;&lt;author&gt;Kyle, Simon D.&lt;/author&gt;&lt;author&gt;Miller, Christopher B.&lt;/author&gt;&lt;author&gt;Rogers, Zoe&lt;/author&gt;&lt;author&gt;Siriwardena, A. Niroshan&lt;/author&gt;&lt;author&gt;MacMahon, Kenneth M.&lt;/author&gt;&lt;author&gt;Espie, Colin A.&lt;/author&gt;&lt;/authors&gt;&lt;/contributors&gt;&lt;titles&gt;&lt;title&gt;Sleep Restriction Therapy for Insomnia is Associated with Reduced Objective Total Sleep Time, Increased Daytime Somnolence, and Objectively Impaired Vigilance: Implications for the Clinical Management of Insomnia Disorder&lt;/title&gt;&lt;secondary-title&gt;Sleep&lt;/secondary-title&gt;&lt;/titles&gt;&lt;periodical&gt;&lt;full-title&gt;Sleep&lt;/full-title&gt;&lt;/periodical&gt;&lt;pages&gt;229-237&lt;/pages&gt;&lt;volume&gt;37&lt;/volume&gt;&lt;number&gt;2&lt;/number&gt;&lt;dates&gt;&lt;year&gt;2014&lt;/year&gt;&lt;/dates&gt;&lt;isbn&gt;0161-8105&lt;/isbn&gt;&lt;urls&gt;&lt;related-urls&gt;&lt;url&gt;https://doi.org/10.5665/sleep.3386&lt;/url&gt;&lt;/related-urls&gt;&lt;/urls&gt;&lt;electronic-resource-num&gt;10.5665/sleep.3386&lt;/electronic-resource-num&gt;&lt;access-date&gt;7/9/2021&lt;/access-date&gt;&lt;/record&gt;&lt;/Cite&gt;&lt;/EndNote&gt;</w:instrText>
      </w:r>
      <w:r w:rsidRPr="00C37DD4">
        <w:rPr>
          <w:rFonts w:ascii="Arial" w:hAnsi="Arial" w:cs="Arial"/>
        </w:rPr>
        <w:fldChar w:fldCharType="separate"/>
      </w:r>
      <w:r w:rsidRPr="00C37DD4">
        <w:rPr>
          <w:rFonts w:ascii="Arial" w:hAnsi="Arial" w:cs="Arial"/>
          <w:noProof/>
        </w:rPr>
        <w:t>(Kyle et al., 2014)</w:t>
      </w:r>
      <w:r w:rsidRPr="00C37DD4">
        <w:rPr>
          <w:rFonts w:ascii="Arial" w:hAnsi="Arial" w:cs="Arial"/>
        </w:rPr>
        <w:fldChar w:fldCharType="end"/>
      </w:r>
      <w:r w:rsidRPr="00C37DD4">
        <w:rPr>
          <w:rFonts w:ascii="Arial" w:hAnsi="Arial" w:cs="Arial"/>
        </w:rPr>
        <w:t xml:space="preserve">. For the full procedure on how AE and Serious AE (SAE) were reported, see trial protocol </w:t>
      </w:r>
      <w:r w:rsidRPr="00C37DD4">
        <w:rPr>
          <w:rFonts w:ascii="Arial" w:hAnsi="Arial" w:cs="Arial"/>
        </w:rPr>
        <w:fldChar w:fldCharType="begin">
          <w:fldData xml:space="preserve">PEVuZE5vdGU+PENpdGU+PEF1dGhvcj5Nb3VraHRhcmlhbjwvQXV0aG9yPjxZZWFyPjIwMjI8L1ll
YXI+PFJlY051bT4xMTwvUmVjTnVtPjxEaXNwbGF5VGV4dD4oTW91a2h0YXJpYW4gZXQgYWwuLCAy
MDIyKTwvRGlzcGxheVRleHQ+PHJlY29yZD48cmVjLW51bWJlcj4xMTwvcmVjLW51bWJlcj48Zm9y
ZWlnbi1rZXlzPjxrZXkgYXBwPSJFTiIgZGItaWQ9IjBycmVyZnJ0aHdydDV0ZWR0c292cnh2dXpy
d2ZlcnY5cGE1OSIgdGltZXN0YW1wPSIxNzA4MDEwOTczIj4xMTwva2V5PjwvZm9yZWlnbi1rZXlz
PjxyZWYtdHlwZSBuYW1lPSJKb3VybmFsIEFydGljbGUiPjE3PC9yZWYtdHlwZT48Y29udHJpYnV0
b3JzPjxhdXRob3JzPjxhdXRob3I+TW91a2h0YXJpYW4sIFQuIFIuPC9hdXRob3I+PGF1dGhvcj5Q
YXRlbCwgSy48L2F1dGhvcj48YXV0aG9yPlRvcm8sIEMuPC9hdXRob3I+PGF1dGhvcj5SdXNzZWws
IFMuPC9hdXRob3I+PGF1dGhvcj5EYWx5LCBHLjwvYXV0aG9yPjxhdXRob3I+V2FsYXNlaywgTC48
L2F1dGhvcj48YXV0aG9yPlRhbmcsIE4uIEsuIFkuPC9hdXRob3I+PGF1dGhvcj5NZXllciwgQy48
L2F1dGhvcj48L2F1dGhvcnM+PC9jb250cmlidXRvcnM+PGF1dGgtYWRkcmVzcz5XYXJ3aWNrIE1l
ZGljYWwgU2Nob29sLCBVbml2ZXJzaXR5IG9mIFdhcndpY2ssIENvdmVudHJ5LCBVSyB0YWxhci5t
b3VraHRhcmlhbkB3YXJ3aWNrLmFjLnVrLiYjeEQ7V2Fyd2ljayBNYW51ZmFjdHVyaW5nIEdyb3Vw
LCBVbml2ZXJzaXR5IG9mIFdhcndpY2ssIENvdmVudHJ5LCBVSy4mI3hEO0hlYWx0aCBhbmQgTGlm
ZSBTY2llbmNlIENlbnRyZSwgQ292ZW50cnkgVW5pdmVyc2l0eSwgQ292ZW50cnksIFVLLiYjeEQ7
VGhlIEJyaXRpc2ggVW5pdmVyc2l0eSwgQ2Fpcm8sIEVneXB0LiYjeEQ7RGVwYXJ0bWVudCBvZiBQ
c3ljaG9sb2d5LCBVbml2ZXJzaXR5IG9mIFdhcndpY2ssIENvdmVudHJ5LCBVSy48L2F1dGgtYWRk
cmVzcz48dGl0bGVzPjx0aXRsZT5FZmZlY3RzIG9mIGEgaHlicmlkIGRpZ2l0YWwgY29nbml0aXZl
LWJlaGF2aW91cmFsIHRoZXJhcHkgZm9yIGluc29tbmlhIGFuZCBlbW90aW9uIHJlZ3VsYXRpb24g
aW4gdGhlIHdvcmtwbGFjZSAoU0xFRVApOiBzdHVkeSBwcm90b2NvbCBmb3IgYSByYW5kb21pc2Vk
IHdhaXRsaXN0IGNvbnRyb2wgdHJpYWw8L3RpdGxlPjxzZWNvbmRhcnktdGl0bGU+Qk1KIE9wZW48
L3NlY29uZGFyeS10aXRsZT48L3RpdGxlcz48cGFnZXM+ZTA1ODA2MjwvcGFnZXM+PHZvbHVtZT4x
Mjwvdm9sdW1lPjxudW1iZXI+NzwvbnVtYmVyPjxlZGl0aW9uPjIwMjIwNzE1PC9lZGl0aW9uPjxr
ZXl3b3Jkcz48a2V5d29yZD4qQ29nbml0aXZlIEJlaGF2aW9yYWwgVGhlcmFweS9tZXRob2RzPC9r
ZXl3b3JkPjxrZXl3b3JkPipFbW90aW9uYWwgUmVndWxhdGlvbjwva2V5d29yZD48a2V5d29yZD5I
dW1hbnM8L2tleXdvcmQ+PGtleXdvcmQ+UXVhbGl0eSBvZiBMaWZlPC9rZXl3b3JkPjxrZXl3b3Jk
PlJhbmRvbWl6ZWQgQ29udHJvbGxlZCBUcmlhbHMgYXMgVG9waWM8L2tleXdvcmQ+PGtleXdvcmQ+
U2xlZXA8L2tleXdvcmQ+PGtleXdvcmQ+KlNsZWVwIEluaXRpYXRpb24gYW5kIE1haW50ZW5hbmNl
IERpc29yZGVycy90aGVyYXB5PC9rZXl3b3JkPjxrZXl3b3JkPlRyZWF0bWVudCBPdXRjb21lPC9r
ZXl3b3JkPjxrZXl3b3JkPldvcmtwbGFjZTwva2V5d29yZD48a2V5d29yZD4qQW54aWV0eSBkaXNv
cmRlcnM8L2tleXdvcmQ+PGtleXdvcmQ+KkRlcHJlc3Npb24gJmFtcDsgbW9vZCBkaXNvcmRlcnM8
L2tleXdvcmQ+PGtleXdvcmQ+Km1lbnRhbCBoZWFsdGg8L2tleXdvcmQ+PGtleXdvcmQ+KnBzeWNo
aWF0cnk8L2tleXdvcmQ+PGtleXdvcmQ+KnNsZWVwIG1lZGljaW5lPC9rZXl3b3JkPjwva2V5d29y
ZHM+PGRhdGVzPjx5ZWFyPjIwMjI8L3llYXI+PHB1Yi1kYXRlcz48ZGF0ZT5KdWwgMTU8L2RhdGU+
PC9wdWItZGF0ZXM+PC9kYXRlcz48aXNibj4yMDQ0LTYwNTUgKEVsZWN0cm9uaWMpJiN4RDsyMDQ0
LTYwNTUgKExpbmtpbmcpPC9pc2JuPjxhY2Nlc3Npb24tbnVtPjM1ODQwMzA1PC9hY2Nlc3Npb24t
bnVtPjx1cmxzPjxyZWxhdGVkLXVybHM+PHVybD5odHRwczovL3d3dy5uY2JpLm5sbS5uaWguZ292
L3B1Ym1lZC8zNTg0MDMwNTwvdXJsPjwvcmVsYXRlZC11cmxzPjwvdXJscz48Y3VzdG9tMT5Db21w
ZXRpbmcgaW50ZXJlc3RzOiBOb25lIGRlY2xhcmVkLjwvY3VzdG9tMT48Y3VzdG9tMj5QTUM5Mjk1
NjUxPC9jdXN0b20yPjxlbGVjdHJvbmljLXJlc291cmNlLW51bT4xMC4xMTM2L2Jtam9wZW4tMjAy
MS0wNTgwNjI8L2VsZWN0cm9uaWMtcmVzb3VyY2UtbnVtPjxyZW1vdGUtZGF0YWJhc2UtbmFtZT5N
ZWRsaW5lPC9yZW1vdGUtZGF0YWJhc2UtbmFtZT48cmVtb3RlLWRhdGFiYXNlLXByb3ZpZGVyPk5M
TTwvcmVtb3RlLWRhdGFiYXNlLXByb3ZpZGVyPjwvcmVjb3JkPjwvQ2l0ZT48L0VuZE5vdGU+
</w:fldData>
        </w:fldChar>
      </w:r>
      <w:r w:rsidRPr="00C37DD4">
        <w:rPr>
          <w:rFonts w:ascii="Arial" w:hAnsi="Arial" w:cs="Arial"/>
        </w:rPr>
        <w:instrText xml:space="preserve"> ADDIN EN.CITE </w:instrText>
      </w:r>
      <w:r w:rsidRPr="00C37DD4">
        <w:rPr>
          <w:rFonts w:ascii="Arial" w:hAnsi="Arial" w:cs="Arial"/>
        </w:rPr>
        <w:fldChar w:fldCharType="begin">
          <w:fldData xml:space="preserve">PEVuZE5vdGU+PENpdGU+PEF1dGhvcj5Nb3VraHRhcmlhbjwvQXV0aG9yPjxZZWFyPjIwMjI8L1ll
YXI+PFJlY051bT4xMTwvUmVjTnVtPjxEaXNwbGF5VGV4dD4oTW91a2h0YXJpYW4gZXQgYWwuLCAy
MDIyKTwvRGlzcGxheVRleHQ+PHJlY29yZD48cmVjLW51bWJlcj4xMTwvcmVjLW51bWJlcj48Zm9y
ZWlnbi1rZXlzPjxrZXkgYXBwPSJFTiIgZGItaWQ9IjBycmVyZnJ0aHdydDV0ZWR0c292cnh2dXpy
d2ZlcnY5cGE1OSIgdGltZXN0YW1wPSIxNzA4MDEwOTczIj4xMTwva2V5PjwvZm9yZWlnbi1rZXlz
PjxyZWYtdHlwZSBuYW1lPSJKb3VybmFsIEFydGljbGUiPjE3PC9yZWYtdHlwZT48Y29udHJpYnV0
b3JzPjxhdXRob3JzPjxhdXRob3I+TW91a2h0YXJpYW4sIFQuIFIuPC9hdXRob3I+PGF1dGhvcj5Q
YXRlbCwgSy48L2F1dGhvcj48YXV0aG9yPlRvcm8sIEMuPC9hdXRob3I+PGF1dGhvcj5SdXNzZWws
IFMuPC9hdXRob3I+PGF1dGhvcj5EYWx5LCBHLjwvYXV0aG9yPjxhdXRob3I+V2FsYXNlaywgTC48
L2F1dGhvcj48YXV0aG9yPlRhbmcsIE4uIEsuIFkuPC9hdXRob3I+PGF1dGhvcj5NZXllciwgQy48
L2F1dGhvcj48L2F1dGhvcnM+PC9jb250cmlidXRvcnM+PGF1dGgtYWRkcmVzcz5XYXJ3aWNrIE1l
ZGljYWwgU2Nob29sLCBVbml2ZXJzaXR5IG9mIFdhcndpY2ssIENvdmVudHJ5LCBVSyB0YWxhci5t
b3VraHRhcmlhbkB3YXJ3aWNrLmFjLnVrLiYjeEQ7V2Fyd2ljayBNYW51ZmFjdHVyaW5nIEdyb3Vw
LCBVbml2ZXJzaXR5IG9mIFdhcndpY2ssIENvdmVudHJ5LCBVSy4mI3hEO0hlYWx0aCBhbmQgTGlm
ZSBTY2llbmNlIENlbnRyZSwgQ292ZW50cnkgVW5pdmVyc2l0eSwgQ292ZW50cnksIFVLLiYjeEQ7
VGhlIEJyaXRpc2ggVW5pdmVyc2l0eSwgQ2Fpcm8sIEVneXB0LiYjeEQ7RGVwYXJ0bWVudCBvZiBQ
c3ljaG9sb2d5LCBVbml2ZXJzaXR5IG9mIFdhcndpY2ssIENvdmVudHJ5LCBVSy48L2F1dGgtYWRk
cmVzcz48dGl0bGVzPjx0aXRsZT5FZmZlY3RzIG9mIGEgaHlicmlkIGRpZ2l0YWwgY29nbml0aXZl
LWJlaGF2aW91cmFsIHRoZXJhcHkgZm9yIGluc29tbmlhIGFuZCBlbW90aW9uIHJlZ3VsYXRpb24g
aW4gdGhlIHdvcmtwbGFjZSAoU0xFRVApOiBzdHVkeSBwcm90b2NvbCBmb3IgYSByYW5kb21pc2Vk
IHdhaXRsaXN0IGNvbnRyb2wgdHJpYWw8L3RpdGxlPjxzZWNvbmRhcnktdGl0bGU+Qk1KIE9wZW48
L3NlY29uZGFyeS10aXRsZT48L3RpdGxlcz48cGFnZXM+ZTA1ODA2MjwvcGFnZXM+PHZvbHVtZT4x
Mjwvdm9sdW1lPjxudW1iZXI+NzwvbnVtYmVyPjxlZGl0aW9uPjIwMjIwNzE1PC9lZGl0aW9uPjxr
ZXl3b3Jkcz48a2V5d29yZD4qQ29nbml0aXZlIEJlaGF2aW9yYWwgVGhlcmFweS9tZXRob2RzPC9r
ZXl3b3JkPjxrZXl3b3JkPipFbW90aW9uYWwgUmVndWxhdGlvbjwva2V5d29yZD48a2V5d29yZD5I
dW1hbnM8L2tleXdvcmQ+PGtleXdvcmQ+UXVhbGl0eSBvZiBMaWZlPC9rZXl3b3JkPjxrZXl3b3Jk
PlJhbmRvbWl6ZWQgQ29udHJvbGxlZCBUcmlhbHMgYXMgVG9waWM8L2tleXdvcmQ+PGtleXdvcmQ+
U2xlZXA8L2tleXdvcmQ+PGtleXdvcmQ+KlNsZWVwIEluaXRpYXRpb24gYW5kIE1haW50ZW5hbmNl
IERpc29yZGVycy90aGVyYXB5PC9rZXl3b3JkPjxrZXl3b3JkPlRyZWF0bWVudCBPdXRjb21lPC9r
ZXl3b3JkPjxrZXl3b3JkPldvcmtwbGFjZTwva2V5d29yZD48a2V5d29yZD4qQW54aWV0eSBkaXNv
cmRlcnM8L2tleXdvcmQ+PGtleXdvcmQ+KkRlcHJlc3Npb24gJmFtcDsgbW9vZCBkaXNvcmRlcnM8
L2tleXdvcmQ+PGtleXdvcmQ+Km1lbnRhbCBoZWFsdGg8L2tleXdvcmQ+PGtleXdvcmQ+KnBzeWNo
aWF0cnk8L2tleXdvcmQ+PGtleXdvcmQ+KnNsZWVwIG1lZGljaW5lPC9rZXl3b3JkPjwva2V5d29y
ZHM+PGRhdGVzPjx5ZWFyPjIwMjI8L3llYXI+PHB1Yi1kYXRlcz48ZGF0ZT5KdWwgMTU8L2RhdGU+
PC9wdWItZGF0ZXM+PC9kYXRlcz48aXNibj4yMDQ0LTYwNTUgKEVsZWN0cm9uaWMpJiN4RDsyMDQ0
LTYwNTUgKExpbmtpbmcpPC9pc2JuPjxhY2Nlc3Npb24tbnVtPjM1ODQwMzA1PC9hY2Nlc3Npb24t
bnVtPjx1cmxzPjxyZWxhdGVkLXVybHM+PHVybD5odHRwczovL3d3dy5uY2JpLm5sbS5uaWguZ292
L3B1Ym1lZC8zNTg0MDMwNTwvdXJsPjwvcmVsYXRlZC11cmxzPjwvdXJscz48Y3VzdG9tMT5Db21w
ZXRpbmcgaW50ZXJlc3RzOiBOb25lIGRlY2xhcmVkLjwvY3VzdG9tMT48Y3VzdG9tMj5QTUM5Mjk1
NjUxPC9jdXN0b20yPjxlbGVjdHJvbmljLXJlc291cmNlLW51bT4xMC4xMTM2L2Jtam9wZW4tMjAy
MS0wNTgwNjI8L2VsZWN0cm9uaWMtcmVzb3VyY2UtbnVtPjxyZW1vdGUtZGF0YWJhc2UtbmFtZT5N
ZWRsaW5lPC9yZW1vdGUtZGF0YWJhc2UtbmFtZT48cmVtb3RlLWRhdGFiYXNlLXByb3ZpZGVyPk5M
TTwvcmVtb3RlLWRhdGFiYXNlLXByb3ZpZGVyPjwvcmVjb3JkPjwvQ2l0ZT48L0VuZE5vdGU+
</w:fldData>
        </w:fldChar>
      </w:r>
      <w:r w:rsidRPr="00C37DD4">
        <w:rPr>
          <w:rFonts w:ascii="Arial" w:hAnsi="Arial" w:cs="Arial"/>
        </w:rPr>
        <w:instrText xml:space="preserve"> ADDIN EN.CITE.DATA </w:instrText>
      </w:r>
      <w:r w:rsidRPr="00C37DD4">
        <w:rPr>
          <w:rFonts w:ascii="Arial" w:hAnsi="Arial" w:cs="Arial"/>
        </w:rPr>
      </w:r>
      <w:r w:rsidRPr="00C37DD4">
        <w:rPr>
          <w:rFonts w:ascii="Arial" w:hAnsi="Arial" w:cs="Arial"/>
        </w:rPr>
        <w:fldChar w:fldCharType="end"/>
      </w:r>
      <w:r w:rsidRPr="00C37DD4">
        <w:rPr>
          <w:rFonts w:ascii="Arial" w:hAnsi="Arial" w:cs="Arial"/>
        </w:rPr>
      </w:r>
      <w:r w:rsidRPr="00C37DD4">
        <w:rPr>
          <w:rFonts w:ascii="Arial" w:hAnsi="Arial" w:cs="Arial"/>
        </w:rPr>
        <w:fldChar w:fldCharType="separate"/>
      </w:r>
      <w:r w:rsidRPr="00C37DD4">
        <w:rPr>
          <w:rFonts w:ascii="Arial" w:hAnsi="Arial" w:cs="Arial"/>
          <w:noProof/>
        </w:rPr>
        <w:t>(Moukhtarian et al., 2022)</w:t>
      </w:r>
      <w:r w:rsidRPr="00C37DD4">
        <w:rPr>
          <w:rFonts w:ascii="Arial" w:hAnsi="Arial" w:cs="Arial"/>
        </w:rPr>
        <w:fldChar w:fldCharType="end"/>
      </w:r>
      <w:r w:rsidRPr="00C37DD4">
        <w:rPr>
          <w:rFonts w:ascii="Arial" w:hAnsi="Arial" w:cs="Arial"/>
        </w:rPr>
        <w:t xml:space="preserve">. AE and SAE during the study period that may or may not have been due to the intervention were recorded by the research team to check for any patterns or trends in events. </w:t>
      </w:r>
    </w:p>
    <w:p w14:paraId="2ADC4C4F" w14:textId="77777777" w:rsidR="00C37DD4" w:rsidRPr="00C37DD4" w:rsidRDefault="00C37DD4" w:rsidP="00C37DD4">
      <w:pPr>
        <w:jc w:val="both"/>
        <w:rPr>
          <w:rFonts w:ascii="Arial" w:hAnsi="Arial" w:cs="Arial"/>
        </w:rPr>
      </w:pPr>
      <w:r w:rsidRPr="00C37DD4">
        <w:rPr>
          <w:rFonts w:ascii="Arial" w:hAnsi="Arial" w:cs="Arial"/>
        </w:rPr>
        <w:t>The table below summarises the adverse event reports received during the trial. None were judged serious or related to the treatment.</w:t>
      </w:r>
    </w:p>
    <w:p w14:paraId="606838AE" w14:textId="77777777" w:rsidR="00C37DD4" w:rsidRPr="00C37DD4" w:rsidRDefault="00C37DD4" w:rsidP="00C37DD4">
      <w:pPr>
        <w:pStyle w:val="Caption"/>
        <w:keepNext/>
        <w:rPr>
          <w:rFonts w:ascii="Arial" w:hAnsi="Arial" w:cs="Arial"/>
          <w:color w:val="auto"/>
          <w:sz w:val="22"/>
          <w:szCs w:val="22"/>
        </w:rPr>
      </w:pPr>
      <w:r w:rsidRPr="00C37DD4">
        <w:rPr>
          <w:rFonts w:ascii="Arial" w:hAnsi="Arial" w:cs="Arial"/>
          <w:color w:val="auto"/>
          <w:sz w:val="22"/>
          <w:szCs w:val="22"/>
        </w:rPr>
        <w:t xml:space="preserve">Table </w:t>
      </w:r>
      <w:r w:rsidRPr="00C37DD4">
        <w:rPr>
          <w:rFonts w:ascii="Arial" w:hAnsi="Arial" w:cs="Arial"/>
          <w:color w:val="auto"/>
          <w:sz w:val="22"/>
          <w:szCs w:val="22"/>
        </w:rPr>
        <w:fldChar w:fldCharType="begin"/>
      </w:r>
      <w:r w:rsidRPr="00C37DD4">
        <w:rPr>
          <w:rFonts w:ascii="Arial" w:hAnsi="Arial" w:cs="Arial"/>
          <w:color w:val="auto"/>
          <w:sz w:val="22"/>
          <w:szCs w:val="22"/>
        </w:rPr>
        <w:instrText xml:space="preserve"> SEQ Table \* ARABIC </w:instrText>
      </w:r>
      <w:r w:rsidRPr="00C37DD4">
        <w:rPr>
          <w:rFonts w:ascii="Arial" w:hAnsi="Arial" w:cs="Arial"/>
          <w:color w:val="auto"/>
          <w:sz w:val="22"/>
          <w:szCs w:val="22"/>
        </w:rPr>
        <w:fldChar w:fldCharType="separate"/>
      </w:r>
      <w:r w:rsidRPr="00C37DD4">
        <w:rPr>
          <w:rFonts w:ascii="Arial" w:hAnsi="Arial" w:cs="Arial"/>
          <w:noProof/>
          <w:color w:val="auto"/>
          <w:sz w:val="22"/>
          <w:szCs w:val="22"/>
        </w:rPr>
        <w:t>1</w:t>
      </w:r>
      <w:r w:rsidRPr="00C37DD4">
        <w:rPr>
          <w:rFonts w:ascii="Arial" w:hAnsi="Arial" w:cs="Arial"/>
          <w:color w:val="auto"/>
          <w:sz w:val="22"/>
          <w:szCs w:val="22"/>
        </w:rPr>
        <w:fldChar w:fldCharType="end"/>
      </w:r>
      <w:r w:rsidRPr="00C37DD4">
        <w:rPr>
          <w:rFonts w:ascii="Arial" w:hAnsi="Arial" w:cs="Arial"/>
          <w:color w:val="auto"/>
          <w:sz w:val="22"/>
          <w:szCs w:val="22"/>
        </w:rPr>
        <w:t xml:space="preserve"> Reports of Adverse Events</w:t>
      </w:r>
    </w:p>
    <w:tbl>
      <w:tblPr>
        <w:tblStyle w:val="TableGrid"/>
        <w:tblW w:w="0" w:type="auto"/>
        <w:tblLook w:val="04A0" w:firstRow="1" w:lastRow="0" w:firstColumn="1" w:lastColumn="0" w:noHBand="0" w:noVBand="1"/>
      </w:tblPr>
      <w:tblGrid>
        <w:gridCol w:w="3681"/>
        <w:gridCol w:w="2329"/>
        <w:gridCol w:w="3006"/>
      </w:tblGrid>
      <w:tr w:rsidR="00C37DD4" w:rsidRPr="00C37DD4" w14:paraId="36076094" w14:textId="77777777" w:rsidTr="00D30714">
        <w:tc>
          <w:tcPr>
            <w:tcW w:w="3681" w:type="dxa"/>
          </w:tcPr>
          <w:p w14:paraId="19535E14" w14:textId="77777777" w:rsidR="00C37DD4" w:rsidRPr="00C37DD4" w:rsidRDefault="00C37DD4" w:rsidP="00D30714">
            <w:pPr>
              <w:jc w:val="center"/>
              <w:rPr>
                <w:rFonts w:ascii="Arial" w:hAnsi="Arial" w:cs="Arial"/>
                <w:b/>
                <w:bCs/>
                <w:sz w:val="22"/>
                <w:szCs w:val="22"/>
              </w:rPr>
            </w:pPr>
            <w:r w:rsidRPr="00C37DD4">
              <w:rPr>
                <w:rFonts w:ascii="Arial" w:hAnsi="Arial" w:cs="Arial"/>
                <w:b/>
                <w:bCs/>
                <w:sz w:val="22"/>
                <w:szCs w:val="22"/>
              </w:rPr>
              <w:t>Adverse Event Description</w:t>
            </w:r>
          </w:p>
        </w:tc>
        <w:tc>
          <w:tcPr>
            <w:tcW w:w="2329" w:type="dxa"/>
          </w:tcPr>
          <w:p w14:paraId="2E4CEA33" w14:textId="77777777" w:rsidR="00C37DD4" w:rsidRPr="00C37DD4" w:rsidRDefault="00C37DD4" w:rsidP="00D30714">
            <w:pPr>
              <w:jc w:val="center"/>
              <w:rPr>
                <w:rFonts w:ascii="Arial" w:hAnsi="Arial" w:cs="Arial"/>
                <w:b/>
                <w:bCs/>
                <w:sz w:val="22"/>
                <w:szCs w:val="22"/>
              </w:rPr>
            </w:pPr>
            <w:r w:rsidRPr="00C37DD4">
              <w:rPr>
                <w:rFonts w:ascii="Arial" w:hAnsi="Arial" w:cs="Arial"/>
                <w:b/>
                <w:bCs/>
                <w:sz w:val="22"/>
                <w:szCs w:val="22"/>
              </w:rPr>
              <w:t>Related/Unrelated</w:t>
            </w:r>
          </w:p>
        </w:tc>
        <w:tc>
          <w:tcPr>
            <w:tcW w:w="3006" w:type="dxa"/>
          </w:tcPr>
          <w:p w14:paraId="57C18490" w14:textId="77777777" w:rsidR="00C37DD4" w:rsidRPr="00C37DD4" w:rsidRDefault="00C37DD4" w:rsidP="00D30714">
            <w:pPr>
              <w:jc w:val="center"/>
              <w:rPr>
                <w:rFonts w:ascii="Arial" w:hAnsi="Arial" w:cs="Arial"/>
                <w:b/>
                <w:bCs/>
                <w:sz w:val="22"/>
                <w:szCs w:val="22"/>
              </w:rPr>
            </w:pPr>
            <w:r w:rsidRPr="00C37DD4">
              <w:rPr>
                <w:rFonts w:ascii="Arial" w:hAnsi="Arial" w:cs="Arial"/>
                <w:b/>
                <w:bCs/>
                <w:sz w:val="22"/>
                <w:szCs w:val="22"/>
              </w:rPr>
              <w:t>Outcome*</w:t>
            </w:r>
          </w:p>
        </w:tc>
      </w:tr>
      <w:tr w:rsidR="00C37DD4" w:rsidRPr="00C37DD4" w14:paraId="2A0776CA" w14:textId="77777777" w:rsidTr="00D30714">
        <w:tc>
          <w:tcPr>
            <w:tcW w:w="3681" w:type="dxa"/>
          </w:tcPr>
          <w:p w14:paraId="5410E68E" w14:textId="77777777" w:rsidR="00C37DD4" w:rsidRPr="00C37DD4" w:rsidRDefault="00C37DD4" w:rsidP="00D30714">
            <w:pPr>
              <w:rPr>
                <w:rFonts w:ascii="Arial" w:hAnsi="Arial" w:cs="Arial"/>
                <w:sz w:val="22"/>
                <w:szCs w:val="22"/>
              </w:rPr>
            </w:pPr>
            <w:r w:rsidRPr="00C37DD4">
              <w:rPr>
                <w:rFonts w:ascii="Arial" w:hAnsi="Arial" w:cs="Arial"/>
                <w:sz w:val="22"/>
                <w:szCs w:val="22"/>
              </w:rPr>
              <w:t>Employee signed off work with mental health burnout</w:t>
            </w:r>
          </w:p>
        </w:tc>
        <w:tc>
          <w:tcPr>
            <w:tcW w:w="2329" w:type="dxa"/>
          </w:tcPr>
          <w:p w14:paraId="2769B8CB" w14:textId="77777777" w:rsidR="00C37DD4" w:rsidRPr="00C37DD4" w:rsidRDefault="00C37DD4" w:rsidP="00D30714">
            <w:pPr>
              <w:rPr>
                <w:rFonts w:ascii="Arial" w:hAnsi="Arial" w:cs="Arial"/>
                <w:sz w:val="22"/>
                <w:szCs w:val="22"/>
              </w:rPr>
            </w:pPr>
            <w:r w:rsidRPr="00C37DD4">
              <w:rPr>
                <w:rFonts w:ascii="Arial" w:hAnsi="Arial" w:cs="Arial"/>
                <w:sz w:val="22"/>
                <w:szCs w:val="22"/>
              </w:rPr>
              <w:t>Unrelated</w:t>
            </w:r>
          </w:p>
        </w:tc>
        <w:tc>
          <w:tcPr>
            <w:tcW w:w="3006" w:type="dxa"/>
          </w:tcPr>
          <w:p w14:paraId="1DE30A1B" w14:textId="77777777" w:rsidR="00C37DD4" w:rsidRPr="00C37DD4" w:rsidRDefault="00C37DD4" w:rsidP="00D30714">
            <w:pPr>
              <w:rPr>
                <w:rFonts w:ascii="Arial" w:hAnsi="Arial" w:cs="Arial"/>
                <w:sz w:val="22"/>
                <w:szCs w:val="22"/>
              </w:rPr>
            </w:pPr>
            <w:r w:rsidRPr="00C37DD4">
              <w:rPr>
                <w:rFonts w:ascii="Arial" w:hAnsi="Arial" w:cs="Arial"/>
                <w:sz w:val="22"/>
                <w:szCs w:val="22"/>
              </w:rPr>
              <w:t>Withdrew from the trial</w:t>
            </w:r>
          </w:p>
        </w:tc>
      </w:tr>
      <w:tr w:rsidR="00C37DD4" w:rsidRPr="00C37DD4" w14:paraId="7C708D45" w14:textId="77777777" w:rsidTr="00D30714">
        <w:tc>
          <w:tcPr>
            <w:tcW w:w="3681" w:type="dxa"/>
          </w:tcPr>
          <w:p w14:paraId="7B64FA12" w14:textId="77777777" w:rsidR="00C37DD4" w:rsidRPr="00C37DD4" w:rsidRDefault="00C37DD4" w:rsidP="00D30714">
            <w:pPr>
              <w:rPr>
                <w:rFonts w:ascii="Arial" w:hAnsi="Arial" w:cs="Arial"/>
                <w:sz w:val="22"/>
                <w:szCs w:val="22"/>
              </w:rPr>
            </w:pPr>
            <w:r w:rsidRPr="00C37DD4">
              <w:rPr>
                <w:rFonts w:ascii="Arial" w:hAnsi="Arial" w:cs="Arial"/>
                <w:sz w:val="22"/>
                <w:szCs w:val="22"/>
              </w:rPr>
              <w:t>Head injury sustained during the trial</w:t>
            </w:r>
          </w:p>
        </w:tc>
        <w:tc>
          <w:tcPr>
            <w:tcW w:w="2329" w:type="dxa"/>
          </w:tcPr>
          <w:p w14:paraId="6BDA8ACF" w14:textId="77777777" w:rsidR="00C37DD4" w:rsidRPr="00C37DD4" w:rsidRDefault="00C37DD4" w:rsidP="00D30714">
            <w:pPr>
              <w:rPr>
                <w:rFonts w:ascii="Arial" w:hAnsi="Arial" w:cs="Arial"/>
                <w:sz w:val="22"/>
                <w:szCs w:val="22"/>
              </w:rPr>
            </w:pPr>
            <w:r w:rsidRPr="00C37DD4">
              <w:rPr>
                <w:rFonts w:ascii="Arial" w:hAnsi="Arial" w:cs="Arial"/>
                <w:sz w:val="22"/>
                <w:szCs w:val="22"/>
              </w:rPr>
              <w:t>Unrelated</w:t>
            </w:r>
          </w:p>
        </w:tc>
        <w:tc>
          <w:tcPr>
            <w:tcW w:w="3006" w:type="dxa"/>
          </w:tcPr>
          <w:p w14:paraId="3A0C1438" w14:textId="77777777" w:rsidR="00C37DD4" w:rsidRPr="00C37DD4" w:rsidRDefault="00C37DD4" w:rsidP="00D30714">
            <w:pPr>
              <w:rPr>
                <w:rFonts w:ascii="Arial" w:hAnsi="Arial" w:cs="Arial"/>
                <w:sz w:val="22"/>
                <w:szCs w:val="22"/>
              </w:rPr>
            </w:pPr>
            <w:r w:rsidRPr="00C37DD4">
              <w:rPr>
                <w:rFonts w:ascii="Arial" w:hAnsi="Arial" w:cs="Arial"/>
                <w:sz w:val="22"/>
                <w:szCs w:val="22"/>
              </w:rPr>
              <w:t>Continued in the trial</w:t>
            </w:r>
          </w:p>
        </w:tc>
      </w:tr>
      <w:tr w:rsidR="00C37DD4" w:rsidRPr="00C37DD4" w14:paraId="7378D675" w14:textId="77777777" w:rsidTr="00D30714">
        <w:tc>
          <w:tcPr>
            <w:tcW w:w="3681" w:type="dxa"/>
          </w:tcPr>
          <w:p w14:paraId="04E8839C" w14:textId="77777777" w:rsidR="00C37DD4" w:rsidRPr="00C37DD4" w:rsidRDefault="00C37DD4" w:rsidP="00D30714">
            <w:pPr>
              <w:rPr>
                <w:rFonts w:ascii="Arial" w:hAnsi="Arial" w:cs="Arial"/>
                <w:sz w:val="22"/>
                <w:szCs w:val="22"/>
              </w:rPr>
            </w:pPr>
            <w:r w:rsidRPr="00C37DD4">
              <w:rPr>
                <w:rFonts w:ascii="Arial" w:hAnsi="Arial" w:cs="Arial"/>
                <w:sz w:val="22"/>
                <w:szCs w:val="22"/>
              </w:rPr>
              <w:t>Signed off work, suspected vitamin deficiency</w:t>
            </w:r>
          </w:p>
        </w:tc>
        <w:tc>
          <w:tcPr>
            <w:tcW w:w="2329" w:type="dxa"/>
          </w:tcPr>
          <w:p w14:paraId="670DAEBE" w14:textId="77777777" w:rsidR="00C37DD4" w:rsidRPr="00C37DD4" w:rsidRDefault="00C37DD4" w:rsidP="00D30714">
            <w:pPr>
              <w:rPr>
                <w:rFonts w:ascii="Arial" w:hAnsi="Arial" w:cs="Arial"/>
                <w:sz w:val="22"/>
                <w:szCs w:val="22"/>
              </w:rPr>
            </w:pPr>
            <w:r w:rsidRPr="00C37DD4">
              <w:rPr>
                <w:rFonts w:ascii="Arial" w:hAnsi="Arial" w:cs="Arial"/>
                <w:sz w:val="22"/>
                <w:szCs w:val="22"/>
              </w:rPr>
              <w:t>Unrelated</w:t>
            </w:r>
          </w:p>
        </w:tc>
        <w:tc>
          <w:tcPr>
            <w:tcW w:w="3006" w:type="dxa"/>
          </w:tcPr>
          <w:p w14:paraId="12F59C46" w14:textId="77777777" w:rsidR="00C37DD4" w:rsidRPr="00C37DD4" w:rsidRDefault="00C37DD4" w:rsidP="00D30714">
            <w:pPr>
              <w:rPr>
                <w:rFonts w:ascii="Arial" w:hAnsi="Arial" w:cs="Arial"/>
                <w:sz w:val="22"/>
                <w:szCs w:val="22"/>
              </w:rPr>
            </w:pPr>
            <w:r w:rsidRPr="00C37DD4">
              <w:rPr>
                <w:rFonts w:ascii="Arial" w:hAnsi="Arial" w:cs="Arial"/>
                <w:sz w:val="22"/>
                <w:szCs w:val="22"/>
              </w:rPr>
              <w:t>Continued in the trial</w:t>
            </w:r>
          </w:p>
        </w:tc>
      </w:tr>
      <w:tr w:rsidR="00C37DD4" w:rsidRPr="00C37DD4" w14:paraId="1DDC863E" w14:textId="77777777" w:rsidTr="00D30714">
        <w:tc>
          <w:tcPr>
            <w:tcW w:w="3681" w:type="dxa"/>
          </w:tcPr>
          <w:p w14:paraId="7DC84D12" w14:textId="77777777" w:rsidR="00C37DD4" w:rsidRPr="00C37DD4" w:rsidRDefault="00C37DD4" w:rsidP="00D30714">
            <w:pPr>
              <w:rPr>
                <w:rFonts w:ascii="Arial" w:hAnsi="Arial" w:cs="Arial"/>
                <w:sz w:val="22"/>
                <w:szCs w:val="22"/>
              </w:rPr>
            </w:pPr>
            <w:r w:rsidRPr="00C37DD4">
              <w:rPr>
                <w:rFonts w:ascii="Arial" w:hAnsi="Arial" w:cs="Arial"/>
                <w:sz w:val="22"/>
                <w:szCs w:val="22"/>
              </w:rPr>
              <w:t>Signed off work due to stress after first therapy appointment</w:t>
            </w:r>
          </w:p>
        </w:tc>
        <w:tc>
          <w:tcPr>
            <w:tcW w:w="2329" w:type="dxa"/>
          </w:tcPr>
          <w:p w14:paraId="0841B470" w14:textId="77777777" w:rsidR="00C37DD4" w:rsidRPr="00C37DD4" w:rsidRDefault="00C37DD4" w:rsidP="00D30714">
            <w:pPr>
              <w:rPr>
                <w:rFonts w:ascii="Arial" w:hAnsi="Arial" w:cs="Arial"/>
                <w:sz w:val="22"/>
                <w:szCs w:val="22"/>
              </w:rPr>
            </w:pPr>
            <w:r w:rsidRPr="00C37DD4">
              <w:rPr>
                <w:rFonts w:ascii="Arial" w:hAnsi="Arial" w:cs="Arial"/>
                <w:sz w:val="22"/>
                <w:szCs w:val="22"/>
              </w:rPr>
              <w:t>Unrelated</w:t>
            </w:r>
          </w:p>
        </w:tc>
        <w:tc>
          <w:tcPr>
            <w:tcW w:w="3006" w:type="dxa"/>
          </w:tcPr>
          <w:p w14:paraId="5BB3DAC4" w14:textId="77777777" w:rsidR="00C37DD4" w:rsidRPr="00C37DD4" w:rsidRDefault="00C37DD4" w:rsidP="00D30714">
            <w:pPr>
              <w:rPr>
                <w:rFonts w:ascii="Arial" w:hAnsi="Arial" w:cs="Arial"/>
                <w:sz w:val="22"/>
                <w:szCs w:val="22"/>
              </w:rPr>
            </w:pPr>
            <w:r w:rsidRPr="00C37DD4">
              <w:rPr>
                <w:rFonts w:ascii="Arial" w:hAnsi="Arial" w:cs="Arial"/>
                <w:sz w:val="22"/>
                <w:szCs w:val="22"/>
              </w:rPr>
              <w:t>Withdrew from the trial</w:t>
            </w:r>
          </w:p>
        </w:tc>
      </w:tr>
      <w:tr w:rsidR="00C37DD4" w:rsidRPr="00C37DD4" w14:paraId="054A82B4" w14:textId="77777777" w:rsidTr="00D30714">
        <w:tc>
          <w:tcPr>
            <w:tcW w:w="3681" w:type="dxa"/>
          </w:tcPr>
          <w:p w14:paraId="3016C7B9" w14:textId="77777777" w:rsidR="00C37DD4" w:rsidRPr="00C37DD4" w:rsidRDefault="00C37DD4" w:rsidP="00D30714">
            <w:pPr>
              <w:rPr>
                <w:rFonts w:ascii="Arial" w:hAnsi="Arial" w:cs="Arial"/>
                <w:sz w:val="22"/>
                <w:szCs w:val="22"/>
              </w:rPr>
            </w:pPr>
            <w:r w:rsidRPr="00C37DD4">
              <w:rPr>
                <w:rFonts w:ascii="Arial" w:hAnsi="Arial" w:cs="Arial"/>
                <w:sz w:val="22"/>
                <w:szCs w:val="22"/>
              </w:rPr>
              <w:t>Rash from wearing the sleep tracker</w:t>
            </w:r>
          </w:p>
        </w:tc>
        <w:tc>
          <w:tcPr>
            <w:tcW w:w="2329" w:type="dxa"/>
          </w:tcPr>
          <w:p w14:paraId="74F8DDD2" w14:textId="77777777" w:rsidR="00C37DD4" w:rsidRPr="00C37DD4" w:rsidRDefault="00C37DD4" w:rsidP="00D30714">
            <w:pPr>
              <w:rPr>
                <w:rFonts w:ascii="Arial" w:hAnsi="Arial" w:cs="Arial"/>
                <w:sz w:val="22"/>
                <w:szCs w:val="22"/>
              </w:rPr>
            </w:pPr>
            <w:r w:rsidRPr="00C37DD4">
              <w:rPr>
                <w:rFonts w:ascii="Arial" w:hAnsi="Arial" w:cs="Arial"/>
                <w:sz w:val="22"/>
                <w:szCs w:val="22"/>
              </w:rPr>
              <w:t>Unrelated</w:t>
            </w:r>
          </w:p>
        </w:tc>
        <w:tc>
          <w:tcPr>
            <w:tcW w:w="3006" w:type="dxa"/>
          </w:tcPr>
          <w:p w14:paraId="0A62A46C" w14:textId="77777777" w:rsidR="00C37DD4" w:rsidRPr="00C37DD4" w:rsidRDefault="00C37DD4" w:rsidP="00D30714">
            <w:pPr>
              <w:rPr>
                <w:rFonts w:ascii="Arial" w:hAnsi="Arial" w:cs="Arial"/>
                <w:sz w:val="22"/>
                <w:szCs w:val="22"/>
              </w:rPr>
            </w:pPr>
            <w:r w:rsidRPr="00C37DD4">
              <w:rPr>
                <w:rFonts w:ascii="Arial" w:hAnsi="Arial" w:cs="Arial"/>
                <w:sz w:val="22"/>
                <w:szCs w:val="22"/>
              </w:rPr>
              <w:t>Continued in the trial</w:t>
            </w:r>
          </w:p>
        </w:tc>
      </w:tr>
    </w:tbl>
    <w:p w14:paraId="1684E11A" w14:textId="77777777" w:rsidR="00C37DD4" w:rsidRPr="00C37DD4" w:rsidRDefault="00C37DD4" w:rsidP="00C37DD4">
      <w:pPr>
        <w:rPr>
          <w:rFonts w:ascii="Arial" w:hAnsi="Arial" w:cs="Arial"/>
        </w:rPr>
      </w:pPr>
      <w:r w:rsidRPr="00C37DD4">
        <w:rPr>
          <w:rFonts w:ascii="Arial" w:hAnsi="Arial" w:cs="Arial"/>
        </w:rPr>
        <w:t>*None of the participants withdrew consent, and their data was therefore not deleted.</w:t>
      </w:r>
    </w:p>
    <w:p w14:paraId="29EC8362" w14:textId="77777777" w:rsidR="00C37DD4" w:rsidRPr="00C37DD4" w:rsidRDefault="00C37DD4">
      <w:pPr>
        <w:rPr>
          <w:rFonts w:ascii="Arial" w:eastAsiaTheme="majorEastAsia" w:hAnsi="Arial" w:cs="Arial"/>
          <w:color w:val="2F5496" w:themeColor="accent1" w:themeShade="BF"/>
        </w:rPr>
      </w:pPr>
      <w:r w:rsidRPr="00C37DD4">
        <w:rPr>
          <w:rFonts w:ascii="Arial" w:hAnsi="Arial" w:cs="Arial"/>
        </w:rPr>
        <w:br w:type="page"/>
      </w:r>
    </w:p>
    <w:p w14:paraId="767009DE" w14:textId="22BF482D" w:rsidR="00431FFC" w:rsidRPr="00C37DD4" w:rsidRDefault="00431FFC" w:rsidP="00C37DD4">
      <w:pPr>
        <w:pStyle w:val="Heading2"/>
        <w:rPr>
          <w:rFonts w:ascii="Arial" w:hAnsi="Arial" w:cs="Arial"/>
          <w:sz w:val="22"/>
          <w:szCs w:val="22"/>
        </w:rPr>
      </w:pPr>
      <w:r w:rsidRPr="00C37DD4">
        <w:rPr>
          <w:rFonts w:ascii="Arial" w:hAnsi="Arial" w:cs="Arial"/>
          <w:sz w:val="22"/>
          <w:szCs w:val="22"/>
        </w:rPr>
        <w:lastRenderedPageBreak/>
        <w:t xml:space="preserve">Appendix </w:t>
      </w:r>
      <w:r w:rsidR="00C37DD4" w:rsidRPr="00C37DD4">
        <w:rPr>
          <w:rFonts w:ascii="Arial" w:hAnsi="Arial" w:cs="Arial"/>
          <w:sz w:val="22"/>
          <w:szCs w:val="22"/>
        </w:rPr>
        <w:t>2</w:t>
      </w:r>
      <w:r w:rsidR="00F83625" w:rsidRPr="00C37DD4">
        <w:rPr>
          <w:rFonts w:ascii="Arial" w:hAnsi="Arial" w:cs="Arial"/>
          <w:sz w:val="22"/>
          <w:szCs w:val="22"/>
        </w:rPr>
        <w:t>: Variable distributions</w:t>
      </w:r>
    </w:p>
    <w:p w14:paraId="2C480F20" w14:textId="31D5192A" w:rsidR="0002398D" w:rsidRPr="00C37DD4" w:rsidRDefault="0002398D" w:rsidP="0002398D">
      <w:pPr>
        <w:rPr>
          <w:rFonts w:ascii="Arial" w:hAnsi="Arial" w:cs="Arial"/>
        </w:rPr>
      </w:pPr>
      <w:r w:rsidRPr="00C37DD4">
        <w:rPr>
          <w:rFonts w:ascii="Arial" w:hAnsi="Arial" w:cs="Arial"/>
        </w:rPr>
        <w:t>Normality of all variables in the study were examined both graphically through histograms and Q</w:t>
      </w:r>
      <w:r w:rsidR="00FD1FEA" w:rsidRPr="00C37DD4">
        <w:rPr>
          <w:rFonts w:ascii="Arial" w:hAnsi="Arial" w:cs="Arial"/>
        </w:rPr>
        <w:t>-</w:t>
      </w:r>
      <w:r w:rsidRPr="00C37DD4">
        <w:rPr>
          <w:rFonts w:ascii="Arial" w:hAnsi="Arial" w:cs="Arial"/>
        </w:rPr>
        <w:t>Q</w:t>
      </w:r>
      <w:r w:rsidR="00FD1FEA" w:rsidRPr="00C37DD4">
        <w:rPr>
          <w:rFonts w:ascii="Arial" w:hAnsi="Arial" w:cs="Arial"/>
        </w:rPr>
        <w:t xml:space="preserve"> </w:t>
      </w:r>
      <w:r w:rsidRPr="00C37DD4">
        <w:rPr>
          <w:rFonts w:ascii="Arial" w:hAnsi="Arial" w:cs="Arial"/>
        </w:rPr>
        <w:t xml:space="preserve">plots, and </w:t>
      </w:r>
      <w:r w:rsidR="00FD1FEA" w:rsidRPr="00C37DD4">
        <w:rPr>
          <w:rFonts w:ascii="Arial" w:hAnsi="Arial" w:cs="Arial"/>
        </w:rPr>
        <w:t>analytically</w:t>
      </w:r>
      <w:r w:rsidRPr="00C37DD4">
        <w:rPr>
          <w:rFonts w:ascii="Arial" w:hAnsi="Arial" w:cs="Arial"/>
        </w:rPr>
        <w:t xml:space="preserve"> reporting on the Shapiro-Wilk test.</w:t>
      </w:r>
    </w:p>
    <w:p w14:paraId="129C17B8" w14:textId="6BFB65C3" w:rsidR="008621B2" w:rsidRPr="00C37DD4" w:rsidRDefault="0002398D" w:rsidP="008621B2">
      <w:pPr>
        <w:rPr>
          <w:rFonts w:ascii="Arial" w:hAnsi="Arial" w:cs="Arial"/>
          <w:b/>
          <w:bCs/>
        </w:rPr>
      </w:pPr>
      <w:r w:rsidRPr="00C37DD4">
        <w:rPr>
          <w:rFonts w:ascii="Arial" w:hAnsi="Arial" w:cs="Arial"/>
          <w:b/>
          <w:bCs/>
        </w:rPr>
        <w:t>Primary outcomes</w:t>
      </w:r>
    </w:p>
    <w:p w14:paraId="7A55BF2C" w14:textId="1C1A306A" w:rsidR="0002398D" w:rsidRPr="00C37DD4" w:rsidRDefault="0002398D" w:rsidP="008621B2">
      <w:pPr>
        <w:rPr>
          <w:rFonts w:ascii="Arial" w:hAnsi="Arial" w:cs="Arial"/>
          <w:u w:val="single"/>
        </w:rPr>
      </w:pPr>
      <w:r w:rsidRPr="00C37DD4">
        <w:rPr>
          <w:rFonts w:ascii="Arial" w:hAnsi="Arial" w:cs="Arial"/>
          <w:u w:val="single"/>
        </w:rPr>
        <w:t>GAD-7</w:t>
      </w:r>
    </w:p>
    <w:p w14:paraId="68F7631D" w14:textId="662AD69C" w:rsidR="0002398D" w:rsidRPr="00C37DD4" w:rsidRDefault="0002398D" w:rsidP="008621B2">
      <w:pPr>
        <w:rPr>
          <w:rFonts w:ascii="Arial" w:hAnsi="Arial" w:cs="Arial"/>
        </w:rPr>
      </w:pPr>
      <w:r w:rsidRPr="00C37DD4">
        <w:rPr>
          <w:rFonts w:ascii="Arial" w:hAnsi="Arial" w:cs="Arial"/>
        </w:rPr>
        <w:t xml:space="preserve">W (159) = .96, </w:t>
      </w:r>
      <w:r w:rsidRPr="00C37DD4">
        <w:rPr>
          <w:rFonts w:ascii="Arial" w:hAnsi="Arial" w:cs="Arial"/>
          <w:i/>
          <w:iCs/>
        </w:rPr>
        <w:t>p</w:t>
      </w:r>
      <w:r w:rsidRPr="00C37DD4">
        <w:rPr>
          <w:rFonts w:ascii="Arial" w:hAnsi="Arial" w:cs="Arial"/>
        </w:rPr>
        <w:t xml:space="preserve"> &lt; .01</w:t>
      </w:r>
    </w:p>
    <w:p w14:paraId="2DB90958" w14:textId="5EFFE1BA" w:rsidR="008B241D" w:rsidRPr="00C37DD4" w:rsidRDefault="008B241D" w:rsidP="008621B2">
      <w:pPr>
        <w:rPr>
          <w:rFonts w:ascii="Arial" w:hAnsi="Arial" w:cs="Arial"/>
        </w:rPr>
      </w:pPr>
      <w:r w:rsidRPr="00C37DD4">
        <w:rPr>
          <w:rFonts w:ascii="Arial" w:hAnsi="Arial" w:cs="Arial"/>
          <w:noProof/>
        </w:rPr>
        <w:drawing>
          <wp:inline distT="0" distB="0" distL="0" distR="0" wp14:anchorId="19837E34" wp14:editId="5731A51B">
            <wp:extent cx="5271636" cy="3417277"/>
            <wp:effectExtent l="0" t="0" r="0" b="0"/>
            <wp:docPr id="2122196627" name="Picture 1" descr="A graph with blue line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96627" name="Picture 1" descr="A graph with blue lines and a black line&#10;&#10;Description automatically generated"/>
                    <pic:cNvPicPr/>
                  </pic:nvPicPr>
                  <pic:blipFill>
                    <a:blip r:embed="rId8"/>
                    <a:stretch>
                      <a:fillRect/>
                    </a:stretch>
                  </pic:blipFill>
                  <pic:spPr>
                    <a:xfrm>
                      <a:off x="0" y="0"/>
                      <a:ext cx="5275598" cy="3419845"/>
                    </a:xfrm>
                    <a:prstGeom prst="rect">
                      <a:avLst/>
                    </a:prstGeom>
                  </pic:spPr>
                </pic:pic>
              </a:graphicData>
            </a:graphic>
          </wp:inline>
        </w:drawing>
      </w:r>
    </w:p>
    <w:p w14:paraId="29911F9C" w14:textId="54A14522" w:rsidR="008B241D" w:rsidRPr="00C37DD4" w:rsidRDefault="008B241D" w:rsidP="008B241D">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21A09C19" wp14:editId="3340B660">
            <wp:extent cx="5731510" cy="3373755"/>
            <wp:effectExtent l="0" t="0" r="0" b="0"/>
            <wp:docPr id="1331289696" name="Picture 3"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89696" name="Picture 3" descr="A graph of a normal q-q pl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2A548D01" w14:textId="77777777" w:rsidR="005F1A13" w:rsidRPr="00C37DD4" w:rsidRDefault="005F1A13" w:rsidP="008621B2">
      <w:pPr>
        <w:rPr>
          <w:rFonts w:ascii="Arial" w:hAnsi="Arial" w:cs="Arial"/>
          <w:u w:val="single"/>
        </w:rPr>
      </w:pPr>
    </w:p>
    <w:p w14:paraId="31F9FB4A" w14:textId="77777777" w:rsidR="00856417" w:rsidRPr="00C37DD4" w:rsidRDefault="00856417" w:rsidP="008621B2">
      <w:pPr>
        <w:rPr>
          <w:rFonts w:ascii="Arial" w:hAnsi="Arial" w:cs="Arial"/>
          <w:u w:val="single"/>
        </w:rPr>
      </w:pPr>
    </w:p>
    <w:p w14:paraId="2E174DC3" w14:textId="4DAAF15A" w:rsidR="0002398D" w:rsidRPr="00C37DD4" w:rsidRDefault="0002398D" w:rsidP="008621B2">
      <w:pPr>
        <w:rPr>
          <w:rFonts w:ascii="Arial" w:hAnsi="Arial" w:cs="Arial"/>
          <w:u w:val="single"/>
        </w:rPr>
      </w:pPr>
      <w:r w:rsidRPr="00C37DD4">
        <w:rPr>
          <w:rFonts w:ascii="Arial" w:hAnsi="Arial" w:cs="Arial"/>
          <w:u w:val="single"/>
        </w:rPr>
        <w:lastRenderedPageBreak/>
        <w:t>PHQ-9</w:t>
      </w:r>
    </w:p>
    <w:p w14:paraId="06A27E77" w14:textId="18217910" w:rsidR="0002398D" w:rsidRPr="00C37DD4" w:rsidRDefault="0002398D" w:rsidP="008621B2">
      <w:pPr>
        <w:rPr>
          <w:rFonts w:ascii="Arial" w:hAnsi="Arial" w:cs="Arial"/>
        </w:rPr>
      </w:pPr>
      <w:r w:rsidRPr="00C37DD4">
        <w:rPr>
          <w:rFonts w:ascii="Arial" w:hAnsi="Arial" w:cs="Arial"/>
        </w:rPr>
        <w:t xml:space="preserve">W (159) = .97, </w:t>
      </w:r>
      <w:r w:rsidRPr="00C37DD4">
        <w:rPr>
          <w:rFonts w:ascii="Arial" w:hAnsi="Arial" w:cs="Arial"/>
          <w:i/>
          <w:iCs/>
        </w:rPr>
        <w:t>p</w:t>
      </w:r>
      <w:r w:rsidRPr="00C37DD4">
        <w:rPr>
          <w:rFonts w:ascii="Arial" w:hAnsi="Arial" w:cs="Arial"/>
        </w:rPr>
        <w:t xml:space="preserve"> &lt; .001</w:t>
      </w:r>
    </w:p>
    <w:p w14:paraId="53940274" w14:textId="6A04B87E" w:rsidR="0002398D" w:rsidRPr="00C37DD4" w:rsidRDefault="0002398D" w:rsidP="008621B2">
      <w:pPr>
        <w:rPr>
          <w:rFonts w:ascii="Arial" w:hAnsi="Arial" w:cs="Arial"/>
        </w:rPr>
      </w:pPr>
      <w:r w:rsidRPr="00C37DD4">
        <w:rPr>
          <w:rFonts w:ascii="Arial" w:hAnsi="Arial" w:cs="Arial"/>
          <w:noProof/>
        </w:rPr>
        <w:drawing>
          <wp:inline distT="0" distB="0" distL="0" distR="0" wp14:anchorId="5226A31F" wp14:editId="7BE002FB">
            <wp:extent cx="5731510" cy="3715385"/>
            <wp:effectExtent l="0" t="0" r="0" b="0"/>
            <wp:docPr id="561734195"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34195" name="Picture 1" descr="A graph of a graph&#10;&#10;Description automatically generated with medium confidence"/>
                    <pic:cNvPicPr/>
                  </pic:nvPicPr>
                  <pic:blipFill>
                    <a:blip r:embed="rId10"/>
                    <a:stretch>
                      <a:fillRect/>
                    </a:stretch>
                  </pic:blipFill>
                  <pic:spPr>
                    <a:xfrm>
                      <a:off x="0" y="0"/>
                      <a:ext cx="5731510" cy="3715385"/>
                    </a:xfrm>
                    <a:prstGeom prst="rect">
                      <a:avLst/>
                    </a:prstGeom>
                  </pic:spPr>
                </pic:pic>
              </a:graphicData>
            </a:graphic>
          </wp:inline>
        </w:drawing>
      </w:r>
    </w:p>
    <w:p w14:paraId="33B90190" w14:textId="031B8E97" w:rsidR="0002398D" w:rsidRPr="00C37DD4" w:rsidRDefault="0002398D" w:rsidP="0002398D">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0BD98B13" wp14:editId="4BEAA07C">
            <wp:extent cx="5731510" cy="3373755"/>
            <wp:effectExtent l="0" t="0" r="0" b="0"/>
            <wp:docPr id="377964072" name="Picture 1"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64072" name="Picture 1" descr="A graph of a normal q-q pl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5B7DCADA" w14:textId="77777777" w:rsidR="0002398D" w:rsidRPr="00C37DD4" w:rsidRDefault="0002398D" w:rsidP="0002398D">
      <w:pPr>
        <w:autoSpaceDE w:val="0"/>
        <w:autoSpaceDN w:val="0"/>
        <w:adjustRightInd w:val="0"/>
        <w:spacing w:after="0" w:line="240" w:lineRule="auto"/>
        <w:rPr>
          <w:rFonts w:ascii="Arial" w:hAnsi="Arial" w:cs="Arial"/>
        </w:rPr>
      </w:pPr>
    </w:p>
    <w:p w14:paraId="5F746EDA" w14:textId="77777777" w:rsidR="00FD1FEA" w:rsidRPr="00C37DD4" w:rsidRDefault="00FD1FEA" w:rsidP="008621B2">
      <w:pPr>
        <w:rPr>
          <w:rFonts w:ascii="Arial" w:hAnsi="Arial" w:cs="Arial"/>
          <w:u w:val="single"/>
        </w:rPr>
      </w:pPr>
    </w:p>
    <w:p w14:paraId="398510F2" w14:textId="77777777" w:rsidR="00FD1FEA" w:rsidRPr="00C37DD4" w:rsidRDefault="00FD1FEA" w:rsidP="008621B2">
      <w:pPr>
        <w:rPr>
          <w:rFonts w:ascii="Arial" w:hAnsi="Arial" w:cs="Arial"/>
          <w:u w:val="single"/>
        </w:rPr>
      </w:pPr>
    </w:p>
    <w:p w14:paraId="1C39FB0E" w14:textId="77777777" w:rsidR="00FD1FEA" w:rsidRPr="00C37DD4" w:rsidRDefault="00FD1FEA" w:rsidP="008621B2">
      <w:pPr>
        <w:rPr>
          <w:rFonts w:ascii="Arial" w:hAnsi="Arial" w:cs="Arial"/>
          <w:u w:val="single"/>
        </w:rPr>
      </w:pPr>
    </w:p>
    <w:p w14:paraId="5D130714" w14:textId="40E7EB48" w:rsidR="0002398D" w:rsidRPr="00C37DD4" w:rsidRDefault="0002398D" w:rsidP="008621B2">
      <w:pPr>
        <w:rPr>
          <w:rFonts w:ascii="Arial" w:hAnsi="Arial" w:cs="Arial"/>
          <w:u w:val="single"/>
        </w:rPr>
      </w:pPr>
      <w:r w:rsidRPr="00C37DD4">
        <w:rPr>
          <w:rFonts w:ascii="Arial" w:hAnsi="Arial" w:cs="Arial"/>
          <w:u w:val="single"/>
        </w:rPr>
        <w:lastRenderedPageBreak/>
        <w:t>ISI</w:t>
      </w:r>
    </w:p>
    <w:p w14:paraId="51692E4B" w14:textId="40632CD4" w:rsidR="008621B2" w:rsidRPr="00C37DD4" w:rsidRDefault="0002398D" w:rsidP="008621B2">
      <w:pPr>
        <w:rPr>
          <w:rFonts w:ascii="Arial" w:hAnsi="Arial" w:cs="Arial"/>
        </w:rPr>
      </w:pPr>
      <w:r w:rsidRPr="00C37DD4">
        <w:rPr>
          <w:rFonts w:ascii="Arial" w:hAnsi="Arial" w:cs="Arial"/>
        </w:rPr>
        <w:t xml:space="preserve">W (159) = .99, </w:t>
      </w:r>
      <w:r w:rsidRPr="00C37DD4">
        <w:rPr>
          <w:rFonts w:ascii="Arial" w:hAnsi="Arial" w:cs="Arial"/>
          <w:i/>
          <w:iCs/>
        </w:rPr>
        <w:t>p</w:t>
      </w:r>
      <w:r w:rsidRPr="00C37DD4">
        <w:rPr>
          <w:rFonts w:ascii="Arial" w:hAnsi="Arial" w:cs="Arial"/>
        </w:rPr>
        <w:t xml:space="preserve"> = .29</w:t>
      </w:r>
      <w:r w:rsidRPr="00C37DD4">
        <w:rPr>
          <w:rFonts w:ascii="Arial" w:hAnsi="Arial" w:cs="Arial"/>
          <w:noProof/>
        </w:rPr>
        <w:drawing>
          <wp:inline distT="0" distB="0" distL="0" distR="0" wp14:anchorId="3B4461F0" wp14:editId="137E3AAB">
            <wp:extent cx="5731510" cy="3715385"/>
            <wp:effectExtent l="0" t="0" r="0" b="0"/>
            <wp:docPr id="190024939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49391" name="Picture 1" descr="A screenshot of a graph&#10;&#10;Description automatically generated"/>
                    <pic:cNvPicPr/>
                  </pic:nvPicPr>
                  <pic:blipFill>
                    <a:blip r:embed="rId12"/>
                    <a:stretch>
                      <a:fillRect/>
                    </a:stretch>
                  </pic:blipFill>
                  <pic:spPr>
                    <a:xfrm>
                      <a:off x="0" y="0"/>
                      <a:ext cx="5731510" cy="3715385"/>
                    </a:xfrm>
                    <a:prstGeom prst="rect">
                      <a:avLst/>
                    </a:prstGeom>
                  </pic:spPr>
                </pic:pic>
              </a:graphicData>
            </a:graphic>
          </wp:inline>
        </w:drawing>
      </w:r>
    </w:p>
    <w:p w14:paraId="71C3FB3F" w14:textId="11B55CF1" w:rsidR="008B241D" w:rsidRPr="00C37DD4" w:rsidRDefault="008B241D" w:rsidP="008B241D">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373E72B9" wp14:editId="101F0953">
            <wp:extent cx="5731510" cy="3373755"/>
            <wp:effectExtent l="0" t="0" r="0" b="0"/>
            <wp:docPr id="2061208804" name="Picture 2"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08804" name="Picture 2" descr="A graph of a normal q-q plo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068A8A24" w14:textId="77777777" w:rsidR="008B241D" w:rsidRPr="00C37DD4" w:rsidRDefault="008B241D" w:rsidP="008B241D">
      <w:pPr>
        <w:autoSpaceDE w:val="0"/>
        <w:autoSpaceDN w:val="0"/>
        <w:adjustRightInd w:val="0"/>
        <w:spacing w:after="0" w:line="240" w:lineRule="auto"/>
        <w:rPr>
          <w:rFonts w:ascii="Arial" w:hAnsi="Arial" w:cs="Arial"/>
        </w:rPr>
      </w:pPr>
    </w:p>
    <w:p w14:paraId="301CF8AB" w14:textId="77777777" w:rsidR="00FD1FEA" w:rsidRPr="00C37DD4" w:rsidRDefault="00FD1FEA" w:rsidP="008B241D">
      <w:pPr>
        <w:rPr>
          <w:rFonts w:ascii="Arial" w:hAnsi="Arial" w:cs="Arial"/>
          <w:b/>
          <w:bCs/>
        </w:rPr>
      </w:pPr>
    </w:p>
    <w:p w14:paraId="5CA58251" w14:textId="77777777" w:rsidR="00FD1FEA" w:rsidRPr="00C37DD4" w:rsidRDefault="00FD1FEA" w:rsidP="008B241D">
      <w:pPr>
        <w:rPr>
          <w:rFonts w:ascii="Arial" w:hAnsi="Arial" w:cs="Arial"/>
          <w:b/>
          <w:bCs/>
        </w:rPr>
      </w:pPr>
    </w:p>
    <w:p w14:paraId="1A298963" w14:textId="77777777" w:rsidR="00FD1FEA" w:rsidRPr="00C37DD4" w:rsidRDefault="00FD1FEA" w:rsidP="008B241D">
      <w:pPr>
        <w:rPr>
          <w:rFonts w:ascii="Arial" w:hAnsi="Arial" w:cs="Arial"/>
          <w:b/>
          <w:bCs/>
        </w:rPr>
      </w:pPr>
    </w:p>
    <w:p w14:paraId="35835182" w14:textId="77777777" w:rsidR="005F1A13" w:rsidRPr="00C37DD4" w:rsidRDefault="005F1A13" w:rsidP="008B241D">
      <w:pPr>
        <w:rPr>
          <w:rFonts w:ascii="Arial" w:hAnsi="Arial" w:cs="Arial"/>
          <w:b/>
          <w:bCs/>
        </w:rPr>
      </w:pPr>
    </w:p>
    <w:p w14:paraId="61B20F5E" w14:textId="08B226B3" w:rsidR="008B241D" w:rsidRPr="00C37DD4" w:rsidRDefault="008B241D" w:rsidP="008B241D">
      <w:pPr>
        <w:rPr>
          <w:rFonts w:ascii="Arial" w:hAnsi="Arial" w:cs="Arial"/>
          <w:b/>
          <w:bCs/>
        </w:rPr>
      </w:pPr>
      <w:r w:rsidRPr="00C37DD4">
        <w:rPr>
          <w:rFonts w:ascii="Arial" w:hAnsi="Arial" w:cs="Arial"/>
          <w:b/>
          <w:bCs/>
        </w:rPr>
        <w:lastRenderedPageBreak/>
        <w:t>Secondary questionnaire outcomes</w:t>
      </w:r>
    </w:p>
    <w:p w14:paraId="070467A3" w14:textId="273A0E99" w:rsidR="008B241D" w:rsidRPr="00C37DD4" w:rsidRDefault="008B241D" w:rsidP="008B241D">
      <w:pPr>
        <w:rPr>
          <w:rFonts w:ascii="Arial" w:hAnsi="Arial" w:cs="Arial"/>
          <w:u w:val="single"/>
        </w:rPr>
      </w:pPr>
      <w:r w:rsidRPr="00C37DD4">
        <w:rPr>
          <w:rFonts w:ascii="Arial" w:hAnsi="Arial" w:cs="Arial"/>
          <w:u w:val="single"/>
        </w:rPr>
        <w:t>IJSS</w:t>
      </w:r>
    </w:p>
    <w:p w14:paraId="4F088D90" w14:textId="2174BCDB" w:rsidR="008B241D" w:rsidRPr="00C37DD4" w:rsidRDefault="008B241D" w:rsidP="008B241D">
      <w:pPr>
        <w:rPr>
          <w:rFonts w:ascii="Arial" w:hAnsi="Arial" w:cs="Arial"/>
        </w:rPr>
      </w:pPr>
      <w:r w:rsidRPr="00C37DD4">
        <w:rPr>
          <w:rFonts w:ascii="Arial" w:hAnsi="Arial" w:cs="Arial"/>
        </w:rPr>
        <w:t xml:space="preserve">W (159) = .99, </w:t>
      </w:r>
      <w:r w:rsidRPr="00C37DD4">
        <w:rPr>
          <w:rFonts w:ascii="Arial" w:hAnsi="Arial" w:cs="Arial"/>
          <w:i/>
          <w:iCs/>
        </w:rPr>
        <w:t>p</w:t>
      </w:r>
      <w:r w:rsidRPr="00C37DD4">
        <w:rPr>
          <w:rFonts w:ascii="Arial" w:hAnsi="Arial" w:cs="Arial"/>
        </w:rPr>
        <w:t xml:space="preserve"> = .12</w:t>
      </w:r>
    </w:p>
    <w:p w14:paraId="0BE22A13" w14:textId="4B95DABC" w:rsidR="008B241D" w:rsidRPr="00C37DD4" w:rsidRDefault="008B241D" w:rsidP="008B241D">
      <w:pPr>
        <w:autoSpaceDE w:val="0"/>
        <w:autoSpaceDN w:val="0"/>
        <w:adjustRightInd w:val="0"/>
        <w:spacing w:after="0" w:line="400" w:lineRule="atLeast"/>
        <w:rPr>
          <w:rFonts w:ascii="Arial" w:hAnsi="Arial" w:cs="Arial"/>
        </w:rPr>
      </w:pPr>
      <w:r w:rsidRPr="00C37DD4">
        <w:rPr>
          <w:rFonts w:ascii="Arial" w:hAnsi="Arial" w:cs="Arial"/>
          <w:noProof/>
        </w:rPr>
        <w:drawing>
          <wp:inline distT="0" distB="0" distL="0" distR="0" wp14:anchorId="4EF52F12" wp14:editId="5E0F01BA">
            <wp:extent cx="5731510" cy="3719830"/>
            <wp:effectExtent l="0" t="0" r="0" b="0"/>
            <wp:docPr id="119786890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68904" name="Picture 1" descr="A graph of a graph&#10;&#10;Description automatically generated with medium confidence"/>
                    <pic:cNvPicPr/>
                  </pic:nvPicPr>
                  <pic:blipFill>
                    <a:blip r:embed="rId14"/>
                    <a:stretch>
                      <a:fillRect/>
                    </a:stretch>
                  </pic:blipFill>
                  <pic:spPr>
                    <a:xfrm>
                      <a:off x="0" y="0"/>
                      <a:ext cx="5731510" cy="3719830"/>
                    </a:xfrm>
                    <a:prstGeom prst="rect">
                      <a:avLst/>
                    </a:prstGeom>
                  </pic:spPr>
                </pic:pic>
              </a:graphicData>
            </a:graphic>
          </wp:inline>
        </w:drawing>
      </w:r>
    </w:p>
    <w:p w14:paraId="414E3585" w14:textId="455DED76" w:rsidR="008B241D" w:rsidRPr="00C37DD4" w:rsidRDefault="008B241D" w:rsidP="008B241D">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45CF6B25" wp14:editId="466254D9">
            <wp:extent cx="5731510" cy="3373755"/>
            <wp:effectExtent l="0" t="0" r="0" b="0"/>
            <wp:docPr id="639480411" name="Picture 4" descr="A graph of a normal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80411" name="Picture 4" descr="A graph of a normal graph&#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7068094D" w14:textId="77777777" w:rsidR="008B241D" w:rsidRPr="00C37DD4" w:rsidRDefault="008B241D" w:rsidP="008B241D">
      <w:pPr>
        <w:autoSpaceDE w:val="0"/>
        <w:autoSpaceDN w:val="0"/>
        <w:adjustRightInd w:val="0"/>
        <w:spacing w:after="0" w:line="240" w:lineRule="auto"/>
        <w:rPr>
          <w:rFonts w:ascii="Arial" w:hAnsi="Arial" w:cs="Arial"/>
        </w:rPr>
      </w:pPr>
    </w:p>
    <w:p w14:paraId="7AD66170" w14:textId="77777777" w:rsidR="00FD1FEA" w:rsidRPr="00C37DD4" w:rsidRDefault="00FD1FEA" w:rsidP="008B241D">
      <w:pPr>
        <w:rPr>
          <w:rFonts w:ascii="Arial" w:hAnsi="Arial" w:cs="Arial"/>
          <w:u w:val="single"/>
        </w:rPr>
      </w:pPr>
    </w:p>
    <w:p w14:paraId="76131F6B" w14:textId="77777777" w:rsidR="00FD1FEA" w:rsidRPr="00C37DD4" w:rsidRDefault="00FD1FEA" w:rsidP="008B241D">
      <w:pPr>
        <w:rPr>
          <w:rFonts w:ascii="Arial" w:hAnsi="Arial" w:cs="Arial"/>
          <w:u w:val="single"/>
        </w:rPr>
      </w:pPr>
    </w:p>
    <w:p w14:paraId="25939789" w14:textId="77777777" w:rsidR="005F1A13" w:rsidRPr="00C37DD4" w:rsidRDefault="005F1A13" w:rsidP="008B241D">
      <w:pPr>
        <w:rPr>
          <w:rFonts w:ascii="Arial" w:hAnsi="Arial" w:cs="Arial"/>
          <w:u w:val="single"/>
        </w:rPr>
      </w:pPr>
    </w:p>
    <w:p w14:paraId="7E2AC0C3" w14:textId="09DAAFB6" w:rsidR="008B241D" w:rsidRPr="00C37DD4" w:rsidRDefault="008B241D" w:rsidP="008B241D">
      <w:pPr>
        <w:rPr>
          <w:rFonts w:ascii="Arial" w:hAnsi="Arial" w:cs="Arial"/>
          <w:u w:val="single"/>
        </w:rPr>
      </w:pPr>
      <w:r w:rsidRPr="00C37DD4">
        <w:rPr>
          <w:rFonts w:ascii="Arial" w:hAnsi="Arial" w:cs="Arial"/>
          <w:u w:val="single"/>
        </w:rPr>
        <w:lastRenderedPageBreak/>
        <w:t>WEMWBS</w:t>
      </w:r>
    </w:p>
    <w:p w14:paraId="49320149" w14:textId="79550BB5" w:rsidR="008B241D" w:rsidRPr="00C37DD4" w:rsidRDefault="008B241D" w:rsidP="008B241D">
      <w:pPr>
        <w:rPr>
          <w:rFonts w:ascii="Arial" w:hAnsi="Arial" w:cs="Arial"/>
        </w:rPr>
      </w:pPr>
      <w:r w:rsidRPr="00C37DD4">
        <w:rPr>
          <w:rFonts w:ascii="Arial" w:hAnsi="Arial" w:cs="Arial"/>
        </w:rPr>
        <w:t xml:space="preserve">W (156) = .98, </w:t>
      </w:r>
      <w:r w:rsidRPr="00C37DD4">
        <w:rPr>
          <w:rFonts w:ascii="Arial" w:hAnsi="Arial" w:cs="Arial"/>
          <w:i/>
          <w:iCs/>
        </w:rPr>
        <w:t>p</w:t>
      </w:r>
      <w:r w:rsidRPr="00C37DD4">
        <w:rPr>
          <w:rFonts w:ascii="Arial" w:hAnsi="Arial" w:cs="Arial"/>
        </w:rPr>
        <w:t xml:space="preserve"> = .05</w:t>
      </w:r>
    </w:p>
    <w:p w14:paraId="6239D4F1" w14:textId="7A35F8CD" w:rsidR="008B241D" w:rsidRPr="00C37DD4" w:rsidRDefault="008B241D" w:rsidP="008B241D">
      <w:pPr>
        <w:autoSpaceDE w:val="0"/>
        <w:autoSpaceDN w:val="0"/>
        <w:adjustRightInd w:val="0"/>
        <w:spacing w:after="0" w:line="400" w:lineRule="atLeast"/>
        <w:rPr>
          <w:rFonts w:ascii="Arial" w:hAnsi="Arial" w:cs="Arial"/>
        </w:rPr>
      </w:pPr>
      <w:r w:rsidRPr="00C37DD4">
        <w:rPr>
          <w:rFonts w:ascii="Arial" w:hAnsi="Arial" w:cs="Arial"/>
          <w:noProof/>
        </w:rPr>
        <w:drawing>
          <wp:inline distT="0" distB="0" distL="0" distR="0" wp14:anchorId="0396C4EA" wp14:editId="5A5DB776">
            <wp:extent cx="5731510" cy="3719830"/>
            <wp:effectExtent l="0" t="0" r="0" b="0"/>
            <wp:docPr id="1882496601" name="Picture 1" descr="A graph of a person with a blu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96601" name="Picture 1" descr="A graph of a person with a blue line&#10;&#10;Description automatically generated with medium confidence"/>
                    <pic:cNvPicPr/>
                  </pic:nvPicPr>
                  <pic:blipFill>
                    <a:blip r:embed="rId16"/>
                    <a:stretch>
                      <a:fillRect/>
                    </a:stretch>
                  </pic:blipFill>
                  <pic:spPr>
                    <a:xfrm>
                      <a:off x="0" y="0"/>
                      <a:ext cx="5731510" cy="3719830"/>
                    </a:xfrm>
                    <a:prstGeom prst="rect">
                      <a:avLst/>
                    </a:prstGeom>
                  </pic:spPr>
                </pic:pic>
              </a:graphicData>
            </a:graphic>
          </wp:inline>
        </w:drawing>
      </w:r>
    </w:p>
    <w:p w14:paraId="6A076F5B" w14:textId="0543C62B" w:rsidR="008B241D" w:rsidRPr="00C37DD4" w:rsidRDefault="008B241D" w:rsidP="008B241D">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7497438D" wp14:editId="574B77E7">
            <wp:extent cx="5731510" cy="3373755"/>
            <wp:effectExtent l="0" t="0" r="0" b="0"/>
            <wp:docPr id="173836049" name="Picture 5" descr="A graph of 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6049" name="Picture 5" descr="A graph of a graph with blue dot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3A47EF12" w14:textId="77777777" w:rsidR="008B241D" w:rsidRPr="00C37DD4" w:rsidRDefault="008B241D" w:rsidP="008B241D">
      <w:pPr>
        <w:autoSpaceDE w:val="0"/>
        <w:autoSpaceDN w:val="0"/>
        <w:adjustRightInd w:val="0"/>
        <w:spacing w:after="0" w:line="240" w:lineRule="auto"/>
        <w:rPr>
          <w:rFonts w:ascii="Arial" w:hAnsi="Arial" w:cs="Arial"/>
        </w:rPr>
      </w:pPr>
    </w:p>
    <w:p w14:paraId="74AB466D" w14:textId="77777777" w:rsidR="008B241D" w:rsidRPr="00C37DD4" w:rsidRDefault="008B241D" w:rsidP="008B241D">
      <w:pPr>
        <w:autoSpaceDE w:val="0"/>
        <w:autoSpaceDN w:val="0"/>
        <w:adjustRightInd w:val="0"/>
        <w:spacing w:after="0" w:line="400" w:lineRule="atLeast"/>
        <w:rPr>
          <w:rFonts w:ascii="Arial" w:hAnsi="Arial" w:cs="Arial"/>
        </w:rPr>
      </w:pPr>
    </w:p>
    <w:p w14:paraId="37CFA6F7" w14:textId="77777777" w:rsidR="00FD1FEA" w:rsidRPr="00C37DD4" w:rsidRDefault="00FD1FEA" w:rsidP="008B241D">
      <w:pPr>
        <w:rPr>
          <w:rFonts w:ascii="Arial" w:hAnsi="Arial" w:cs="Arial"/>
          <w:u w:val="single"/>
        </w:rPr>
      </w:pPr>
    </w:p>
    <w:p w14:paraId="58AE9F5D" w14:textId="77777777" w:rsidR="00FD1FEA" w:rsidRPr="00C37DD4" w:rsidRDefault="00FD1FEA" w:rsidP="008B241D">
      <w:pPr>
        <w:rPr>
          <w:rFonts w:ascii="Arial" w:hAnsi="Arial" w:cs="Arial"/>
          <w:u w:val="single"/>
        </w:rPr>
      </w:pPr>
    </w:p>
    <w:p w14:paraId="1AAC8DE1" w14:textId="77777777" w:rsidR="00FD1FEA" w:rsidRPr="00C37DD4" w:rsidRDefault="00FD1FEA" w:rsidP="008B241D">
      <w:pPr>
        <w:rPr>
          <w:rFonts w:ascii="Arial" w:hAnsi="Arial" w:cs="Arial"/>
          <w:u w:val="single"/>
        </w:rPr>
      </w:pPr>
    </w:p>
    <w:p w14:paraId="18426DE9" w14:textId="4FF88E6E" w:rsidR="008B241D" w:rsidRPr="00C37DD4" w:rsidRDefault="008B241D" w:rsidP="008B241D">
      <w:pPr>
        <w:rPr>
          <w:rFonts w:ascii="Arial" w:hAnsi="Arial" w:cs="Arial"/>
          <w:u w:val="single"/>
        </w:rPr>
      </w:pPr>
      <w:r w:rsidRPr="00C37DD4">
        <w:rPr>
          <w:rFonts w:ascii="Arial" w:hAnsi="Arial" w:cs="Arial"/>
          <w:u w:val="single"/>
        </w:rPr>
        <w:lastRenderedPageBreak/>
        <w:t>WPAI</w:t>
      </w:r>
      <w:r w:rsidR="003A704B" w:rsidRPr="00C37DD4">
        <w:rPr>
          <w:rFonts w:ascii="Arial" w:hAnsi="Arial" w:cs="Arial"/>
          <w:u w:val="single"/>
        </w:rPr>
        <w:t>1-WTM</w:t>
      </w:r>
    </w:p>
    <w:p w14:paraId="477F31A6" w14:textId="2F792D40" w:rsidR="008B241D" w:rsidRPr="00C37DD4" w:rsidRDefault="008B241D" w:rsidP="008B241D">
      <w:pPr>
        <w:rPr>
          <w:rFonts w:ascii="Arial" w:hAnsi="Arial" w:cs="Arial"/>
        </w:rPr>
      </w:pPr>
      <w:r w:rsidRPr="00C37DD4">
        <w:rPr>
          <w:rFonts w:ascii="Arial" w:hAnsi="Arial" w:cs="Arial"/>
        </w:rPr>
        <w:t xml:space="preserve">W (158) = .29, </w:t>
      </w:r>
      <w:r w:rsidRPr="00C37DD4">
        <w:rPr>
          <w:rFonts w:ascii="Arial" w:hAnsi="Arial" w:cs="Arial"/>
          <w:i/>
          <w:iCs/>
        </w:rPr>
        <w:t>p</w:t>
      </w:r>
      <w:r w:rsidRPr="00C37DD4">
        <w:rPr>
          <w:rFonts w:ascii="Arial" w:hAnsi="Arial" w:cs="Arial"/>
        </w:rPr>
        <w:t xml:space="preserve"> &lt; .001</w:t>
      </w:r>
    </w:p>
    <w:p w14:paraId="08AD255E" w14:textId="75AB441B" w:rsidR="008B241D" w:rsidRPr="00C37DD4" w:rsidRDefault="00AE5A7C" w:rsidP="008B241D">
      <w:pPr>
        <w:autoSpaceDE w:val="0"/>
        <w:autoSpaceDN w:val="0"/>
        <w:adjustRightInd w:val="0"/>
        <w:spacing w:after="0" w:line="400" w:lineRule="atLeast"/>
        <w:rPr>
          <w:rFonts w:ascii="Arial" w:hAnsi="Arial" w:cs="Arial"/>
        </w:rPr>
      </w:pPr>
      <w:r w:rsidRPr="00C37DD4">
        <w:rPr>
          <w:rFonts w:ascii="Arial" w:hAnsi="Arial" w:cs="Arial"/>
          <w:noProof/>
        </w:rPr>
        <w:drawing>
          <wp:inline distT="0" distB="0" distL="0" distR="0" wp14:anchorId="4660AC01" wp14:editId="545223C3">
            <wp:extent cx="5731510" cy="3719830"/>
            <wp:effectExtent l="0" t="0" r="0" b="0"/>
            <wp:docPr id="2100768497" name="Picture 1" descr="A graph with blu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68497" name="Picture 1" descr="A graph with blue and white lines&#10;&#10;Description automatically generated"/>
                    <pic:cNvPicPr/>
                  </pic:nvPicPr>
                  <pic:blipFill>
                    <a:blip r:embed="rId18"/>
                    <a:stretch>
                      <a:fillRect/>
                    </a:stretch>
                  </pic:blipFill>
                  <pic:spPr>
                    <a:xfrm>
                      <a:off x="0" y="0"/>
                      <a:ext cx="5731510" cy="3719830"/>
                    </a:xfrm>
                    <a:prstGeom prst="rect">
                      <a:avLst/>
                    </a:prstGeom>
                  </pic:spPr>
                </pic:pic>
              </a:graphicData>
            </a:graphic>
          </wp:inline>
        </w:drawing>
      </w:r>
    </w:p>
    <w:p w14:paraId="63F07DD8" w14:textId="05FBC7C5" w:rsidR="00AE5A7C" w:rsidRPr="00C37DD4" w:rsidRDefault="00AE5A7C" w:rsidP="00AE5A7C">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0B5556D2" wp14:editId="40CCA5A7">
            <wp:extent cx="5731510" cy="3373755"/>
            <wp:effectExtent l="0" t="0" r="0" b="0"/>
            <wp:docPr id="855401270" name="Picture 6" descr="A graph of a normal and observed val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01270" name="Picture 6" descr="A graph of a normal and observed valu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1C18B338" w14:textId="77777777" w:rsidR="00AE5A7C" w:rsidRPr="00C37DD4" w:rsidRDefault="00AE5A7C" w:rsidP="00AE5A7C">
      <w:pPr>
        <w:autoSpaceDE w:val="0"/>
        <w:autoSpaceDN w:val="0"/>
        <w:adjustRightInd w:val="0"/>
        <w:spacing w:after="0" w:line="240" w:lineRule="auto"/>
        <w:rPr>
          <w:rFonts w:ascii="Arial" w:hAnsi="Arial" w:cs="Arial"/>
        </w:rPr>
      </w:pPr>
    </w:p>
    <w:p w14:paraId="7AA02675" w14:textId="77777777" w:rsidR="00AE5A7C" w:rsidRPr="00C37DD4" w:rsidRDefault="00AE5A7C" w:rsidP="00AE5A7C">
      <w:pPr>
        <w:autoSpaceDE w:val="0"/>
        <w:autoSpaceDN w:val="0"/>
        <w:adjustRightInd w:val="0"/>
        <w:spacing w:after="0" w:line="400" w:lineRule="atLeast"/>
        <w:rPr>
          <w:rFonts w:ascii="Arial" w:hAnsi="Arial" w:cs="Arial"/>
        </w:rPr>
      </w:pPr>
    </w:p>
    <w:p w14:paraId="679E4131" w14:textId="77777777" w:rsidR="00FD1FEA" w:rsidRPr="00C37DD4" w:rsidRDefault="00FD1FEA" w:rsidP="008B241D">
      <w:pPr>
        <w:rPr>
          <w:rFonts w:ascii="Arial" w:hAnsi="Arial" w:cs="Arial"/>
          <w:u w:val="single"/>
        </w:rPr>
      </w:pPr>
    </w:p>
    <w:p w14:paraId="26715C87" w14:textId="77777777" w:rsidR="00FD1FEA" w:rsidRPr="00C37DD4" w:rsidRDefault="00FD1FEA" w:rsidP="008B241D">
      <w:pPr>
        <w:rPr>
          <w:rFonts w:ascii="Arial" w:hAnsi="Arial" w:cs="Arial"/>
          <w:u w:val="single"/>
        </w:rPr>
      </w:pPr>
    </w:p>
    <w:p w14:paraId="62745725" w14:textId="77777777" w:rsidR="00FD1FEA" w:rsidRPr="00C37DD4" w:rsidRDefault="00FD1FEA" w:rsidP="008B241D">
      <w:pPr>
        <w:rPr>
          <w:rFonts w:ascii="Arial" w:hAnsi="Arial" w:cs="Arial"/>
          <w:u w:val="single"/>
        </w:rPr>
      </w:pPr>
    </w:p>
    <w:p w14:paraId="757F3F7E" w14:textId="705BE310" w:rsidR="008B241D" w:rsidRPr="00C37DD4" w:rsidRDefault="008B241D" w:rsidP="008B241D">
      <w:pPr>
        <w:rPr>
          <w:rFonts w:ascii="Arial" w:hAnsi="Arial" w:cs="Arial"/>
          <w:u w:val="single"/>
        </w:rPr>
      </w:pPr>
      <w:r w:rsidRPr="00C37DD4">
        <w:rPr>
          <w:rFonts w:ascii="Arial" w:hAnsi="Arial" w:cs="Arial"/>
          <w:u w:val="single"/>
        </w:rPr>
        <w:lastRenderedPageBreak/>
        <w:t>WPAI2</w:t>
      </w:r>
      <w:r w:rsidR="003A704B" w:rsidRPr="00C37DD4">
        <w:rPr>
          <w:rFonts w:ascii="Arial" w:hAnsi="Arial" w:cs="Arial"/>
          <w:u w:val="single"/>
        </w:rPr>
        <w:t>-IWW</w:t>
      </w:r>
    </w:p>
    <w:p w14:paraId="2DB3B564" w14:textId="384959B8" w:rsidR="008B241D" w:rsidRPr="00C37DD4" w:rsidRDefault="008B241D" w:rsidP="008B241D">
      <w:pPr>
        <w:rPr>
          <w:rFonts w:ascii="Arial" w:hAnsi="Arial" w:cs="Arial"/>
        </w:rPr>
      </w:pPr>
      <w:r w:rsidRPr="00C37DD4">
        <w:rPr>
          <w:rFonts w:ascii="Arial" w:hAnsi="Arial" w:cs="Arial"/>
        </w:rPr>
        <w:t>W (15</w:t>
      </w:r>
      <w:r w:rsidR="00AE5A7C" w:rsidRPr="00C37DD4">
        <w:rPr>
          <w:rFonts w:ascii="Arial" w:hAnsi="Arial" w:cs="Arial"/>
        </w:rPr>
        <w:t>9</w:t>
      </w:r>
      <w:r w:rsidRPr="00C37DD4">
        <w:rPr>
          <w:rFonts w:ascii="Arial" w:hAnsi="Arial" w:cs="Arial"/>
        </w:rPr>
        <w:t>) = .9</w:t>
      </w:r>
      <w:r w:rsidR="00AE5A7C" w:rsidRPr="00C37DD4">
        <w:rPr>
          <w:rFonts w:ascii="Arial" w:hAnsi="Arial" w:cs="Arial"/>
        </w:rPr>
        <w:t>3</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AE5A7C" w:rsidRPr="00C37DD4">
        <w:rPr>
          <w:rFonts w:ascii="Arial" w:hAnsi="Arial" w:cs="Arial"/>
        </w:rPr>
        <w:t>&lt; .001</w:t>
      </w:r>
    </w:p>
    <w:p w14:paraId="7EE6A432" w14:textId="41D2A02A" w:rsidR="008B241D" w:rsidRPr="00C37DD4" w:rsidRDefault="00AE5A7C" w:rsidP="008B241D">
      <w:pPr>
        <w:autoSpaceDE w:val="0"/>
        <w:autoSpaceDN w:val="0"/>
        <w:adjustRightInd w:val="0"/>
        <w:spacing w:after="0" w:line="400" w:lineRule="atLeast"/>
        <w:rPr>
          <w:rFonts w:ascii="Arial" w:hAnsi="Arial" w:cs="Arial"/>
        </w:rPr>
      </w:pPr>
      <w:r w:rsidRPr="00C37DD4">
        <w:rPr>
          <w:rFonts w:ascii="Arial" w:hAnsi="Arial" w:cs="Arial"/>
          <w:noProof/>
        </w:rPr>
        <w:drawing>
          <wp:inline distT="0" distB="0" distL="0" distR="0" wp14:anchorId="485737C2" wp14:editId="65CE838B">
            <wp:extent cx="5731510" cy="3719830"/>
            <wp:effectExtent l="0" t="0" r="0" b="0"/>
            <wp:docPr id="2084578296"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78296" name="Picture 1" descr="A screenshot of a graph&#10;&#10;Description automatically generated"/>
                    <pic:cNvPicPr/>
                  </pic:nvPicPr>
                  <pic:blipFill>
                    <a:blip r:embed="rId20"/>
                    <a:stretch>
                      <a:fillRect/>
                    </a:stretch>
                  </pic:blipFill>
                  <pic:spPr>
                    <a:xfrm>
                      <a:off x="0" y="0"/>
                      <a:ext cx="5731510" cy="3719830"/>
                    </a:xfrm>
                    <a:prstGeom prst="rect">
                      <a:avLst/>
                    </a:prstGeom>
                  </pic:spPr>
                </pic:pic>
              </a:graphicData>
            </a:graphic>
          </wp:inline>
        </w:drawing>
      </w:r>
    </w:p>
    <w:p w14:paraId="276046AD" w14:textId="5D12BC74" w:rsidR="00AE5A7C" w:rsidRPr="00C37DD4" w:rsidRDefault="00AE5A7C" w:rsidP="00AE5A7C">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5C9A529D" wp14:editId="3AC61B51">
            <wp:extent cx="5731510" cy="3373755"/>
            <wp:effectExtent l="0" t="0" r="0" b="0"/>
            <wp:docPr id="525984432" name="Picture 7"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84432" name="Picture 7" descr="A graph of a normal q-q plo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33841511" w14:textId="77777777" w:rsidR="00AE5A7C" w:rsidRPr="00C37DD4" w:rsidRDefault="00AE5A7C" w:rsidP="00AE5A7C">
      <w:pPr>
        <w:autoSpaceDE w:val="0"/>
        <w:autoSpaceDN w:val="0"/>
        <w:adjustRightInd w:val="0"/>
        <w:spacing w:after="0" w:line="240" w:lineRule="auto"/>
        <w:rPr>
          <w:rFonts w:ascii="Arial" w:hAnsi="Arial" w:cs="Arial"/>
        </w:rPr>
      </w:pPr>
    </w:p>
    <w:p w14:paraId="6D290C2F" w14:textId="77777777" w:rsidR="00AE5A7C" w:rsidRPr="00C37DD4" w:rsidRDefault="00AE5A7C" w:rsidP="00AE5A7C">
      <w:pPr>
        <w:autoSpaceDE w:val="0"/>
        <w:autoSpaceDN w:val="0"/>
        <w:adjustRightInd w:val="0"/>
        <w:spacing w:after="0" w:line="400" w:lineRule="atLeast"/>
        <w:rPr>
          <w:rFonts w:ascii="Arial" w:hAnsi="Arial" w:cs="Arial"/>
        </w:rPr>
      </w:pPr>
    </w:p>
    <w:p w14:paraId="46FB7475" w14:textId="77777777" w:rsidR="00FD1FEA" w:rsidRPr="00C37DD4" w:rsidRDefault="00FD1FEA" w:rsidP="008B241D">
      <w:pPr>
        <w:rPr>
          <w:rFonts w:ascii="Arial" w:hAnsi="Arial" w:cs="Arial"/>
          <w:u w:val="single"/>
        </w:rPr>
      </w:pPr>
    </w:p>
    <w:p w14:paraId="62FB5890" w14:textId="77777777" w:rsidR="00FD1FEA" w:rsidRPr="00C37DD4" w:rsidRDefault="00FD1FEA" w:rsidP="008B241D">
      <w:pPr>
        <w:rPr>
          <w:rFonts w:ascii="Arial" w:hAnsi="Arial" w:cs="Arial"/>
          <w:u w:val="single"/>
        </w:rPr>
      </w:pPr>
    </w:p>
    <w:p w14:paraId="0485FD55" w14:textId="77777777" w:rsidR="00FD1FEA" w:rsidRPr="00C37DD4" w:rsidRDefault="00FD1FEA" w:rsidP="008B241D">
      <w:pPr>
        <w:rPr>
          <w:rFonts w:ascii="Arial" w:hAnsi="Arial" w:cs="Arial"/>
          <w:u w:val="single"/>
        </w:rPr>
      </w:pPr>
    </w:p>
    <w:p w14:paraId="71360840" w14:textId="1F130E6C" w:rsidR="008B241D" w:rsidRPr="00C37DD4" w:rsidRDefault="008B241D" w:rsidP="008B241D">
      <w:pPr>
        <w:rPr>
          <w:rFonts w:ascii="Arial" w:hAnsi="Arial" w:cs="Arial"/>
          <w:u w:val="single"/>
        </w:rPr>
      </w:pPr>
      <w:r w:rsidRPr="00C37DD4">
        <w:rPr>
          <w:rFonts w:ascii="Arial" w:hAnsi="Arial" w:cs="Arial"/>
          <w:u w:val="single"/>
        </w:rPr>
        <w:lastRenderedPageBreak/>
        <w:t>WPAI3</w:t>
      </w:r>
      <w:r w:rsidR="003A704B" w:rsidRPr="00C37DD4">
        <w:rPr>
          <w:rFonts w:ascii="Arial" w:hAnsi="Arial" w:cs="Arial"/>
          <w:u w:val="single"/>
        </w:rPr>
        <w:t>-OWI</w:t>
      </w:r>
    </w:p>
    <w:p w14:paraId="40E76348" w14:textId="7199D639" w:rsidR="008B241D" w:rsidRPr="00C37DD4" w:rsidRDefault="008B241D" w:rsidP="008B241D">
      <w:pPr>
        <w:rPr>
          <w:rFonts w:ascii="Arial" w:hAnsi="Arial" w:cs="Arial"/>
        </w:rPr>
      </w:pPr>
      <w:r w:rsidRPr="00C37DD4">
        <w:rPr>
          <w:rFonts w:ascii="Arial" w:hAnsi="Arial" w:cs="Arial"/>
        </w:rPr>
        <w:t>W (15</w:t>
      </w:r>
      <w:r w:rsidR="00AE5A7C" w:rsidRPr="00C37DD4">
        <w:rPr>
          <w:rFonts w:ascii="Arial" w:hAnsi="Arial" w:cs="Arial"/>
        </w:rPr>
        <w:t>8</w:t>
      </w:r>
      <w:r w:rsidRPr="00C37DD4">
        <w:rPr>
          <w:rFonts w:ascii="Arial" w:hAnsi="Arial" w:cs="Arial"/>
        </w:rPr>
        <w:t>) = .9</w:t>
      </w:r>
      <w:r w:rsidR="00AE5A7C" w:rsidRPr="00C37DD4">
        <w:rPr>
          <w:rFonts w:ascii="Arial" w:hAnsi="Arial" w:cs="Arial"/>
        </w:rPr>
        <w:t>3</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AE5A7C" w:rsidRPr="00C37DD4">
        <w:rPr>
          <w:rFonts w:ascii="Arial" w:hAnsi="Arial" w:cs="Arial"/>
        </w:rPr>
        <w:t>&lt; .001</w:t>
      </w:r>
    </w:p>
    <w:p w14:paraId="0911F685" w14:textId="6B0365D2" w:rsidR="008B241D" w:rsidRPr="00C37DD4" w:rsidRDefault="00AE5A7C" w:rsidP="008B241D">
      <w:pPr>
        <w:autoSpaceDE w:val="0"/>
        <w:autoSpaceDN w:val="0"/>
        <w:adjustRightInd w:val="0"/>
        <w:spacing w:after="0" w:line="400" w:lineRule="atLeast"/>
        <w:rPr>
          <w:rFonts w:ascii="Arial" w:hAnsi="Arial" w:cs="Arial"/>
        </w:rPr>
      </w:pPr>
      <w:r w:rsidRPr="00C37DD4">
        <w:rPr>
          <w:rFonts w:ascii="Arial" w:hAnsi="Arial" w:cs="Arial"/>
          <w:noProof/>
        </w:rPr>
        <w:drawing>
          <wp:inline distT="0" distB="0" distL="0" distR="0" wp14:anchorId="7C660B97" wp14:editId="5A4038F2">
            <wp:extent cx="5731510" cy="3719830"/>
            <wp:effectExtent l="0" t="0" r="0" b="0"/>
            <wp:docPr id="1108379128" name="Picture 1"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79128" name="Picture 1" descr="A graph with blue bars&#10;&#10;Description automatically generated"/>
                    <pic:cNvPicPr/>
                  </pic:nvPicPr>
                  <pic:blipFill>
                    <a:blip r:embed="rId22"/>
                    <a:stretch>
                      <a:fillRect/>
                    </a:stretch>
                  </pic:blipFill>
                  <pic:spPr>
                    <a:xfrm>
                      <a:off x="0" y="0"/>
                      <a:ext cx="5731510" cy="3719830"/>
                    </a:xfrm>
                    <a:prstGeom prst="rect">
                      <a:avLst/>
                    </a:prstGeom>
                  </pic:spPr>
                </pic:pic>
              </a:graphicData>
            </a:graphic>
          </wp:inline>
        </w:drawing>
      </w:r>
    </w:p>
    <w:p w14:paraId="2CDA0090" w14:textId="6A899B02" w:rsidR="00AE5A7C" w:rsidRPr="00C37DD4" w:rsidRDefault="00AE5A7C" w:rsidP="00AE5A7C">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044A2E2C" wp14:editId="33A20AEB">
            <wp:extent cx="5731510" cy="3373755"/>
            <wp:effectExtent l="0" t="0" r="0" b="0"/>
            <wp:docPr id="1750677603" name="Picture 8"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77603" name="Picture 8" descr="A graph of a normal q-q plo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42545F17" w14:textId="77777777" w:rsidR="00AE5A7C" w:rsidRPr="00C37DD4" w:rsidRDefault="00AE5A7C" w:rsidP="00AE5A7C">
      <w:pPr>
        <w:autoSpaceDE w:val="0"/>
        <w:autoSpaceDN w:val="0"/>
        <w:adjustRightInd w:val="0"/>
        <w:spacing w:after="0" w:line="240" w:lineRule="auto"/>
        <w:rPr>
          <w:rFonts w:ascii="Arial" w:hAnsi="Arial" w:cs="Arial"/>
        </w:rPr>
      </w:pPr>
    </w:p>
    <w:p w14:paraId="39D0D9D6" w14:textId="77777777" w:rsidR="00AE5A7C" w:rsidRPr="00C37DD4" w:rsidRDefault="00AE5A7C" w:rsidP="00AE5A7C">
      <w:pPr>
        <w:autoSpaceDE w:val="0"/>
        <w:autoSpaceDN w:val="0"/>
        <w:adjustRightInd w:val="0"/>
        <w:spacing w:after="0" w:line="400" w:lineRule="atLeast"/>
        <w:rPr>
          <w:rFonts w:ascii="Arial" w:hAnsi="Arial" w:cs="Arial"/>
        </w:rPr>
      </w:pPr>
    </w:p>
    <w:p w14:paraId="0C23F0B7" w14:textId="77777777" w:rsidR="003D1E91" w:rsidRPr="00C37DD4" w:rsidRDefault="003D1E91" w:rsidP="008B241D">
      <w:pPr>
        <w:rPr>
          <w:rFonts w:ascii="Arial" w:hAnsi="Arial" w:cs="Arial"/>
          <w:u w:val="single"/>
        </w:rPr>
      </w:pPr>
    </w:p>
    <w:p w14:paraId="0F306B62" w14:textId="77777777" w:rsidR="003D1E91" w:rsidRPr="00C37DD4" w:rsidRDefault="003D1E91" w:rsidP="008B241D">
      <w:pPr>
        <w:rPr>
          <w:rFonts w:ascii="Arial" w:hAnsi="Arial" w:cs="Arial"/>
          <w:u w:val="single"/>
        </w:rPr>
      </w:pPr>
    </w:p>
    <w:p w14:paraId="0852ACF0" w14:textId="77777777" w:rsidR="003D1E91" w:rsidRPr="00C37DD4" w:rsidRDefault="003D1E91" w:rsidP="008B241D">
      <w:pPr>
        <w:rPr>
          <w:rFonts w:ascii="Arial" w:hAnsi="Arial" w:cs="Arial"/>
          <w:u w:val="single"/>
        </w:rPr>
      </w:pPr>
    </w:p>
    <w:p w14:paraId="112B05DD" w14:textId="1A81EBDA" w:rsidR="008B241D" w:rsidRPr="00C37DD4" w:rsidRDefault="008B241D" w:rsidP="008B241D">
      <w:pPr>
        <w:rPr>
          <w:rFonts w:ascii="Arial" w:hAnsi="Arial" w:cs="Arial"/>
          <w:u w:val="single"/>
        </w:rPr>
      </w:pPr>
      <w:r w:rsidRPr="00C37DD4">
        <w:rPr>
          <w:rFonts w:ascii="Arial" w:hAnsi="Arial" w:cs="Arial"/>
          <w:u w:val="single"/>
        </w:rPr>
        <w:lastRenderedPageBreak/>
        <w:t>WPAI4</w:t>
      </w:r>
      <w:r w:rsidR="003A704B" w:rsidRPr="00C37DD4">
        <w:rPr>
          <w:rFonts w:ascii="Arial" w:hAnsi="Arial" w:cs="Arial"/>
          <w:u w:val="single"/>
        </w:rPr>
        <w:t>-AI</w:t>
      </w:r>
    </w:p>
    <w:p w14:paraId="3A8CB5F1" w14:textId="5941E87C" w:rsidR="008B241D" w:rsidRPr="00C37DD4" w:rsidRDefault="008B241D" w:rsidP="008B241D">
      <w:pPr>
        <w:rPr>
          <w:rFonts w:ascii="Arial" w:hAnsi="Arial" w:cs="Arial"/>
        </w:rPr>
      </w:pPr>
      <w:r w:rsidRPr="00C37DD4">
        <w:rPr>
          <w:rFonts w:ascii="Arial" w:hAnsi="Arial" w:cs="Arial"/>
        </w:rPr>
        <w:t>W (15</w:t>
      </w:r>
      <w:r w:rsidR="00AE5A7C" w:rsidRPr="00C37DD4">
        <w:rPr>
          <w:rFonts w:ascii="Arial" w:hAnsi="Arial" w:cs="Arial"/>
        </w:rPr>
        <w:t>9</w:t>
      </w:r>
      <w:r w:rsidRPr="00C37DD4">
        <w:rPr>
          <w:rFonts w:ascii="Arial" w:hAnsi="Arial" w:cs="Arial"/>
        </w:rPr>
        <w:t>) = .9</w:t>
      </w:r>
      <w:r w:rsidR="00AE5A7C" w:rsidRPr="00C37DD4">
        <w:rPr>
          <w:rFonts w:ascii="Arial" w:hAnsi="Arial" w:cs="Arial"/>
        </w:rPr>
        <w:t>3</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AE5A7C" w:rsidRPr="00C37DD4">
        <w:rPr>
          <w:rFonts w:ascii="Arial" w:hAnsi="Arial" w:cs="Arial"/>
        </w:rPr>
        <w:t>&lt;</w:t>
      </w:r>
      <w:r w:rsidRPr="00C37DD4">
        <w:rPr>
          <w:rFonts w:ascii="Arial" w:hAnsi="Arial" w:cs="Arial"/>
        </w:rPr>
        <w:t xml:space="preserve"> .0</w:t>
      </w:r>
      <w:r w:rsidR="00AE5A7C" w:rsidRPr="00C37DD4">
        <w:rPr>
          <w:rFonts w:ascii="Arial" w:hAnsi="Arial" w:cs="Arial"/>
        </w:rPr>
        <w:t>01</w:t>
      </w:r>
    </w:p>
    <w:p w14:paraId="6E774C1D" w14:textId="0EB36BA6" w:rsidR="008621B2" w:rsidRPr="00C37DD4" w:rsidRDefault="00AE5A7C" w:rsidP="008621B2">
      <w:pPr>
        <w:rPr>
          <w:rFonts w:ascii="Arial" w:hAnsi="Arial" w:cs="Arial"/>
        </w:rPr>
      </w:pPr>
      <w:r w:rsidRPr="00C37DD4">
        <w:rPr>
          <w:rFonts w:ascii="Arial" w:hAnsi="Arial" w:cs="Arial"/>
          <w:noProof/>
        </w:rPr>
        <w:drawing>
          <wp:inline distT="0" distB="0" distL="0" distR="0" wp14:anchorId="14357FF9" wp14:editId="656017B1">
            <wp:extent cx="5731510" cy="3719830"/>
            <wp:effectExtent l="0" t="0" r="0" b="0"/>
            <wp:docPr id="1452888962"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88962" name="Picture 1" descr="A graph of blue bars&#10;&#10;Description automatically generated"/>
                    <pic:cNvPicPr/>
                  </pic:nvPicPr>
                  <pic:blipFill>
                    <a:blip r:embed="rId24"/>
                    <a:stretch>
                      <a:fillRect/>
                    </a:stretch>
                  </pic:blipFill>
                  <pic:spPr>
                    <a:xfrm>
                      <a:off x="0" y="0"/>
                      <a:ext cx="5731510" cy="3719830"/>
                    </a:xfrm>
                    <a:prstGeom prst="rect">
                      <a:avLst/>
                    </a:prstGeom>
                  </pic:spPr>
                </pic:pic>
              </a:graphicData>
            </a:graphic>
          </wp:inline>
        </w:drawing>
      </w:r>
    </w:p>
    <w:p w14:paraId="3BC2F819" w14:textId="0C7435CF" w:rsidR="008F62EF" w:rsidRPr="00C37DD4" w:rsidRDefault="008F62EF" w:rsidP="008F62EF">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533F3AE3" wp14:editId="660FEFED">
            <wp:extent cx="5731510" cy="3373755"/>
            <wp:effectExtent l="0" t="0" r="0" b="0"/>
            <wp:docPr id="1442852769" name="Picture 9"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52769" name="Picture 9" descr="A graph of a normal q-q plo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1B56D509" w14:textId="77777777" w:rsidR="003D1E91" w:rsidRPr="00C37DD4" w:rsidRDefault="003D1E91" w:rsidP="008F62EF">
      <w:pPr>
        <w:rPr>
          <w:rFonts w:ascii="Arial" w:hAnsi="Arial" w:cs="Arial"/>
          <w:b/>
          <w:bCs/>
        </w:rPr>
      </w:pPr>
    </w:p>
    <w:p w14:paraId="070A8C42" w14:textId="77777777" w:rsidR="005F1A13" w:rsidRPr="00C37DD4" w:rsidRDefault="005F1A13" w:rsidP="006E77C5">
      <w:pPr>
        <w:rPr>
          <w:rFonts w:ascii="Arial" w:hAnsi="Arial" w:cs="Arial"/>
          <w:u w:val="single"/>
        </w:rPr>
      </w:pPr>
    </w:p>
    <w:p w14:paraId="6A5E3CB8" w14:textId="77777777" w:rsidR="005F1A13" w:rsidRPr="00C37DD4" w:rsidRDefault="005F1A13" w:rsidP="006E77C5">
      <w:pPr>
        <w:rPr>
          <w:rFonts w:ascii="Arial" w:hAnsi="Arial" w:cs="Arial"/>
          <w:u w:val="single"/>
        </w:rPr>
      </w:pPr>
    </w:p>
    <w:p w14:paraId="7721A502" w14:textId="77777777" w:rsidR="005F1A13" w:rsidRPr="00C37DD4" w:rsidRDefault="005F1A13" w:rsidP="006E77C5">
      <w:pPr>
        <w:rPr>
          <w:rFonts w:ascii="Arial" w:hAnsi="Arial" w:cs="Arial"/>
          <w:u w:val="single"/>
        </w:rPr>
      </w:pPr>
    </w:p>
    <w:p w14:paraId="3DFCC427" w14:textId="55715047" w:rsidR="006E77C5" w:rsidRPr="00C37DD4" w:rsidRDefault="006E77C5" w:rsidP="006E77C5">
      <w:pPr>
        <w:rPr>
          <w:rFonts w:ascii="Arial" w:hAnsi="Arial" w:cs="Arial"/>
          <w:u w:val="single"/>
        </w:rPr>
      </w:pPr>
      <w:r w:rsidRPr="00C37DD4">
        <w:rPr>
          <w:rFonts w:ascii="Arial" w:hAnsi="Arial" w:cs="Arial"/>
          <w:u w:val="single"/>
        </w:rPr>
        <w:lastRenderedPageBreak/>
        <w:t>EQ5D – Utility score</w:t>
      </w:r>
    </w:p>
    <w:p w14:paraId="24FDEAE1" w14:textId="4D71A8A6" w:rsidR="006E77C5" w:rsidRPr="00C37DD4" w:rsidRDefault="006E77C5" w:rsidP="006E77C5">
      <w:pPr>
        <w:rPr>
          <w:rFonts w:ascii="Arial" w:hAnsi="Arial" w:cs="Arial"/>
        </w:rPr>
      </w:pPr>
      <w:r w:rsidRPr="00C37DD4">
        <w:rPr>
          <w:rFonts w:ascii="Arial" w:hAnsi="Arial" w:cs="Arial"/>
        </w:rPr>
        <w:t xml:space="preserve">W (155) = .92, </w:t>
      </w:r>
      <w:r w:rsidRPr="00C37DD4">
        <w:rPr>
          <w:rFonts w:ascii="Arial" w:hAnsi="Arial" w:cs="Arial"/>
          <w:i/>
          <w:iCs/>
        </w:rPr>
        <w:t>p</w:t>
      </w:r>
      <w:r w:rsidRPr="00C37DD4">
        <w:rPr>
          <w:rFonts w:ascii="Arial" w:hAnsi="Arial" w:cs="Arial"/>
        </w:rPr>
        <w:t xml:space="preserve"> &lt; .001</w:t>
      </w:r>
    </w:p>
    <w:p w14:paraId="046873D2" w14:textId="77777777" w:rsidR="003D1E91" w:rsidRPr="00C37DD4" w:rsidRDefault="003D1E91" w:rsidP="008F62EF">
      <w:pPr>
        <w:rPr>
          <w:rFonts w:ascii="Arial" w:hAnsi="Arial" w:cs="Arial"/>
          <w:b/>
          <w:bCs/>
        </w:rPr>
      </w:pPr>
    </w:p>
    <w:p w14:paraId="65B83AF2" w14:textId="284EAA79" w:rsidR="003D1E91" w:rsidRPr="00C37DD4" w:rsidRDefault="006E77C5" w:rsidP="008F62EF">
      <w:pPr>
        <w:rPr>
          <w:rFonts w:ascii="Arial" w:hAnsi="Arial" w:cs="Arial"/>
          <w:b/>
          <w:bCs/>
        </w:rPr>
      </w:pPr>
      <w:r w:rsidRPr="00C37DD4">
        <w:rPr>
          <w:rFonts w:ascii="Arial" w:hAnsi="Arial" w:cs="Arial"/>
          <w:b/>
          <w:bCs/>
          <w:noProof/>
        </w:rPr>
        <w:drawing>
          <wp:inline distT="0" distB="0" distL="0" distR="0" wp14:anchorId="6CEEB7F3" wp14:editId="4743183D">
            <wp:extent cx="5731510" cy="3379470"/>
            <wp:effectExtent l="0" t="0" r="0" b="0"/>
            <wp:docPr id="1310016498" name="Picture 1" descr="A graph with blue bar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6498" name="Picture 1" descr="A graph with blue bars and black text&#10;&#10;Description automatically generated"/>
                    <pic:cNvPicPr/>
                  </pic:nvPicPr>
                  <pic:blipFill>
                    <a:blip r:embed="rId26"/>
                    <a:stretch>
                      <a:fillRect/>
                    </a:stretch>
                  </pic:blipFill>
                  <pic:spPr>
                    <a:xfrm>
                      <a:off x="0" y="0"/>
                      <a:ext cx="5731510" cy="3379470"/>
                    </a:xfrm>
                    <a:prstGeom prst="rect">
                      <a:avLst/>
                    </a:prstGeom>
                  </pic:spPr>
                </pic:pic>
              </a:graphicData>
            </a:graphic>
          </wp:inline>
        </w:drawing>
      </w:r>
    </w:p>
    <w:p w14:paraId="70646724" w14:textId="37C92306" w:rsidR="003D1E91" w:rsidRPr="00C37DD4" w:rsidRDefault="006E77C5" w:rsidP="008F62EF">
      <w:pPr>
        <w:rPr>
          <w:rFonts w:ascii="Arial" w:hAnsi="Arial" w:cs="Arial"/>
          <w:b/>
          <w:bCs/>
        </w:rPr>
      </w:pPr>
      <w:r w:rsidRPr="00C37DD4">
        <w:rPr>
          <w:rFonts w:ascii="Arial" w:hAnsi="Arial" w:cs="Arial"/>
          <w:b/>
          <w:bCs/>
          <w:noProof/>
        </w:rPr>
        <w:drawing>
          <wp:inline distT="0" distB="0" distL="0" distR="0" wp14:anchorId="3A516F87" wp14:editId="10A2ADFE">
            <wp:extent cx="5731510" cy="3379470"/>
            <wp:effectExtent l="0" t="0" r="0" b="0"/>
            <wp:docPr id="1685949881" name="Picture 1" descr="A graph with blue dots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49881" name="Picture 1" descr="A graph with blue dots and black lines&#10;&#10;Description automatically generated"/>
                    <pic:cNvPicPr/>
                  </pic:nvPicPr>
                  <pic:blipFill>
                    <a:blip r:embed="rId27"/>
                    <a:stretch>
                      <a:fillRect/>
                    </a:stretch>
                  </pic:blipFill>
                  <pic:spPr>
                    <a:xfrm>
                      <a:off x="0" y="0"/>
                      <a:ext cx="5731510" cy="3379470"/>
                    </a:xfrm>
                    <a:prstGeom prst="rect">
                      <a:avLst/>
                    </a:prstGeom>
                  </pic:spPr>
                </pic:pic>
              </a:graphicData>
            </a:graphic>
          </wp:inline>
        </w:drawing>
      </w:r>
    </w:p>
    <w:p w14:paraId="72DF55D3" w14:textId="77777777" w:rsidR="006E77C5" w:rsidRPr="00C37DD4" w:rsidRDefault="006E77C5" w:rsidP="008F62EF">
      <w:pPr>
        <w:rPr>
          <w:rFonts w:ascii="Arial" w:hAnsi="Arial" w:cs="Arial"/>
          <w:b/>
          <w:bCs/>
        </w:rPr>
      </w:pPr>
    </w:p>
    <w:p w14:paraId="606C691B" w14:textId="77777777" w:rsidR="005F1A13" w:rsidRPr="00C37DD4" w:rsidRDefault="005F1A13" w:rsidP="006E77C5">
      <w:pPr>
        <w:rPr>
          <w:rFonts w:ascii="Arial" w:hAnsi="Arial" w:cs="Arial"/>
          <w:u w:val="single"/>
        </w:rPr>
      </w:pPr>
    </w:p>
    <w:p w14:paraId="08886CDE" w14:textId="77777777" w:rsidR="005F1A13" w:rsidRPr="00C37DD4" w:rsidRDefault="005F1A13" w:rsidP="006E77C5">
      <w:pPr>
        <w:rPr>
          <w:rFonts w:ascii="Arial" w:hAnsi="Arial" w:cs="Arial"/>
          <w:u w:val="single"/>
        </w:rPr>
      </w:pPr>
    </w:p>
    <w:p w14:paraId="0D6C77C9" w14:textId="77777777" w:rsidR="00856417" w:rsidRPr="00C37DD4" w:rsidRDefault="00856417" w:rsidP="006E77C5">
      <w:pPr>
        <w:rPr>
          <w:rFonts w:ascii="Arial" w:hAnsi="Arial" w:cs="Arial"/>
          <w:u w:val="single"/>
        </w:rPr>
      </w:pPr>
    </w:p>
    <w:p w14:paraId="5B1208D7" w14:textId="5E2A0772" w:rsidR="006E77C5" w:rsidRPr="00C37DD4" w:rsidRDefault="006E77C5" w:rsidP="006E77C5">
      <w:pPr>
        <w:rPr>
          <w:rFonts w:ascii="Arial" w:hAnsi="Arial" w:cs="Arial"/>
          <w:u w:val="single"/>
        </w:rPr>
      </w:pPr>
      <w:r w:rsidRPr="00C37DD4">
        <w:rPr>
          <w:rFonts w:ascii="Arial" w:hAnsi="Arial" w:cs="Arial"/>
          <w:u w:val="single"/>
        </w:rPr>
        <w:lastRenderedPageBreak/>
        <w:t>EQ5D – VAS score</w:t>
      </w:r>
    </w:p>
    <w:p w14:paraId="5DEA1657" w14:textId="67A96B99" w:rsidR="006E77C5" w:rsidRPr="00C37DD4" w:rsidRDefault="006E77C5" w:rsidP="006E77C5">
      <w:pPr>
        <w:rPr>
          <w:rFonts w:ascii="Arial" w:hAnsi="Arial" w:cs="Arial"/>
        </w:rPr>
      </w:pPr>
      <w:r w:rsidRPr="00C37DD4">
        <w:rPr>
          <w:rFonts w:ascii="Arial" w:hAnsi="Arial" w:cs="Arial"/>
        </w:rPr>
        <w:t xml:space="preserve">W (156) = .94, </w:t>
      </w:r>
      <w:r w:rsidRPr="00C37DD4">
        <w:rPr>
          <w:rFonts w:ascii="Arial" w:hAnsi="Arial" w:cs="Arial"/>
          <w:i/>
          <w:iCs/>
        </w:rPr>
        <w:t>p</w:t>
      </w:r>
      <w:r w:rsidRPr="00C37DD4">
        <w:rPr>
          <w:rFonts w:ascii="Arial" w:hAnsi="Arial" w:cs="Arial"/>
        </w:rPr>
        <w:t xml:space="preserve"> &lt; .001</w:t>
      </w:r>
    </w:p>
    <w:p w14:paraId="43B9EF81" w14:textId="79DA8E8C" w:rsidR="006E77C5" w:rsidRPr="00C37DD4" w:rsidRDefault="006E77C5" w:rsidP="006E77C5">
      <w:pPr>
        <w:rPr>
          <w:rFonts w:ascii="Arial" w:hAnsi="Arial" w:cs="Arial"/>
        </w:rPr>
      </w:pPr>
      <w:r w:rsidRPr="00C37DD4">
        <w:rPr>
          <w:rFonts w:ascii="Arial" w:hAnsi="Arial" w:cs="Arial"/>
          <w:noProof/>
        </w:rPr>
        <w:drawing>
          <wp:inline distT="0" distB="0" distL="0" distR="0" wp14:anchorId="509B8B11" wp14:editId="2801C374">
            <wp:extent cx="5731510" cy="3379470"/>
            <wp:effectExtent l="0" t="0" r="0" b="0"/>
            <wp:docPr id="541562051"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62051" name="Picture 1" descr="A graph of blue bars&#10;&#10;Description automatically generated"/>
                    <pic:cNvPicPr/>
                  </pic:nvPicPr>
                  <pic:blipFill>
                    <a:blip r:embed="rId28"/>
                    <a:stretch>
                      <a:fillRect/>
                    </a:stretch>
                  </pic:blipFill>
                  <pic:spPr>
                    <a:xfrm>
                      <a:off x="0" y="0"/>
                      <a:ext cx="5731510" cy="3379470"/>
                    </a:xfrm>
                    <a:prstGeom prst="rect">
                      <a:avLst/>
                    </a:prstGeom>
                  </pic:spPr>
                </pic:pic>
              </a:graphicData>
            </a:graphic>
          </wp:inline>
        </w:drawing>
      </w:r>
    </w:p>
    <w:p w14:paraId="157C428E" w14:textId="458FEA84" w:rsidR="006E77C5" w:rsidRPr="00C37DD4" w:rsidRDefault="006E77C5" w:rsidP="008F62EF">
      <w:pPr>
        <w:rPr>
          <w:rFonts w:ascii="Arial" w:hAnsi="Arial" w:cs="Arial"/>
          <w:b/>
          <w:bCs/>
        </w:rPr>
      </w:pPr>
      <w:r w:rsidRPr="00C37DD4">
        <w:rPr>
          <w:rFonts w:ascii="Arial" w:hAnsi="Arial" w:cs="Arial"/>
          <w:b/>
          <w:bCs/>
          <w:noProof/>
        </w:rPr>
        <w:drawing>
          <wp:inline distT="0" distB="0" distL="0" distR="0" wp14:anchorId="3D24A5BE" wp14:editId="19ED7783">
            <wp:extent cx="5731510" cy="3379470"/>
            <wp:effectExtent l="0" t="0" r="0" b="0"/>
            <wp:docPr id="383322785" name="Picture 1" descr="A graph of a normal val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22785" name="Picture 1" descr="A graph of a normal value&#10;&#10;Description automatically generated with medium confidence"/>
                    <pic:cNvPicPr/>
                  </pic:nvPicPr>
                  <pic:blipFill>
                    <a:blip r:embed="rId29"/>
                    <a:stretch>
                      <a:fillRect/>
                    </a:stretch>
                  </pic:blipFill>
                  <pic:spPr>
                    <a:xfrm>
                      <a:off x="0" y="0"/>
                      <a:ext cx="5731510" cy="3379470"/>
                    </a:xfrm>
                    <a:prstGeom prst="rect">
                      <a:avLst/>
                    </a:prstGeom>
                  </pic:spPr>
                </pic:pic>
              </a:graphicData>
            </a:graphic>
          </wp:inline>
        </w:drawing>
      </w:r>
    </w:p>
    <w:p w14:paraId="4CE35BFE" w14:textId="77777777" w:rsidR="005F1A13" w:rsidRPr="00C37DD4" w:rsidRDefault="005F1A13" w:rsidP="008F62EF">
      <w:pPr>
        <w:rPr>
          <w:rFonts w:ascii="Arial" w:hAnsi="Arial" w:cs="Arial"/>
          <w:b/>
          <w:bCs/>
        </w:rPr>
      </w:pPr>
    </w:p>
    <w:p w14:paraId="2C5BF869" w14:textId="77777777" w:rsidR="005F1A13" w:rsidRPr="00C37DD4" w:rsidRDefault="005F1A13" w:rsidP="008F62EF">
      <w:pPr>
        <w:rPr>
          <w:rFonts w:ascii="Arial" w:hAnsi="Arial" w:cs="Arial"/>
          <w:b/>
          <w:bCs/>
        </w:rPr>
      </w:pPr>
    </w:p>
    <w:p w14:paraId="73A1BDFE" w14:textId="77777777" w:rsidR="005F1A13" w:rsidRPr="00C37DD4" w:rsidRDefault="005F1A13" w:rsidP="008F62EF">
      <w:pPr>
        <w:rPr>
          <w:rFonts w:ascii="Arial" w:hAnsi="Arial" w:cs="Arial"/>
          <w:b/>
          <w:bCs/>
        </w:rPr>
      </w:pPr>
    </w:p>
    <w:p w14:paraId="3AADE085" w14:textId="77777777" w:rsidR="00856417" w:rsidRPr="00C37DD4" w:rsidRDefault="00856417" w:rsidP="008F62EF">
      <w:pPr>
        <w:rPr>
          <w:rFonts w:ascii="Arial" w:hAnsi="Arial" w:cs="Arial"/>
          <w:b/>
          <w:bCs/>
        </w:rPr>
      </w:pPr>
    </w:p>
    <w:p w14:paraId="471C48DC" w14:textId="77777777" w:rsidR="005F1A13" w:rsidRPr="00C37DD4" w:rsidRDefault="005F1A13" w:rsidP="008F62EF">
      <w:pPr>
        <w:rPr>
          <w:rFonts w:ascii="Arial" w:hAnsi="Arial" w:cs="Arial"/>
          <w:b/>
          <w:bCs/>
        </w:rPr>
      </w:pPr>
    </w:p>
    <w:p w14:paraId="4FB7819F" w14:textId="1F02BD13" w:rsidR="008F62EF" w:rsidRPr="00C37DD4" w:rsidRDefault="008F62EF" w:rsidP="008F62EF">
      <w:pPr>
        <w:rPr>
          <w:rFonts w:ascii="Arial" w:hAnsi="Arial" w:cs="Arial"/>
          <w:b/>
          <w:bCs/>
        </w:rPr>
      </w:pPr>
      <w:r w:rsidRPr="00C37DD4">
        <w:rPr>
          <w:rFonts w:ascii="Arial" w:hAnsi="Arial" w:cs="Arial"/>
          <w:b/>
          <w:bCs/>
        </w:rPr>
        <w:lastRenderedPageBreak/>
        <w:t>Secondary outcomes- objective sleep tracker</w:t>
      </w:r>
    </w:p>
    <w:p w14:paraId="573D6881" w14:textId="0B1AA6C7" w:rsidR="008F62EF" w:rsidRPr="00C37DD4" w:rsidRDefault="008F62EF" w:rsidP="008F62EF">
      <w:pPr>
        <w:rPr>
          <w:rFonts w:ascii="Arial" w:hAnsi="Arial" w:cs="Arial"/>
          <w:u w:val="single"/>
        </w:rPr>
      </w:pPr>
      <w:r w:rsidRPr="00C37DD4">
        <w:rPr>
          <w:rFonts w:ascii="Arial" w:hAnsi="Arial" w:cs="Arial"/>
          <w:u w:val="single"/>
        </w:rPr>
        <w:t>Sleep efficiency</w:t>
      </w:r>
    </w:p>
    <w:p w14:paraId="69DF0875" w14:textId="732903DE" w:rsidR="008F62EF" w:rsidRPr="00C37DD4" w:rsidRDefault="008F62EF" w:rsidP="008F62EF">
      <w:pPr>
        <w:rPr>
          <w:rFonts w:ascii="Arial" w:hAnsi="Arial" w:cs="Arial"/>
        </w:rPr>
      </w:pPr>
      <w:r w:rsidRPr="00C37DD4">
        <w:rPr>
          <w:rFonts w:ascii="Arial" w:hAnsi="Arial" w:cs="Arial"/>
        </w:rPr>
        <w:t xml:space="preserve">W (119) = .84, </w:t>
      </w:r>
      <w:r w:rsidRPr="00C37DD4">
        <w:rPr>
          <w:rFonts w:ascii="Arial" w:hAnsi="Arial" w:cs="Arial"/>
          <w:i/>
          <w:iCs/>
        </w:rPr>
        <w:t>p</w:t>
      </w:r>
      <w:r w:rsidRPr="00C37DD4">
        <w:rPr>
          <w:rFonts w:ascii="Arial" w:hAnsi="Arial" w:cs="Arial"/>
        </w:rPr>
        <w:t xml:space="preserve"> &lt; .001</w:t>
      </w:r>
    </w:p>
    <w:p w14:paraId="7C0B084D" w14:textId="02C1D32D" w:rsidR="00030BE0" w:rsidRPr="00C37DD4" w:rsidRDefault="00030BE0" w:rsidP="008F62EF">
      <w:pPr>
        <w:rPr>
          <w:rFonts w:ascii="Arial" w:hAnsi="Arial" w:cs="Arial"/>
        </w:rPr>
      </w:pPr>
      <w:r w:rsidRPr="00C37DD4">
        <w:rPr>
          <w:rFonts w:ascii="Arial" w:hAnsi="Arial" w:cs="Arial"/>
          <w:noProof/>
        </w:rPr>
        <w:drawing>
          <wp:inline distT="0" distB="0" distL="0" distR="0" wp14:anchorId="60CF172C" wp14:editId="417552A7">
            <wp:extent cx="5731510" cy="3715385"/>
            <wp:effectExtent l="0" t="0" r="0" b="0"/>
            <wp:docPr id="1631328598" name="Picture 1" descr="A graph with blue lines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28598" name="Picture 1" descr="A graph with blue lines and a dotted line&#10;&#10;Description automatically generated"/>
                    <pic:cNvPicPr/>
                  </pic:nvPicPr>
                  <pic:blipFill>
                    <a:blip r:embed="rId30"/>
                    <a:stretch>
                      <a:fillRect/>
                    </a:stretch>
                  </pic:blipFill>
                  <pic:spPr>
                    <a:xfrm>
                      <a:off x="0" y="0"/>
                      <a:ext cx="5731510" cy="3715385"/>
                    </a:xfrm>
                    <a:prstGeom prst="rect">
                      <a:avLst/>
                    </a:prstGeom>
                  </pic:spPr>
                </pic:pic>
              </a:graphicData>
            </a:graphic>
          </wp:inline>
        </w:drawing>
      </w:r>
    </w:p>
    <w:p w14:paraId="79655F75" w14:textId="19D0723D" w:rsidR="00030BE0" w:rsidRPr="00C37DD4" w:rsidRDefault="00030BE0" w:rsidP="00030BE0">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7317F6D6" wp14:editId="7B9B8F2C">
            <wp:extent cx="5731510" cy="3373755"/>
            <wp:effectExtent l="0" t="0" r="0" b="0"/>
            <wp:docPr id="1864004125" name="Picture 10" descr="A graph of a normal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04125" name="Picture 10" descr="A graph of a normal graph&#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410C051D" w14:textId="77777777" w:rsidR="00030BE0" w:rsidRPr="00C37DD4" w:rsidRDefault="00030BE0" w:rsidP="00030BE0">
      <w:pPr>
        <w:autoSpaceDE w:val="0"/>
        <w:autoSpaceDN w:val="0"/>
        <w:adjustRightInd w:val="0"/>
        <w:spacing w:after="0" w:line="240" w:lineRule="auto"/>
        <w:rPr>
          <w:rFonts w:ascii="Arial" w:hAnsi="Arial" w:cs="Arial"/>
        </w:rPr>
      </w:pPr>
    </w:p>
    <w:p w14:paraId="56D173E9" w14:textId="77777777" w:rsidR="003A704B" w:rsidRPr="00C37DD4" w:rsidRDefault="003A704B" w:rsidP="008F62EF">
      <w:pPr>
        <w:rPr>
          <w:rFonts w:ascii="Arial" w:hAnsi="Arial" w:cs="Arial"/>
          <w:u w:val="single"/>
        </w:rPr>
      </w:pPr>
    </w:p>
    <w:p w14:paraId="60F88196" w14:textId="77777777" w:rsidR="00856417" w:rsidRPr="00C37DD4" w:rsidRDefault="00856417" w:rsidP="008F62EF">
      <w:pPr>
        <w:rPr>
          <w:rFonts w:ascii="Arial" w:hAnsi="Arial" w:cs="Arial"/>
          <w:u w:val="single"/>
        </w:rPr>
      </w:pPr>
    </w:p>
    <w:p w14:paraId="7CAC2A5F" w14:textId="3B8B102E" w:rsidR="008F62EF" w:rsidRPr="00C37DD4" w:rsidRDefault="003A704B" w:rsidP="008F62EF">
      <w:pPr>
        <w:rPr>
          <w:rFonts w:ascii="Arial" w:hAnsi="Arial" w:cs="Arial"/>
          <w:u w:val="single"/>
        </w:rPr>
      </w:pPr>
      <w:r w:rsidRPr="00C37DD4">
        <w:rPr>
          <w:rFonts w:ascii="Arial" w:hAnsi="Arial" w:cs="Arial"/>
          <w:u w:val="single"/>
        </w:rPr>
        <w:lastRenderedPageBreak/>
        <w:t>Total t</w:t>
      </w:r>
      <w:r w:rsidR="008F62EF" w:rsidRPr="00C37DD4">
        <w:rPr>
          <w:rFonts w:ascii="Arial" w:hAnsi="Arial" w:cs="Arial"/>
          <w:u w:val="single"/>
        </w:rPr>
        <w:t>ime in bed</w:t>
      </w:r>
      <w:r w:rsidR="005F1A13" w:rsidRPr="00C37DD4">
        <w:rPr>
          <w:rFonts w:ascii="Arial" w:hAnsi="Arial" w:cs="Arial"/>
          <w:u w:val="single"/>
        </w:rPr>
        <w:t xml:space="preserve"> (TIB)</w:t>
      </w:r>
      <w:r w:rsidR="008F62EF" w:rsidRPr="00C37DD4">
        <w:rPr>
          <w:rFonts w:ascii="Arial" w:hAnsi="Arial" w:cs="Arial"/>
          <w:u w:val="single"/>
        </w:rPr>
        <w:t xml:space="preserve"> in minutes</w:t>
      </w:r>
    </w:p>
    <w:p w14:paraId="4B53AE07" w14:textId="48C8343E" w:rsidR="008F62EF" w:rsidRPr="00C37DD4" w:rsidRDefault="008F62EF" w:rsidP="008F62EF">
      <w:pPr>
        <w:rPr>
          <w:rFonts w:ascii="Arial" w:hAnsi="Arial" w:cs="Arial"/>
        </w:rPr>
      </w:pPr>
      <w:r w:rsidRPr="00C37DD4">
        <w:rPr>
          <w:rFonts w:ascii="Arial" w:hAnsi="Arial" w:cs="Arial"/>
        </w:rPr>
        <w:t xml:space="preserve">W (119) = .95, </w:t>
      </w:r>
      <w:r w:rsidRPr="00C37DD4">
        <w:rPr>
          <w:rFonts w:ascii="Arial" w:hAnsi="Arial" w:cs="Arial"/>
          <w:i/>
          <w:iCs/>
        </w:rPr>
        <w:t>p</w:t>
      </w:r>
      <w:r w:rsidRPr="00C37DD4">
        <w:rPr>
          <w:rFonts w:ascii="Arial" w:hAnsi="Arial" w:cs="Arial"/>
        </w:rPr>
        <w:t xml:space="preserve"> &lt; .001</w:t>
      </w:r>
    </w:p>
    <w:p w14:paraId="413C3D9F" w14:textId="6FD4D258" w:rsidR="00030BE0" w:rsidRPr="00C37DD4" w:rsidRDefault="00030BE0" w:rsidP="008F62EF">
      <w:pPr>
        <w:rPr>
          <w:rFonts w:ascii="Arial" w:hAnsi="Arial" w:cs="Arial"/>
        </w:rPr>
      </w:pPr>
      <w:r w:rsidRPr="00C37DD4">
        <w:rPr>
          <w:rFonts w:ascii="Arial" w:hAnsi="Arial" w:cs="Arial"/>
          <w:noProof/>
        </w:rPr>
        <w:drawing>
          <wp:inline distT="0" distB="0" distL="0" distR="0" wp14:anchorId="529668B6" wp14:editId="0F09DCEE">
            <wp:extent cx="5731510" cy="3719830"/>
            <wp:effectExtent l="0" t="0" r="0" b="0"/>
            <wp:docPr id="753463455" name="Picture 1" descr="A graph of a person with a blu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63455" name="Picture 1" descr="A graph of a person with a blue line&#10;&#10;Description automatically generated with medium confidence"/>
                    <pic:cNvPicPr/>
                  </pic:nvPicPr>
                  <pic:blipFill>
                    <a:blip r:embed="rId32"/>
                    <a:stretch>
                      <a:fillRect/>
                    </a:stretch>
                  </pic:blipFill>
                  <pic:spPr>
                    <a:xfrm>
                      <a:off x="0" y="0"/>
                      <a:ext cx="5731510" cy="3719830"/>
                    </a:xfrm>
                    <a:prstGeom prst="rect">
                      <a:avLst/>
                    </a:prstGeom>
                  </pic:spPr>
                </pic:pic>
              </a:graphicData>
            </a:graphic>
          </wp:inline>
        </w:drawing>
      </w:r>
    </w:p>
    <w:p w14:paraId="1D5BDD85" w14:textId="24E8EC66" w:rsidR="00030BE0" w:rsidRPr="00C37DD4" w:rsidRDefault="00030BE0" w:rsidP="00030BE0">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6EED36CA" wp14:editId="16DFDB33">
            <wp:extent cx="5731510" cy="3373755"/>
            <wp:effectExtent l="0" t="0" r="0" b="0"/>
            <wp:docPr id="1285928804" name="Picture 12"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28804" name="Picture 12" descr="A graph of a normal q-q plo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684DEDCA" w14:textId="77777777" w:rsidR="00030BE0" w:rsidRPr="00C37DD4" w:rsidRDefault="00030BE0" w:rsidP="00030BE0">
      <w:pPr>
        <w:autoSpaceDE w:val="0"/>
        <w:autoSpaceDN w:val="0"/>
        <w:adjustRightInd w:val="0"/>
        <w:spacing w:after="0" w:line="240" w:lineRule="auto"/>
        <w:rPr>
          <w:rFonts w:ascii="Arial" w:hAnsi="Arial" w:cs="Arial"/>
        </w:rPr>
      </w:pPr>
    </w:p>
    <w:p w14:paraId="10A83A40" w14:textId="77777777" w:rsidR="00030BE0" w:rsidRPr="00C37DD4" w:rsidRDefault="00030BE0" w:rsidP="00030BE0">
      <w:pPr>
        <w:autoSpaceDE w:val="0"/>
        <w:autoSpaceDN w:val="0"/>
        <w:adjustRightInd w:val="0"/>
        <w:spacing w:after="0" w:line="400" w:lineRule="atLeast"/>
        <w:rPr>
          <w:rFonts w:ascii="Arial" w:hAnsi="Arial" w:cs="Arial"/>
        </w:rPr>
      </w:pPr>
    </w:p>
    <w:p w14:paraId="413542D5" w14:textId="77777777" w:rsidR="00AE0062" w:rsidRPr="00C37DD4" w:rsidRDefault="00AE0062" w:rsidP="008F62EF">
      <w:pPr>
        <w:rPr>
          <w:rFonts w:ascii="Arial" w:hAnsi="Arial" w:cs="Arial"/>
          <w:u w:val="single"/>
        </w:rPr>
      </w:pPr>
    </w:p>
    <w:p w14:paraId="61CB5CE5" w14:textId="77777777" w:rsidR="00AE0062" w:rsidRPr="00C37DD4" w:rsidRDefault="00AE0062" w:rsidP="008F62EF">
      <w:pPr>
        <w:rPr>
          <w:rFonts w:ascii="Arial" w:hAnsi="Arial" w:cs="Arial"/>
          <w:u w:val="single"/>
        </w:rPr>
      </w:pPr>
    </w:p>
    <w:p w14:paraId="4FABCC43" w14:textId="33AAE466" w:rsidR="008F62EF" w:rsidRPr="00C37DD4" w:rsidRDefault="003A704B" w:rsidP="008F62EF">
      <w:pPr>
        <w:rPr>
          <w:rFonts w:ascii="Arial" w:hAnsi="Arial" w:cs="Arial"/>
          <w:u w:val="single"/>
        </w:rPr>
      </w:pPr>
      <w:r w:rsidRPr="00C37DD4">
        <w:rPr>
          <w:rFonts w:ascii="Arial" w:hAnsi="Arial" w:cs="Arial"/>
          <w:u w:val="single"/>
        </w:rPr>
        <w:lastRenderedPageBreak/>
        <w:t>Total</w:t>
      </w:r>
      <w:r w:rsidR="008F62EF" w:rsidRPr="00C37DD4">
        <w:rPr>
          <w:rFonts w:ascii="Arial" w:hAnsi="Arial" w:cs="Arial"/>
          <w:u w:val="single"/>
        </w:rPr>
        <w:t xml:space="preserve"> sleep time</w:t>
      </w:r>
      <w:r w:rsidRPr="00C37DD4">
        <w:rPr>
          <w:rFonts w:ascii="Arial" w:hAnsi="Arial" w:cs="Arial"/>
          <w:u w:val="single"/>
        </w:rPr>
        <w:t xml:space="preserve"> (TST)</w:t>
      </w:r>
      <w:r w:rsidR="008F62EF" w:rsidRPr="00C37DD4">
        <w:rPr>
          <w:rFonts w:ascii="Arial" w:hAnsi="Arial" w:cs="Arial"/>
          <w:u w:val="single"/>
        </w:rPr>
        <w:t xml:space="preserve"> in minutes</w:t>
      </w:r>
    </w:p>
    <w:p w14:paraId="4389091D" w14:textId="06358F1E" w:rsidR="008F62EF" w:rsidRPr="00C37DD4" w:rsidRDefault="008F62EF" w:rsidP="008F62EF">
      <w:pPr>
        <w:rPr>
          <w:rFonts w:ascii="Arial" w:hAnsi="Arial" w:cs="Arial"/>
        </w:rPr>
      </w:pPr>
      <w:r w:rsidRPr="00C37DD4">
        <w:rPr>
          <w:rFonts w:ascii="Arial" w:hAnsi="Arial" w:cs="Arial"/>
        </w:rPr>
        <w:t xml:space="preserve">W (119) = .98, </w:t>
      </w:r>
      <w:r w:rsidRPr="00C37DD4">
        <w:rPr>
          <w:rFonts w:ascii="Arial" w:hAnsi="Arial" w:cs="Arial"/>
          <w:i/>
          <w:iCs/>
        </w:rPr>
        <w:t>p</w:t>
      </w:r>
      <w:r w:rsidRPr="00C37DD4">
        <w:rPr>
          <w:rFonts w:ascii="Arial" w:hAnsi="Arial" w:cs="Arial"/>
        </w:rPr>
        <w:t xml:space="preserve"> = .10</w:t>
      </w:r>
    </w:p>
    <w:p w14:paraId="25CA71CA" w14:textId="1C600CF7" w:rsidR="00030BE0" w:rsidRPr="00C37DD4" w:rsidRDefault="00540923" w:rsidP="008F62EF">
      <w:pPr>
        <w:rPr>
          <w:rFonts w:ascii="Arial" w:hAnsi="Arial" w:cs="Arial"/>
        </w:rPr>
      </w:pPr>
      <w:r>
        <w:rPr>
          <w:rFonts w:ascii="Arial" w:hAnsi="Arial" w:cs="Arial"/>
          <w:noProof/>
        </w:rPr>
        <w:pict w14:anchorId="4BB3C071">
          <v:shapetype id="_x0000_t202" coordsize="21600,21600" o:spt="202" path="m,l,21600r21600,l21600,xe">
            <v:stroke joinstyle="miter"/>
            <v:path gradientshapeok="t" o:connecttype="rect"/>
          </v:shapetype>
          <v:shape id="_x0000_s1027" type="#_x0000_t202" style="position:absolute;margin-left:107.5pt;margin-top:297.5pt;width:236pt;height:29.5pt;z-index:251659264" strokecolor="#f8f8f8">
            <v:textbox>
              <w:txbxContent>
                <w:p w14:paraId="4C6C1D39" w14:textId="0DE7D1BE" w:rsidR="002864CF" w:rsidRPr="002864CF" w:rsidRDefault="002864CF" w:rsidP="002864CF">
                  <w:pPr>
                    <w:rPr>
                      <w:b/>
                      <w:bCs/>
                    </w:rPr>
                  </w:pPr>
                  <w:r>
                    <w:rPr>
                      <w:b/>
                      <w:bCs/>
                    </w:rPr>
                    <w:t>Normal Q-Q Plot of T1_TotalSleepTimeminutes</w:t>
                  </w:r>
                </w:p>
              </w:txbxContent>
            </v:textbox>
          </v:shape>
        </w:pict>
      </w:r>
      <w:r>
        <w:rPr>
          <w:rFonts w:ascii="Arial" w:hAnsi="Arial" w:cs="Arial"/>
          <w:noProof/>
          <w14:ligatures w14:val="standardContextual"/>
        </w:rPr>
        <w:pict w14:anchorId="4BB3C071">
          <v:shape id="_x0000_s1026" type="#_x0000_t202" style="position:absolute;margin-left:116pt;margin-top:245pt;width:150pt;height:29.5pt;z-index:251658240" strokecolor="#f8f8f8">
            <v:textbox>
              <w:txbxContent>
                <w:p w14:paraId="06036C1F" w14:textId="69B5DFD7" w:rsidR="002864CF" w:rsidRPr="002864CF" w:rsidRDefault="002864CF">
                  <w:pPr>
                    <w:rPr>
                      <w:b/>
                      <w:bCs/>
                    </w:rPr>
                  </w:pPr>
                  <w:r w:rsidRPr="002864CF">
                    <w:rPr>
                      <w:b/>
                      <w:bCs/>
                    </w:rPr>
                    <w:t>T1_TotalSleepTimeminutes</w:t>
                  </w:r>
                </w:p>
              </w:txbxContent>
            </v:textbox>
          </v:shape>
        </w:pict>
      </w:r>
      <w:r w:rsidR="00030BE0" w:rsidRPr="00C37DD4">
        <w:rPr>
          <w:rFonts w:ascii="Arial" w:hAnsi="Arial" w:cs="Arial"/>
          <w:noProof/>
        </w:rPr>
        <w:drawing>
          <wp:inline distT="0" distB="0" distL="0" distR="0" wp14:anchorId="32E1D828" wp14:editId="5ABBFBE2">
            <wp:extent cx="5731510" cy="3719830"/>
            <wp:effectExtent l="0" t="0" r="0" b="0"/>
            <wp:docPr id="568900009" name="Picture 1" descr="A graph of a slee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00009" name="Picture 1" descr="A graph of a sleep&#10;&#10;Description automatically generated with medium confidence"/>
                    <pic:cNvPicPr/>
                  </pic:nvPicPr>
                  <pic:blipFill>
                    <a:blip r:embed="rId34"/>
                    <a:stretch>
                      <a:fillRect/>
                    </a:stretch>
                  </pic:blipFill>
                  <pic:spPr>
                    <a:xfrm>
                      <a:off x="0" y="0"/>
                      <a:ext cx="5731510" cy="3719830"/>
                    </a:xfrm>
                    <a:prstGeom prst="rect">
                      <a:avLst/>
                    </a:prstGeom>
                  </pic:spPr>
                </pic:pic>
              </a:graphicData>
            </a:graphic>
          </wp:inline>
        </w:drawing>
      </w:r>
    </w:p>
    <w:p w14:paraId="7C9DDC75" w14:textId="5641261D" w:rsidR="00030BE0" w:rsidRPr="00C37DD4" w:rsidRDefault="00030BE0" w:rsidP="00030BE0">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24B987DD" wp14:editId="50D9B568">
            <wp:extent cx="5731510" cy="3373755"/>
            <wp:effectExtent l="0" t="0" r="0" b="0"/>
            <wp:docPr id="679351436" name="Picture 13" descr="A graph showing a normal slee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1436" name="Picture 13" descr="A graph showing a normal sleep&#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4F1F7707" w14:textId="77777777" w:rsidR="00030BE0" w:rsidRPr="00C37DD4" w:rsidRDefault="00030BE0" w:rsidP="00030BE0">
      <w:pPr>
        <w:autoSpaceDE w:val="0"/>
        <w:autoSpaceDN w:val="0"/>
        <w:adjustRightInd w:val="0"/>
        <w:spacing w:after="0" w:line="240" w:lineRule="auto"/>
        <w:rPr>
          <w:rFonts w:ascii="Arial" w:hAnsi="Arial" w:cs="Arial"/>
        </w:rPr>
      </w:pPr>
    </w:p>
    <w:p w14:paraId="05263192" w14:textId="77777777" w:rsidR="00030BE0" w:rsidRPr="00C37DD4" w:rsidRDefault="00030BE0" w:rsidP="00030BE0">
      <w:pPr>
        <w:autoSpaceDE w:val="0"/>
        <w:autoSpaceDN w:val="0"/>
        <w:adjustRightInd w:val="0"/>
        <w:spacing w:after="0" w:line="400" w:lineRule="atLeast"/>
        <w:rPr>
          <w:rFonts w:ascii="Arial" w:hAnsi="Arial" w:cs="Arial"/>
        </w:rPr>
      </w:pPr>
    </w:p>
    <w:p w14:paraId="623718E8" w14:textId="77777777" w:rsidR="003D1E91" w:rsidRPr="00C37DD4" w:rsidRDefault="003D1E91" w:rsidP="008F62EF">
      <w:pPr>
        <w:rPr>
          <w:rFonts w:ascii="Arial" w:hAnsi="Arial" w:cs="Arial"/>
          <w:u w:val="single"/>
        </w:rPr>
      </w:pPr>
    </w:p>
    <w:p w14:paraId="0C60519D" w14:textId="77777777" w:rsidR="00AE0062" w:rsidRPr="00C37DD4" w:rsidRDefault="00AE0062" w:rsidP="008F62EF">
      <w:pPr>
        <w:rPr>
          <w:rFonts w:ascii="Arial" w:hAnsi="Arial" w:cs="Arial"/>
          <w:u w:val="single"/>
        </w:rPr>
      </w:pPr>
    </w:p>
    <w:p w14:paraId="72E0922B" w14:textId="5EA85B2E" w:rsidR="008F62EF" w:rsidRPr="00C37DD4" w:rsidRDefault="002864CF" w:rsidP="008F62EF">
      <w:pPr>
        <w:rPr>
          <w:rFonts w:ascii="Arial" w:hAnsi="Arial" w:cs="Arial"/>
          <w:u w:val="single"/>
        </w:rPr>
      </w:pPr>
      <w:r w:rsidRPr="00C37DD4">
        <w:rPr>
          <w:rFonts w:ascii="Arial" w:hAnsi="Arial" w:cs="Arial"/>
          <w:u w:val="single"/>
        </w:rPr>
        <w:lastRenderedPageBreak/>
        <w:t>Total</w:t>
      </w:r>
      <w:r w:rsidR="008F62EF" w:rsidRPr="00C37DD4">
        <w:rPr>
          <w:rFonts w:ascii="Arial" w:hAnsi="Arial" w:cs="Arial"/>
          <w:u w:val="single"/>
        </w:rPr>
        <w:t xml:space="preserve"> wake time in minutes</w:t>
      </w:r>
    </w:p>
    <w:p w14:paraId="2C547861" w14:textId="37F2C529" w:rsidR="008F62EF" w:rsidRPr="00C37DD4" w:rsidRDefault="008F62EF" w:rsidP="008F62EF">
      <w:pPr>
        <w:rPr>
          <w:rFonts w:ascii="Arial" w:hAnsi="Arial" w:cs="Arial"/>
        </w:rPr>
      </w:pPr>
      <w:r w:rsidRPr="00C37DD4">
        <w:rPr>
          <w:rFonts w:ascii="Arial" w:hAnsi="Arial" w:cs="Arial"/>
        </w:rPr>
        <w:t xml:space="preserve">W (119) = .77, </w:t>
      </w:r>
      <w:r w:rsidRPr="00C37DD4">
        <w:rPr>
          <w:rFonts w:ascii="Arial" w:hAnsi="Arial" w:cs="Arial"/>
          <w:i/>
          <w:iCs/>
        </w:rPr>
        <w:t>p</w:t>
      </w:r>
      <w:r w:rsidRPr="00C37DD4">
        <w:rPr>
          <w:rFonts w:ascii="Arial" w:hAnsi="Arial" w:cs="Arial"/>
        </w:rPr>
        <w:t xml:space="preserve"> &lt; .001</w:t>
      </w:r>
    </w:p>
    <w:p w14:paraId="28E9D9EE" w14:textId="5BE7CB1D" w:rsidR="00794D77" w:rsidRPr="00C37DD4" w:rsidRDefault="00540923" w:rsidP="008F62EF">
      <w:pPr>
        <w:rPr>
          <w:rFonts w:ascii="Arial" w:hAnsi="Arial" w:cs="Arial"/>
        </w:rPr>
      </w:pPr>
      <w:r>
        <w:rPr>
          <w:rFonts w:ascii="Arial" w:hAnsi="Arial" w:cs="Arial"/>
          <w:noProof/>
        </w:rPr>
        <w:pict w14:anchorId="4BB3C071">
          <v:shape id="_x0000_s1029" type="#_x0000_t202" style="position:absolute;margin-left:114.5pt;margin-top:300.5pt;width:236pt;height:29.5pt;z-index:251661312" strokecolor="#f8f8f8">
            <v:textbox>
              <w:txbxContent>
                <w:p w14:paraId="70A0D2EB" w14:textId="49814BA6" w:rsidR="002864CF" w:rsidRPr="002864CF" w:rsidRDefault="002864CF" w:rsidP="002864CF">
                  <w:pPr>
                    <w:rPr>
                      <w:b/>
                      <w:bCs/>
                    </w:rPr>
                  </w:pPr>
                  <w:r>
                    <w:rPr>
                      <w:b/>
                      <w:bCs/>
                    </w:rPr>
                    <w:t>Normal Q-Q Plot of T1_TotalWakeTimeminutes</w:t>
                  </w:r>
                </w:p>
              </w:txbxContent>
            </v:textbox>
          </v:shape>
        </w:pict>
      </w:r>
      <w:r>
        <w:rPr>
          <w:rFonts w:ascii="Arial" w:hAnsi="Arial" w:cs="Arial"/>
          <w:noProof/>
        </w:rPr>
        <w:pict w14:anchorId="4BB3C071">
          <v:shape id="_x0000_s1028" type="#_x0000_t202" style="position:absolute;margin-left:114pt;margin-top:245.5pt;width:164pt;height:29.5pt;z-index:251660288" strokecolor="#f8f8f8">
            <v:textbox>
              <w:txbxContent>
                <w:p w14:paraId="2216D008" w14:textId="0D81101A" w:rsidR="002864CF" w:rsidRPr="002864CF" w:rsidRDefault="002864CF" w:rsidP="002864CF">
                  <w:pPr>
                    <w:rPr>
                      <w:b/>
                      <w:bCs/>
                    </w:rPr>
                  </w:pPr>
                  <w:r w:rsidRPr="002864CF">
                    <w:rPr>
                      <w:b/>
                      <w:bCs/>
                    </w:rPr>
                    <w:t>T1_Tot</w:t>
                  </w:r>
                  <w:r>
                    <w:rPr>
                      <w:b/>
                      <w:bCs/>
                    </w:rPr>
                    <w:t>alWakeTime</w:t>
                  </w:r>
                  <w:r w:rsidRPr="002864CF">
                    <w:rPr>
                      <w:b/>
                      <w:bCs/>
                    </w:rPr>
                    <w:t>Timeminutes</w:t>
                  </w:r>
                </w:p>
              </w:txbxContent>
            </v:textbox>
          </v:shape>
        </w:pict>
      </w:r>
      <w:r w:rsidR="00794D77" w:rsidRPr="00C37DD4">
        <w:rPr>
          <w:rFonts w:ascii="Arial" w:hAnsi="Arial" w:cs="Arial"/>
          <w:noProof/>
        </w:rPr>
        <w:drawing>
          <wp:inline distT="0" distB="0" distL="0" distR="0" wp14:anchorId="2E9CFCC0" wp14:editId="3D69FE7A">
            <wp:extent cx="5731510" cy="3719830"/>
            <wp:effectExtent l="0" t="0" r="0" b="0"/>
            <wp:docPr id="1231746652" name="Picture 1" descr="A graph with blue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6652" name="Picture 1" descr="A graph with blue and black lines&#10;&#10;Description automatically generated"/>
                    <pic:cNvPicPr/>
                  </pic:nvPicPr>
                  <pic:blipFill>
                    <a:blip r:embed="rId36"/>
                    <a:stretch>
                      <a:fillRect/>
                    </a:stretch>
                  </pic:blipFill>
                  <pic:spPr>
                    <a:xfrm>
                      <a:off x="0" y="0"/>
                      <a:ext cx="5731510" cy="3719830"/>
                    </a:xfrm>
                    <a:prstGeom prst="rect">
                      <a:avLst/>
                    </a:prstGeom>
                  </pic:spPr>
                </pic:pic>
              </a:graphicData>
            </a:graphic>
          </wp:inline>
        </w:drawing>
      </w:r>
    </w:p>
    <w:p w14:paraId="5AEBE785" w14:textId="7B648FA6" w:rsidR="00794D77" w:rsidRPr="00C37DD4" w:rsidRDefault="00794D77" w:rsidP="00794D77">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708FE25C" wp14:editId="4ACD46EC">
            <wp:extent cx="5731510" cy="3373755"/>
            <wp:effectExtent l="0" t="0" r="0" b="0"/>
            <wp:docPr id="1365243900" name="Picture 14" descr="A graph with a black lin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43900" name="Picture 14" descr="A graph with a black line and blue dots&#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271DD314" w14:textId="77777777" w:rsidR="00794D77" w:rsidRPr="00C37DD4" w:rsidRDefault="00794D77" w:rsidP="00794D77">
      <w:pPr>
        <w:autoSpaceDE w:val="0"/>
        <w:autoSpaceDN w:val="0"/>
        <w:adjustRightInd w:val="0"/>
        <w:spacing w:after="0" w:line="240" w:lineRule="auto"/>
        <w:rPr>
          <w:rFonts w:ascii="Arial" w:hAnsi="Arial" w:cs="Arial"/>
        </w:rPr>
      </w:pPr>
    </w:p>
    <w:p w14:paraId="33FA4826" w14:textId="77777777" w:rsidR="00C51D8A" w:rsidRPr="00C37DD4" w:rsidRDefault="00C51D8A" w:rsidP="008F62EF">
      <w:pPr>
        <w:rPr>
          <w:rFonts w:ascii="Arial" w:hAnsi="Arial" w:cs="Arial"/>
          <w:b/>
          <w:bCs/>
        </w:rPr>
      </w:pPr>
    </w:p>
    <w:p w14:paraId="1C8B44A8" w14:textId="77777777" w:rsidR="00AE0062" w:rsidRPr="00C37DD4" w:rsidRDefault="00AE0062" w:rsidP="008F62EF">
      <w:pPr>
        <w:rPr>
          <w:rFonts w:ascii="Arial" w:hAnsi="Arial" w:cs="Arial"/>
          <w:b/>
          <w:bCs/>
        </w:rPr>
      </w:pPr>
    </w:p>
    <w:p w14:paraId="11D0E14F" w14:textId="77777777" w:rsidR="00AE0062" w:rsidRPr="00C37DD4" w:rsidRDefault="00AE0062" w:rsidP="008F62EF">
      <w:pPr>
        <w:rPr>
          <w:rFonts w:ascii="Arial" w:hAnsi="Arial" w:cs="Arial"/>
          <w:b/>
          <w:bCs/>
        </w:rPr>
      </w:pPr>
    </w:p>
    <w:p w14:paraId="035EDCCB" w14:textId="25D5B015" w:rsidR="008F62EF" w:rsidRPr="00C37DD4" w:rsidRDefault="008F62EF" w:rsidP="008F62EF">
      <w:pPr>
        <w:rPr>
          <w:rFonts w:ascii="Arial" w:hAnsi="Arial" w:cs="Arial"/>
          <w:b/>
          <w:bCs/>
        </w:rPr>
      </w:pPr>
      <w:r w:rsidRPr="00C37DD4">
        <w:rPr>
          <w:rFonts w:ascii="Arial" w:hAnsi="Arial" w:cs="Arial"/>
          <w:b/>
          <w:bCs/>
        </w:rPr>
        <w:lastRenderedPageBreak/>
        <w:t>Secondary outcomes- s</w:t>
      </w:r>
      <w:r w:rsidR="003D1E91" w:rsidRPr="00C37DD4">
        <w:rPr>
          <w:rFonts w:ascii="Arial" w:hAnsi="Arial" w:cs="Arial"/>
          <w:b/>
          <w:bCs/>
        </w:rPr>
        <w:t>elf-reported</w:t>
      </w:r>
      <w:r w:rsidRPr="00C37DD4">
        <w:rPr>
          <w:rFonts w:ascii="Arial" w:hAnsi="Arial" w:cs="Arial"/>
          <w:b/>
          <w:bCs/>
        </w:rPr>
        <w:t xml:space="preserve"> sleep diary</w:t>
      </w:r>
    </w:p>
    <w:p w14:paraId="75D4EE98" w14:textId="6F631779" w:rsidR="00794D77" w:rsidRPr="00C37DD4" w:rsidRDefault="00794D77" w:rsidP="00794D77">
      <w:pPr>
        <w:rPr>
          <w:rFonts w:ascii="Arial" w:hAnsi="Arial" w:cs="Arial"/>
          <w:u w:val="single"/>
        </w:rPr>
      </w:pPr>
      <w:r w:rsidRPr="00C37DD4">
        <w:rPr>
          <w:rFonts w:ascii="Arial" w:hAnsi="Arial" w:cs="Arial"/>
          <w:u w:val="single"/>
        </w:rPr>
        <w:t>Sleep efficiency</w:t>
      </w:r>
    </w:p>
    <w:p w14:paraId="04D2394E" w14:textId="79EED205" w:rsidR="00794D77" w:rsidRPr="00C37DD4" w:rsidRDefault="00794D77" w:rsidP="00794D77">
      <w:pPr>
        <w:rPr>
          <w:rFonts w:ascii="Arial" w:hAnsi="Arial" w:cs="Arial"/>
        </w:rPr>
      </w:pPr>
      <w:r w:rsidRPr="00C37DD4">
        <w:rPr>
          <w:rFonts w:ascii="Arial" w:hAnsi="Arial" w:cs="Arial"/>
        </w:rPr>
        <w:t>W (1</w:t>
      </w:r>
      <w:r w:rsidR="0045756B" w:rsidRPr="00C37DD4">
        <w:rPr>
          <w:rFonts w:ascii="Arial" w:hAnsi="Arial" w:cs="Arial"/>
        </w:rPr>
        <w:t>02</w:t>
      </w:r>
      <w:r w:rsidRPr="00C37DD4">
        <w:rPr>
          <w:rFonts w:ascii="Arial" w:hAnsi="Arial" w:cs="Arial"/>
        </w:rPr>
        <w:t>) = .</w:t>
      </w:r>
      <w:r w:rsidR="0045756B" w:rsidRPr="00C37DD4">
        <w:rPr>
          <w:rFonts w:ascii="Arial" w:hAnsi="Arial" w:cs="Arial"/>
        </w:rPr>
        <w:t>94</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&lt; .001</w:t>
      </w:r>
    </w:p>
    <w:p w14:paraId="6646F385" w14:textId="5A05787A" w:rsidR="00654E6B" w:rsidRPr="00C37DD4" w:rsidRDefault="00654E6B" w:rsidP="00794D77">
      <w:pPr>
        <w:rPr>
          <w:rFonts w:ascii="Arial" w:hAnsi="Arial" w:cs="Arial"/>
        </w:rPr>
      </w:pPr>
      <w:r w:rsidRPr="00C37DD4">
        <w:rPr>
          <w:rFonts w:ascii="Arial" w:hAnsi="Arial" w:cs="Arial"/>
          <w:noProof/>
        </w:rPr>
        <w:drawing>
          <wp:inline distT="0" distB="0" distL="0" distR="0" wp14:anchorId="1EEBD4B0" wp14:editId="2893EDD8">
            <wp:extent cx="5731510" cy="3719830"/>
            <wp:effectExtent l="0" t="0" r="0" b="0"/>
            <wp:docPr id="1221621843" name="Picture 1"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21843" name="Picture 1" descr="A graph with blue bars&#10;&#10;Description automatically generated"/>
                    <pic:cNvPicPr/>
                  </pic:nvPicPr>
                  <pic:blipFill>
                    <a:blip r:embed="rId38"/>
                    <a:stretch>
                      <a:fillRect/>
                    </a:stretch>
                  </pic:blipFill>
                  <pic:spPr>
                    <a:xfrm>
                      <a:off x="0" y="0"/>
                      <a:ext cx="5731510" cy="3719830"/>
                    </a:xfrm>
                    <a:prstGeom prst="rect">
                      <a:avLst/>
                    </a:prstGeom>
                  </pic:spPr>
                </pic:pic>
              </a:graphicData>
            </a:graphic>
          </wp:inline>
        </w:drawing>
      </w:r>
    </w:p>
    <w:p w14:paraId="7A41FEF2" w14:textId="740B8D58" w:rsidR="00654E6B" w:rsidRPr="00C37DD4" w:rsidRDefault="00654E6B" w:rsidP="00654E6B">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6BA02896" wp14:editId="455BF67A">
            <wp:extent cx="5731510" cy="3373755"/>
            <wp:effectExtent l="0" t="0" r="0" b="0"/>
            <wp:docPr id="82348784" name="Picture 22" descr="A graph of a normal sleep effici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8784" name="Picture 22" descr="A graph of a normal sleep efficiency&#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50DE7EE0" w14:textId="77777777" w:rsidR="00654E6B" w:rsidRPr="00C37DD4" w:rsidRDefault="00654E6B" w:rsidP="00654E6B">
      <w:pPr>
        <w:autoSpaceDE w:val="0"/>
        <w:autoSpaceDN w:val="0"/>
        <w:adjustRightInd w:val="0"/>
        <w:spacing w:after="0" w:line="240" w:lineRule="auto"/>
        <w:rPr>
          <w:rFonts w:ascii="Arial" w:hAnsi="Arial" w:cs="Arial"/>
        </w:rPr>
      </w:pPr>
    </w:p>
    <w:p w14:paraId="715B3082" w14:textId="77777777" w:rsidR="003D1E91" w:rsidRPr="00C37DD4" w:rsidRDefault="003D1E91" w:rsidP="00794D77">
      <w:pPr>
        <w:rPr>
          <w:rFonts w:ascii="Arial" w:hAnsi="Arial" w:cs="Arial"/>
          <w:u w:val="single"/>
        </w:rPr>
      </w:pPr>
    </w:p>
    <w:p w14:paraId="66AE40C0" w14:textId="77777777" w:rsidR="003D1E91" w:rsidRPr="00C37DD4" w:rsidRDefault="003D1E91" w:rsidP="00794D77">
      <w:pPr>
        <w:rPr>
          <w:rFonts w:ascii="Arial" w:hAnsi="Arial" w:cs="Arial"/>
          <w:u w:val="single"/>
        </w:rPr>
      </w:pPr>
    </w:p>
    <w:p w14:paraId="5B448835" w14:textId="5260CD3B" w:rsidR="00794D77" w:rsidRPr="00C37DD4" w:rsidRDefault="0045756B" w:rsidP="00794D77">
      <w:pPr>
        <w:rPr>
          <w:rFonts w:ascii="Arial" w:hAnsi="Arial" w:cs="Arial"/>
          <w:u w:val="single"/>
        </w:rPr>
      </w:pPr>
      <w:r w:rsidRPr="00C37DD4">
        <w:rPr>
          <w:rFonts w:ascii="Arial" w:hAnsi="Arial" w:cs="Arial"/>
          <w:u w:val="single"/>
        </w:rPr>
        <w:lastRenderedPageBreak/>
        <w:t>S</w:t>
      </w:r>
      <w:r w:rsidR="00794D77" w:rsidRPr="00C37DD4">
        <w:rPr>
          <w:rFonts w:ascii="Arial" w:hAnsi="Arial" w:cs="Arial"/>
          <w:u w:val="single"/>
        </w:rPr>
        <w:t>leep quality</w:t>
      </w:r>
    </w:p>
    <w:p w14:paraId="4A19D4BF" w14:textId="0FF15303" w:rsidR="008F62EF" w:rsidRPr="00C37DD4" w:rsidRDefault="00794D77" w:rsidP="00794D77">
      <w:pPr>
        <w:rPr>
          <w:rFonts w:ascii="Arial" w:hAnsi="Arial" w:cs="Arial"/>
        </w:rPr>
      </w:pPr>
      <w:r w:rsidRPr="00C37DD4">
        <w:rPr>
          <w:rFonts w:ascii="Arial" w:hAnsi="Arial" w:cs="Arial"/>
        </w:rPr>
        <w:t>W (1</w:t>
      </w:r>
      <w:r w:rsidR="0045756B" w:rsidRPr="00C37DD4">
        <w:rPr>
          <w:rFonts w:ascii="Arial" w:hAnsi="Arial" w:cs="Arial"/>
        </w:rPr>
        <w:t>02</w:t>
      </w:r>
      <w:r w:rsidRPr="00C37DD4">
        <w:rPr>
          <w:rFonts w:ascii="Arial" w:hAnsi="Arial" w:cs="Arial"/>
        </w:rPr>
        <w:t>) = .</w:t>
      </w:r>
      <w:r w:rsidR="0045756B" w:rsidRPr="00C37DD4">
        <w:rPr>
          <w:rFonts w:ascii="Arial" w:hAnsi="Arial" w:cs="Arial"/>
        </w:rPr>
        <w:t>98</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45756B" w:rsidRPr="00C37DD4">
        <w:rPr>
          <w:rFonts w:ascii="Arial" w:hAnsi="Arial" w:cs="Arial"/>
        </w:rPr>
        <w:t>= .18</w:t>
      </w:r>
    </w:p>
    <w:p w14:paraId="2C7A3EF9" w14:textId="1BD2148B" w:rsidR="00654E6B" w:rsidRPr="00C37DD4" w:rsidRDefault="00654E6B" w:rsidP="00794D77">
      <w:pPr>
        <w:rPr>
          <w:rFonts w:ascii="Arial" w:hAnsi="Arial" w:cs="Arial"/>
        </w:rPr>
      </w:pPr>
      <w:r w:rsidRPr="00C37DD4">
        <w:rPr>
          <w:rFonts w:ascii="Arial" w:hAnsi="Arial" w:cs="Arial"/>
          <w:noProof/>
        </w:rPr>
        <w:drawing>
          <wp:inline distT="0" distB="0" distL="0" distR="0" wp14:anchorId="656ACD52" wp14:editId="22745AD8">
            <wp:extent cx="5731510" cy="3719830"/>
            <wp:effectExtent l="0" t="0" r="0" b="0"/>
            <wp:docPr id="27487709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77091" name="Picture 1" descr="A screenshot of a graph&#10;&#10;Description automatically generated"/>
                    <pic:cNvPicPr/>
                  </pic:nvPicPr>
                  <pic:blipFill>
                    <a:blip r:embed="rId40"/>
                    <a:stretch>
                      <a:fillRect/>
                    </a:stretch>
                  </pic:blipFill>
                  <pic:spPr>
                    <a:xfrm>
                      <a:off x="0" y="0"/>
                      <a:ext cx="5731510" cy="3719830"/>
                    </a:xfrm>
                    <a:prstGeom prst="rect">
                      <a:avLst/>
                    </a:prstGeom>
                  </pic:spPr>
                </pic:pic>
              </a:graphicData>
            </a:graphic>
          </wp:inline>
        </w:drawing>
      </w:r>
    </w:p>
    <w:p w14:paraId="3A71CFD2" w14:textId="7C89665E" w:rsidR="00654E6B" w:rsidRPr="00C37DD4" w:rsidRDefault="00654E6B" w:rsidP="00654E6B">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7904710C" wp14:editId="7162F622">
            <wp:extent cx="5731510" cy="3373755"/>
            <wp:effectExtent l="0" t="0" r="0" b="0"/>
            <wp:docPr id="2011273769" name="Picture 23" descr="A graph of a normal q-q plot of sleep qua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73769" name="Picture 23" descr="A graph of a normal q-q plot of sleep quality&#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3B3E8BDF" w14:textId="77777777" w:rsidR="00654E6B" w:rsidRPr="00C37DD4" w:rsidRDefault="00654E6B" w:rsidP="00654E6B">
      <w:pPr>
        <w:autoSpaceDE w:val="0"/>
        <w:autoSpaceDN w:val="0"/>
        <w:adjustRightInd w:val="0"/>
        <w:spacing w:after="0" w:line="240" w:lineRule="auto"/>
        <w:rPr>
          <w:rFonts w:ascii="Arial" w:hAnsi="Arial" w:cs="Arial"/>
        </w:rPr>
      </w:pPr>
    </w:p>
    <w:p w14:paraId="3BEEE498" w14:textId="77777777" w:rsidR="003D1E91" w:rsidRPr="00C37DD4" w:rsidRDefault="003D1E91" w:rsidP="00794D77">
      <w:pPr>
        <w:rPr>
          <w:rFonts w:ascii="Arial" w:hAnsi="Arial" w:cs="Arial"/>
          <w:u w:val="single"/>
        </w:rPr>
      </w:pPr>
    </w:p>
    <w:p w14:paraId="4B04E406" w14:textId="77777777" w:rsidR="003D1E91" w:rsidRPr="00C37DD4" w:rsidRDefault="003D1E91" w:rsidP="00794D77">
      <w:pPr>
        <w:rPr>
          <w:rFonts w:ascii="Arial" w:hAnsi="Arial" w:cs="Arial"/>
          <w:u w:val="single"/>
        </w:rPr>
      </w:pPr>
    </w:p>
    <w:p w14:paraId="1A5262FF" w14:textId="77777777" w:rsidR="003D1E91" w:rsidRPr="00C37DD4" w:rsidRDefault="003D1E91" w:rsidP="00794D77">
      <w:pPr>
        <w:rPr>
          <w:rFonts w:ascii="Arial" w:hAnsi="Arial" w:cs="Arial"/>
          <w:u w:val="single"/>
        </w:rPr>
      </w:pPr>
    </w:p>
    <w:p w14:paraId="649A21D8" w14:textId="7A3A9DD9" w:rsidR="00794D77" w:rsidRPr="00C37DD4" w:rsidRDefault="00794D77" w:rsidP="00794D77">
      <w:pPr>
        <w:rPr>
          <w:rFonts w:ascii="Arial" w:hAnsi="Arial" w:cs="Arial"/>
          <w:u w:val="single"/>
        </w:rPr>
      </w:pPr>
      <w:r w:rsidRPr="00C37DD4">
        <w:rPr>
          <w:rFonts w:ascii="Arial" w:hAnsi="Arial" w:cs="Arial"/>
          <w:u w:val="single"/>
        </w:rPr>
        <w:lastRenderedPageBreak/>
        <w:t>S</w:t>
      </w:r>
      <w:r w:rsidR="005F1A13" w:rsidRPr="00C37DD4">
        <w:rPr>
          <w:rFonts w:ascii="Arial" w:hAnsi="Arial" w:cs="Arial"/>
          <w:u w:val="single"/>
        </w:rPr>
        <w:t xml:space="preserve">leep </w:t>
      </w:r>
      <w:r w:rsidRPr="00C37DD4">
        <w:rPr>
          <w:rFonts w:ascii="Arial" w:hAnsi="Arial" w:cs="Arial"/>
          <w:u w:val="single"/>
        </w:rPr>
        <w:t>O</w:t>
      </w:r>
      <w:r w:rsidR="005F1A13" w:rsidRPr="00C37DD4">
        <w:rPr>
          <w:rFonts w:ascii="Arial" w:hAnsi="Arial" w:cs="Arial"/>
          <w:u w:val="single"/>
        </w:rPr>
        <w:t xml:space="preserve">nset </w:t>
      </w:r>
      <w:r w:rsidRPr="00C37DD4">
        <w:rPr>
          <w:rFonts w:ascii="Arial" w:hAnsi="Arial" w:cs="Arial"/>
          <w:u w:val="single"/>
        </w:rPr>
        <w:t>L</w:t>
      </w:r>
      <w:r w:rsidR="005F1A13" w:rsidRPr="00C37DD4">
        <w:rPr>
          <w:rFonts w:ascii="Arial" w:hAnsi="Arial" w:cs="Arial"/>
          <w:u w:val="single"/>
        </w:rPr>
        <w:t>atency (SOL)</w:t>
      </w:r>
    </w:p>
    <w:p w14:paraId="08115648" w14:textId="642667CC" w:rsidR="00794D77" w:rsidRPr="00C37DD4" w:rsidRDefault="00794D77" w:rsidP="00794D77">
      <w:pPr>
        <w:rPr>
          <w:rFonts w:ascii="Arial" w:hAnsi="Arial" w:cs="Arial"/>
        </w:rPr>
      </w:pPr>
      <w:r w:rsidRPr="00C37DD4">
        <w:rPr>
          <w:rFonts w:ascii="Arial" w:hAnsi="Arial" w:cs="Arial"/>
        </w:rPr>
        <w:t>W (102) = .</w:t>
      </w:r>
      <w:r w:rsidR="0045756B" w:rsidRPr="00C37DD4">
        <w:rPr>
          <w:rFonts w:ascii="Arial" w:hAnsi="Arial" w:cs="Arial"/>
        </w:rPr>
        <w:t>88</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&lt; .001</w:t>
      </w:r>
    </w:p>
    <w:p w14:paraId="7357EB6C" w14:textId="57F1E0E7" w:rsidR="000A77A9" w:rsidRPr="00C37DD4" w:rsidRDefault="000A77A9" w:rsidP="00794D77">
      <w:pPr>
        <w:rPr>
          <w:rFonts w:ascii="Arial" w:hAnsi="Arial" w:cs="Arial"/>
        </w:rPr>
      </w:pPr>
      <w:r w:rsidRPr="00C37DD4">
        <w:rPr>
          <w:rFonts w:ascii="Arial" w:hAnsi="Arial" w:cs="Arial"/>
          <w:noProof/>
        </w:rPr>
        <w:drawing>
          <wp:inline distT="0" distB="0" distL="0" distR="0" wp14:anchorId="754DD236" wp14:editId="1B2BD488">
            <wp:extent cx="5731510" cy="3719830"/>
            <wp:effectExtent l="0" t="0" r="0" b="0"/>
            <wp:docPr id="529983946" name="Picture 1"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83946" name="Picture 1" descr="A graph with blue bars&#10;&#10;Description automatically generated"/>
                    <pic:cNvPicPr/>
                  </pic:nvPicPr>
                  <pic:blipFill>
                    <a:blip r:embed="rId42"/>
                    <a:stretch>
                      <a:fillRect/>
                    </a:stretch>
                  </pic:blipFill>
                  <pic:spPr>
                    <a:xfrm>
                      <a:off x="0" y="0"/>
                      <a:ext cx="5731510" cy="3719830"/>
                    </a:xfrm>
                    <a:prstGeom prst="rect">
                      <a:avLst/>
                    </a:prstGeom>
                  </pic:spPr>
                </pic:pic>
              </a:graphicData>
            </a:graphic>
          </wp:inline>
        </w:drawing>
      </w:r>
    </w:p>
    <w:p w14:paraId="5660F227" w14:textId="11A560E9" w:rsidR="000A77A9" w:rsidRPr="00C37DD4" w:rsidRDefault="000A77A9" w:rsidP="000A77A9">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5CB2E751" wp14:editId="2A080B47">
            <wp:extent cx="5731510" cy="3373755"/>
            <wp:effectExtent l="0" t="0" r="0" b="0"/>
            <wp:docPr id="1262839210" name="Picture 1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39210" name="Picture 18" descr="A graph with blue dots&#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6036B94D" w14:textId="77777777" w:rsidR="000A77A9" w:rsidRPr="00C37DD4" w:rsidRDefault="000A77A9" w:rsidP="000A77A9">
      <w:pPr>
        <w:autoSpaceDE w:val="0"/>
        <w:autoSpaceDN w:val="0"/>
        <w:adjustRightInd w:val="0"/>
        <w:spacing w:after="0" w:line="240" w:lineRule="auto"/>
        <w:rPr>
          <w:rFonts w:ascii="Arial" w:hAnsi="Arial" w:cs="Arial"/>
        </w:rPr>
      </w:pPr>
    </w:p>
    <w:p w14:paraId="2E6FB7D5" w14:textId="77777777" w:rsidR="000A77A9" w:rsidRPr="00C37DD4" w:rsidRDefault="000A77A9" w:rsidP="000A77A9">
      <w:pPr>
        <w:autoSpaceDE w:val="0"/>
        <w:autoSpaceDN w:val="0"/>
        <w:adjustRightInd w:val="0"/>
        <w:spacing w:after="0" w:line="400" w:lineRule="atLeast"/>
        <w:rPr>
          <w:rFonts w:ascii="Arial" w:hAnsi="Arial" w:cs="Arial"/>
        </w:rPr>
      </w:pPr>
    </w:p>
    <w:p w14:paraId="29EFD4B2" w14:textId="77777777" w:rsidR="003D1E91" w:rsidRPr="00C37DD4" w:rsidRDefault="003D1E91" w:rsidP="00794D77">
      <w:pPr>
        <w:rPr>
          <w:rFonts w:ascii="Arial" w:hAnsi="Arial" w:cs="Arial"/>
          <w:u w:val="single"/>
        </w:rPr>
      </w:pPr>
    </w:p>
    <w:p w14:paraId="7C5A0940" w14:textId="77777777" w:rsidR="003D1E91" w:rsidRPr="00C37DD4" w:rsidRDefault="003D1E91" w:rsidP="00794D77">
      <w:pPr>
        <w:rPr>
          <w:rFonts w:ascii="Arial" w:hAnsi="Arial" w:cs="Arial"/>
          <w:u w:val="single"/>
        </w:rPr>
      </w:pPr>
    </w:p>
    <w:p w14:paraId="1C27B078" w14:textId="1799D683" w:rsidR="00794D77" w:rsidRPr="00C37DD4" w:rsidRDefault="00794D77" w:rsidP="00794D77">
      <w:pPr>
        <w:rPr>
          <w:rFonts w:ascii="Arial" w:hAnsi="Arial" w:cs="Arial"/>
          <w:u w:val="single"/>
        </w:rPr>
      </w:pPr>
      <w:r w:rsidRPr="00C37DD4">
        <w:rPr>
          <w:rFonts w:ascii="Arial" w:hAnsi="Arial" w:cs="Arial"/>
          <w:u w:val="single"/>
        </w:rPr>
        <w:lastRenderedPageBreak/>
        <w:t>W</w:t>
      </w:r>
      <w:r w:rsidR="005F1A13" w:rsidRPr="00C37DD4">
        <w:rPr>
          <w:rFonts w:ascii="Arial" w:hAnsi="Arial" w:cs="Arial"/>
          <w:u w:val="single"/>
        </w:rPr>
        <w:t xml:space="preserve">ake </w:t>
      </w:r>
      <w:r w:rsidRPr="00C37DD4">
        <w:rPr>
          <w:rFonts w:ascii="Arial" w:hAnsi="Arial" w:cs="Arial"/>
          <w:u w:val="single"/>
        </w:rPr>
        <w:t>A</w:t>
      </w:r>
      <w:r w:rsidR="005F1A13" w:rsidRPr="00C37DD4">
        <w:rPr>
          <w:rFonts w:ascii="Arial" w:hAnsi="Arial" w:cs="Arial"/>
          <w:u w:val="single"/>
        </w:rPr>
        <w:t xml:space="preserve">fter </w:t>
      </w:r>
      <w:r w:rsidRPr="00C37DD4">
        <w:rPr>
          <w:rFonts w:ascii="Arial" w:hAnsi="Arial" w:cs="Arial"/>
          <w:u w:val="single"/>
        </w:rPr>
        <w:t>S</w:t>
      </w:r>
      <w:r w:rsidR="005F1A13" w:rsidRPr="00C37DD4">
        <w:rPr>
          <w:rFonts w:ascii="Arial" w:hAnsi="Arial" w:cs="Arial"/>
          <w:u w:val="single"/>
        </w:rPr>
        <w:t xml:space="preserve">leep </w:t>
      </w:r>
      <w:r w:rsidRPr="00C37DD4">
        <w:rPr>
          <w:rFonts w:ascii="Arial" w:hAnsi="Arial" w:cs="Arial"/>
          <w:u w:val="single"/>
        </w:rPr>
        <w:t>O</w:t>
      </w:r>
      <w:r w:rsidR="005F1A13" w:rsidRPr="00C37DD4">
        <w:rPr>
          <w:rFonts w:ascii="Arial" w:hAnsi="Arial" w:cs="Arial"/>
          <w:u w:val="single"/>
        </w:rPr>
        <w:t>nset (WASO)</w:t>
      </w:r>
    </w:p>
    <w:p w14:paraId="39A9BACB" w14:textId="5FBD5E32" w:rsidR="00794D77" w:rsidRPr="00C37DD4" w:rsidRDefault="00794D77" w:rsidP="00794D77">
      <w:pPr>
        <w:rPr>
          <w:rFonts w:ascii="Arial" w:hAnsi="Arial" w:cs="Arial"/>
        </w:rPr>
      </w:pPr>
      <w:r w:rsidRPr="00C37DD4">
        <w:rPr>
          <w:rFonts w:ascii="Arial" w:hAnsi="Arial" w:cs="Arial"/>
        </w:rPr>
        <w:t>W (1</w:t>
      </w:r>
      <w:r w:rsidR="0045756B" w:rsidRPr="00C37DD4">
        <w:rPr>
          <w:rFonts w:ascii="Arial" w:hAnsi="Arial" w:cs="Arial"/>
        </w:rPr>
        <w:t>02)</w:t>
      </w:r>
      <w:r w:rsidRPr="00C37DD4">
        <w:rPr>
          <w:rFonts w:ascii="Arial" w:hAnsi="Arial" w:cs="Arial"/>
        </w:rPr>
        <w:t xml:space="preserve"> = .</w:t>
      </w:r>
      <w:r w:rsidR="0045756B" w:rsidRPr="00C37DD4">
        <w:rPr>
          <w:rFonts w:ascii="Arial" w:hAnsi="Arial" w:cs="Arial"/>
        </w:rPr>
        <w:t>87</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&lt; .001</w:t>
      </w:r>
    </w:p>
    <w:p w14:paraId="645794FB" w14:textId="004AF694" w:rsidR="00654E6B" w:rsidRPr="00C37DD4" w:rsidRDefault="00654E6B" w:rsidP="00794D77">
      <w:pPr>
        <w:rPr>
          <w:rFonts w:ascii="Arial" w:hAnsi="Arial" w:cs="Arial"/>
        </w:rPr>
      </w:pPr>
      <w:r w:rsidRPr="00C37DD4">
        <w:rPr>
          <w:rFonts w:ascii="Arial" w:hAnsi="Arial" w:cs="Arial"/>
          <w:noProof/>
        </w:rPr>
        <w:drawing>
          <wp:inline distT="0" distB="0" distL="0" distR="0" wp14:anchorId="56E24011" wp14:editId="43071074">
            <wp:extent cx="5731510" cy="3719830"/>
            <wp:effectExtent l="0" t="0" r="0" b="0"/>
            <wp:docPr id="138021943" name="Picture 1" descr="A graph with blue bar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1943" name="Picture 1" descr="A graph with blue bars and black text&#10;&#10;Description automatically generated"/>
                    <pic:cNvPicPr/>
                  </pic:nvPicPr>
                  <pic:blipFill>
                    <a:blip r:embed="rId44"/>
                    <a:stretch>
                      <a:fillRect/>
                    </a:stretch>
                  </pic:blipFill>
                  <pic:spPr>
                    <a:xfrm>
                      <a:off x="0" y="0"/>
                      <a:ext cx="5731510" cy="3719830"/>
                    </a:xfrm>
                    <a:prstGeom prst="rect">
                      <a:avLst/>
                    </a:prstGeom>
                  </pic:spPr>
                </pic:pic>
              </a:graphicData>
            </a:graphic>
          </wp:inline>
        </w:drawing>
      </w:r>
    </w:p>
    <w:p w14:paraId="2D2B373C" w14:textId="5B6B6524" w:rsidR="00654E6B" w:rsidRPr="00C37DD4" w:rsidRDefault="00654E6B" w:rsidP="00654E6B">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6B0B5791" wp14:editId="27FE2202">
            <wp:extent cx="5731510" cy="3373755"/>
            <wp:effectExtent l="0" t="0" r="0" b="0"/>
            <wp:docPr id="1943846900" name="Picture 19" descr="A graph with blue dot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46900" name="Picture 19" descr="A graph with blue dots and a black line&#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6DF2BF74" w14:textId="77777777" w:rsidR="00654E6B" w:rsidRPr="00C37DD4" w:rsidRDefault="00654E6B" w:rsidP="00654E6B">
      <w:pPr>
        <w:autoSpaceDE w:val="0"/>
        <w:autoSpaceDN w:val="0"/>
        <w:adjustRightInd w:val="0"/>
        <w:spacing w:after="0" w:line="240" w:lineRule="auto"/>
        <w:rPr>
          <w:rFonts w:ascii="Arial" w:hAnsi="Arial" w:cs="Arial"/>
        </w:rPr>
      </w:pPr>
    </w:p>
    <w:p w14:paraId="31968532" w14:textId="77777777" w:rsidR="003D1E91" w:rsidRPr="00C37DD4" w:rsidRDefault="003D1E91" w:rsidP="00794D77">
      <w:pPr>
        <w:rPr>
          <w:rFonts w:ascii="Arial" w:hAnsi="Arial" w:cs="Arial"/>
          <w:u w:val="single"/>
        </w:rPr>
      </w:pPr>
    </w:p>
    <w:p w14:paraId="3F6D8DB8" w14:textId="77777777" w:rsidR="003D1E91" w:rsidRPr="00C37DD4" w:rsidRDefault="003D1E91" w:rsidP="00794D77">
      <w:pPr>
        <w:rPr>
          <w:rFonts w:ascii="Arial" w:hAnsi="Arial" w:cs="Arial"/>
          <w:u w:val="single"/>
        </w:rPr>
      </w:pPr>
    </w:p>
    <w:p w14:paraId="591AC655" w14:textId="77777777" w:rsidR="003D1E91" w:rsidRPr="00C37DD4" w:rsidRDefault="003D1E91" w:rsidP="00794D77">
      <w:pPr>
        <w:rPr>
          <w:rFonts w:ascii="Arial" w:hAnsi="Arial" w:cs="Arial"/>
          <w:u w:val="single"/>
        </w:rPr>
      </w:pPr>
    </w:p>
    <w:p w14:paraId="3F6FD75C" w14:textId="1950CBBA" w:rsidR="00794D77" w:rsidRPr="00C37DD4" w:rsidRDefault="00794D77" w:rsidP="00794D77">
      <w:pPr>
        <w:rPr>
          <w:rFonts w:ascii="Arial" w:hAnsi="Arial" w:cs="Arial"/>
          <w:u w:val="single"/>
        </w:rPr>
      </w:pPr>
      <w:r w:rsidRPr="00C37DD4">
        <w:rPr>
          <w:rFonts w:ascii="Arial" w:hAnsi="Arial" w:cs="Arial"/>
          <w:u w:val="single"/>
        </w:rPr>
        <w:lastRenderedPageBreak/>
        <w:t>Time in bed</w:t>
      </w:r>
      <w:r w:rsidR="005F1A13" w:rsidRPr="00C37DD4">
        <w:rPr>
          <w:rFonts w:ascii="Arial" w:hAnsi="Arial" w:cs="Arial"/>
          <w:u w:val="single"/>
        </w:rPr>
        <w:t xml:space="preserve"> (TIB)</w:t>
      </w:r>
    </w:p>
    <w:p w14:paraId="40A5C78D" w14:textId="43441C24" w:rsidR="00794D77" w:rsidRPr="00C37DD4" w:rsidRDefault="00794D77" w:rsidP="00794D77">
      <w:pPr>
        <w:rPr>
          <w:rFonts w:ascii="Arial" w:hAnsi="Arial" w:cs="Arial"/>
        </w:rPr>
      </w:pPr>
      <w:r w:rsidRPr="00C37DD4">
        <w:rPr>
          <w:rFonts w:ascii="Arial" w:hAnsi="Arial" w:cs="Arial"/>
        </w:rPr>
        <w:t>W (1</w:t>
      </w:r>
      <w:r w:rsidR="0045756B" w:rsidRPr="00C37DD4">
        <w:rPr>
          <w:rFonts w:ascii="Arial" w:hAnsi="Arial" w:cs="Arial"/>
        </w:rPr>
        <w:t>02</w:t>
      </w:r>
      <w:r w:rsidRPr="00C37DD4">
        <w:rPr>
          <w:rFonts w:ascii="Arial" w:hAnsi="Arial" w:cs="Arial"/>
        </w:rPr>
        <w:t>) = .</w:t>
      </w:r>
      <w:r w:rsidR="0045756B" w:rsidRPr="00C37DD4">
        <w:rPr>
          <w:rFonts w:ascii="Arial" w:hAnsi="Arial" w:cs="Arial"/>
        </w:rPr>
        <w:t>96</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45756B" w:rsidRPr="00C37DD4">
        <w:rPr>
          <w:rFonts w:ascii="Arial" w:hAnsi="Arial" w:cs="Arial"/>
        </w:rPr>
        <w:t>= .005</w:t>
      </w:r>
    </w:p>
    <w:p w14:paraId="13AB27BE" w14:textId="2F746021" w:rsidR="00654E6B" w:rsidRPr="00C37DD4" w:rsidRDefault="00654E6B" w:rsidP="00794D77">
      <w:pPr>
        <w:rPr>
          <w:rFonts w:ascii="Arial" w:hAnsi="Arial" w:cs="Arial"/>
        </w:rPr>
      </w:pPr>
      <w:r w:rsidRPr="00C37DD4">
        <w:rPr>
          <w:rFonts w:ascii="Arial" w:hAnsi="Arial" w:cs="Arial"/>
          <w:noProof/>
        </w:rPr>
        <w:drawing>
          <wp:inline distT="0" distB="0" distL="0" distR="0" wp14:anchorId="1E9895BA" wp14:editId="7F239EDE">
            <wp:extent cx="5731510" cy="3719830"/>
            <wp:effectExtent l="0" t="0" r="0" b="0"/>
            <wp:docPr id="1180152443" name="Picture 1"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52443" name="Picture 1" descr="A graph of a normal distribution&#10;&#10;Description automatically generated"/>
                    <pic:cNvPicPr/>
                  </pic:nvPicPr>
                  <pic:blipFill>
                    <a:blip r:embed="rId46"/>
                    <a:stretch>
                      <a:fillRect/>
                    </a:stretch>
                  </pic:blipFill>
                  <pic:spPr>
                    <a:xfrm>
                      <a:off x="0" y="0"/>
                      <a:ext cx="5731510" cy="3719830"/>
                    </a:xfrm>
                    <a:prstGeom prst="rect">
                      <a:avLst/>
                    </a:prstGeom>
                  </pic:spPr>
                </pic:pic>
              </a:graphicData>
            </a:graphic>
          </wp:inline>
        </w:drawing>
      </w:r>
    </w:p>
    <w:p w14:paraId="10DC8BE6" w14:textId="0D3D9521" w:rsidR="00654E6B" w:rsidRPr="00C37DD4" w:rsidRDefault="00654E6B" w:rsidP="00654E6B">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30E65F23" wp14:editId="0C96B8D6">
            <wp:extent cx="5731510" cy="3373755"/>
            <wp:effectExtent l="0" t="0" r="0" b="0"/>
            <wp:docPr id="1805548783" name="Picture 20" descr="A graph of a normal q-q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48783" name="Picture 20" descr="A graph of a normal q-q plot&#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77EFA349" w14:textId="77777777" w:rsidR="00654E6B" w:rsidRPr="00C37DD4" w:rsidRDefault="00654E6B" w:rsidP="00654E6B">
      <w:pPr>
        <w:autoSpaceDE w:val="0"/>
        <w:autoSpaceDN w:val="0"/>
        <w:adjustRightInd w:val="0"/>
        <w:spacing w:after="0" w:line="240" w:lineRule="auto"/>
        <w:rPr>
          <w:rFonts w:ascii="Arial" w:hAnsi="Arial" w:cs="Arial"/>
        </w:rPr>
      </w:pPr>
    </w:p>
    <w:p w14:paraId="3F581238" w14:textId="77777777" w:rsidR="00654E6B" w:rsidRPr="00C37DD4" w:rsidRDefault="00654E6B" w:rsidP="00654E6B">
      <w:pPr>
        <w:autoSpaceDE w:val="0"/>
        <w:autoSpaceDN w:val="0"/>
        <w:adjustRightInd w:val="0"/>
        <w:spacing w:after="0" w:line="400" w:lineRule="atLeast"/>
        <w:rPr>
          <w:rFonts w:ascii="Arial" w:hAnsi="Arial" w:cs="Arial"/>
        </w:rPr>
      </w:pPr>
    </w:p>
    <w:p w14:paraId="3607C034" w14:textId="77777777" w:rsidR="003D1E91" w:rsidRPr="00C37DD4" w:rsidRDefault="003D1E91" w:rsidP="00794D77">
      <w:pPr>
        <w:rPr>
          <w:rFonts w:ascii="Arial" w:hAnsi="Arial" w:cs="Arial"/>
          <w:u w:val="single"/>
        </w:rPr>
      </w:pPr>
    </w:p>
    <w:p w14:paraId="65AB390E" w14:textId="77777777" w:rsidR="003D1E91" w:rsidRPr="00C37DD4" w:rsidRDefault="003D1E91" w:rsidP="00794D77">
      <w:pPr>
        <w:rPr>
          <w:rFonts w:ascii="Arial" w:hAnsi="Arial" w:cs="Arial"/>
          <w:u w:val="single"/>
        </w:rPr>
      </w:pPr>
    </w:p>
    <w:p w14:paraId="29E7F2C1" w14:textId="671AB373" w:rsidR="00794D77" w:rsidRPr="00C37DD4" w:rsidRDefault="00794D77" w:rsidP="005F1A13">
      <w:pPr>
        <w:rPr>
          <w:rFonts w:ascii="Arial" w:hAnsi="Arial" w:cs="Arial"/>
          <w:u w:val="single"/>
        </w:rPr>
      </w:pPr>
      <w:r w:rsidRPr="00C37DD4">
        <w:rPr>
          <w:rFonts w:ascii="Arial" w:hAnsi="Arial" w:cs="Arial"/>
          <w:u w:val="single"/>
        </w:rPr>
        <w:lastRenderedPageBreak/>
        <w:t>Total sleep time</w:t>
      </w:r>
      <w:r w:rsidR="005F1A13" w:rsidRPr="00C37DD4">
        <w:rPr>
          <w:rFonts w:ascii="Arial" w:hAnsi="Arial" w:cs="Arial"/>
          <w:u w:val="single"/>
        </w:rPr>
        <w:t xml:space="preserve"> (TST)</w:t>
      </w:r>
    </w:p>
    <w:p w14:paraId="42589727" w14:textId="0FBF13C4" w:rsidR="00794D77" w:rsidRPr="00C37DD4" w:rsidRDefault="00794D77" w:rsidP="00794D77">
      <w:pPr>
        <w:rPr>
          <w:rFonts w:ascii="Arial" w:hAnsi="Arial" w:cs="Arial"/>
        </w:rPr>
      </w:pPr>
      <w:r w:rsidRPr="00C37DD4">
        <w:rPr>
          <w:rFonts w:ascii="Arial" w:hAnsi="Arial" w:cs="Arial"/>
        </w:rPr>
        <w:t>W (1</w:t>
      </w:r>
      <w:r w:rsidR="0045756B" w:rsidRPr="00C37DD4">
        <w:rPr>
          <w:rFonts w:ascii="Arial" w:hAnsi="Arial" w:cs="Arial"/>
        </w:rPr>
        <w:t>02</w:t>
      </w:r>
      <w:r w:rsidRPr="00C37DD4">
        <w:rPr>
          <w:rFonts w:ascii="Arial" w:hAnsi="Arial" w:cs="Arial"/>
        </w:rPr>
        <w:t>) = .</w:t>
      </w:r>
      <w:r w:rsidR="0045756B" w:rsidRPr="00C37DD4">
        <w:rPr>
          <w:rFonts w:ascii="Arial" w:hAnsi="Arial" w:cs="Arial"/>
        </w:rPr>
        <w:t>98</w:t>
      </w:r>
      <w:r w:rsidRPr="00C37DD4">
        <w:rPr>
          <w:rFonts w:ascii="Arial" w:hAnsi="Arial" w:cs="Arial"/>
        </w:rPr>
        <w:t xml:space="preserve">, </w:t>
      </w:r>
      <w:r w:rsidRPr="00C37DD4">
        <w:rPr>
          <w:rFonts w:ascii="Arial" w:hAnsi="Arial" w:cs="Arial"/>
          <w:i/>
          <w:iCs/>
        </w:rPr>
        <w:t>p</w:t>
      </w:r>
      <w:r w:rsidRPr="00C37DD4">
        <w:rPr>
          <w:rFonts w:ascii="Arial" w:hAnsi="Arial" w:cs="Arial"/>
        </w:rPr>
        <w:t xml:space="preserve"> </w:t>
      </w:r>
      <w:r w:rsidR="0045756B" w:rsidRPr="00C37DD4">
        <w:rPr>
          <w:rFonts w:ascii="Arial" w:hAnsi="Arial" w:cs="Arial"/>
        </w:rPr>
        <w:t>= .16</w:t>
      </w:r>
    </w:p>
    <w:p w14:paraId="175AA9A7" w14:textId="34A4CA76" w:rsidR="00654E6B" w:rsidRPr="00C37DD4" w:rsidRDefault="00654E6B" w:rsidP="00794D77">
      <w:pPr>
        <w:rPr>
          <w:rFonts w:ascii="Arial" w:hAnsi="Arial" w:cs="Arial"/>
        </w:rPr>
      </w:pPr>
      <w:r w:rsidRPr="00C37DD4">
        <w:rPr>
          <w:rFonts w:ascii="Arial" w:hAnsi="Arial" w:cs="Arial"/>
          <w:noProof/>
        </w:rPr>
        <w:drawing>
          <wp:inline distT="0" distB="0" distL="0" distR="0" wp14:anchorId="30F7ECE1" wp14:editId="72DB9EBA">
            <wp:extent cx="5731510" cy="3719830"/>
            <wp:effectExtent l="0" t="0" r="0" b="0"/>
            <wp:docPr id="2100948302" name="Picture 1" descr="A graph of a sl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48302" name="Picture 1" descr="A graph of a sleep&#10;&#10;Description automatically generated"/>
                    <pic:cNvPicPr/>
                  </pic:nvPicPr>
                  <pic:blipFill>
                    <a:blip r:embed="rId48"/>
                    <a:stretch>
                      <a:fillRect/>
                    </a:stretch>
                  </pic:blipFill>
                  <pic:spPr>
                    <a:xfrm>
                      <a:off x="0" y="0"/>
                      <a:ext cx="5731510" cy="3719830"/>
                    </a:xfrm>
                    <a:prstGeom prst="rect">
                      <a:avLst/>
                    </a:prstGeom>
                  </pic:spPr>
                </pic:pic>
              </a:graphicData>
            </a:graphic>
          </wp:inline>
        </w:drawing>
      </w:r>
    </w:p>
    <w:p w14:paraId="123C8A92" w14:textId="05FA2A96" w:rsidR="00654E6B" w:rsidRPr="00C37DD4" w:rsidRDefault="00654E6B" w:rsidP="00654E6B">
      <w:pPr>
        <w:autoSpaceDE w:val="0"/>
        <w:autoSpaceDN w:val="0"/>
        <w:adjustRightInd w:val="0"/>
        <w:spacing w:after="0" w:line="240" w:lineRule="auto"/>
        <w:rPr>
          <w:rFonts w:ascii="Arial" w:hAnsi="Arial" w:cs="Arial"/>
        </w:rPr>
      </w:pPr>
      <w:r w:rsidRPr="00C37DD4">
        <w:rPr>
          <w:rFonts w:ascii="Arial" w:hAnsi="Arial" w:cs="Arial"/>
          <w:noProof/>
        </w:rPr>
        <w:drawing>
          <wp:inline distT="0" distB="0" distL="0" distR="0" wp14:anchorId="25002949" wp14:editId="1C3A5C78">
            <wp:extent cx="5731510" cy="3373755"/>
            <wp:effectExtent l="0" t="0" r="0" b="0"/>
            <wp:docPr id="1188429126" name="Picture 21" descr="A graph of a normal sleep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29126" name="Picture 21" descr="A graph of a normal sleep time&#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379CCD98" w14:textId="77777777" w:rsidR="00654E6B" w:rsidRPr="00C37DD4" w:rsidRDefault="00654E6B" w:rsidP="00654E6B">
      <w:pPr>
        <w:autoSpaceDE w:val="0"/>
        <w:autoSpaceDN w:val="0"/>
        <w:adjustRightInd w:val="0"/>
        <w:spacing w:after="0" w:line="240" w:lineRule="auto"/>
        <w:rPr>
          <w:rFonts w:ascii="Arial" w:hAnsi="Arial" w:cs="Arial"/>
        </w:rPr>
      </w:pPr>
    </w:p>
    <w:p w14:paraId="07C50630" w14:textId="77777777" w:rsidR="00F83625" w:rsidRPr="00C37DD4" w:rsidRDefault="00F83625">
      <w:pPr>
        <w:rPr>
          <w:rFonts w:ascii="Arial" w:eastAsiaTheme="majorEastAsia" w:hAnsi="Arial" w:cs="Arial"/>
          <w:color w:val="2F5496" w:themeColor="accent1" w:themeShade="BF"/>
        </w:rPr>
      </w:pPr>
      <w:r w:rsidRPr="00C37DD4">
        <w:rPr>
          <w:rFonts w:ascii="Arial" w:hAnsi="Arial" w:cs="Arial"/>
        </w:rPr>
        <w:br w:type="page"/>
      </w:r>
    </w:p>
    <w:p w14:paraId="350B6D30" w14:textId="3EF1C43D" w:rsidR="00C37DD4" w:rsidRPr="00C37DD4" w:rsidRDefault="00C37DD4" w:rsidP="00C37DD4">
      <w:pPr>
        <w:pStyle w:val="Heading2"/>
        <w:rPr>
          <w:rFonts w:ascii="Arial" w:hAnsi="Arial" w:cs="Arial"/>
          <w:sz w:val="22"/>
          <w:szCs w:val="22"/>
        </w:rPr>
      </w:pPr>
      <w:r w:rsidRPr="00C37DD4">
        <w:rPr>
          <w:rFonts w:ascii="Arial" w:hAnsi="Arial" w:cs="Arial"/>
          <w:sz w:val="22"/>
          <w:szCs w:val="22"/>
        </w:rPr>
        <w:lastRenderedPageBreak/>
        <w:t>Appendix 3: Missingness</w:t>
      </w:r>
    </w:p>
    <w:p w14:paraId="1268990A" w14:textId="77777777" w:rsidR="00C37DD4" w:rsidRPr="00C37DD4" w:rsidRDefault="00C37DD4" w:rsidP="00C37DD4">
      <w:pPr>
        <w:jc w:val="both"/>
        <w:rPr>
          <w:rFonts w:ascii="Arial" w:hAnsi="Arial" w:cs="Arial"/>
        </w:rPr>
      </w:pPr>
      <w:r w:rsidRPr="00C37DD4">
        <w:rPr>
          <w:rFonts w:ascii="Arial" w:hAnsi="Arial" w:cs="Arial"/>
        </w:rPr>
        <w:t>We created a categorical variable to indicate missingness and non-missingness at T2 (1= missing at T2, 2= complete at T2). We then ran multinomial logistic regression models using missingness as the dependent variable, allocation as factor and each of the outcome measures as covariates to predict missingness with the variables at T1 (i.e. does symptom severity on ISI at baseline predict missingness/drop out at T2).</w:t>
      </w:r>
    </w:p>
    <w:p w14:paraId="51C3DCDD" w14:textId="77777777" w:rsidR="00C37DD4" w:rsidRPr="00C37DD4" w:rsidRDefault="00C37DD4" w:rsidP="00C37DD4">
      <w:pPr>
        <w:jc w:val="both"/>
        <w:rPr>
          <w:rFonts w:ascii="Arial" w:hAnsi="Arial" w:cs="Arial"/>
        </w:rPr>
      </w:pPr>
      <w:r w:rsidRPr="00C37DD4">
        <w:rPr>
          <w:rFonts w:ascii="Arial" w:hAnsi="Arial" w:cs="Arial"/>
        </w:rPr>
        <w:t xml:space="preserve">We report below descriptives divided by allocation across the subgroup of people with missing or non-missing T2 outcomes, and </w:t>
      </w:r>
      <w:r w:rsidRPr="00C37DD4">
        <w:rPr>
          <w:rFonts w:ascii="Arial" w:hAnsi="Arial" w:cs="Arial"/>
          <w:i/>
          <w:iCs/>
        </w:rPr>
        <w:t>p</w:t>
      </w:r>
      <w:r w:rsidRPr="00C37DD4">
        <w:rPr>
          <w:rFonts w:ascii="Arial" w:hAnsi="Arial" w:cs="Arial"/>
        </w:rPr>
        <w:t xml:space="preserve"> values from the model fitting. Using the Bonferroni corrected </w:t>
      </w:r>
      <w:r w:rsidRPr="00C37DD4">
        <w:rPr>
          <w:rFonts w:ascii="Arial" w:hAnsi="Arial" w:cs="Arial"/>
          <w:i/>
          <w:iCs/>
        </w:rPr>
        <w:t>p</w:t>
      </w:r>
      <w:r w:rsidRPr="00C37DD4">
        <w:rPr>
          <w:rFonts w:ascii="Arial" w:hAnsi="Arial" w:cs="Arial"/>
        </w:rPr>
        <w:t xml:space="preserve"> value of </w:t>
      </w:r>
      <w:r w:rsidRPr="00C37DD4">
        <w:rPr>
          <w:rStyle w:val="Strong"/>
          <w:rFonts w:ascii="Arial" w:hAnsi="Arial" w:cs="Arial"/>
          <w:b w:val="0"/>
          <w:bCs w:val="0"/>
          <w:bdr w:val="none" w:sz="0" w:space="0" w:color="auto" w:frame="1"/>
          <w:shd w:val="clear" w:color="auto" w:fill="FFFFFF"/>
        </w:rPr>
        <w:t xml:space="preserve">0.01667, of all the variables, only the three subscales of the WPAI appear to significantly predict missingness (attrition). </w:t>
      </w:r>
    </w:p>
    <w:p w14:paraId="61FCE805" w14:textId="77777777" w:rsidR="00C37DD4" w:rsidRPr="00C37DD4" w:rsidRDefault="00C37DD4" w:rsidP="00C37DD4">
      <w:pPr>
        <w:jc w:val="both"/>
        <w:rPr>
          <w:rFonts w:ascii="Arial" w:hAnsi="Arial" w:cs="Arial"/>
        </w:rPr>
      </w:pPr>
    </w:p>
    <w:p w14:paraId="3E5DEA93" w14:textId="77777777" w:rsidR="00C37DD4" w:rsidRPr="00C37DD4" w:rsidRDefault="00C37DD4" w:rsidP="00C37DD4">
      <w:pPr>
        <w:pStyle w:val="Caption"/>
        <w:keepNext/>
        <w:rPr>
          <w:rFonts w:ascii="Arial" w:hAnsi="Arial" w:cs="Arial"/>
          <w:color w:val="auto"/>
          <w:sz w:val="22"/>
          <w:szCs w:val="22"/>
        </w:rPr>
      </w:pPr>
      <w:r w:rsidRPr="00C37DD4">
        <w:rPr>
          <w:rFonts w:ascii="Arial" w:hAnsi="Arial" w:cs="Arial"/>
          <w:color w:val="auto"/>
          <w:sz w:val="22"/>
          <w:szCs w:val="22"/>
        </w:rPr>
        <w:t xml:space="preserve">Table </w:t>
      </w:r>
      <w:r w:rsidRPr="00C37DD4">
        <w:rPr>
          <w:rFonts w:ascii="Arial" w:hAnsi="Arial" w:cs="Arial"/>
          <w:color w:val="auto"/>
          <w:sz w:val="22"/>
          <w:szCs w:val="22"/>
        </w:rPr>
        <w:fldChar w:fldCharType="begin"/>
      </w:r>
      <w:r w:rsidRPr="00C37DD4">
        <w:rPr>
          <w:rFonts w:ascii="Arial" w:hAnsi="Arial" w:cs="Arial"/>
          <w:color w:val="auto"/>
          <w:sz w:val="22"/>
          <w:szCs w:val="22"/>
        </w:rPr>
        <w:instrText xml:space="preserve"> SEQ Table \* ARABIC </w:instrText>
      </w:r>
      <w:r w:rsidRPr="00C37DD4">
        <w:rPr>
          <w:rFonts w:ascii="Arial" w:hAnsi="Arial" w:cs="Arial"/>
          <w:color w:val="auto"/>
          <w:sz w:val="22"/>
          <w:szCs w:val="22"/>
        </w:rPr>
        <w:fldChar w:fldCharType="separate"/>
      </w:r>
      <w:r w:rsidRPr="00C37DD4">
        <w:rPr>
          <w:rFonts w:ascii="Arial" w:hAnsi="Arial" w:cs="Arial"/>
          <w:noProof/>
          <w:color w:val="auto"/>
          <w:sz w:val="22"/>
          <w:szCs w:val="22"/>
        </w:rPr>
        <w:t>2</w:t>
      </w:r>
      <w:r w:rsidRPr="00C37DD4">
        <w:rPr>
          <w:rFonts w:ascii="Arial" w:hAnsi="Arial" w:cs="Arial"/>
          <w:color w:val="auto"/>
          <w:sz w:val="22"/>
          <w:szCs w:val="22"/>
        </w:rPr>
        <w:fldChar w:fldCharType="end"/>
      </w:r>
      <w:r w:rsidRPr="00C37DD4">
        <w:rPr>
          <w:rFonts w:ascii="Arial" w:hAnsi="Arial" w:cs="Arial"/>
          <w:color w:val="auto"/>
          <w:sz w:val="22"/>
          <w:szCs w:val="22"/>
        </w:rPr>
        <w:t xml:space="preserve"> Descriptive statistics and test statistic of the multinomial logistic regression models of all primary and secondary outcomes predicting missingness across the two groups.</w:t>
      </w:r>
    </w:p>
    <w:tbl>
      <w:tblPr>
        <w:tblStyle w:val="TableGrid"/>
        <w:tblW w:w="11170" w:type="dxa"/>
        <w:tblInd w:w="-885" w:type="dxa"/>
        <w:tblLook w:val="04A0" w:firstRow="1" w:lastRow="0" w:firstColumn="1" w:lastColumn="0" w:noHBand="0" w:noVBand="1"/>
      </w:tblPr>
      <w:tblGrid>
        <w:gridCol w:w="3120"/>
        <w:gridCol w:w="1559"/>
        <w:gridCol w:w="1648"/>
        <w:gridCol w:w="1725"/>
        <w:gridCol w:w="1559"/>
        <w:gridCol w:w="1559"/>
      </w:tblGrid>
      <w:tr w:rsidR="00C37DD4" w:rsidRPr="00C37DD4" w14:paraId="108FEA0A" w14:textId="77777777" w:rsidTr="009211D6">
        <w:tc>
          <w:tcPr>
            <w:tcW w:w="3120" w:type="dxa"/>
          </w:tcPr>
          <w:p w14:paraId="33FCCC50" w14:textId="77777777" w:rsidR="00C37DD4" w:rsidRPr="00C37DD4" w:rsidRDefault="00C37DD4" w:rsidP="009211D6">
            <w:pPr>
              <w:rPr>
                <w:rFonts w:ascii="Arial" w:hAnsi="Arial" w:cs="Arial"/>
                <w:sz w:val="22"/>
                <w:szCs w:val="22"/>
              </w:rPr>
            </w:pPr>
          </w:p>
        </w:tc>
        <w:tc>
          <w:tcPr>
            <w:tcW w:w="1559" w:type="dxa"/>
          </w:tcPr>
          <w:p w14:paraId="0436FAC6"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Predicting missingness (</w:t>
            </w:r>
            <w:r w:rsidRPr="00C37DD4">
              <w:rPr>
                <w:rFonts w:ascii="Arial" w:hAnsi="Arial" w:cs="Arial"/>
                <w:b/>
                <w:bCs/>
                <w:i/>
                <w:iCs/>
                <w:sz w:val="22"/>
                <w:szCs w:val="22"/>
              </w:rPr>
              <w:t>p</w:t>
            </w:r>
            <w:r w:rsidRPr="00C37DD4">
              <w:rPr>
                <w:rFonts w:ascii="Arial" w:hAnsi="Arial" w:cs="Arial"/>
                <w:b/>
                <w:bCs/>
                <w:sz w:val="22"/>
                <w:szCs w:val="22"/>
              </w:rPr>
              <w:t>-value)</w:t>
            </w:r>
          </w:p>
        </w:tc>
        <w:tc>
          <w:tcPr>
            <w:tcW w:w="3373" w:type="dxa"/>
            <w:gridSpan w:val="2"/>
          </w:tcPr>
          <w:p w14:paraId="4C3F2C03" w14:textId="2B0BCE43" w:rsidR="00C37DD4" w:rsidRPr="00C37DD4" w:rsidRDefault="00C37DD4" w:rsidP="009211D6">
            <w:pPr>
              <w:jc w:val="center"/>
              <w:rPr>
                <w:rFonts w:ascii="Arial" w:hAnsi="Arial" w:cs="Arial"/>
                <w:b/>
                <w:bCs/>
                <w:sz w:val="22"/>
                <w:szCs w:val="22"/>
              </w:rPr>
            </w:pPr>
            <w:proofErr w:type="spellStart"/>
            <w:r w:rsidRPr="00C37DD4">
              <w:rPr>
                <w:rFonts w:ascii="Arial" w:hAnsi="Arial" w:cs="Arial"/>
                <w:b/>
                <w:bCs/>
                <w:sz w:val="22"/>
                <w:szCs w:val="22"/>
              </w:rPr>
              <w:t>dCBT</w:t>
            </w:r>
            <w:r w:rsidR="00540923">
              <w:rPr>
                <w:rFonts w:ascii="Arial" w:hAnsi="Arial" w:cs="Arial"/>
                <w:b/>
                <w:bCs/>
                <w:sz w:val="22"/>
                <w:szCs w:val="22"/>
              </w:rPr>
              <w:t>I</w:t>
            </w:r>
            <w:r w:rsidRPr="00C37DD4">
              <w:rPr>
                <w:rFonts w:ascii="Arial" w:hAnsi="Arial" w:cs="Arial"/>
                <w:b/>
                <w:bCs/>
                <w:sz w:val="22"/>
                <w:szCs w:val="22"/>
              </w:rPr>
              <w:t>+ER</w:t>
            </w:r>
            <w:proofErr w:type="spellEnd"/>
            <w:r w:rsidRPr="00C37DD4">
              <w:rPr>
                <w:rFonts w:ascii="Arial" w:hAnsi="Arial" w:cs="Arial"/>
                <w:b/>
                <w:bCs/>
                <w:sz w:val="22"/>
                <w:szCs w:val="22"/>
              </w:rPr>
              <w:t xml:space="preserve"> </w:t>
            </w:r>
          </w:p>
          <w:p w14:paraId="1851743A" w14:textId="77777777" w:rsidR="00C37DD4" w:rsidRDefault="00C37DD4" w:rsidP="009211D6">
            <w:pPr>
              <w:jc w:val="center"/>
              <w:rPr>
                <w:rFonts w:ascii="Arial" w:hAnsi="Arial" w:cs="Arial"/>
                <w:b/>
                <w:bCs/>
                <w:sz w:val="22"/>
                <w:szCs w:val="22"/>
              </w:rPr>
            </w:pPr>
            <w:r w:rsidRPr="00C37DD4">
              <w:rPr>
                <w:rFonts w:ascii="Arial" w:hAnsi="Arial" w:cs="Arial"/>
                <w:b/>
                <w:bCs/>
                <w:sz w:val="22"/>
                <w:szCs w:val="22"/>
              </w:rPr>
              <w:t>(n= 79)</w:t>
            </w:r>
          </w:p>
          <w:p w14:paraId="2E883DC4" w14:textId="399EE7E7" w:rsidR="00C0336A" w:rsidRPr="00C37DD4" w:rsidRDefault="00C0336A" w:rsidP="009211D6">
            <w:pPr>
              <w:jc w:val="center"/>
              <w:rPr>
                <w:rFonts w:ascii="Arial" w:hAnsi="Arial" w:cs="Arial"/>
                <w:b/>
                <w:bCs/>
                <w:sz w:val="22"/>
                <w:szCs w:val="22"/>
              </w:rPr>
            </w:pPr>
            <w:r>
              <w:rPr>
                <w:rFonts w:ascii="Arial" w:hAnsi="Arial" w:cs="Arial"/>
                <w:b/>
                <w:bCs/>
                <w:sz w:val="22"/>
                <w:szCs w:val="22"/>
              </w:rPr>
              <w:t>M(SD)</w:t>
            </w:r>
          </w:p>
        </w:tc>
        <w:tc>
          <w:tcPr>
            <w:tcW w:w="3118" w:type="dxa"/>
            <w:gridSpan w:val="2"/>
          </w:tcPr>
          <w:p w14:paraId="3BB65767"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 xml:space="preserve">Control </w:t>
            </w:r>
          </w:p>
          <w:p w14:paraId="2BF9BA38" w14:textId="77777777" w:rsidR="00C37DD4" w:rsidRDefault="00C37DD4" w:rsidP="009211D6">
            <w:pPr>
              <w:jc w:val="center"/>
              <w:rPr>
                <w:rFonts w:ascii="Arial" w:hAnsi="Arial" w:cs="Arial"/>
                <w:b/>
                <w:bCs/>
                <w:sz w:val="22"/>
                <w:szCs w:val="22"/>
              </w:rPr>
            </w:pPr>
            <w:r w:rsidRPr="00C37DD4">
              <w:rPr>
                <w:rFonts w:ascii="Arial" w:hAnsi="Arial" w:cs="Arial"/>
                <w:b/>
                <w:bCs/>
                <w:sz w:val="22"/>
                <w:szCs w:val="22"/>
              </w:rPr>
              <w:t>(n= 80)</w:t>
            </w:r>
          </w:p>
          <w:p w14:paraId="5D43E408" w14:textId="2669D0B6" w:rsidR="00C0336A" w:rsidRPr="00C37DD4" w:rsidRDefault="00C0336A" w:rsidP="009211D6">
            <w:pPr>
              <w:jc w:val="center"/>
              <w:rPr>
                <w:rFonts w:ascii="Arial" w:hAnsi="Arial" w:cs="Arial"/>
                <w:b/>
                <w:bCs/>
                <w:sz w:val="22"/>
                <w:szCs w:val="22"/>
              </w:rPr>
            </w:pPr>
            <w:r>
              <w:rPr>
                <w:rFonts w:ascii="Arial" w:hAnsi="Arial" w:cs="Arial"/>
                <w:b/>
                <w:bCs/>
                <w:sz w:val="22"/>
                <w:szCs w:val="22"/>
              </w:rPr>
              <w:t>M(SD)</w:t>
            </w:r>
          </w:p>
        </w:tc>
      </w:tr>
      <w:tr w:rsidR="00C37DD4" w:rsidRPr="00C37DD4" w14:paraId="0665D519" w14:textId="77777777" w:rsidTr="009211D6">
        <w:tc>
          <w:tcPr>
            <w:tcW w:w="3120" w:type="dxa"/>
          </w:tcPr>
          <w:p w14:paraId="7C124105" w14:textId="77777777" w:rsidR="00C37DD4" w:rsidRPr="00C37DD4" w:rsidRDefault="00C37DD4" w:rsidP="009211D6">
            <w:pPr>
              <w:rPr>
                <w:rFonts w:ascii="Arial" w:hAnsi="Arial" w:cs="Arial"/>
                <w:sz w:val="22"/>
                <w:szCs w:val="22"/>
              </w:rPr>
            </w:pPr>
          </w:p>
        </w:tc>
        <w:tc>
          <w:tcPr>
            <w:tcW w:w="1559" w:type="dxa"/>
          </w:tcPr>
          <w:p w14:paraId="63555047" w14:textId="77777777" w:rsidR="00C37DD4" w:rsidRPr="00C37DD4" w:rsidRDefault="00C37DD4" w:rsidP="009211D6">
            <w:pPr>
              <w:rPr>
                <w:rFonts w:ascii="Arial" w:hAnsi="Arial" w:cs="Arial"/>
                <w:b/>
                <w:bCs/>
                <w:sz w:val="22"/>
                <w:szCs w:val="22"/>
              </w:rPr>
            </w:pPr>
          </w:p>
        </w:tc>
        <w:tc>
          <w:tcPr>
            <w:tcW w:w="1648" w:type="dxa"/>
          </w:tcPr>
          <w:p w14:paraId="5AF5B08C"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Missing</w:t>
            </w:r>
          </w:p>
          <w:p w14:paraId="1E82D543"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 = 16)</w:t>
            </w:r>
          </w:p>
        </w:tc>
        <w:tc>
          <w:tcPr>
            <w:tcW w:w="1725" w:type="dxa"/>
          </w:tcPr>
          <w:p w14:paraId="1C3C1C1F"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Not missing</w:t>
            </w:r>
          </w:p>
          <w:p w14:paraId="490F8E41"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 = 63)</w:t>
            </w:r>
          </w:p>
        </w:tc>
        <w:tc>
          <w:tcPr>
            <w:tcW w:w="1559" w:type="dxa"/>
          </w:tcPr>
          <w:p w14:paraId="74D127E8"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Missing</w:t>
            </w:r>
          </w:p>
          <w:p w14:paraId="16F4D663"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 = 7)</w:t>
            </w:r>
          </w:p>
        </w:tc>
        <w:tc>
          <w:tcPr>
            <w:tcW w:w="1559" w:type="dxa"/>
          </w:tcPr>
          <w:p w14:paraId="49D1450B"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Not missing</w:t>
            </w:r>
          </w:p>
          <w:p w14:paraId="7C528FDC" w14:textId="77777777" w:rsidR="00C37DD4" w:rsidRPr="00C37DD4" w:rsidRDefault="00C37DD4" w:rsidP="009211D6">
            <w:pPr>
              <w:jc w:val="center"/>
              <w:rPr>
                <w:rFonts w:ascii="Arial" w:hAnsi="Arial" w:cs="Arial"/>
                <w:b/>
                <w:bCs/>
                <w:sz w:val="22"/>
                <w:szCs w:val="22"/>
              </w:rPr>
            </w:pPr>
            <w:r w:rsidRPr="00C37DD4">
              <w:rPr>
                <w:rFonts w:ascii="Arial" w:hAnsi="Arial" w:cs="Arial"/>
                <w:b/>
                <w:bCs/>
                <w:sz w:val="22"/>
                <w:szCs w:val="22"/>
              </w:rPr>
              <w:t>(n = 73)</w:t>
            </w:r>
          </w:p>
        </w:tc>
      </w:tr>
      <w:tr w:rsidR="00C37DD4" w:rsidRPr="00C37DD4" w14:paraId="7B969B1C" w14:textId="77777777" w:rsidTr="009211D6">
        <w:tc>
          <w:tcPr>
            <w:tcW w:w="3120" w:type="dxa"/>
          </w:tcPr>
          <w:p w14:paraId="0BACE266"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Demographics</w:t>
            </w:r>
          </w:p>
        </w:tc>
        <w:tc>
          <w:tcPr>
            <w:tcW w:w="1559" w:type="dxa"/>
          </w:tcPr>
          <w:p w14:paraId="02760D05" w14:textId="77777777" w:rsidR="00C37DD4" w:rsidRPr="00C37DD4" w:rsidRDefault="00C37DD4" w:rsidP="009211D6">
            <w:pPr>
              <w:rPr>
                <w:rFonts w:ascii="Arial" w:hAnsi="Arial" w:cs="Arial"/>
                <w:sz w:val="22"/>
                <w:szCs w:val="22"/>
              </w:rPr>
            </w:pPr>
          </w:p>
        </w:tc>
        <w:tc>
          <w:tcPr>
            <w:tcW w:w="1648" w:type="dxa"/>
          </w:tcPr>
          <w:p w14:paraId="05DE2182" w14:textId="77777777" w:rsidR="00C37DD4" w:rsidRPr="00C37DD4" w:rsidRDefault="00C37DD4" w:rsidP="009211D6">
            <w:pPr>
              <w:rPr>
                <w:rFonts w:ascii="Arial" w:hAnsi="Arial" w:cs="Arial"/>
                <w:sz w:val="22"/>
                <w:szCs w:val="22"/>
              </w:rPr>
            </w:pPr>
          </w:p>
        </w:tc>
        <w:tc>
          <w:tcPr>
            <w:tcW w:w="1725" w:type="dxa"/>
          </w:tcPr>
          <w:p w14:paraId="35B81D8B" w14:textId="77777777" w:rsidR="00C37DD4" w:rsidRPr="00C37DD4" w:rsidRDefault="00C37DD4" w:rsidP="009211D6">
            <w:pPr>
              <w:rPr>
                <w:rFonts w:ascii="Arial" w:hAnsi="Arial" w:cs="Arial"/>
                <w:sz w:val="22"/>
                <w:szCs w:val="22"/>
              </w:rPr>
            </w:pPr>
          </w:p>
        </w:tc>
        <w:tc>
          <w:tcPr>
            <w:tcW w:w="1559" w:type="dxa"/>
          </w:tcPr>
          <w:p w14:paraId="7352397F" w14:textId="77777777" w:rsidR="00C37DD4" w:rsidRPr="00C37DD4" w:rsidRDefault="00C37DD4" w:rsidP="009211D6">
            <w:pPr>
              <w:rPr>
                <w:rFonts w:ascii="Arial" w:hAnsi="Arial" w:cs="Arial"/>
                <w:sz w:val="22"/>
                <w:szCs w:val="22"/>
              </w:rPr>
            </w:pPr>
          </w:p>
        </w:tc>
        <w:tc>
          <w:tcPr>
            <w:tcW w:w="1559" w:type="dxa"/>
          </w:tcPr>
          <w:p w14:paraId="3474B027" w14:textId="77777777" w:rsidR="00C37DD4" w:rsidRPr="00C37DD4" w:rsidRDefault="00C37DD4" w:rsidP="009211D6">
            <w:pPr>
              <w:rPr>
                <w:rFonts w:ascii="Arial" w:hAnsi="Arial" w:cs="Arial"/>
                <w:sz w:val="22"/>
                <w:szCs w:val="22"/>
              </w:rPr>
            </w:pPr>
          </w:p>
        </w:tc>
      </w:tr>
      <w:tr w:rsidR="00C37DD4" w:rsidRPr="00C37DD4" w14:paraId="63747675" w14:textId="77777777" w:rsidTr="009211D6">
        <w:tc>
          <w:tcPr>
            <w:tcW w:w="3120" w:type="dxa"/>
          </w:tcPr>
          <w:p w14:paraId="5BC9844C" w14:textId="77777777" w:rsidR="00C37DD4" w:rsidRPr="00C37DD4" w:rsidRDefault="00C37DD4" w:rsidP="009211D6">
            <w:pPr>
              <w:rPr>
                <w:rFonts w:ascii="Arial" w:hAnsi="Arial" w:cs="Arial"/>
                <w:sz w:val="22"/>
                <w:szCs w:val="22"/>
              </w:rPr>
            </w:pPr>
            <w:r w:rsidRPr="00C37DD4">
              <w:rPr>
                <w:rFonts w:ascii="Arial" w:hAnsi="Arial" w:cs="Arial"/>
                <w:sz w:val="22"/>
                <w:szCs w:val="22"/>
              </w:rPr>
              <w:t>Age, y</w:t>
            </w:r>
          </w:p>
        </w:tc>
        <w:tc>
          <w:tcPr>
            <w:tcW w:w="1559" w:type="dxa"/>
          </w:tcPr>
          <w:p w14:paraId="5CE52CA7" w14:textId="77777777" w:rsidR="00C37DD4" w:rsidRPr="00C37DD4" w:rsidRDefault="00C37DD4" w:rsidP="009211D6">
            <w:pPr>
              <w:rPr>
                <w:rFonts w:ascii="Arial" w:hAnsi="Arial" w:cs="Arial"/>
                <w:sz w:val="22"/>
                <w:szCs w:val="22"/>
              </w:rPr>
            </w:pPr>
            <w:r w:rsidRPr="00C37DD4">
              <w:rPr>
                <w:rFonts w:ascii="Arial" w:hAnsi="Arial" w:cs="Arial"/>
                <w:sz w:val="22"/>
                <w:szCs w:val="22"/>
              </w:rPr>
              <w:t>0.110</w:t>
            </w:r>
          </w:p>
        </w:tc>
        <w:tc>
          <w:tcPr>
            <w:tcW w:w="1648" w:type="dxa"/>
          </w:tcPr>
          <w:p w14:paraId="5EEEE2B9" w14:textId="77777777" w:rsidR="00C37DD4" w:rsidRPr="00C37DD4" w:rsidRDefault="00C37DD4" w:rsidP="009211D6">
            <w:pPr>
              <w:rPr>
                <w:rFonts w:ascii="Arial" w:hAnsi="Arial" w:cs="Arial"/>
                <w:sz w:val="22"/>
                <w:szCs w:val="22"/>
              </w:rPr>
            </w:pPr>
            <w:r w:rsidRPr="00C37DD4">
              <w:rPr>
                <w:rFonts w:ascii="Arial" w:hAnsi="Arial" w:cs="Arial"/>
                <w:sz w:val="22"/>
                <w:szCs w:val="22"/>
              </w:rPr>
              <w:t>43.88 (9.85)</w:t>
            </w:r>
          </w:p>
        </w:tc>
        <w:tc>
          <w:tcPr>
            <w:tcW w:w="1725" w:type="dxa"/>
          </w:tcPr>
          <w:p w14:paraId="0D7CCE2B" w14:textId="77777777" w:rsidR="00C37DD4" w:rsidRPr="00C37DD4" w:rsidRDefault="00C37DD4" w:rsidP="009211D6">
            <w:pPr>
              <w:rPr>
                <w:rFonts w:ascii="Arial" w:hAnsi="Arial" w:cs="Arial"/>
                <w:sz w:val="22"/>
                <w:szCs w:val="22"/>
              </w:rPr>
            </w:pPr>
            <w:r w:rsidRPr="00C37DD4">
              <w:rPr>
                <w:rFonts w:ascii="Arial" w:hAnsi="Arial" w:cs="Arial"/>
                <w:sz w:val="22"/>
                <w:szCs w:val="22"/>
              </w:rPr>
              <w:t>44.78 (8.98)</w:t>
            </w:r>
          </w:p>
        </w:tc>
        <w:tc>
          <w:tcPr>
            <w:tcW w:w="1559" w:type="dxa"/>
          </w:tcPr>
          <w:p w14:paraId="07FDFDDF" w14:textId="77777777" w:rsidR="00C37DD4" w:rsidRPr="00C37DD4" w:rsidRDefault="00C37DD4" w:rsidP="009211D6">
            <w:pPr>
              <w:rPr>
                <w:rFonts w:ascii="Arial" w:hAnsi="Arial" w:cs="Arial"/>
                <w:sz w:val="22"/>
                <w:szCs w:val="22"/>
              </w:rPr>
            </w:pPr>
            <w:r w:rsidRPr="00C37DD4">
              <w:rPr>
                <w:rFonts w:ascii="Arial" w:hAnsi="Arial" w:cs="Arial"/>
                <w:sz w:val="22"/>
                <w:szCs w:val="22"/>
              </w:rPr>
              <w:t>42.71 (11.70)</w:t>
            </w:r>
          </w:p>
        </w:tc>
        <w:tc>
          <w:tcPr>
            <w:tcW w:w="1559" w:type="dxa"/>
          </w:tcPr>
          <w:p w14:paraId="36011AF8" w14:textId="77777777" w:rsidR="00C37DD4" w:rsidRPr="00C37DD4" w:rsidRDefault="00C37DD4" w:rsidP="009211D6">
            <w:pPr>
              <w:rPr>
                <w:rFonts w:ascii="Arial" w:hAnsi="Arial" w:cs="Arial"/>
                <w:sz w:val="22"/>
                <w:szCs w:val="22"/>
              </w:rPr>
            </w:pPr>
            <w:r w:rsidRPr="00C37DD4">
              <w:rPr>
                <w:rFonts w:ascii="Arial" w:hAnsi="Arial" w:cs="Arial"/>
                <w:sz w:val="22"/>
                <w:szCs w:val="22"/>
              </w:rPr>
              <w:t>42.53 (9.55)</w:t>
            </w:r>
          </w:p>
        </w:tc>
      </w:tr>
      <w:tr w:rsidR="00C37DD4" w:rsidRPr="00C37DD4" w14:paraId="3ED33558" w14:textId="77777777" w:rsidTr="009211D6">
        <w:tc>
          <w:tcPr>
            <w:tcW w:w="3120" w:type="dxa"/>
          </w:tcPr>
          <w:p w14:paraId="05F14298" w14:textId="77777777" w:rsidR="00C37DD4" w:rsidRPr="00C37DD4" w:rsidRDefault="00C37DD4" w:rsidP="009211D6">
            <w:pPr>
              <w:rPr>
                <w:rFonts w:ascii="Arial" w:hAnsi="Arial" w:cs="Arial"/>
                <w:sz w:val="22"/>
                <w:szCs w:val="22"/>
              </w:rPr>
            </w:pPr>
            <w:r w:rsidRPr="00C37DD4">
              <w:rPr>
                <w:rFonts w:ascii="Arial" w:hAnsi="Arial" w:cs="Arial"/>
                <w:sz w:val="22"/>
                <w:szCs w:val="22"/>
              </w:rPr>
              <w:t>Sex, No. (%)</w:t>
            </w:r>
          </w:p>
        </w:tc>
        <w:tc>
          <w:tcPr>
            <w:tcW w:w="1559" w:type="dxa"/>
          </w:tcPr>
          <w:p w14:paraId="13947DC4" w14:textId="77777777" w:rsidR="00C37DD4" w:rsidRPr="00C37DD4" w:rsidRDefault="00C37DD4" w:rsidP="009211D6">
            <w:pPr>
              <w:rPr>
                <w:rFonts w:ascii="Arial" w:hAnsi="Arial" w:cs="Arial"/>
                <w:sz w:val="22"/>
                <w:szCs w:val="22"/>
              </w:rPr>
            </w:pPr>
            <w:r w:rsidRPr="00C37DD4">
              <w:rPr>
                <w:rFonts w:ascii="Arial" w:hAnsi="Arial" w:cs="Arial"/>
                <w:sz w:val="22"/>
                <w:szCs w:val="22"/>
              </w:rPr>
              <w:t>0.110</w:t>
            </w:r>
          </w:p>
        </w:tc>
        <w:tc>
          <w:tcPr>
            <w:tcW w:w="1648" w:type="dxa"/>
          </w:tcPr>
          <w:p w14:paraId="42A972B0" w14:textId="77777777" w:rsidR="00C37DD4" w:rsidRPr="00C37DD4" w:rsidRDefault="00C37DD4" w:rsidP="009211D6">
            <w:pPr>
              <w:rPr>
                <w:rFonts w:ascii="Arial" w:hAnsi="Arial" w:cs="Arial"/>
                <w:sz w:val="22"/>
                <w:szCs w:val="22"/>
              </w:rPr>
            </w:pPr>
          </w:p>
        </w:tc>
        <w:tc>
          <w:tcPr>
            <w:tcW w:w="1725" w:type="dxa"/>
          </w:tcPr>
          <w:p w14:paraId="79A1A366" w14:textId="77777777" w:rsidR="00C37DD4" w:rsidRPr="00C37DD4" w:rsidRDefault="00C37DD4" w:rsidP="009211D6">
            <w:pPr>
              <w:rPr>
                <w:rFonts w:ascii="Arial" w:hAnsi="Arial" w:cs="Arial"/>
                <w:sz w:val="22"/>
                <w:szCs w:val="22"/>
              </w:rPr>
            </w:pPr>
          </w:p>
        </w:tc>
        <w:tc>
          <w:tcPr>
            <w:tcW w:w="1559" w:type="dxa"/>
          </w:tcPr>
          <w:p w14:paraId="49067B9C" w14:textId="77777777" w:rsidR="00C37DD4" w:rsidRPr="00C37DD4" w:rsidRDefault="00C37DD4" w:rsidP="009211D6">
            <w:pPr>
              <w:rPr>
                <w:rFonts w:ascii="Arial" w:hAnsi="Arial" w:cs="Arial"/>
                <w:sz w:val="22"/>
                <w:szCs w:val="22"/>
              </w:rPr>
            </w:pPr>
          </w:p>
        </w:tc>
        <w:tc>
          <w:tcPr>
            <w:tcW w:w="1559" w:type="dxa"/>
          </w:tcPr>
          <w:p w14:paraId="18C0FDBF" w14:textId="77777777" w:rsidR="00C37DD4" w:rsidRPr="00C37DD4" w:rsidRDefault="00C37DD4" w:rsidP="009211D6">
            <w:pPr>
              <w:rPr>
                <w:rFonts w:ascii="Arial" w:hAnsi="Arial" w:cs="Arial"/>
                <w:sz w:val="22"/>
                <w:szCs w:val="22"/>
              </w:rPr>
            </w:pPr>
          </w:p>
        </w:tc>
      </w:tr>
      <w:tr w:rsidR="00C37DD4" w:rsidRPr="00C37DD4" w14:paraId="01E9853B" w14:textId="77777777" w:rsidTr="009211D6">
        <w:tc>
          <w:tcPr>
            <w:tcW w:w="3120" w:type="dxa"/>
          </w:tcPr>
          <w:p w14:paraId="47B24A35"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Women</w:t>
            </w:r>
          </w:p>
        </w:tc>
        <w:tc>
          <w:tcPr>
            <w:tcW w:w="1559" w:type="dxa"/>
          </w:tcPr>
          <w:p w14:paraId="1DD5B9E8" w14:textId="77777777" w:rsidR="00C37DD4" w:rsidRPr="00C37DD4" w:rsidRDefault="00C37DD4" w:rsidP="009211D6">
            <w:pPr>
              <w:rPr>
                <w:rFonts w:ascii="Arial" w:hAnsi="Arial" w:cs="Arial"/>
                <w:sz w:val="22"/>
                <w:szCs w:val="22"/>
              </w:rPr>
            </w:pPr>
          </w:p>
        </w:tc>
        <w:tc>
          <w:tcPr>
            <w:tcW w:w="1648" w:type="dxa"/>
          </w:tcPr>
          <w:p w14:paraId="2B49CD47" w14:textId="77777777" w:rsidR="00C37DD4" w:rsidRPr="00C37DD4" w:rsidRDefault="00C37DD4" w:rsidP="009211D6">
            <w:pPr>
              <w:rPr>
                <w:rFonts w:ascii="Arial" w:hAnsi="Arial" w:cs="Arial"/>
                <w:sz w:val="22"/>
                <w:szCs w:val="22"/>
              </w:rPr>
            </w:pPr>
            <w:r w:rsidRPr="00C37DD4">
              <w:rPr>
                <w:rFonts w:ascii="Arial" w:hAnsi="Arial" w:cs="Arial"/>
                <w:sz w:val="22"/>
                <w:szCs w:val="22"/>
              </w:rPr>
              <w:t>12 (75.00)</w:t>
            </w:r>
          </w:p>
        </w:tc>
        <w:tc>
          <w:tcPr>
            <w:tcW w:w="1725" w:type="dxa"/>
          </w:tcPr>
          <w:p w14:paraId="4954E805" w14:textId="77777777" w:rsidR="00C37DD4" w:rsidRPr="00C37DD4" w:rsidRDefault="00C37DD4" w:rsidP="009211D6">
            <w:pPr>
              <w:rPr>
                <w:rFonts w:ascii="Arial" w:hAnsi="Arial" w:cs="Arial"/>
                <w:sz w:val="22"/>
                <w:szCs w:val="22"/>
              </w:rPr>
            </w:pPr>
            <w:r w:rsidRPr="00C37DD4">
              <w:rPr>
                <w:rFonts w:ascii="Arial" w:hAnsi="Arial" w:cs="Arial"/>
                <w:sz w:val="22"/>
                <w:szCs w:val="22"/>
              </w:rPr>
              <w:t>47 (74.60)</w:t>
            </w:r>
          </w:p>
        </w:tc>
        <w:tc>
          <w:tcPr>
            <w:tcW w:w="1559" w:type="dxa"/>
          </w:tcPr>
          <w:p w14:paraId="5955EFBE" w14:textId="77777777" w:rsidR="00C37DD4" w:rsidRPr="00C37DD4" w:rsidRDefault="00C37DD4" w:rsidP="009211D6">
            <w:pPr>
              <w:rPr>
                <w:rFonts w:ascii="Arial" w:hAnsi="Arial" w:cs="Arial"/>
                <w:sz w:val="22"/>
                <w:szCs w:val="22"/>
              </w:rPr>
            </w:pPr>
            <w:r w:rsidRPr="00C37DD4">
              <w:rPr>
                <w:rFonts w:ascii="Arial" w:hAnsi="Arial" w:cs="Arial"/>
                <w:sz w:val="22"/>
                <w:szCs w:val="22"/>
              </w:rPr>
              <w:t>5 (71.40)</w:t>
            </w:r>
          </w:p>
        </w:tc>
        <w:tc>
          <w:tcPr>
            <w:tcW w:w="1559" w:type="dxa"/>
          </w:tcPr>
          <w:p w14:paraId="50DB2364" w14:textId="77777777" w:rsidR="00C37DD4" w:rsidRPr="00C37DD4" w:rsidRDefault="00C37DD4" w:rsidP="009211D6">
            <w:pPr>
              <w:rPr>
                <w:rFonts w:ascii="Arial" w:hAnsi="Arial" w:cs="Arial"/>
                <w:sz w:val="22"/>
                <w:szCs w:val="22"/>
              </w:rPr>
            </w:pPr>
            <w:r w:rsidRPr="00C37DD4">
              <w:rPr>
                <w:rFonts w:ascii="Arial" w:hAnsi="Arial" w:cs="Arial"/>
                <w:sz w:val="22"/>
                <w:szCs w:val="22"/>
              </w:rPr>
              <w:t>58 (79.50)</w:t>
            </w:r>
          </w:p>
        </w:tc>
      </w:tr>
      <w:tr w:rsidR="00C37DD4" w:rsidRPr="00C37DD4" w14:paraId="6B8DB35D" w14:textId="77777777" w:rsidTr="009211D6">
        <w:tc>
          <w:tcPr>
            <w:tcW w:w="3120" w:type="dxa"/>
          </w:tcPr>
          <w:p w14:paraId="76A8CA00"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Men, Other</w:t>
            </w:r>
          </w:p>
        </w:tc>
        <w:tc>
          <w:tcPr>
            <w:tcW w:w="1559" w:type="dxa"/>
          </w:tcPr>
          <w:p w14:paraId="445A4A3A" w14:textId="77777777" w:rsidR="00C37DD4" w:rsidRPr="00C37DD4" w:rsidRDefault="00C37DD4" w:rsidP="009211D6">
            <w:pPr>
              <w:rPr>
                <w:rFonts w:ascii="Arial" w:hAnsi="Arial" w:cs="Arial"/>
                <w:sz w:val="22"/>
                <w:szCs w:val="22"/>
              </w:rPr>
            </w:pPr>
          </w:p>
        </w:tc>
        <w:tc>
          <w:tcPr>
            <w:tcW w:w="1648" w:type="dxa"/>
          </w:tcPr>
          <w:p w14:paraId="56DE76F3" w14:textId="77777777" w:rsidR="00C37DD4" w:rsidRPr="00C37DD4" w:rsidRDefault="00C37DD4" w:rsidP="009211D6">
            <w:pPr>
              <w:rPr>
                <w:rFonts w:ascii="Arial" w:hAnsi="Arial" w:cs="Arial"/>
                <w:sz w:val="22"/>
                <w:szCs w:val="22"/>
              </w:rPr>
            </w:pPr>
            <w:r w:rsidRPr="00C37DD4">
              <w:rPr>
                <w:rFonts w:ascii="Arial" w:hAnsi="Arial" w:cs="Arial"/>
                <w:sz w:val="22"/>
                <w:szCs w:val="22"/>
              </w:rPr>
              <w:t>4 (25.00)</w:t>
            </w:r>
          </w:p>
        </w:tc>
        <w:tc>
          <w:tcPr>
            <w:tcW w:w="1725" w:type="dxa"/>
          </w:tcPr>
          <w:p w14:paraId="2F8626FD" w14:textId="77777777" w:rsidR="00C37DD4" w:rsidRPr="00C37DD4" w:rsidRDefault="00C37DD4" w:rsidP="009211D6">
            <w:pPr>
              <w:rPr>
                <w:rFonts w:ascii="Arial" w:hAnsi="Arial" w:cs="Arial"/>
                <w:sz w:val="22"/>
                <w:szCs w:val="22"/>
              </w:rPr>
            </w:pPr>
            <w:r w:rsidRPr="00C37DD4">
              <w:rPr>
                <w:rFonts w:ascii="Arial" w:hAnsi="Arial" w:cs="Arial"/>
                <w:sz w:val="22"/>
                <w:szCs w:val="22"/>
              </w:rPr>
              <w:t>16 (25.40)</w:t>
            </w:r>
          </w:p>
        </w:tc>
        <w:tc>
          <w:tcPr>
            <w:tcW w:w="1559" w:type="dxa"/>
          </w:tcPr>
          <w:p w14:paraId="4892822A" w14:textId="77777777" w:rsidR="00C37DD4" w:rsidRPr="00C37DD4" w:rsidRDefault="00C37DD4" w:rsidP="009211D6">
            <w:pPr>
              <w:rPr>
                <w:rFonts w:ascii="Arial" w:hAnsi="Arial" w:cs="Arial"/>
                <w:sz w:val="22"/>
                <w:szCs w:val="22"/>
              </w:rPr>
            </w:pPr>
            <w:r w:rsidRPr="00C37DD4">
              <w:rPr>
                <w:rFonts w:ascii="Arial" w:hAnsi="Arial" w:cs="Arial"/>
                <w:sz w:val="22"/>
                <w:szCs w:val="22"/>
              </w:rPr>
              <w:t>2 (28.60)</w:t>
            </w:r>
          </w:p>
        </w:tc>
        <w:tc>
          <w:tcPr>
            <w:tcW w:w="1559" w:type="dxa"/>
          </w:tcPr>
          <w:p w14:paraId="37985F53" w14:textId="77777777" w:rsidR="00C37DD4" w:rsidRPr="00C37DD4" w:rsidRDefault="00C37DD4" w:rsidP="009211D6">
            <w:pPr>
              <w:rPr>
                <w:rFonts w:ascii="Arial" w:hAnsi="Arial" w:cs="Arial"/>
                <w:sz w:val="22"/>
                <w:szCs w:val="22"/>
              </w:rPr>
            </w:pPr>
            <w:r w:rsidRPr="00C37DD4">
              <w:rPr>
                <w:rFonts w:ascii="Arial" w:hAnsi="Arial" w:cs="Arial"/>
                <w:sz w:val="22"/>
                <w:szCs w:val="22"/>
              </w:rPr>
              <w:t>15 (20.50)</w:t>
            </w:r>
          </w:p>
        </w:tc>
      </w:tr>
      <w:tr w:rsidR="00C37DD4" w:rsidRPr="00C37DD4" w14:paraId="54E35C8A" w14:textId="77777777" w:rsidTr="009211D6">
        <w:tc>
          <w:tcPr>
            <w:tcW w:w="3120" w:type="dxa"/>
          </w:tcPr>
          <w:p w14:paraId="3626EA2D" w14:textId="77777777" w:rsidR="00C37DD4" w:rsidRPr="00C37DD4" w:rsidRDefault="00C37DD4" w:rsidP="009211D6">
            <w:pPr>
              <w:rPr>
                <w:rFonts w:ascii="Arial" w:hAnsi="Arial" w:cs="Arial"/>
                <w:sz w:val="22"/>
                <w:szCs w:val="22"/>
              </w:rPr>
            </w:pPr>
            <w:r w:rsidRPr="00C37DD4">
              <w:rPr>
                <w:rFonts w:ascii="Arial" w:hAnsi="Arial" w:cs="Arial"/>
                <w:sz w:val="22"/>
                <w:szCs w:val="22"/>
              </w:rPr>
              <w:t>Ethnicity, No. (%)</w:t>
            </w:r>
          </w:p>
        </w:tc>
        <w:tc>
          <w:tcPr>
            <w:tcW w:w="1559" w:type="dxa"/>
          </w:tcPr>
          <w:p w14:paraId="0DF28FB3" w14:textId="77777777" w:rsidR="00C37DD4" w:rsidRPr="00C37DD4" w:rsidRDefault="00C37DD4" w:rsidP="009211D6">
            <w:pPr>
              <w:rPr>
                <w:rFonts w:ascii="Arial" w:hAnsi="Arial" w:cs="Arial"/>
                <w:sz w:val="22"/>
                <w:szCs w:val="22"/>
              </w:rPr>
            </w:pPr>
            <w:r w:rsidRPr="00C37DD4">
              <w:rPr>
                <w:rFonts w:ascii="Arial" w:hAnsi="Arial" w:cs="Arial"/>
                <w:sz w:val="22"/>
                <w:szCs w:val="22"/>
              </w:rPr>
              <w:t>0.036</w:t>
            </w:r>
          </w:p>
        </w:tc>
        <w:tc>
          <w:tcPr>
            <w:tcW w:w="1648" w:type="dxa"/>
          </w:tcPr>
          <w:p w14:paraId="2D7F8737" w14:textId="77777777" w:rsidR="00C37DD4" w:rsidRPr="00C37DD4" w:rsidRDefault="00C37DD4" w:rsidP="009211D6">
            <w:pPr>
              <w:rPr>
                <w:rFonts w:ascii="Arial" w:hAnsi="Arial" w:cs="Arial"/>
                <w:sz w:val="22"/>
                <w:szCs w:val="22"/>
              </w:rPr>
            </w:pPr>
          </w:p>
        </w:tc>
        <w:tc>
          <w:tcPr>
            <w:tcW w:w="1725" w:type="dxa"/>
          </w:tcPr>
          <w:p w14:paraId="107323DF" w14:textId="77777777" w:rsidR="00C37DD4" w:rsidRPr="00C37DD4" w:rsidRDefault="00C37DD4" w:rsidP="009211D6">
            <w:pPr>
              <w:rPr>
                <w:rFonts w:ascii="Arial" w:hAnsi="Arial" w:cs="Arial"/>
                <w:sz w:val="22"/>
                <w:szCs w:val="22"/>
              </w:rPr>
            </w:pPr>
          </w:p>
        </w:tc>
        <w:tc>
          <w:tcPr>
            <w:tcW w:w="1559" w:type="dxa"/>
          </w:tcPr>
          <w:p w14:paraId="2C33E227" w14:textId="77777777" w:rsidR="00C37DD4" w:rsidRPr="00C37DD4" w:rsidRDefault="00C37DD4" w:rsidP="009211D6">
            <w:pPr>
              <w:rPr>
                <w:rFonts w:ascii="Arial" w:hAnsi="Arial" w:cs="Arial"/>
                <w:sz w:val="22"/>
                <w:szCs w:val="22"/>
              </w:rPr>
            </w:pPr>
          </w:p>
        </w:tc>
        <w:tc>
          <w:tcPr>
            <w:tcW w:w="1559" w:type="dxa"/>
          </w:tcPr>
          <w:p w14:paraId="5D77B839" w14:textId="77777777" w:rsidR="00C37DD4" w:rsidRPr="00C37DD4" w:rsidRDefault="00C37DD4" w:rsidP="009211D6">
            <w:pPr>
              <w:rPr>
                <w:rFonts w:ascii="Arial" w:hAnsi="Arial" w:cs="Arial"/>
                <w:sz w:val="22"/>
                <w:szCs w:val="22"/>
              </w:rPr>
            </w:pPr>
          </w:p>
        </w:tc>
      </w:tr>
      <w:tr w:rsidR="00C37DD4" w:rsidRPr="00C37DD4" w14:paraId="31F59AD6" w14:textId="77777777" w:rsidTr="009211D6">
        <w:tc>
          <w:tcPr>
            <w:tcW w:w="3120" w:type="dxa"/>
          </w:tcPr>
          <w:p w14:paraId="3162014F"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White</w:t>
            </w:r>
          </w:p>
        </w:tc>
        <w:tc>
          <w:tcPr>
            <w:tcW w:w="1559" w:type="dxa"/>
          </w:tcPr>
          <w:p w14:paraId="17D9121D" w14:textId="77777777" w:rsidR="00C37DD4" w:rsidRPr="00C37DD4" w:rsidRDefault="00C37DD4" w:rsidP="009211D6">
            <w:pPr>
              <w:rPr>
                <w:rFonts w:ascii="Arial" w:hAnsi="Arial" w:cs="Arial"/>
                <w:sz w:val="22"/>
                <w:szCs w:val="22"/>
              </w:rPr>
            </w:pPr>
          </w:p>
        </w:tc>
        <w:tc>
          <w:tcPr>
            <w:tcW w:w="1648" w:type="dxa"/>
          </w:tcPr>
          <w:p w14:paraId="7D9890EA" w14:textId="77777777" w:rsidR="00C37DD4" w:rsidRPr="00C37DD4" w:rsidRDefault="00C37DD4" w:rsidP="009211D6">
            <w:pPr>
              <w:rPr>
                <w:rFonts w:ascii="Arial" w:hAnsi="Arial" w:cs="Arial"/>
                <w:sz w:val="22"/>
                <w:szCs w:val="22"/>
              </w:rPr>
            </w:pPr>
            <w:r w:rsidRPr="00C37DD4">
              <w:rPr>
                <w:rFonts w:ascii="Arial" w:hAnsi="Arial" w:cs="Arial"/>
                <w:sz w:val="22"/>
                <w:szCs w:val="22"/>
              </w:rPr>
              <w:t>14 (87.50)</w:t>
            </w:r>
          </w:p>
        </w:tc>
        <w:tc>
          <w:tcPr>
            <w:tcW w:w="1725" w:type="dxa"/>
          </w:tcPr>
          <w:p w14:paraId="60FC4B8E" w14:textId="77777777" w:rsidR="00C37DD4" w:rsidRPr="00C37DD4" w:rsidRDefault="00C37DD4" w:rsidP="009211D6">
            <w:pPr>
              <w:rPr>
                <w:rFonts w:ascii="Arial" w:hAnsi="Arial" w:cs="Arial"/>
                <w:sz w:val="22"/>
                <w:szCs w:val="22"/>
              </w:rPr>
            </w:pPr>
            <w:r w:rsidRPr="00C37DD4">
              <w:rPr>
                <w:rFonts w:ascii="Arial" w:hAnsi="Arial" w:cs="Arial"/>
                <w:sz w:val="22"/>
                <w:szCs w:val="22"/>
              </w:rPr>
              <w:t>50 (79.40)</w:t>
            </w:r>
          </w:p>
        </w:tc>
        <w:tc>
          <w:tcPr>
            <w:tcW w:w="1559" w:type="dxa"/>
          </w:tcPr>
          <w:p w14:paraId="49EB6BD0" w14:textId="77777777" w:rsidR="00C37DD4" w:rsidRPr="00C37DD4" w:rsidRDefault="00C37DD4" w:rsidP="009211D6">
            <w:pPr>
              <w:rPr>
                <w:rFonts w:ascii="Arial" w:hAnsi="Arial" w:cs="Arial"/>
                <w:sz w:val="22"/>
                <w:szCs w:val="22"/>
              </w:rPr>
            </w:pPr>
            <w:r w:rsidRPr="00C37DD4">
              <w:rPr>
                <w:rFonts w:ascii="Arial" w:hAnsi="Arial" w:cs="Arial"/>
                <w:sz w:val="22"/>
                <w:szCs w:val="22"/>
              </w:rPr>
              <w:t>7 (100.00)</w:t>
            </w:r>
          </w:p>
        </w:tc>
        <w:tc>
          <w:tcPr>
            <w:tcW w:w="1559" w:type="dxa"/>
          </w:tcPr>
          <w:p w14:paraId="6793F39C" w14:textId="77777777" w:rsidR="00C37DD4" w:rsidRPr="00C37DD4" w:rsidRDefault="00C37DD4" w:rsidP="009211D6">
            <w:pPr>
              <w:rPr>
                <w:rFonts w:ascii="Arial" w:hAnsi="Arial" w:cs="Arial"/>
                <w:sz w:val="22"/>
                <w:szCs w:val="22"/>
              </w:rPr>
            </w:pPr>
            <w:r w:rsidRPr="00C37DD4">
              <w:rPr>
                <w:rFonts w:ascii="Arial" w:hAnsi="Arial" w:cs="Arial"/>
                <w:sz w:val="22"/>
                <w:szCs w:val="22"/>
              </w:rPr>
              <w:t>57 (78.10)</w:t>
            </w:r>
          </w:p>
        </w:tc>
      </w:tr>
      <w:tr w:rsidR="00C37DD4" w:rsidRPr="00C37DD4" w14:paraId="0D3D8A2A" w14:textId="77777777" w:rsidTr="009211D6">
        <w:tc>
          <w:tcPr>
            <w:tcW w:w="3120" w:type="dxa"/>
          </w:tcPr>
          <w:p w14:paraId="3641E48D"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Black, Asian, Mixed, Other</w:t>
            </w:r>
          </w:p>
        </w:tc>
        <w:tc>
          <w:tcPr>
            <w:tcW w:w="1559" w:type="dxa"/>
          </w:tcPr>
          <w:p w14:paraId="18E9C2C7" w14:textId="77777777" w:rsidR="00C37DD4" w:rsidRPr="00C37DD4" w:rsidRDefault="00C37DD4" w:rsidP="009211D6">
            <w:pPr>
              <w:rPr>
                <w:rFonts w:ascii="Arial" w:hAnsi="Arial" w:cs="Arial"/>
                <w:sz w:val="22"/>
                <w:szCs w:val="22"/>
              </w:rPr>
            </w:pPr>
          </w:p>
        </w:tc>
        <w:tc>
          <w:tcPr>
            <w:tcW w:w="1648" w:type="dxa"/>
          </w:tcPr>
          <w:p w14:paraId="5AE1FFB1" w14:textId="77777777" w:rsidR="00C37DD4" w:rsidRPr="00C37DD4" w:rsidRDefault="00C37DD4" w:rsidP="009211D6">
            <w:pPr>
              <w:rPr>
                <w:rFonts w:ascii="Arial" w:hAnsi="Arial" w:cs="Arial"/>
                <w:sz w:val="22"/>
                <w:szCs w:val="22"/>
              </w:rPr>
            </w:pPr>
            <w:r w:rsidRPr="00C37DD4">
              <w:rPr>
                <w:rFonts w:ascii="Arial" w:hAnsi="Arial" w:cs="Arial"/>
                <w:sz w:val="22"/>
                <w:szCs w:val="22"/>
              </w:rPr>
              <w:t>2 (12.50)</w:t>
            </w:r>
          </w:p>
        </w:tc>
        <w:tc>
          <w:tcPr>
            <w:tcW w:w="1725" w:type="dxa"/>
          </w:tcPr>
          <w:p w14:paraId="2B1B1A5F" w14:textId="77777777" w:rsidR="00C37DD4" w:rsidRPr="00C37DD4" w:rsidRDefault="00C37DD4" w:rsidP="009211D6">
            <w:pPr>
              <w:rPr>
                <w:rFonts w:ascii="Arial" w:hAnsi="Arial" w:cs="Arial"/>
                <w:sz w:val="22"/>
                <w:szCs w:val="22"/>
              </w:rPr>
            </w:pPr>
            <w:r w:rsidRPr="00C37DD4">
              <w:rPr>
                <w:rFonts w:ascii="Arial" w:hAnsi="Arial" w:cs="Arial"/>
                <w:sz w:val="22"/>
                <w:szCs w:val="22"/>
              </w:rPr>
              <w:t>13 (20.60)</w:t>
            </w:r>
          </w:p>
        </w:tc>
        <w:tc>
          <w:tcPr>
            <w:tcW w:w="1559" w:type="dxa"/>
          </w:tcPr>
          <w:p w14:paraId="49CF65A9"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347BD23F" w14:textId="77777777" w:rsidR="00C37DD4" w:rsidRPr="00C37DD4" w:rsidRDefault="00C37DD4" w:rsidP="009211D6">
            <w:pPr>
              <w:rPr>
                <w:rFonts w:ascii="Arial" w:hAnsi="Arial" w:cs="Arial"/>
                <w:sz w:val="22"/>
                <w:szCs w:val="22"/>
              </w:rPr>
            </w:pPr>
            <w:r w:rsidRPr="00C37DD4">
              <w:rPr>
                <w:rFonts w:ascii="Arial" w:hAnsi="Arial" w:cs="Arial"/>
                <w:sz w:val="22"/>
                <w:szCs w:val="22"/>
              </w:rPr>
              <w:t>16 (21.90)</w:t>
            </w:r>
          </w:p>
        </w:tc>
      </w:tr>
      <w:tr w:rsidR="00C37DD4" w:rsidRPr="00C37DD4" w14:paraId="40436861" w14:textId="77777777" w:rsidTr="009211D6">
        <w:tc>
          <w:tcPr>
            <w:tcW w:w="3120" w:type="dxa"/>
          </w:tcPr>
          <w:p w14:paraId="0CEA277B" w14:textId="77777777" w:rsidR="00C37DD4" w:rsidRPr="00C37DD4" w:rsidRDefault="00C37DD4" w:rsidP="009211D6">
            <w:pPr>
              <w:rPr>
                <w:rFonts w:ascii="Arial" w:hAnsi="Arial" w:cs="Arial"/>
                <w:sz w:val="22"/>
                <w:szCs w:val="22"/>
              </w:rPr>
            </w:pPr>
            <w:r w:rsidRPr="00C37DD4">
              <w:rPr>
                <w:rFonts w:ascii="Arial" w:hAnsi="Arial" w:cs="Arial"/>
                <w:sz w:val="22"/>
                <w:szCs w:val="22"/>
              </w:rPr>
              <w:t>Relationship status, No. (%)</w:t>
            </w:r>
          </w:p>
        </w:tc>
        <w:tc>
          <w:tcPr>
            <w:tcW w:w="1559" w:type="dxa"/>
          </w:tcPr>
          <w:p w14:paraId="0DF95255" w14:textId="77777777" w:rsidR="00C37DD4" w:rsidRPr="00C37DD4" w:rsidRDefault="00C37DD4" w:rsidP="009211D6">
            <w:pPr>
              <w:rPr>
                <w:rFonts w:ascii="Arial" w:hAnsi="Arial" w:cs="Arial"/>
                <w:sz w:val="22"/>
                <w:szCs w:val="22"/>
              </w:rPr>
            </w:pPr>
            <w:r w:rsidRPr="00C37DD4">
              <w:rPr>
                <w:rFonts w:ascii="Arial" w:hAnsi="Arial" w:cs="Arial"/>
                <w:sz w:val="22"/>
                <w:szCs w:val="22"/>
              </w:rPr>
              <w:t>0.087</w:t>
            </w:r>
          </w:p>
        </w:tc>
        <w:tc>
          <w:tcPr>
            <w:tcW w:w="1648" w:type="dxa"/>
          </w:tcPr>
          <w:p w14:paraId="30D846A5" w14:textId="77777777" w:rsidR="00C37DD4" w:rsidRPr="00C37DD4" w:rsidRDefault="00C37DD4" w:rsidP="009211D6">
            <w:pPr>
              <w:rPr>
                <w:rFonts w:ascii="Arial" w:hAnsi="Arial" w:cs="Arial"/>
                <w:sz w:val="22"/>
                <w:szCs w:val="22"/>
              </w:rPr>
            </w:pPr>
          </w:p>
        </w:tc>
        <w:tc>
          <w:tcPr>
            <w:tcW w:w="1725" w:type="dxa"/>
          </w:tcPr>
          <w:p w14:paraId="741AF185" w14:textId="77777777" w:rsidR="00C37DD4" w:rsidRPr="00C37DD4" w:rsidRDefault="00C37DD4" w:rsidP="009211D6">
            <w:pPr>
              <w:rPr>
                <w:rFonts w:ascii="Arial" w:hAnsi="Arial" w:cs="Arial"/>
                <w:sz w:val="22"/>
                <w:szCs w:val="22"/>
              </w:rPr>
            </w:pPr>
          </w:p>
        </w:tc>
        <w:tc>
          <w:tcPr>
            <w:tcW w:w="1559" w:type="dxa"/>
          </w:tcPr>
          <w:p w14:paraId="48B06364" w14:textId="77777777" w:rsidR="00C37DD4" w:rsidRPr="00C37DD4" w:rsidRDefault="00C37DD4" w:rsidP="009211D6">
            <w:pPr>
              <w:rPr>
                <w:rFonts w:ascii="Arial" w:hAnsi="Arial" w:cs="Arial"/>
                <w:sz w:val="22"/>
                <w:szCs w:val="22"/>
              </w:rPr>
            </w:pPr>
          </w:p>
        </w:tc>
        <w:tc>
          <w:tcPr>
            <w:tcW w:w="1559" w:type="dxa"/>
          </w:tcPr>
          <w:p w14:paraId="31E1D8B5" w14:textId="77777777" w:rsidR="00C37DD4" w:rsidRPr="00C37DD4" w:rsidRDefault="00C37DD4" w:rsidP="009211D6">
            <w:pPr>
              <w:rPr>
                <w:rFonts w:ascii="Arial" w:hAnsi="Arial" w:cs="Arial"/>
                <w:sz w:val="22"/>
                <w:szCs w:val="22"/>
              </w:rPr>
            </w:pPr>
          </w:p>
        </w:tc>
      </w:tr>
      <w:tr w:rsidR="00C37DD4" w:rsidRPr="00C37DD4" w14:paraId="6CCCD3DA" w14:textId="77777777" w:rsidTr="009211D6">
        <w:tc>
          <w:tcPr>
            <w:tcW w:w="3120" w:type="dxa"/>
          </w:tcPr>
          <w:p w14:paraId="750815CB"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Married</w:t>
            </w:r>
          </w:p>
        </w:tc>
        <w:tc>
          <w:tcPr>
            <w:tcW w:w="1559" w:type="dxa"/>
          </w:tcPr>
          <w:p w14:paraId="523914AA" w14:textId="77777777" w:rsidR="00C37DD4" w:rsidRPr="00C37DD4" w:rsidRDefault="00C37DD4" w:rsidP="009211D6">
            <w:pPr>
              <w:rPr>
                <w:rFonts w:ascii="Arial" w:hAnsi="Arial" w:cs="Arial"/>
                <w:sz w:val="22"/>
                <w:szCs w:val="22"/>
              </w:rPr>
            </w:pPr>
          </w:p>
        </w:tc>
        <w:tc>
          <w:tcPr>
            <w:tcW w:w="1648" w:type="dxa"/>
          </w:tcPr>
          <w:p w14:paraId="72DAAAC7" w14:textId="77777777" w:rsidR="00C37DD4" w:rsidRPr="00C37DD4" w:rsidRDefault="00C37DD4" w:rsidP="009211D6">
            <w:pPr>
              <w:rPr>
                <w:rFonts w:ascii="Arial" w:hAnsi="Arial" w:cs="Arial"/>
                <w:sz w:val="22"/>
                <w:szCs w:val="22"/>
              </w:rPr>
            </w:pPr>
            <w:r w:rsidRPr="00C37DD4">
              <w:rPr>
                <w:rFonts w:ascii="Arial" w:hAnsi="Arial" w:cs="Arial"/>
                <w:sz w:val="22"/>
                <w:szCs w:val="22"/>
              </w:rPr>
              <w:t>6 (37.50)</w:t>
            </w:r>
          </w:p>
        </w:tc>
        <w:tc>
          <w:tcPr>
            <w:tcW w:w="1725" w:type="dxa"/>
          </w:tcPr>
          <w:p w14:paraId="49D67925" w14:textId="77777777" w:rsidR="00C37DD4" w:rsidRPr="00C37DD4" w:rsidRDefault="00C37DD4" w:rsidP="009211D6">
            <w:pPr>
              <w:rPr>
                <w:rFonts w:ascii="Arial" w:hAnsi="Arial" w:cs="Arial"/>
                <w:sz w:val="22"/>
                <w:szCs w:val="22"/>
              </w:rPr>
            </w:pPr>
            <w:r w:rsidRPr="00C37DD4">
              <w:rPr>
                <w:rFonts w:ascii="Arial" w:hAnsi="Arial" w:cs="Arial"/>
                <w:sz w:val="22"/>
                <w:szCs w:val="22"/>
              </w:rPr>
              <w:t>33 (52.40)</w:t>
            </w:r>
          </w:p>
        </w:tc>
        <w:tc>
          <w:tcPr>
            <w:tcW w:w="1559" w:type="dxa"/>
          </w:tcPr>
          <w:p w14:paraId="43F26D2A" w14:textId="77777777" w:rsidR="00C37DD4" w:rsidRPr="00C37DD4" w:rsidRDefault="00C37DD4" w:rsidP="009211D6">
            <w:pPr>
              <w:rPr>
                <w:rFonts w:ascii="Arial" w:hAnsi="Arial" w:cs="Arial"/>
                <w:sz w:val="22"/>
                <w:szCs w:val="22"/>
              </w:rPr>
            </w:pPr>
            <w:r w:rsidRPr="00C37DD4">
              <w:rPr>
                <w:rFonts w:ascii="Arial" w:hAnsi="Arial" w:cs="Arial"/>
                <w:sz w:val="22"/>
                <w:szCs w:val="22"/>
              </w:rPr>
              <w:t>5 (71.40)</w:t>
            </w:r>
          </w:p>
        </w:tc>
        <w:tc>
          <w:tcPr>
            <w:tcW w:w="1559" w:type="dxa"/>
          </w:tcPr>
          <w:p w14:paraId="4652AD3D" w14:textId="77777777" w:rsidR="00C37DD4" w:rsidRPr="00C37DD4" w:rsidRDefault="00C37DD4" w:rsidP="009211D6">
            <w:pPr>
              <w:rPr>
                <w:rFonts w:ascii="Arial" w:hAnsi="Arial" w:cs="Arial"/>
                <w:sz w:val="22"/>
                <w:szCs w:val="22"/>
              </w:rPr>
            </w:pPr>
            <w:r w:rsidRPr="00C37DD4">
              <w:rPr>
                <w:rFonts w:ascii="Arial" w:hAnsi="Arial" w:cs="Arial"/>
                <w:sz w:val="22"/>
                <w:szCs w:val="22"/>
              </w:rPr>
              <w:t>38 (52.10)</w:t>
            </w:r>
          </w:p>
        </w:tc>
      </w:tr>
      <w:tr w:rsidR="00C37DD4" w:rsidRPr="00C37DD4" w14:paraId="2C8471A3" w14:textId="77777777" w:rsidTr="009211D6">
        <w:tc>
          <w:tcPr>
            <w:tcW w:w="3120" w:type="dxa"/>
          </w:tcPr>
          <w:p w14:paraId="08E8321B"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Co-habiting</w:t>
            </w:r>
          </w:p>
        </w:tc>
        <w:tc>
          <w:tcPr>
            <w:tcW w:w="1559" w:type="dxa"/>
          </w:tcPr>
          <w:p w14:paraId="4ED6FC77" w14:textId="77777777" w:rsidR="00C37DD4" w:rsidRPr="00C37DD4" w:rsidRDefault="00C37DD4" w:rsidP="009211D6">
            <w:pPr>
              <w:rPr>
                <w:rFonts w:ascii="Arial" w:hAnsi="Arial" w:cs="Arial"/>
                <w:sz w:val="22"/>
                <w:szCs w:val="22"/>
              </w:rPr>
            </w:pPr>
          </w:p>
        </w:tc>
        <w:tc>
          <w:tcPr>
            <w:tcW w:w="1648" w:type="dxa"/>
          </w:tcPr>
          <w:p w14:paraId="28A04616" w14:textId="77777777" w:rsidR="00C37DD4" w:rsidRPr="00C37DD4" w:rsidRDefault="00C37DD4" w:rsidP="009211D6">
            <w:pPr>
              <w:rPr>
                <w:rFonts w:ascii="Arial" w:hAnsi="Arial" w:cs="Arial"/>
                <w:sz w:val="22"/>
                <w:szCs w:val="22"/>
              </w:rPr>
            </w:pPr>
            <w:r w:rsidRPr="00C37DD4">
              <w:rPr>
                <w:rFonts w:ascii="Arial" w:hAnsi="Arial" w:cs="Arial"/>
                <w:sz w:val="22"/>
                <w:szCs w:val="22"/>
              </w:rPr>
              <w:t>2 (12.50)</w:t>
            </w:r>
          </w:p>
        </w:tc>
        <w:tc>
          <w:tcPr>
            <w:tcW w:w="1725" w:type="dxa"/>
          </w:tcPr>
          <w:p w14:paraId="27AD8034" w14:textId="77777777" w:rsidR="00C37DD4" w:rsidRPr="00C37DD4" w:rsidRDefault="00C37DD4" w:rsidP="009211D6">
            <w:pPr>
              <w:rPr>
                <w:rFonts w:ascii="Arial" w:hAnsi="Arial" w:cs="Arial"/>
                <w:sz w:val="22"/>
                <w:szCs w:val="22"/>
              </w:rPr>
            </w:pPr>
            <w:r w:rsidRPr="00C37DD4">
              <w:rPr>
                <w:rFonts w:ascii="Arial" w:hAnsi="Arial" w:cs="Arial"/>
                <w:sz w:val="22"/>
                <w:szCs w:val="22"/>
              </w:rPr>
              <w:t>12 (19.00)</w:t>
            </w:r>
          </w:p>
        </w:tc>
        <w:tc>
          <w:tcPr>
            <w:tcW w:w="1559" w:type="dxa"/>
          </w:tcPr>
          <w:p w14:paraId="461C05EF"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3C1C80C2" w14:textId="77777777" w:rsidR="00C37DD4" w:rsidRPr="00C37DD4" w:rsidRDefault="00C37DD4" w:rsidP="009211D6">
            <w:pPr>
              <w:rPr>
                <w:rFonts w:ascii="Arial" w:hAnsi="Arial" w:cs="Arial"/>
                <w:sz w:val="22"/>
                <w:szCs w:val="22"/>
              </w:rPr>
            </w:pPr>
            <w:r w:rsidRPr="00C37DD4">
              <w:rPr>
                <w:rFonts w:ascii="Arial" w:hAnsi="Arial" w:cs="Arial"/>
                <w:sz w:val="22"/>
                <w:szCs w:val="22"/>
              </w:rPr>
              <w:t>15 (20.50)</w:t>
            </w:r>
          </w:p>
        </w:tc>
      </w:tr>
      <w:tr w:rsidR="00C37DD4" w:rsidRPr="00C37DD4" w14:paraId="51130497" w14:textId="77777777" w:rsidTr="009211D6">
        <w:tc>
          <w:tcPr>
            <w:tcW w:w="3120" w:type="dxa"/>
          </w:tcPr>
          <w:p w14:paraId="700847EA"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Single</w:t>
            </w:r>
          </w:p>
        </w:tc>
        <w:tc>
          <w:tcPr>
            <w:tcW w:w="1559" w:type="dxa"/>
          </w:tcPr>
          <w:p w14:paraId="08BBC3B6" w14:textId="77777777" w:rsidR="00C37DD4" w:rsidRPr="00C37DD4" w:rsidRDefault="00C37DD4" w:rsidP="009211D6">
            <w:pPr>
              <w:rPr>
                <w:rFonts w:ascii="Arial" w:hAnsi="Arial" w:cs="Arial"/>
                <w:sz w:val="22"/>
                <w:szCs w:val="22"/>
              </w:rPr>
            </w:pPr>
          </w:p>
        </w:tc>
        <w:tc>
          <w:tcPr>
            <w:tcW w:w="1648" w:type="dxa"/>
          </w:tcPr>
          <w:p w14:paraId="264FDF95" w14:textId="77777777" w:rsidR="00C37DD4" w:rsidRPr="00C37DD4" w:rsidRDefault="00C37DD4" w:rsidP="009211D6">
            <w:pPr>
              <w:rPr>
                <w:rFonts w:ascii="Arial" w:hAnsi="Arial" w:cs="Arial"/>
                <w:sz w:val="22"/>
                <w:szCs w:val="22"/>
              </w:rPr>
            </w:pPr>
            <w:r w:rsidRPr="00C37DD4">
              <w:rPr>
                <w:rFonts w:ascii="Arial" w:hAnsi="Arial" w:cs="Arial"/>
                <w:sz w:val="22"/>
                <w:szCs w:val="22"/>
              </w:rPr>
              <w:t>4 (25.00)</w:t>
            </w:r>
          </w:p>
        </w:tc>
        <w:tc>
          <w:tcPr>
            <w:tcW w:w="1725" w:type="dxa"/>
          </w:tcPr>
          <w:p w14:paraId="61410F06" w14:textId="77777777" w:rsidR="00C37DD4" w:rsidRPr="00C37DD4" w:rsidRDefault="00C37DD4" w:rsidP="009211D6">
            <w:pPr>
              <w:rPr>
                <w:rFonts w:ascii="Arial" w:hAnsi="Arial" w:cs="Arial"/>
                <w:sz w:val="22"/>
                <w:szCs w:val="22"/>
              </w:rPr>
            </w:pPr>
            <w:r w:rsidRPr="00C37DD4">
              <w:rPr>
                <w:rFonts w:ascii="Arial" w:hAnsi="Arial" w:cs="Arial"/>
                <w:sz w:val="22"/>
                <w:szCs w:val="22"/>
              </w:rPr>
              <w:t>10 (15.90)</w:t>
            </w:r>
          </w:p>
        </w:tc>
        <w:tc>
          <w:tcPr>
            <w:tcW w:w="1559" w:type="dxa"/>
          </w:tcPr>
          <w:p w14:paraId="17EA465A"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1199B720" w14:textId="77777777" w:rsidR="00C37DD4" w:rsidRPr="00C37DD4" w:rsidRDefault="00C37DD4" w:rsidP="009211D6">
            <w:pPr>
              <w:rPr>
                <w:rFonts w:ascii="Arial" w:hAnsi="Arial" w:cs="Arial"/>
                <w:sz w:val="22"/>
                <w:szCs w:val="22"/>
              </w:rPr>
            </w:pPr>
            <w:r w:rsidRPr="00C37DD4">
              <w:rPr>
                <w:rFonts w:ascii="Arial" w:hAnsi="Arial" w:cs="Arial"/>
                <w:sz w:val="22"/>
                <w:szCs w:val="22"/>
              </w:rPr>
              <w:t>13 (17.80)</w:t>
            </w:r>
          </w:p>
        </w:tc>
      </w:tr>
      <w:tr w:rsidR="00C37DD4" w:rsidRPr="00C37DD4" w14:paraId="1F3F48C7" w14:textId="77777777" w:rsidTr="009211D6">
        <w:tc>
          <w:tcPr>
            <w:tcW w:w="3120" w:type="dxa"/>
          </w:tcPr>
          <w:p w14:paraId="61A3F703"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Divorced, Separated, Widowed, Other</w:t>
            </w:r>
          </w:p>
        </w:tc>
        <w:tc>
          <w:tcPr>
            <w:tcW w:w="1559" w:type="dxa"/>
          </w:tcPr>
          <w:p w14:paraId="6A4805FA" w14:textId="77777777" w:rsidR="00C37DD4" w:rsidRPr="00C37DD4" w:rsidRDefault="00C37DD4" w:rsidP="009211D6">
            <w:pPr>
              <w:rPr>
                <w:rFonts w:ascii="Arial" w:hAnsi="Arial" w:cs="Arial"/>
                <w:sz w:val="22"/>
                <w:szCs w:val="22"/>
              </w:rPr>
            </w:pPr>
          </w:p>
        </w:tc>
        <w:tc>
          <w:tcPr>
            <w:tcW w:w="1648" w:type="dxa"/>
          </w:tcPr>
          <w:p w14:paraId="681A4A7E" w14:textId="77777777" w:rsidR="00C37DD4" w:rsidRPr="00C37DD4" w:rsidRDefault="00C37DD4" w:rsidP="009211D6">
            <w:pPr>
              <w:rPr>
                <w:rFonts w:ascii="Arial" w:hAnsi="Arial" w:cs="Arial"/>
                <w:sz w:val="22"/>
                <w:szCs w:val="22"/>
              </w:rPr>
            </w:pPr>
            <w:r w:rsidRPr="00C37DD4">
              <w:rPr>
                <w:rFonts w:ascii="Arial" w:hAnsi="Arial" w:cs="Arial"/>
                <w:sz w:val="22"/>
                <w:szCs w:val="22"/>
              </w:rPr>
              <w:t>4 (25.00)</w:t>
            </w:r>
          </w:p>
        </w:tc>
        <w:tc>
          <w:tcPr>
            <w:tcW w:w="1725" w:type="dxa"/>
          </w:tcPr>
          <w:p w14:paraId="53A8BB95" w14:textId="77777777" w:rsidR="00C37DD4" w:rsidRPr="00C37DD4" w:rsidRDefault="00C37DD4" w:rsidP="009211D6">
            <w:pPr>
              <w:rPr>
                <w:rFonts w:ascii="Arial" w:hAnsi="Arial" w:cs="Arial"/>
                <w:sz w:val="22"/>
                <w:szCs w:val="22"/>
              </w:rPr>
            </w:pPr>
            <w:r w:rsidRPr="00C37DD4">
              <w:rPr>
                <w:rFonts w:ascii="Arial" w:hAnsi="Arial" w:cs="Arial"/>
                <w:sz w:val="22"/>
                <w:szCs w:val="22"/>
              </w:rPr>
              <w:t>8 (12.70)</w:t>
            </w:r>
          </w:p>
        </w:tc>
        <w:tc>
          <w:tcPr>
            <w:tcW w:w="1559" w:type="dxa"/>
          </w:tcPr>
          <w:p w14:paraId="0B312DFB"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78BDAA68" w14:textId="77777777" w:rsidR="00C37DD4" w:rsidRPr="00C37DD4" w:rsidRDefault="00C37DD4" w:rsidP="009211D6">
            <w:pPr>
              <w:rPr>
                <w:rFonts w:ascii="Arial" w:hAnsi="Arial" w:cs="Arial"/>
                <w:sz w:val="22"/>
                <w:szCs w:val="22"/>
              </w:rPr>
            </w:pPr>
            <w:r w:rsidRPr="00C37DD4">
              <w:rPr>
                <w:rFonts w:ascii="Arial" w:hAnsi="Arial" w:cs="Arial"/>
                <w:sz w:val="22"/>
                <w:szCs w:val="22"/>
              </w:rPr>
              <w:t>7 (9.60)</w:t>
            </w:r>
          </w:p>
        </w:tc>
      </w:tr>
      <w:tr w:rsidR="00C37DD4" w:rsidRPr="00C37DD4" w14:paraId="4ADDE98F" w14:textId="77777777" w:rsidTr="009211D6">
        <w:tc>
          <w:tcPr>
            <w:tcW w:w="3120" w:type="dxa"/>
          </w:tcPr>
          <w:p w14:paraId="59D7AA78" w14:textId="77777777" w:rsidR="00C37DD4" w:rsidRPr="00C37DD4" w:rsidRDefault="00C37DD4" w:rsidP="009211D6">
            <w:pPr>
              <w:rPr>
                <w:rFonts w:ascii="Arial" w:hAnsi="Arial" w:cs="Arial"/>
                <w:sz w:val="22"/>
                <w:szCs w:val="22"/>
              </w:rPr>
            </w:pPr>
            <w:r w:rsidRPr="00C37DD4">
              <w:rPr>
                <w:rFonts w:ascii="Arial" w:hAnsi="Arial" w:cs="Arial"/>
                <w:sz w:val="22"/>
                <w:szCs w:val="22"/>
              </w:rPr>
              <w:t>Hours of work</w:t>
            </w:r>
          </w:p>
        </w:tc>
        <w:tc>
          <w:tcPr>
            <w:tcW w:w="1559" w:type="dxa"/>
          </w:tcPr>
          <w:p w14:paraId="41B3B5EE" w14:textId="77777777" w:rsidR="00C37DD4" w:rsidRPr="00C37DD4" w:rsidRDefault="00C37DD4" w:rsidP="009211D6">
            <w:pPr>
              <w:rPr>
                <w:rFonts w:ascii="Arial" w:hAnsi="Arial" w:cs="Arial"/>
                <w:sz w:val="22"/>
                <w:szCs w:val="22"/>
              </w:rPr>
            </w:pPr>
            <w:r w:rsidRPr="00C37DD4">
              <w:rPr>
                <w:rFonts w:ascii="Arial" w:hAnsi="Arial" w:cs="Arial"/>
                <w:sz w:val="22"/>
                <w:szCs w:val="22"/>
              </w:rPr>
              <w:t>0.113</w:t>
            </w:r>
          </w:p>
        </w:tc>
        <w:tc>
          <w:tcPr>
            <w:tcW w:w="1648" w:type="dxa"/>
          </w:tcPr>
          <w:p w14:paraId="26573A5D" w14:textId="77777777" w:rsidR="00C37DD4" w:rsidRPr="00C37DD4" w:rsidRDefault="00C37DD4" w:rsidP="009211D6">
            <w:pPr>
              <w:rPr>
                <w:rFonts w:ascii="Arial" w:hAnsi="Arial" w:cs="Arial"/>
                <w:sz w:val="22"/>
                <w:szCs w:val="22"/>
              </w:rPr>
            </w:pPr>
            <w:r w:rsidRPr="00C37DD4">
              <w:rPr>
                <w:rFonts w:ascii="Arial" w:hAnsi="Arial" w:cs="Arial"/>
                <w:sz w:val="22"/>
                <w:szCs w:val="22"/>
              </w:rPr>
              <w:t>37.56 (5.34)</w:t>
            </w:r>
          </w:p>
        </w:tc>
        <w:tc>
          <w:tcPr>
            <w:tcW w:w="1725" w:type="dxa"/>
          </w:tcPr>
          <w:p w14:paraId="7B66BF86" w14:textId="77777777" w:rsidR="00C37DD4" w:rsidRPr="00C37DD4" w:rsidRDefault="00C37DD4" w:rsidP="009211D6">
            <w:pPr>
              <w:rPr>
                <w:rFonts w:ascii="Arial" w:hAnsi="Arial" w:cs="Arial"/>
                <w:sz w:val="22"/>
                <w:szCs w:val="22"/>
              </w:rPr>
            </w:pPr>
            <w:r w:rsidRPr="00C37DD4">
              <w:rPr>
                <w:rFonts w:ascii="Arial" w:hAnsi="Arial" w:cs="Arial"/>
                <w:sz w:val="22"/>
                <w:szCs w:val="22"/>
              </w:rPr>
              <w:t>37.59 (7.02)</w:t>
            </w:r>
          </w:p>
        </w:tc>
        <w:tc>
          <w:tcPr>
            <w:tcW w:w="1559" w:type="dxa"/>
          </w:tcPr>
          <w:p w14:paraId="2FCE6B4C" w14:textId="77777777" w:rsidR="00C37DD4" w:rsidRPr="00C37DD4" w:rsidRDefault="00C37DD4" w:rsidP="009211D6">
            <w:pPr>
              <w:rPr>
                <w:rFonts w:ascii="Arial" w:hAnsi="Arial" w:cs="Arial"/>
                <w:sz w:val="22"/>
                <w:szCs w:val="22"/>
              </w:rPr>
            </w:pPr>
            <w:r w:rsidRPr="00C37DD4">
              <w:rPr>
                <w:rFonts w:ascii="Arial" w:hAnsi="Arial" w:cs="Arial"/>
                <w:sz w:val="22"/>
                <w:szCs w:val="22"/>
              </w:rPr>
              <w:t>37.71 (3.86)</w:t>
            </w:r>
          </w:p>
        </w:tc>
        <w:tc>
          <w:tcPr>
            <w:tcW w:w="1559" w:type="dxa"/>
          </w:tcPr>
          <w:p w14:paraId="1CF70094" w14:textId="77777777" w:rsidR="00C37DD4" w:rsidRPr="00C37DD4" w:rsidRDefault="00C37DD4" w:rsidP="009211D6">
            <w:pPr>
              <w:rPr>
                <w:rFonts w:ascii="Arial" w:hAnsi="Arial" w:cs="Arial"/>
                <w:sz w:val="22"/>
                <w:szCs w:val="22"/>
              </w:rPr>
            </w:pPr>
            <w:r w:rsidRPr="00C37DD4">
              <w:rPr>
                <w:rFonts w:ascii="Arial" w:hAnsi="Arial" w:cs="Arial"/>
                <w:sz w:val="22"/>
                <w:szCs w:val="22"/>
              </w:rPr>
              <w:t>37.27 (6.89)</w:t>
            </w:r>
          </w:p>
        </w:tc>
      </w:tr>
      <w:tr w:rsidR="00C37DD4" w:rsidRPr="00C37DD4" w14:paraId="2EAE91FB" w14:textId="77777777" w:rsidTr="009211D6">
        <w:tc>
          <w:tcPr>
            <w:tcW w:w="3120" w:type="dxa"/>
          </w:tcPr>
          <w:p w14:paraId="3E55EAD7" w14:textId="77777777" w:rsidR="00C37DD4" w:rsidRPr="00C37DD4" w:rsidRDefault="00C37DD4" w:rsidP="009211D6">
            <w:pPr>
              <w:rPr>
                <w:rFonts w:ascii="Arial" w:hAnsi="Arial" w:cs="Arial"/>
                <w:sz w:val="22"/>
                <w:szCs w:val="22"/>
              </w:rPr>
            </w:pPr>
            <w:r w:rsidRPr="00C37DD4">
              <w:rPr>
                <w:rFonts w:ascii="Arial" w:hAnsi="Arial" w:cs="Arial"/>
                <w:sz w:val="22"/>
                <w:szCs w:val="22"/>
              </w:rPr>
              <w:t>Education level, No. (%)</w:t>
            </w:r>
          </w:p>
        </w:tc>
        <w:tc>
          <w:tcPr>
            <w:tcW w:w="1559" w:type="dxa"/>
          </w:tcPr>
          <w:p w14:paraId="011F166C" w14:textId="77777777" w:rsidR="00C37DD4" w:rsidRPr="00C37DD4" w:rsidRDefault="00C37DD4" w:rsidP="009211D6">
            <w:pPr>
              <w:rPr>
                <w:rFonts w:ascii="Arial" w:hAnsi="Arial" w:cs="Arial"/>
                <w:sz w:val="22"/>
                <w:szCs w:val="22"/>
              </w:rPr>
            </w:pPr>
            <w:r w:rsidRPr="00C37DD4">
              <w:rPr>
                <w:rFonts w:ascii="Arial" w:hAnsi="Arial" w:cs="Arial"/>
                <w:sz w:val="22"/>
                <w:szCs w:val="22"/>
              </w:rPr>
              <w:t>0.091</w:t>
            </w:r>
          </w:p>
        </w:tc>
        <w:tc>
          <w:tcPr>
            <w:tcW w:w="1648" w:type="dxa"/>
          </w:tcPr>
          <w:p w14:paraId="20ABD852" w14:textId="77777777" w:rsidR="00C37DD4" w:rsidRPr="00C37DD4" w:rsidRDefault="00C37DD4" w:rsidP="009211D6">
            <w:pPr>
              <w:rPr>
                <w:rFonts w:ascii="Arial" w:hAnsi="Arial" w:cs="Arial"/>
                <w:sz w:val="22"/>
                <w:szCs w:val="22"/>
              </w:rPr>
            </w:pPr>
          </w:p>
        </w:tc>
        <w:tc>
          <w:tcPr>
            <w:tcW w:w="1725" w:type="dxa"/>
          </w:tcPr>
          <w:p w14:paraId="7B968645" w14:textId="77777777" w:rsidR="00C37DD4" w:rsidRPr="00C37DD4" w:rsidRDefault="00C37DD4" w:rsidP="009211D6">
            <w:pPr>
              <w:rPr>
                <w:rFonts w:ascii="Arial" w:hAnsi="Arial" w:cs="Arial"/>
                <w:sz w:val="22"/>
                <w:szCs w:val="22"/>
              </w:rPr>
            </w:pPr>
          </w:p>
        </w:tc>
        <w:tc>
          <w:tcPr>
            <w:tcW w:w="1559" w:type="dxa"/>
          </w:tcPr>
          <w:p w14:paraId="58AA1185" w14:textId="77777777" w:rsidR="00C37DD4" w:rsidRPr="00C37DD4" w:rsidRDefault="00C37DD4" w:rsidP="009211D6">
            <w:pPr>
              <w:rPr>
                <w:rFonts w:ascii="Arial" w:hAnsi="Arial" w:cs="Arial"/>
                <w:sz w:val="22"/>
                <w:szCs w:val="22"/>
              </w:rPr>
            </w:pPr>
          </w:p>
        </w:tc>
        <w:tc>
          <w:tcPr>
            <w:tcW w:w="1559" w:type="dxa"/>
          </w:tcPr>
          <w:p w14:paraId="0F6EF4B6" w14:textId="77777777" w:rsidR="00C37DD4" w:rsidRPr="00C37DD4" w:rsidRDefault="00C37DD4" w:rsidP="009211D6">
            <w:pPr>
              <w:rPr>
                <w:rFonts w:ascii="Arial" w:hAnsi="Arial" w:cs="Arial"/>
                <w:sz w:val="22"/>
                <w:szCs w:val="22"/>
              </w:rPr>
            </w:pPr>
          </w:p>
        </w:tc>
      </w:tr>
      <w:tr w:rsidR="00C37DD4" w:rsidRPr="00C37DD4" w14:paraId="4FA8FE88" w14:textId="77777777" w:rsidTr="009211D6">
        <w:tc>
          <w:tcPr>
            <w:tcW w:w="3120" w:type="dxa"/>
          </w:tcPr>
          <w:p w14:paraId="7A2315EF"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Higher education</w:t>
            </w:r>
          </w:p>
        </w:tc>
        <w:tc>
          <w:tcPr>
            <w:tcW w:w="1559" w:type="dxa"/>
          </w:tcPr>
          <w:p w14:paraId="2F0D642B" w14:textId="77777777" w:rsidR="00C37DD4" w:rsidRPr="00C37DD4" w:rsidRDefault="00C37DD4" w:rsidP="009211D6">
            <w:pPr>
              <w:rPr>
                <w:rFonts w:ascii="Arial" w:hAnsi="Arial" w:cs="Arial"/>
                <w:sz w:val="22"/>
                <w:szCs w:val="22"/>
              </w:rPr>
            </w:pPr>
          </w:p>
        </w:tc>
        <w:tc>
          <w:tcPr>
            <w:tcW w:w="1648" w:type="dxa"/>
          </w:tcPr>
          <w:p w14:paraId="2FC8804B" w14:textId="77777777" w:rsidR="00C37DD4" w:rsidRPr="00C37DD4" w:rsidRDefault="00C37DD4" w:rsidP="009211D6">
            <w:pPr>
              <w:rPr>
                <w:rFonts w:ascii="Arial" w:hAnsi="Arial" w:cs="Arial"/>
                <w:sz w:val="22"/>
                <w:szCs w:val="22"/>
              </w:rPr>
            </w:pPr>
            <w:r w:rsidRPr="00C37DD4">
              <w:rPr>
                <w:rFonts w:ascii="Arial" w:hAnsi="Arial" w:cs="Arial"/>
                <w:sz w:val="22"/>
                <w:szCs w:val="22"/>
              </w:rPr>
              <w:t>11 (68.80)</w:t>
            </w:r>
          </w:p>
        </w:tc>
        <w:tc>
          <w:tcPr>
            <w:tcW w:w="1725" w:type="dxa"/>
          </w:tcPr>
          <w:p w14:paraId="39EE7957" w14:textId="77777777" w:rsidR="00C37DD4" w:rsidRPr="00C37DD4" w:rsidRDefault="00C37DD4" w:rsidP="009211D6">
            <w:pPr>
              <w:rPr>
                <w:rFonts w:ascii="Arial" w:hAnsi="Arial" w:cs="Arial"/>
                <w:sz w:val="22"/>
                <w:szCs w:val="22"/>
              </w:rPr>
            </w:pPr>
            <w:r w:rsidRPr="00C37DD4">
              <w:rPr>
                <w:rFonts w:ascii="Arial" w:hAnsi="Arial" w:cs="Arial"/>
                <w:sz w:val="22"/>
                <w:szCs w:val="22"/>
              </w:rPr>
              <w:t>38 (60.30)</w:t>
            </w:r>
          </w:p>
        </w:tc>
        <w:tc>
          <w:tcPr>
            <w:tcW w:w="1559" w:type="dxa"/>
          </w:tcPr>
          <w:p w14:paraId="0CB1CC03"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1BEC348E" w14:textId="77777777" w:rsidR="00C37DD4" w:rsidRPr="00C37DD4" w:rsidRDefault="00C37DD4" w:rsidP="009211D6">
            <w:pPr>
              <w:rPr>
                <w:rFonts w:ascii="Arial" w:hAnsi="Arial" w:cs="Arial"/>
                <w:sz w:val="22"/>
                <w:szCs w:val="22"/>
              </w:rPr>
            </w:pPr>
            <w:r w:rsidRPr="00C37DD4">
              <w:rPr>
                <w:rFonts w:ascii="Arial" w:hAnsi="Arial" w:cs="Arial"/>
                <w:sz w:val="22"/>
                <w:szCs w:val="22"/>
              </w:rPr>
              <w:t>39 (53.40)</w:t>
            </w:r>
          </w:p>
        </w:tc>
      </w:tr>
      <w:tr w:rsidR="00C37DD4" w:rsidRPr="00C37DD4" w14:paraId="3D581D6C" w14:textId="77777777" w:rsidTr="009211D6">
        <w:tc>
          <w:tcPr>
            <w:tcW w:w="3120" w:type="dxa"/>
          </w:tcPr>
          <w:p w14:paraId="2139842B"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Lower education</w:t>
            </w:r>
          </w:p>
        </w:tc>
        <w:tc>
          <w:tcPr>
            <w:tcW w:w="1559" w:type="dxa"/>
          </w:tcPr>
          <w:p w14:paraId="36903A84" w14:textId="77777777" w:rsidR="00C37DD4" w:rsidRPr="00C37DD4" w:rsidRDefault="00C37DD4" w:rsidP="009211D6">
            <w:pPr>
              <w:rPr>
                <w:rFonts w:ascii="Arial" w:hAnsi="Arial" w:cs="Arial"/>
                <w:sz w:val="22"/>
                <w:szCs w:val="22"/>
              </w:rPr>
            </w:pPr>
          </w:p>
        </w:tc>
        <w:tc>
          <w:tcPr>
            <w:tcW w:w="1648" w:type="dxa"/>
          </w:tcPr>
          <w:p w14:paraId="5621AC13"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64D331BD" w14:textId="77777777" w:rsidR="00C37DD4" w:rsidRPr="00C37DD4" w:rsidRDefault="00C37DD4" w:rsidP="009211D6">
            <w:pPr>
              <w:rPr>
                <w:rFonts w:ascii="Arial" w:hAnsi="Arial" w:cs="Arial"/>
                <w:sz w:val="22"/>
                <w:szCs w:val="22"/>
              </w:rPr>
            </w:pPr>
            <w:r w:rsidRPr="00C37DD4">
              <w:rPr>
                <w:rFonts w:ascii="Arial" w:hAnsi="Arial" w:cs="Arial"/>
                <w:sz w:val="22"/>
                <w:szCs w:val="22"/>
              </w:rPr>
              <w:t>25 (39.70)</w:t>
            </w:r>
          </w:p>
        </w:tc>
        <w:tc>
          <w:tcPr>
            <w:tcW w:w="1559" w:type="dxa"/>
          </w:tcPr>
          <w:p w14:paraId="1527FB86" w14:textId="77777777" w:rsidR="00C37DD4" w:rsidRPr="00C37DD4" w:rsidRDefault="00C37DD4" w:rsidP="009211D6">
            <w:pPr>
              <w:rPr>
                <w:rFonts w:ascii="Arial" w:hAnsi="Arial" w:cs="Arial"/>
                <w:sz w:val="22"/>
                <w:szCs w:val="22"/>
              </w:rPr>
            </w:pPr>
            <w:r w:rsidRPr="00C37DD4">
              <w:rPr>
                <w:rFonts w:ascii="Arial" w:hAnsi="Arial" w:cs="Arial"/>
                <w:sz w:val="22"/>
                <w:szCs w:val="22"/>
              </w:rPr>
              <w:t>6 (85.70)</w:t>
            </w:r>
          </w:p>
        </w:tc>
        <w:tc>
          <w:tcPr>
            <w:tcW w:w="1559" w:type="dxa"/>
          </w:tcPr>
          <w:p w14:paraId="39E911AE" w14:textId="77777777" w:rsidR="00C37DD4" w:rsidRPr="00C37DD4" w:rsidRDefault="00C37DD4" w:rsidP="009211D6">
            <w:pPr>
              <w:rPr>
                <w:rFonts w:ascii="Arial" w:hAnsi="Arial" w:cs="Arial"/>
                <w:sz w:val="22"/>
                <w:szCs w:val="22"/>
              </w:rPr>
            </w:pPr>
            <w:r w:rsidRPr="00C37DD4">
              <w:rPr>
                <w:rFonts w:ascii="Arial" w:hAnsi="Arial" w:cs="Arial"/>
                <w:sz w:val="22"/>
                <w:szCs w:val="22"/>
              </w:rPr>
              <w:t>34 (46.60)</w:t>
            </w:r>
          </w:p>
        </w:tc>
      </w:tr>
      <w:tr w:rsidR="00C37DD4" w:rsidRPr="00C37DD4" w14:paraId="6CB767BF" w14:textId="77777777" w:rsidTr="009211D6">
        <w:tc>
          <w:tcPr>
            <w:tcW w:w="3120" w:type="dxa"/>
          </w:tcPr>
          <w:p w14:paraId="786D9092" w14:textId="77777777" w:rsidR="00C37DD4" w:rsidRPr="00C37DD4" w:rsidRDefault="00C37DD4" w:rsidP="009211D6">
            <w:pPr>
              <w:rPr>
                <w:rFonts w:ascii="Arial" w:hAnsi="Arial" w:cs="Arial"/>
                <w:sz w:val="22"/>
                <w:szCs w:val="22"/>
              </w:rPr>
            </w:pPr>
            <w:r w:rsidRPr="00C37DD4">
              <w:rPr>
                <w:rFonts w:ascii="Arial" w:hAnsi="Arial" w:cs="Arial"/>
                <w:sz w:val="22"/>
                <w:szCs w:val="22"/>
              </w:rPr>
              <w:t>Income No. (%)</w:t>
            </w:r>
          </w:p>
        </w:tc>
        <w:tc>
          <w:tcPr>
            <w:tcW w:w="1559" w:type="dxa"/>
          </w:tcPr>
          <w:p w14:paraId="1E50372A" w14:textId="77777777" w:rsidR="00C37DD4" w:rsidRPr="00C37DD4" w:rsidRDefault="00C37DD4" w:rsidP="009211D6">
            <w:pPr>
              <w:rPr>
                <w:rFonts w:ascii="Arial" w:hAnsi="Arial" w:cs="Arial"/>
                <w:sz w:val="22"/>
                <w:szCs w:val="22"/>
              </w:rPr>
            </w:pPr>
            <w:r w:rsidRPr="00C37DD4">
              <w:rPr>
                <w:rFonts w:ascii="Arial" w:hAnsi="Arial" w:cs="Arial"/>
                <w:sz w:val="22"/>
                <w:szCs w:val="22"/>
              </w:rPr>
              <w:t>0.066</w:t>
            </w:r>
          </w:p>
        </w:tc>
        <w:tc>
          <w:tcPr>
            <w:tcW w:w="1648" w:type="dxa"/>
          </w:tcPr>
          <w:p w14:paraId="0660FF22" w14:textId="77777777" w:rsidR="00C37DD4" w:rsidRPr="00C37DD4" w:rsidRDefault="00C37DD4" w:rsidP="009211D6">
            <w:pPr>
              <w:rPr>
                <w:rFonts w:ascii="Arial" w:hAnsi="Arial" w:cs="Arial"/>
                <w:sz w:val="22"/>
                <w:szCs w:val="22"/>
              </w:rPr>
            </w:pPr>
          </w:p>
        </w:tc>
        <w:tc>
          <w:tcPr>
            <w:tcW w:w="1725" w:type="dxa"/>
          </w:tcPr>
          <w:p w14:paraId="522869A8" w14:textId="77777777" w:rsidR="00C37DD4" w:rsidRPr="00C37DD4" w:rsidRDefault="00C37DD4" w:rsidP="009211D6">
            <w:pPr>
              <w:rPr>
                <w:rFonts w:ascii="Arial" w:hAnsi="Arial" w:cs="Arial"/>
                <w:sz w:val="22"/>
                <w:szCs w:val="22"/>
              </w:rPr>
            </w:pPr>
          </w:p>
        </w:tc>
        <w:tc>
          <w:tcPr>
            <w:tcW w:w="1559" w:type="dxa"/>
          </w:tcPr>
          <w:p w14:paraId="736A359C" w14:textId="77777777" w:rsidR="00C37DD4" w:rsidRPr="00C37DD4" w:rsidRDefault="00C37DD4" w:rsidP="009211D6">
            <w:pPr>
              <w:rPr>
                <w:rFonts w:ascii="Arial" w:hAnsi="Arial" w:cs="Arial"/>
                <w:sz w:val="22"/>
                <w:szCs w:val="22"/>
              </w:rPr>
            </w:pPr>
          </w:p>
        </w:tc>
        <w:tc>
          <w:tcPr>
            <w:tcW w:w="1559" w:type="dxa"/>
          </w:tcPr>
          <w:p w14:paraId="4C978ADF" w14:textId="77777777" w:rsidR="00C37DD4" w:rsidRPr="00C37DD4" w:rsidRDefault="00C37DD4" w:rsidP="009211D6">
            <w:pPr>
              <w:rPr>
                <w:rFonts w:ascii="Arial" w:hAnsi="Arial" w:cs="Arial"/>
                <w:sz w:val="22"/>
                <w:szCs w:val="22"/>
              </w:rPr>
            </w:pPr>
          </w:p>
        </w:tc>
      </w:tr>
      <w:tr w:rsidR="00C37DD4" w:rsidRPr="00C37DD4" w14:paraId="4A41842E" w14:textId="77777777" w:rsidTr="009211D6">
        <w:tc>
          <w:tcPr>
            <w:tcW w:w="3120" w:type="dxa"/>
          </w:tcPr>
          <w:p w14:paraId="53140950"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£10,000-£29,999</w:t>
            </w:r>
          </w:p>
        </w:tc>
        <w:tc>
          <w:tcPr>
            <w:tcW w:w="1559" w:type="dxa"/>
          </w:tcPr>
          <w:p w14:paraId="42B636E0" w14:textId="77777777" w:rsidR="00C37DD4" w:rsidRPr="00C37DD4" w:rsidRDefault="00C37DD4" w:rsidP="009211D6">
            <w:pPr>
              <w:rPr>
                <w:rFonts w:ascii="Arial" w:hAnsi="Arial" w:cs="Arial"/>
                <w:sz w:val="22"/>
                <w:szCs w:val="22"/>
              </w:rPr>
            </w:pPr>
          </w:p>
        </w:tc>
        <w:tc>
          <w:tcPr>
            <w:tcW w:w="1648" w:type="dxa"/>
          </w:tcPr>
          <w:p w14:paraId="63641008"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10C7E8E3" w14:textId="77777777" w:rsidR="00C37DD4" w:rsidRPr="00C37DD4" w:rsidRDefault="00C37DD4" w:rsidP="009211D6">
            <w:pPr>
              <w:rPr>
                <w:rFonts w:ascii="Arial" w:hAnsi="Arial" w:cs="Arial"/>
                <w:sz w:val="22"/>
                <w:szCs w:val="22"/>
              </w:rPr>
            </w:pPr>
            <w:r w:rsidRPr="00C37DD4">
              <w:rPr>
                <w:rFonts w:ascii="Arial" w:hAnsi="Arial" w:cs="Arial"/>
                <w:sz w:val="22"/>
                <w:szCs w:val="22"/>
              </w:rPr>
              <w:t>7 (11.10)</w:t>
            </w:r>
          </w:p>
        </w:tc>
        <w:tc>
          <w:tcPr>
            <w:tcW w:w="1559" w:type="dxa"/>
          </w:tcPr>
          <w:p w14:paraId="603E081B"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46C9E420" w14:textId="77777777" w:rsidR="00C37DD4" w:rsidRPr="00C37DD4" w:rsidRDefault="00C37DD4" w:rsidP="009211D6">
            <w:pPr>
              <w:rPr>
                <w:rFonts w:ascii="Arial" w:hAnsi="Arial" w:cs="Arial"/>
                <w:sz w:val="22"/>
                <w:szCs w:val="22"/>
              </w:rPr>
            </w:pPr>
            <w:r w:rsidRPr="00C37DD4">
              <w:rPr>
                <w:rFonts w:ascii="Arial" w:hAnsi="Arial" w:cs="Arial"/>
                <w:sz w:val="22"/>
                <w:szCs w:val="22"/>
              </w:rPr>
              <w:t>19 (26.00)</w:t>
            </w:r>
          </w:p>
        </w:tc>
      </w:tr>
      <w:tr w:rsidR="00C37DD4" w:rsidRPr="00C37DD4" w14:paraId="3A9948F4" w14:textId="77777777" w:rsidTr="009211D6">
        <w:tc>
          <w:tcPr>
            <w:tcW w:w="3120" w:type="dxa"/>
          </w:tcPr>
          <w:p w14:paraId="4E78A968"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£30,000 or higher</w:t>
            </w:r>
          </w:p>
        </w:tc>
        <w:tc>
          <w:tcPr>
            <w:tcW w:w="1559" w:type="dxa"/>
          </w:tcPr>
          <w:p w14:paraId="0607ECAD" w14:textId="77777777" w:rsidR="00C37DD4" w:rsidRPr="00C37DD4" w:rsidRDefault="00C37DD4" w:rsidP="009211D6">
            <w:pPr>
              <w:rPr>
                <w:rFonts w:ascii="Arial" w:hAnsi="Arial" w:cs="Arial"/>
                <w:sz w:val="22"/>
                <w:szCs w:val="22"/>
              </w:rPr>
            </w:pPr>
          </w:p>
        </w:tc>
        <w:tc>
          <w:tcPr>
            <w:tcW w:w="1648" w:type="dxa"/>
          </w:tcPr>
          <w:p w14:paraId="790F5FEB" w14:textId="77777777" w:rsidR="00C37DD4" w:rsidRPr="00C37DD4" w:rsidRDefault="00C37DD4" w:rsidP="009211D6">
            <w:pPr>
              <w:rPr>
                <w:rFonts w:ascii="Arial" w:hAnsi="Arial" w:cs="Arial"/>
                <w:sz w:val="22"/>
                <w:szCs w:val="22"/>
              </w:rPr>
            </w:pPr>
            <w:r w:rsidRPr="00C37DD4">
              <w:rPr>
                <w:rFonts w:ascii="Arial" w:hAnsi="Arial" w:cs="Arial"/>
                <w:sz w:val="22"/>
                <w:szCs w:val="22"/>
              </w:rPr>
              <w:t>11 (68.80)</w:t>
            </w:r>
          </w:p>
        </w:tc>
        <w:tc>
          <w:tcPr>
            <w:tcW w:w="1725" w:type="dxa"/>
          </w:tcPr>
          <w:p w14:paraId="5DDFA79D" w14:textId="77777777" w:rsidR="00C37DD4" w:rsidRPr="00C37DD4" w:rsidRDefault="00C37DD4" w:rsidP="009211D6">
            <w:pPr>
              <w:rPr>
                <w:rFonts w:ascii="Arial" w:hAnsi="Arial" w:cs="Arial"/>
                <w:sz w:val="22"/>
                <w:szCs w:val="22"/>
              </w:rPr>
            </w:pPr>
            <w:r w:rsidRPr="00C37DD4">
              <w:rPr>
                <w:rFonts w:ascii="Arial" w:hAnsi="Arial" w:cs="Arial"/>
                <w:sz w:val="22"/>
                <w:szCs w:val="22"/>
              </w:rPr>
              <w:t>56 (88.90)</w:t>
            </w:r>
          </w:p>
        </w:tc>
        <w:tc>
          <w:tcPr>
            <w:tcW w:w="1559" w:type="dxa"/>
          </w:tcPr>
          <w:p w14:paraId="682E2BF1" w14:textId="77777777" w:rsidR="00C37DD4" w:rsidRPr="00C37DD4" w:rsidRDefault="00C37DD4" w:rsidP="009211D6">
            <w:pPr>
              <w:rPr>
                <w:rFonts w:ascii="Arial" w:hAnsi="Arial" w:cs="Arial"/>
                <w:sz w:val="22"/>
                <w:szCs w:val="22"/>
              </w:rPr>
            </w:pPr>
            <w:r w:rsidRPr="00C37DD4">
              <w:rPr>
                <w:rFonts w:ascii="Arial" w:hAnsi="Arial" w:cs="Arial"/>
                <w:sz w:val="22"/>
                <w:szCs w:val="22"/>
              </w:rPr>
              <w:t>6 (85.70)</w:t>
            </w:r>
          </w:p>
        </w:tc>
        <w:tc>
          <w:tcPr>
            <w:tcW w:w="1559" w:type="dxa"/>
          </w:tcPr>
          <w:p w14:paraId="4E58AAB2" w14:textId="77777777" w:rsidR="00C37DD4" w:rsidRPr="00C37DD4" w:rsidRDefault="00C37DD4" w:rsidP="009211D6">
            <w:pPr>
              <w:rPr>
                <w:rFonts w:ascii="Arial" w:hAnsi="Arial" w:cs="Arial"/>
                <w:sz w:val="22"/>
                <w:szCs w:val="22"/>
              </w:rPr>
            </w:pPr>
            <w:r w:rsidRPr="00C37DD4">
              <w:rPr>
                <w:rFonts w:ascii="Arial" w:hAnsi="Arial" w:cs="Arial"/>
                <w:sz w:val="22"/>
                <w:szCs w:val="22"/>
              </w:rPr>
              <w:t>54 (74.00)</w:t>
            </w:r>
          </w:p>
        </w:tc>
      </w:tr>
      <w:tr w:rsidR="00C37DD4" w:rsidRPr="00C37DD4" w14:paraId="03A49858" w14:textId="77777777" w:rsidTr="009211D6">
        <w:tc>
          <w:tcPr>
            <w:tcW w:w="3120" w:type="dxa"/>
          </w:tcPr>
          <w:p w14:paraId="25908DC3" w14:textId="77777777" w:rsidR="00C37DD4" w:rsidRPr="00C37DD4" w:rsidRDefault="00C37DD4" w:rsidP="009211D6">
            <w:pPr>
              <w:rPr>
                <w:rFonts w:ascii="Arial" w:hAnsi="Arial" w:cs="Arial"/>
                <w:b/>
                <w:bCs/>
                <w:sz w:val="22"/>
                <w:szCs w:val="22"/>
              </w:rPr>
            </w:pPr>
          </w:p>
          <w:p w14:paraId="359B3281"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Primary outcomes</w:t>
            </w:r>
          </w:p>
        </w:tc>
        <w:tc>
          <w:tcPr>
            <w:tcW w:w="1559" w:type="dxa"/>
          </w:tcPr>
          <w:p w14:paraId="1DED4F57" w14:textId="77777777" w:rsidR="00C37DD4" w:rsidRPr="00C37DD4" w:rsidRDefault="00C37DD4" w:rsidP="009211D6">
            <w:pPr>
              <w:rPr>
                <w:rFonts w:ascii="Arial" w:hAnsi="Arial" w:cs="Arial"/>
                <w:sz w:val="22"/>
                <w:szCs w:val="22"/>
              </w:rPr>
            </w:pPr>
          </w:p>
        </w:tc>
        <w:tc>
          <w:tcPr>
            <w:tcW w:w="1648" w:type="dxa"/>
          </w:tcPr>
          <w:p w14:paraId="3409733B" w14:textId="77777777" w:rsidR="00C37DD4" w:rsidRPr="00C37DD4" w:rsidRDefault="00C37DD4" w:rsidP="009211D6">
            <w:pPr>
              <w:rPr>
                <w:rFonts w:ascii="Arial" w:hAnsi="Arial" w:cs="Arial"/>
                <w:sz w:val="22"/>
                <w:szCs w:val="22"/>
              </w:rPr>
            </w:pPr>
          </w:p>
        </w:tc>
        <w:tc>
          <w:tcPr>
            <w:tcW w:w="1725" w:type="dxa"/>
          </w:tcPr>
          <w:p w14:paraId="699661DE" w14:textId="77777777" w:rsidR="00C37DD4" w:rsidRPr="00C37DD4" w:rsidRDefault="00C37DD4" w:rsidP="009211D6">
            <w:pPr>
              <w:rPr>
                <w:rFonts w:ascii="Arial" w:hAnsi="Arial" w:cs="Arial"/>
                <w:sz w:val="22"/>
                <w:szCs w:val="22"/>
              </w:rPr>
            </w:pPr>
          </w:p>
        </w:tc>
        <w:tc>
          <w:tcPr>
            <w:tcW w:w="1559" w:type="dxa"/>
          </w:tcPr>
          <w:p w14:paraId="49356DC5" w14:textId="77777777" w:rsidR="00C37DD4" w:rsidRPr="00C37DD4" w:rsidRDefault="00C37DD4" w:rsidP="009211D6">
            <w:pPr>
              <w:rPr>
                <w:rFonts w:ascii="Arial" w:hAnsi="Arial" w:cs="Arial"/>
                <w:sz w:val="22"/>
                <w:szCs w:val="22"/>
              </w:rPr>
            </w:pPr>
          </w:p>
        </w:tc>
        <w:tc>
          <w:tcPr>
            <w:tcW w:w="1559" w:type="dxa"/>
          </w:tcPr>
          <w:p w14:paraId="21C0FC87" w14:textId="77777777" w:rsidR="00C37DD4" w:rsidRPr="00C37DD4" w:rsidRDefault="00C37DD4" w:rsidP="009211D6">
            <w:pPr>
              <w:rPr>
                <w:rFonts w:ascii="Arial" w:hAnsi="Arial" w:cs="Arial"/>
                <w:sz w:val="22"/>
                <w:szCs w:val="22"/>
              </w:rPr>
            </w:pPr>
          </w:p>
        </w:tc>
      </w:tr>
      <w:tr w:rsidR="00C37DD4" w:rsidRPr="00C37DD4" w14:paraId="2A1C1CB6" w14:textId="77777777" w:rsidTr="009211D6">
        <w:tc>
          <w:tcPr>
            <w:tcW w:w="3120" w:type="dxa"/>
          </w:tcPr>
          <w:p w14:paraId="5C751E84" w14:textId="77777777" w:rsidR="00C37DD4" w:rsidRPr="00C37DD4" w:rsidRDefault="00C37DD4" w:rsidP="009211D6">
            <w:pPr>
              <w:rPr>
                <w:rFonts w:ascii="Arial" w:hAnsi="Arial" w:cs="Arial"/>
                <w:sz w:val="22"/>
                <w:szCs w:val="22"/>
              </w:rPr>
            </w:pPr>
            <w:r w:rsidRPr="00C37DD4">
              <w:rPr>
                <w:rFonts w:ascii="Arial" w:hAnsi="Arial" w:cs="Arial"/>
                <w:sz w:val="22"/>
                <w:szCs w:val="22"/>
              </w:rPr>
              <w:t>Insomnia (ISI)</w:t>
            </w:r>
          </w:p>
        </w:tc>
        <w:tc>
          <w:tcPr>
            <w:tcW w:w="1559" w:type="dxa"/>
          </w:tcPr>
          <w:p w14:paraId="142090C9" w14:textId="77777777" w:rsidR="00C37DD4" w:rsidRPr="00C37DD4" w:rsidRDefault="00C37DD4" w:rsidP="009211D6">
            <w:pPr>
              <w:rPr>
                <w:rFonts w:ascii="Arial" w:hAnsi="Arial" w:cs="Arial"/>
                <w:sz w:val="22"/>
                <w:szCs w:val="22"/>
              </w:rPr>
            </w:pPr>
            <w:r w:rsidRPr="00C37DD4">
              <w:rPr>
                <w:rFonts w:ascii="Arial" w:hAnsi="Arial" w:cs="Arial"/>
                <w:sz w:val="22"/>
                <w:szCs w:val="22"/>
              </w:rPr>
              <w:t>0.078</w:t>
            </w:r>
          </w:p>
        </w:tc>
        <w:tc>
          <w:tcPr>
            <w:tcW w:w="1648" w:type="dxa"/>
          </w:tcPr>
          <w:p w14:paraId="405F38E6" w14:textId="77777777" w:rsidR="00C37DD4" w:rsidRPr="00C37DD4" w:rsidRDefault="00C37DD4" w:rsidP="009211D6">
            <w:pPr>
              <w:rPr>
                <w:rFonts w:ascii="Arial" w:hAnsi="Arial" w:cs="Arial"/>
                <w:sz w:val="22"/>
                <w:szCs w:val="22"/>
              </w:rPr>
            </w:pPr>
            <w:r w:rsidRPr="00C37DD4">
              <w:rPr>
                <w:rFonts w:ascii="Arial" w:hAnsi="Arial" w:cs="Arial"/>
                <w:sz w:val="22"/>
                <w:szCs w:val="22"/>
              </w:rPr>
              <w:t>16.19 (3.73)</w:t>
            </w:r>
          </w:p>
        </w:tc>
        <w:tc>
          <w:tcPr>
            <w:tcW w:w="1725" w:type="dxa"/>
          </w:tcPr>
          <w:p w14:paraId="2016AD24" w14:textId="77777777" w:rsidR="00C37DD4" w:rsidRPr="00C37DD4" w:rsidRDefault="00C37DD4" w:rsidP="009211D6">
            <w:pPr>
              <w:rPr>
                <w:rFonts w:ascii="Arial" w:hAnsi="Arial" w:cs="Arial"/>
                <w:sz w:val="22"/>
                <w:szCs w:val="22"/>
              </w:rPr>
            </w:pPr>
            <w:r w:rsidRPr="00C37DD4">
              <w:rPr>
                <w:rFonts w:ascii="Arial" w:hAnsi="Arial" w:cs="Arial"/>
                <w:sz w:val="22"/>
                <w:szCs w:val="22"/>
              </w:rPr>
              <w:t>16.38 (4.25)</w:t>
            </w:r>
          </w:p>
        </w:tc>
        <w:tc>
          <w:tcPr>
            <w:tcW w:w="1559" w:type="dxa"/>
          </w:tcPr>
          <w:p w14:paraId="20FD12E6" w14:textId="77777777" w:rsidR="00C37DD4" w:rsidRPr="00C37DD4" w:rsidRDefault="00C37DD4" w:rsidP="009211D6">
            <w:pPr>
              <w:rPr>
                <w:rFonts w:ascii="Arial" w:hAnsi="Arial" w:cs="Arial"/>
                <w:sz w:val="22"/>
                <w:szCs w:val="22"/>
              </w:rPr>
            </w:pPr>
            <w:r w:rsidRPr="00C37DD4">
              <w:rPr>
                <w:rFonts w:ascii="Arial" w:hAnsi="Arial" w:cs="Arial"/>
                <w:sz w:val="22"/>
                <w:szCs w:val="22"/>
              </w:rPr>
              <w:t>18.29 (3.09)</w:t>
            </w:r>
          </w:p>
        </w:tc>
        <w:tc>
          <w:tcPr>
            <w:tcW w:w="1559" w:type="dxa"/>
          </w:tcPr>
          <w:p w14:paraId="27CACCB6" w14:textId="77777777" w:rsidR="00C37DD4" w:rsidRPr="00C37DD4" w:rsidRDefault="00C37DD4" w:rsidP="009211D6">
            <w:pPr>
              <w:rPr>
                <w:rFonts w:ascii="Arial" w:hAnsi="Arial" w:cs="Arial"/>
                <w:sz w:val="22"/>
                <w:szCs w:val="22"/>
              </w:rPr>
            </w:pPr>
            <w:r w:rsidRPr="00C37DD4">
              <w:rPr>
                <w:rFonts w:ascii="Arial" w:hAnsi="Arial" w:cs="Arial"/>
                <w:sz w:val="22"/>
                <w:szCs w:val="22"/>
              </w:rPr>
              <w:t>15.40 (4.41)</w:t>
            </w:r>
          </w:p>
        </w:tc>
      </w:tr>
      <w:tr w:rsidR="00C37DD4" w:rsidRPr="00C37DD4" w14:paraId="77B91D92" w14:textId="77777777" w:rsidTr="009211D6">
        <w:tc>
          <w:tcPr>
            <w:tcW w:w="3120" w:type="dxa"/>
          </w:tcPr>
          <w:p w14:paraId="13864D9C" w14:textId="77777777" w:rsidR="00C37DD4" w:rsidRPr="00C37DD4" w:rsidRDefault="00C37DD4" w:rsidP="009211D6">
            <w:pPr>
              <w:rPr>
                <w:rFonts w:ascii="Arial" w:hAnsi="Arial" w:cs="Arial"/>
                <w:sz w:val="22"/>
                <w:szCs w:val="22"/>
              </w:rPr>
            </w:pPr>
            <w:r w:rsidRPr="00C37DD4">
              <w:rPr>
                <w:rFonts w:ascii="Arial" w:hAnsi="Arial" w:cs="Arial"/>
                <w:sz w:val="22"/>
                <w:szCs w:val="22"/>
              </w:rPr>
              <w:t>Depression (PHQ-9)</w:t>
            </w:r>
          </w:p>
        </w:tc>
        <w:tc>
          <w:tcPr>
            <w:tcW w:w="1559" w:type="dxa"/>
          </w:tcPr>
          <w:p w14:paraId="225C04D5" w14:textId="77777777" w:rsidR="00C37DD4" w:rsidRPr="00C37DD4" w:rsidRDefault="00C37DD4" w:rsidP="009211D6">
            <w:pPr>
              <w:rPr>
                <w:rFonts w:ascii="Arial" w:hAnsi="Arial" w:cs="Arial"/>
                <w:sz w:val="22"/>
                <w:szCs w:val="22"/>
              </w:rPr>
            </w:pPr>
            <w:r w:rsidRPr="00C37DD4">
              <w:rPr>
                <w:rFonts w:ascii="Arial" w:hAnsi="Arial" w:cs="Arial"/>
                <w:sz w:val="22"/>
                <w:szCs w:val="22"/>
              </w:rPr>
              <w:t>0.11</w:t>
            </w:r>
          </w:p>
        </w:tc>
        <w:tc>
          <w:tcPr>
            <w:tcW w:w="1648" w:type="dxa"/>
          </w:tcPr>
          <w:p w14:paraId="3F322AD5" w14:textId="77777777" w:rsidR="00C37DD4" w:rsidRPr="00C37DD4" w:rsidRDefault="00C37DD4" w:rsidP="009211D6">
            <w:pPr>
              <w:rPr>
                <w:rFonts w:ascii="Arial" w:hAnsi="Arial" w:cs="Arial"/>
                <w:sz w:val="22"/>
                <w:szCs w:val="22"/>
              </w:rPr>
            </w:pPr>
            <w:r w:rsidRPr="00C37DD4">
              <w:rPr>
                <w:rFonts w:ascii="Arial" w:hAnsi="Arial" w:cs="Arial"/>
                <w:sz w:val="22"/>
                <w:szCs w:val="22"/>
              </w:rPr>
              <w:t>9.50 (4.94)</w:t>
            </w:r>
          </w:p>
        </w:tc>
        <w:tc>
          <w:tcPr>
            <w:tcW w:w="1725" w:type="dxa"/>
          </w:tcPr>
          <w:p w14:paraId="02A203DA" w14:textId="77777777" w:rsidR="00C37DD4" w:rsidRPr="00C37DD4" w:rsidRDefault="00C37DD4" w:rsidP="009211D6">
            <w:pPr>
              <w:rPr>
                <w:rFonts w:ascii="Arial" w:hAnsi="Arial" w:cs="Arial"/>
                <w:sz w:val="22"/>
                <w:szCs w:val="22"/>
              </w:rPr>
            </w:pPr>
            <w:r w:rsidRPr="00C37DD4">
              <w:rPr>
                <w:rFonts w:ascii="Arial" w:hAnsi="Arial" w:cs="Arial"/>
                <w:sz w:val="22"/>
                <w:szCs w:val="22"/>
              </w:rPr>
              <w:t>10.02 (4.38)</w:t>
            </w:r>
          </w:p>
        </w:tc>
        <w:tc>
          <w:tcPr>
            <w:tcW w:w="1559" w:type="dxa"/>
          </w:tcPr>
          <w:p w14:paraId="1C7A66D6" w14:textId="77777777" w:rsidR="00C37DD4" w:rsidRPr="00C37DD4" w:rsidRDefault="00C37DD4" w:rsidP="009211D6">
            <w:pPr>
              <w:rPr>
                <w:rFonts w:ascii="Arial" w:hAnsi="Arial" w:cs="Arial"/>
                <w:sz w:val="22"/>
                <w:szCs w:val="22"/>
              </w:rPr>
            </w:pPr>
            <w:r w:rsidRPr="00C37DD4">
              <w:rPr>
                <w:rFonts w:ascii="Arial" w:hAnsi="Arial" w:cs="Arial"/>
                <w:sz w:val="22"/>
                <w:szCs w:val="22"/>
              </w:rPr>
              <w:t>10.71 (4.54)</w:t>
            </w:r>
          </w:p>
        </w:tc>
        <w:tc>
          <w:tcPr>
            <w:tcW w:w="1559" w:type="dxa"/>
          </w:tcPr>
          <w:p w14:paraId="1EC7F2C4" w14:textId="77777777" w:rsidR="00C37DD4" w:rsidRPr="00C37DD4" w:rsidRDefault="00C37DD4" w:rsidP="009211D6">
            <w:pPr>
              <w:rPr>
                <w:rFonts w:ascii="Arial" w:hAnsi="Arial" w:cs="Arial"/>
                <w:sz w:val="22"/>
                <w:szCs w:val="22"/>
              </w:rPr>
            </w:pPr>
            <w:r w:rsidRPr="00C37DD4">
              <w:rPr>
                <w:rFonts w:ascii="Arial" w:hAnsi="Arial" w:cs="Arial"/>
                <w:sz w:val="22"/>
                <w:szCs w:val="22"/>
              </w:rPr>
              <w:t>10.36 (4.67)</w:t>
            </w:r>
          </w:p>
        </w:tc>
      </w:tr>
      <w:tr w:rsidR="00C37DD4" w:rsidRPr="00C37DD4" w14:paraId="775E65D3" w14:textId="77777777" w:rsidTr="009211D6">
        <w:tc>
          <w:tcPr>
            <w:tcW w:w="3120" w:type="dxa"/>
          </w:tcPr>
          <w:p w14:paraId="13B0581D" w14:textId="77777777" w:rsidR="00C37DD4" w:rsidRPr="00C37DD4" w:rsidRDefault="00C37DD4" w:rsidP="009211D6">
            <w:pPr>
              <w:rPr>
                <w:rFonts w:ascii="Arial" w:hAnsi="Arial" w:cs="Arial"/>
                <w:sz w:val="22"/>
                <w:szCs w:val="22"/>
              </w:rPr>
            </w:pPr>
            <w:r w:rsidRPr="00C37DD4">
              <w:rPr>
                <w:rFonts w:ascii="Arial" w:hAnsi="Arial" w:cs="Arial"/>
                <w:sz w:val="22"/>
                <w:szCs w:val="22"/>
              </w:rPr>
              <w:t>Anxiety (GAD-7)</w:t>
            </w:r>
          </w:p>
        </w:tc>
        <w:tc>
          <w:tcPr>
            <w:tcW w:w="1559" w:type="dxa"/>
          </w:tcPr>
          <w:p w14:paraId="6F30FD91" w14:textId="77777777" w:rsidR="00C37DD4" w:rsidRPr="00C37DD4" w:rsidRDefault="00C37DD4" w:rsidP="009211D6">
            <w:pPr>
              <w:rPr>
                <w:rFonts w:ascii="Arial" w:hAnsi="Arial" w:cs="Arial"/>
                <w:sz w:val="22"/>
                <w:szCs w:val="22"/>
              </w:rPr>
            </w:pPr>
            <w:r w:rsidRPr="00C37DD4">
              <w:rPr>
                <w:rFonts w:ascii="Arial" w:hAnsi="Arial" w:cs="Arial"/>
                <w:sz w:val="22"/>
                <w:szCs w:val="22"/>
              </w:rPr>
              <w:t>0.077</w:t>
            </w:r>
          </w:p>
        </w:tc>
        <w:tc>
          <w:tcPr>
            <w:tcW w:w="1648" w:type="dxa"/>
          </w:tcPr>
          <w:p w14:paraId="457C83E2" w14:textId="77777777" w:rsidR="00C37DD4" w:rsidRPr="00C37DD4" w:rsidRDefault="00C37DD4" w:rsidP="009211D6">
            <w:pPr>
              <w:rPr>
                <w:rFonts w:ascii="Arial" w:hAnsi="Arial" w:cs="Arial"/>
                <w:sz w:val="22"/>
                <w:szCs w:val="22"/>
              </w:rPr>
            </w:pPr>
            <w:r w:rsidRPr="00C37DD4">
              <w:rPr>
                <w:rFonts w:ascii="Arial" w:hAnsi="Arial" w:cs="Arial"/>
                <w:sz w:val="22"/>
                <w:szCs w:val="22"/>
              </w:rPr>
              <w:t>8.13 (4.29)</w:t>
            </w:r>
          </w:p>
        </w:tc>
        <w:tc>
          <w:tcPr>
            <w:tcW w:w="1725" w:type="dxa"/>
          </w:tcPr>
          <w:p w14:paraId="54DC57A2" w14:textId="77777777" w:rsidR="00C37DD4" w:rsidRPr="00C37DD4" w:rsidRDefault="00C37DD4" w:rsidP="009211D6">
            <w:pPr>
              <w:rPr>
                <w:rFonts w:ascii="Arial" w:hAnsi="Arial" w:cs="Arial"/>
                <w:sz w:val="22"/>
                <w:szCs w:val="22"/>
              </w:rPr>
            </w:pPr>
            <w:r w:rsidRPr="00C37DD4">
              <w:rPr>
                <w:rFonts w:ascii="Arial" w:hAnsi="Arial" w:cs="Arial"/>
                <w:sz w:val="22"/>
                <w:szCs w:val="22"/>
              </w:rPr>
              <w:t>8.84 (4.64)</w:t>
            </w:r>
          </w:p>
        </w:tc>
        <w:tc>
          <w:tcPr>
            <w:tcW w:w="1559" w:type="dxa"/>
          </w:tcPr>
          <w:p w14:paraId="241AB639" w14:textId="77777777" w:rsidR="00C37DD4" w:rsidRPr="00C37DD4" w:rsidRDefault="00C37DD4" w:rsidP="009211D6">
            <w:pPr>
              <w:rPr>
                <w:rFonts w:ascii="Arial" w:hAnsi="Arial" w:cs="Arial"/>
                <w:sz w:val="22"/>
                <w:szCs w:val="22"/>
              </w:rPr>
            </w:pPr>
            <w:r w:rsidRPr="00C37DD4">
              <w:rPr>
                <w:rFonts w:ascii="Arial" w:hAnsi="Arial" w:cs="Arial"/>
                <w:sz w:val="22"/>
                <w:szCs w:val="22"/>
              </w:rPr>
              <w:t>8.00 (3.96)</w:t>
            </w:r>
          </w:p>
        </w:tc>
        <w:tc>
          <w:tcPr>
            <w:tcW w:w="1559" w:type="dxa"/>
          </w:tcPr>
          <w:p w14:paraId="2FCD706A" w14:textId="77777777" w:rsidR="00C37DD4" w:rsidRPr="00C37DD4" w:rsidRDefault="00C37DD4" w:rsidP="009211D6">
            <w:pPr>
              <w:rPr>
                <w:rFonts w:ascii="Arial" w:hAnsi="Arial" w:cs="Arial"/>
                <w:sz w:val="22"/>
                <w:szCs w:val="22"/>
              </w:rPr>
            </w:pPr>
            <w:r w:rsidRPr="00C37DD4">
              <w:rPr>
                <w:rFonts w:ascii="Arial" w:hAnsi="Arial" w:cs="Arial"/>
                <w:sz w:val="22"/>
                <w:szCs w:val="22"/>
              </w:rPr>
              <w:t>9.23 (4.35)</w:t>
            </w:r>
          </w:p>
        </w:tc>
      </w:tr>
      <w:tr w:rsidR="00C37DD4" w:rsidRPr="00C37DD4" w14:paraId="0251DDAD" w14:textId="77777777" w:rsidTr="009211D6">
        <w:tc>
          <w:tcPr>
            <w:tcW w:w="3120" w:type="dxa"/>
          </w:tcPr>
          <w:p w14:paraId="7B754F40"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 xml:space="preserve">Categorical </w:t>
            </w:r>
          </w:p>
        </w:tc>
        <w:tc>
          <w:tcPr>
            <w:tcW w:w="1559" w:type="dxa"/>
          </w:tcPr>
          <w:p w14:paraId="5E6E5757" w14:textId="77777777" w:rsidR="00C37DD4" w:rsidRPr="00C37DD4" w:rsidRDefault="00C37DD4" w:rsidP="009211D6">
            <w:pPr>
              <w:rPr>
                <w:rFonts w:ascii="Arial" w:hAnsi="Arial" w:cs="Arial"/>
                <w:sz w:val="22"/>
                <w:szCs w:val="22"/>
              </w:rPr>
            </w:pPr>
          </w:p>
        </w:tc>
        <w:tc>
          <w:tcPr>
            <w:tcW w:w="1648" w:type="dxa"/>
          </w:tcPr>
          <w:p w14:paraId="4A197FA5" w14:textId="77777777" w:rsidR="00C37DD4" w:rsidRPr="00C37DD4" w:rsidRDefault="00C37DD4" w:rsidP="009211D6">
            <w:pPr>
              <w:rPr>
                <w:rFonts w:ascii="Arial" w:hAnsi="Arial" w:cs="Arial"/>
                <w:sz w:val="22"/>
                <w:szCs w:val="22"/>
              </w:rPr>
            </w:pPr>
          </w:p>
        </w:tc>
        <w:tc>
          <w:tcPr>
            <w:tcW w:w="1725" w:type="dxa"/>
          </w:tcPr>
          <w:p w14:paraId="4F42AB04" w14:textId="77777777" w:rsidR="00C37DD4" w:rsidRPr="00C37DD4" w:rsidRDefault="00C37DD4" w:rsidP="009211D6">
            <w:pPr>
              <w:rPr>
                <w:rFonts w:ascii="Arial" w:hAnsi="Arial" w:cs="Arial"/>
                <w:sz w:val="22"/>
                <w:szCs w:val="22"/>
              </w:rPr>
            </w:pPr>
          </w:p>
        </w:tc>
        <w:tc>
          <w:tcPr>
            <w:tcW w:w="1559" w:type="dxa"/>
          </w:tcPr>
          <w:p w14:paraId="4BA79CA2" w14:textId="77777777" w:rsidR="00C37DD4" w:rsidRPr="00C37DD4" w:rsidRDefault="00C37DD4" w:rsidP="009211D6">
            <w:pPr>
              <w:rPr>
                <w:rFonts w:ascii="Arial" w:hAnsi="Arial" w:cs="Arial"/>
                <w:sz w:val="22"/>
                <w:szCs w:val="22"/>
              </w:rPr>
            </w:pPr>
          </w:p>
        </w:tc>
        <w:tc>
          <w:tcPr>
            <w:tcW w:w="1559" w:type="dxa"/>
          </w:tcPr>
          <w:p w14:paraId="7830C711" w14:textId="77777777" w:rsidR="00C37DD4" w:rsidRPr="00C37DD4" w:rsidRDefault="00C37DD4" w:rsidP="009211D6">
            <w:pPr>
              <w:rPr>
                <w:rFonts w:ascii="Arial" w:hAnsi="Arial" w:cs="Arial"/>
                <w:sz w:val="22"/>
                <w:szCs w:val="22"/>
              </w:rPr>
            </w:pPr>
          </w:p>
        </w:tc>
      </w:tr>
      <w:tr w:rsidR="00C37DD4" w:rsidRPr="00C37DD4" w14:paraId="14B98B58" w14:textId="77777777" w:rsidTr="009211D6">
        <w:tc>
          <w:tcPr>
            <w:tcW w:w="3120" w:type="dxa"/>
          </w:tcPr>
          <w:p w14:paraId="19B1EB20" w14:textId="77777777" w:rsidR="00C37DD4" w:rsidRPr="00C37DD4" w:rsidRDefault="00C37DD4" w:rsidP="009211D6">
            <w:pPr>
              <w:rPr>
                <w:rFonts w:ascii="Arial" w:hAnsi="Arial" w:cs="Arial"/>
                <w:sz w:val="22"/>
                <w:szCs w:val="22"/>
              </w:rPr>
            </w:pPr>
            <w:r w:rsidRPr="00C37DD4">
              <w:rPr>
                <w:rFonts w:ascii="Arial" w:hAnsi="Arial" w:cs="Arial"/>
                <w:sz w:val="22"/>
                <w:szCs w:val="22"/>
              </w:rPr>
              <w:t>Insomnia</w:t>
            </w:r>
          </w:p>
        </w:tc>
        <w:tc>
          <w:tcPr>
            <w:tcW w:w="1559" w:type="dxa"/>
          </w:tcPr>
          <w:p w14:paraId="5995E3B9" w14:textId="77777777" w:rsidR="00C37DD4" w:rsidRPr="00C37DD4" w:rsidRDefault="00C37DD4" w:rsidP="009211D6">
            <w:pPr>
              <w:rPr>
                <w:rFonts w:ascii="Arial" w:hAnsi="Arial" w:cs="Arial"/>
                <w:sz w:val="22"/>
                <w:szCs w:val="22"/>
              </w:rPr>
            </w:pPr>
            <w:r w:rsidRPr="00C37DD4">
              <w:rPr>
                <w:rFonts w:ascii="Arial" w:hAnsi="Arial" w:cs="Arial"/>
                <w:sz w:val="22"/>
                <w:szCs w:val="22"/>
              </w:rPr>
              <w:t>0.082</w:t>
            </w:r>
          </w:p>
        </w:tc>
        <w:tc>
          <w:tcPr>
            <w:tcW w:w="1648" w:type="dxa"/>
          </w:tcPr>
          <w:p w14:paraId="664E0A6B" w14:textId="77777777" w:rsidR="00C37DD4" w:rsidRPr="00C37DD4" w:rsidRDefault="00C37DD4" w:rsidP="009211D6">
            <w:pPr>
              <w:rPr>
                <w:rFonts w:ascii="Arial" w:hAnsi="Arial" w:cs="Arial"/>
                <w:sz w:val="22"/>
                <w:szCs w:val="22"/>
              </w:rPr>
            </w:pPr>
          </w:p>
        </w:tc>
        <w:tc>
          <w:tcPr>
            <w:tcW w:w="1725" w:type="dxa"/>
          </w:tcPr>
          <w:p w14:paraId="5AF29F62" w14:textId="77777777" w:rsidR="00C37DD4" w:rsidRPr="00C37DD4" w:rsidRDefault="00C37DD4" w:rsidP="009211D6">
            <w:pPr>
              <w:rPr>
                <w:rFonts w:ascii="Arial" w:hAnsi="Arial" w:cs="Arial"/>
                <w:sz w:val="22"/>
                <w:szCs w:val="22"/>
              </w:rPr>
            </w:pPr>
          </w:p>
        </w:tc>
        <w:tc>
          <w:tcPr>
            <w:tcW w:w="1559" w:type="dxa"/>
          </w:tcPr>
          <w:p w14:paraId="28D95DC0" w14:textId="77777777" w:rsidR="00C37DD4" w:rsidRPr="00C37DD4" w:rsidRDefault="00C37DD4" w:rsidP="009211D6">
            <w:pPr>
              <w:rPr>
                <w:rFonts w:ascii="Arial" w:hAnsi="Arial" w:cs="Arial"/>
                <w:sz w:val="22"/>
                <w:szCs w:val="22"/>
              </w:rPr>
            </w:pPr>
          </w:p>
        </w:tc>
        <w:tc>
          <w:tcPr>
            <w:tcW w:w="1559" w:type="dxa"/>
          </w:tcPr>
          <w:p w14:paraId="35EE5ED9" w14:textId="77777777" w:rsidR="00C37DD4" w:rsidRPr="00C37DD4" w:rsidRDefault="00C37DD4" w:rsidP="009211D6">
            <w:pPr>
              <w:rPr>
                <w:rFonts w:ascii="Arial" w:hAnsi="Arial" w:cs="Arial"/>
                <w:sz w:val="22"/>
                <w:szCs w:val="22"/>
              </w:rPr>
            </w:pPr>
          </w:p>
        </w:tc>
      </w:tr>
      <w:tr w:rsidR="00C37DD4" w:rsidRPr="00C37DD4" w14:paraId="478C41AC" w14:textId="77777777" w:rsidTr="009211D6">
        <w:tc>
          <w:tcPr>
            <w:tcW w:w="3120" w:type="dxa"/>
          </w:tcPr>
          <w:p w14:paraId="2D2360A6"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 xml:space="preserve">No clinically significant insomnia </w:t>
            </w:r>
          </w:p>
        </w:tc>
        <w:tc>
          <w:tcPr>
            <w:tcW w:w="1559" w:type="dxa"/>
          </w:tcPr>
          <w:p w14:paraId="413F8431" w14:textId="77777777" w:rsidR="00C37DD4" w:rsidRPr="00C37DD4" w:rsidRDefault="00C37DD4" w:rsidP="009211D6">
            <w:pPr>
              <w:rPr>
                <w:rFonts w:ascii="Arial" w:hAnsi="Arial" w:cs="Arial"/>
                <w:sz w:val="22"/>
                <w:szCs w:val="22"/>
              </w:rPr>
            </w:pPr>
          </w:p>
        </w:tc>
        <w:tc>
          <w:tcPr>
            <w:tcW w:w="1648" w:type="dxa"/>
          </w:tcPr>
          <w:p w14:paraId="3CBF1502"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725" w:type="dxa"/>
          </w:tcPr>
          <w:p w14:paraId="0995B2F7" w14:textId="77777777" w:rsidR="00C37DD4" w:rsidRPr="00C37DD4" w:rsidRDefault="00C37DD4" w:rsidP="009211D6">
            <w:pPr>
              <w:rPr>
                <w:rFonts w:ascii="Arial" w:hAnsi="Arial" w:cs="Arial"/>
                <w:sz w:val="22"/>
                <w:szCs w:val="22"/>
              </w:rPr>
            </w:pPr>
            <w:r w:rsidRPr="00C37DD4">
              <w:rPr>
                <w:rFonts w:ascii="Arial" w:hAnsi="Arial" w:cs="Arial"/>
                <w:sz w:val="22"/>
                <w:szCs w:val="22"/>
              </w:rPr>
              <w:t>2 (3.20)</w:t>
            </w:r>
          </w:p>
        </w:tc>
        <w:tc>
          <w:tcPr>
            <w:tcW w:w="1559" w:type="dxa"/>
          </w:tcPr>
          <w:p w14:paraId="4EFF5AE9"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354F8ACA" w14:textId="77777777" w:rsidR="00C37DD4" w:rsidRPr="00C37DD4" w:rsidRDefault="00C37DD4" w:rsidP="009211D6">
            <w:pPr>
              <w:rPr>
                <w:rFonts w:ascii="Arial" w:hAnsi="Arial" w:cs="Arial"/>
                <w:sz w:val="22"/>
                <w:szCs w:val="22"/>
              </w:rPr>
            </w:pPr>
            <w:r w:rsidRPr="00C37DD4">
              <w:rPr>
                <w:rFonts w:ascii="Arial" w:hAnsi="Arial" w:cs="Arial"/>
                <w:sz w:val="22"/>
                <w:szCs w:val="22"/>
              </w:rPr>
              <w:t>4 (5.50)</w:t>
            </w:r>
          </w:p>
        </w:tc>
      </w:tr>
      <w:tr w:rsidR="00C37DD4" w:rsidRPr="00C37DD4" w14:paraId="0708CC08" w14:textId="77777777" w:rsidTr="009211D6">
        <w:tc>
          <w:tcPr>
            <w:tcW w:w="3120" w:type="dxa"/>
          </w:tcPr>
          <w:p w14:paraId="6AC0389A"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 xml:space="preserve">Subthreshold </w:t>
            </w:r>
            <w:r w:rsidRPr="00C37DD4">
              <w:rPr>
                <w:rFonts w:ascii="Arial" w:hAnsi="Arial" w:cs="Arial"/>
                <w:sz w:val="22"/>
                <w:szCs w:val="22"/>
              </w:rPr>
              <w:lastRenderedPageBreak/>
              <w:t xml:space="preserve">insomnia </w:t>
            </w:r>
          </w:p>
        </w:tc>
        <w:tc>
          <w:tcPr>
            <w:tcW w:w="1559" w:type="dxa"/>
          </w:tcPr>
          <w:p w14:paraId="6B4852F8" w14:textId="77777777" w:rsidR="00C37DD4" w:rsidRPr="00C37DD4" w:rsidRDefault="00C37DD4" w:rsidP="009211D6">
            <w:pPr>
              <w:rPr>
                <w:rFonts w:ascii="Arial" w:hAnsi="Arial" w:cs="Arial"/>
                <w:sz w:val="22"/>
                <w:szCs w:val="22"/>
              </w:rPr>
            </w:pPr>
          </w:p>
        </w:tc>
        <w:tc>
          <w:tcPr>
            <w:tcW w:w="1648" w:type="dxa"/>
          </w:tcPr>
          <w:p w14:paraId="50A3EAEE" w14:textId="77777777" w:rsidR="00C37DD4" w:rsidRPr="00C37DD4" w:rsidRDefault="00C37DD4" w:rsidP="009211D6">
            <w:pPr>
              <w:rPr>
                <w:rFonts w:ascii="Arial" w:hAnsi="Arial" w:cs="Arial"/>
                <w:sz w:val="22"/>
                <w:szCs w:val="22"/>
              </w:rPr>
            </w:pPr>
            <w:r w:rsidRPr="00C37DD4">
              <w:rPr>
                <w:rFonts w:ascii="Arial" w:hAnsi="Arial" w:cs="Arial"/>
                <w:sz w:val="22"/>
                <w:szCs w:val="22"/>
              </w:rPr>
              <w:t>6 (37.50)</w:t>
            </w:r>
          </w:p>
        </w:tc>
        <w:tc>
          <w:tcPr>
            <w:tcW w:w="1725" w:type="dxa"/>
          </w:tcPr>
          <w:p w14:paraId="3B788999" w14:textId="77777777" w:rsidR="00C37DD4" w:rsidRPr="00C37DD4" w:rsidRDefault="00C37DD4" w:rsidP="009211D6">
            <w:pPr>
              <w:rPr>
                <w:rFonts w:ascii="Arial" w:hAnsi="Arial" w:cs="Arial"/>
                <w:sz w:val="22"/>
                <w:szCs w:val="22"/>
              </w:rPr>
            </w:pPr>
            <w:r w:rsidRPr="00C37DD4">
              <w:rPr>
                <w:rFonts w:ascii="Arial" w:hAnsi="Arial" w:cs="Arial"/>
                <w:sz w:val="22"/>
                <w:szCs w:val="22"/>
              </w:rPr>
              <w:t>17 (27.00)</w:t>
            </w:r>
          </w:p>
        </w:tc>
        <w:tc>
          <w:tcPr>
            <w:tcW w:w="1559" w:type="dxa"/>
          </w:tcPr>
          <w:p w14:paraId="1A4383F5"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2B2A0B86" w14:textId="77777777" w:rsidR="00C37DD4" w:rsidRPr="00C37DD4" w:rsidRDefault="00C37DD4" w:rsidP="009211D6">
            <w:pPr>
              <w:rPr>
                <w:rFonts w:ascii="Arial" w:hAnsi="Arial" w:cs="Arial"/>
                <w:sz w:val="22"/>
                <w:szCs w:val="22"/>
              </w:rPr>
            </w:pPr>
            <w:r w:rsidRPr="00C37DD4">
              <w:rPr>
                <w:rFonts w:ascii="Arial" w:hAnsi="Arial" w:cs="Arial"/>
                <w:sz w:val="22"/>
                <w:szCs w:val="22"/>
              </w:rPr>
              <w:t>30 (41.10)</w:t>
            </w:r>
          </w:p>
        </w:tc>
      </w:tr>
      <w:tr w:rsidR="00C37DD4" w:rsidRPr="00C37DD4" w14:paraId="3B5A726D" w14:textId="77777777" w:rsidTr="009211D6">
        <w:tc>
          <w:tcPr>
            <w:tcW w:w="3120" w:type="dxa"/>
          </w:tcPr>
          <w:p w14:paraId="7787F2CB"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Clinical insomnia</w:t>
            </w:r>
          </w:p>
        </w:tc>
        <w:tc>
          <w:tcPr>
            <w:tcW w:w="1559" w:type="dxa"/>
          </w:tcPr>
          <w:p w14:paraId="357A562D" w14:textId="77777777" w:rsidR="00C37DD4" w:rsidRPr="00C37DD4" w:rsidRDefault="00C37DD4" w:rsidP="009211D6">
            <w:pPr>
              <w:rPr>
                <w:rFonts w:ascii="Arial" w:hAnsi="Arial" w:cs="Arial"/>
                <w:sz w:val="22"/>
                <w:szCs w:val="22"/>
              </w:rPr>
            </w:pPr>
          </w:p>
        </w:tc>
        <w:tc>
          <w:tcPr>
            <w:tcW w:w="1648" w:type="dxa"/>
          </w:tcPr>
          <w:p w14:paraId="3148BCB6" w14:textId="77777777" w:rsidR="00C37DD4" w:rsidRPr="00C37DD4" w:rsidRDefault="00C37DD4" w:rsidP="009211D6">
            <w:pPr>
              <w:rPr>
                <w:rFonts w:ascii="Arial" w:hAnsi="Arial" w:cs="Arial"/>
                <w:sz w:val="22"/>
                <w:szCs w:val="22"/>
              </w:rPr>
            </w:pPr>
            <w:r w:rsidRPr="00C37DD4">
              <w:rPr>
                <w:rFonts w:ascii="Arial" w:hAnsi="Arial" w:cs="Arial"/>
                <w:sz w:val="22"/>
                <w:szCs w:val="22"/>
              </w:rPr>
              <w:t>10 (62.50)</w:t>
            </w:r>
          </w:p>
        </w:tc>
        <w:tc>
          <w:tcPr>
            <w:tcW w:w="1725" w:type="dxa"/>
          </w:tcPr>
          <w:p w14:paraId="4E7C6D14" w14:textId="77777777" w:rsidR="00C37DD4" w:rsidRPr="00C37DD4" w:rsidRDefault="00C37DD4" w:rsidP="009211D6">
            <w:pPr>
              <w:rPr>
                <w:rFonts w:ascii="Arial" w:hAnsi="Arial" w:cs="Arial"/>
                <w:sz w:val="22"/>
                <w:szCs w:val="22"/>
              </w:rPr>
            </w:pPr>
            <w:r w:rsidRPr="00C37DD4">
              <w:rPr>
                <w:rFonts w:ascii="Arial" w:hAnsi="Arial" w:cs="Arial"/>
                <w:sz w:val="22"/>
                <w:szCs w:val="22"/>
              </w:rPr>
              <w:t>44 (69.80)</w:t>
            </w:r>
          </w:p>
        </w:tc>
        <w:tc>
          <w:tcPr>
            <w:tcW w:w="1559" w:type="dxa"/>
          </w:tcPr>
          <w:p w14:paraId="167185BD" w14:textId="77777777" w:rsidR="00C37DD4" w:rsidRPr="00C37DD4" w:rsidRDefault="00C37DD4" w:rsidP="009211D6">
            <w:pPr>
              <w:rPr>
                <w:rFonts w:ascii="Arial" w:hAnsi="Arial" w:cs="Arial"/>
                <w:sz w:val="22"/>
                <w:szCs w:val="22"/>
              </w:rPr>
            </w:pPr>
            <w:r w:rsidRPr="00C37DD4">
              <w:rPr>
                <w:rFonts w:ascii="Arial" w:hAnsi="Arial" w:cs="Arial"/>
                <w:sz w:val="22"/>
                <w:szCs w:val="22"/>
              </w:rPr>
              <w:t>6 (85.70)</w:t>
            </w:r>
          </w:p>
        </w:tc>
        <w:tc>
          <w:tcPr>
            <w:tcW w:w="1559" w:type="dxa"/>
          </w:tcPr>
          <w:p w14:paraId="1C246599" w14:textId="77777777" w:rsidR="00C37DD4" w:rsidRPr="00C37DD4" w:rsidRDefault="00C37DD4" w:rsidP="009211D6">
            <w:pPr>
              <w:rPr>
                <w:rFonts w:ascii="Arial" w:hAnsi="Arial" w:cs="Arial"/>
                <w:sz w:val="22"/>
                <w:szCs w:val="22"/>
              </w:rPr>
            </w:pPr>
            <w:r w:rsidRPr="00C37DD4">
              <w:rPr>
                <w:rFonts w:ascii="Arial" w:hAnsi="Arial" w:cs="Arial"/>
                <w:sz w:val="22"/>
                <w:szCs w:val="22"/>
              </w:rPr>
              <w:t>39 (53.40)</w:t>
            </w:r>
          </w:p>
        </w:tc>
      </w:tr>
      <w:tr w:rsidR="00C37DD4" w:rsidRPr="00C37DD4" w14:paraId="1EE5C24F" w14:textId="77777777" w:rsidTr="009211D6">
        <w:tc>
          <w:tcPr>
            <w:tcW w:w="3120" w:type="dxa"/>
          </w:tcPr>
          <w:p w14:paraId="17E4A341" w14:textId="77777777" w:rsidR="00C37DD4" w:rsidRPr="00C37DD4" w:rsidRDefault="00C37DD4" w:rsidP="009211D6">
            <w:pPr>
              <w:rPr>
                <w:rFonts w:ascii="Arial" w:hAnsi="Arial" w:cs="Arial"/>
                <w:sz w:val="22"/>
                <w:szCs w:val="22"/>
              </w:rPr>
            </w:pPr>
            <w:r w:rsidRPr="00C37DD4">
              <w:rPr>
                <w:rFonts w:ascii="Arial" w:hAnsi="Arial" w:cs="Arial"/>
                <w:sz w:val="22"/>
                <w:szCs w:val="22"/>
              </w:rPr>
              <w:t>Depression (PHQ-9)</w:t>
            </w:r>
          </w:p>
        </w:tc>
        <w:tc>
          <w:tcPr>
            <w:tcW w:w="1559" w:type="dxa"/>
          </w:tcPr>
          <w:p w14:paraId="3957BE6B" w14:textId="77777777" w:rsidR="00C37DD4" w:rsidRPr="00C37DD4" w:rsidRDefault="00C37DD4" w:rsidP="009211D6">
            <w:pPr>
              <w:rPr>
                <w:rFonts w:ascii="Arial" w:hAnsi="Arial" w:cs="Arial"/>
                <w:sz w:val="22"/>
                <w:szCs w:val="22"/>
              </w:rPr>
            </w:pPr>
            <w:r w:rsidRPr="00C37DD4">
              <w:rPr>
                <w:rFonts w:ascii="Arial" w:hAnsi="Arial" w:cs="Arial"/>
                <w:sz w:val="22"/>
                <w:szCs w:val="22"/>
              </w:rPr>
              <w:t>0.111</w:t>
            </w:r>
          </w:p>
        </w:tc>
        <w:tc>
          <w:tcPr>
            <w:tcW w:w="1648" w:type="dxa"/>
          </w:tcPr>
          <w:p w14:paraId="7630E57C" w14:textId="77777777" w:rsidR="00C37DD4" w:rsidRPr="00C37DD4" w:rsidRDefault="00C37DD4" w:rsidP="009211D6">
            <w:pPr>
              <w:rPr>
                <w:rFonts w:ascii="Arial" w:hAnsi="Arial" w:cs="Arial"/>
                <w:sz w:val="22"/>
                <w:szCs w:val="22"/>
              </w:rPr>
            </w:pPr>
          </w:p>
        </w:tc>
        <w:tc>
          <w:tcPr>
            <w:tcW w:w="1725" w:type="dxa"/>
          </w:tcPr>
          <w:p w14:paraId="4CE0C559" w14:textId="77777777" w:rsidR="00C37DD4" w:rsidRPr="00C37DD4" w:rsidRDefault="00C37DD4" w:rsidP="009211D6">
            <w:pPr>
              <w:rPr>
                <w:rFonts w:ascii="Arial" w:hAnsi="Arial" w:cs="Arial"/>
                <w:sz w:val="22"/>
                <w:szCs w:val="22"/>
              </w:rPr>
            </w:pPr>
          </w:p>
        </w:tc>
        <w:tc>
          <w:tcPr>
            <w:tcW w:w="1559" w:type="dxa"/>
          </w:tcPr>
          <w:p w14:paraId="65FFD88C" w14:textId="77777777" w:rsidR="00C37DD4" w:rsidRPr="00C37DD4" w:rsidRDefault="00C37DD4" w:rsidP="009211D6">
            <w:pPr>
              <w:rPr>
                <w:rFonts w:ascii="Arial" w:hAnsi="Arial" w:cs="Arial"/>
                <w:sz w:val="22"/>
                <w:szCs w:val="22"/>
              </w:rPr>
            </w:pPr>
          </w:p>
        </w:tc>
        <w:tc>
          <w:tcPr>
            <w:tcW w:w="1559" w:type="dxa"/>
          </w:tcPr>
          <w:p w14:paraId="23235E4F" w14:textId="77777777" w:rsidR="00C37DD4" w:rsidRPr="00C37DD4" w:rsidRDefault="00C37DD4" w:rsidP="009211D6">
            <w:pPr>
              <w:rPr>
                <w:rFonts w:ascii="Arial" w:hAnsi="Arial" w:cs="Arial"/>
                <w:sz w:val="22"/>
                <w:szCs w:val="22"/>
              </w:rPr>
            </w:pPr>
          </w:p>
        </w:tc>
      </w:tr>
      <w:tr w:rsidR="00C37DD4" w:rsidRPr="00C37DD4" w14:paraId="0B17D2DC" w14:textId="77777777" w:rsidTr="009211D6">
        <w:tc>
          <w:tcPr>
            <w:tcW w:w="3120" w:type="dxa"/>
          </w:tcPr>
          <w:p w14:paraId="6F5C20B8"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Normal</w:t>
            </w:r>
          </w:p>
        </w:tc>
        <w:tc>
          <w:tcPr>
            <w:tcW w:w="1559" w:type="dxa"/>
          </w:tcPr>
          <w:p w14:paraId="3C6032BF" w14:textId="77777777" w:rsidR="00C37DD4" w:rsidRPr="00C37DD4" w:rsidRDefault="00C37DD4" w:rsidP="009211D6">
            <w:pPr>
              <w:rPr>
                <w:rFonts w:ascii="Arial" w:hAnsi="Arial" w:cs="Arial"/>
                <w:sz w:val="22"/>
                <w:szCs w:val="22"/>
              </w:rPr>
            </w:pPr>
          </w:p>
        </w:tc>
        <w:tc>
          <w:tcPr>
            <w:tcW w:w="1648" w:type="dxa"/>
          </w:tcPr>
          <w:p w14:paraId="5187A59F" w14:textId="77777777" w:rsidR="00C37DD4" w:rsidRPr="00C37DD4" w:rsidRDefault="00C37DD4" w:rsidP="009211D6">
            <w:pPr>
              <w:rPr>
                <w:rFonts w:ascii="Arial" w:hAnsi="Arial" w:cs="Arial"/>
                <w:sz w:val="22"/>
                <w:szCs w:val="22"/>
              </w:rPr>
            </w:pPr>
            <w:r w:rsidRPr="00C37DD4">
              <w:rPr>
                <w:rFonts w:ascii="Arial" w:hAnsi="Arial" w:cs="Arial"/>
                <w:sz w:val="22"/>
                <w:szCs w:val="22"/>
              </w:rPr>
              <w:t>3 (18.80)</w:t>
            </w:r>
          </w:p>
        </w:tc>
        <w:tc>
          <w:tcPr>
            <w:tcW w:w="1725" w:type="dxa"/>
          </w:tcPr>
          <w:p w14:paraId="5BE9B59A" w14:textId="77777777" w:rsidR="00C37DD4" w:rsidRPr="00C37DD4" w:rsidRDefault="00C37DD4" w:rsidP="009211D6">
            <w:pPr>
              <w:rPr>
                <w:rFonts w:ascii="Arial" w:hAnsi="Arial" w:cs="Arial"/>
                <w:sz w:val="22"/>
                <w:szCs w:val="22"/>
              </w:rPr>
            </w:pPr>
            <w:r w:rsidRPr="00C37DD4">
              <w:rPr>
                <w:rFonts w:ascii="Arial" w:hAnsi="Arial" w:cs="Arial"/>
                <w:sz w:val="22"/>
                <w:szCs w:val="22"/>
              </w:rPr>
              <w:t>6 (9.50)</w:t>
            </w:r>
          </w:p>
        </w:tc>
        <w:tc>
          <w:tcPr>
            <w:tcW w:w="1559" w:type="dxa"/>
          </w:tcPr>
          <w:p w14:paraId="2FE8C3EA"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0FB0C23A" w14:textId="77777777" w:rsidR="00C37DD4" w:rsidRPr="00C37DD4" w:rsidRDefault="00C37DD4" w:rsidP="009211D6">
            <w:pPr>
              <w:rPr>
                <w:rFonts w:ascii="Arial" w:hAnsi="Arial" w:cs="Arial"/>
                <w:sz w:val="22"/>
                <w:szCs w:val="22"/>
              </w:rPr>
            </w:pPr>
            <w:r w:rsidRPr="00C37DD4">
              <w:rPr>
                <w:rFonts w:ascii="Arial" w:hAnsi="Arial" w:cs="Arial"/>
                <w:sz w:val="22"/>
                <w:szCs w:val="22"/>
              </w:rPr>
              <w:t>4 (5.50)</w:t>
            </w:r>
          </w:p>
        </w:tc>
      </w:tr>
      <w:tr w:rsidR="00C37DD4" w:rsidRPr="00C37DD4" w14:paraId="150B02A1" w14:textId="77777777" w:rsidTr="009211D6">
        <w:tc>
          <w:tcPr>
            <w:tcW w:w="3120" w:type="dxa"/>
          </w:tcPr>
          <w:p w14:paraId="2C0106B5"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Mild</w:t>
            </w:r>
          </w:p>
        </w:tc>
        <w:tc>
          <w:tcPr>
            <w:tcW w:w="1559" w:type="dxa"/>
          </w:tcPr>
          <w:p w14:paraId="3E6B1DDA" w14:textId="77777777" w:rsidR="00C37DD4" w:rsidRPr="00C37DD4" w:rsidRDefault="00C37DD4" w:rsidP="009211D6">
            <w:pPr>
              <w:rPr>
                <w:rFonts w:ascii="Arial" w:hAnsi="Arial" w:cs="Arial"/>
                <w:sz w:val="22"/>
                <w:szCs w:val="22"/>
              </w:rPr>
            </w:pPr>
          </w:p>
        </w:tc>
        <w:tc>
          <w:tcPr>
            <w:tcW w:w="1648" w:type="dxa"/>
          </w:tcPr>
          <w:p w14:paraId="2E6514B4"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76D8156E" w14:textId="77777777" w:rsidR="00C37DD4" w:rsidRPr="00C37DD4" w:rsidRDefault="00C37DD4" w:rsidP="009211D6">
            <w:pPr>
              <w:rPr>
                <w:rFonts w:ascii="Arial" w:hAnsi="Arial" w:cs="Arial"/>
                <w:sz w:val="22"/>
                <w:szCs w:val="22"/>
              </w:rPr>
            </w:pPr>
            <w:r w:rsidRPr="00C37DD4">
              <w:rPr>
                <w:rFonts w:ascii="Arial" w:hAnsi="Arial" w:cs="Arial"/>
                <w:sz w:val="22"/>
                <w:szCs w:val="22"/>
              </w:rPr>
              <w:t>26 (41.30)</w:t>
            </w:r>
          </w:p>
        </w:tc>
        <w:tc>
          <w:tcPr>
            <w:tcW w:w="1559" w:type="dxa"/>
          </w:tcPr>
          <w:p w14:paraId="5ABB0735" w14:textId="77777777" w:rsidR="00C37DD4" w:rsidRPr="00C37DD4" w:rsidRDefault="00C37DD4" w:rsidP="009211D6">
            <w:pPr>
              <w:rPr>
                <w:rFonts w:ascii="Arial" w:hAnsi="Arial" w:cs="Arial"/>
                <w:sz w:val="22"/>
                <w:szCs w:val="22"/>
              </w:rPr>
            </w:pPr>
            <w:r w:rsidRPr="00C37DD4">
              <w:rPr>
                <w:rFonts w:ascii="Arial" w:hAnsi="Arial" w:cs="Arial"/>
                <w:sz w:val="22"/>
                <w:szCs w:val="22"/>
              </w:rPr>
              <w:t>4 (57.10)</w:t>
            </w:r>
          </w:p>
        </w:tc>
        <w:tc>
          <w:tcPr>
            <w:tcW w:w="1559" w:type="dxa"/>
          </w:tcPr>
          <w:p w14:paraId="54106BF9" w14:textId="77777777" w:rsidR="00C37DD4" w:rsidRPr="00C37DD4" w:rsidRDefault="00C37DD4" w:rsidP="009211D6">
            <w:pPr>
              <w:rPr>
                <w:rFonts w:ascii="Arial" w:hAnsi="Arial" w:cs="Arial"/>
                <w:sz w:val="22"/>
                <w:szCs w:val="22"/>
              </w:rPr>
            </w:pPr>
            <w:r w:rsidRPr="00C37DD4">
              <w:rPr>
                <w:rFonts w:ascii="Arial" w:hAnsi="Arial" w:cs="Arial"/>
                <w:sz w:val="22"/>
                <w:szCs w:val="22"/>
              </w:rPr>
              <w:t>32 (43.80)</w:t>
            </w:r>
          </w:p>
        </w:tc>
      </w:tr>
      <w:tr w:rsidR="00C37DD4" w:rsidRPr="00C37DD4" w14:paraId="11D01A45" w14:textId="77777777" w:rsidTr="009211D6">
        <w:tc>
          <w:tcPr>
            <w:tcW w:w="3120" w:type="dxa"/>
          </w:tcPr>
          <w:p w14:paraId="6270A5CA"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Mild-moderate</w:t>
            </w:r>
          </w:p>
        </w:tc>
        <w:tc>
          <w:tcPr>
            <w:tcW w:w="1559" w:type="dxa"/>
          </w:tcPr>
          <w:p w14:paraId="16952548" w14:textId="77777777" w:rsidR="00C37DD4" w:rsidRPr="00C37DD4" w:rsidRDefault="00C37DD4" w:rsidP="009211D6">
            <w:pPr>
              <w:rPr>
                <w:rFonts w:ascii="Arial" w:hAnsi="Arial" w:cs="Arial"/>
                <w:sz w:val="22"/>
                <w:szCs w:val="22"/>
              </w:rPr>
            </w:pPr>
          </w:p>
        </w:tc>
        <w:tc>
          <w:tcPr>
            <w:tcW w:w="1648" w:type="dxa"/>
          </w:tcPr>
          <w:p w14:paraId="72C3E809"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60A999E7" w14:textId="77777777" w:rsidR="00C37DD4" w:rsidRPr="00C37DD4" w:rsidRDefault="00C37DD4" w:rsidP="009211D6">
            <w:pPr>
              <w:rPr>
                <w:rFonts w:ascii="Arial" w:hAnsi="Arial" w:cs="Arial"/>
                <w:sz w:val="22"/>
                <w:szCs w:val="22"/>
              </w:rPr>
            </w:pPr>
            <w:r w:rsidRPr="00C37DD4">
              <w:rPr>
                <w:rFonts w:ascii="Arial" w:hAnsi="Arial" w:cs="Arial"/>
                <w:sz w:val="22"/>
                <w:szCs w:val="22"/>
              </w:rPr>
              <w:t>21 (33.30)</w:t>
            </w:r>
          </w:p>
        </w:tc>
        <w:tc>
          <w:tcPr>
            <w:tcW w:w="1559" w:type="dxa"/>
          </w:tcPr>
          <w:p w14:paraId="65821DD7" w14:textId="77777777" w:rsidR="00C37DD4" w:rsidRPr="00C37DD4" w:rsidRDefault="00C37DD4" w:rsidP="009211D6">
            <w:pPr>
              <w:rPr>
                <w:rFonts w:ascii="Arial" w:hAnsi="Arial" w:cs="Arial"/>
                <w:sz w:val="22"/>
                <w:szCs w:val="22"/>
              </w:rPr>
            </w:pPr>
            <w:r w:rsidRPr="00C37DD4">
              <w:rPr>
                <w:rFonts w:ascii="Arial" w:hAnsi="Arial" w:cs="Arial"/>
                <w:sz w:val="22"/>
                <w:szCs w:val="22"/>
              </w:rPr>
              <w:t>2 (28.60)</w:t>
            </w:r>
          </w:p>
        </w:tc>
        <w:tc>
          <w:tcPr>
            <w:tcW w:w="1559" w:type="dxa"/>
          </w:tcPr>
          <w:p w14:paraId="4BBFA2A9" w14:textId="77777777" w:rsidR="00C37DD4" w:rsidRPr="00C37DD4" w:rsidRDefault="00C37DD4" w:rsidP="009211D6">
            <w:pPr>
              <w:rPr>
                <w:rFonts w:ascii="Arial" w:hAnsi="Arial" w:cs="Arial"/>
                <w:sz w:val="22"/>
                <w:szCs w:val="22"/>
              </w:rPr>
            </w:pPr>
            <w:r w:rsidRPr="00C37DD4">
              <w:rPr>
                <w:rFonts w:ascii="Arial" w:hAnsi="Arial" w:cs="Arial"/>
                <w:sz w:val="22"/>
                <w:szCs w:val="22"/>
              </w:rPr>
              <w:t>26 (35.60)</w:t>
            </w:r>
          </w:p>
        </w:tc>
      </w:tr>
      <w:tr w:rsidR="00C37DD4" w:rsidRPr="00C37DD4" w14:paraId="3C6AB32A" w14:textId="77777777" w:rsidTr="009211D6">
        <w:tc>
          <w:tcPr>
            <w:tcW w:w="3120" w:type="dxa"/>
          </w:tcPr>
          <w:p w14:paraId="778C799E"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Moderate</w:t>
            </w:r>
          </w:p>
        </w:tc>
        <w:tc>
          <w:tcPr>
            <w:tcW w:w="1559" w:type="dxa"/>
          </w:tcPr>
          <w:p w14:paraId="63229736" w14:textId="77777777" w:rsidR="00C37DD4" w:rsidRPr="00C37DD4" w:rsidRDefault="00C37DD4" w:rsidP="009211D6">
            <w:pPr>
              <w:rPr>
                <w:rFonts w:ascii="Arial" w:hAnsi="Arial" w:cs="Arial"/>
                <w:sz w:val="22"/>
                <w:szCs w:val="22"/>
              </w:rPr>
            </w:pPr>
          </w:p>
        </w:tc>
        <w:tc>
          <w:tcPr>
            <w:tcW w:w="1648" w:type="dxa"/>
          </w:tcPr>
          <w:p w14:paraId="410FD35A" w14:textId="77777777" w:rsidR="00C37DD4" w:rsidRPr="00C37DD4" w:rsidRDefault="00C37DD4" w:rsidP="009211D6">
            <w:pPr>
              <w:rPr>
                <w:rFonts w:ascii="Arial" w:hAnsi="Arial" w:cs="Arial"/>
                <w:sz w:val="22"/>
                <w:szCs w:val="22"/>
              </w:rPr>
            </w:pPr>
            <w:r w:rsidRPr="00C37DD4">
              <w:rPr>
                <w:rFonts w:ascii="Arial" w:hAnsi="Arial" w:cs="Arial"/>
                <w:sz w:val="22"/>
                <w:szCs w:val="22"/>
              </w:rPr>
              <w:t>3 (18.80)</w:t>
            </w:r>
          </w:p>
        </w:tc>
        <w:tc>
          <w:tcPr>
            <w:tcW w:w="1725" w:type="dxa"/>
          </w:tcPr>
          <w:p w14:paraId="172BEA48" w14:textId="77777777" w:rsidR="00C37DD4" w:rsidRPr="00C37DD4" w:rsidRDefault="00C37DD4" w:rsidP="009211D6">
            <w:pPr>
              <w:rPr>
                <w:rFonts w:ascii="Arial" w:hAnsi="Arial" w:cs="Arial"/>
                <w:sz w:val="22"/>
                <w:szCs w:val="22"/>
              </w:rPr>
            </w:pPr>
            <w:r w:rsidRPr="00C37DD4">
              <w:rPr>
                <w:rFonts w:ascii="Arial" w:hAnsi="Arial" w:cs="Arial"/>
                <w:sz w:val="22"/>
                <w:szCs w:val="22"/>
              </w:rPr>
              <w:t>7 (11.10)</w:t>
            </w:r>
          </w:p>
        </w:tc>
        <w:tc>
          <w:tcPr>
            <w:tcW w:w="1559" w:type="dxa"/>
          </w:tcPr>
          <w:p w14:paraId="0AC783AF"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2313748B" w14:textId="77777777" w:rsidR="00C37DD4" w:rsidRPr="00C37DD4" w:rsidRDefault="00C37DD4" w:rsidP="009211D6">
            <w:pPr>
              <w:rPr>
                <w:rFonts w:ascii="Arial" w:hAnsi="Arial" w:cs="Arial"/>
                <w:sz w:val="22"/>
                <w:szCs w:val="22"/>
              </w:rPr>
            </w:pPr>
            <w:r w:rsidRPr="00C37DD4">
              <w:rPr>
                <w:rFonts w:ascii="Arial" w:hAnsi="Arial" w:cs="Arial"/>
                <w:sz w:val="22"/>
                <w:szCs w:val="22"/>
              </w:rPr>
              <w:t>7 (9.60)</w:t>
            </w:r>
          </w:p>
        </w:tc>
      </w:tr>
      <w:tr w:rsidR="00C37DD4" w:rsidRPr="00C37DD4" w14:paraId="3EDC34A3" w14:textId="77777777" w:rsidTr="009211D6">
        <w:tc>
          <w:tcPr>
            <w:tcW w:w="3120" w:type="dxa"/>
          </w:tcPr>
          <w:p w14:paraId="646834B6"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Severe</w:t>
            </w:r>
          </w:p>
        </w:tc>
        <w:tc>
          <w:tcPr>
            <w:tcW w:w="1559" w:type="dxa"/>
          </w:tcPr>
          <w:p w14:paraId="0CBB1DE3" w14:textId="77777777" w:rsidR="00C37DD4" w:rsidRPr="00C37DD4" w:rsidRDefault="00C37DD4" w:rsidP="009211D6">
            <w:pPr>
              <w:rPr>
                <w:rFonts w:ascii="Arial" w:hAnsi="Arial" w:cs="Arial"/>
                <w:sz w:val="22"/>
                <w:szCs w:val="22"/>
              </w:rPr>
            </w:pPr>
          </w:p>
        </w:tc>
        <w:tc>
          <w:tcPr>
            <w:tcW w:w="1648" w:type="dxa"/>
          </w:tcPr>
          <w:p w14:paraId="017632EF"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725" w:type="dxa"/>
          </w:tcPr>
          <w:p w14:paraId="2E8CA768" w14:textId="77777777" w:rsidR="00C37DD4" w:rsidRPr="00C37DD4" w:rsidRDefault="00C37DD4" w:rsidP="009211D6">
            <w:pPr>
              <w:rPr>
                <w:rFonts w:ascii="Arial" w:hAnsi="Arial" w:cs="Arial"/>
                <w:sz w:val="22"/>
                <w:szCs w:val="22"/>
              </w:rPr>
            </w:pPr>
            <w:r w:rsidRPr="00C37DD4">
              <w:rPr>
                <w:rFonts w:ascii="Arial" w:hAnsi="Arial" w:cs="Arial"/>
                <w:sz w:val="22"/>
                <w:szCs w:val="22"/>
              </w:rPr>
              <w:t>3 (4.80)</w:t>
            </w:r>
          </w:p>
        </w:tc>
        <w:tc>
          <w:tcPr>
            <w:tcW w:w="1559" w:type="dxa"/>
          </w:tcPr>
          <w:p w14:paraId="64FF1D8B"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2A1D3DE5" w14:textId="77777777" w:rsidR="00C37DD4" w:rsidRPr="00C37DD4" w:rsidRDefault="00C37DD4" w:rsidP="009211D6">
            <w:pPr>
              <w:rPr>
                <w:rFonts w:ascii="Arial" w:hAnsi="Arial" w:cs="Arial"/>
                <w:sz w:val="22"/>
                <w:szCs w:val="22"/>
              </w:rPr>
            </w:pPr>
            <w:r w:rsidRPr="00C37DD4">
              <w:rPr>
                <w:rFonts w:ascii="Arial" w:hAnsi="Arial" w:cs="Arial"/>
                <w:sz w:val="22"/>
                <w:szCs w:val="22"/>
              </w:rPr>
              <w:t>4 (5.50)</w:t>
            </w:r>
          </w:p>
        </w:tc>
      </w:tr>
      <w:tr w:rsidR="00C37DD4" w:rsidRPr="00C37DD4" w14:paraId="71498348" w14:textId="77777777" w:rsidTr="009211D6">
        <w:tc>
          <w:tcPr>
            <w:tcW w:w="3120" w:type="dxa"/>
          </w:tcPr>
          <w:p w14:paraId="20DC1EC5" w14:textId="77777777" w:rsidR="00C37DD4" w:rsidRPr="00C37DD4" w:rsidRDefault="00C37DD4" w:rsidP="009211D6">
            <w:pPr>
              <w:rPr>
                <w:rFonts w:ascii="Arial" w:hAnsi="Arial" w:cs="Arial"/>
                <w:sz w:val="22"/>
                <w:szCs w:val="22"/>
              </w:rPr>
            </w:pPr>
            <w:r w:rsidRPr="00C37DD4">
              <w:rPr>
                <w:rFonts w:ascii="Arial" w:hAnsi="Arial" w:cs="Arial"/>
                <w:sz w:val="22"/>
                <w:szCs w:val="22"/>
              </w:rPr>
              <w:t>Anxiety (GAD-7)</w:t>
            </w:r>
          </w:p>
        </w:tc>
        <w:tc>
          <w:tcPr>
            <w:tcW w:w="1559" w:type="dxa"/>
          </w:tcPr>
          <w:p w14:paraId="37951EF8" w14:textId="77777777" w:rsidR="00C37DD4" w:rsidRPr="00C37DD4" w:rsidRDefault="00C37DD4" w:rsidP="009211D6">
            <w:pPr>
              <w:rPr>
                <w:rFonts w:ascii="Arial" w:hAnsi="Arial" w:cs="Arial"/>
                <w:sz w:val="22"/>
                <w:szCs w:val="22"/>
              </w:rPr>
            </w:pPr>
            <w:r w:rsidRPr="00C37DD4">
              <w:rPr>
                <w:rFonts w:ascii="Arial" w:hAnsi="Arial" w:cs="Arial"/>
                <w:sz w:val="22"/>
                <w:szCs w:val="22"/>
              </w:rPr>
              <w:t>0.083</w:t>
            </w:r>
          </w:p>
        </w:tc>
        <w:tc>
          <w:tcPr>
            <w:tcW w:w="1648" w:type="dxa"/>
          </w:tcPr>
          <w:p w14:paraId="6ED1DACB" w14:textId="77777777" w:rsidR="00C37DD4" w:rsidRPr="00C37DD4" w:rsidRDefault="00C37DD4" w:rsidP="009211D6">
            <w:pPr>
              <w:rPr>
                <w:rFonts w:ascii="Arial" w:hAnsi="Arial" w:cs="Arial"/>
                <w:sz w:val="22"/>
                <w:szCs w:val="22"/>
              </w:rPr>
            </w:pPr>
          </w:p>
        </w:tc>
        <w:tc>
          <w:tcPr>
            <w:tcW w:w="1725" w:type="dxa"/>
          </w:tcPr>
          <w:p w14:paraId="03C3A1A0" w14:textId="77777777" w:rsidR="00C37DD4" w:rsidRPr="00C37DD4" w:rsidRDefault="00C37DD4" w:rsidP="009211D6">
            <w:pPr>
              <w:rPr>
                <w:rFonts w:ascii="Arial" w:hAnsi="Arial" w:cs="Arial"/>
                <w:sz w:val="22"/>
                <w:szCs w:val="22"/>
              </w:rPr>
            </w:pPr>
          </w:p>
        </w:tc>
        <w:tc>
          <w:tcPr>
            <w:tcW w:w="1559" w:type="dxa"/>
          </w:tcPr>
          <w:p w14:paraId="031C1E9E" w14:textId="77777777" w:rsidR="00C37DD4" w:rsidRPr="00C37DD4" w:rsidRDefault="00C37DD4" w:rsidP="009211D6">
            <w:pPr>
              <w:rPr>
                <w:rFonts w:ascii="Arial" w:hAnsi="Arial" w:cs="Arial"/>
                <w:sz w:val="22"/>
                <w:szCs w:val="22"/>
              </w:rPr>
            </w:pPr>
          </w:p>
        </w:tc>
        <w:tc>
          <w:tcPr>
            <w:tcW w:w="1559" w:type="dxa"/>
          </w:tcPr>
          <w:p w14:paraId="68CF3C4F" w14:textId="77777777" w:rsidR="00C37DD4" w:rsidRPr="00C37DD4" w:rsidRDefault="00C37DD4" w:rsidP="009211D6">
            <w:pPr>
              <w:rPr>
                <w:rFonts w:ascii="Arial" w:hAnsi="Arial" w:cs="Arial"/>
                <w:sz w:val="22"/>
                <w:szCs w:val="22"/>
              </w:rPr>
            </w:pPr>
          </w:p>
        </w:tc>
      </w:tr>
      <w:tr w:rsidR="00C37DD4" w:rsidRPr="00C37DD4" w14:paraId="6C10826D" w14:textId="77777777" w:rsidTr="009211D6">
        <w:tc>
          <w:tcPr>
            <w:tcW w:w="3120" w:type="dxa"/>
          </w:tcPr>
          <w:p w14:paraId="2C3E572B"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No to low risk</w:t>
            </w:r>
          </w:p>
        </w:tc>
        <w:tc>
          <w:tcPr>
            <w:tcW w:w="1559" w:type="dxa"/>
          </w:tcPr>
          <w:p w14:paraId="6EA2E9C1" w14:textId="77777777" w:rsidR="00C37DD4" w:rsidRPr="00C37DD4" w:rsidRDefault="00C37DD4" w:rsidP="009211D6">
            <w:pPr>
              <w:rPr>
                <w:rFonts w:ascii="Arial" w:hAnsi="Arial" w:cs="Arial"/>
                <w:sz w:val="22"/>
                <w:szCs w:val="22"/>
              </w:rPr>
            </w:pPr>
          </w:p>
        </w:tc>
        <w:tc>
          <w:tcPr>
            <w:tcW w:w="1648" w:type="dxa"/>
          </w:tcPr>
          <w:p w14:paraId="7AEE88D8"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2C04D0DD" w14:textId="77777777" w:rsidR="00C37DD4" w:rsidRPr="00C37DD4" w:rsidRDefault="00C37DD4" w:rsidP="009211D6">
            <w:pPr>
              <w:rPr>
                <w:rFonts w:ascii="Arial" w:hAnsi="Arial" w:cs="Arial"/>
                <w:sz w:val="22"/>
                <w:szCs w:val="22"/>
              </w:rPr>
            </w:pPr>
            <w:r w:rsidRPr="00C37DD4">
              <w:rPr>
                <w:rFonts w:ascii="Arial" w:hAnsi="Arial" w:cs="Arial"/>
                <w:sz w:val="22"/>
                <w:szCs w:val="22"/>
              </w:rPr>
              <w:t>10 (15.90)</w:t>
            </w:r>
          </w:p>
        </w:tc>
        <w:tc>
          <w:tcPr>
            <w:tcW w:w="1559" w:type="dxa"/>
          </w:tcPr>
          <w:p w14:paraId="4FCD74A4" w14:textId="77777777" w:rsidR="00C37DD4" w:rsidRPr="00C37DD4" w:rsidRDefault="00C37DD4" w:rsidP="009211D6">
            <w:pPr>
              <w:rPr>
                <w:rFonts w:ascii="Arial" w:hAnsi="Arial" w:cs="Arial"/>
                <w:sz w:val="22"/>
                <w:szCs w:val="22"/>
              </w:rPr>
            </w:pPr>
            <w:r w:rsidRPr="00C37DD4">
              <w:rPr>
                <w:rFonts w:ascii="Arial" w:hAnsi="Arial" w:cs="Arial"/>
                <w:sz w:val="22"/>
                <w:szCs w:val="22"/>
              </w:rPr>
              <w:t>1 (14.30)</w:t>
            </w:r>
          </w:p>
        </w:tc>
        <w:tc>
          <w:tcPr>
            <w:tcW w:w="1559" w:type="dxa"/>
          </w:tcPr>
          <w:p w14:paraId="1800A6ED" w14:textId="77777777" w:rsidR="00C37DD4" w:rsidRPr="00C37DD4" w:rsidRDefault="00C37DD4" w:rsidP="009211D6">
            <w:pPr>
              <w:rPr>
                <w:rFonts w:ascii="Arial" w:hAnsi="Arial" w:cs="Arial"/>
                <w:sz w:val="22"/>
                <w:szCs w:val="22"/>
              </w:rPr>
            </w:pPr>
            <w:r w:rsidRPr="00C37DD4">
              <w:rPr>
                <w:rFonts w:ascii="Arial" w:hAnsi="Arial" w:cs="Arial"/>
                <w:sz w:val="22"/>
                <w:szCs w:val="22"/>
              </w:rPr>
              <w:t>9 (12.30)</w:t>
            </w:r>
          </w:p>
        </w:tc>
      </w:tr>
      <w:tr w:rsidR="00C37DD4" w:rsidRPr="00C37DD4" w14:paraId="547120B1" w14:textId="77777777" w:rsidTr="009211D6">
        <w:tc>
          <w:tcPr>
            <w:tcW w:w="3120" w:type="dxa"/>
          </w:tcPr>
          <w:p w14:paraId="50686F81"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Mild</w:t>
            </w:r>
          </w:p>
        </w:tc>
        <w:tc>
          <w:tcPr>
            <w:tcW w:w="1559" w:type="dxa"/>
          </w:tcPr>
          <w:p w14:paraId="518A94E2" w14:textId="77777777" w:rsidR="00C37DD4" w:rsidRPr="00C37DD4" w:rsidRDefault="00C37DD4" w:rsidP="009211D6">
            <w:pPr>
              <w:rPr>
                <w:rFonts w:ascii="Arial" w:hAnsi="Arial" w:cs="Arial"/>
                <w:sz w:val="22"/>
                <w:szCs w:val="22"/>
              </w:rPr>
            </w:pPr>
          </w:p>
        </w:tc>
        <w:tc>
          <w:tcPr>
            <w:tcW w:w="1648" w:type="dxa"/>
          </w:tcPr>
          <w:p w14:paraId="4C7E86F4" w14:textId="77777777" w:rsidR="00C37DD4" w:rsidRPr="00C37DD4" w:rsidRDefault="00C37DD4" w:rsidP="009211D6">
            <w:pPr>
              <w:rPr>
                <w:rFonts w:ascii="Arial" w:hAnsi="Arial" w:cs="Arial"/>
                <w:sz w:val="22"/>
                <w:szCs w:val="22"/>
              </w:rPr>
            </w:pPr>
            <w:r w:rsidRPr="00C37DD4">
              <w:rPr>
                <w:rFonts w:ascii="Arial" w:hAnsi="Arial" w:cs="Arial"/>
                <w:sz w:val="22"/>
                <w:szCs w:val="22"/>
              </w:rPr>
              <w:t>5 (31.30)</w:t>
            </w:r>
          </w:p>
        </w:tc>
        <w:tc>
          <w:tcPr>
            <w:tcW w:w="1725" w:type="dxa"/>
          </w:tcPr>
          <w:p w14:paraId="2D0C2B37" w14:textId="77777777" w:rsidR="00C37DD4" w:rsidRPr="00C37DD4" w:rsidRDefault="00C37DD4" w:rsidP="009211D6">
            <w:pPr>
              <w:rPr>
                <w:rFonts w:ascii="Arial" w:hAnsi="Arial" w:cs="Arial"/>
                <w:sz w:val="22"/>
                <w:szCs w:val="22"/>
              </w:rPr>
            </w:pPr>
            <w:r w:rsidRPr="00C37DD4">
              <w:rPr>
                <w:rFonts w:ascii="Arial" w:hAnsi="Arial" w:cs="Arial"/>
                <w:sz w:val="22"/>
                <w:szCs w:val="22"/>
              </w:rPr>
              <w:t>30 (47.60)</w:t>
            </w:r>
          </w:p>
        </w:tc>
        <w:tc>
          <w:tcPr>
            <w:tcW w:w="1559" w:type="dxa"/>
          </w:tcPr>
          <w:p w14:paraId="46E29806" w14:textId="77777777" w:rsidR="00C37DD4" w:rsidRPr="00C37DD4" w:rsidRDefault="00C37DD4" w:rsidP="009211D6">
            <w:pPr>
              <w:rPr>
                <w:rFonts w:ascii="Arial" w:hAnsi="Arial" w:cs="Arial"/>
                <w:sz w:val="22"/>
                <w:szCs w:val="22"/>
              </w:rPr>
            </w:pPr>
            <w:r w:rsidRPr="00C37DD4">
              <w:rPr>
                <w:rFonts w:ascii="Arial" w:hAnsi="Arial" w:cs="Arial"/>
                <w:sz w:val="22"/>
                <w:szCs w:val="22"/>
              </w:rPr>
              <w:t>3 (42.90)</w:t>
            </w:r>
          </w:p>
        </w:tc>
        <w:tc>
          <w:tcPr>
            <w:tcW w:w="1559" w:type="dxa"/>
          </w:tcPr>
          <w:p w14:paraId="7DEEFD1C" w14:textId="77777777" w:rsidR="00C37DD4" w:rsidRPr="00C37DD4" w:rsidRDefault="00C37DD4" w:rsidP="009211D6">
            <w:pPr>
              <w:rPr>
                <w:rFonts w:ascii="Arial" w:hAnsi="Arial" w:cs="Arial"/>
                <w:sz w:val="22"/>
                <w:szCs w:val="22"/>
              </w:rPr>
            </w:pPr>
            <w:r w:rsidRPr="00C37DD4">
              <w:rPr>
                <w:rFonts w:ascii="Arial" w:hAnsi="Arial" w:cs="Arial"/>
                <w:sz w:val="22"/>
                <w:szCs w:val="22"/>
              </w:rPr>
              <w:t>31 (42.50)</w:t>
            </w:r>
          </w:p>
        </w:tc>
      </w:tr>
      <w:tr w:rsidR="00C37DD4" w:rsidRPr="00C37DD4" w14:paraId="062C8222" w14:textId="77777777" w:rsidTr="009211D6">
        <w:tc>
          <w:tcPr>
            <w:tcW w:w="3120" w:type="dxa"/>
          </w:tcPr>
          <w:p w14:paraId="13001A85"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Moderate</w:t>
            </w:r>
          </w:p>
        </w:tc>
        <w:tc>
          <w:tcPr>
            <w:tcW w:w="1559" w:type="dxa"/>
          </w:tcPr>
          <w:p w14:paraId="0606093B" w14:textId="77777777" w:rsidR="00C37DD4" w:rsidRPr="00C37DD4" w:rsidRDefault="00C37DD4" w:rsidP="009211D6">
            <w:pPr>
              <w:rPr>
                <w:rFonts w:ascii="Arial" w:hAnsi="Arial" w:cs="Arial"/>
                <w:sz w:val="22"/>
                <w:szCs w:val="22"/>
              </w:rPr>
            </w:pPr>
          </w:p>
        </w:tc>
        <w:tc>
          <w:tcPr>
            <w:tcW w:w="1648" w:type="dxa"/>
          </w:tcPr>
          <w:p w14:paraId="309CD6A7" w14:textId="77777777" w:rsidR="00C37DD4" w:rsidRPr="00C37DD4" w:rsidRDefault="00C37DD4" w:rsidP="009211D6">
            <w:pPr>
              <w:rPr>
                <w:rFonts w:ascii="Arial" w:hAnsi="Arial" w:cs="Arial"/>
                <w:sz w:val="22"/>
                <w:szCs w:val="22"/>
              </w:rPr>
            </w:pPr>
            <w:r w:rsidRPr="00C37DD4">
              <w:rPr>
                <w:rFonts w:ascii="Arial" w:hAnsi="Arial" w:cs="Arial"/>
                <w:sz w:val="22"/>
                <w:szCs w:val="22"/>
              </w:rPr>
              <w:t>4 (25.00)</w:t>
            </w:r>
          </w:p>
        </w:tc>
        <w:tc>
          <w:tcPr>
            <w:tcW w:w="1725" w:type="dxa"/>
          </w:tcPr>
          <w:p w14:paraId="0BE3A3AE" w14:textId="77777777" w:rsidR="00C37DD4" w:rsidRPr="00C37DD4" w:rsidRDefault="00C37DD4" w:rsidP="009211D6">
            <w:pPr>
              <w:rPr>
                <w:rFonts w:ascii="Arial" w:hAnsi="Arial" w:cs="Arial"/>
                <w:sz w:val="22"/>
                <w:szCs w:val="22"/>
              </w:rPr>
            </w:pPr>
            <w:r w:rsidRPr="00C37DD4">
              <w:rPr>
                <w:rFonts w:ascii="Arial" w:hAnsi="Arial" w:cs="Arial"/>
                <w:sz w:val="22"/>
                <w:szCs w:val="22"/>
              </w:rPr>
              <w:t>14 (22.20)</w:t>
            </w:r>
          </w:p>
        </w:tc>
        <w:tc>
          <w:tcPr>
            <w:tcW w:w="1559" w:type="dxa"/>
          </w:tcPr>
          <w:p w14:paraId="370B09FA" w14:textId="77777777" w:rsidR="00C37DD4" w:rsidRPr="00C37DD4" w:rsidRDefault="00C37DD4" w:rsidP="009211D6">
            <w:pPr>
              <w:rPr>
                <w:rFonts w:ascii="Arial" w:hAnsi="Arial" w:cs="Arial"/>
                <w:sz w:val="22"/>
                <w:szCs w:val="22"/>
              </w:rPr>
            </w:pPr>
            <w:r w:rsidRPr="00C37DD4">
              <w:rPr>
                <w:rFonts w:ascii="Arial" w:hAnsi="Arial" w:cs="Arial"/>
                <w:sz w:val="22"/>
                <w:szCs w:val="22"/>
              </w:rPr>
              <w:t>3 (42.90)</w:t>
            </w:r>
          </w:p>
        </w:tc>
        <w:tc>
          <w:tcPr>
            <w:tcW w:w="1559" w:type="dxa"/>
          </w:tcPr>
          <w:p w14:paraId="3D8A8566" w14:textId="77777777" w:rsidR="00C37DD4" w:rsidRPr="00C37DD4" w:rsidRDefault="00C37DD4" w:rsidP="009211D6">
            <w:pPr>
              <w:rPr>
                <w:rFonts w:ascii="Arial" w:hAnsi="Arial" w:cs="Arial"/>
                <w:sz w:val="22"/>
                <w:szCs w:val="22"/>
              </w:rPr>
            </w:pPr>
            <w:r w:rsidRPr="00C37DD4">
              <w:rPr>
                <w:rFonts w:ascii="Arial" w:hAnsi="Arial" w:cs="Arial"/>
                <w:sz w:val="22"/>
                <w:szCs w:val="22"/>
              </w:rPr>
              <w:t>24 (32.90)</w:t>
            </w:r>
          </w:p>
        </w:tc>
      </w:tr>
      <w:tr w:rsidR="00C37DD4" w:rsidRPr="00C37DD4" w14:paraId="6F1C88F2" w14:textId="77777777" w:rsidTr="009211D6">
        <w:tc>
          <w:tcPr>
            <w:tcW w:w="3120" w:type="dxa"/>
          </w:tcPr>
          <w:p w14:paraId="7489114A"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Severe</w:t>
            </w:r>
          </w:p>
        </w:tc>
        <w:tc>
          <w:tcPr>
            <w:tcW w:w="1559" w:type="dxa"/>
          </w:tcPr>
          <w:p w14:paraId="496933E6" w14:textId="77777777" w:rsidR="00C37DD4" w:rsidRPr="00C37DD4" w:rsidRDefault="00C37DD4" w:rsidP="009211D6">
            <w:pPr>
              <w:rPr>
                <w:rFonts w:ascii="Arial" w:hAnsi="Arial" w:cs="Arial"/>
                <w:sz w:val="22"/>
                <w:szCs w:val="22"/>
              </w:rPr>
            </w:pPr>
          </w:p>
        </w:tc>
        <w:tc>
          <w:tcPr>
            <w:tcW w:w="1648" w:type="dxa"/>
          </w:tcPr>
          <w:p w14:paraId="63F8EDAC" w14:textId="77777777" w:rsidR="00C37DD4" w:rsidRPr="00C37DD4" w:rsidRDefault="00C37DD4" w:rsidP="009211D6">
            <w:pPr>
              <w:rPr>
                <w:rFonts w:ascii="Arial" w:hAnsi="Arial" w:cs="Arial"/>
                <w:sz w:val="22"/>
                <w:szCs w:val="22"/>
              </w:rPr>
            </w:pPr>
            <w:r w:rsidRPr="00C37DD4">
              <w:rPr>
                <w:rFonts w:ascii="Arial" w:hAnsi="Arial" w:cs="Arial"/>
                <w:sz w:val="22"/>
                <w:szCs w:val="22"/>
              </w:rPr>
              <w:t>2 (12.50)</w:t>
            </w:r>
          </w:p>
        </w:tc>
        <w:tc>
          <w:tcPr>
            <w:tcW w:w="1725" w:type="dxa"/>
          </w:tcPr>
          <w:p w14:paraId="5FC2C7A2" w14:textId="77777777" w:rsidR="00C37DD4" w:rsidRPr="00C37DD4" w:rsidRDefault="00C37DD4" w:rsidP="009211D6">
            <w:pPr>
              <w:rPr>
                <w:rFonts w:ascii="Arial" w:hAnsi="Arial" w:cs="Arial"/>
                <w:sz w:val="22"/>
                <w:szCs w:val="22"/>
              </w:rPr>
            </w:pPr>
            <w:r w:rsidRPr="00C37DD4">
              <w:rPr>
                <w:rFonts w:ascii="Arial" w:hAnsi="Arial" w:cs="Arial"/>
                <w:sz w:val="22"/>
                <w:szCs w:val="22"/>
              </w:rPr>
              <w:t>9 (14.30)</w:t>
            </w:r>
          </w:p>
        </w:tc>
        <w:tc>
          <w:tcPr>
            <w:tcW w:w="1559" w:type="dxa"/>
          </w:tcPr>
          <w:p w14:paraId="4E717E1F" w14:textId="77777777" w:rsidR="00C37DD4" w:rsidRPr="00C37DD4" w:rsidRDefault="00C37DD4" w:rsidP="009211D6">
            <w:pPr>
              <w:rPr>
                <w:rFonts w:ascii="Arial" w:hAnsi="Arial" w:cs="Arial"/>
                <w:sz w:val="22"/>
                <w:szCs w:val="22"/>
              </w:rPr>
            </w:pPr>
            <w:r w:rsidRPr="00C37DD4">
              <w:rPr>
                <w:rFonts w:ascii="Arial" w:hAnsi="Arial" w:cs="Arial"/>
                <w:sz w:val="22"/>
                <w:szCs w:val="22"/>
              </w:rPr>
              <w:t>0 (0.00)</w:t>
            </w:r>
          </w:p>
        </w:tc>
        <w:tc>
          <w:tcPr>
            <w:tcW w:w="1559" w:type="dxa"/>
          </w:tcPr>
          <w:p w14:paraId="73005728" w14:textId="77777777" w:rsidR="00C37DD4" w:rsidRPr="00C37DD4" w:rsidRDefault="00C37DD4" w:rsidP="009211D6">
            <w:pPr>
              <w:rPr>
                <w:rFonts w:ascii="Arial" w:hAnsi="Arial" w:cs="Arial"/>
                <w:sz w:val="22"/>
                <w:szCs w:val="22"/>
              </w:rPr>
            </w:pPr>
            <w:r w:rsidRPr="00C37DD4">
              <w:rPr>
                <w:rFonts w:ascii="Arial" w:hAnsi="Arial" w:cs="Arial"/>
                <w:sz w:val="22"/>
                <w:szCs w:val="22"/>
              </w:rPr>
              <w:t>9 (12.30)</w:t>
            </w:r>
          </w:p>
        </w:tc>
      </w:tr>
      <w:tr w:rsidR="00C37DD4" w:rsidRPr="00C37DD4" w14:paraId="1F41BE3A" w14:textId="77777777" w:rsidTr="009211D6">
        <w:tc>
          <w:tcPr>
            <w:tcW w:w="3120" w:type="dxa"/>
          </w:tcPr>
          <w:p w14:paraId="34BEB003" w14:textId="77777777" w:rsidR="00C37DD4" w:rsidRPr="00C37DD4" w:rsidRDefault="00C37DD4" w:rsidP="009211D6">
            <w:pPr>
              <w:rPr>
                <w:rFonts w:ascii="Arial" w:hAnsi="Arial" w:cs="Arial"/>
                <w:b/>
                <w:bCs/>
                <w:sz w:val="22"/>
                <w:szCs w:val="22"/>
              </w:rPr>
            </w:pPr>
          </w:p>
          <w:p w14:paraId="127345EC"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Secondary outcomes</w:t>
            </w:r>
          </w:p>
        </w:tc>
        <w:tc>
          <w:tcPr>
            <w:tcW w:w="1559" w:type="dxa"/>
          </w:tcPr>
          <w:p w14:paraId="6B4E389D" w14:textId="77777777" w:rsidR="00C37DD4" w:rsidRPr="00C37DD4" w:rsidRDefault="00C37DD4" w:rsidP="009211D6">
            <w:pPr>
              <w:rPr>
                <w:rFonts w:ascii="Arial" w:hAnsi="Arial" w:cs="Arial"/>
                <w:sz w:val="22"/>
                <w:szCs w:val="22"/>
              </w:rPr>
            </w:pPr>
          </w:p>
        </w:tc>
        <w:tc>
          <w:tcPr>
            <w:tcW w:w="1648" w:type="dxa"/>
          </w:tcPr>
          <w:p w14:paraId="32DEBC9F" w14:textId="77777777" w:rsidR="00C37DD4" w:rsidRPr="00C37DD4" w:rsidRDefault="00C37DD4" w:rsidP="009211D6">
            <w:pPr>
              <w:rPr>
                <w:rFonts w:ascii="Arial" w:hAnsi="Arial" w:cs="Arial"/>
                <w:sz w:val="22"/>
                <w:szCs w:val="22"/>
              </w:rPr>
            </w:pPr>
          </w:p>
        </w:tc>
        <w:tc>
          <w:tcPr>
            <w:tcW w:w="1725" w:type="dxa"/>
          </w:tcPr>
          <w:p w14:paraId="25F6F4A8" w14:textId="77777777" w:rsidR="00C37DD4" w:rsidRPr="00C37DD4" w:rsidRDefault="00C37DD4" w:rsidP="009211D6">
            <w:pPr>
              <w:rPr>
                <w:rFonts w:ascii="Arial" w:hAnsi="Arial" w:cs="Arial"/>
                <w:sz w:val="22"/>
                <w:szCs w:val="22"/>
              </w:rPr>
            </w:pPr>
          </w:p>
        </w:tc>
        <w:tc>
          <w:tcPr>
            <w:tcW w:w="1559" w:type="dxa"/>
          </w:tcPr>
          <w:p w14:paraId="0E14A328" w14:textId="77777777" w:rsidR="00C37DD4" w:rsidRPr="00C37DD4" w:rsidRDefault="00C37DD4" w:rsidP="009211D6">
            <w:pPr>
              <w:rPr>
                <w:rFonts w:ascii="Arial" w:hAnsi="Arial" w:cs="Arial"/>
                <w:sz w:val="22"/>
                <w:szCs w:val="22"/>
              </w:rPr>
            </w:pPr>
          </w:p>
        </w:tc>
        <w:tc>
          <w:tcPr>
            <w:tcW w:w="1559" w:type="dxa"/>
          </w:tcPr>
          <w:p w14:paraId="48C3EC01" w14:textId="77777777" w:rsidR="00C37DD4" w:rsidRPr="00C37DD4" w:rsidRDefault="00C37DD4" w:rsidP="009211D6">
            <w:pPr>
              <w:rPr>
                <w:rFonts w:ascii="Arial" w:hAnsi="Arial" w:cs="Arial"/>
                <w:sz w:val="22"/>
                <w:szCs w:val="22"/>
              </w:rPr>
            </w:pPr>
          </w:p>
        </w:tc>
      </w:tr>
      <w:tr w:rsidR="00C37DD4" w:rsidRPr="00C37DD4" w14:paraId="0F5C36CD" w14:textId="77777777" w:rsidTr="009211D6">
        <w:tc>
          <w:tcPr>
            <w:tcW w:w="3120" w:type="dxa"/>
          </w:tcPr>
          <w:p w14:paraId="382B8512" w14:textId="77777777" w:rsidR="00C37DD4" w:rsidRPr="00C37DD4" w:rsidRDefault="00C37DD4" w:rsidP="009211D6">
            <w:pPr>
              <w:rPr>
                <w:rFonts w:ascii="Arial" w:hAnsi="Arial" w:cs="Arial"/>
                <w:sz w:val="22"/>
                <w:szCs w:val="22"/>
              </w:rPr>
            </w:pPr>
            <w:r w:rsidRPr="00C37DD4">
              <w:rPr>
                <w:rFonts w:ascii="Arial" w:hAnsi="Arial" w:cs="Arial"/>
                <w:sz w:val="22"/>
                <w:szCs w:val="22"/>
              </w:rPr>
              <w:t>Work productivity (WPAI:GH)</w:t>
            </w:r>
          </w:p>
        </w:tc>
        <w:tc>
          <w:tcPr>
            <w:tcW w:w="1559" w:type="dxa"/>
          </w:tcPr>
          <w:p w14:paraId="789CE0BF" w14:textId="77777777" w:rsidR="00C37DD4" w:rsidRPr="00C37DD4" w:rsidRDefault="00C37DD4" w:rsidP="009211D6">
            <w:pPr>
              <w:rPr>
                <w:rFonts w:ascii="Arial" w:hAnsi="Arial" w:cs="Arial"/>
                <w:sz w:val="22"/>
                <w:szCs w:val="22"/>
              </w:rPr>
            </w:pPr>
          </w:p>
        </w:tc>
        <w:tc>
          <w:tcPr>
            <w:tcW w:w="1648" w:type="dxa"/>
          </w:tcPr>
          <w:p w14:paraId="3566FE17" w14:textId="77777777" w:rsidR="00C37DD4" w:rsidRPr="00C37DD4" w:rsidRDefault="00C37DD4" w:rsidP="009211D6">
            <w:pPr>
              <w:rPr>
                <w:rFonts w:ascii="Arial" w:hAnsi="Arial" w:cs="Arial"/>
                <w:sz w:val="22"/>
                <w:szCs w:val="22"/>
              </w:rPr>
            </w:pPr>
          </w:p>
        </w:tc>
        <w:tc>
          <w:tcPr>
            <w:tcW w:w="1725" w:type="dxa"/>
          </w:tcPr>
          <w:p w14:paraId="4B2E9830" w14:textId="77777777" w:rsidR="00C37DD4" w:rsidRPr="00C37DD4" w:rsidRDefault="00C37DD4" w:rsidP="009211D6">
            <w:pPr>
              <w:rPr>
                <w:rFonts w:ascii="Arial" w:hAnsi="Arial" w:cs="Arial"/>
                <w:sz w:val="22"/>
                <w:szCs w:val="22"/>
              </w:rPr>
            </w:pPr>
          </w:p>
        </w:tc>
        <w:tc>
          <w:tcPr>
            <w:tcW w:w="1559" w:type="dxa"/>
          </w:tcPr>
          <w:p w14:paraId="55914F7D" w14:textId="77777777" w:rsidR="00C37DD4" w:rsidRPr="00C37DD4" w:rsidRDefault="00C37DD4" w:rsidP="009211D6">
            <w:pPr>
              <w:rPr>
                <w:rFonts w:ascii="Arial" w:hAnsi="Arial" w:cs="Arial"/>
                <w:sz w:val="22"/>
                <w:szCs w:val="22"/>
              </w:rPr>
            </w:pPr>
          </w:p>
        </w:tc>
        <w:tc>
          <w:tcPr>
            <w:tcW w:w="1559" w:type="dxa"/>
          </w:tcPr>
          <w:p w14:paraId="42A35763" w14:textId="77777777" w:rsidR="00C37DD4" w:rsidRPr="00C37DD4" w:rsidRDefault="00C37DD4" w:rsidP="009211D6">
            <w:pPr>
              <w:rPr>
                <w:rFonts w:ascii="Arial" w:hAnsi="Arial" w:cs="Arial"/>
                <w:sz w:val="22"/>
                <w:szCs w:val="22"/>
              </w:rPr>
            </w:pPr>
          </w:p>
        </w:tc>
      </w:tr>
      <w:tr w:rsidR="00C37DD4" w:rsidRPr="00C37DD4" w14:paraId="334167B5" w14:textId="77777777" w:rsidTr="009211D6">
        <w:tc>
          <w:tcPr>
            <w:tcW w:w="3120" w:type="dxa"/>
          </w:tcPr>
          <w:p w14:paraId="5FAF1509"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WPAIGH1</w:t>
            </w:r>
          </w:p>
        </w:tc>
        <w:tc>
          <w:tcPr>
            <w:tcW w:w="1559" w:type="dxa"/>
          </w:tcPr>
          <w:p w14:paraId="5AC6EDCF"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&lt; 0.001</w:t>
            </w:r>
          </w:p>
        </w:tc>
        <w:tc>
          <w:tcPr>
            <w:tcW w:w="1648" w:type="dxa"/>
          </w:tcPr>
          <w:p w14:paraId="1C9DFB7D" w14:textId="77777777" w:rsidR="00C37DD4" w:rsidRPr="00C37DD4" w:rsidRDefault="00C37DD4" w:rsidP="009211D6">
            <w:pPr>
              <w:rPr>
                <w:rFonts w:ascii="Arial" w:hAnsi="Arial" w:cs="Arial"/>
                <w:sz w:val="22"/>
                <w:szCs w:val="22"/>
              </w:rPr>
            </w:pPr>
            <w:r w:rsidRPr="00C37DD4">
              <w:rPr>
                <w:rFonts w:ascii="Arial" w:hAnsi="Arial" w:cs="Arial"/>
                <w:sz w:val="22"/>
                <w:szCs w:val="22"/>
              </w:rPr>
              <w:t>5.39 (18.68)</w:t>
            </w:r>
          </w:p>
        </w:tc>
        <w:tc>
          <w:tcPr>
            <w:tcW w:w="1725" w:type="dxa"/>
          </w:tcPr>
          <w:p w14:paraId="73C5A35A" w14:textId="77777777" w:rsidR="00C37DD4" w:rsidRPr="00C37DD4" w:rsidRDefault="00C37DD4" w:rsidP="009211D6">
            <w:pPr>
              <w:rPr>
                <w:rFonts w:ascii="Arial" w:hAnsi="Arial" w:cs="Arial"/>
                <w:sz w:val="22"/>
                <w:szCs w:val="22"/>
              </w:rPr>
            </w:pPr>
            <w:r w:rsidRPr="00C37DD4">
              <w:rPr>
                <w:rFonts w:ascii="Arial" w:hAnsi="Arial" w:cs="Arial"/>
                <w:sz w:val="22"/>
                <w:szCs w:val="22"/>
              </w:rPr>
              <w:t>1.23 (4.63)</w:t>
            </w:r>
            <w:r w:rsidRPr="00C37DD4">
              <w:rPr>
                <w:rFonts w:ascii="Arial" w:hAnsi="Arial" w:cs="Arial"/>
                <w:sz w:val="22"/>
                <w:szCs w:val="22"/>
                <w:vertAlign w:val="superscript"/>
              </w:rPr>
              <w:t>3</w:t>
            </w:r>
          </w:p>
        </w:tc>
        <w:tc>
          <w:tcPr>
            <w:tcW w:w="1559" w:type="dxa"/>
          </w:tcPr>
          <w:p w14:paraId="0018B5B3" w14:textId="77777777" w:rsidR="00C37DD4" w:rsidRPr="00C37DD4" w:rsidRDefault="00C37DD4" w:rsidP="009211D6">
            <w:pPr>
              <w:rPr>
                <w:rFonts w:ascii="Arial" w:hAnsi="Arial" w:cs="Arial"/>
                <w:sz w:val="22"/>
                <w:szCs w:val="22"/>
              </w:rPr>
            </w:pPr>
            <w:r w:rsidRPr="00C37DD4">
              <w:rPr>
                <w:rFonts w:ascii="Arial" w:hAnsi="Arial" w:cs="Arial"/>
                <w:sz w:val="22"/>
                <w:szCs w:val="22"/>
              </w:rPr>
              <w:t>34.69 (47.28)</w:t>
            </w:r>
          </w:p>
        </w:tc>
        <w:tc>
          <w:tcPr>
            <w:tcW w:w="1559" w:type="dxa"/>
          </w:tcPr>
          <w:p w14:paraId="4EFF4D32" w14:textId="77777777" w:rsidR="00C37DD4" w:rsidRPr="00C37DD4" w:rsidRDefault="00C37DD4" w:rsidP="009211D6">
            <w:pPr>
              <w:rPr>
                <w:rFonts w:ascii="Arial" w:hAnsi="Arial" w:cs="Arial"/>
                <w:sz w:val="22"/>
                <w:szCs w:val="22"/>
              </w:rPr>
            </w:pPr>
            <w:r w:rsidRPr="00C37DD4">
              <w:rPr>
                <w:rFonts w:ascii="Arial" w:hAnsi="Arial" w:cs="Arial"/>
                <w:sz w:val="22"/>
                <w:szCs w:val="22"/>
              </w:rPr>
              <w:t>3.29 (12.02)</w:t>
            </w:r>
          </w:p>
        </w:tc>
      </w:tr>
      <w:tr w:rsidR="00C37DD4" w:rsidRPr="00C37DD4" w14:paraId="21E7EBD2" w14:textId="77777777" w:rsidTr="009211D6">
        <w:tc>
          <w:tcPr>
            <w:tcW w:w="3120" w:type="dxa"/>
          </w:tcPr>
          <w:p w14:paraId="6F346B7C"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WPAIGH2</w:t>
            </w:r>
          </w:p>
        </w:tc>
        <w:tc>
          <w:tcPr>
            <w:tcW w:w="1559" w:type="dxa"/>
          </w:tcPr>
          <w:p w14:paraId="490C60FE"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0.013</w:t>
            </w:r>
          </w:p>
        </w:tc>
        <w:tc>
          <w:tcPr>
            <w:tcW w:w="1648" w:type="dxa"/>
          </w:tcPr>
          <w:p w14:paraId="7AF1CE4E" w14:textId="77777777" w:rsidR="00C37DD4" w:rsidRPr="00C37DD4" w:rsidRDefault="00C37DD4" w:rsidP="009211D6">
            <w:pPr>
              <w:rPr>
                <w:rFonts w:ascii="Arial" w:hAnsi="Arial" w:cs="Arial"/>
                <w:sz w:val="22"/>
                <w:szCs w:val="22"/>
              </w:rPr>
            </w:pPr>
            <w:r w:rsidRPr="00C37DD4">
              <w:rPr>
                <w:rFonts w:ascii="Arial" w:hAnsi="Arial" w:cs="Arial"/>
                <w:sz w:val="22"/>
                <w:szCs w:val="22"/>
              </w:rPr>
              <w:t>39.38 (30.87)</w:t>
            </w:r>
          </w:p>
        </w:tc>
        <w:tc>
          <w:tcPr>
            <w:tcW w:w="1725" w:type="dxa"/>
          </w:tcPr>
          <w:p w14:paraId="298484F7" w14:textId="77777777" w:rsidR="00C37DD4" w:rsidRPr="00C37DD4" w:rsidRDefault="00C37DD4" w:rsidP="009211D6">
            <w:pPr>
              <w:rPr>
                <w:rFonts w:ascii="Arial" w:hAnsi="Arial" w:cs="Arial"/>
                <w:sz w:val="22"/>
                <w:szCs w:val="22"/>
              </w:rPr>
            </w:pPr>
            <w:r w:rsidRPr="00C37DD4">
              <w:rPr>
                <w:rFonts w:ascii="Arial" w:hAnsi="Arial" w:cs="Arial"/>
                <w:sz w:val="22"/>
                <w:szCs w:val="22"/>
              </w:rPr>
              <w:t>32.86 (25.87)</w:t>
            </w:r>
          </w:p>
        </w:tc>
        <w:tc>
          <w:tcPr>
            <w:tcW w:w="1559" w:type="dxa"/>
          </w:tcPr>
          <w:p w14:paraId="5BEDD0AB" w14:textId="77777777" w:rsidR="00C37DD4" w:rsidRPr="00C37DD4" w:rsidRDefault="00C37DD4" w:rsidP="009211D6">
            <w:pPr>
              <w:rPr>
                <w:rFonts w:ascii="Arial" w:hAnsi="Arial" w:cs="Arial"/>
                <w:sz w:val="22"/>
                <w:szCs w:val="22"/>
              </w:rPr>
            </w:pPr>
            <w:r w:rsidRPr="00C37DD4">
              <w:rPr>
                <w:rFonts w:ascii="Arial" w:hAnsi="Arial" w:cs="Arial"/>
                <w:sz w:val="22"/>
                <w:szCs w:val="22"/>
              </w:rPr>
              <w:t>61.43 (36.71)</w:t>
            </w:r>
          </w:p>
        </w:tc>
        <w:tc>
          <w:tcPr>
            <w:tcW w:w="1559" w:type="dxa"/>
          </w:tcPr>
          <w:p w14:paraId="4D6B2143" w14:textId="77777777" w:rsidR="00C37DD4" w:rsidRPr="00C37DD4" w:rsidRDefault="00C37DD4" w:rsidP="009211D6">
            <w:pPr>
              <w:rPr>
                <w:rFonts w:ascii="Arial" w:hAnsi="Arial" w:cs="Arial"/>
                <w:sz w:val="22"/>
                <w:szCs w:val="22"/>
              </w:rPr>
            </w:pPr>
            <w:r w:rsidRPr="00C37DD4">
              <w:rPr>
                <w:rFonts w:ascii="Arial" w:hAnsi="Arial" w:cs="Arial"/>
                <w:sz w:val="22"/>
                <w:szCs w:val="22"/>
              </w:rPr>
              <w:t>36.03 (25.59)</w:t>
            </w:r>
          </w:p>
        </w:tc>
      </w:tr>
      <w:tr w:rsidR="00C37DD4" w:rsidRPr="00C37DD4" w14:paraId="4824C356" w14:textId="77777777" w:rsidTr="009211D6">
        <w:tc>
          <w:tcPr>
            <w:tcW w:w="3120" w:type="dxa"/>
          </w:tcPr>
          <w:p w14:paraId="594EA104"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WPAIGH3</w:t>
            </w:r>
          </w:p>
        </w:tc>
        <w:tc>
          <w:tcPr>
            <w:tcW w:w="1559" w:type="dxa"/>
          </w:tcPr>
          <w:p w14:paraId="38840C77" w14:textId="77777777" w:rsidR="00C37DD4" w:rsidRPr="00C37DD4" w:rsidRDefault="00C37DD4" w:rsidP="009211D6">
            <w:pPr>
              <w:rPr>
                <w:rFonts w:ascii="Arial" w:hAnsi="Arial" w:cs="Arial"/>
                <w:b/>
                <w:bCs/>
                <w:sz w:val="22"/>
                <w:szCs w:val="22"/>
              </w:rPr>
            </w:pPr>
            <w:r w:rsidRPr="00C37DD4">
              <w:rPr>
                <w:rFonts w:ascii="Arial" w:hAnsi="Arial" w:cs="Arial"/>
                <w:b/>
                <w:bCs/>
                <w:sz w:val="22"/>
                <w:szCs w:val="22"/>
              </w:rPr>
              <w:t>0.010</w:t>
            </w:r>
          </w:p>
        </w:tc>
        <w:tc>
          <w:tcPr>
            <w:tcW w:w="1648" w:type="dxa"/>
          </w:tcPr>
          <w:p w14:paraId="3CDF0E4B" w14:textId="77777777" w:rsidR="00C37DD4" w:rsidRPr="00C37DD4" w:rsidRDefault="00C37DD4" w:rsidP="009211D6">
            <w:pPr>
              <w:rPr>
                <w:rFonts w:ascii="Arial" w:hAnsi="Arial" w:cs="Arial"/>
                <w:sz w:val="22"/>
                <w:szCs w:val="22"/>
              </w:rPr>
            </w:pPr>
            <w:r w:rsidRPr="00C37DD4">
              <w:rPr>
                <w:rFonts w:ascii="Arial" w:hAnsi="Arial" w:cs="Arial"/>
                <w:sz w:val="22"/>
                <w:szCs w:val="22"/>
              </w:rPr>
              <w:t>40.18 (31.89)</w:t>
            </w:r>
          </w:p>
        </w:tc>
        <w:tc>
          <w:tcPr>
            <w:tcW w:w="1725" w:type="dxa"/>
          </w:tcPr>
          <w:p w14:paraId="54341DA6" w14:textId="77777777" w:rsidR="00C37DD4" w:rsidRPr="00C37DD4" w:rsidRDefault="00C37DD4" w:rsidP="009211D6">
            <w:pPr>
              <w:rPr>
                <w:rFonts w:ascii="Arial" w:hAnsi="Arial" w:cs="Arial"/>
                <w:sz w:val="22"/>
                <w:szCs w:val="22"/>
              </w:rPr>
            </w:pPr>
            <w:r w:rsidRPr="00C37DD4">
              <w:rPr>
                <w:rFonts w:ascii="Arial" w:hAnsi="Arial" w:cs="Arial"/>
                <w:sz w:val="22"/>
                <w:szCs w:val="22"/>
              </w:rPr>
              <w:t>32.54 (25.47)</w:t>
            </w:r>
            <w:r w:rsidRPr="00C37DD4">
              <w:rPr>
                <w:rFonts w:ascii="Arial" w:hAnsi="Arial" w:cs="Arial"/>
                <w:sz w:val="22"/>
                <w:szCs w:val="22"/>
                <w:vertAlign w:val="superscript"/>
              </w:rPr>
              <w:t>3</w:t>
            </w:r>
          </w:p>
        </w:tc>
        <w:tc>
          <w:tcPr>
            <w:tcW w:w="1559" w:type="dxa"/>
          </w:tcPr>
          <w:p w14:paraId="6E62514D" w14:textId="77777777" w:rsidR="00C37DD4" w:rsidRPr="00C37DD4" w:rsidRDefault="00C37DD4" w:rsidP="009211D6">
            <w:pPr>
              <w:rPr>
                <w:rFonts w:ascii="Arial" w:hAnsi="Arial" w:cs="Arial"/>
                <w:sz w:val="22"/>
                <w:szCs w:val="22"/>
              </w:rPr>
            </w:pPr>
            <w:r w:rsidRPr="00C37DD4">
              <w:rPr>
                <w:rFonts w:ascii="Arial" w:hAnsi="Arial" w:cs="Arial"/>
                <w:sz w:val="22"/>
                <w:szCs w:val="22"/>
              </w:rPr>
              <w:t>63.27 (37.52)</w:t>
            </w:r>
          </w:p>
        </w:tc>
        <w:tc>
          <w:tcPr>
            <w:tcW w:w="1559" w:type="dxa"/>
          </w:tcPr>
          <w:p w14:paraId="4CD5FBAC" w14:textId="77777777" w:rsidR="00C37DD4" w:rsidRPr="00C37DD4" w:rsidRDefault="00C37DD4" w:rsidP="009211D6">
            <w:pPr>
              <w:rPr>
                <w:rFonts w:ascii="Arial" w:hAnsi="Arial" w:cs="Arial"/>
                <w:sz w:val="22"/>
                <w:szCs w:val="22"/>
              </w:rPr>
            </w:pPr>
            <w:r w:rsidRPr="00C37DD4">
              <w:rPr>
                <w:rFonts w:ascii="Arial" w:hAnsi="Arial" w:cs="Arial"/>
                <w:sz w:val="22"/>
                <w:szCs w:val="22"/>
              </w:rPr>
              <w:t>37.48 (26.89)</w:t>
            </w:r>
          </w:p>
        </w:tc>
      </w:tr>
      <w:tr w:rsidR="00C37DD4" w:rsidRPr="00C37DD4" w14:paraId="2BA3B898" w14:textId="77777777" w:rsidTr="009211D6">
        <w:tc>
          <w:tcPr>
            <w:tcW w:w="3120" w:type="dxa"/>
          </w:tcPr>
          <w:p w14:paraId="45668984"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WPAIGH4</w:t>
            </w:r>
          </w:p>
        </w:tc>
        <w:tc>
          <w:tcPr>
            <w:tcW w:w="1559" w:type="dxa"/>
          </w:tcPr>
          <w:p w14:paraId="09B66D8A" w14:textId="77777777" w:rsidR="00C37DD4" w:rsidRPr="00C37DD4" w:rsidRDefault="00C37DD4" w:rsidP="009211D6">
            <w:pPr>
              <w:rPr>
                <w:rFonts w:ascii="Arial" w:hAnsi="Arial" w:cs="Arial"/>
                <w:sz w:val="22"/>
                <w:szCs w:val="22"/>
              </w:rPr>
            </w:pPr>
            <w:r w:rsidRPr="00C37DD4">
              <w:rPr>
                <w:rFonts w:ascii="Arial" w:hAnsi="Arial" w:cs="Arial"/>
                <w:sz w:val="22"/>
                <w:szCs w:val="22"/>
              </w:rPr>
              <w:t>0.094</w:t>
            </w:r>
          </w:p>
        </w:tc>
        <w:tc>
          <w:tcPr>
            <w:tcW w:w="1648" w:type="dxa"/>
          </w:tcPr>
          <w:p w14:paraId="3694FFC8" w14:textId="77777777" w:rsidR="00C37DD4" w:rsidRPr="00C37DD4" w:rsidRDefault="00C37DD4" w:rsidP="009211D6">
            <w:pPr>
              <w:rPr>
                <w:rFonts w:ascii="Arial" w:hAnsi="Arial" w:cs="Arial"/>
                <w:sz w:val="22"/>
                <w:szCs w:val="22"/>
              </w:rPr>
            </w:pPr>
            <w:r w:rsidRPr="00C37DD4">
              <w:rPr>
                <w:rFonts w:ascii="Arial" w:hAnsi="Arial" w:cs="Arial"/>
                <w:sz w:val="22"/>
                <w:szCs w:val="22"/>
              </w:rPr>
              <w:t>35.00 (30.98)</w:t>
            </w:r>
          </w:p>
        </w:tc>
        <w:tc>
          <w:tcPr>
            <w:tcW w:w="1725" w:type="dxa"/>
          </w:tcPr>
          <w:p w14:paraId="0D255B6C" w14:textId="77777777" w:rsidR="00C37DD4" w:rsidRPr="00C37DD4" w:rsidRDefault="00C37DD4" w:rsidP="009211D6">
            <w:pPr>
              <w:rPr>
                <w:rFonts w:ascii="Arial" w:hAnsi="Arial" w:cs="Arial"/>
                <w:sz w:val="22"/>
                <w:szCs w:val="22"/>
              </w:rPr>
            </w:pPr>
            <w:r w:rsidRPr="00C37DD4">
              <w:rPr>
                <w:rFonts w:ascii="Arial" w:hAnsi="Arial" w:cs="Arial"/>
                <w:sz w:val="22"/>
                <w:szCs w:val="22"/>
              </w:rPr>
              <w:t>37.30 (26.35)</w:t>
            </w:r>
          </w:p>
        </w:tc>
        <w:tc>
          <w:tcPr>
            <w:tcW w:w="1559" w:type="dxa"/>
          </w:tcPr>
          <w:p w14:paraId="6D3107D0" w14:textId="77777777" w:rsidR="00C37DD4" w:rsidRPr="00C37DD4" w:rsidRDefault="00C37DD4" w:rsidP="009211D6">
            <w:pPr>
              <w:rPr>
                <w:rFonts w:ascii="Arial" w:hAnsi="Arial" w:cs="Arial"/>
                <w:sz w:val="22"/>
                <w:szCs w:val="22"/>
              </w:rPr>
            </w:pPr>
            <w:r w:rsidRPr="00C37DD4">
              <w:rPr>
                <w:rFonts w:ascii="Arial" w:hAnsi="Arial" w:cs="Arial"/>
                <w:sz w:val="22"/>
                <w:szCs w:val="22"/>
              </w:rPr>
              <w:t>57.14 (28.70)</w:t>
            </w:r>
          </w:p>
        </w:tc>
        <w:tc>
          <w:tcPr>
            <w:tcW w:w="1559" w:type="dxa"/>
          </w:tcPr>
          <w:p w14:paraId="0D059EA4" w14:textId="77777777" w:rsidR="00C37DD4" w:rsidRPr="00C37DD4" w:rsidRDefault="00C37DD4" w:rsidP="009211D6">
            <w:pPr>
              <w:rPr>
                <w:rFonts w:ascii="Arial" w:hAnsi="Arial" w:cs="Arial"/>
                <w:sz w:val="22"/>
                <w:szCs w:val="22"/>
              </w:rPr>
            </w:pPr>
            <w:r w:rsidRPr="00C37DD4">
              <w:rPr>
                <w:rFonts w:ascii="Arial" w:hAnsi="Arial" w:cs="Arial"/>
                <w:sz w:val="22"/>
                <w:szCs w:val="22"/>
              </w:rPr>
              <w:t>40.68 (29.17)</w:t>
            </w:r>
          </w:p>
        </w:tc>
      </w:tr>
      <w:tr w:rsidR="00C37DD4" w:rsidRPr="00C37DD4" w14:paraId="5D32B7B6" w14:textId="77777777" w:rsidTr="009211D6">
        <w:tc>
          <w:tcPr>
            <w:tcW w:w="3120" w:type="dxa"/>
          </w:tcPr>
          <w:p w14:paraId="42ED6FD7" w14:textId="77777777" w:rsidR="00C37DD4" w:rsidRPr="00C37DD4" w:rsidRDefault="00C37DD4" w:rsidP="009211D6">
            <w:pPr>
              <w:rPr>
                <w:rFonts w:ascii="Arial" w:hAnsi="Arial" w:cs="Arial"/>
                <w:sz w:val="22"/>
                <w:szCs w:val="22"/>
              </w:rPr>
            </w:pPr>
            <w:r w:rsidRPr="00C37DD4">
              <w:rPr>
                <w:rFonts w:ascii="Arial" w:hAnsi="Arial" w:cs="Arial"/>
                <w:sz w:val="22"/>
                <w:szCs w:val="22"/>
              </w:rPr>
              <w:t>Job satisfaction (IJSS)</w:t>
            </w:r>
          </w:p>
        </w:tc>
        <w:tc>
          <w:tcPr>
            <w:tcW w:w="1559" w:type="dxa"/>
          </w:tcPr>
          <w:p w14:paraId="29E87608" w14:textId="77777777" w:rsidR="00C37DD4" w:rsidRPr="00C37DD4" w:rsidRDefault="00C37DD4" w:rsidP="009211D6">
            <w:pPr>
              <w:rPr>
                <w:rFonts w:ascii="Arial" w:hAnsi="Arial" w:cs="Arial"/>
                <w:sz w:val="22"/>
                <w:szCs w:val="22"/>
              </w:rPr>
            </w:pPr>
            <w:r w:rsidRPr="00C37DD4">
              <w:rPr>
                <w:rFonts w:ascii="Arial" w:hAnsi="Arial" w:cs="Arial"/>
                <w:sz w:val="22"/>
                <w:szCs w:val="22"/>
              </w:rPr>
              <w:t>0.111</w:t>
            </w:r>
          </w:p>
        </w:tc>
        <w:tc>
          <w:tcPr>
            <w:tcW w:w="1648" w:type="dxa"/>
          </w:tcPr>
          <w:p w14:paraId="5604CC19" w14:textId="77777777" w:rsidR="00C37DD4" w:rsidRPr="00C37DD4" w:rsidRDefault="00C37DD4" w:rsidP="009211D6">
            <w:pPr>
              <w:rPr>
                <w:rFonts w:ascii="Arial" w:hAnsi="Arial" w:cs="Arial"/>
                <w:sz w:val="22"/>
                <w:szCs w:val="22"/>
              </w:rPr>
            </w:pPr>
            <w:r w:rsidRPr="00C37DD4">
              <w:rPr>
                <w:rFonts w:ascii="Arial" w:hAnsi="Arial" w:cs="Arial"/>
                <w:sz w:val="22"/>
                <w:szCs w:val="22"/>
              </w:rPr>
              <w:t>2.94 (0.39)</w:t>
            </w:r>
          </w:p>
        </w:tc>
        <w:tc>
          <w:tcPr>
            <w:tcW w:w="1725" w:type="dxa"/>
          </w:tcPr>
          <w:p w14:paraId="1116C7F5" w14:textId="77777777" w:rsidR="00C37DD4" w:rsidRPr="00C37DD4" w:rsidRDefault="00C37DD4" w:rsidP="009211D6">
            <w:pPr>
              <w:rPr>
                <w:rFonts w:ascii="Arial" w:hAnsi="Arial" w:cs="Arial"/>
                <w:sz w:val="22"/>
                <w:szCs w:val="22"/>
              </w:rPr>
            </w:pPr>
            <w:r w:rsidRPr="00C37DD4">
              <w:rPr>
                <w:rFonts w:ascii="Arial" w:hAnsi="Arial" w:cs="Arial"/>
                <w:sz w:val="22"/>
                <w:szCs w:val="22"/>
              </w:rPr>
              <w:t>3.02 (0.40)</w:t>
            </w:r>
          </w:p>
        </w:tc>
        <w:tc>
          <w:tcPr>
            <w:tcW w:w="1559" w:type="dxa"/>
          </w:tcPr>
          <w:p w14:paraId="3201B28F" w14:textId="77777777" w:rsidR="00C37DD4" w:rsidRPr="00C37DD4" w:rsidRDefault="00C37DD4" w:rsidP="009211D6">
            <w:pPr>
              <w:rPr>
                <w:rFonts w:ascii="Arial" w:hAnsi="Arial" w:cs="Arial"/>
                <w:sz w:val="22"/>
                <w:szCs w:val="22"/>
              </w:rPr>
            </w:pPr>
            <w:r w:rsidRPr="00C37DD4">
              <w:rPr>
                <w:rFonts w:ascii="Arial" w:hAnsi="Arial" w:cs="Arial"/>
                <w:sz w:val="22"/>
                <w:szCs w:val="22"/>
              </w:rPr>
              <w:t>3.08 (0.26)</w:t>
            </w:r>
          </w:p>
        </w:tc>
        <w:tc>
          <w:tcPr>
            <w:tcW w:w="1559" w:type="dxa"/>
          </w:tcPr>
          <w:p w14:paraId="062BE667" w14:textId="77777777" w:rsidR="00C37DD4" w:rsidRPr="00C37DD4" w:rsidRDefault="00C37DD4" w:rsidP="009211D6">
            <w:pPr>
              <w:rPr>
                <w:rFonts w:ascii="Arial" w:hAnsi="Arial" w:cs="Arial"/>
                <w:sz w:val="22"/>
                <w:szCs w:val="22"/>
              </w:rPr>
            </w:pPr>
            <w:r w:rsidRPr="00C37DD4">
              <w:rPr>
                <w:rFonts w:ascii="Arial" w:hAnsi="Arial" w:cs="Arial"/>
                <w:sz w:val="22"/>
                <w:szCs w:val="22"/>
              </w:rPr>
              <w:t>2.97 (0.39)</w:t>
            </w:r>
          </w:p>
        </w:tc>
      </w:tr>
      <w:tr w:rsidR="00C37DD4" w:rsidRPr="00C37DD4" w14:paraId="4E5186EB" w14:textId="77777777" w:rsidTr="009211D6">
        <w:tc>
          <w:tcPr>
            <w:tcW w:w="3120" w:type="dxa"/>
          </w:tcPr>
          <w:p w14:paraId="7DBEA717" w14:textId="77777777" w:rsidR="00C37DD4" w:rsidRPr="00C37DD4" w:rsidRDefault="00C37DD4" w:rsidP="009211D6">
            <w:pPr>
              <w:rPr>
                <w:rFonts w:ascii="Arial" w:hAnsi="Arial" w:cs="Arial"/>
                <w:sz w:val="22"/>
                <w:szCs w:val="22"/>
              </w:rPr>
            </w:pPr>
            <w:r w:rsidRPr="00C37DD4">
              <w:rPr>
                <w:rFonts w:ascii="Arial" w:hAnsi="Arial" w:cs="Arial"/>
                <w:sz w:val="22"/>
                <w:szCs w:val="22"/>
              </w:rPr>
              <w:t>Well-being (WEMWBS)</w:t>
            </w:r>
          </w:p>
        </w:tc>
        <w:tc>
          <w:tcPr>
            <w:tcW w:w="1559" w:type="dxa"/>
          </w:tcPr>
          <w:p w14:paraId="161D25BA" w14:textId="77777777" w:rsidR="00C37DD4" w:rsidRPr="00C37DD4" w:rsidRDefault="00C37DD4" w:rsidP="009211D6">
            <w:pPr>
              <w:rPr>
                <w:rFonts w:ascii="Arial" w:hAnsi="Arial" w:cs="Arial"/>
                <w:sz w:val="22"/>
                <w:szCs w:val="22"/>
              </w:rPr>
            </w:pPr>
            <w:r w:rsidRPr="00C37DD4">
              <w:rPr>
                <w:rFonts w:ascii="Arial" w:hAnsi="Arial" w:cs="Arial"/>
                <w:sz w:val="22"/>
                <w:szCs w:val="22"/>
              </w:rPr>
              <w:t>0.098</w:t>
            </w:r>
          </w:p>
        </w:tc>
        <w:tc>
          <w:tcPr>
            <w:tcW w:w="1648" w:type="dxa"/>
          </w:tcPr>
          <w:p w14:paraId="773D1A86" w14:textId="77777777" w:rsidR="00C37DD4" w:rsidRPr="00C37DD4" w:rsidRDefault="00C37DD4" w:rsidP="009211D6">
            <w:pPr>
              <w:rPr>
                <w:rFonts w:ascii="Arial" w:hAnsi="Arial" w:cs="Arial"/>
                <w:sz w:val="22"/>
                <w:szCs w:val="22"/>
              </w:rPr>
            </w:pPr>
            <w:r w:rsidRPr="00C37DD4">
              <w:rPr>
                <w:rFonts w:ascii="Arial" w:hAnsi="Arial" w:cs="Arial"/>
                <w:sz w:val="22"/>
                <w:szCs w:val="22"/>
              </w:rPr>
              <w:t>42.80 (6.60)</w:t>
            </w:r>
            <w:r w:rsidRPr="00C37DD4">
              <w:rPr>
                <w:rFonts w:ascii="Arial" w:hAnsi="Arial" w:cs="Arial"/>
                <w:sz w:val="22"/>
                <w:szCs w:val="22"/>
                <w:vertAlign w:val="superscript"/>
              </w:rPr>
              <w:t>2</w:t>
            </w:r>
          </w:p>
        </w:tc>
        <w:tc>
          <w:tcPr>
            <w:tcW w:w="1725" w:type="dxa"/>
          </w:tcPr>
          <w:p w14:paraId="7E2F6B3B" w14:textId="77777777" w:rsidR="00C37DD4" w:rsidRPr="00C37DD4" w:rsidRDefault="00C37DD4" w:rsidP="009211D6">
            <w:pPr>
              <w:rPr>
                <w:rFonts w:ascii="Arial" w:hAnsi="Arial" w:cs="Arial"/>
                <w:sz w:val="22"/>
                <w:szCs w:val="22"/>
              </w:rPr>
            </w:pPr>
            <w:r w:rsidRPr="00C37DD4">
              <w:rPr>
                <w:rFonts w:ascii="Arial" w:hAnsi="Arial" w:cs="Arial"/>
                <w:sz w:val="22"/>
                <w:szCs w:val="22"/>
              </w:rPr>
              <w:t>41.71 (7.48)</w:t>
            </w:r>
          </w:p>
        </w:tc>
        <w:tc>
          <w:tcPr>
            <w:tcW w:w="1559" w:type="dxa"/>
          </w:tcPr>
          <w:p w14:paraId="7C31ADA4" w14:textId="77777777" w:rsidR="00C37DD4" w:rsidRPr="00C37DD4" w:rsidRDefault="00C37DD4" w:rsidP="009211D6">
            <w:pPr>
              <w:rPr>
                <w:rFonts w:ascii="Arial" w:hAnsi="Arial" w:cs="Arial"/>
                <w:sz w:val="22"/>
                <w:szCs w:val="22"/>
              </w:rPr>
            </w:pPr>
            <w:r w:rsidRPr="00C37DD4">
              <w:rPr>
                <w:rFonts w:ascii="Arial" w:hAnsi="Arial" w:cs="Arial"/>
                <w:sz w:val="22"/>
                <w:szCs w:val="22"/>
              </w:rPr>
              <w:t>43.86 (9.35)</w:t>
            </w:r>
          </w:p>
        </w:tc>
        <w:tc>
          <w:tcPr>
            <w:tcW w:w="1559" w:type="dxa"/>
          </w:tcPr>
          <w:p w14:paraId="18DF6C7C" w14:textId="77777777" w:rsidR="00C37DD4" w:rsidRPr="00C37DD4" w:rsidRDefault="00C37DD4" w:rsidP="009211D6">
            <w:pPr>
              <w:rPr>
                <w:rFonts w:ascii="Arial" w:hAnsi="Arial" w:cs="Arial"/>
                <w:sz w:val="22"/>
                <w:szCs w:val="22"/>
              </w:rPr>
            </w:pPr>
            <w:r w:rsidRPr="00C37DD4">
              <w:rPr>
                <w:rFonts w:ascii="Arial" w:hAnsi="Arial" w:cs="Arial"/>
                <w:sz w:val="22"/>
                <w:szCs w:val="22"/>
              </w:rPr>
              <w:t>40.49 (7.48)</w:t>
            </w:r>
            <w:r w:rsidRPr="00C37DD4">
              <w:rPr>
                <w:rFonts w:ascii="Arial" w:hAnsi="Arial" w:cs="Arial"/>
                <w:sz w:val="22"/>
                <w:szCs w:val="22"/>
                <w:vertAlign w:val="superscript"/>
              </w:rPr>
              <w:t>1</w:t>
            </w:r>
          </w:p>
        </w:tc>
      </w:tr>
      <w:tr w:rsidR="00C37DD4" w:rsidRPr="00C37DD4" w14:paraId="77C16DD3" w14:textId="77777777" w:rsidTr="009211D6">
        <w:tc>
          <w:tcPr>
            <w:tcW w:w="3120" w:type="dxa"/>
            <w:shd w:val="clear" w:color="auto" w:fill="auto"/>
          </w:tcPr>
          <w:p w14:paraId="28B1D637" w14:textId="77777777" w:rsidR="00C37DD4" w:rsidRPr="00C37DD4" w:rsidRDefault="00C37DD4" w:rsidP="009211D6">
            <w:pPr>
              <w:rPr>
                <w:rFonts w:ascii="Arial" w:hAnsi="Arial" w:cs="Arial"/>
                <w:sz w:val="22"/>
                <w:szCs w:val="22"/>
              </w:rPr>
            </w:pPr>
            <w:r w:rsidRPr="00C37DD4">
              <w:rPr>
                <w:rFonts w:ascii="Arial" w:hAnsi="Arial" w:cs="Arial"/>
                <w:sz w:val="22"/>
                <w:szCs w:val="22"/>
              </w:rPr>
              <w:t>Quality of life  (EQ-5D-5L)</w:t>
            </w:r>
          </w:p>
        </w:tc>
        <w:tc>
          <w:tcPr>
            <w:tcW w:w="1559" w:type="dxa"/>
          </w:tcPr>
          <w:p w14:paraId="4973C496" w14:textId="77777777" w:rsidR="00C37DD4" w:rsidRPr="00C37DD4" w:rsidRDefault="00C37DD4" w:rsidP="009211D6">
            <w:pPr>
              <w:rPr>
                <w:rFonts w:ascii="Arial" w:hAnsi="Arial" w:cs="Arial"/>
                <w:sz w:val="22"/>
                <w:szCs w:val="22"/>
              </w:rPr>
            </w:pPr>
          </w:p>
        </w:tc>
        <w:tc>
          <w:tcPr>
            <w:tcW w:w="1648" w:type="dxa"/>
          </w:tcPr>
          <w:p w14:paraId="794988B4" w14:textId="77777777" w:rsidR="00C37DD4" w:rsidRPr="00C37DD4" w:rsidRDefault="00C37DD4" w:rsidP="009211D6">
            <w:pPr>
              <w:rPr>
                <w:rFonts w:ascii="Arial" w:hAnsi="Arial" w:cs="Arial"/>
                <w:sz w:val="22"/>
                <w:szCs w:val="22"/>
              </w:rPr>
            </w:pPr>
          </w:p>
        </w:tc>
        <w:tc>
          <w:tcPr>
            <w:tcW w:w="1725" w:type="dxa"/>
          </w:tcPr>
          <w:p w14:paraId="150E55E8" w14:textId="77777777" w:rsidR="00C37DD4" w:rsidRPr="00C37DD4" w:rsidRDefault="00C37DD4" w:rsidP="009211D6">
            <w:pPr>
              <w:rPr>
                <w:rFonts w:ascii="Arial" w:hAnsi="Arial" w:cs="Arial"/>
                <w:sz w:val="22"/>
                <w:szCs w:val="22"/>
              </w:rPr>
            </w:pPr>
          </w:p>
        </w:tc>
        <w:tc>
          <w:tcPr>
            <w:tcW w:w="1559" w:type="dxa"/>
          </w:tcPr>
          <w:p w14:paraId="62026A23" w14:textId="77777777" w:rsidR="00C37DD4" w:rsidRPr="00C37DD4" w:rsidRDefault="00C37DD4" w:rsidP="009211D6">
            <w:pPr>
              <w:rPr>
                <w:rFonts w:ascii="Arial" w:hAnsi="Arial" w:cs="Arial"/>
                <w:sz w:val="22"/>
                <w:szCs w:val="22"/>
              </w:rPr>
            </w:pPr>
          </w:p>
        </w:tc>
        <w:tc>
          <w:tcPr>
            <w:tcW w:w="1559" w:type="dxa"/>
          </w:tcPr>
          <w:p w14:paraId="11AEBE26" w14:textId="77777777" w:rsidR="00C37DD4" w:rsidRPr="00C37DD4" w:rsidRDefault="00C37DD4" w:rsidP="009211D6">
            <w:pPr>
              <w:rPr>
                <w:rFonts w:ascii="Arial" w:hAnsi="Arial" w:cs="Arial"/>
                <w:sz w:val="22"/>
                <w:szCs w:val="22"/>
              </w:rPr>
            </w:pPr>
          </w:p>
        </w:tc>
      </w:tr>
      <w:tr w:rsidR="00C37DD4" w:rsidRPr="00C37DD4" w14:paraId="00FE29B4" w14:textId="77777777" w:rsidTr="009211D6">
        <w:tc>
          <w:tcPr>
            <w:tcW w:w="3120" w:type="dxa"/>
          </w:tcPr>
          <w:p w14:paraId="529F366E"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 xml:space="preserve">EQ-5D-5L utility score </w:t>
            </w:r>
          </w:p>
        </w:tc>
        <w:tc>
          <w:tcPr>
            <w:tcW w:w="1559" w:type="dxa"/>
          </w:tcPr>
          <w:p w14:paraId="40F800B0" w14:textId="77777777" w:rsidR="00C37DD4" w:rsidRPr="00C37DD4" w:rsidRDefault="00C37DD4" w:rsidP="009211D6">
            <w:pPr>
              <w:rPr>
                <w:rFonts w:ascii="Arial" w:hAnsi="Arial" w:cs="Arial"/>
                <w:sz w:val="22"/>
                <w:szCs w:val="22"/>
              </w:rPr>
            </w:pPr>
            <w:r w:rsidRPr="00C37DD4">
              <w:rPr>
                <w:rFonts w:ascii="Arial" w:hAnsi="Arial" w:cs="Arial"/>
                <w:sz w:val="22"/>
                <w:szCs w:val="22"/>
              </w:rPr>
              <w:t>0.084</w:t>
            </w:r>
          </w:p>
        </w:tc>
        <w:tc>
          <w:tcPr>
            <w:tcW w:w="1648" w:type="dxa"/>
          </w:tcPr>
          <w:p w14:paraId="053F3AE8" w14:textId="77777777" w:rsidR="00C37DD4" w:rsidRPr="00C37DD4" w:rsidRDefault="00C37DD4" w:rsidP="009211D6">
            <w:pPr>
              <w:rPr>
                <w:rFonts w:ascii="Arial" w:hAnsi="Arial" w:cs="Arial"/>
                <w:sz w:val="22"/>
                <w:szCs w:val="22"/>
              </w:rPr>
            </w:pPr>
            <w:r w:rsidRPr="00C37DD4">
              <w:rPr>
                <w:rFonts w:ascii="Arial" w:hAnsi="Arial" w:cs="Arial"/>
                <w:sz w:val="22"/>
                <w:szCs w:val="22"/>
              </w:rPr>
              <w:t>0.85 (0.16)</w:t>
            </w:r>
          </w:p>
        </w:tc>
        <w:tc>
          <w:tcPr>
            <w:tcW w:w="1725" w:type="dxa"/>
          </w:tcPr>
          <w:p w14:paraId="65C37706" w14:textId="77777777" w:rsidR="00C37DD4" w:rsidRPr="00C37DD4" w:rsidRDefault="00C37DD4" w:rsidP="009211D6">
            <w:pPr>
              <w:rPr>
                <w:rFonts w:ascii="Arial" w:hAnsi="Arial" w:cs="Arial"/>
                <w:sz w:val="22"/>
                <w:szCs w:val="22"/>
              </w:rPr>
            </w:pPr>
            <w:r w:rsidRPr="00C37DD4">
              <w:rPr>
                <w:rFonts w:ascii="Arial" w:hAnsi="Arial" w:cs="Arial"/>
                <w:sz w:val="22"/>
                <w:szCs w:val="22"/>
              </w:rPr>
              <w:t>0.81 (0.10)</w:t>
            </w:r>
            <w:r w:rsidRPr="00C37DD4">
              <w:rPr>
                <w:rFonts w:ascii="Arial" w:hAnsi="Arial" w:cs="Arial"/>
                <w:sz w:val="22"/>
                <w:szCs w:val="22"/>
                <w:vertAlign w:val="superscript"/>
              </w:rPr>
              <w:t>4</w:t>
            </w:r>
          </w:p>
        </w:tc>
        <w:tc>
          <w:tcPr>
            <w:tcW w:w="1559" w:type="dxa"/>
          </w:tcPr>
          <w:p w14:paraId="16BA097C" w14:textId="77777777" w:rsidR="00C37DD4" w:rsidRPr="00C37DD4" w:rsidRDefault="00C37DD4" w:rsidP="009211D6">
            <w:pPr>
              <w:rPr>
                <w:rFonts w:ascii="Arial" w:hAnsi="Arial" w:cs="Arial"/>
                <w:sz w:val="22"/>
                <w:szCs w:val="22"/>
              </w:rPr>
            </w:pPr>
            <w:r w:rsidRPr="00C37DD4">
              <w:rPr>
                <w:rFonts w:ascii="Arial" w:hAnsi="Arial" w:cs="Arial"/>
                <w:sz w:val="22"/>
                <w:szCs w:val="22"/>
              </w:rPr>
              <w:t>0.72 (0.20)</w:t>
            </w:r>
          </w:p>
        </w:tc>
        <w:tc>
          <w:tcPr>
            <w:tcW w:w="1559" w:type="dxa"/>
          </w:tcPr>
          <w:p w14:paraId="7A0A8786" w14:textId="77777777" w:rsidR="00C37DD4" w:rsidRPr="00C37DD4" w:rsidRDefault="00C37DD4" w:rsidP="009211D6">
            <w:pPr>
              <w:rPr>
                <w:rFonts w:ascii="Arial" w:hAnsi="Arial" w:cs="Arial"/>
                <w:sz w:val="22"/>
                <w:szCs w:val="22"/>
              </w:rPr>
            </w:pPr>
            <w:r w:rsidRPr="00C37DD4">
              <w:rPr>
                <w:rFonts w:ascii="Arial" w:hAnsi="Arial" w:cs="Arial"/>
                <w:sz w:val="22"/>
                <w:szCs w:val="22"/>
              </w:rPr>
              <w:t>0.80 (0.15)</w:t>
            </w:r>
          </w:p>
        </w:tc>
      </w:tr>
      <w:tr w:rsidR="00C37DD4" w:rsidRPr="00C37DD4" w14:paraId="17E5D16D" w14:textId="77777777" w:rsidTr="009211D6">
        <w:tc>
          <w:tcPr>
            <w:tcW w:w="3120" w:type="dxa"/>
          </w:tcPr>
          <w:p w14:paraId="319281FC" w14:textId="77777777" w:rsidR="00C37DD4" w:rsidRPr="00C37DD4" w:rsidRDefault="00C37DD4" w:rsidP="009211D6">
            <w:pPr>
              <w:ind w:left="720"/>
              <w:rPr>
                <w:rFonts w:ascii="Arial" w:hAnsi="Arial" w:cs="Arial"/>
                <w:sz w:val="22"/>
                <w:szCs w:val="22"/>
              </w:rPr>
            </w:pPr>
            <w:r w:rsidRPr="00C37DD4">
              <w:rPr>
                <w:rFonts w:ascii="Arial" w:hAnsi="Arial" w:cs="Arial"/>
                <w:sz w:val="22"/>
                <w:szCs w:val="22"/>
              </w:rPr>
              <w:t xml:space="preserve">EQ-5D-5L VAS </w:t>
            </w:r>
          </w:p>
        </w:tc>
        <w:tc>
          <w:tcPr>
            <w:tcW w:w="1559" w:type="dxa"/>
          </w:tcPr>
          <w:p w14:paraId="5C915EBD" w14:textId="77777777" w:rsidR="00C37DD4" w:rsidRPr="00C37DD4" w:rsidRDefault="00C37DD4" w:rsidP="009211D6">
            <w:pPr>
              <w:rPr>
                <w:rFonts w:ascii="Arial" w:hAnsi="Arial" w:cs="Arial"/>
                <w:sz w:val="22"/>
                <w:szCs w:val="22"/>
              </w:rPr>
            </w:pPr>
            <w:r w:rsidRPr="00C37DD4">
              <w:rPr>
                <w:rFonts w:ascii="Arial" w:hAnsi="Arial" w:cs="Arial"/>
                <w:sz w:val="22"/>
                <w:szCs w:val="22"/>
              </w:rPr>
              <w:t>0.091</w:t>
            </w:r>
          </w:p>
        </w:tc>
        <w:tc>
          <w:tcPr>
            <w:tcW w:w="1648" w:type="dxa"/>
          </w:tcPr>
          <w:p w14:paraId="4FEC54DC" w14:textId="77777777" w:rsidR="00C37DD4" w:rsidRPr="00C37DD4" w:rsidRDefault="00C37DD4" w:rsidP="009211D6">
            <w:pPr>
              <w:rPr>
                <w:rFonts w:ascii="Arial" w:hAnsi="Arial" w:cs="Arial"/>
                <w:sz w:val="22"/>
                <w:szCs w:val="22"/>
              </w:rPr>
            </w:pPr>
            <w:r w:rsidRPr="00C37DD4">
              <w:rPr>
                <w:rFonts w:ascii="Arial" w:hAnsi="Arial" w:cs="Arial"/>
                <w:sz w:val="22"/>
                <w:szCs w:val="22"/>
              </w:rPr>
              <w:t>73.38 (21.74)</w:t>
            </w:r>
          </w:p>
        </w:tc>
        <w:tc>
          <w:tcPr>
            <w:tcW w:w="1725" w:type="dxa"/>
          </w:tcPr>
          <w:p w14:paraId="38805623" w14:textId="77777777" w:rsidR="00C37DD4" w:rsidRPr="00C37DD4" w:rsidRDefault="00C37DD4" w:rsidP="009211D6">
            <w:pPr>
              <w:rPr>
                <w:rFonts w:ascii="Arial" w:hAnsi="Arial" w:cs="Arial"/>
                <w:sz w:val="22"/>
                <w:szCs w:val="22"/>
              </w:rPr>
            </w:pPr>
            <w:r w:rsidRPr="00C37DD4">
              <w:rPr>
                <w:rFonts w:ascii="Arial" w:hAnsi="Arial" w:cs="Arial"/>
                <w:sz w:val="22"/>
                <w:szCs w:val="22"/>
              </w:rPr>
              <w:t>68.98 (16.70)</w:t>
            </w:r>
            <w:r w:rsidRPr="00C37DD4">
              <w:rPr>
                <w:rFonts w:ascii="Arial" w:hAnsi="Arial" w:cs="Arial"/>
                <w:sz w:val="22"/>
                <w:szCs w:val="22"/>
                <w:vertAlign w:val="superscript"/>
              </w:rPr>
              <w:t>5</w:t>
            </w:r>
          </w:p>
        </w:tc>
        <w:tc>
          <w:tcPr>
            <w:tcW w:w="1559" w:type="dxa"/>
          </w:tcPr>
          <w:p w14:paraId="2E754ADE" w14:textId="77777777" w:rsidR="00C37DD4" w:rsidRPr="00C37DD4" w:rsidRDefault="00C37DD4" w:rsidP="009211D6">
            <w:pPr>
              <w:rPr>
                <w:rFonts w:ascii="Arial" w:hAnsi="Arial" w:cs="Arial"/>
                <w:sz w:val="22"/>
                <w:szCs w:val="22"/>
              </w:rPr>
            </w:pPr>
            <w:r w:rsidRPr="00C37DD4">
              <w:rPr>
                <w:rFonts w:ascii="Arial" w:hAnsi="Arial" w:cs="Arial"/>
                <w:sz w:val="22"/>
                <w:szCs w:val="22"/>
              </w:rPr>
              <w:t>59.29 (19.51)</w:t>
            </w:r>
          </w:p>
        </w:tc>
        <w:tc>
          <w:tcPr>
            <w:tcW w:w="1559" w:type="dxa"/>
          </w:tcPr>
          <w:p w14:paraId="64C5EB6E" w14:textId="77777777" w:rsidR="00C37DD4" w:rsidRPr="00C37DD4" w:rsidRDefault="00C37DD4" w:rsidP="009211D6">
            <w:pPr>
              <w:rPr>
                <w:rFonts w:ascii="Arial" w:hAnsi="Arial" w:cs="Arial"/>
                <w:sz w:val="22"/>
                <w:szCs w:val="22"/>
              </w:rPr>
            </w:pPr>
            <w:r w:rsidRPr="00C37DD4">
              <w:rPr>
                <w:rFonts w:ascii="Arial" w:hAnsi="Arial" w:cs="Arial"/>
                <w:sz w:val="22"/>
                <w:szCs w:val="22"/>
              </w:rPr>
              <w:t>67.86 (18.70)</w:t>
            </w:r>
          </w:p>
        </w:tc>
      </w:tr>
    </w:tbl>
    <w:p w14:paraId="669FFCBD" w14:textId="77777777" w:rsidR="00C37DD4" w:rsidRPr="00C37DD4" w:rsidRDefault="00C37DD4" w:rsidP="00C37DD4">
      <w:pPr>
        <w:rPr>
          <w:rFonts w:ascii="Arial" w:hAnsi="Arial" w:cs="Arial"/>
        </w:rPr>
      </w:pPr>
      <w:r w:rsidRPr="00C37DD4">
        <w:rPr>
          <w:rFonts w:ascii="Arial" w:hAnsi="Arial" w:cs="Arial"/>
        </w:rPr>
        <w:t>Footnote:</w:t>
      </w:r>
    </w:p>
    <w:p w14:paraId="22AFDD11" w14:textId="77777777" w:rsidR="00C37DD4" w:rsidRPr="00C37DD4" w:rsidRDefault="00C37DD4" w:rsidP="00C37DD4">
      <w:pPr>
        <w:pStyle w:val="ListParagraph"/>
        <w:numPr>
          <w:ilvl w:val="0"/>
          <w:numId w:val="9"/>
        </w:numPr>
        <w:rPr>
          <w:rFonts w:ascii="Arial" w:hAnsi="Arial" w:cs="Arial"/>
        </w:rPr>
      </w:pPr>
      <w:r w:rsidRPr="00C37DD4">
        <w:rPr>
          <w:rFonts w:ascii="Arial" w:hAnsi="Arial" w:cs="Arial"/>
        </w:rPr>
        <w:t>n = 71</w:t>
      </w:r>
    </w:p>
    <w:p w14:paraId="4FC0990F" w14:textId="77777777" w:rsidR="00C37DD4" w:rsidRPr="00C37DD4" w:rsidRDefault="00C37DD4" w:rsidP="00C37DD4">
      <w:pPr>
        <w:pStyle w:val="ListParagraph"/>
        <w:numPr>
          <w:ilvl w:val="0"/>
          <w:numId w:val="9"/>
        </w:numPr>
        <w:rPr>
          <w:rFonts w:ascii="Arial" w:hAnsi="Arial" w:cs="Arial"/>
        </w:rPr>
      </w:pPr>
      <w:r w:rsidRPr="00C37DD4">
        <w:rPr>
          <w:rFonts w:ascii="Arial" w:hAnsi="Arial" w:cs="Arial"/>
        </w:rPr>
        <w:t>n = 15</w:t>
      </w:r>
    </w:p>
    <w:p w14:paraId="2ABCC405" w14:textId="77777777" w:rsidR="00C37DD4" w:rsidRPr="00C37DD4" w:rsidRDefault="00C37DD4" w:rsidP="00C37DD4">
      <w:pPr>
        <w:pStyle w:val="ListParagraph"/>
        <w:numPr>
          <w:ilvl w:val="0"/>
          <w:numId w:val="9"/>
        </w:numPr>
        <w:rPr>
          <w:rFonts w:ascii="Arial" w:hAnsi="Arial" w:cs="Arial"/>
        </w:rPr>
      </w:pPr>
      <w:r w:rsidRPr="00C37DD4">
        <w:rPr>
          <w:rFonts w:ascii="Arial" w:hAnsi="Arial" w:cs="Arial"/>
        </w:rPr>
        <w:t>n = 62</w:t>
      </w:r>
    </w:p>
    <w:p w14:paraId="26B8B90D" w14:textId="77777777" w:rsidR="00C37DD4" w:rsidRPr="00C37DD4" w:rsidRDefault="00C37DD4" w:rsidP="00C37DD4">
      <w:pPr>
        <w:pStyle w:val="ListParagraph"/>
        <w:numPr>
          <w:ilvl w:val="0"/>
          <w:numId w:val="9"/>
        </w:numPr>
        <w:rPr>
          <w:rFonts w:ascii="Arial" w:hAnsi="Arial" w:cs="Arial"/>
        </w:rPr>
      </w:pPr>
      <w:r w:rsidRPr="00C37DD4">
        <w:rPr>
          <w:rFonts w:ascii="Arial" w:hAnsi="Arial" w:cs="Arial"/>
        </w:rPr>
        <w:t>n = 59</w:t>
      </w:r>
    </w:p>
    <w:p w14:paraId="179FFB45" w14:textId="77777777" w:rsidR="00C37DD4" w:rsidRPr="00C37DD4" w:rsidRDefault="00C37DD4" w:rsidP="00C37DD4">
      <w:pPr>
        <w:pStyle w:val="ListParagraph"/>
        <w:numPr>
          <w:ilvl w:val="0"/>
          <w:numId w:val="9"/>
        </w:numPr>
        <w:rPr>
          <w:rFonts w:ascii="Arial" w:hAnsi="Arial" w:cs="Arial"/>
        </w:rPr>
      </w:pPr>
      <w:r w:rsidRPr="00C37DD4">
        <w:rPr>
          <w:rFonts w:ascii="Arial" w:hAnsi="Arial" w:cs="Arial"/>
        </w:rPr>
        <w:t>n = 60</w:t>
      </w:r>
    </w:p>
    <w:p w14:paraId="6F774DD8" w14:textId="77777777" w:rsidR="00C37DD4" w:rsidRPr="00C37DD4" w:rsidRDefault="00C37DD4" w:rsidP="00C37DD4">
      <w:pPr>
        <w:rPr>
          <w:rFonts w:ascii="Arial" w:hAnsi="Arial" w:cs="Arial"/>
          <w:noProof/>
        </w:rPr>
      </w:pPr>
    </w:p>
    <w:p w14:paraId="4EF2581F" w14:textId="77777777" w:rsidR="00C37DD4" w:rsidRPr="00C37DD4" w:rsidRDefault="00C37DD4" w:rsidP="00C37DD4">
      <w:pPr>
        <w:rPr>
          <w:rFonts w:ascii="Arial" w:eastAsiaTheme="majorEastAsia" w:hAnsi="Arial" w:cs="Arial"/>
          <w:color w:val="2F5496" w:themeColor="accent1" w:themeShade="BF"/>
        </w:rPr>
      </w:pPr>
      <w:r w:rsidRPr="00C37DD4">
        <w:rPr>
          <w:rFonts w:ascii="Arial" w:hAnsi="Arial" w:cs="Arial"/>
        </w:rPr>
        <w:br w:type="page"/>
      </w:r>
    </w:p>
    <w:p w14:paraId="3C5BF316" w14:textId="495B7241" w:rsidR="00C37DD4" w:rsidRPr="00C37DD4" w:rsidRDefault="00C37DD4" w:rsidP="00C37DD4">
      <w:pPr>
        <w:pStyle w:val="Heading2"/>
        <w:rPr>
          <w:rFonts w:ascii="Arial" w:hAnsi="Arial" w:cs="Arial"/>
          <w:sz w:val="22"/>
          <w:szCs w:val="22"/>
        </w:rPr>
      </w:pPr>
      <w:r w:rsidRPr="00C37DD4">
        <w:rPr>
          <w:rFonts w:ascii="Arial" w:hAnsi="Arial" w:cs="Arial"/>
          <w:sz w:val="22"/>
          <w:szCs w:val="22"/>
        </w:rPr>
        <w:lastRenderedPageBreak/>
        <w:t xml:space="preserve">Appendix 4: </w:t>
      </w:r>
      <w:proofErr w:type="spellStart"/>
      <w:r w:rsidRPr="00C37DD4">
        <w:rPr>
          <w:rFonts w:ascii="Arial" w:hAnsi="Arial" w:cs="Arial"/>
          <w:sz w:val="22"/>
          <w:szCs w:val="22"/>
        </w:rPr>
        <w:t>Caseness</w:t>
      </w:r>
      <w:proofErr w:type="spellEnd"/>
    </w:p>
    <w:p w14:paraId="2E89791F" w14:textId="77777777" w:rsidR="00C37DD4" w:rsidRPr="00C37DD4" w:rsidRDefault="00C37DD4" w:rsidP="00C37DD4">
      <w:pPr>
        <w:rPr>
          <w:rFonts w:ascii="Arial" w:hAnsi="Arial" w:cs="Arial"/>
        </w:rPr>
      </w:pPr>
      <w:r w:rsidRPr="00C37DD4">
        <w:rPr>
          <w:rFonts w:ascii="Arial" w:hAnsi="Arial" w:cs="Arial"/>
        </w:rPr>
        <w:t xml:space="preserve">We defined </w:t>
      </w:r>
      <w:proofErr w:type="spellStart"/>
      <w:r w:rsidRPr="00C37DD4">
        <w:rPr>
          <w:rFonts w:ascii="Arial" w:hAnsi="Arial" w:cs="Arial"/>
        </w:rPr>
        <w:t>caseness</w:t>
      </w:r>
      <w:proofErr w:type="spellEnd"/>
      <w:r w:rsidRPr="00C37DD4">
        <w:rPr>
          <w:rFonts w:ascii="Arial" w:hAnsi="Arial" w:cs="Arial"/>
        </w:rPr>
        <w:t xml:space="preserve"> on the outcomes according to the Improving Access to Psychological Therapies (IAPT) framework. This is defined as those with a PHQ-9 score of at least 10, a GAD-7 score of at least 8 </w:t>
      </w:r>
      <w:r w:rsidRPr="00C37DD4">
        <w:rPr>
          <w:rFonts w:ascii="Arial" w:hAnsi="Arial" w:cs="Arial"/>
        </w:rPr>
        <w:fldChar w:fldCharType="begin"/>
      </w:r>
      <w:r w:rsidRPr="00C37DD4">
        <w:rPr>
          <w:rFonts w:ascii="Arial" w:hAnsi="Arial" w:cs="Arial"/>
        </w:rPr>
        <w:instrText xml:space="preserve"> ADDIN EN.CITE &lt;EndNote&gt;&lt;Cite&gt;&lt;Author&gt;England&lt;/Author&gt;&lt;Year&gt;2018&lt;/Year&gt;&lt;RecNum&gt;4&lt;/RecNum&gt;&lt;DisplayText&gt;(England, 2018)&lt;/DisplayText&gt;&lt;record&gt;&lt;rec-number&gt;4&lt;/rec-number&gt;&lt;foreign-keys&gt;&lt;key app="EN" db-id="9555xxwrkxdsf3exwe85srv9pdtrzdrvr522" timestamp="1724757018"&gt;4&lt;/key&gt;&lt;/foreign-keys&gt;&lt;ref-type name="Web Page"&gt;12&lt;/ref-type&gt;&lt;contributors&gt;&lt;authors&gt;&lt;author&gt;NHS England&lt;/author&gt;&lt;/authors&gt;&lt;secondary-authors&gt;&lt;author&gt;The National Collaborating Centre for Mental Health&lt;/author&gt;&lt;/secondary-authors&gt;&lt;/contributors&gt;&lt;titles&gt;&lt;title&gt;The Improving Access to Psychological Therapies Manual&lt;/title&gt;&lt;/titles&gt;&lt;dates&gt;&lt;year&gt;2018&lt;/year&gt;&lt;/dates&gt;&lt;urls&gt;&lt;related-urls&gt;&lt;url&gt;https://www.england.nhs.uk/publication/the-improving-access-to-psychological-therapies-manual/&lt;/url&gt;&lt;/related-urls&gt;&lt;/urls&gt;&lt;/record&gt;&lt;/Cite&gt;&lt;/EndNote&gt;</w:instrText>
      </w:r>
      <w:r w:rsidRPr="00C37DD4">
        <w:rPr>
          <w:rFonts w:ascii="Arial" w:hAnsi="Arial" w:cs="Arial"/>
        </w:rPr>
        <w:fldChar w:fldCharType="separate"/>
      </w:r>
      <w:r w:rsidRPr="00C37DD4">
        <w:rPr>
          <w:rFonts w:ascii="Arial" w:hAnsi="Arial" w:cs="Arial"/>
          <w:noProof/>
        </w:rPr>
        <w:t>(NHS England, 2018)</w:t>
      </w:r>
      <w:r w:rsidRPr="00C37DD4">
        <w:rPr>
          <w:rFonts w:ascii="Arial" w:hAnsi="Arial" w:cs="Arial"/>
        </w:rPr>
        <w:fldChar w:fldCharType="end"/>
      </w:r>
      <w:r w:rsidRPr="00C37DD4">
        <w:rPr>
          <w:rFonts w:ascii="Arial" w:hAnsi="Arial" w:cs="Arial"/>
        </w:rPr>
        <w:t xml:space="preserve">, and an ISI score of at least 8 </w:t>
      </w:r>
      <w:r w:rsidRPr="00C37DD4">
        <w:rPr>
          <w:rFonts w:ascii="Arial" w:hAnsi="Arial" w:cs="Arial"/>
        </w:rPr>
        <w:fldChar w:fldCharType="begin">
          <w:fldData xml:space="preserve">PEVuZE5vdGU+PENpdGU+PEF1dGhvcj5IYXJ2ZXk8L0F1dGhvcj48WWVhcj4yMDE0PC9ZZWFyPjxS
ZWNOdW0+MTI4MTwvUmVjTnVtPjxEaXNwbGF5VGV4dD4oSGFydmV5IGV0IGFsLiwgMjAxNCk8L0Rp
c3BsYXlUZXh0PjxyZWNvcmQ+PHJlYy1udW1iZXI+MTI4MTwvcmVjLW51bWJlcj48Zm9yZWlnbi1r
ZXlzPjxrZXkgYXBwPSJFTiIgZGItaWQ9ImY1YTJ6ZjlyazV3ZnY5ZXg1Zjh4cDlzdHplNTlkcnRw
cGFkMCIgdGltZXN0YW1wPSIxNjk5NDMzMTY0Ij4xMjgxPC9rZXk+PC9mb3JlaWduLWtleXM+PHJl
Zi10eXBlIG5hbWU9IkpvdXJuYWwgQXJ0aWNsZSI+MTc8L3JlZi10eXBlPjxjb250cmlidXRvcnM+
PGF1dGhvcnM+PGF1dGhvcj5IYXJ2ZXksIEEuIEcuPC9hdXRob3I+PGF1dGhvcj5Cw6lsYW5nZXIs
IEwuPC9hdXRob3I+PGF1dGhvcj5UYWxib3QsIEwuPC9hdXRob3I+PGF1dGhvcj5FaWRlbG1hbiwg
UC48L2F1dGhvcj48YXV0aG9yPkJlYXVsaWV1LUJvbm5lYXUsIFMuPC9hdXRob3I+PGF1dGhvcj5G
b3J0aWVyLUJyb2NodSwgw4k8L2F1dGhvcj48YXV0aG9yPkl2ZXJzLCBILjwvYXV0aG9yPjxhdXRo
b3I+TGFteSwgTS48L2F1dGhvcj48YXV0aG9yPkhlaW4sIEsuPC9hdXRob3I+PGF1dGhvcj5Tb2Vo
bmVyLCBBLiBNLjwvYXV0aG9yPjxhdXRob3I+TcOpcmV0dGUsIEMuPC9hdXRob3I+PGF1dGhvcj5N
b3JpbiwgQy4gTS48L2F1dGhvcj48L2F1dGhvcnM+PC9jb250cmlidXRvcnM+PGF1dGgtYWRkcmVz
cz5EZXBhcnRtZW50IG9mIFBzeWNob2xvZ3ksIFVuaXZlcnNpdHkgb2YgQ2FsaWZvcm5pYSwgQmVy
a2VsZXkuJiN4RDtEZXBhcnRtZW50IG9mIFBzeWNob2xvZ3ksIFVuaXZlcnNpdMOpIExhdmFsLiYj
eEQ7RGVwYXJ0bWVudCBvZiBQc3ljaGlhdHJ5LCBVbml2ZXJzaXR5IG9mIENhbGlmb3JuaWEsIFNh
biBGcmFuY2lzY28uJiN4RDtDb2duaXRpdmUgQmVoYXZpb3IgVGhlcmFweSBhbmQgU2NpZW5jZSBD
ZW50ZXIuJiN4RDtEZXBhcnRtZW50IG9mIFBzeWNoaWF0cnksIFVuaXZlcnNpdHkgb2YgUGl0dHNi
dXJnaCBNZWRpY2FsIENlbnRlci48L2F1dGgtYWRkcmVzcz48dGl0bGVzPjx0aXRsZT5Db21wYXJh
dGl2ZSBlZmZpY2FjeSBvZiBiZWhhdmlvciB0aGVyYXB5LCBjb2duaXRpdmUgdGhlcmFweSwgYW5k
IGNvZ25pdGl2ZSBiZWhhdmlvciB0aGVyYXB5IGZvciBjaHJvbmljIGluc29tbmlhOiBhIHJhbmRv
bWl6ZWQgY29udHJvbGxlZCB0cmlhbDwvdGl0bGU+PHNlY29uZGFyeS10aXRsZT5KIENvbnN1bHQg
Q2xpbiBQc3ljaG9sPC9zZWNvbmRhcnktdGl0bGU+PC90aXRsZXM+PHBlcmlvZGljYWw+PGZ1bGwt
dGl0bGU+SiBDb25zdWx0IENsaW4gUHN5Y2hvbDwvZnVsbC10aXRsZT48L3BlcmlvZGljYWw+PHBh
Z2VzPjY3MC04MzwvcGFnZXM+PHZvbHVtZT44Mjwvdm9sdW1lPjxudW1iZXI+NDwvbnVtYmVyPjxl
ZGl0aW9uPjIwMTQwNTI2PC9lZGl0aW9uPjxrZXl3b3Jkcz48a2V5d29yZD5BZHVsdDwva2V5d29y
ZD48a2V5d29yZD5BZ2VkPC9rZXl3b3JkPjxrZXl3b3JkPipCZWhhdmlvciBUaGVyYXB5PC9rZXl3
b3JkPjxrZXl3b3JkPkNocm9uaWMgRGlzZWFzZTwva2V5d29yZD48a2V5d29yZD4qQ29nbml0aXZl
IEJlaGF2aW9yYWwgVGhlcmFweTwva2V5d29yZD48a2V5d29yZD5GZW1hbGU8L2tleXdvcmQ+PGtl
eXdvcmQ+SHVtYW5zPC9rZXl3b3JkPjxrZXl3b3JkPk1hbGU8L2tleXdvcmQ+PGtleXdvcmQ+TWlk
ZGxlIEFnZWQ8L2tleXdvcmQ+PGtleXdvcmQ+U2xlZXAgSW5pdGlhdGlvbiBhbmQgTWFpbnRlbmFu
Y2UgRGlzb3JkZXJzL3BzeWNob2xvZ3kvKnRoZXJhcHk8L2tleXdvcmQ+PGtleXdvcmQ+VHJlYXRt
ZW50IE91dGNvbWU8L2tleXdvcmQ+PC9rZXl3b3Jkcz48ZGF0ZXM+PHllYXI+MjAxNDwveWVhcj48
cHViLWRhdGVzPjxkYXRlPkF1ZzwvZGF0ZT48L3B1Yi1kYXRlcz48L2RhdGVzPjxpc2JuPjAwMjIt
MDA2WCAoUHJpbnQpJiN4RDswMDIyLTAwNng8L2lzYm4+PGFjY2Vzc2lvbi1udW0+MjQ4NjU4Njk8
L2FjY2Vzc2lvbi1udW0+PHVybHM+PC91cmxzPjxjdXN0b20xPkNvbmZsaWN0IG9mIEludGVyZXN0
OiBDaGFybGVzIE0uIE1vcmluLCBDb25zdWx0YW50L0Fkdmlzb3J5IEJvYXJkIGZvciBNZXJjaywg
VmFsZWFudCwgTm92YXJ0aXMgYW5kIFJlc2VhcmNoIENvbnRyYWN0IHdpdGggTWVyY2sgYW5kIE5v
dmFydGlzLjwvY3VzdG9tMT48Y3VzdG9tMj5QTUM0MTg1NDI4PC9jdXN0b20yPjxjdXN0b202Pk5J
SE1TNTgyNDg4PC9jdXN0b202PjxlbGVjdHJvbmljLXJlc291cmNlLW51bT4xMC4xMDM3L2EwMDM2
NjA2PC9lbGVjdHJvbmljLXJlc291cmNlLW51bT48cmVtb3RlLWRhdGFiYXNlLXByb3ZpZGVyPk5M
TTwvcmVtb3RlLWRhdGFiYXNlLXByb3ZpZGVyPjxsYW5ndWFnZT5lbmc8L2xhbmd1YWdlPjwvcmVj
b3JkPjwvQ2l0ZT48L0VuZE5vdGU+AG==
</w:fldData>
        </w:fldChar>
      </w:r>
      <w:r w:rsidRPr="00C37DD4">
        <w:rPr>
          <w:rFonts w:ascii="Arial" w:hAnsi="Arial" w:cs="Arial"/>
        </w:rPr>
        <w:instrText xml:space="preserve"> ADDIN EN.CITE </w:instrText>
      </w:r>
      <w:r w:rsidRPr="00C37DD4">
        <w:rPr>
          <w:rFonts w:ascii="Arial" w:hAnsi="Arial" w:cs="Arial"/>
        </w:rPr>
        <w:fldChar w:fldCharType="begin">
          <w:fldData xml:space="preserve">PEVuZE5vdGU+PENpdGU+PEF1dGhvcj5IYXJ2ZXk8L0F1dGhvcj48WWVhcj4yMDE0PC9ZZWFyPjxS
ZWNOdW0+MTI4MTwvUmVjTnVtPjxEaXNwbGF5VGV4dD4oSGFydmV5IGV0IGFsLiwgMjAxNCk8L0Rp
c3BsYXlUZXh0PjxyZWNvcmQ+PHJlYy1udW1iZXI+MTI4MTwvcmVjLW51bWJlcj48Zm9yZWlnbi1r
ZXlzPjxrZXkgYXBwPSJFTiIgZGItaWQ9ImY1YTJ6ZjlyazV3ZnY5ZXg1Zjh4cDlzdHplNTlkcnRw
cGFkMCIgdGltZXN0YW1wPSIxNjk5NDMzMTY0Ij4xMjgxPC9rZXk+PC9mb3JlaWduLWtleXM+PHJl
Zi10eXBlIG5hbWU9IkpvdXJuYWwgQXJ0aWNsZSI+MTc8L3JlZi10eXBlPjxjb250cmlidXRvcnM+
PGF1dGhvcnM+PGF1dGhvcj5IYXJ2ZXksIEEuIEcuPC9hdXRob3I+PGF1dGhvcj5Cw6lsYW5nZXIs
IEwuPC9hdXRob3I+PGF1dGhvcj5UYWxib3QsIEwuPC9hdXRob3I+PGF1dGhvcj5FaWRlbG1hbiwg
UC48L2F1dGhvcj48YXV0aG9yPkJlYXVsaWV1LUJvbm5lYXUsIFMuPC9hdXRob3I+PGF1dGhvcj5G
b3J0aWVyLUJyb2NodSwgw4k8L2F1dGhvcj48YXV0aG9yPkl2ZXJzLCBILjwvYXV0aG9yPjxhdXRo
b3I+TGFteSwgTS48L2F1dGhvcj48YXV0aG9yPkhlaW4sIEsuPC9hdXRob3I+PGF1dGhvcj5Tb2Vo
bmVyLCBBLiBNLjwvYXV0aG9yPjxhdXRob3I+TcOpcmV0dGUsIEMuPC9hdXRob3I+PGF1dGhvcj5N
b3JpbiwgQy4gTS48L2F1dGhvcj48L2F1dGhvcnM+PC9jb250cmlidXRvcnM+PGF1dGgtYWRkcmVz
cz5EZXBhcnRtZW50IG9mIFBzeWNob2xvZ3ksIFVuaXZlcnNpdHkgb2YgQ2FsaWZvcm5pYSwgQmVy
a2VsZXkuJiN4RDtEZXBhcnRtZW50IG9mIFBzeWNob2xvZ3ksIFVuaXZlcnNpdMOpIExhdmFsLiYj
eEQ7RGVwYXJ0bWVudCBvZiBQc3ljaGlhdHJ5LCBVbml2ZXJzaXR5IG9mIENhbGlmb3JuaWEsIFNh
biBGcmFuY2lzY28uJiN4RDtDb2duaXRpdmUgQmVoYXZpb3IgVGhlcmFweSBhbmQgU2NpZW5jZSBD
ZW50ZXIuJiN4RDtEZXBhcnRtZW50IG9mIFBzeWNoaWF0cnksIFVuaXZlcnNpdHkgb2YgUGl0dHNi
dXJnaCBNZWRpY2FsIENlbnRlci48L2F1dGgtYWRkcmVzcz48dGl0bGVzPjx0aXRsZT5Db21wYXJh
dGl2ZSBlZmZpY2FjeSBvZiBiZWhhdmlvciB0aGVyYXB5LCBjb2duaXRpdmUgdGhlcmFweSwgYW5k
IGNvZ25pdGl2ZSBiZWhhdmlvciB0aGVyYXB5IGZvciBjaHJvbmljIGluc29tbmlhOiBhIHJhbmRv
bWl6ZWQgY29udHJvbGxlZCB0cmlhbDwvdGl0bGU+PHNlY29uZGFyeS10aXRsZT5KIENvbnN1bHQg
Q2xpbiBQc3ljaG9sPC9zZWNvbmRhcnktdGl0bGU+PC90aXRsZXM+PHBlcmlvZGljYWw+PGZ1bGwt
dGl0bGU+SiBDb25zdWx0IENsaW4gUHN5Y2hvbDwvZnVsbC10aXRsZT48L3BlcmlvZGljYWw+PHBh
Z2VzPjY3MC04MzwvcGFnZXM+PHZvbHVtZT44Mjwvdm9sdW1lPjxudW1iZXI+NDwvbnVtYmVyPjxl
ZGl0aW9uPjIwMTQwNTI2PC9lZGl0aW9uPjxrZXl3b3Jkcz48a2V5d29yZD5BZHVsdDwva2V5d29y
ZD48a2V5d29yZD5BZ2VkPC9rZXl3b3JkPjxrZXl3b3JkPipCZWhhdmlvciBUaGVyYXB5PC9rZXl3
b3JkPjxrZXl3b3JkPkNocm9uaWMgRGlzZWFzZTwva2V5d29yZD48a2V5d29yZD4qQ29nbml0aXZl
IEJlaGF2aW9yYWwgVGhlcmFweTwva2V5d29yZD48a2V5d29yZD5GZW1hbGU8L2tleXdvcmQ+PGtl
eXdvcmQ+SHVtYW5zPC9rZXl3b3JkPjxrZXl3b3JkPk1hbGU8L2tleXdvcmQ+PGtleXdvcmQ+TWlk
ZGxlIEFnZWQ8L2tleXdvcmQ+PGtleXdvcmQ+U2xlZXAgSW5pdGlhdGlvbiBhbmQgTWFpbnRlbmFu
Y2UgRGlzb3JkZXJzL3BzeWNob2xvZ3kvKnRoZXJhcHk8L2tleXdvcmQ+PGtleXdvcmQ+VHJlYXRt
ZW50IE91dGNvbWU8L2tleXdvcmQ+PC9rZXl3b3Jkcz48ZGF0ZXM+PHllYXI+MjAxNDwveWVhcj48
cHViLWRhdGVzPjxkYXRlPkF1ZzwvZGF0ZT48L3B1Yi1kYXRlcz48L2RhdGVzPjxpc2JuPjAwMjIt
MDA2WCAoUHJpbnQpJiN4RDswMDIyLTAwNng8L2lzYm4+PGFjY2Vzc2lvbi1udW0+MjQ4NjU4Njk8
L2FjY2Vzc2lvbi1udW0+PHVybHM+PC91cmxzPjxjdXN0b20xPkNvbmZsaWN0IG9mIEludGVyZXN0
OiBDaGFybGVzIE0uIE1vcmluLCBDb25zdWx0YW50L0Fkdmlzb3J5IEJvYXJkIGZvciBNZXJjaywg
VmFsZWFudCwgTm92YXJ0aXMgYW5kIFJlc2VhcmNoIENvbnRyYWN0IHdpdGggTWVyY2sgYW5kIE5v
dmFydGlzLjwvY3VzdG9tMT48Y3VzdG9tMj5QTUM0MTg1NDI4PC9jdXN0b20yPjxjdXN0b202Pk5J
SE1TNTgyNDg4PC9jdXN0b202PjxlbGVjdHJvbmljLXJlc291cmNlLW51bT4xMC4xMDM3L2EwMDM2
NjA2PC9lbGVjdHJvbmljLXJlc291cmNlLW51bT48cmVtb3RlLWRhdGFiYXNlLXByb3ZpZGVyPk5M
TTwvcmVtb3RlLWRhdGFiYXNlLXByb3ZpZGVyPjxsYW5ndWFnZT5lbmc8L2xhbmd1YWdlPjwvcmVj
b3JkPjwvQ2l0ZT48L0VuZE5vdGU+AG==
</w:fldData>
        </w:fldChar>
      </w:r>
      <w:r w:rsidRPr="00C37DD4">
        <w:rPr>
          <w:rFonts w:ascii="Arial" w:hAnsi="Arial" w:cs="Arial"/>
        </w:rPr>
        <w:instrText xml:space="preserve"> ADDIN EN.CITE.DATA </w:instrText>
      </w:r>
      <w:r w:rsidRPr="00C37DD4">
        <w:rPr>
          <w:rFonts w:ascii="Arial" w:hAnsi="Arial" w:cs="Arial"/>
        </w:rPr>
      </w:r>
      <w:r w:rsidRPr="00C37DD4">
        <w:rPr>
          <w:rFonts w:ascii="Arial" w:hAnsi="Arial" w:cs="Arial"/>
        </w:rPr>
        <w:fldChar w:fldCharType="end"/>
      </w:r>
      <w:r w:rsidRPr="00C37DD4">
        <w:rPr>
          <w:rFonts w:ascii="Arial" w:hAnsi="Arial" w:cs="Arial"/>
        </w:rPr>
      </w:r>
      <w:r w:rsidRPr="00C37DD4">
        <w:rPr>
          <w:rFonts w:ascii="Arial" w:hAnsi="Arial" w:cs="Arial"/>
        </w:rPr>
        <w:fldChar w:fldCharType="separate"/>
      </w:r>
      <w:r w:rsidRPr="00C37DD4">
        <w:rPr>
          <w:rFonts w:ascii="Arial" w:hAnsi="Arial" w:cs="Arial"/>
          <w:noProof/>
        </w:rPr>
        <w:t>(Harvey et al., 2014)</w:t>
      </w:r>
      <w:r w:rsidRPr="00C37DD4">
        <w:rPr>
          <w:rFonts w:ascii="Arial" w:hAnsi="Arial" w:cs="Arial"/>
        </w:rPr>
        <w:fldChar w:fldCharType="end"/>
      </w:r>
      <w:r w:rsidRPr="00C37DD4">
        <w:rPr>
          <w:rFonts w:ascii="Arial" w:hAnsi="Arial" w:cs="Arial"/>
        </w:rPr>
        <w:t xml:space="preserve">. Binary (yes/no) variables were computed for baseline and week 8 for these three outcomes indicating </w:t>
      </w:r>
      <w:proofErr w:type="spellStart"/>
      <w:r w:rsidRPr="00C37DD4">
        <w:rPr>
          <w:rFonts w:ascii="Arial" w:hAnsi="Arial" w:cs="Arial"/>
        </w:rPr>
        <w:t>caseness</w:t>
      </w:r>
      <w:proofErr w:type="spellEnd"/>
      <w:r w:rsidRPr="00C37DD4">
        <w:rPr>
          <w:rFonts w:ascii="Arial" w:hAnsi="Arial" w:cs="Arial"/>
        </w:rPr>
        <w:t xml:space="preserve">. Clinically significant change (CSC), or symptom reduction of reliable change was also explored; this is defined as those with a reduction of at least 8 points on the ISI </w:t>
      </w:r>
      <w:r w:rsidRPr="00C37DD4">
        <w:rPr>
          <w:rFonts w:ascii="Arial" w:hAnsi="Arial" w:cs="Arial"/>
        </w:rPr>
        <w:fldChar w:fldCharType="begin"/>
      </w:r>
      <w:r w:rsidRPr="00C37DD4">
        <w:rPr>
          <w:rFonts w:ascii="Arial" w:hAnsi="Arial" w:cs="Arial"/>
        </w:rPr>
        <w:instrText xml:space="preserve"> ADDIN EN.CITE &lt;EndNote&gt;&lt;Cite&gt;&lt;Author&gt;Morin&lt;/Author&gt;&lt;Year&gt;2011&lt;/Year&gt;&lt;RecNum&gt;1279&lt;/RecNum&gt;&lt;DisplayText&gt;(Morin et al., 2011)&lt;/DisplayText&gt;&lt;record&gt;&lt;rec-number&gt;1279&lt;/rec-number&gt;&lt;foreign-keys&gt;&lt;key app="EN" db-id="f5a2zf9rk5wfv9ex5f8xp9stze59drtppad0" timestamp="1698181648"&gt;1279&lt;/key&gt;&lt;/foreign-keys&gt;&lt;ref-type name="Journal Article"&gt;17&lt;/ref-type&gt;&lt;contributors&gt;&lt;authors&gt;&lt;author&gt;Morin, Charles M.&lt;/author&gt;&lt;author&gt;Belleville, Geneviève&lt;/author&gt;&lt;author&gt;Bélanger, Lynda&lt;/author&gt;&lt;author&gt;Ivers, Hans&lt;/author&gt;&lt;/authors&gt;&lt;/contributors&gt;&lt;titles&gt;&lt;title&gt;The Insomnia Severity Index: Psychometric Indicators to Detect Insomnia Cases and Evaluate Treatment Response&lt;/title&gt;&lt;secondary-title&gt;Sleep&lt;/secondary-title&gt;&lt;/titles&gt;&lt;periodical&gt;&lt;full-title&gt;Sleep&lt;/full-title&gt;&lt;/periodical&gt;&lt;pages&gt;601-608&lt;/pages&gt;&lt;volume&gt;34&lt;/volume&gt;&lt;number&gt;5&lt;/number&gt;&lt;dates&gt;&lt;year&gt;2011&lt;/year&gt;&lt;/dates&gt;&lt;isbn&gt;0161-8105&lt;/isbn&gt;&lt;urls&gt;&lt;related-urls&gt;&lt;url&gt;https://doi.org/10.1093/sleep/34.5.601&lt;/url&gt;&lt;/related-urls&gt;&lt;/urls&gt;&lt;electronic-resource-num&gt;10.1093/sleep/34.5.601&lt;/electronic-resource-num&gt;&lt;access-date&gt;10/24/2023&lt;/access-date&gt;&lt;/record&gt;&lt;/Cite&gt;&lt;/EndNote&gt;</w:instrText>
      </w:r>
      <w:r w:rsidRPr="00C37DD4">
        <w:rPr>
          <w:rFonts w:ascii="Arial" w:hAnsi="Arial" w:cs="Arial"/>
        </w:rPr>
        <w:fldChar w:fldCharType="separate"/>
      </w:r>
      <w:r w:rsidRPr="00C37DD4">
        <w:rPr>
          <w:rFonts w:ascii="Arial" w:hAnsi="Arial" w:cs="Arial"/>
          <w:noProof/>
        </w:rPr>
        <w:t>(Morin et al., 2011)</w:t>
      </w:r>
      <w:r w:rsidRPr="00C37DD4">
        <w:rPr>
          <w:rFonts w:ascii="Arial" w:hAnsi="Arial" w:cs="Arial"/>
        </w:rPr>
        <w:fldChar w:fldCharType="end"/>
      </w:r>
      <w:r w:rsidRPr="00C37DD4">
        <w:rPr>
          <w:rFonts w:ascii="Arial" w:hAnsi="Arial" w:cs="Arial"/>
        </w:rPr>
        <w:t xml:space="preserve">, 4 points on the GAD and 6 points on the PHQ-9 </w:t>
      </w:r>
      <w:r w:rsidRPr="00C37DD4">
        <w:rPr>
          <w:rFonts w:ascii="Arial" w:hAnsi="Arial" w:cs="Arial"/>
        </w:rPr>
        <w:fldChar w:fldCharType="begin"/>
      </w:r>
      <w:r w:rsidRPr="00C37DD4">
        <w:rPr>
          <w:rFonts w:ascii="Arial" w:hAnsi="Arial" w:cs="Arial"/>
        </w:rPr>
        <w:instrText xml:space="preserve"> ADDIN EN.CITE &lt;EndNote&gt;&lt;Cite&gt;&lt;Author&gt;England&lt;/Author&gt;&lt;Year&gt;2018&lt;/Year&gt;&lt;RecNum&gt;1280&lt;/RecNum&gt;&lt;DisplayText&gt;(England, 2018)&lt;/DisplayText&gt;&lt;record&gt;&lt;rec-number&gt;1280&lt;/rec-number&gt;&lt;foreign-keys&gt;&lt;key app="EN" db-id="f5a2zf9rk5wfv9ex5f8xp9stze59drtppad0" timestamp="1698182320"&gt;1280&lt;/key&gt;&lt;/foreign-keys&gt;&lt;ref-type name="Web Page"&gt;12&lt;/ref-type&gt;&lt;contributors&gt;&lt;authors&gt;&lt;author&gt;NHS England&lt;/author&gt;&lt;/authors&gt;&lt;secondary-authors&gt;&lt;author&gt;The National Collaborating Centre for Mental Health&lt;/author&gt;&lt;/secondary-authors&gt;&lt;/contributors&gt;&lt;titles&gt;&lt;title&gt;The Improving Access to Psychological Therapies Manual&lt;/title&gt;&lt;/titles&gt;&lt;dates&gt;&lt;year&gt;2018&lt;/year&gt;&lt;/dates&gt;&lt;urls&gt;&lt;related-urls&gt;&lt;url&gt;https://www.england.nhs.uk/publication/the-improving-access-to-psychological-therapies-manual/&lt;/url&gt;&lt;/related-urls&gt;&lt;/urls&gt;&lt;/record&gt;&lt;/Cite&gt;&lt;/EndNote&gt;</w:instrText>
      </w:r>
      <w:r w:rsidRPr="00C37DD4">
        <w:rPr>
          <w:rFonts w:ascii="Arial" w:hAnsi="Arial" w:cs="Arial"/>
        </w:rPr>
        <w:fldChar w:fldCharType="separate"/>
      </w:r>
      <w:r w:rsidRPr="00C37DD4">
        <w:rPr>
          <w:rFonts w:ascii="Arial" w:hAnsi="Arial" w:cs="Arial"/>
          <w:noProof/>
        </w:rPr>
        <w:t>(England, 2018)</w:t>
      </w:r>
      <w:r w:rsidRPr="00C37DD4">
        <w:rPr>
          <w:rFonts w:ascii="Arial" w:hAnsi="Arial" w:cs="Arial"/>
        </w:rPr>
        <w:fldChar w:fldCharType="end"/>
      </w:r>
      <w:r w:rsidRPr="00C37DD4">
        <w:rPr>
          <w:rFonts w:ascii="Arial" w:hAnsi="Arial" w:cs="Arial"/>
        </w:rPr>
        <w:t>. We created change score variables from baseline to week 8 for the primary outcome measures, then created binary (yes/no) CSC variables with the above benchmark scores. Differences of CSC between the control and treatment groups are tested by Chi-Square tests.</w:t>
      </w:r>
    </w:p>
    <w:p w14:paraId="6AF863D7" w14:textId="77777777" w:rsidR="00C37DD4" w:rsidRPr="00C37DD4" w:rsidRDefault="00C37DD4" w:rsidP="00C37DD4">
      <w:pPr>
        <w:rPr>
          <w:rFonts w:ascii="Arial" w:hAnsi="Arial" w:cs="Arial"/>
        </w:rPr>
      </w:pPr>
    </w:p>
    <w:p w14:paraId="561B172E" w14:textId="77777777" w:rsidR="00C37DD4" w:rsidRPr="00C37DD4" w:rsidRDefault="00C37DD4" w:rsidP="00C37DD4">
      <w:pPr>
        <w:rPr>
          <w:rFonts w:ascii="Arial" w:hAnsi="Arial" w:cs="Arial"/>
          <w:noProof/>
        </w:rPr>
      </w:pPr>
      <w:r w:rsidRPr="00C37DD4">
        <w:rPr>
          <w:rFonts w:ascii="Arial" w:hAnsi="Arial" w:cs="Arial"/>
          <w:noProof/>
        </w:rPr>
        <w:br w:type="page"/>
      </w:r>
    </w:p>
    <w:p w14:paraId="6EDE64B7" w14:textId="77777777" w:rsidR="00C37DD4" w:rsidRPr="00C37DD4" w:rsidRDefault="00C37DD4" w:rsidP="00C37DD4">
      <w:pPr>
        <w:pStyle w:val="Heading2"/>
        <w:rPr>
          <w:rFonts w:ascii="Arial" w:hAnsi="Arial" w:cs="Arial"/>
          <w:sz w:val="22"/>
          <w:szCs w:val="22"/>
        </w:rPr>
      </w:pPr>
      <w:r w:rsidRPr="00C37DD4">
        <w:rPr>
          <w:rFonts w:ascii="Arial" w:hAnsi="Arial" w:cs="Arial"/>
          <w:sz w:val="22"/>
          <w:szCs w:val="22"/>
        </w:rPr>
        <w:lastRenderedPageBreak/>
        <w:t>Appendix 5: Fixed effects of group x time interactions on secondary outcomes</w:t>
      </w:r>
    </w:p>
    <w:p w14:paraId="64CAA7F4" w14:textId="77777777" w:rsidR="00C37DD4" w:rsidRPr="00C37DD4" w:rsidRDefault="00C37DD4" w:rsidP="00C37DD4">
      <w:pPr>
        <w:rPr>
          <w:rFonts w:ascii="Arial" w:hAnsi="Arial" w:cs="Arial"/>
        </w:rPr>
      </w:pPr>
    </w:p>
    <w:p w14:paraId="4D9A35FF" w14:textId="77777777" w:rsidR="00C37DD4" w:rsidRPr="00C37DD4" w:rsidRDefault="00C37DD4" w:rsidP="00C37DD4">
      <w:pPr>
        <w:pStyle w:val="ListParagraph"/>
        <w:numPr>
          <w:ilvl w:val="0"/>
          <w:numId w:val="4"/>
        </w:numPr>
        <w:spacing w:after="0" w:line="240" w:lineRule="auto"/>
        <w:ind w:left="714" w:hanging="357"/>
        <w:rPr>
          <w:rFonts w:ascii="Arial" w:hAnsi="Arial" w:cs="Arial"/>
        </w:rPr>
      </w:pPr>
      <w:r w:rsidRPr="00C37DD4">
        <w:rPr>
          <w:rFonts w:ascii="Arial" w:hAnsi="Arial" w:cs="Arial"/>
        </w:rPr>
        <w:t xml:space="preserve">WPAI-WTM: F(1, 133.48) = 0.66, </w:t>
      </w:r>
      <w:r w:rsidRPr="00C37DD4">
        <w:rPr>
          <w:rFonts w:ascii="Arial" w:hAnsi="Arial" w:cs="Arial"/>
          <w:i/>
          <w:iCs/>
        </w:rPr>
        <w:t xml:space="preserve">p = </w:t>
      </w:r>
      <w:r w:rsidRPr="00C37DD4">
        <w:rPr>
          <w:rFonts w:ascii="Arial" w:hAnsi="Arial" w:cs="Arial"/>
        </w:rPr>
        <w:t>0.4184</w:t>
      </w:r>
    </w:p>
    <w:p w14:paraId="3016693B"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WPAI-IWW: F(1, 134) = 1.99, </w:t>
      </w:r>
      <w:r w:rsidRPr="00C37DD4">
        <w:rPr>
          <w:rFonts w:ascii="Arial" w:hAnsi="Arial" w:cs="Arial"/>
          <w:i/>
          <w:iCs/>
        </w:rPr>
        <w:t xml:space="preserve">p = </w:t>
      </w:r>
      <w:r w:rsidRPr="00C37DD4">
        <w:rPr>
          <w:rFonts w:ascii="Arial" w:hAnsi="Arial" w:cs="Arial"/>
        </w:rPr>
        <w:t>0.1610</w:t>
      </w:r>
    </w:p>
    <w:p w14:paraId="66CFBDFE"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WPAI-OWI: F(1, 131.92) = 1.09, </w:t>
      </w:r>
      <w:r w:rsidRPr="00C37DD4">
        <w:rPr>
          <w:rFonts w:ascii="Arial" w:hAnsi="Arial" w:cs="Arial"/>
          <w:i/>
          <w:iCs/>
        </w:rPr>
        <w:t xml:space="preserve">p = </w:t>
      </w:r>
      <w:r w:rsidRPr="00C37DD4">
        <w:rPr>
          <w:rFonts w:ascii="Arial" w:hAnsi="Arial" w:cs="Arial"/>
        </w:rPr>
        <w:t>0.2985</w:t>
      </w:r>
    </w:p>
    <w:p w14:paraId="4AB8B701"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WPAI-AI: F(1, 134) = 4.82, </w:t>
      </w:r>
      <w:r w:rsidRPr="00C37DD4">
        <w:rPr>
          <w:rFonts w:ascii="Arial" w:hAnsi="Arial" w:cs="Arial"/>
          <w:b/>
          <w:bCs/>
          <w:i/>
          <w:iCs/>
        </w:rPr>
        <w:t xml:space="preserve">p = </w:t>
      </w:r>
      <w:r w:rsidRPr="00C37DD4">
        <w:rPr>
          <w:rFonts w:ascii="Arial" w:hAnsi="Arial" w:cs="Arial"/>
          <w:b/>
          <w:bCs/>
        </w:rPr>
        <w:t xml:space="preserve">0.0298 </w:t>
      </w:r>
      <w:r w:rsidRPr="00C37DD4">
        <w:rPr>
          <w:rFonts w:ascii="Arial" w:hAnsi="Arial" w:cs="Arial"/>
        </w:rPr>
        <w:t>(did not withstand Bonferroni correction)</w:t>
      </w:r>
    </w:p>
    <w:p w14:paraId="2B517343"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IJSS: F(1, 134) = 0.16, </w:t>
      </w:r>
      <w:r w:rsidRPr="00C37DD4">
        <w:rPr>
          <w:rFonts w:ascii="Arial" w:hAnsi="Arial" w:cs="Arial"/>
          <w:i/>
          <w:iCs/>
        </w:rPr>
        <w:t xml:space="preserve">p </w:t>
      </w:r>
      <w:r w:rsidRPr="00C37DD4">
        <w:rPr>
          <w:rFonts w:ascii="Arial" w:hAnsi="Arial" w:cs="Arial"/>
        </w:rPr>
        <w:t>= 0.6897</w:t>
      </w:r>
    </w:p>
    <w:p w14:paraId="6EBF9945"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EQ-5D-5L Utility: F(1, 130.24) = 1.83, </w:t>
      </w:r>
      <w:r w:rsidRPr="00C37DD4">
        <w:rPr>
          <w:rFonts w:ascii="Arial" w:hAnsi="Arial" w:cs="Arial"/>
          <w:i/>
          <w:iCs/>
        </w:rPr>
        <w:t xml:space="preserve">p = </w:t>
      </w:r>
      <w:r w:rsidRPr="00C37DD4">
        <w:rPr>
          <w:rFonts w:ascii="Arial" w:hAnsi="Arial" w:cs="Arial"/>
        </w:rPr>
        <w:t>0.17818</w:t>
      </w:r>
    </w:p>
    <w:p w14:paraId="4767D44B" w14:textId="77777777" w:rsidR="00C37DD4" w:rsidRPr="00C37DD4" w:rsidRDefault="00C37DD4" w:rsidP="00C37DD4">
      <w:pPr>
        <w:numPr>
          <w:ilvl w:val="0"/>
          <w:numId w:val="4"/>
        </w:numPr>
        <w:spacing w:after="0" w:line="240" w:lineRule="auto"/>
        <w:ind w:left="714" w:hanging="357"/>
        <w:contextualSpacing/>
        <w:rPr>
          <w:rFonts w:ascii="Arial" w:hAnsi="Arial" w:cs="Arial"/>
        </w:rPr>
      </w:pPr>
      <w:r w:rsidRPr="00C37DD4">
        <w:rPr>
          <w:rFonts w:ascii="Arial" w:hAnsi="Arial" w:cs="Arial"/>
        </w:rPr>
        <w:t xml:space="preserve">E5-5D-5L VAS: F(1, 131.34) = 3.35, </w:t>
      </w:r>
      <w:r w:rsidRPr="00C37DD4">
        <w:rPr>
          <w:rFonts w:ascii="Arial" w:hAnsi="Arial" w:cs="Arial"/>
          <w:i/>
          <w:iCs/>
        </w:rPr>
        <w:t xml:space="preserve">p = </w:t>
      </w:r>
      <w:r w:rsidRPr="00C37DD4">
        <w:rPr>
          <w:rFonts w:ascii="Arial" w:hAnsi="Arial" w:cs="Arial"/>
        </w:rPr>
        <w:t>0.06939</w:t>
      </w:r>
    </w:p>
    <w:p w14:paraId="75480E32" w14:textId="77777777" w:rsidR="00C37DD4" w:rsidRPr="00C37DD4" w:rsidRDefault="00C37DD4" w:rsidP="00C37DD4">
      <w:pPr>
        <w:spacing w:after="0" w:line="240" w:lineRule="auto"/>
        <w:ind w:left="714"/>
        <w:contextualSpacing/>
        <w:rPr>
          <w:rFonts w:ascii="Arial" w:hAnsi="Arial" w:cs="Arial"/>
        </w:rPr>
      </w:pPr>
    </w:p>
    <w:p w14:paraId="685582E8" w14:textId="77777777" w:rsidR="00C37DD4" w:rsidRPr="00C37DD4" w:rsidRDefault="00C37DD4" w:rsidP="00C37DD4">
      <w:pPr>
        <w:pStyle w:val="ListParagraph"/>
        <w:numPr>
          <w:ilvl w:val="0"/>
          <w:numId w:val="4"/>
        </w:numPr>
        <w:rPr>
          <w:rFonts w:ascii="Arial" w:hAnsi="Arial" w:cs="Arial"/>
        </w:rPr>
      </w:pPr>
      <w:r w:rsidRPr="00C37DD4">
        <w:rPr>
          <w:rFonts w:ascii="Arial" w:hAnsi="Arial" w:cs="Arial"/>
        </w:rPr>
        <w:t xml:space="preserve">Time in Bed: F(1, 101) = 13.34, </w:t>
      </w:r>
      <w:r w:rsidRPr="00C37DD4">
        <w:rPr>
          <w:rFonts w:ascii="Arial" w:hAnsi="Arial" w:cs="Arial"/>
          <w:i/>
          <w:iCs/>
        </w:rPr>
        <w:t xml:space="preserve">p = </w:t>
      </w:r>
      <w:r w:rsidRPr="00C37DD4">
        <w:rPr>
          <w:rFonts w:ascii="Arial" w:hAnsi="Arial" w:cs="Arial"/>
          <w:b/>
          <w:bCs/>
        </w:rPr>
        <w:t>0.0004</w:t>
      </w:r>
    </w:p>
    <w:p w14:paraId="338BEA1B" w14:textId="77777777" w:rsidR="00C37DD4" w:rsidRPr="00C37DD4" w:rsidRDefault="00C37DD4" w:rsidP="00C37DD4">
      <w:pPr>
        <w:pStyle w:val="ListParagraph"/>
        <w:numPr>
          <w:ilvl w:val="0"/>
          <w:numId w:val="5"/>
        </w:numPr>
        <w:rPr>
          <w:rFonts w:ascii="Arial" w:hAnsi="Arial" w:cs="Arial"/>
        </w:rPr>
      </w:pPr>
      <w:r w:rsidRPr="00C37DD4">
        <w:rPr>
          <w:rFonts w:ascii="Arial" w:hAnsi="Arial" w:cs="Arial"/>
        </w:rPr>
        <w:t xml:space="preserve">Sleep Onset Latency: F(1, 101) = 11.21, </w:t>
      </w:r>
      <w:r w:rsidRPr="00C37DD4">
        <w:rPr>
          <w:rFonts w:ascii="Arial" w:hAnsi="Arial" w:cs="Arial"/>
          <w:b/>
          <w:bCs/>
          <w:i/>
          <w:iCs/>
        </w:rPr>
        <w:t xml:space="preserve">p = </w:t>
      </w:r>
      <w:r w:rsidRPr="00C37DD4">
        <w:rPr>
          <w:rFonts w:ascii="Arial" w:hAnsi="Arial" w:cs="Arial"/>
          <w:b/>
          <w:bCs/>
        </w:rPr>
        <w:t>0.0011</w:t>
      </w:r>
    </w:p>
    <w:p w14:paraId="19A0CFE6" w14:textId="77777777" w:rsidR="00C37DD4" w:rsidRPr="00C37DD4" w:rsidRDefault="00C37DD4" w:rsidP="00C37DD4">
      <w:pPr>
        <w:pStyle w:val="ListParagraph"/>
        <w:numPr>
          <w:ilvl w:val="0"/>
          <w:numId w:val="5"/>
        </w:numPr>
        <w:rPr>
          <w:rFonts w:ascii="Arial" w:hAnsi="Arial" w:cs="Arial"/>
        </w:rPr>
      </w:pPr>
      <w:r w:rsidRPr="00C37DD4">
        <w:rPr>
          <w:rFonts w:ascii="Arial" w:hAnsi="Arial" w:cs="Arial"/>
        </w:rPr>
        <w:t xml:space="preserve">Wake After Sleep Onset: F(1, 101) = 6.78, </w:t>
      </w:r>
      <w:r w:rsidRPr="00C37DD4">
        <w:rPr>
          <w:rFonts w:ascii="Arial" w:hAnsi="Arial" w:cs="Arial"/>
          <w:i/>
          <w:iCs/>
        </w:rPr>
        <w:t xml:space="preserve">p = </w:t>
      </w:r>
      <w:r w:rsidRPr="00C37DD4">
        <w:rPr>
          <w:rFonts w:ascii="Arial" w:hAnsi="Arial" w:cs="Arial"/>
          <w:b/>
          <w:bCs/>
        </w:rPr>
        <w:t>0.0106</w:t>
      </w:r>
    </w:p>
    <w:p w14:paraId="495465F9" w14:textId="77777777" w:rsidR="00C37DD4" w:rsidRPr="00C37DD4" w:rsidRDefault="00C37DD4" w:rsidP="00C37DD4">
      <w:pPr>
        <w:pStyle w:val="ListParagraph"/>
        <w:numPr>
          <w:ilvl w:val="0"/>
          <w:numId w:val="5"/>
        </w:numPr>
        <w:rPr>
          <w:rFonts w:ascii="Arial" w:hAnsi="Arial" w:cs="Arial"/>
        </w:rPr>
      </w:pPr>
      <w:r w:rsidRPr="00C37DD4">
        <w:rPr>
          <w:rFonts w:ascii="Arial" w:hAnsi="Arial" w:cs="Arial"/>
        </w:rPr>
        <w:t xml:space="preserve">Sleep efficiency: F(1, 101) = 12.52, </w:t>
      </w:r>
      <w:r w:rsidRPr="00C37DD4">
        <w:rPr>
          <w:rFonts w:ascii="Arial" w:hAnsi="Arial" w:cs="Arial"/>
          <w:b/>
          <w:bCs/>
          <w:i/>
          <w:iCs/>
        </w:rPr>
        <w:t xml:space="preserve">p = </w:t>
      </w:r>
      <w:r w:rsidRPr="00C37DD4">
        <w:rPr>
          <w:rFonts w:ascii="Arial" w:hAnsi="Arial" w:cs="Arial"/>
          <w:b/>
          <w:bCs/>
        </w:rPr>
        <w:t>0.0006</w:t>
      </w:r>
    </w:p>
    <w:p w14:paraId="45D8DCDF" w14:textId="77777777" w:rsidR="00C37DD4" w:rsidRPr="00C37DD4" w:rsidRDefault="00C37DD4" w:rsidP="00C37DD4">
      <w:pPr>
        <w:pStyle w:val="ListParagraph"/>
        <w:numPr>
          <w:ilvl w:val="0"/>
          <w:numId w:val="5"/>
        </w:numPr>
        <w:rPr>
          <w:rFonts w:ascii="Arial" w:hAnsi="Arial" w:cs="Arial"/>
        </w:rPr>
      </w:pPr>
      <w:r w:rsidRPr="00C37DD4">
        <w:rPr>
          <w:rFonts w:ascii="Arial" w:hAnsi="Arial" w:cs="Arial"/>
        </w:rPr>
        <w:t xml:space="preserve">Sleep quality: F(1, 100.19) = 14.25, </w:t>
      </w:r>
      <w:r w:rsidRPr="00C37DD4">
        <w:rPr>
          <w:rFonts w:ascii="Arial" w:hAnsi="Arial" w:cs="Arial"/>
          <w:b/>
          <w:bCs/>
          <w:i/>
          <w:iCs/>
        </w:rPr>
        <w:t xml:space="preserve">p = </w:t>
      </w:r>
      <w:r w:rsidRPr="00C37DD4">
        <w:rPr>
          <w:rFonts w:ascii="Arial" w:hAnsi="Arial" w:cs="Arial"/>
          <w:b/>
          <w:bCs/>
        </w:rPr>
        <w:t>0.0003</w:t>
      </w:r>
    </w:p>
    <w:p w14:paraId="7711005B" w14:textId="77777777" w:rsidR="00C37DD4" w:rsidRPr="00C37DD4" w:rsidRDefault="00C37DD4">
      <w:pPr>
        <w:rPr>
          <w:rFonts w:ascii="Arial" w:hAnsi="Arial" w:cs="Arial"/>
          <w:noProof/>
        </w:rPr>
      </w:pPr>
      <w:r w:rsidRPr="00C37DD4">
        <w:rPr>
          <w:rFonts w:ascii="Arial" w:hAnsi="Arial" w:cs="Arial"/>
          <w:noProof/>
        </w:rPr>
        <w:br w:type="page"/>
      </w:r>
    </w:p>
    <w:p w14:paraId="68552516" w14:textId="3E4EFB71" w:rsidR="00C37DD4" w:rsidRPr="00C37DD4" w:rsidRDefault="00C37DD4" w:rsidP="00C37DD4">
      <w:pPr>
        <w:jc w:val="center"/>
        <w:rPr>
          <w:rFonts w:ascii="Arial" w:hAnsi="Arial" w:cs="Arial"/>
          <w:noProof/>
        </w:rPr>
      </w:pPr>
      <w:r w:rsidRPr="00C37DD4">
        <w:rPr>
          <w:rFonts w:ascii="Arial" w:hAnsi="Arial" w:cs="Arial"/>
          <w:noProof/>
        </w:rPr>
        <w:lastRenderedPageBreak/>
        <w:t>References</w:t>
      </w:r>
    </w:p>
    <w:p w14:paraId="257CB3FB" w14:textId="77777777" w:rsidR="00C37DD4" w:rsidRPr="00C37DD4" w:rsidRDefault="00C37DD4" w:rsidP="00C37DD4">
      <w:pPr>
        <w:pStyle w:val="EndNoteBibliography"/>
        <w:spacing w:after="0"/>
        <w:ind w:left="720" w:hanging="720"/>
        <w:rPr>
          <w:rFonts w:ascii="Arial" w:hAnsi="Arial" w:cs="Arial"/>
        </w:rPr>
      </w:pPr>
      <w:r w:rsidRPr="00C37DD4">
        <w:rPr>
          <w:rFonts w:ascii="Arial" w:hAnsi="Arial" w:cs="Arial"/>
        </w:rPr>
        <w:t xml:space="preserve">NHS </w:t>
      </w:r>
      <w:r w:rsidRPr="00C37DD4">
        <w:rPr>
          <w:rFonts w:ascii="Arial" w:hAnsi="Arial" w:cs="Arial"/>
        </w:rPr>
        <w:fldChar w:fldCharType="begin"/>
      </w:r>
      <w:r w:rsidRPr="00C37DD4">
        <w:rPr>
          <w:rFonts w:ascii="Arial" w:hAnsi="Arial" w:cs="Arial"/>
        </w:rPr>
        <w:instrText xml:space="preserve"> ADDIN EN.REFLIST </w:instrText>
      </w:r>
      <w:r w:rsidRPr="00C37DD4">
        <w:rPr>
          <w:rFonts w:ascii="Arial" w:hAnsi="Arial" w:cs="Arial"/>
        </w:rPr>
        <w:fldChar w:fldCharType="separate"/>
      </w:r>
      <w:r w:rsidRPr="00C37DD4">
        <w:rPr>
          <w:rFonts w:ascii="Arial" w:hAnsi="Arial" w:cs="Arial"/>
        </w:rPr>
        <w:t xml:space="preserve">England, (2018). </w:t>
      </w:r>
      <w:r w:rsidRPr="00C37DD4">
        <w:rPr>
          <w:rFonts w:ascii="Arial" w:hAnsi="Arial" w:cs="Arial"/>
          <w:i/>
        </w:rPr>
        <w:t>The Improving Access to Psychological Therapies Manual</w:t>
      </w:r>
      <w:r w:rsidRPr="00C37DD4">
        <w:rPr>
          <w:rFonts w:ascii="Arial" w:hAnsi="Arial" w:cs="Arial"/>
        </w:rPr>
        <w:t xml:space="preserve">. </w:t>
      </w:r>
      <w:hyperlink r:id="rId50" w:history="1">
        <w:r w:rsidRPr="00C37DD4">
          <w:rPr>
            <w:rStyle w:val="Hyperlink"/>
            <w:rFonts w:ascii="Arial" w:hAnsi="Arial" w:cs="Arial"/>
          </w:rPr>
          <w:t>https://www.england.nhs.uk/publication/the-improving-access-to-psychological-therapies-manual/</w:t>
        </w:r>
      </w:hyperlink>
    </w:p>
    <w:p w14:paraId="3C1168BE" w14:textId="77777777" w:rsidR="00C37DD4" w:rsidRPr="00C37DD4" w:rsidRDefault="00C37DD4" w:rsidP="00C37DD4">
      <w:pPr>
        <w:pStyle w:val="EndNoteBibliography"/>
        <w:spacing w:after="0"/>
        <w:ind w:left="720" w:hanging="720"/>
        <w:rPr>
          <w:rFonts w:ascii="Arial" w:hAnsi="Arial" w:cs="Arial"/>
        </w:rPr>
      </w:pPr>
      <w:r w:rsidRPr="00C37DD4">
        <w:rPr>
          <w:rFonts w:ascii="Arial" w:hAnsi="Arial" w:cs="Arial"/>
        </w:rPr>
        <w:t xml:space="preserve">Harvey, A. G., Bélanger, L., Talbot, L., Eidelman, P., Beaulieu-Bonneau, S., Fortier-Brochu, É., Ivers, H., Lamy, M., Hein, K., Soehner, A. M., Mérette, C., &amp; Morin, C. M. (2014). Comparative efficacy of behavior therapy, cognitive therapy, and cognitive behavior therapy for chronic insomnia: a randomized controlled trial. </w:t>
      </w:r>
      <w:r w:rsidRPr="00C37DD4">
        <w:rPr>
          <w:rFonts w:ascii="Arial" w:hAnsi="Arial" w:cs="Arial"/>
          <w:i/>
        </w:rPr>
        <w:t>J Consult Clin Psychol</w:t>
      </w:r>
      <w:r w:rsidRPr="00C37DD4">
        <w:rPr>
          <w:rFonts w:ascii="Arial" w:hAnsi="Arial" w:cs="Arial"/>
        </w:rPr>
        <w:t>,</w:t>
      </w:r>
      <w:r w:rsidRPr="00C37DD4">
        <w:rPr>
          <w:rFonts w:ascii="Arial" w:hAnsi="Arial" w:cs="Arial"/>
          <w:i/>
        </w:rPr>
        <w:t xml:space="preserve"> 82</w:t>
      </w:r>
      <w:r w:rsidRPr="00C37DD4">
        <w:rPr>
          <w:rFonts w:ascii="Arial" w:hAnsi="Arial" w:cs="Arial"/>
        </w:rPr>
        <w:t xml:space="preserve">(4), 670-683. </w:t>
      </w:r>
      <w:hyperlink r:id="rId51" w:history="1">
        <w:r w:rsidRPr="00C37DD4">
          <w:rPr>
            <w:rStyle w:val="Hyperlink"/>
            <w:rFonts w:ascii="Arial" w:hAnsi="Arial" w:cs="Arial"/>
          </w:rPr>
          <w:t>https://doi.org/10.1037/a0036606</w:t>
        </w:r>
      </w:hyperlink>
      <w:r w:rsidRPr="00C37DD4">
        <w:rPr>
          <w:rFonts w:ascii="Arial" w:hAnsi="Arial" w:cs="Arial"/>
        </w:rPr>
        <w:t xml:space="preserve"> </w:t>
      </w:r>
    </w:p>
    <w:p w14:paraId="02EC2296" w14:textId="77777777" w:rsidR="00C37DD4" w:rsidRPr="00C37DD4" w:rsidRDefault="00C37DD4" w:rsidP="00C37DD4">
      <w:pPr>
        <w:pStyle w:val="EndNoteBibliography"/>
        <w:spacing w:after="0"/>
        <w:ind w:left="720" w:hanging="720"/>
        <w:rPr>
          <w:rFonts w:ascii="Arial" w:hAnsi="Arial" w:cs="Arial"/>
        </w:rPr>
      </w:pPr>
      <w:r w:rsidRPr="00C37DD4">
        <w:rPr>
          <w:rFonts w:ascii="Arial" w:hAnsi="Arial" w:cs="Arial"/>
        </w:rPr>
        <w:t xml:space="preserve">Kyle, S. D., Miller, C. B., Rogers, Z., Siriwardena, A. N., MacMahon, K. M., &amp; Espie, C. A. (2014). Sleep Restriction Therapy for Insomnia is Associated with Reduced Objective Total Sleep Time, Increased Daytime Somnolence, and Objectively Impaired Vigilance: Implications for the Clinical Management of Insomnia Disorder. </w:t>
      </w:r>
      <w:r w:rsidRPr="00C37DD4">
        <w:rPr>
          <w:rFonts w:ascii="Arial" w:hAnsi="Arial" w:cs="Arial"/>
          <w:i/>
        </w:rPr>
        <w:t>Sleep</w:t>
      </w:r>
      <w:r w:rsidRPr="00C37DD4">
        <w:rPr>
          <w:rFonts w:ascii="Arial" w:hAnsi="Arial" w:cs="Arial"/>
        </w:rPr>
        <w:t>,</w:t>
      </w:r>
      <w:r w:rsidRPr="00C37DD4">
        <w:rPr>
          <w:rFonts w:ascii="Arial" w:hAnsi="Arial" w:cs="Arial"/>
          <w:i/>
        </w:rPr>
        <w:t xml:space="preserve"> 37</w:t>
      </w:r>
      <w:r w:rsidRPr="00C37DD4">
        <w:rPr>
          <w:rFonts w:ascii="Arial" w:hAnsi="Arial" w:cs="Arial"/>
        </w:rPr>
        <w:t xml:space="preserve">(2), 229-237. </w:t>
      </w:r>
      <w:hyperlink r:id="rId52" w:history="1">
        <w:r w:rsidRPr="00C37DD4">
          <w:rPr>
            <w:rStyle w:val="Hyperlink"/>
            <w:rFonts w:ascii="Arial" w:hAnsi="Arial" w:cs="Arial"/>
          </w:rPr>
          <w:t>https://doi.org/10.5665/sleep.3386</w:t>
        </w:r>
      </w:hyperlink>
      <w:r w:rsidRPr="00C37DD4">
        <w:rPr>
          <w:rFonts w:ascii="Arial" w:hAnsi="Arial" w:cs="Arial"/>
        </w:rPr>
        <w:t xml:space="preserve"> </w:t>
      </w:r>
    </w:p>
    <w:p w14:paraId="37F774A3" w14:textId="77777777" w:rsidR="00C37DD4" w:rsidRPr="00C37DD4" w:rsidRDefault="00C37DD4" w:rsidP="00C37DD4">
      <w:pPr>
        <w:pStyle w:val="EndNoteBibliography"/>
        <w:spacing w:after="0"/>
        <w:ind w:left="720" w:hanging="720"/>
        <w:rPr>
          <w:rFonts w:ascii="Arial" w:hAnsi="Arial" w:cs="Arial"/>
        </w:rPr>
      </w:pPr>
      <w:r w:rsidRPr="00C37DD4">
        <w:rPr>
          <w:rFonts w:ascii="Arial" w:hAnsi="Arial" w:cs="Arial"/>
        </w:rPr>
        <w:t xml:space="preserve">Morin, C. M., Belleville, G., Bélanger, L., &amp; Ivers, H. (2011). The Insomnia Severity Index: Psychometric Indicators to Detect Insomnia Cases and Evaluate Treatment Response. </w:t>
      </w:r>
      <w:r w:rsidRPr="00C37DD4">
        <w:rPr>
          <w:rFonts w:ascii="Arial" w:hAnsi="Arial" w:cs="Arial"/>
          <w:i/>
        </w:rPr>
        <w:t>Sleep</w:t>
      </w:r>
      <w:r w:rsidRPr="00C37DD4">
        <w:rPr>
          <w:rFonts w:ascii="Arial" w:hAnsi="Arial" w:cs="Arial"/>
        </w:rPr>
        <w:t>,</w:t>
      </w:r>
      <w:r w:rsidRPr="00C37DD4">
        <w:rPr>
          <w:rFonts w:ascii="Arial" w:hAnsi="Arial" w:cs="Arial"/>
          <w:i/>
        </w:rPr>
        <w:t xml:space="preserve"> 34</w:t>
      </w:r>
      <w:r w:rsidRPr="00C37DD4">
        <w:rPr>
          <w:rFonts w:ascii="Arial" w:hAnsi="Arial" w:cs="Arial"/>
        </w:rPr>
        <w:t xml:space="preserve">(5), 601-608. </w:t>
      </w:r>
      <w:hyperlink r:id="rId53" w:history="1">
        <w:r w:rsidRPr="00C37DD4">
          <w:rPr>
            <w:rStyle w:val="Hyperlink"/>
            <w:rFonts w:ascii="Arial" w:hAnsi="Arial" w:cs="Arial"/>
          </w:rPr>
          <w:t>https://doi.org/10.1093/sleep/34.5.601</w:t>
        </w:r>
      </w:hyperlink>
      <w:r w:rsidRPr="00C37DD4">
        <w:rPr>
          <w:rFonts w:ascii="Arial" w:hAnsi="Arial" w:cs="Arial"/>
        </w:rPr>
        <w:t xml:space="preserve"> </w:t>
      </w:r>
    </w:p>
    <w:p w14:paraId="2B426823" w14:textId="77777777" w:rsidR="00C37DD4" w:rsidRPr="00C37DD4" w:rsidRDefault="00C37DD4" w:rsidP="00C37DD4">
      <w:pPr>
        <w:pStyle w:val="EndNoteBibliography"/>
        <w:ind w:left="720" w:hanging="720"/>
        <w:rPr>
          <w:rFonts w:ascii="Arial" w:hAnsi="Arial" w:cs="Arial"/>
        </w:rPr>
      </w:pPr>
      <w:r w:rsidRPr="00C37DD4">
        <w:rPr>
          <w:rFonts w:ascii="Arial" w:hAnsi="Arial" w:cs="Arial"/>
        </w:rPr>
        <w:t xml:space="preserve">Moukhtarian, T. R., Patel, K., Toro, C., Russel, S., Daly, G., Walasek, L., Tang, N. K. Y., &amp; Meyer, C. (2022). Effects of a hybrid digital cognitive-behavioural therapy for insomnia and emotion regulation in the workplace (SLEEP): study protocol for a randomised waitlist control trial. </w:t>
      </w:r>
      <w:r w:rsidRPr="00C37DD4">
        <w:rPr>
          <w:rFonts w:ascii="Arial" w:hAnsi="Arial" w:cs="Arial"/>
          <w:i/>
        </w:rPr>
        <w:t>BMJ Open</w:t>
      </w:r>
      <w:r w:rsidRPr="00C37DD4">
        <w:rPr>
          <w:rFonts w:ascii="Arial" w:hAnsi="Arial" w:cs="Arial"/>
        </w:rPr>
        <w:t>,</w:t>
      </w:r>
      <w:r w:rsidRPr="00C37DD4">
        <w:rPr>
          <w:rFonts w:ascii="Arial" w:hAnsi="Arial" w:cs="Arial"/>
          <w:i/>
        </w:rPr>
        <w:t xml:space="preserve"> 12</w:t>
      </w:r>
      <w:r w:rsidRPr="00C37DD4">
        <w:rPr>
          <w:rFonts w:ascii="Arial" w:hAnsi="Arial" w:cs="Arial"/>
        </w:rPr>
        <w:t xml:space="preserve">(7), e058062. </w:t>
      </w:r>
      <w:hyperlink r:id="rId54" w:history="1">
        <w:r w:rsidRPr="00C37DD4">
          <w:rPr>
            <w:rStyle w:val="Hyperlink"/>
            <w:rFonts w:ascii="Arial" w:hAnsi="Arial" w:cs="Arial"/>
          </w:rPr>
          <w:t>https://doi.org/10.1136/bmjopen-2021-058062</w:t>
        </w:r>
      </w:hyperlink>
      <w:r w:rsidRPr="00C37DD4">
        <w:rPr>
          <w:rFonts w:ascii="Arial" w:hAnsi="Arial" w:cs="Arial"/>
        </w:rPr>
        <w:t xml:space="preserve"> </w:t>
      </w:r>
    </w:p>
    <w:p w14:paraId="002B0377" w14:textId="43FA2807" w:rsidR="00D17E08" w:rsidRPr="00C37DD4" w:rsidRDefault="00C37DD4" w:rsidP="00D17E08">
      <w:pPr>
        <w:rPr>
          <w:rFonts w:ascii="Arial" w:hAnsi="Arial" w:cs="Arial"/>
          <w:noProof/>
        </w:rPr>
      </w:pPr>
      <w:r w:rsidRPr="00C37DD4">
        <w:rPr>
          <w:rFonts w:ascii="Arial" w:hAnsi="Arial" w:cs="Arial"/>
          <w:noProof/>
        </w:rPr>
        <w:fldChar w:fldCharType="end"/>
      </w:r>
    </w:p>
    <w:p w14:paraId="32A0B58B" w14:textId="38A6D0FC" w:rsidR="00F83625" w:rsidRPr="00C37DD4" w:rsidRDefault="00F83625">
      <w:pPr>
        <w:rPr>
          <w:rFonts w:ascii="Arial" w:eastAsiaTheme="majorEastAsia" w:hAnsi="Arial" w:cs="Arial"/>
          <w:color w:val="2F5496" w:themeColor="accent1" w:themeShade="BF"/>
        </w:rPr>
      </w:pPr>
    </w:p>
    <w:sectPr w:rsidR="00F83625" w:rsidRPr="00C37DD4" w:rsidSect="00D11F9B">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9420" w14:textId="77777777" w:rsidR="005661AD" w:rsidRDefault="005661AD" w:rsidP="005661AD">
      <w:pPr>
        <w:spacing w:after="0" w:line="240" w:lineRule="auto"/>
      </w:pPr>
      <w:r>
        <w:separator/>
      </w:r>
    </w:p>
  </w:endnote>
  <w:endnote w:type="continuationSeparator" w:id="0">
    <w:p w14:paraId="5A174144" w14:textId="77777777" w:rsidR="005661AD" w:rsidRDefault="005661AD" w:rsidP="0056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759710"/>
      <w:docPartObj>
        <w:docPartGallery w:val="Page Numbers (Bottom of Page)"/>
        <w:docPartUnique/>
      </w:docPartObj>
    </w:sdtPr>
    <w:sdtEndPr>
      <w:rPr>
        <w:noProof/>
      </w:rPr>
    </w:sdtEndPr>
    <w:sdtContent>
      <w:p w14:paraId="1D30ACD1" w14:textId="7F1038C9" w:rsidR="005661AD" w:rsidRDefault="005661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195BB" w14:textId="77777777" w:rsidR="005661AD" w:rsidRDefault="0056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5184" w14:textId="77777777" w:rsidR="005661AD" w:rsidRDefault="005661AD" w:rsidP="005661AD">
      <w:pPr>
        <w:spacing w:after="0" w:line="240" w:lineRule="auto"/>
      </w:pPr>
      <w:r>
        <w:separator/>
      </w:r>
    </w:p>
  </w:footnote>
  <w:footnote w:type="continuationSeparator" w:id="0">
    <w:p w14:paraId="69106660" w14:textId="77777777" w:rsidR="005661AD" w:rsidRDefault="005661AD" w:rsidP="0056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2A"/>
    <w:multiLevelType w:val="hybridMultilevel"/>
    <w:tmpl w:val="E8C8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30822"/>
    <w:multiLevelType w:val="hybridMultilevel"/>
    <w:tmpl w:val="450AE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31615"/>
    <w:multiLevelType w:val="hybridMultilevel"/>
    <w:tmpl w:val="190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A7B2E"/>
    <w:multiLevelType w:val="hybridMultilevel"/>
    <w:tmpl w:val="53BCE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F55B7"/>
    <w:multiLevelType w:val="hybridMultilevel"/>
    <w:tmpl w:val="DC16B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662E3B"/>
    <w:multiLevelType w:val="hybridMultilevel"/>
    <w:tmpl w:val="A1EC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C082B"/>
    <w:multiLevelType w:val="hybridMultilevel"/>
    <w:tmpl w:val="689E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835431"/>
    <w:multiLevelType w:val="hybridMultilevel"/>
    <w:tmpl w:val="E8C8DE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8E0680"/>
    <w:multiLevelType w:val="hybridMultilevel"/>
    <w:tmpl w:val="39861E7C"/>
    <w:lvl w:ilvl="0" w:tplc="4A147022">
      <w:start w:val="1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1208418">
    <w:abstractNumId w:val="6"/>
  </w:num>
  <w:num w:numId="2" w16cid:durableId="828255611">
    <w:abstractNumId w:val="8"/>
  </w:num>
  <w:num w:numId="3" w16cid:durableId="1492408707">
    <w:abstractNumId w:val="3"/>
  </w:num>
  <w:num w:numId="4" w16cid:durableId="1550459065">
    <w:abstractNumId w:val="2"/>
  </w:num>
  <w:num w:numId="5" w16cid:durableId="69616562">
    <w:abstractNumId w:val="5"/>
  </w:num>
  <w:num w:numId="6" w16cid:durableId="833033700">
    <w:abstractNumId w:val="4"/>
  </w:num>
  <w:num w:numId="7" w16cid:durableId="2064937901">
    <w:abstractNumId w:val="0"/>
  </w:num>
  <w:num w:numId="8" w16cid:durableId="575013925">
    <w:abstractNumId w:val="7"/>
  </w:num>
  <w:num w:numId="9" w16cid:durableId="162892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hdrShapeDefaults>
    <o:shapedefaults v:ext="edit" spidmax="10241">
      <o:colormru v:ext="edit" colors="#f8f8f8"/>
      <o:colormenu v:ext="edit" fillcolor="none" strokecolor="#f8f8f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a2zf9rk5wfv9ex5f8xp9stze59drtppad0&quot;&gt;My EndNote Library-Saved Copy-Converted&lt;record-ids&gt;&lt;item&gt;1062&lt;/item&gt;&lt;/record-ids&gt;&lt;/item&gt;&lt;/Libraries&gt;"/>
  </w:docVars>
  <w:rsids>
    <w:rsidRoot w:val="00CE0E10"/>
    <w:rsid w:val="0002398D"/>
    <w:rsid w:val="00030BE0"/>
    <w:rsid w:val="00063C0A"/>
    <w:rsid w:val="00070D69"/>
    <w:rsid w:val="000812B1"/>
    <w:rsid w:val="00086950"/>
    <w:rsid w:val="00094C7E"/>
    <w:rsid w:val="000A76A1"/>
    <w:rsid w:val="000A77A9"/>
    <w:rsid w:val="000B145E"/>
    <w:rsid w:val="000E4658"/>
    <w:rsid w:val="000F226F"/>
    <w:rsid w:val="0012237C"/>
    <w:rsid w:val="00203014"/>
    <w:rsid w:val="00210C98"/>
    <w:rsid w:val="00216D96"/>
    <w:rsid w:val="002240FC"/>
    <w:rsid w:val="002814A4"/>
    <w:rsid w:val="002831F9"/>
    <w:rsid w:val="002864CF"/>
    <w:rsid w:val="002C0A5F"/>
    <w:rsid w:val="002E3EB3"/>
    <w:rsid w:val="00312E90"/>
    <w:rsid w:val="003137AA"/>
    <w:rsid w:val="00322939"/>
    <w:rsid w:val="003274DC"/>
    <w:rsid w:val="003A704B"/>
    <w:rsid w:val="003D1E91"/>
    <w:rsid w:val="00431FFC"/>
    <w:rsid w:val="0045756B"/>
    <w:rsid w:val="00471DC3"/>
    <w:rsid w:val="00490499"/>
    <w:rsid w:val="00497795"/>
    <w:rsid w:val="004A568F"/>
    <w:rsid w:val="004C323E"/>
    <w:rsid w:val="004C70B9"/>
    <w:rsid w:val="004E5726"/>
    <w:rsid w:val="004F00C4"/>
    <w:rsid w:val="005317B2"/>
    <w:rsid w:val="00540923"/>
    <w:rsid w:val="00544498"/>
    <w:rsid w:val="005661AD"/>
    <w:rsid w:val="00597984"/>
    <w:rsid w:val="005A0974"/>
    <w:rsid w:val="005D04AB"/>
    <w:rsid w:val="005D3AE8"/>
    <w:rsid w:val="005D7F41"/>
    <w:rsid w:val="005F1A13"/>
    <w:rsid w:val="005F3D90"/>
    <w:rsid w:val="005F4EBA"/>
    <w:rsid w:val="0060093B"/>
    <w:rsid w:val="00637237"/>
    <w:rsid w:val="00642DF7"/>
    <w:rsid w:val="00654E6B"/>
    <w:rsid w:val="00670C1B"/>
    <w:rsid w:val="00675B0B"/>
    <w:rsid w:val="006878F5"/>
    <w:rsid w:val="006A5DDD"/>
    <w:rsid w:val="006B076B"/>
    <w:rsid w:val="006B4959"/>
    <w:rsid w:val="006C4D8C"/>
    <w:rsid w:val="006E77C5"/>
    <w:rsid w:val="0072389C"/>
    <w:rsid w:val="00766172"/>
    <w:rsid w:val="00794D77"/>
    <w:rsid w:val="007C790B"/>
    <w:rsid w:val="007D6ECA"/>
    <w:rsid w:val="00811062"/>
    <w:rsid w:val="00822F4F"/>
    <w:rsid w:val="00833067"/>
    <w:rsid w:val="00835249"/>
    <w:rsid w:val="00846577"/>
    <w:rsid w:val="00856417"/>
    <w:rsid w:val="008621B2"/>
    <w:rsid w:val="008B241D"/>
    <w:rsid w:val="008F62EF"/>
    <w:rsid w:val="00952A22"/>
    <w:rsid w:val="00977A39"/>
    <w:rsid w:val="00983000"/>
    <w:rsid w:val="009B6EE8"/>
    <w:rsid w:val="009D4D1A"/>
    <w:rsid w:val="009E1557"/>
    <w:rsid w:val="009F6892"/>
    <w:rsid w:val="00A27266"/>
    <w:rsid w:val="00A546F2"/>
    <w:rsid w:val="00AE0062"/>
    <w:rsid w:val="00AE5A7C"/>
    <w:rsid w:val="00B656D7"/>
    <w:rsid w:val="00B730D8"/>
    <w:rsid w:val="00B973C9"/>
    <w:rsid w:val="00C0336A"/>
    <w:rsid w:val="00C11ABC"/>
    <w:rsid w:val="00C26D76"/>
    <w:rsid w:val="00C37DD4"/>
    <w:rsid w:val="00C51D8A"/>
    <w:rsid w:val="00C6171F"/>
    <w:rsid w:val="00CE0E10"/>
    <w:rsid w:val="00CF34A5"/>
    <w:rsid w:val="00CF449D"/>
    <w:rsid w:val="00D11F9B"/>
    <w:rsid w:val="00D17E08"/>
    <w:rsid w:val="00D41196"/>
    <w:rsid w:val="00D86D5D"/>
    <w:rsid w:val="00D97078"/>
    <w:rsid w:val="00DB6053"/>
    <w:rsid w:val="00DC2BE7"/>
    <w:rsid w:val="00E06703"/>
    <w:rsid w:val="00E13EDB"/>
    <w:rsid w:val="00E45B5B"/>
    <w:rsid w:val="00E535F2"/>
    <w:rsid w:val="00E57F0C"/>
    <w:rsid w:val="00E74CCF"/>
    <w:rsid w:val="00EB428F"/>
    <w:rsid w:val="00EC44A6"/>
    <w:rsid w:val="00EC70AC"/>
    <w:rsid w:val="00EE6BA8"/>
    <w:rsid w:val="00F35EC1"/>
    <w:rsid w:val="00F40132"/>
    <w:rsid w:val="00F51EDC"/>
    <w:rsid w:val="00F54CF3"/>
    <w:rsid w:val="00F83625"/>
    <w:rsid w:val="00FB4A3D"/>
    <w:rsid w:val="00FD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8f8f8"/>
      <o:colormenu v:ext="edit" fillcolor="none" strokecolor="#f8f8f8"/>
    </o:shapedefaults>
    <o:shapelayout v:ext="edit">
      <o:idmap v:ext="edit" data="1"/>
    </o:shapelayout>
  </w:shapeDefaults>
  <w:decimalSymbol w:val="."/>
  <w:listSeparator w:val=","/>
  <w14:docId w14:val="0BFFF29F"/>
  <w15:docId w15:val="{42F8C612-9C10-456C-9C18-8158D2DF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B2"/>
    <w:rPr>
      <w:kern w:val="0"/>
      <w14:ligatures w14:val="none"/>
    </w:rPr>
  </w:style>
  <w:style w:type="paragraph" w:styleId="Heading1">
    <w:name w:val="heading 1"/>
    <w:basedOn w:val="Normal"/>
    <w:next w:val="Normal"/>
    <w:link w:val="Heading1Char"/>
    <w:uiPriority w:val="9"/>
    <w:qFormat/>
    <w:rsid w:val="00C37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2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21B2"/>
    <w:rPr>
      <w:sz w:val="16"/>
      <w:szCs w:val="16"/>
    </w:rPr>
  </w:style>
  <w:style w:type="paragraph" w:styleId="CommentText">
    <w:name w:val="annotation text"/>
    <w:basedOn w:val="Normal"/>
    <w:link w:val="CommentTextChar"/>
    <w:uiPriority w:val="99"/>
    <w:unhideWhenUsed/>
    <w:rsid w:val="008621B2"/>
    <w:pPr>
      <w:spacing w:line="240" w:lineRule="auto"/>
    </w:pPr>
    <w:rPr>
      <w:sz w:val="20"/>
      <w:szCs w:val="20"/>
    </w:rPr>
  </w:style>
  <w:style w:type="character" w:customStyle="1" w:styleId="CommentTextChar">
    <w:name w:val="Comment Text Char"/>
    <w:basedOn w:val="DefaultParagraphFont"/>
    <w:link w:val="CommentText"/>
    <w:uiPriority w:val="99"/>
    <w:rsid w:val="008621B2"/>
    <w:rPr>
      <w:kern w:val="0"/>
      <w:sz w:val="20"/>
      <w:szCs w:val="20"/>
      <w14:ligatures w14:val="none"/>
    </w:rPr>
  </w:style>
  <w:style w:type="table" w:styleId="TableGrid">
    <w:name w:val="Table Grid"/>
    <w:basedOn w:val="TableNormal"/>
    <w:uiPriority w:val="39"/>
    <w:rsid w:val="008621B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21B2"/>
    <w:rPr>
      <w:b/>
      <w:bCs/>
    </w:rPr>
  </w:style>
  <w:style w:type="character" w:customStyle="1" w:styleId="CommentSubjectChar">
    <w:name w:val="Comment Subject Char"/>
    <w:basedOn w:val="CommentTextChar"/>
    <w:link w:val="CommentSubject"/>
    <w:uiPriority w:val="99"/>
    <w:semiHidden/>
    <w:rsid w:val="008621B2"/>
    <w:rPr>
      <w:b/>
      <w:bCs/>
      <w:kern w:val="0"/>
      <w:sz w:val="20"/>
      <w:szCs w:val="20"/>
      <w14:ligatures w14:val="none"/>
    </w:rPr>
  </w:style>
  <w:style w:type="paragraph" w:styleId="Caption">
    <w:name w:val="caption"/>
    <w:basedOn w:val="Normal"/>
    <w:next w:val="Normal"/>
    <w:uiPriority w:val="35"/>
    <w:unhideWhenUsed/>
    <w:qFormat/>
    <w:rsid w:val="008621B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621B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C11ABC"/>
    <w:rPr>
      <w:color w:val="0563C1" w:themeColor="hyperlink"/>
      <w:u w:val="single"/>
    </w:rPr>
  </w:style>
  <w:style w:type="character" w:styleId="UnresolvedMention">
    <w:name w:val="Unresolved Mention"/>
    <w:basedOn w:val="DefaultParagraphFont"/>
    <w:uiPriority w:val="99"/>
    <w:semiHidden/>
    <w:unhideWhenUsed/>
    <w:rsid w:val="00C11ABC"/>
    <w:rPr>
      <w:color w:val="605E5C"/>
      <w:shd w:val="clear" w:color="auto" w:fill="E1DFDD"/>
    </w:rPr>
  </w:style>
  <w:style w:type="paragraph" w:styleId="ListParagraph">
    <w:name w:val="List Paragraph"/>
    <w:basedOn w:val="Normal"/>
    <w:link w:val="ListParagraphChar"/>
    <w:uiPriority w:val="34"/>
    <w:qFormat/>
    <w:rsid w:val="005D7F41"/>
    <w:pPr>
      <w:ind w:left="720"/>
      <w:contextualSpacing/>
    </w:pPr>
    <w:rPr>
      <w:kern w:val="2"/>
    </w:rPr>
  </w:style>
  <w:style w:type="character" w:styleId="Strong">
    <w:name w:val="Strong"/>
    <w:basedOn w:val="DefaultParagraphFont"/>
    <w:uiPriority w:val="22"/>
    <w:qFormat/>
    <w:rsid w:val="00A546F2"/>
    <w:rPr>
      <w:b/>
      <w:bCs/>
    </w:rPr>
  </w:style>
  <w:style w:type="character" w:customStyle="1" w:styleId="ListParagraphChar">
    <w:name w:val="List Paragraph Char"/>
    <w:basedOn w:val="DefaultParagraphFont"/>
    <w:link w:val="ListParagraph"/>
    <w:uiPriority w:val="34"/>
    <w:rsid w:val="00977A39"/>
    <w:rPr>
      <w14:ligatures w14:val="none"/>
    </w:rPr>
  </w:style>
  <w:style w:type="paragraph" w:customStyle="1" w:styleId="EndNoteBibliographyTitle">
    <w:name w:val="EndNote Bibliography Title"/>
    <w:basedOn w:val="Normal"/>
    <w:link w:val="EndNoteBibliographyTitleChar"/>
    <w:rsid w:val="003274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274DC"/>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3274D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274DC"/>
    <w:rPr>
      <w:rFonts w:ascii="Calibri" w:hAnsi="Calibri" w:cs="Calibri"/>
      <w:noProof/>
      <w:kern w:val="0"/>
      <w:lang w:val="en-US"/>
      <w14:ligatures w14:val="none"/>
    </w:rPr>
  </w:style>
  <w:style w:type="paragraph" w:styleId="Header">
    <w:name w:val="header"/>
    <w:basedOn w:val="Normal"/>
    <w:link w:val="HeaderChar"/>
    <w:uiPriority w:val="99"/>
    <w:unhideWhenUsed/>
    <w:rsid w:val="0056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1AD"/>
    <w:rPr>
      <w:kern w:val="0"/>
      <w14:ligatures w14:val="none"/>
    </w:rPr>
  </w:style>
  <w:style w:type="paragraph" w:styleId="Footer">
    <w:name w:val="footer"/>
    <w:basedOn w:val="Normal"/>
    <w:link w:val="FooterChar"/>
    <w:uiPriority w:val="99"/>
    <w:unhideWhenUsed/>
    <w:rsid w:val="0056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1AD"/>
    <w:rPr>
      <w:kern w:val="0"/>
      <w14:ligatures w14:val="none"/>
    </w:rPr>
  </w:style>
  <w:style w:type="character" w:styleId="FollowedHyperlink">
    <w:name w:val="FollowedHyperlink"/>
    <w:basedOn w:val="DefaultParagraphFont"/>
    <w:uiPriority w:val="99"/>
    <w:semiHidden/>
    <w:unhideWhenUsed/>
    <w:rsid w:val="005661AD"/>
    <w:rPr>
      <w:color w:val="954F72" w:themeColor="followedHyperlink"/>
      <w:u w:val="single"/>
    </w:rPr>
  </w:style>
  <w:style w:type="character" w:customStyle="1" w:styleId="Heading1Char">
    <w:name w:val="Heading 1 Char"/>
    <w:basedOn w:val="DefaultParagraphFont"/>
    <w:link w:val="Heading1"/>
    <w:uiPriority w:val="9"/>
    <w:rsid w:val="00C37DD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s://www.england.nhs.uk/publication/the-improving-access-to-psychological-therapies-manua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yperlink" Target="https://doi.org/10.1093/sleep/34.5.601" TargetMode="Externa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37/a0036606"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doi.org/10.1136/bmjopen-2021-0580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doi.org/10.5665/sleep.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69F3-2426-4C18-973D-BFC3E4C7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27</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Sophie</dc:creator>
  <cp:keywords/>
  <dc:description/>
  <cp:lastModifiedBy>Moukhtarian, Talar</cp:lastModifiedBy>
  <cp:revision>49</cp:revision>
  <dcterms:created xsi:type="dcterms:W3CDTF">2023-08-23T10:33:00Z</dcterms:created>
  <dcterms:modified xsi:type="dcterms:W3CDTF">2025-01-14T15:41:00Z</dcterms:modified>
</cp:coreProperties>
</file>