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036D" w14:textId="77777777" w:rsidR="00856EF8" w:rsidRDefault="00856EF8" w:rsidP="00CB7142">
      <w:pPr>
        <w:jc w:val="center"/>
        <w:rPr>
          <w:rFonts w:ascii="Times New Roman" w:hAnsi="Times New Roman" w:cs="Times New Roman"/>
          <w:b/>
          <w:bCs/>
          <w:sz w:val="24"/>
          <w:szCs w:val="24"/>
          <w:lang w:val="en-US"/>
        </w:rPr>
      </w:pPr>
      <w:r w:rsidRPr="00F5667A">
        <w:rPr>
          <w:rFonts w:ascii="Times New Roman" w:hAnsi="Times New Roman" w:cs="Times New Roman"/>
          <w:b/>
          <w:bCs/>
          <w:sz w:val="24"/>
          <w:szCs w:val="24"/>
          <w:lang w:val="en-US"/>
        </w:rPr>
        <w:t>Supplemental material</w:t>
      </w:r>
    </w:p>
    <w:p w14:paraId="6EFD5618" w14:textId="77777777" w:rsidR="00856EF8" w:rsidRDefault="00856EF8" w:rsidP="00856EF8">
      <w:pPr>
        <w:rPr>
          <w:rFonts w:ascii="Times New Roman" w:hAnsi="Times New Roman" w:cs="Times New Roman"/>
          <w:b/>
          <w:bCs/>
          <w:sz w:val="24"/>
          <w:szCs w:val="24"/>
          <w:lang w:val="en-US"/>
        </w:rPr>
      </w:pPr>
    </w:p>
    <w:p w14:paraId="10F94D3D" w14:textId="237B2F75" w:rsidR="00852915" w:rsidRPr="003D5BD8" w:rsidRDefault="00A57E40" w:rsidP="00A57E40">
      <w:pPr>
        <w:pStyle w:val="NoSpacing"/>
        <w:spacing w:line="480" w:lineRule="auto"/>
        <w:rPr>
          <w:rFonts w:ascii="Times New Roman" w:hAnsi="Times New Roman" w:cs="Times New Roman"/>
          <w:b/>
          <w:bCs/>
          <w:sz w:val="24"/>
          <w:szCs w:val="24"/>
          <w:lang w:val="en-GB"/>
        </w:rPr>
      </w:pPr>
      <w:r w:rsidRPr="00A57E40">
        <w:rPr>
          <w:rFonts w:ascii="Times New Roman" w:hAnsi="Times New Roman" w:cs="Times New Roman"/>
          <w:b/>
          <w:bCs/>
          <w:sz w:val="24"/>
          <w:szCs w:val="24"/>
          <w:lang w:val="en-GB"/>
        </w:rPr>
        <w:t>A.</w:t>
      </w:r>
      <w:r>
        <w:rPr>
          <w:rFonts w:ascii="Times New Roman" w:hAnsi="Times New Roman" w:cs="Times New Roman"/>
          <w:b/>
          <w:bCs/>
          <w:sz w:val="24"/>
          <w:szCs w:val="24"/>
          <w:lang w:val="en-GB"/>
        </w:rPr>
        <w:t xml:space="preserve"> </w:t>
      </w:r>
      <w:r w:rsidR="00856EF8">
        <w:rPr>
          <w:rFonts w:ascii="Times New Roman" w:hAnsi="Times New Roman" w:cs="Times New Roman"/>
          <w:b/>
          <w:bCs/>
          <w:sz w:val="24"/>
          <w:szCs w:val="24"/>
          <w:lang w:val="en-GB"/>
        </w:rPr>
        <w:t xml:space="preserve">Methods </w:t>
      </w:r>
    </w:p>
    <w:p w14:paraId="7F446A3D" w14:textId="29ED5597" w:rsidR="00A57E40" w:rsidRPr="003D5BD8" w:rsidRDefault="00A57E40" w:rsidP="00A57E40">
      <w:pPr>
        <w:pStyle w:val="NoSpacing"/>
        <w:spacing w:line="480" w:lineRule="auto"/>
        <w:rPr>
          <w:rFonts w:ascii="Times New Roman" w:hAnsi="Times New Roman" w:cs="Times New Roman"/>
          <w:i/>
          <w:iCs/>
          <w:sz w:val="24"/>
          <w:szCs w:val="24"/>
          <w:lang w:val="en-US"/>
        </w:rPr>
      </w:pPr>
      <w:r w:rsidRPr="003D5BD8">
        <w:rPr>
          <w:rFonts w:ascii="Times New Roman" w:hAnsi="Times New Roman" w:cs="Times New Roman"/>
          <w:i/>
          <w:iCs/>
          <w:sz w:val="24"/>
          <w:szCs w:val="24"/>
          <w:lang w:val="en-US"/>
        </w:rPr>
        <w:t>fMRI data acquisition</w:t>
      </w:r>
    </w:p>
    <w:p w14:paraId="7EACB32C" w14:textId="77777777" w:rsidR="00A57E40" w:rsidRPr="00D22ACD" w:rsidRDefault="00A57E40" w:rsidP="00A57E40">
      <w:pPr>
        <w:pStyle w:val="NoSpacing"/>
        <w:spacing w:line="480" w:lineRule="auto"/>
        <w:jc w:val="both"/>
        <w:rPr>
          <w:rFonts w:ascii="Times New Roman" w:hAnsi="Times New Roman" w:cs="Times New Roman"/>
          <w:sz w:val="24"/>
          <w:szCs w:val="24"/>
          <w:lang w:val="en-US"/>
        </w:rPr>
      </w:pPr>
      <w:r w:rsidRPr="00D22ACD">
        <w:rPr>
          <w:rFonts w:ascii="Times New Roman" w:hAnsi="Times New Roman" w:cs="Times New Roman"/>
          <w:sz w:val="24"/>
          <w:szCs w:val="24"/>
          <w:lang w:val="en-US"/>
        </w:rPr>
        <w:t xml:space="preserve">Functional MRI scanning was performed at the Copenhagen University Hospital, </w:t>
      </w:r>
      <w:proofErr w:type="spellStart"/>
      <w:r w:rsidRPr="00D22ACD">
        <w:rPr>
          <w:rFonts w:ascii="Times New Roman" w:hAnsi="Times New Roman" w:cs="Times New Roman"/>
          <w:sz w:val="24"/>
          <w:szCs w:val="24"/>
          <w:lang w:val="en-US"/>
        </w:rPr>
        <w:t>Rigshospitalet</w:t>
      </w:r>
      <w:proofErr w:type="spellEnd"/>
      <w:r w:rsidRPr="00D22ACD">
        <w:rPr>
          <w:rFonts w:ascii="Times New Roman" w:hAnsi="Times New Roman" w:cs="Times New Roman"/>
          <w:sz w:val="24"/>
          <w:szCs w:val="24"/>
          <w:lang w:val="en-US"/>
        </w:rPr>
        <w:t xml:space="preserve"> using a 3-Tesla Siemens Prisma scanner and a 64-channel head-neck coil. A total of 366 blood oxygen dependent (BOLD) images were acquired during the emotion regulation paradigm with a T2*-weighted gradient echo spiral echo-planar (EPI) sequence and the following parameters: repetition time (TR) = 2 s; echo time (TE) = 30 </w:t>
      </w:r>
      <w:proofErr w:type="spellStart"/>
      <w:r w:rsidRPr="00D22ACD">
        <w:rPr>
          <w:rFonts w:ascii="Times New Roman" w:hAnsi="Times New Roman" w:cs="Times New Roman"/>
          <w:sz w:val="24"/>
          <w:szCs w:val="24"/>
          <w:lang w:val="en-US"/>
        </w:rPr>
        <w:t>ms</w:t>
      </w:r>
      <w:proofErr w:type="spellEnd"/>
      <w:r w:rsidRPr="00D22ACD">
        <w:rPr>
          <w:rFonts w:ascii="Times New Roman" w:hAnsi="Times New Roman" w:cs="Times New Roman"/>
          <w:sz w:val="24"/>
          <w:szCs w:val="24"/>
          <w:lang w:val="en-US"/>
        </w:rPr>
        <w:t xml:space="preserve">; flip angle = 90°; 64 x 64 grid; field of view (FOV) = 230 x 230 mm; 32-slice volume; slice thickness = 3 mm, with 25% gaps in-between. The BOLD images were registered to T1-weighted structural images (TR = 1900 </w:t>
      </w:r>
      <w:proofErr w:type="spellStart"/>
      <w:r w:rsidRPr="00D22ACD">
        <w:rPr>
          <w:rFonts w:ascii="Times New Roman" w:hAnsi="Times New Roman" w:cs="Times New Roman"/>
          <w:sz w:val="24"/>
          <w:szCs w:val="24"/>
          <w:lang w:val="en-US"/>
        </w:rPr>
        <w:t>ms</w:t>
      </w:r>
      <w:proofErr w:type="spellEnd"/>
      <w:r w:rsidRPr="00D22ACD">
        <w:rPr>
          <w:rFonts w:ascii="Times New Roman" w:hAnsi="Times New Roman" w:cs="Times New Roman"/>
          <w:sz w:val="24"/>
          <w:szCs w:val="24"/>
          <w:lang w:val="en-US"/>
        </w:rPr>
        <w:t xml:space="preserve">; TE = 2.58 </w:t>
      </w:r>
      <w:proofErr w:type="spellStart"/>
      <w:r w:rsidRPr="00D22ACD">
        <w:rPr>
          <w:rFonts w:ascii="Times New Roman" w:hAnsi="Times New Roman" w:cs="Times New Roman"/>
          <w:sz w:val="24"/>
          <w:szCs w:val="24"/>
          <w:lang w:val="en-US"/>
        </w:rPr>
        <w:t>ms</w:t>
      </w:r>
      <w:proofErr w:type="spellEnd"/>
      <w:r w:rsidRPr="00D22ACD">
        <w:rPr>
          <w:rFonts w:ascii="Times New Roman" w:hAnsi="Times New Roman" w:cs="Times New Roman"/>
          <w:sz w:val="24"/>
          <w:szCs w:val="24"/>
          <w:lang w:val="en-US"/>
        </w:rPr>
        <w:t xml:space="preserve">; flip angle = 9°; distance factor = 50%; FOV = 230 × 230 mm; slice thickness = 0.9 mm). In addition, a standard B0 field map sequence was acquired with similar resolution as the fMRI sequence (TR = 400 </w:t>
      </w:r>
      <w:proofErr w:type="spellStart"/>
      <w:r w:rsidRPr="00D22ACD">
        <w:rPr>
          <w:rFonts w:ascii="Times New Roman" w:hAnsi="Times New Roman" w:cs="Times New Roman"/>
          <w:sz w:val="24"/>
          <w:szCs w:val="24"/>
          <w:lang w:val="en-US"/>
        </w:rPr>
        <w:t>ms</w:t>
      </w:r>
      <w:proofErr w:type="spellEnd"/>
      <w:r w:rsidRPr="00D22ACD">
        <w:rPr>
          <w:rFonts w:ascii="Times New Roman" w:hAnsi="Times New Roman" w:cs="Times New Roman"/>
          <w:sz w:val="24"/>
          <w:szCs w:val="24"/>
          <w:lang w:val="en-US"/>
        </w:rPr>
        <w:t xml:space="preserve">; TE = 7.38 </w:t>
      </w:r>
      <w:proofErr w:type="spellStart"/>
      <w:r w:rsidRPr="00D22ACD">
        <w:rPr>
          <w:rFonts w:ascii="Times New Roman" w:hAnsi="Times New Roman" w:cs="Times New Roman"/>
          <w:sz w:val="24"/>
          <w:szCs w:val="24"/>
          <w:lang w:val="en-US"/>
        </w:rPr>
        <w:t>ms</w:t>
      </w:r>
      <w:proofErr w:type="spellEnd"/>
      <w:r w:rsidRPr="00D22ACD">
        <w:rPr>
          <w:rFonts w:ascii="Times New Roman" w:hAnsi="Times New Roman" w:cs="Times New Roman"/>
          <w:sz w:val="24"/>
          <w:szCs w:val="24"/>
          <w:lang w:val="en-US"/>
        </w:rPr>
        <w:t xml:space="preserve">; flip angle = 60°) and used for geometric distortions correction of the BOLD images. Image quality was ensured by visual inspection of the individual images. </w:t>
      </w:r>
    </w:p>
    <w:p w14:paraId="3CBDFE09" w14:textId="52446DFF" w:rsidR="00856EF8" w:rsidRDefault="00856EF8" w:rsidP="00856EF8">
      <w:pPr>
        <w:rPr>
          <w:lang w:val="en-US"/>
        </w:rPr>
      </w:pPr>
    </w:p>
    <w:p w14:paraId="263CA2F5" w14:textId="3C364B1F" w:rsidR="00A57E40" w:rsidRDefault="00A57E40" w:rsidP="00856EF8">
      <w:pPr>
        <w:rPr>
          <w:lang w:val="en-US"/>
        </w:rPr>
      </w:pPr>
    </w:p>
    <w:p w14:paraId="20B0F309" w14:textId="77777777" w:rsidR="003D5BD8" w:rsidRPr="00F5667A" w:rsidRDefault="003D5BD8" w:rsidP="003D5BD8">
      <w:pPr>
        <w:pStyle w:val="NoSpacing"/>
        <w:keepNext/>
        <w:spacing w:line="480" w:lineRule="auto"/>
        <w:jc w:val="both"/>
        <w:rPr>
          <w:rFonts w:ascii="Times New Roman" w:hAnsi="Times New Roman" w:cs="Times New Roman"/>
          <w:sz w:val="24"/>
          <w:szCs w:val="24"/>
        </w:rPr>
      </w:pPr>
      <w:r w:rsidRPr="00F5667A">
        <w:rPr>
          <w:rFonts w:ascii="Times New Roman" w:hAnsi="Times New Roman" w:cs="Times New Roman"/>
          <w:noProof/>
          <w:sz w:val="24"/>
          <w:szCs w:val="24"/>
          <w:lang w:val="en-US"/>
        </w:rPr>
        <w:lastRenderedPageBreak/>
        <w:drawing>
          <wp:inline distT="0" distB="0" distL="0" distR="0" wp14:anchorId="20E2F23E" wp14:editId="3D73EDEB">
            <wp:extent cx="6600577" cy="3888188"/>
            <wp:effectExtent l="0" t="0" r="0" b="0"/>
            <wp:docPr id="2" name="Picture 2" descr="A screenshot of a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diagram&#10;&#10;Description automatically generated with low confidence"/>
                    <pic:cNvPicPr/>
                  </pic:nvPicPr>
                  <pic:blipFill rotWithShape="1">
                    <a:blip r:embed="rId8">
                      <a:extLst>
                        <a:ext uri="{28A0092B-C50C-407E-A947-70E740481C1C}">
                          <a14:useLocalDpi xmlns:a14="http://schemas.microsoft.com/office/drawing/2010/main" val="0"/>
                        </a:ext>
                      </a:extLst>
                    </a:blip>
                    <a:srcRect l="4229" r="15852" b="16300"/>
                    <a:stretch/>
                  </pic:blipFill>
                  <pic:spPr bwMode="auto">
                    <a:xfrm>
                      <a:off x="0" y="0"/>
                      <a:ext cx="6634172" cy="3907978"/>
                    </a:xfrm>
                    <a:prstGeom prst="rect">
                      <a:avLst/>
                    </a:prstGeom>
                    <a:ln>
                      <a:noFill/>
                    </a:ln>
                    <a:extLst>
                      <a:ext uri="{53640926-AAD7-44D8-BBD7-CCE9431645EC}">
                        <a14:shadowObscured xmlns:a14="http://schemas.microsoft.com/office/drawing/2010/main"/>
                      </a:ext>
                    </a:extLst>
                  </pic:spPr>
                </pic:pic>
              </a:graphicData>
            </a:graphic>
          </wp:inline>
        </w:drawing>
      </w:r>
    </w:p>
    <w:p w14:paraId="3F68571E" w14:textId="77777777" w:rsidR="003D5BD8" w:rsidRPr="00F5667A" w:rsidRDefault="003D5BD8" w:rsidP="003D5BD8">
      <w:pPr>
        <w:spacing w:line="480" w:lineRule="auto"/>
        <w:jc w:val="both"/>
        <w:rPr>
          <w:rFonts w:ascii="Times New Roman" w:hAnsi="Times New Roman" w:cs="Times New Roman"/>
          <w:sz w:val="24"/>
          <w:szCs w:val="24"/>
          <w:lang w:val="en-US"/>
        </w:rPr>
      </w:pPr>
      <w:r w:rsidRPr="00F5667A">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S</w:t>
      </w:r>
      <w:r w:rsidRPr="00F5667A">
        <w:rPr>
          <w:rFonts w:ascii="Times New Roman" w:hAnsi="Times New Roman" w:cs="Times New Roman"/>
          <w:b/>
          <w:bCs/>
          <w:sz w:val="24"/>
          <w:szCs w:val="24"/>
        </w:rPr>
        <w:fldChar w:fldCharType="begin"/>
      </w:r>
      <w:r w:rsidRPr="00F5667A">
        <w:rPr>
          <w:rFonts w:ascii="Times New Roman" w:hAnsi="Times New Roman" w:cs="Times New Roman"/>
          <w:b/>
          <w:bCs/>
          <w:sz w:val="24"/>
          <w:szCs w:val="24"/>
          <w:lang w:val="en-US"/>
        </w:rPr>
        <w:instrText xml:space="preserve"> SEQ Figure \* ARABIC </w:instrText>
      </w:r>
      <w:r w:rsidRPr="00F5667A">
        <w:rPr>
          <w:rFonts w:ascii="Times New Roman" w:hAnsi="Times New Roman" w:cs="Times New Roman"/>
          <w:b/>
          <w:bCs/>
          <w:sz w:val="24"/>
          <w:szCs w:val="24"/>
        </w:rPr>
        <w:fldChar w:fldCharType="separate"/>
      </w:r>
      <w:r w:rsidRPr="00F5667A">
        <w:rPr>
          <w:rFonts w:ascii="Times New Roman" w:hAnsi="Times New Roman" w:cs="Times New Roman"/>
          <w:b/>
          <w:bCs/>
          <w:noProof/>
          <w:sz w:val="24"/>
          <w:szCs w:val="24"/>
          <w:lang w:val="en-US"/>
        </w:rPr>
        <w:t>1</w:t>
      </w:r>
      <w:r w:rsidRPr="00F5667A">
        <w:rPr>
          <w:rFonts w:ascii="Times New Roman" w:hAnsi="Times New Roman" w:cs="Times New Roman"/>
          <w:b/>
          <w:bCs/>
          <w:sz w:val="24"/>
          <w:szCs w:val="24"/>
        </w:rPr>
        <w:fldChar w:fldCharType="end"/>
      </w:r>
      <w:r w:rsidRPr="00F5667A">
        <w:rPr>
          <w:rFonts w:ascii="Times New Roman" w:hAnsi="Times New Roman" w:cs="Times New Roman"/>
          <w:b/>
          <w:bCs/>
          <w:sz w:val="24"/>
          <w:szCs w:val="24"/>
          <w:lang w:val="en-US"/>
        </w:rPr>
        <w:t>.</w:t>
      </w:r>
      <w:r w:rsidRPr="00F5667A">
        <w:rPr>
          <w:rFonts w:ascii="Times New Roman" w:hAnsi="Times New Roman" w:cs="Times New Roman"/>
          <w:sz w:val="24"/>
          <w:szCs w:val="24"/>
          <w:lang w:val="en-US"/>
        </w:rPr>
        <w:t xml:space="preserve"> Emotion regulation paradigm performed during fMRI scanning, comprising (1) fixation, (2) instruction to either view or dampen, (3) viewing a series of four neutral or negative pictures, (4) behavioral rating of the experienced emotions on a 5-point Likert scale. The three different conditions were shown 6 times each in a random order.</w:t>
      </w:r>
    </w:p>
    <w:p w14:paraId="09ECA6CD" w14:textId="56C7C556" w:rsidR="00A57E40" w:rsidRDefault="00A57E40" w:rsidP="00856EF8">
      <w:pPr>
        <w:rPr>
          <w:lang w:val="en-US"/>
        </w:rPr>
      </w:pPr>
    </w:p>
    <w:p w14:paraId="48EA5D4B" w14:textId="6209D30C" w:rsidR="00A57E40" w:rsidRDefault="00A57E40" w:rsidP="00856EF8">
      <w:pPr>
        <w:rPr>
          <w:lang w:val="en-US"/>
        </w:rPr>
      </w:pPr>
    </w:p>
    <w:p w14:paraId="2DF2542B" w14:textId="4493C32C" w:rsidR="00A57E40" w:rsidRDefault="00A57E40" w:rsidP="00856EF8">
      <w:pPr>
        <w:rPr>
          <w:lang w:val="en-US"/>
        </w:rPr>
      </w:pPr>
    </w:p>
    <w:p w14:paraId="73B348BF" w14:textId="3FFAB874" w:rsidR="00A57E40" w:rsidRDefault="00A57E40" w:rsidP="00856EF8">
      <w:pPr>
        <w:rPr>
          <w:lang w:val="en-US"/>
        </w:rPr>
      </w:pPr>
    </w:p>
    <w:p w14:paraId="108317BB" w14:textId="7BA17C23" w:rsidR="00A57E40" w:rsidRDefault="00A57E40" w:rsidP="00856EF8">
      <w:pPr>
        <w:rPr>
          <w:lang w:val="en-US"/>
        </w:rPr>
      </w:pPr>
    </w:p>
    <w:p w14:paraId="7D2452DB" w14:textId="758B9D68" w:rsidR="00D66341" w:rsidRDefault="00D66341" w:rsidP="00856EF8">
      <w:pPr>
        <w:rPr>
          <w:lang w:val="en-US"/>
        </w:rPr>
      </w:pPr>
    </w:p>
    <w:p w14:paraId="082296BF" w14:textId="31FDC985" w:rsidR="00D66341" w:rsidRDefault="00D66341" w:rsidP="00856EF8">
      <w:pPr>
        <w:rPr>
          <w:lang w:val="en-US"/>
        </w:rPr>
      </w:pPr>
    </w:p>
    <w:p w14:paraId="14E02723" w14:textId="764A1672" w:rsidR="00A57E40" w:rsidRDefault="00A57E40" w:rsidP="00856EF8">
      <w:pPr>
        <w:rPr>
          <w:lang w:val="en-US"/>
        </w:rPr>
      </w:pPr>
    </w:p>
    <w:p w14:paraId="134BFE1D" w14:textId="65606B2F" w:rsidR="00A57E40" w:rsidRDefault="00A57E40" w:rsidP="00856EF8">
      <w:pPr>
        <w:rPr>
          <w:lang w:val="en-US"/>
        </w:rPr>
      </w:pPr>
    </w:p>
    <w:p w14:paraId="3EFCE34F" w14:textId="77777777" w:rsidR="00A57E40" w:rsidRDefault="00A57E40" w:rsidP="00856EF8">
      <w:pPr>
        <w:rPr>
          <w:lang w:val="en-US"/>
        </w:rPr>
      </w:pPr>
    </w:p>
    <w:p w14:paraId="5FC77609" w14:textId="43D013B9" w:rsidR="00856EF8" w:rsidRPr="003A5176" w:rsidRDefault="00856EF8" w:rsidP="00856EF8">
      <w:pPr>
        <w:pStyle w:val="NormalWeb"/>
        <w:spacing w:line="276" w:lineRule="auto"/>
        <w:rPr>
          <w:b/>
          <w:bCs/>
          <w:color w:val="000000"/>
          <w:lang w:val="en-GB"/>
        </w:rPr>
      </w:pPr>
      <w:r w:rsidRPr="00BF7A70">
        <w:rPr>
          <w:b/>
          <w:bCs/>
          <w:color w:val="000000"/>
          <w:lang w:val="en-GB"/>
        </w:rPr>
        <w:lastRenderedPageBreak/>
        <w:t>Table S1.</w:t>
      </w:r>
      <w:r w:rsidRPr="00BF7A70">
        <w:rPr>
          <w:color w:val="000000"/>
          <w:lang w:val="en-GB"/>
        </w:rPr>
        <w:t xml:space="preserve"> Regions of interest (ROIs) from </w:t>
      </w:r>
      <w:sdt>
        <w:sdtPr>
          <w:rPr>
            <w:color w:val="000000"/>
            <w:lang w:val="en-GB"/>
          </w:rPr>
          <w:tag w:val="MENDELEY_CITATION_v3_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"/>
          <w:id w:val="1198667719"/>
          <w:placeholder>
            <w:docPart w:val="DefaultPlaceholder_-1854013440"/>
          </w:placeholder>
        </w:sdtPr>
        <w:sdtEndPr/>
        <w:sdtContent>
          <w:r w:rsidR="007B00F2" w:rsidRPr="007B00F2">
            <w:rPr>
              <w:color w:val="000000"/>
              <w:lang w:val="en-GB"/>
            </w:rPr>
            <w:t>Morawetz et al., (2017)</w:t>
          </w:r>
        </w:sdtContent>
      </w:sdt>
    </w:p>
    <w:tbl>
      <w:tblPr>
        <w:tblW w:w="3603" w:type="pct"/>
        <w:tblLook w:val="04A0" w:firstRow="1" w:lastRow="0" w:firstColumn="1" w:lastColumn="0" w:noHBand="0" w:noVBand="1"/>
      </w:tblPr>
      <w:tblGrid>
        <w:gridCol w:w="1090"/>
        <w:gridCol w:w="3009"/>
        <w:gridCol w:w="550"/>
        <w:gridCol w:w="538"/>
        <w:gridCol w:w="1051"/>
        <w:gridCol w:w="707"/>
      </w:tblGrid>
      <w:tr w:rsidR="00856EF8" w:rsidRPr="008E6A05" w14:paraId="5E110915" w14:textId="77777777" w:rsidTr="009E2AE2">
        <w:trPr>
          <w:trHeight w:val="291"/>
        </w:trPr>
        <w:tc>
          <w:tcPr>
            <w:tcW w:w="785" w:type="pct"/>
            <w:tcBorders>
              <w:top w:val="nil"/>
              <w:left w:val="nil"/>
              <w:bottom w:val="nil"/>
              <w:right w:val="nil"/>
            </w:tcBorders>
            <w:shd w:val="clear" w:color="auto" w:fill="auto"/>
            <w:noWrap/>
            <w:vAlign w:val="bottom"/>
            <w:hideMark/>
          </w:tcPr>
          <w:p w14:paraId="02081E26" w14:textId="77777777" w:rsidR="00856EF8" w:rsidRPr="00BF7A70" w:rsidRDefault="00856EF8" w:rsidP="009E2AE2">
            <w:pPr>
              <w:spacing w:after="0" w:line="240" w:lineRule="auto"/>
              <w:rPr>
                <w:rFonts w:ascii="Times New Roman" w:eastAsia="Times New Roman" w:hAnsi="Times New Roman" w:cs="Times New Roman"/>
                <w:sz w:val="24"/>
                <w:szCs w:val="24"/>
                <w:lang w:val="en-GB" w:eastAsia="en-GB"/>
              </w:rPr>
            </w:pPr>
          </w:p>
        </w:tc>
        <w:tc>
          <w:tcPr>
            <w:tcW w:w="2166" w:type="pct"/>
            <w:tcBorders>
              <w:top w:val="nil"/>
              <w:left w:val="nil"/>
              <w:bottom w:val="nil"/>
              <w:right w:val="nil"/>
            </w:tcBorders>
            <w:shd w:val="clear" w:color="auto" w:fill="auto"/>
            <w:noWrap/>
            <w:vAlign w:val="bottom"/>
            <w:hideMark/>
          </w:tcPr>
          <w:p w14:paraId="0C795A58" w14:textId="77777777" w:rsidR="00856EF8" w:rsidRPr="00BF7A70" w:rsidRDefault="00856EF8" w:rsidP="009E2AE2">
            <w:pPr>
              <w:spacing w:after="0" w:line="240" w:lineRule="auto"/>
              <w:rPr>
                <w:rFonts w:ascii="Times New Roman" w:eastAsia="Times New Roman" w:hAnsi="Times New Roman" w:cs="Times New Roman"/>
                <w:sz w:val="20"/>
                <w:szCs w:val="20"/>
                <w:lang w:val="en-GB" w:eastAsia="en-GB"/>
              </w:rPr>
            </w:pPr>
          </w:p>
        </w:tc>
        <w:tc>
          <w:tcPr>
            <w:tcW w:w="396" w:type="pct"/>
            <w:tcBorders>
              <w:top w:val="nil"/>
              <w:left w:val="nil"/>
              <w:bottom w:val="nil"/>
              <w:right w:val="nil"/>
            </w:tcBorders>
            <w:shd w:val="clear" w:color="auto" w:fill="auto"/>
            <w:noWrap/>
            <w:vAlign w:val="bottom"/>
            <w:hideMark/>
          </w:tcPr>
          <w:p w14:paraId="268BA0D6" w14:textId="77777777" w:rsidR="00856EF8" w:rsidRPr="00BF7A70" w:rsidRDefault="00856EF8" w:rsidP="009E2AE2">
            <w:pPr>
              <w:spacing w:after="0" w:line="240" w:lineRule="auto"/>
              <w:rPr>
                <w:rFonts w:ascii="Times New Roman" w:eastAsia="Times New Roman" w:hAnsi="Times New Roman" w:cs="Times New Roman"/>
                <w:sz w:val="20"/>
                <w:szCs w:val="20"/>
                <w:lang w:val="en-GB" w:eastAsia="en-GB"/>
              </w:rPr>
            </w:pPr>
          </w:p>
        </w:tc>
        <w:tc>
          <w:tcPr>
            <w:tcW w:w="1653" w:type="pct"/>
            <w:gridSpan w:val="3"/>
            <w:tcBorders>
              <w:top w:val="nil"/>
              <w:left w:val="nil"/>
              <w:bottom w:val="single" w:sz="4" w:space="0" w:color="auto"/>
              <w:right w:val="nil"/>
            </w:tcBorders>
            <w:shd w:val="clear" w:color="auto" w:fill="auto"/>
            <w:noWrap/>
            <w:vAlign w:val="bottom"/>
            <w:hideMark/>
          </w:tcPr>
          <w:p w14:paraId="55A60B6C"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MNI coordinates</w:t>
            </w:r>
          </w:p>
        </w:tc>
      </w:tr>
      <w:tr w:rsidR="00856EF8" w:rsidRPr="008E6A05" w14:paraId="5A31B281" w14:textId="77777777" w:rsidTr="009E2AE2">
        <w:trPr>
          <w:trHeight w:val="291"/>
        </w:trPr>
        <w:tc>
          <w:tcPr>
            <w:tcW w:w="785" w:type="pct"/>
            <w:tcBorders>
              <w:top w:val="nil"/>
              <w:left w:val="nil"/>
              <w:bottom w:val="nil"/>
              <w:right w:val="nil"/>
            </w:tcBorders>
            <w:shd w:val="clear" w:color="auto" w:fill="auto"/>
            <w:noWrap/>
            <w:vAlign w:val="bottom"/>
            <w:hideMark/>
          </w:tcPr>
          <w:p w14:paraId="4E9660DD"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Cluster #</w:t>
            </w:r>
          </w:p>
        </w:tc>
        <w:tc>
          <w:tcPr>
            <w:tcW w:w="2166" w:type="pct"/>
            <w:tcBorders>
              <w:top w:val="nil"/>
              <w:left w:val="nil"/>
              <w:bottom w:val="nil"/>
              <w:right w:val="nil"/>
            </w:tcBorders>
            <w:shd w:val="clear" w:color="auto" w:fill="auto"/>
            <w:noWrap/>
            <w:vAlign w:val="bottom"/>
            <w:hideMark/>
          </w:tcPr>
          <w:p w14:paraId="7A0EF03F"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Region</w:t>
            </w:r>
          </w:p>
        </w:tc>
        <w:tc>
          <w:tcPr>
            <w:tcW w:w="396" w:type="pct"/>
            <w:tcBorders>
              <w:top w:val="nil"/>
              <w:left w:val="nil"/>
              <w:bottom w:val="nil"/>
              <w:right w:val="nil"/>
            </w:tcBorders>
            <w:shd w:val="clear" w:color="auto" w:fill="auto"/>
            <w:noWrap/>
            <w:vAlign w:val="bottom"/>
            <w:hideMark/>
          </w:tcPr>
          <w:p w14:paraId="2A23ABA8"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BA</w:t>
            </w:r>
          </w:p>
        </w:tc>
        <w:tc>
          <w:tcPr>
            <w:tcW w:w="387" w:type="pct"/>
            <w:tcBorders>
              <w:top w:val="single" w:sz="4" w:space="0" w:color="auto"/>
              <w:left w:val="nil"/>
              <w:bottom w:val="single" w:sz="4" w:space="0" w:color="auto"/>
              <w:right w:val="nil"/>
            </w:tcBorders>
            <w:shd w:val="clear" w:color="auto" w:fill="auto"/>
            <w:noWrap/>
            <w:vAlign w:val="bottom"/>
            <w:hideMark/>
          </w:tcPr>
          <w:p w14:paraId="357D0ECB"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x</w:t>
            </w:r>
          </w:p>
        </w:tc>
        <w:tc>
          <w:tcPr>
            <w:tcW w:w="757" w:type="pct"/>
            <w:tcBorders>
              <w:top w:val="single" w:sz="4" w:space="0" w:color="auto"/>
              <w:left w:val="nil"/>
              <w:bottom w:val="single" w:sz="4" w:space="0" w:color="auto"/>
              <w:right w:val="nil"/>
            </w:tcBorders>
            <w:shd w:val="clear" w:color="auto" w:fill="auto"/>
            <w:noWrap/>
            <w:vAlign w:val="bottom"/>
            <w:hideMark/>
          </w:tcPr>
          <w:p w14:paraId="19AD5585"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y</w:t>
            </w:r>
          </w:p>
        </w:tc>
        <w:tc>
          <w:tcPr>
            <w:tcW w:w="510" w:type="pct"/>
            <w:tcBorders>
              <w:top w:val="single" w:sz="4" w:space="0" w:color="auto"/>
              <w:left w:val="nil"/>
              <w:bottom w:val="single" w:sz="4" w:space="0" w:color="auto"/>
              <w:right w:val="nil"/>
            </w:tcBorders>
            <w:shd w:val="clear" w:color="auto" w:fill="auto"/>
            <w:noWrap/>
            <w:vAlign w:val="bottom"/>
            <w:hideMark/>
          </w:tcPr>
          <w:p w14:paraId="29B685A4"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z</w:t>
            </w:r>
          </w:p>
        </w:tc>
      </w:tr>
      <w:tr w:rsidR="00856EF8" w:rsidRPr="008E6A05" w14:paraId="538B6A69" w14:textId="77777777" w:rsidTr="009E2AE2">
        <w:trPr>
          <w:trHeight w:val="291"/>
        </w:trPr>
        <w:tc>
          <w:tcPr>
            <w:tcW w:w="785" w:type="pct"/>
            <w:tcBorders>
              <w:top w:val="nil"/>
              <w:left w:val="nil"/>
              <w:bottom w:val="nil"/>
              <w:right w:val="nil"/>
            </w:tcBorders>
            <w:shd w:val="clear" w:color="auto" w:fill="auto"/>
            <w:noWrap/>
            <w:vAlign w:val="bottom"/>
            <w:hideMark/>
          </w:tcPr>
          <w:p w14:paraId="3F99D51B"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1</w:t>
            </w:r>
          </w:p>
        </w:tc>
        <w:tc>
          <w:tcPr>
            <w:tcW w:w="2166" w:type="pct"/>
            <w:tcBorders>
              <w:top w:val="nil"/>
              <w:left w:val="nil"/>
              <w:bottom w:val="nil"/>
              <w:right w:val="nil"/>
            </w:tcBorders>
            <w:shd w:val="clear" w:color="auto" w:fill="auto"/>
            <w:noWrap/>
            <w:vAlign w:val="bottom"/>
            <w:hideMark/>
          </w:tcPr>
          <w:p w14:paraId="0B914946"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Left </w:t>
            </w:r>
            <w:r>
              <w:rPr>
                <w:rFonts w:ascii="Times New Roman" w:eastAsia="Times New Roman" w:hAnsi="Times New Roman" w:cs="Times New Roman"/>
                <w:color w:val="000000"/>
                <w:sz w:val="24"/>
                <w:szCs w:val="24"/>
                <w:lang w:val="en-GB" w:eastAsia="en-GB"/>
              </w:rPr>
              <w:t>s</w:t>
            </w:r>
            <w:r w:rsidRPr="008E6A05">
              <w:rPr>
                <w:rFonts w:ascii="Times New Roman" w:eastAsia="Times New Roman" w:hAnsi="Times New Roman" w:cs="Times New Roman"/>
                <w:color w:val="000000"/>
                <w:sz w:val="24"/>
                <w:szCs w:val="24"/>
                <w:lang w:val="en-GB" w:eastAsia="en-GB"/>
              </w:rPr>
              <w:t>uperior frontal gyrus</w:t>
            </w:r>
          </w:p>
        </w:tc>
        <w:tc>
          <w:tcPr>
            <w:tcW w:w="396" w:type="pct"/>
            <w:tcBorders>
              <w:top w:val="nil"/>
              <w:left w:val="nil"/>
              <w:bottom w:val="nil"/>
              <w:right w:val="nil"/>
            </w:tcBorders>
            <w:shd w:val="clear" w:color="auto" w:fill="auto"/>
            <w:noWrap/>
            <w:vAlign w:val="bottom"/>
            <w:hideMark/>
          </w:tcPr>
          <w:p w14:paraId="5FB4BB73"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6</w:t>
            </w:r>
          </w:p>
        </w:tc>
        <w:tc>
          <w:tcPr>
            <w:tcW w:w="387" w:type="pct"/>
            <w:tcBorders>
              <w:top w:val="single" w:sz="4" w:space="0" w:color="auto"/>
              <w:left w:val="nil"/>
              <w:bottom w:val="nil"/>
              <w:right w:val="nil"/>
            </w:tcBorders>
            <w:shd w:val="clear" w:color="auto" w:fill="auto"/>
            <w:noWrap/>
            <w:vAlign w:val="bottom"/>
            <w:hideMark/>
          </w:tcPr>
          <w:p w14:paraId="33880D62"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w:t>
            </w:r>
          </w:p>
        </w:tc>
        <w:tc>
          <w:tcPr>
            <w:tcW w:w="757" w:type="pct"/>
            <w:tcBorders>
              <w:top w:val="single" w:sz="4" w:space="0" w:color="auto"/>
              <w:left w:val="nil"/>
              <w:bottom w:val="nil"/>
              <w:right w:val="nil"/>
            </w:tcBorders>
            <w:shd w:val="clear" w:color="auto" w:fill="auto"/>
            <w:noWrap/>
            <w:vAlign w:val="bottom"/>
            <w:hideMark/>
          </w:tcPr>
          <w:p w14:paraId="057643F1"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12</w:t>
            </w:r>
          </w:p>
        </w:tc>
        <w:tc>
          <w:tcPr>
            <w:tcW w:w="510" w:type="pct"/>
            <w:tcBorders>
              <w:top w:val="single" w:sz="4" w:space="0" w:color="auto"/>
              <w:left w:val="nil"/>
              <w:bottom w:val="nil"/>
              <w:right w:val="nil"/>
            </w:tcBorders>
            <w:shd w:val="clear" w:color="auto" w:fill="auto"/>
            <w:noWrap/>
            <w:vAlign w:val="bottom"/>
            <w:hideMark/>
          </w:tcPr>
          <w:p w14:paraId="25193823"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60</w:t>
            </w:r>
          </w:p>
        </w:tc>
      </w:tr>
      <w:tr w:rsidR="00856EF8" w:rsidRPr="008E6A05" w14:paraId="3616D770" w14:textId="77777777" w:rsidTr="009E2AE2">
        <w:trPr>
          <w:trHeight w:val="291"/>
        </w:trPr>
        <w:tc>
          <w:tcPr>
            <w:tcW w:w="785" w:type="pct"/>
            <w:tcBorders>
              <w:top w:val="nil"/>
              <w:left w:val="nil"/>
              <w:bottom w:val="nil"/>
              <w:right w:val="nil"/>
            </w:tcBorders>
            <w:shd w:val="clear" w:color="auto" w:fill="auto"/>
            <w:noWrap/>
            <w:vAlign w:val="bottom"/>
            <w:hideMark/>
          </w:tcPr>
          <w:p w14:paraId="267E13DD"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w:t>
            </w:r>
          </w:p>
        </w:tc>
        <w:tc>
          <w:tcPr>
            <w:tcW w:w="2166" w:type="pct"/>
            <w:tcBorders>
              <w:top w:val="nil"/>
              <w:left w:val="nil"/>
              <w:bottom w:val="nil"/>
              <w:right w:val="nil"/>
            </w:tcBorders>
            <w:shd w:val="clear" w:color="auto" w:fill="auto"/>
            <w:noWrap/>
            <w:vAlign w:val="bottom"/>
            <w:hideMark/>
          </w:tcPr>
          <w:p w14:paraId="4DCCD755"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Left </w:t>
            </w:r>
            <w:r>
              <w:rPr>
                <w:rFonts w:ascii="Times New Roman" w:eastAsia="Times New Roman" w:hAnsi="Times New Roman" w:cs="Times New Roman"/>
                <w:color w:val="000000"/>
                <w:sz w:val="24"/>
                <w:szCs w:val="24"/>
                <w:lang w:val="en-GB" w:eastAsia="en-GB"/>
              </w:rPr>
              <w:t>i</w:t>
            </w:r>
            <w:r w:rsidRPr="008E6A05">
              <w:rPr>
                <w:rFonts w:ascii="Times New Roman" w:eastAsia="Times New Roman" w:hAnsi="Times New Roman" w:cs="Times New Roman"/>
                <w:color w:val="000000"/>
                <w:sz w:val="24"/>
                <w:szCs w:val="24"/>
                <w:lang w:val="en-GB" w:eastAsia="en-GB"/>
              </w:rPr>
              <w:t>nferior frontal gyrus</w:t>
            </w:r>
          </w:p>
        </w:tc>
        <w:tc>
          <w:tcPr>
            <w:tcW w:w="396" w:type="pct"/>
            <w:tcBorders>
              <w:top w:val="nil"/>
              <w:left w:val="nil"/>
              <w:bottom w:val="nil"/>
              <w:right w:val="nil"/>
            </w:tcBorders>
            <w:shd w:val="clear" w:color="auto" w:fill="auto"/>
            <w:noWrap/>
            <w:vAlign w:val="bottom"/>
            <w:hideMark/>
          </w:tcPr>
          <w:p w14:paraId="466DADB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47</w:t>
            </w:r>
          </w:p>
        </w:tc>
        <w:tc>
          <w:tcPr>
            <w:tcW w:w="387" w:type="pct"/>
            <w:tcBorders>
              <w:top w:val="nil"/>
              <w:left w:val="nil"/>
              <w:bottom w:val="nil"/>
              <w:right w:val="nil"/>
            </w:tcBorders>
            <w:shd w:val="clear" w:color="auto" w:fill="auto"/>
            <w:noWrap/>
            <w:vAlign w:val="bottom"/>
            <w:hideMark/>
          </w:tcPr>
          <w:p w14:paraId="78AF585E"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-46</w:t>
            </w:r>
          </w:p>
        </w:tc>
        <w:tc>
          <w:tcPr>
            <w:tcW w:w="757" w:type="pct"/>
            <w:tcBorders>
              <w:top w:val="nil"/>
              <w:left w:val="nil"/>
              <w:bottom w:val="nil"/>
              <w:right w:val="nil"/>
            </w:tcBorders>
            <w:shd w:val="clear" w:color="auto" w:fill="auto"/>
            <w:noWrap/>
            <w:vAlign w:val="bottom"/>
            <w:hideMark/>
          </w:tcPr>
          <w:p w14:paraId="79DE0222"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26</w:t>
            </w:r>
          </w:p>
        </w:tc>
        <w:tc>
          <w:tcPr>
            <w:tcW w:w="510" w:type="pct"/>
            <w:tcBorders>
              <w:top w:val="nil"/>
              <w:left w:val="nil"/>
              <w:bottom w:val="nil"/>
              <w:right w:val="nil"/>
            </w:tcBorders>
            <w:shd w:val="clear" w:color="auto" w:fill="auto"/>
            <w:noWrap/>
            <w:vAlign w:val="bottom"/>
            <w:hideMark/>
          </w:tcPr>
          <w:p w14:paraId="5504D972"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-8</w:t>
            </w:r>
          </w:p>
        </w:tc>
      </w:tr>
      <w:tr w:rsidR="00856EF8" w:rsidRPr="008E6A05" w14:paraId="698B4220" w14:textId="77777777" w:rsidTr="009E2AE2">
        <w:trPr>
          <w:trHeight w:val="291"/>
        </w:trPr>
        <w:tc>
          <w:tcPr>
            <w:tcW w:w="785" w:type="pct"/>
            <w:tcBorders>
              <w:top w:val="nil"/>
              <w:left w:val="nil"/>
              <w:bottom w:val="nil"/>
              <w:right w:val="nil"/>
            </w:tcBorders>
            <w:shd w:val="clear" w:color="auto" w:fill="auto"/>
            <w:noWrap/>
            <w:vAlign w:val="bottom"/>
            <w:hideMark/>
          </w:tcPr>
          <w:p w14:paraId="2553A22E"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w:t>
            </w:r>
          </w:p>
        </w:tc>
        <w:tc>
          <w:tcPr>
            <w:tcW w:w="2166" w:type="pct"/>
            <w:tcBorders>
              <w:top w:val="nil"/>
              <w:left w:val="nil"/>
              <w:bottom w:val="nil"/>
              <w:right w:val="nil"/>
            </w:tcBorders>
            <w:shd w:val="clear" w:color="auto" w:fill="auto"/>
            <w:noWrap/>
            <w:vAlign w:val="bottom"/>
            <w:hideMark/>
          </w:tcPr>
          <w:p w14:paraId="148184EC"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Right </w:t>
            </w:r>
            <w:r>
              <w:rPr>
                <w:rFonts w:ascii="Times New Roman" w:eastAsia="Times New Roman" w:hAnsi="Times New Roman" w:cs="Times New Roman"/>
                <w:color w:val="000000"/>
                <w:sz w:val="24"/>
                <w:szCs w:val="24"/>
                <w:lang w:val="en-GB" w:eastAsia="en-GB"/>
              </w:rPr>
              <w:t>i</w:t>
            </w:r>
            <w:r w:rsidRPr="008E6A05">
              <w:rPr>
                <w:rFonts w:ascii="Times New Roman" w:eastAsia="Times New Roman" w:hAnsi="Times New Roman" w:cs="Times New Roman"/>
                <w:color w:val="000000"/>
                <w:sz w:val="24"/>
                <w:szCs w:val="24"/>
                <w:lang w:val="en-GB" w:eastAsia="en-GB"/>
              </w:rPr>
              <w:t>nferior frontal gyrus</w:t>
            </w:r>
          </w:p>
        </w:tc>
        <w:tc>
          <w:tcPr>
            <w:tcW w:w="396" w:type="pct"/>
            <w:tcBorders>
              <w:top w:val="nil"/>
              <w:left w:val="nil"/>
              <w:bottom w:val="nil"/>
              <w:right w:val="nil"/>
            </w:tcBorders>
            <w:shd w:val="clear" w:color="auto" w:fill="auto"/>
            <w:noWrap/>
            <w:vAlign w:val="bottom"/>
            <w:hideMark/>
          </w:tcPr>
          <w:p w14:paraId="47D50CC7"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47</w:t>
            </w:r>
          </w:p>
        </w:tc>
        <w:tc>
          <w:tcPr>
            <w:tcW w:w="387" w:type="pct"/>
            <w:tcBorders>
              <w:top w:val="nil"/>
              <w:left w:val="nil"/>
              <w:bottom w:val="nil"/>
              <w:right w:val="nil"/>
            </w:tcBorders>
            <w:shd w:val="clear" w:color="auto" w:fill="auto"/>
            <w:noWrap/>
            <w:vAlign w:val="bottom"/>
            <w:hideMark/>
          </w:tcPr>
          <w:p w14:paraId="53580D3A"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50</w:t>
            </w:r>
          </w:p>
        </w:tc>
        <w:tc>
          <w:tcPr>
            <w:tcW w:w="757" w:type="pct"/>
            <w:tcBorders>
              <w:top w:val="nil"/>
              <w:left w:val="nil"/>
              <w:bottom w:val="nil"/>
              <w:right w:val="nil"/>
            </w:tcBorders>
            <w:shd w:val="clear" w:color="auto" w:fill="auto"/>
            <w:noWrap/>
            <w:vAlign w:val="bottom"/>
            <w:hideMark/>
          </w:tcPr>
          <w:p w14:paraId="7400493A"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30</w:t>
            </w:r>
          </w:p>
        </w:tc>
        <w:tc>
          <w:tcPr>
            <w:tcW w:w="510" w:type="pct"/>
            <w:tcBorders>
              <w:top w:val="nil"/>
              <w:left w:val="nil"/>
              <w:bottom w:val="nil"/>
              <w:right w:val="nil"/>
            </w:tcBorders>
            <w:shd w:val="clear" w:color="auto" w:fill="auto"/>
            <w:noWrap/>
            <w:vAlign w:val="bottom"/>
            <w:hideMark/>
          </w:tcPr>
          <w:p w14:paraId="4A062A22"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-8</w:t>
            </w:r>
          </w:p>
        </w:tc>
      </w:tr>
      <w:tr w:rsidR="00856EF8" w:rsidRPr="008E6A05" w14:paraId="78F2D886" w14:textId="77777777" w:rsidTr="009E2AE2">
        <w:trPr>
          <w:trHeight w:val="291"/>
        </w:trPr>
        <w:tc>
          <w:tcPr>
            <w:tcW w:w="785" w:type="pct"/>
            <w:tcBorders>
              <w:top w:val="nil"/>
              <w:left w:val="nil"/>
              <w:bottom w:val="nil"/>
              <w:right w:val="nil"/>
            </w:tcBorders>
            <w:shd w:val="clear" w:color="auto" w:fill="auto"/>
            <w:noWrap/>
            <w:vAlign w:val="bottom"/>
            <w:hideMark/>
          </w:tcPr>
          <w:p w14:paraId="1E74B56C"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w:t>
            </w:r>
          </w:p>
        </w:tc>
        <w:tc>
          <w:tcPr>
            <w:tcW w:w="2166" w:type="pct"/>
            <w:tcBorders>
              <w:top w:val="nil"/>
              <w:left w:val="nil"/>
              <w:bottom w:val="nil"/>
              <w:right w:val="nil"/>
            </w:tcBorders>
            <w:shd w:val="clear" w:color="auto" w:fill="auto"/>
            <w:noWrap/>
            <w:vAlign w:val="bottom"/>
            <w:hideMark/>
          </w:tcPr>
          <w:p w14:paraId="7E60A402"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Left </w:t>
            </w:r>
            <w:r>
              <w:rPr>
                <w:rFonts w:ascii="Times New Roman" w:eastAsia="Times New Roman" w:hAnsi="Times New Roman" w:cs="Times New Roman"/>
                <w:color w:val="000000"/>
                <w:sz w:val="24"/>
                <w:szCs w:val="24"/>
                <w:lang w:val="en-GB" w:eastAsia="en-GB"/>
              </w:rPr>
              <w:t>angular gyrus</w:t>
            </w:r>
          </w:p>
        </w:tc>
        <w:tc>
          <w:tcPr>
            <w:tcW w:w="396" w:type="pct"/>
            <w:tcBorders>
              <w:top w:val="nil"/>
              <w:left w:val="nil"/>
              <w:bottom w:val="nil"/>
              <w:right w:val="nil"/>
            </w:tcBorders>
            <w:shd w:val="clear" w:color="auto" w:fill="auto"/>
            <w:noWrap/>
            <w:vAlign w:val="bottom"/>
            <w:hideMark/>
          </w:tcPr>
          <w:p w14:paraId="5C80CE45"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39</w:t>
            </w:r>
          </w:p>
        </w:tc>
        <w:tc>
          <w:tcPr>
            <w:tcW w:w="387" w:type="pct"/>
            <w:tcBorders>
              <w:top w:val="nil"/>
              <w:left w:val="nil"/>
              <w:bottom w:val="nil"/>
              <w:right w:val="nil"/>
            </w:tcBorders>
            <w:shd w:val="clear" w:color="auto" w:fill="auto"/>
            <w:noWrap/>
            <w:vAlign w:val="bottom"/>
            <w:hideMark/>
          </w:tcPr>
          <w:p w14:paraId="54761C7C"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-54</w:t>
            </w:r>
          </w:p>
        </w:tc>
        <w:tc>
          <w:tcPr>
            <w:tcW w:w="757" w:type="pct"/>
            <w:tcBorders>
              <w:top w:val="nil"/>
              <w:left w:val="nil"/>
              <w:bottom w:val="nil"/>
              <w:right w:val="nil"/>
            </w:tcBorders>
            <w:shd w:val="clear" w:color="auto" w:fill="auto"/>
            <w:noWrap/>
            <w:vAlign w:val="bottom"/>
            <w:hideMark/>
          </w:tcPr>
          <w:p w14:paraId="522F9EB5"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-60</w:t>
            </w:r>
          </w:p>
        </w:tc>
        <w:tc>
          <w:tcPr>
            <w:tcW w:w="510" w:type="pct"/>
            <w:tcBorders>
              <w:top w:val="nil"/>
              <w:left w:val="nil"/>
              <w:bottom w:val="nil"/>
              <w:right w:val="nil"/>
            </w:tcBorders>
            <w:shd w:val="clear" w:color="auto" w:fill="auto"/>
            <w:noWrap/>
            <w:vAlign w:val="bottom"/>
            <w:hideMark/>
          </w:tcPr>
          <w:p w14:paraId="07E8618B"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24</w:t>
            </w:r>
          </w:p>
        </w:tc>
      </w:tr>
      <w:tr w:rsidR="00856EF8" w:rsidRPr="008E6A05" w14:paraId="5D84BCAB" w14:textId="77777777" w:rsidTr="009E2AE2">
        <w:trPr>
          <w:trHeight w:val="291"/>
        </w:trPr>
        <w:tc>
          <w:tcPr>
            <w:tcW w:w="785" w:type="pct"/>
            <w:tcBorders>
              <w:top w:val="nil"/>
              <w:left w:val="nil"/>
              <w:bottom w:val="nil"/>
              <w:right w:val="nil"/>
            </w:tcBorders>
            <w:shd w:val="clear" w:color="auto" w:fill="auto"/>
            <w:noWrap/>
            <w:vAlign w:val="bottom"/>
            <w:hideMark/>
          </w:tcPr>
          <w:p w14:paraId="17699461"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w:t>
            </w:r>
          </w:p>
        </w:tc>
        <w:tc>
          <w:tcPr>
            <w:tcW w:w="2166" w:type="pct"/>
            <w:tcBorders>
              <w:top w:val="nil"/>
              <w:left w:val="nil"/>
              <w:bottom w:val="nil"/>
              <w:right w:val="nil"/>
            </w:tcBorders>
            <w:shd w:val="clear" w:color="auto" w:fill="auto"/>
            <w:noWrap/>
            <w:vAlign w:val="bottom"/>
            <w:hideMark/>
          </w:tcPr>
          <w:p w14:paraId="486DFEEA"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Left </w:t>
            </w:r>
            <w:r>
              <w:rPr>
                <w:rFonts w:ascii="Times New Roman" w:eastAsia="Times New Roman" w:hAnsi="Times New Roman" w:cs="Times New Roman"/>
                <w:color w:val="000000"/>
                <w:sz w:val="24"/>
                <w:szCs w:val="24"/>
                <w:lang w:val="en-GB" w:eastAsia="en-GB"/>
              </w:rPr>
              <w:t>m</w:t>
            </w:r>
            <w:r w:rsidRPr="008E6A05">
              <w:rPr>
                <w:rFonts w:ascii="Times New Roman" w:eastAsia="Times New Roman" w:hAnsi="Times New Roman" w:cs="Times New Roman"/>
                <w:color w:val="000000"/>
                <w:sz w:val="24"/>
                <w:szCs w:val="24"/>
                <w:lang w:val="en-GB" w:eastAsia="en-GB"/>
              </w:rPr>
              <w:t>iddle frontal gyrus</w:t>
            </w:r>
          </w:p>
        </w:tc>
        <w:tc>
          <w:tcPr>
            <w:tcW w:w="396" w:type="pct"/>
            <w:tcBorders>
              <w:top w:val="nil"/>
              <w:left w:val="nil"/>
              <w:bottom w:val="nil"/>
              <w:right w:val="nil"/>
            </w:tcBorders>
            <w:shd w:val="clear" w:color="auto" w:fill="auto"/>
            <w:noWrap/>
            <w:vAlign w:val="bottom"/>
            <w:hideMark/>
          </w:tcPr>
          <w:p w14:paraId="3ED94142"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6</w:t>
            </w:r>
          </w:p>
        </w:tc>
        <w:tc>
          <w:tcPr>
            <w:tcW w:w="387" w:type="pct"/>
            <w:tcBorders>
              <w:top w:val="nil"/>
              <w:left w:val="nil"/>
              <w:bottom w:val="nil"/>
              <w:right w:val="nil"/>
            </w:tcBorders>
            <w:shd w:val="clear" w:color="auto" w:fill="auto"/>
            <w:noWrap/>
            <w:vAlign w:val="bottom"/>
            <w:hideMark/>
          </w:tcPr>
          <w:p w14:paraId="2FA94A2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-42</w:t>
            </w:r>
          </w:p>
        </w:tc>
        <w:tc>
          <w:tcPr>
            <w:tcW w:w="757" w:type="pct"/>
            <w:tcBorders>
              <w:top w:val="nil"/>
              <w:left w:val="nil"/>
              <w:bottom w:val="nil"/>
              <w:right w:val="nil"/>
            </w:tcBorders>
            <w:shd w:val="clear" w:color="auto" w:fill="auto"/>
            <w:noWrap/>
            <w:vAlign w:val="bottom"/>
            <w:hideMark/>
          </w:tcPr>
          <w:p w14:paraId="0C8FB250"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8</w:t>
            </w:r>
          </w:p>
        </w:tc>
        <w:tc>
          <w:tcPr>
            <w:tcW w:w="510" w:type="pct"/>
            <w:tcBorders>
              <w:top w:val="nil"/>
              <w:left w:val="nil"/>
              <w:bottom w:val="nil"/>
              <w:right w:val="nil"/>
            </w:tcBorders>
            <w:shd w:val="clear" w:color="auto" w:fill="auto"/>
            <w:noWrap/>
            <w:vAlign w:val="bottom"/>
            <w:hideMark/>
          </w:tcPr>
          <w:p w14:paraId="7FB8543E"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48</w:t>
            </w:r>
          </w:p>
        </w:tc>
      </w:tr>
      <w:tr w:rsidR="00856EF8" w:rsidRPr="008E6A05" w14:paraId="75083E80" w14:textId="77777777" w:rsidTr="009E2AE2">
        <w:trPr>
          <w:trHeight w:val="291"/>
        </w:trPr>
        <w:tc>
          <w:tcPr>
            <w:tcW w:w="785" w:type="pct"/>
            <w:tcBorders>
              <w:top w:val="nil"/>
              <w:left w:val="nil"/>
              <w:bottom w:val="nil"/>
              <w:right w:val="nil"/>
            </w:tcBorders>
            <w:shd w:val="clear" w:color="auto" w:fill="auto"/>
            <w:noWrap/>
            <w:vAlign w:val="bottom"/>
            <w:hideMark/>
          </w:tcPr>
          <w:p w14:paraId="4846C68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6</w:t>
            </w:r>
          </w:p>
        </w:tc>
        <w:tc>
          <w:tcPr>
            <w:tcW w:w="2166" w:type="pct"/>
            <w:tcBorders>
              <w:top w:val="nil"/>
              <w:left w:val="nil"/>
              <w:bottom w:val="nil"/>
              <w:right w:val="nil"/>
            </w:tcBorders>
            <w:shd w:val="clear" w:color="auto" w:fill="auto"/>
            <w:noWrap/>
            <w:vAlign w:val="bottom"/>
            <w:hideMark/>
          </w:tcPr>
          <w:p w14:paraId="5E3C3F01"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Right </w:t>
            </w:r>
            <w:r>
              <w:rPr>
                <w:rFonts w:ascii="Times New Roman" w:eastAsia="Times New Roman" w:hAnsi="Times New Roman" w:cs="Times New Roman"/>
                <w:color w:val="000000"/>
                <w:sz w:val="24"/>
                <w:szCs w:val="24"/>
                <w:lang w:val="en-GB" w:eastAsia="en-GB"/>
              </w:rPr>
              <w:t>angular gyrus</w:t>
            </w:r>
          </w:p>
        </w:tc>
        <w:tc>
          <w:tcPr>
            <w:tcW w:w="396" w:type="pct"/>
            <w:tcBorders>
              <w:top w:val="nil"/>
              <w:left w:val="nil"/>
              <w:bottom w:val="nil"/>
              <w:right w:val="nil"/>
            </w:tcBorders>
            <w:shd w:val="clear" w:color="auto" w:fill="auto"/>
            <w:noWrap/>
            <w:vAlign w:val="bottom"/>
            <w:hideMark/>
          </w:tcPr>
          <w:p w14:paraId="4849E826"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40</w:t>
            </w:r>
          </w:p>
        </w:tc>
        <w:tc>
          <w:tcPr>
            <w:tcW w:w="387" w:type="pct"/>
            <w:tcBorders>
              <w:top w:val="nil"/>
              <w:left w:val="nil"/>
              <w:bottom w:val="nil"/>
              <w:right w:val="nil"/>
            </w:tcBorders>
            <w:shd w:val="clear" w:color="auto" w:fill="auto"/>
            <w:noWrap/>
            <w:vAlign w:val="bottom"/>
            <w:hideMark/>
          </w:tcPr>
          <w:p w14:paraId="565BCB07"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58</w:t>
            </w:r>
          </w:p>
        </w:tc>
        <w:tc>
          <w:tcPr>
            <w:tcW w:w="757" w:type="pct"/>
            <w:tcBorders>
              <w:top w:val="nil"/>
              <w:left w:val="nil"/>
              <w:bottom w:val="nil"/>
              <w:right w:val="nil"/>
            </w:tcBorders>
            <w:shd w:val="clear" w:color="auto" w:fill="auto"/>
            <w:noWrap/>
            <w:vAlign w:val="bottom"/>
            <w:hideMark/>
          </w:tcPr>
          <w:p w14:paraId="1A88A17D"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-54</w:t>
            </w:r>
          </w:p>
        </w:tc>
        <w:tc>
          <w:tcPr>
            <w:tcW w:w="510" w:type="pct"/>
            <w:tcBorders>
              <w:top w:val="nil"/>
              <w:left w:val="nil"/>
              <w:bottom w:val="nil"/>
              <w:right w:val="nil"/>
            </w:tcBorders>
            <w:shd w:val="clear" w:color="auto" w:fill="auto"/>
            <w:noWrap/>
            <w:vAlign w:val="bottom"/>
            <w:hideMark/>
          </w:tcPr>
          <w:p w14:paraId="06A7F901"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40</w:t>
            </w:r>
          </w:p>
        </w:tc>
      </w:tr>
      <w:tr w:rsidR="00856EF8" w:rsidRPr="008E6A05" w14:paraId="79B25D35" w14:textId="77777777" w:rsidTr="009E2AE2">
        <w:trPr>
          <w:trHeight w:val="291"/>
        </w:trPr>
        <w:tc>
          <w:tcPr>
            <w:tcW w:w="785" w:type="pct"/>
            <w:tcBorders>
              <w:top w:val="nil"/>
              <w:left w:val="nil"/>
              <w:bottom w:val="nil"/>
              <w:right w:val="nil"/>
            </w:tcBorders>
            <w:shd w:val="clear" w:color="auto" w:fill="auto"/>
            <w:noWrap/>
            <w:vAlign w:val="bottom"/>
            <w:hideMark/>
          </w:tcPr>
          <w:p w14:paraId="5852BBF8"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7</w:t>
            </w:r>
          </w:p>
        </w:tc>
        <w:tc>
          <w:tcPr>
            <w:tcW w:w="2166" w:type="pct"/>
            <w:tcBorders>
              <w:top w:val="nil"/>
              <w:left w:val="nil"/>
              <w:bottom w:val="nil"/>
              <w:right w:val="nil"/>
            </w:tcBorders>
            <w:shd w:val="clear" w:color="auto" w:fill="auto"/>
            <w:noWrap/>
            <w:vAlign w:val="bottom"/>
            <w:hideMark/>
          </w:tcPr>
          <w:p w14:paraId="79020284"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 xml:space="preserve">Right </w:t>
            </w:r>
            <w:r>
              <w:rPr>
                <w:rFonts w:ascii="Times New Roman" w:eastAsia="Times New Roman" w:hAnsi="Times New Roman" w:cs="Times New Roman"/>
                <w:color w:val="000000"/>
                <w:sz w:val="24"/>
                <w:szCs w:val="24"/>
                <w:lang w:val="en-GB" w:eastAsia="en-GB"/>
              </w:rPr>
              <w:t>m</w:t>
            </w:r>
            <w:r w:rsidRPr="008E6A05">
              <w:rPr>
                <w:rFonts w:ascii="Times New Roman" w:eastAsia="Times New Roman" w:hAnsi="Times New Roman" w:cs="Times New Roman"/>
                <w:color w:val="000000"/>
                <w:sz w:val="24"/>
                <w:szCs w:val="24"/>
                <w:lang w:val="en-GB" w:eastAsia="en-GB"/>
              </w:rPr>
              <w:t>iddle frontal gyrus</w:t>
            </w:r>
          </w:p>
        </w:tc>
        <w:tc>
          <w:tcPr>
            <w:tcW w:w="396" w:type="pct"/>
            <w:tcBorders>
              <w:top w:val="nil"/>
              <w:left w:val="nil"/>
              <w:bottom w:val="nil"/>
              <w:right w:val="nil"/>
            </w:tcBorders>
            <w:shd w:val="clear" w:color="auto" w:fill="auto"/>
            <w:noWrap/>
            <w:vAlign w:val="bottom"/>
            <w:hideMark/>
          </w:tcPr>
          <w:p w14:paraId="5D277198"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8</w:t>
            </w:r>
          </w:p>
        </w:tc>
        <w:tc>
          <w:tcPr>
            <w:tcW w:w="387" w:type="pct"/>
            <w:tcBorders>
              <w:top w:val="nil"/>
              <w:left w:val="nil"/>
              <w:bottom w:val="nil"/>
              <w:right w:val="nil"/>
            </w:tcBorders>
            <w:shd w:val="clear" w:color="auto" w:fill="auto"/>
            <w:noWrap/>
            <w:vAlign w:val="bottom"/>
            <w:hideMark/>
          </w:tcPr>
          <w:p w14:paraId="4D3DC6E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40</w:t>
            </w:r>
          </w:p>
        </w:tc>
        <w:tc>
          <w:tcPr>
            <w:tcW w:w="757" w:type="pct"/>
            <w:tcBorders>
              <w:top w:val="nil"/>
              <w:left w:val="nil"/>
              <w:bottom w:val="nil"/>
              <w:right w:val="nil"/>
            </w:tcBorders>
            <w:shd w:val="clear" w:color="auto" w:fill="auto"/>
            <w:noWrap/>
            <w:vAlign w:val="bottom"/>
            <w:hideMark/>
          </w:tcPr>
          <w:p w14:paraId="56059C2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24</w:t>
            </w:r>
          </w:p>
        </w:tc>
        <w:tc>
          <w:tcPr>
            <w:tcW w:w="510" w:type="pct"/>
            <w:tcBorders>
              <w:top w:val="nil"/>
              <w:left w:val="nil"/>
              <w:bottom w:val="nil"/>
              <w:right w:val="nil"/>
            </w:tcBorders>
            <w:shd w:val="clear" w:color="auto" w:fill="auto"/>
            <w:noWrap/>
            <w:vAlign w:val="bottom"/>
            <w:hideMark/>
          </w:tcPr>
          <w:p w14:paraId="30459D5A"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42</w:t>
            </w:r>
          </w:p>
        </w:tc>
      </w:tr>
      <w:tr w:rsidR="00856EF8" w:rsidRPr="008E6A05" w14:paraId="480D9D02" w14:textId="77777777" w:rsidTr="009E2AE2">
        <w:trPr>
          <w:trHeight w:val="291"/>
        </w:trPr>
        <w:tc>
          <w:tcPr>
            <w:tcW w:w="785" w:type="pct"/>
            <w:tcBorders>
              <w:top w:val="nil"/>
              <w:left w:val="nil"/>
              <w:bottom w:val="nil"/>
              <w:right w:val="nil"/>
            </w:tcBorders>
            <w:shd w:val="clear" w:color="auto" w:fill="auto"/>
            <w:noWrap/>
            <w:vAlign w:val="bottom"/>
            <w:hideMark/>
          </w:tcPr>
          <w:p w14:paraId="4AAEC073"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8</w:t>
            </w:r>
          </w:p>
        </w:tc>
        <w:tc>
          <w:tcPr>
            <w:tcW w:w="2166" w:type="pct"/>
            <w:tcBorders>
              <w:top w:val="nil"/>
              <w:left w:val="nil"/>
              <w:bottom w:val="nil"/>
              <w:right w:val="nil"/>
            </w:tcBorders>
            <w:shd w:val="clear" w:color="auto" w:fill="auto"/>
            <w:noWrap/>
            <w:vAlign w:val="bottom"/>
            <w:hideMark/>
          </w:tcPr>
          <w:p w14:paraId="2D19E1E8"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Left middle temporal gyrus</w:t>
            </w:r>
          </w:p>
        </w:tc>
        <w:tc>
          <w:tcPr>
            <w:tcW w:w="396" w:type="pct"/>
            <w:tcBorders>
              <w:top w:val="nil"/>
              <w:left w:val="nil"/>
              <w:bottom w:val="nil"/>
              <w:right w:val="nil"/>
            </w:tcBorders>
            <w:shd w:val="clear" w:color="auto" w:fill="auto"/>
            <w:noWrap/>
            <w:vAlign w:val="bottom"/>
            <w:hideMark/>
          </w:tcPr>
          <w:p w14:paraId="54FC4ADC"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21</w:t>
            </w:r>
          </w:p>
        </w:tc>
        <w:tc>
          <w:tcPr>
            <w:tcW w:w="387" w:type="pct"/>
            <w:tcBorders>
              <w:top w:val="nil"/>
              <w:left w:val="nil"/>
              <w:bottom w:val="nil"/>
              <w:right w:val="nil"/>
            </w:tcBorders>
            <w:shd w:val="clear" w:color="auto" w:fill="auto"/>
            <w:noWrap/>
            <w:vAlign w:val="bottom"/>
            <w:hideMark/>
          </w:tcPr>
          <w:p w14:paraId="6DD0C1F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-58</w:t>
            </w:r>
          </w:p>
        </w:tc>
        <w:tc>
          <w:tcPr>
            <w:tcW w:w="757" w:type="pct"/>
            <w:tcBorders>
              <w:top w:val="nil"/>
              <w:left w:val="nil"/>
              <w:bottom w:val="nil"/>
              <w:right w:val="nil"/>
            </w:tcBorders>
            <w:shd w:val="clear" w:color="auto" w:fill="auto"/>
            <w:noWrap/>
            <w:vAlign w:val="bottom"/>
            <w:hideMark/>
          </w:tcPr>
          <w:p w14:paraId="7CAF38F0"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-38</w:t>
            </w:r>
          </w:p>
        </w:tc>
        <w:tc>
          <w:tcPr>
            <w:tcW w:w="510" w:type="pct"/>
            <w:tcBorders>
              <w:top w:val="nil"/>
              <w:left w:val="nil"/>
              <w:bottom w:val="nil"/>
              <w:right w:val="nil"/>
            </w:tcBorders>
            <w:shd w:val="clear" w:color="auto" w:fill="auto"/>
            <w:noWrap/>
            <w:vAlign w:val="bottom"/>
            <w:hideMark/>
          </w:tcPr>
          <w:p w14:paraId="69283F34"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w:t>
            </w:r>
          </w:p>
        </w:tc>
      </w:tr>
      <w:tr w:rsidR="00856EF8" w:rsidRPr="008E6A05" w14:paraId="05D2DAE9" w14:textId="77777777" w:rsidTr="009E2AE2">
        <w:trPr>
          <w:trHeight w:val="291"/>
        </w:trPr>
        <w:tc>
          <w:tcPr>
            <w:tcW w:w="785" w:type="pct"/>
            <w:tcBorders>
              <w:top w:val="nil"/>
              <w:left w:val="nil"/>
              <w:bottom w:val="nil"/>
              <w:right w:val="nil"/>
            </w:tcBorders>
            <w:shd w:val="clear" w:color="auto" w:fill="auto"/>
            <w:noWrap/>
            <w:vAlign w:val="bottom"/>
            <w:hideMark/>
          </w:tcPr>
          <w:p w14:paraId="4D4D3DE0"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9</w:t>
            </w:r>
          </w:p>
        </w:tc>
        <w:tc>
          <w:tcPr>
            <w:tcW w:w="2166" w:type="pct"/>
            <w:tcBorders>
              <w:top w:val="nil"/>
              <w:left w:val="nil"/>
              <w:bottom w:val="nil"/>
              <w:right w:val="nil"/>
            </w:tcBorders>
            <w:shd w:val="clear" w:color="auto" w:fill="auto"/>
            <w:noWrap/>
            <w:vAlign w:val="bottom"/>
            <w:hideMark/>
          </w:tcPr>
          <w:p w14:paraId="274BA6A6"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Right superior frontal gyrus</w:t>
            </w:r>
          </w:p>
        </w:tc>
        <w:tc>
          <w:tcPr>
            <w:tcW w:w="396" w:type="pct"/>
            <w:tcBorders>
              <w:top w:val="nil"/>
              <w:left w:val="nil"/>
              <w:bottom w:val="nil"/>
              <w:right w:val="nil"/>
            </w:tcBorders>
            <w:shd w:val="clear" w:color="auto" w:fill="auto"/>
            <w:noWrap/>
            <w:vAlign w:val="bottom"/>
            <w:hideMark/>
          </w:tcPr>
          <w:p w14:paraId="1C44F3D7"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9</w:t>
            </w:r>
          </w:p>
        </w:tc>
        <w:tc>
          <w:tcPr>
            <w:tcW w:w="387" w:type="pct"/>
            <w:tcBorders>
              <w:top w:val="nil"/>
              <w:left w:val="nil"/>
              <w:bottom w:val="nil"/>
              <w:right w:val="nil"/>
            </w:tcBorders>
            <w:shd w:val="clear" w:color="auto" w:fill="auto"/>
            <w:noWrap/>
            <w:vAlign w:val="bottom"/>
            <w:hideMark/>
          </w:tcPr>
          <w:p w14:paraId="1C4B482A"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34</w:t>
            </w:r>
          </w:p>
        </w:tc>
        <w:tc>
          <w:tcPr>
            <w:tcW w:w="757" w:type="pct"/>
            <w:tcBorders>
              <w:top w:val="nil"/>
              <w:left w:val="nil"/>
              <w:bottom w:val="nil"/>
              <w:right w:val="nil"/>
            </w:tcBorders>
            <w:shd w:val="clear" w:color="auto" w:fill="auto"/>
            <w:noWrap/>
            <w:vAlign w:val="bottom"/>
            <w:hideMark/>
          </w:tcPr>
          <w:p w14:paraId="0F1C2A8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50</w:t>
            </w:r>
          </w:p>
        </w:tc>
        <w:tc>
          <w:tcPr>
            <w:tcW w:w="510" w:type="pct"/>
            <w:tcBorders>
              <w:top w:val="nil"/>
              <w:left w:val="nil"/>
              <w:bottom w:val="nil"/>
              <w:right w:val="nil"/>
            </w:tcBorders>
            <w:shd w:val="clear" w:color="auto" w:fill="auto"/>
            <w:noWrap/>
            <w:vAlign w:val="bottom"/>
            <w:hideMark/>
          </w:tcPr>
          <w:p w14:paraId="4699655F"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24</w:t>
            </w:r>
          </w:p>
        </w:tc>
      </w:tr>
      <w:tr w:rsidR="00856EF8" w:rsidRPr="008E6A05" w14:paraId="047C4318" w14:textId="77777777" w:rsidTr="009E2AE2">
        <w:trPr>
          <w:trHeight w:val="291"/>
        </w:trPr>
        <w:tc>
          <w:tcPr>
            <w:tcW w:w="785" w:type="pct"/>
            <w:tcBorders>
              <w:top w:val="nil"/>
              <w:left w:val="nil"/>
              <w:bottom w:val="nil"/>
              <w:right w:val="nil"/>
            </w:tcBorders>
            <w:shd w:val="clear" w:color="auto" w:fill="auto"/>
            <w:noWrap/>
            <w:vAlign w:val="bottom"/>
            <w:hideMark/>
          </w:tcPr>
          <w:p w14:paraId="0524D79E"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10</w:t>
            </w:r>
          </w:p>
        </w:tc>
        <w:tc>
          <w:tcPr>
            <w:tcW w:w="2166" w:type="pct"/>
            <w:tcBorders>
              <w:top w:val="nil"/>
              <w:left w:val="nil"/>
              <w:bottom w:val="nil"/>
              <w:right w:val="nil"/>
            </w:tcBorders>
            <w:shd w:val="clear" w:color="auto" w:fill="auto"/>
            <w:noWrap/>
            <w:vAlign w:val="bottom"/>
            <w:hideMark/>
          </w:tcPr>
          <w:p w14:paraId="71707A00"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Posterior c</w:t>
            </w:r>
            <w:r w:rsidRPr="008E6A05">
              <w:rPr>
                <w:rFonts w:ascii="Times New Roman" w:eastAsia="Times New Roman" w:hAnsi="Times New Roman" w:cs="Times New Roman"/>
                <w:color w:val="000000"/>
                <w:sz w:val="24"/>
                <w:szCs w:val="24"/>
                <w:lang w:val="en-GB" w:eastAsia="en-GB"/>
              </w:rPr>
              <w:t>ingulate gyrus</w:t>
            </w:r>
          </w:p>
        </w:tc>
        <w:tc>
          <w:tcPr>
            <w:tcW w:w="396" w:type="pct"/>
            <w:tcBorders>
              <w:top w:val="nil"/>
              <w:left w:val="nil"/>
              <w:bottom w:val="nil"/>
              <w:right w:val="nil"/>
            </w:tcBorders>
            <w:shd w:val="clear" w:color="auto" w:fill="auto"/>
            <w:noWrap/>
            <w:vAlign w:val="bottom"/>
            <w:hideMark/>
          </w:tcPr>
          <w:p w14:paraId="03053549"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23</w:t>
            </w:r>
          </w:p>
        </w:tc>
        <w:tc>
          <w:tcPr>
            <w:tcW w:w="387" w:type="pct"/>
            <w:tcBorders>
              <w:top w:val="nil"/>
              <w:left w:val="nil"/>
              <w:bottom w:val="nil"/>
              <w:right w:val="nil"/>
            </w:tcBorders>
            <w:shd w:val="clear" w:color="auto" w:fill="auto"/>
            <w:noWrap/>
            <w:vAlign w:val="bottom"/>
            <w:hideMark/>
          </w:tcPr>
          <w:p w14:paraId="79D9D88E"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0</w:t>
            </w:r>
          </w:p>
        </w:tc>
        <w:tc>
          <w:tcPr>
            <w:tcW w:w="757" w:type="pct"/>
            <w:tcBorders>
              <w:top w:val="nil"/>
              <w:left w:val="nil"/>
              <w:bottom w:val="nil"/>
              <w:right w:val="nil"/>
            </w:tcBorders>
            <w:shd w:val="clear" w:color="auto" w:fill="auto"/>
            <w:noWrap/>
            <w:vAlign w:val="bottom"/>
            <w:hideMark/>
          </w:tcPr>
          <w:p w14:paraId="3555B1C8"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-20</w:t>
            </w:r>
          </w:p>
        </w:tc>
        <w:tc>
          <w:tcPr>
            <w:tcW w:w="510" w:type="pct"/>
            <w:tcBorders>
              <w:top w:val="nil"/>
              <w:left w:val="nil"/>
              <w:bottom w:val="nil"/>
              <w:right w:val="nil"/>
            </w:tcBorders>
            <w:shd w:val="clear" w:color="auto" w:fill="auto"/>
            <w:noWrap/>
            <w:vAlign w:val="bottom"/>
            <w:hideMark/>
          </w:tcPr>
          <w:p w14:paraId="33920951"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30</w:t>
            </w:r>
          </w:p>
        </w:tc>
      </w:tr>
      <w:tr w:rsidR="00856EF8" w:rsidRPr="008E6A05" w14:paraId="2CCDDAEC" w14:textId="77777777" w:rsidTr="009E2AE2">
        <w:trPr>
          <w:trHeight w:val="291"/>
        </w:trPr>
        <w:tc>
          <w:tcPr>
            <w:tcW w:w="785" w:type="pct"/>
            <w:tcBorders>
              <w:top w:val="nil"/>
              <w:left w:val="nil"/>
              <w:bottom w:val="nil"/>
              <w:right w:val="nil"/>
            </w:tcBorders>
            <w:shd w:val="clear" w:color="auto" w:fill="auto"/>
            <w:noWrap/>
            <w:vAlign w:val="bottom"/>
            <w:hideMark/>
          </w:tcPr>
          <w:p w14:paraId="2E269AF4"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11</w:t>
            </w:r>
          </w:p>
        </w:tc>
        <w:tc>
          <w:tcPr>
            <w:tcW w:w="2166" w:type="pct"/>
            <w:tcBorders>
              <w:top w:val="nil"/>
              <w:left w:val="nil"/>
              <w:bottom w:val="nil"/>
              <w:right w:val="nil"/>
            </w:tcBorders>
            <w:shd w:val="clear" w:color="auto" w:fill="auto"/>
            <w:noWrap/>
            <w:vAlign w:val="bottom"/>
            <w:hideMark/>
          </w:tcPr>
          <w:p w14:paraId="1A135510" w14:textId="77777777" w:rsidR="00856EF8" w:rsidRPr="008E6A05" w:rsidRDefault="00856EF8" w:rsidP="009E2AE2">
            <w:pPr>
              <w:spacing w:after="0" w:line="240" w:lineRule="auto"/>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Left middle frontal gyrus</w:t>
            </w:r>
          </w:p>
        </w:tc>
        <w:tc>
          <w:tcPr>
            <w:tcW w:w="396" w:type="pct"/>
            <w:tcBorders>
              <w:top w:val="nil"/>
              <w:left w:val="nil"/>
              <w:bottom w:val="nil"/>
              <w:right w:val="nil"/>
            </w:tcBorders>
            <w:shd w:val="clear" w:color="auto" w:fill="auto"/>
            <w:noWrap/>
            <w:vAlign w:val="bottom"/>
            <w:hideMark/>
          </w:tcPr>
          <w:p w14:paraId="72B31928"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10</w:t>
            </w:r>
          </w:p>
        </w:tc>
        <w:tc>
          <w:tcPr>
            <w:tcW w:w="387" w:type="pct"/>
            <w:tcBorders>
              <w:top w:val="nil"/>
              <w:left w:val="nil"/>
              <w:bottom w:val="nil"/>
              <w:right w:val="nil"/>
            </w:tcBorders>
            <w:shd w:val="clear" w:color="auto" w:fill="auto"/>
            <w:noWrap/>
            <w:vAlign w:val="bottom"/>
            <w:hideMark/>
          </w:tcPr>
          <w:p w14:paraId="5BD90545"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-34</w:t>
            </w:r>
          </w:p>
        </w:tc>
        <w:tc>
          <w:tcPr>
            <w:tcW w:w="757" w:type="pct"/>
            <w:tcBorders>
              <w:top w:val="nil"/>
              <w:left w:val="nil"/>
              <w:bottom w:val="nil"/>
              <w:right w:val="nil"/>
            </w:tcBorders>
            <w:shd w:val="clear" w:color="auto" w:fill="auto"/>
            <w:noWrap/>
            <w:vAlign w:val="bottom"/>
            <w:hideMark/>
          </w:tcPr>
          <w:p w14:paraId="2FAC1E14"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48</w:t>
            </w:r>
          </w:p>
        </w:tc>
        <w:tc>
          <w:tcPr>
            <w:tcW w:w="510" w:type="pct"/>
            <w:tcBorders>
              <w:top w:val="nil"/>
              <w:left w:val="nil"/>
              <w:bottom w:val="nil"/>
              <w:right w:val="nil"/>
            </w:tcBorders>
            <w:shd w:val="clear" w:color="auto" w:fill="auto"/>
            <w:noWrap/>
            <w:vAlign w:val="bottom"/>
            <w:hideMark/>
          </w:tcPr>
          <w:p w14:paraId="790AC253" w14:textId="77777777" w:rsidR="00856EF8" w:rsidRPr="008E6A05" w:rsidRDefault="00856EF8" w:rsidP="009E2AE2">
            <w:pPr>
              <w:spacing w:after="0" w:line="240" w:lineRule="auto"/>
              <w:jc w:val="center"/>
              <w:rPr>
                <w:rFonts w:ascii="Times New Roman" w:eastAsia="Times New Roman" w:hAnsi="Times New Roman" w:cs="Times New Roman"/>
                <w:color w:val="000000"/>
                <w:sz w:val="24"/>
                <w:szCs w:val="24"/>
                <w:lang w:val="en-GB" w:eastAsia="en-GB"/>
              </w:rPr>
            </w:pPr>
            <w:r w:rsidRPr="008E6A05">
              <w:rPr>
                <w:rFonts w:ascii="Times New Roman" w:eastAsia="Times New Roman" w:hAnsi="Times New Roman" w:cs="Times New Roman"/>
                <w:color w:val="000000"/>
                <w:sz w:val="24"/>
                <w:szCs w:val="24"/>
                <w:lang w:val="en-GB" w:eastAsia="en-GB"/>
              </w:rPr>
              <w:t>16</w:t>
            </w:r>
          </w:p>
        </w:tc>
      </w:tr>
    </w:tbl>
    <w:p w14:paraId="70545172" w14:textId="77777777" w:rsidR="00856EF8" w:rsidRDefault="00856EF8" w:rsidP="00856EF8">
      <w:pPr>
        <w:spacing w:line="360" w:lineRule="auto"/>
        <w:rPr>
          <w:rFonts w:ascii="Times New Roman" w:hAnsi="Times New Roman" w:cs="Times New Roman"/>
          <w:b/>
          <w:bCs/>
          <w:sz w:val="24"/>
          <w:szCs w:val="24"/>
          <w:lang w:val="en-GB"/>
        </w:rPr>
      </w:pPr>
    </w:p>
    <w:p w14:paraId="6DC567B7" w14:textId="77777777" w:rsidR="00856EF8" w:rsidRPr="003A5176" w:rsidRDefault="00856EF8" w:rsidP="00856EF8">
      <w:pPr>
        <w:rPr>
          <w:lang w:val="en-US"/>
        </w:rPr>
      </w:pPr>
    </w:p>
    <w:p w14:paraId="4928C77F" w14:textId="77777777" w:rsidR="00856EF8" w:rsidRPr="00F5667A" w:rsidRDefault="00856EF8" w:rsidP="00856EF8">
      <w:pPr>
        <w:pStyle w:val="NoSpacing"/>
        <w:spacing w:line="480" w:lineRule="auto"/>
        <w:rPr>
          <w:rFonts w:ascii="Times New Roman" w:hAnsi="Times New Roman" w:cs="Times New Roman"/>
          <w:b/>
          <w:bCs/>
          <w:sz w:val="24"/>
          <w:szCs w:val="24"/>
          <w:lang w:val="en-GB"/>
        </w:rPr>
      </w:pPr>
    </w:p>
    <w:p w14:paraId="3C7A4242" w14:textId="77777777" w:rsidR="00856EF8" w:rsidRDefault="00856EF8" w:rsidP="00856EF8">
      <w:pPr>
        <w:pStyle w:val="NoSpacing"/>
        <w:spacing w:line="480" w:lineRule="auto"/>
        <w:rPr>
          <w:rFonts w:ascii="Times New Roman" w:hAnsi="Times New Roman" w:cs="Times New Roman"/>
          <w:b/>
          <w:bCs/>
          <w:sz w:val="24"/>
          <w:szCs w:val="24"/>
          <w:lang w:val="en-GB"/>
        </w:rPr>
      </w:pPr>
    </w:p>
    <w:p w14:paraId="394C9FC4" w14:textId="77777777" w:rsidR="00856EF8" w:rsidRDefault="00856EF8" w:rsidP="00856EF8">
      <w:pPr>
        <w:pStyle w:val="NoSpacing"/>
        <w:spacing w:line="480" w:lineRule="auto"/>
        <w:rPr>
          <w:rFonts w:ascii="Times New Roman" w:hAnsi="Times New Roman" w:cs="Times New Roman"/>
          <w:b/>
          <w:bCs/>
          <w:sz w:val="24"/>
          <w:szCs w:val="24"/>
          <w:lang w:val="en-GB"/>
        </w:rPr>
      </w:pPr>
    </w:p>
    <w:p w14:paraId="4B99E81C" w14:textId="77777777" w:rsidR="00856EF8" w:rsidRDefault="00856EF8" w:rsidP="00856EF8">
      <w:pPr>
        <w:pStyle w:val="NoSpacing"/>
        <w:spacing w:line="480" w:lineRule="auto"/>
        <w:rPr>
          <w:rFonts w:ascii="Times New Roman" w:hAnsi="Times New Roman" w:cs="Times New Roman"/>
          <w:b/>
          <w:bCs/>
          <w:sz w:val="24"/>
          <w:szCs w:val="24"/>
          <w:lang w:val="en-GB"/>
        </w:rPr>
      </w:pPr>
    </w:p>
    <w:p w14:paraId="6A6A6611" w14:textId="77777777" w:rsidR="00856EF8" w:rsidRDefault="00856EF8" w:rsidP="00856EF8">
      <w:pPr>
        <w:pStyle w:val="NoSpacing"/>
        <w:spacing w:line="480" w:lineRule="auto"/>
        <w:rPr>
          <w:rFonts w:ascii="Times New Roman" w:hAnsi="Times New Roman" w:cs="Times New Roman"/>
          <w:b/>
          <w:bCs/>
          <w:sz w:val="24"/>
          <w:szCs w:val="24"/>
          <w:lang w:val="en-GB"/>
        </w:rPr>
      </w:pPr>
    </w:p>
    <w:p w14:paraId="0EDA8999" w14:textId="77777777" w:rsidR="00856EF8" w:rsidRDefault="00856EF8" w:rsidP="00856EF8">
      <w:pPr>
        <w:pStyle w:val="NoSpacing"/>
        <w:spacing w:line="480" w:lineRule="auto"/>
        <w:rPr>
          <w:rFonts w:ascii="Times New Roman" w:hAnsi="Times New Roman" w:cs="Times New Roman"/>
          <w:b/>
          <w:bCs/>
          <w:sz w:val="24"/>
          <w:szCs w:val="24"/>
          <w:lang w:val="en-GB"/>
        </w:rPr>
      </w:pPr>
    </w:p>
    <w:p w14:paraId="70DD69E0" w14:textId="77777777" w:rsidR="00856EF8" w:rsidRDefault="00856EF8" w:rsidP="00856EF8">
      <w:pPr>
        <w:pStyle w:val="NoSpacing"/>
        <w:spacing w:line="480" w:lineRule="auto"/>
        <w:rPr>
          <w:rFonts w:ascii="Times New Roman" w:hAnsi="Times New Roman" w:cs="Times New Roman"/>
          <w:b/>
          <w:bCs/>
          <w:sz w:val="24"/>
          <w:szCs w:val="24"/>
          <w:lang w:val="en-GB"/>
        </w:rPr>
      </w:pPr>
    </w:p>
    <w:p w14:paraId="7933B886" w14:textId="77777777" w:rsidR="00856EF8" w:rsidRDefault="00856EF8" w:rsidP="00856EF8">
      <w:pPr>
        <w:pStyle w:val="NoSpacing"/>
        <w:spacing w:line="480" w:lineRule="auto"/>
        <w:rPr>
          <w:rFonts w:ascii="Times New Roman" w:hAnsi="Times New Roman" w:cs="Times New Roman"/>
          <w:b/>
          <w:bCs/>
          <w:sz w:val="24"/>
          <w:szCs w:val="24"/>
          <w:lang w:val="en-GB"/>
        </w:rPr>
      </w:pPr>
    </w:p>
    <w:p w14:paraId="503ADA26" w14:textId="06A9237F" w:rsidR="00856EF8" w:rsidRDefault="00856EF8" w:rsidP="00856EF8">
      <w:pPr>
        <w:pStyle w:val="NoSpacing"/>
        <w:spacing w:line="480" w:lineRule="auto"/>
        <w:rPr>
          <w:rFonts w:ascii="Times New Roman" w:hAnsi="Times New Roman" w:cs="Times New Roman"/>
          <w:b/>
          <w:bCs/>
          <w:sz w:val="24"/>
          <w:szCs w:val="24"/>
          <w:lang w:val="en-GB"/>
        </w:rPr>
      </w:pPr>
    </w:p>
    <w:p w14:paraId="21C371CA" w14:textId="61F12421" w:rsidR="00A57E40" w:rsidRDefault="00A57E40" w:rsidP="00856EF8">
      <w:pPr>
        <w:pStyle w:val="NoSpacing"/>
        <w:spacing w:line="480" w:lineRule="auto"/>
        <w:rPr>
          <w:rFonts w:ascii="Times New Roman" w:hAnsi="Times New Roman" w:cs="Times New Roman"/>
          <w:b/>
          <w:bCs/>
          <w:sz w:val="24"/>
          <w:szCs w:val="24"/>
          <w:lang w:val="en-GB"/>
        </w:rPr>
      </w:pPr>
    </w:p>
    <w:p w14:paraId="7B03E658" w14:textId="5FA8AE6F" w:rsidR="00A57E40" w:rsidRDefault="00A57E40" w:rsidP="00856EF8">
      <w:pPr>
        <w:pStyle w:val="NoSpacing"/>
        <w:spacing w:line="480" w:lineRule="auto"/>
        <w:rPr>
          <w:rFonts w:ascii="Times New Roman" w:hAnsi="Times New Roman" w:cs="Times New Roman"/>
          <w:b/>
          <w:bCs/>
          <w:sz w:val="24"/>
          <w:szCs w:val="24"/>
          <w:lang w:val="en-GB"/>
        </w:rPr>
      </w:pPr>
    </w:p>
    <w:p w14:paraId="6538CAE3" w14:textId="4ECC5C40" w:rsidR="00A57E40" w:rsidRDefault="00A57E40" w:rsidP="00856EF8">
      <w:pPr>
        <w:pStyle w:val="NoSpacing"/>
        <w:spacing w:line="480" w:lineRule="auto"/>
        <w:rPr>
          <w:rFonts w:ascii="Times New Roman" w:hAnsi="Times New Roman" w:cs="Times New Roman"/>
          <w:b/>
          <w:bCs/>
          <w:sz w:val="24"/>
          <w:szCs w:val="24"/>
          <w:lang w:val="en-GB"/>
        </w:rPr>
      </w:pPr>
    </w:p>
    <w:p w14:paraId="10FBF1C6" w14:textId="77777777" w:rsidR="00A57E40" w:rsidRDefault="00A57E40" w:rsidP="00856EF8">
      <w:pPr>
        <w:pStyle w:val="NoSpacing"/>
        <w:spacing w:line="480" w:lineRule="auto"/>
        <w:rPr>
          <w:rFonts w:ascii="Times New Roman" w:hAnsi="Times New Roman" w:cs="Times New Roman"/>
          <w:b/>
          <w:bCs/>
          <w:sz w:val="24"/>
          <w:szCs w:val="24"/>
          <w:lang w:val="en-GB"/>
        </w:rPr>
      </w:pPr>
    </w:p>
    <w:p w14:paraId="7CCFCC2D" w14:textId="77777777" w:rsidR="00856EF8" w:rsidRDefault="00856EF8" w:rsidP="00856EF8">
      <w:pPr>
        <w:pStyle w:val="NoSpacing"/>
        <w:spacing w:line="480" w:lineRule="auto"/>
        <w:rPr>
          <w:rFonts w:ascii="Times New Roman" w:hAnsi="Times New Roman" w:cs="Times New Roman"/>
          <w:b/>
          <w:bCs/>
          <w:sz w:val="24"/>
          <w:szCs w:val="24"/>
          <w:lang w:val="en-GB"/>
        </w:rPr>
      </w:pPr>
    </w:p>
    <w:p w14:paraId="4AD8DB86" w14:textId="2C76E956" w:rsidR="00856EF8" w:rsidRDefault="00856EF8" w:rsidP="00856EF8">
      <w:pPr>
        <w:pStyle w:val="NoSpacing"/>
        <w:spacing w:line="480" w:lineRule="auto"/>
        <w:rPr>
          <w:rFonts w:ascii="Times New Roman" w:hAnsi="Times New Roman" w:cs="Times New Roman"/>
          <w:b/>
          <w:bCs/>
          <w:sz w:val="24"/>
          <w:szCs w:val="24"/>
          <w:lang w:val="en-GB"/>
        </w:rPr>
      </w:pPr>
    </w:p>
    <w:p w14:paraId="68E248C1" w14:textId="2378FCF1" w:rsidR="00A57E40" w:rsidRDefault="00A57E40" w:rsidP="00856EF8">
      <w:pPr>
        <w:pStyle w:val="NoSpacing"/>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B. Results </w:t>
      </w:r>
    </w:p>
    <w:p w14:paraId="7FD65137" w14:textId="77777777" w:rsidR="007353A2" w:rsidRPr="007353A2" w:rsidRDefault="007353A2" w:rsidP="007353A2">
      <w:pPr>
        <w:spacing w:line="480" w:lineRule="auto"/>
        <w:rPr>
          <w:rFonts w:ascii="Times New Roman" w:hAnsi="Times New Roman" w:cs="Times New Roman"/>
          <w:i/>
          <w:iCs/>
          <w:sz w:val="24"/>
          <w:szCs w:val="24"/>
          <w:lang w:val="en-GB"/>
        </w:rPr>
      </w:pPr>
      <w:r w:rsidRPr="007353A2">
        <w:rPr>
          <w:rFonts w:ascii="Times New Roman" w:hAnsi="Times New Roman" w:cs="Times New Roman"/>
          <w:i/>
          <w:iCs/>
          <w:sz w:val="24"/>
          <w:szCs w:val="24"/>
          <w:lang w:val="en-GB"/>
        </w:rPr>
        <w:t>Selection of optimal cluster solutions</w:t>
      </w:r>
    </w:p>
    <w:p w14:paraId="5BF6B838" w14:textId="77777777" w:rsidR="007353A2" w:rsidRPr="001C0F5E" w:rsidRDefault="007353A2" w:rsidP="007353A2">
      <w:pPr>
        <w:spacing w:line="480" w:lineRule="auto"/>
        <w:jc w:val="both"/>
        <w:rPr>
          <w:rFonts w:ascii="Times New Roman" w:hAnsi="Times New Roman" w:cs="Times New Roman"/>
          <w:sz w:val="24"/>
          <w:szCs w:val="24"/>
          <w:highlight w:val="yellow"/>
          <w:lang w:val="en-GB"/>
        </w:rPr>
      </w:pPr>
      <w:r w:rsidRPr="000D512E">
        <w:rPr>
          <w:rFonts w:ascii="Times New Roman" w:hAnsi="Times New Roman" w:cs="Times New Roman"/>
          <w:sz w:val="24"/>
          <w:szCs w:val="24"/>
          <w:lang w:val="en-GB"/>
        </w:rPr>
        <w:t xml:space="preserve">No study has previously investigated neural subgroups of unaffected relatives of patients with bipolar disorder during emotion regulation. Two studies have investigated neural subgroups of </w:t>
      </w:r>
      <w:r w:rsidRPr="000D512E">
        <w:rPr>
          <w:rFonts w:ascii="Times New Roman" w:hAnsi="Times New Roman" w:cs="Times New Roman"/>
          <w:i/>
          <w:iCs/>
          <w:sz w:val="24"/>
          <w:szCs w:val="24"/>
          <w:lang w:val="en-GB"/>
        </w:rPr>
        <w:t>patients</w:t>
      </w:r>
      <w:r w:rsidRPr="000D512E">
        <w:rPr>
          <w:rFonts w:ascii="Times New Roman" w:hAnsi="Times New Roman" w:cs="Times New Roman"/>
          <w:sz w:val="24"/>
          <w:szCs w:val="24"/>
          <w:lang w:val="en-GB"/>
        </w:rPr>
        <w:t xml:space="preserve"> with bipolar disorder during emotion regulation </w:t>
      </w:r>
      <w:sdt>
        <w:sdtPr>
          <w:rPr>
            <w:rFonts w:ascii="Times New Roman" w:hAnsi="Times New Roman" w:cs="Times New Roman"/>
            <w:color w:val="000000"/>
            <w:sz w:val="24"/>
            <w:szCs w:val="24"/>
            <w:lang w:val="en-GB"/>
          </w:rPr>
          <w:tag w:val="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"/>
          <w:id w:val="-117686402"/>
          <w:placeholder>
            <w:docPart w:val="34816AD7E22146D49CC4DB3C4AE47746"/>
          </w:placeholder>
        </w:sdtPr>
        <w:sdtEndPr/>
        <w:sdtContent>
          <w:r w:rsidRPr="007B00F2">
            <w:rPr>
              <w:rFonts w:ascii="Times New Roman" w:hAnsi="Times New Roman" w:cs="Times New Roman"/>
              <w:color w:val="000000"/>
              <w:sz w:val="24"/>
              <w:szCs w:val="24"/>
              <w:lang w:val="en-GB"/>
            </w:rPr>
            <w:t xml:space="preserve">(Kjærstad et al., 2022; </w:t>
          </w:r>
          <w:proofErr w:type="spellStart"/>
          <w:r w:rsidRPr="007B00F2">
            <w:rPr>
              <w:rFonts w:ascii="Times New Roman" w:hAnsi="Times New Roman" w:cs="Times New Roman"/>
              <w:color w:val="000000"/>
              <w:sz w:val="24"/>
              <w:szCs w:val="24"/>
              <w:lang w:val="en-GB"/>
            </w:rPr>
            <w:t>Njau</w:t>
          </w:r>
          <w:proofErr w:type="spellEnd"/>
          <w:r w:rsidRPr="007B00F2">
            <w:rPr>
              <w:rFonts w:ascii="Times New Roman" w:hAnsi="Times New Roman" w:cs="Times New Roman"/>
              <w:color w:val="000000"/>
              <w:sz w:val="24"/>
              <w:szCs w:val="24"/>
              <w:lang w:val="en-GB"/>
            </w:rPr>
            <w:t xml:space="preserve"> et al., 2020)</w:t>
          </w:r>
        </w:sdtContent>
      </w:sdt>
      <w:r w:rsidRPr="000D512E">
        <w:rPr>
          <w:rFonts w:ascii="Times New Roman" w:hAnsi="Times New Roman" w:cs="Times New Roman"/>
          <w:sz w:val="24"/>
          <w:szCs w:val="24"/>
          <w:lang w:val="en-GB"/>
        </w:rPr>
        <w:t xml:space="preserve">, both of which revealed two neural </w:t>
      </w:r>
      <w:r w:rsidRPr="00831809">
        <w:rPr>
          <w:rFonts w:ascii="Times New Roman" w:hAnsi="Times New Roman" w:cs="Times New Roman"/>
          <w:sz w:val="24"/>
          <w:szCs w:val="24"/>
          <w:lang w:val="en-GB"/>
        </w:rPr>
        <w:t>subgroups of patients. In the present study, inspection of the dendrogram (Figure S1) indicated support for two- and three-cluster solutions and the agglomeration schedule suggested that clustering should cease after the 68</w:t>
      </w:r>
      <w:r w:rsidRPr="00045E7D">
        <w:rPr>
          <w:rFonts w:ascii="Times New Roman" w:hAnsi="Times New Roman" w:cs="Times New Roman"/>
          <w:sz w:val="24"/>
          <w:szCs w:val="24"/>
          <w:lang w:val="en-GB"/>
        </w:rPr>
        <w:t>th</w:t>
      </w:r>
      <w:r w:rsidRPr="00831809">
        <w:rPr>
          <w:rFonts w:ascii="Times New Roman" w:hAnsi="Times New Roman" w:cs="Times New Roman"/>
          <w:sz w:val="24"/>
          <w:szCs w:val="24"/>
          <w:lang w:val="en-GB"/>
        </w:rPr>
        <w:t xml:space="preserve"> stage, eliminating the last two stages (Figure S2</w:t>
      </w:r>
      <w:r>
        <w:rPr>
          <w:rFonts w:ascii="Times New Roman" w:hAnsi="Times New Roman" w:cs="Times New Roman"/>
          <w:sz w:val="24"/>
          <w:szCs w:val="24"/>
          <w:lang w:val="en-GB"/>
        </w:rPr>
        <w:t>;</w:t>
      </w:r>
      <w:r w:rsidRPr="00831809">
        <w:rPr>
          <w:rFonts w:ascii="Times New Roman" w:hAnsi="Times New Roman" w:cs="Times New Roman"/>
          <w:sz w:val="24"/>
          <w:szCs w:val="24"/>
          <w:lang w:val="en-GB"/>
        </w:rPr>
        <w:t xml:space="preserve"> </w:t>
      </w:r>
      <w:sdt>
        <w:sdtPr>
          <w:rPr>
            <w:rFonts w:ascii="Times New Roman" w:hAnsi="Times New Roman" w:cs="Times New Roman"/>
            <w:color w:val="000000"/>
            <w:sz w:val="28"/>
            <w:szCs w:val="28"/>
            <w:lang w:val="en-GB"/>
          </w:rPr>
          <w:tag w:val="MENDELEY_CITATION_v3_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"/>
          <w:id w:val="572786061"/>
          <w:placeholder>
            <w:docPart w:val="C5044B05D811446BA7268FC7908530C9"/>
          </w:placeholder>
        </w:sdtPr>
        <w:sdtEndPr/>
        <w:sdtContent>
          <w:r w:rsidRPr="00A57E40">
            <w:rPr>
              <w:rFonts w:ascii="Times New Roman" w:eastAsia="Times New Roman" w:hAnsi="Times New Roman" w:cs="Times New Roman"/>
              <w:sz w:val="24"/>
              <w:szCs w:val="24"/>
              <w:lang w:val="en-US"/>
            </w:rPr>
            <w:t xml:space="preserve">Yim &amp; </w:t>
          </w:r>
          <w:proofErr w:type="spellStart"/>
          <w:r w:rsidRPr="00A57E40">
            <w:rPr>
              <w:rFonts w:ascii="Times New Roman" w:eastAsia="Times New Roman" w:hAnsi="Times New Roman" w:cs="Times New Roman"/>
              <w:sz w:val="24"/>
              <w:szCs w:val="24"/>
              <w:lang w:val="en-US"/>
            </w:rPr>
            <w:t>Ramdeen</w:t>
          </w:r>
          <w:proofErr w:type="spellEnd"/>
          <w:r w:rsidRPr="00A57E40">
            <w:rPr>
              <w:rFonts w:ascii="Times New Roman" w:eastAsia="Times New Roman" w:hAnsi="Times New Roman" w:cs="Times New Roman"/>
              <w:sz w:val="24"/>
              <w:szCs w:val="24"/>
              <w:lang w:val="en-US"/>
            </w:rPr>
            <w:t>, 2015)</w:t>
          </w:r>
        </w:sdtContent>
      </w:sdt>
      <w:r w:rsidRPr="00831809">
        <w:rPr>
          <w:rFonts w:ascii="Times New Roman" w:hAnsi="Times New Roman" w:cs="Times New Roman"/>
          <w:sz w:val="24"/>
          <w:szCs w:val="24"/>
          <w:lang w:val="en-GB"/>
        </w:rPr>
        <w:t>. Consequently, further exploration of two- and three-cluster solutions involved conducting discriminant functions analysis (DFA) for both clustering solutions. The</w:t>
      </w:r>
      <w:r w:rsidRPr="005A7B72">
        <w:rPr>
          <w:rFonts w:ascii="Times New Roman" w:hAnsi="Times New Roman" w:cs="Times New Roman"/>
          <w:sz w:val="24"/>
          <w:szCs w:val="24"/>
          <w:lang w:val="en-GB"/>
        </w:rPr>
        <w:t xml:space="preserve"> DFAs indicated very high sensitivity for both two- and three-cluster solutions, with the same predictive power for both cluster solutions with 95.8% of originally grouped cases being correctly classified. </w:t>
      </w:r>
    </w:p>
    <w:p w14:paraId="23062552" w14:textId="77777777" w:rsidR="007353A2" w:rsidRPr="00831809" w:rsidRDefault="007353A2" w:rsidP="007353A2">
      <w:pPr>
        <w:spacing w:line="480" w:lineRule="auto"/>
        <w:jc w:val="both"/>
        <w:rPr>
          <w:rFonts w:ascii="Times New Roman" w:hAnsi="Times New Roman" w:cs="Times New Roman"/>
          <w:sz w:val="24"/>
          <w:szCs w:val="24"/>
          <w:lang w:val="en-GB"/>
        </w:rPr>
      </w:pPr>
      <w:r w:rsidRPr="00831809">
        <w:rPr>
          <w:rFonts w:ascii="Times New Roman" w:hAnsi="Times New Roman" w:cs="Times New Roman"/>
          <w:sz w:val="24"/>
          <w:szCs w:val="24"/>
          <w:lang w:val="en-GB"/>
        </w:rPr>
        <w:t xml:space="preserve">Further, inspection of the neural profiles during emotion regulation within the different cluster solutions showed that the two-cluster solution classified UR into a subgroup of UR (n=39) with hypo-activation in the left DMPFC, bilateral VLPFC, bilateral DLPFC, left middle temporal gyrus and angular gyrus, bilateral amygdalae, but otherwise comparable to controls, and a slightly smaller subgroup of UR (n=32) exhibiting widespread hyper-activity in the emotion regulation network during emotion regulation. The three-cluster solution was the same as the two-cluster solution, but with a small cluster containing only N=1 UR (i.e., three-clusters: Subgroup 1 N= 38; Subgroup 2 N=32, Subgroup 3 N=1). </w:t>
      </w:r>
    </w:p>
    <w:p w14:paraId="3DD2809F" w14:textId="4067BF8B" w:rsidR="007353A2" w:rsidRDefault="007353A2" w:rsidP="007353A2">
      <w:pPr>
        <w:spacing w:line="480" w:lineRule="auto"/>
        <w:jc w:val="both"/>
        <w:rPr>
          <w:rFonts w:ascii="Times New Roman" w:hAnsi="Times New Roman" w:cs="Times New Roman"/>
          <w:sz w:val="24"/>
          <w:szCs w:val="24"/>
          <w:lang w:val="en-GB"/>
        </w:rPr>
      </w:pPr>
      <w:r w:rsidRPr="00831809">
        <w:rPr>
          <w:rFonts w:ascii="Times New Roman" w:hAnsi="Times New Roman" w:cs="Times New Roman"/>
          <w:sz w:val="24"/>
          <w:szCs w:val="24"/>
          <w:lang w:val="en-GB"/>
        </w:rPr>
        <w:t xml:space="preserve">In conclusion, analysis of the dendrogram, agglomeration schedule, and DFA collectively indicated that the two-cluster solution offered the most suitable fit. This is consistent with findings from prior research, which enables direct comparisons of results. Consequently, the two-cluster solution was </w:t>
      </w:r>
      <w:r w:rsidRPr="00831809">
        <w:rPr>
          <w:rFonts w:ascii="Times New Roman" w:hAnsi="Times New Roman" w:cs="Times New Roman"/>
          <w:sz w:val="24"/>
          <w:szCs w:val="24"/>
          <w:lang w:val="en-GB"/>
        </w:rPr>
        <w:lastRenderedPageBreak/>
        <w:t>selected for its ability to effectively differentiate clusters and form meaningful groupings in relation to neural activation during emotion down-regulation.</w:t>
      </w:r>
      <w:r w:rsidRPr="00197D16">
        <w:rPr>
          <w:rFonts w:ascii="Times New Roman" w:hAnsi="Times New Roman" w:cs="Times New Roman"/>
          <w:sz w:val="24"/>
          <w:szCs w:val="24"/>
          <w:lang w:val="en-GB"/>
        </w:rPr>
        <w:t xml:space="preserve"> </w:t>
      </w:r>
    </w:p>
    <w:p w14:paraId="672C093E" w14:textId="1F6B6FE2" w:rsidR="00EC0FFE" w:rsidRDefault="00EC0FFE" w:rsidP="007353A2">
      <w:pPr>
        <w:spacing w:line="480" w:lineRule="auto"/>
        <w:jc w:val="both"/>
        <w:rPr>
          <w:rFonts w:ascii="Times New Roman" w:hAnsi="Times New Roman" w:cs="Times New Roman"/>
          <w:sz w:val="24"/>
          <w:szCs w:val="24"/>
          <w:lang w:val="en-GB"/>
        </w:rPr>
      </w:pPr>
    </w:p>
    <w:p w14:paraId="77AFFB34" w14:textId="3544EC62" w:rsidR="00EC0FFE" w:rsidRDefault="00EC0FFE" w:rsidP="007353A2">
      <w:pPr>
        <w:spacing w:line="480" w:lineRule="auto"/>
        <w:jc w:val="both"/>
        <w:rPr>
          <w:rFonts w:ascii="Times New Roman" w:hAnsi="Times New Roman" w:cs="Times New Roman"/>
          <w:sz w:val="24"/>
          <w:szCs w:val="24"/>
          <w:lang w:val="en-GB"/>
        </w:rPr>
      </w:pPr>
    </w:p>
    <w:p w14:paraId="302D340F" w14:textId="77777777" w:rsidR="00EC0FFE" w:rsidRDefault="00EC0FFE" w:rsidP="007353A2">
      <w:pPr>
        <w:spacing w:line="480" w:lineRule="auto"/>
        <w:jc w:val="both"/>
        <w:rPr>
          <w:rFonts w:ascii="Times New Roman" w:hAnsi="Times New Roman" w:cs="Times New Roman"/>
          <w:sz w:val="24"/>
          <w:szCs w:val="24"/>
          <w:lang w:val="en-GB"/>
        </w:rPr>
      </w:pPr>
    </w:p>
    <w:p w14:paraId="51886AD5" w14:textId="77777777" w:rsidR="007353A2" w:rsidRDefault="007353A2" w:rsidP="00856EF8">
      <w:pPr>
        <w:spacing w:line="360" w:lineRule="auto"/>
        <w:rPr>
          <w:rFonts w:ascii="Times New Roman" w:hAnsi="Times New Roman" w:cs="Times New Roman"/>
          <w:b/>
          <w:bCs/>
          <w:sz w:val="24"/>
          <w:szCs w:val="24"/>
          <w:lang w:val="en-GB"/>
        </w:rPr>
      </w:pPr>
    </w:p>
    <w:p w14:paraId="272A4348" w14:textId="77777777" w:rsidR="00856EF8" w:rsidRPr="00F5667A" w:rsidRDefault="00856EF8" w:rsidP="00856EF8">
      <w:pPr>
        <w:pStyle w:val="NoSpacing"/>
        <w:spacing w:line="480" w:lineRule="auto"/>
        <w:rPr>
          <w:rFonts w:ascii="Times New Roman" w:hAnsi="Times New Roman" w:cs="Times New Roman"/>
          <w:sz w:val="24"/>
          <w:szCs w:val="24"/>
          <w:lang w:val="en-GB"/>
        </w:rPr>
      </w:pPr>
      <w:r w:rsidRPr="00F5667A">
        <w:rPr>
          <w:rFonts w:ascii="Times New Roman" w:hAnsi="Times New Roman" w:cs="Times New Roman"/>
          <w:noProof/>
          <w:sz w:val="24"/>
          <w:szCs w:val="24"/>
          <w:lang w:val="en-GB"/>
        </w:rPr>
        <w:lastRenderedPageBreak/>
        <w:drawing>
          <wp:inline distT="0" distB="0" distL="0" distR="0" wp14:anchorId="4FBD0D6D" wp14:editId="22B8FC4B">
            <wp:extent cx="3116447" cy="67913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101" cy="6801466"/>
                    </a:xfrm>
                    <a:prstGeom prst="rect">
                      <a:avLst/>
                    </a:prstGeom>
                    <a:noFill/>
                    <a:ln>
                      <a:noFill/>
                    </a:ln>
                  </pic:spPr>
                </pic:pic>
              </a:graphicData>
            </a:graphic>
          </wp:inline>
        </w:drawing>
      </w:r>
    </w:p>
    <w:p w14:paraId="2DCA3A87" w14:textId="036F58E7" w:rsidR="00856EF8" w:rsidRPr="007353A2" w:rsidRDefault="00856EF8" w:rsidP="00856EF8">
      <w:pPr>
        <w:pStyle w:val="NoSpacing"/>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Figure S</w:t>
      </w:r>
      <w:r w:rsidR="00D66341">
        <w:rPr>
          <w:rFonts w:ascii="Times New Roman" w:hAnsi="Times New Roman" w:cs="Times New Roman"/>
          <w:b/>
          <w:bCs/>
          <w:sz w:val="24"/>
          <w:szCs w:val="24"/>
          <w:lang w:val="en-GB"/>
        </w:rPr>
        <w:t>2</w:t>
      </w:r>
      <w:r>
        <w:rPr>
          <w:rFonts w:ascii="Times New Roman" w:hAnsi="Times New Roman" w:cs="Times New Roman"/>
          <w:b/>
          <w:bCs/>
          <w:sz w:val="24"/>
          <w:szCs w:val="24"/>
          <w:lang w:val="en-GB"/>
        </w:rPr>
        <w:t>.</w:t>
      </w:r>
      <w:r w:rsidRPr="00C64C57">
        <w:rPr>
          <w:rFonts w:ascii="Times New Roman" w:hAnsi="Times New Roman" w:cs="Times New Roman"/>
          <w:b/>
          <w:bCs/>
          <w:sz w:val="24"/>
          <w:szCs w:val="24"/>
          <w:lang w:val="en-GB"/>
        </w:rPr>
        <w:t xml:space="preserve"> </w:t>
      </w:r>
      <w:r w:rsidRPr="00F57538">
        <w:rPr>
          <w:rFonts w:ascii="Times New Roman" w:hAnsi="Times New Roman" w:cs="Times New Roman"/>
          <w:sz w:val="24"/>
          <w:szCs w:val="24"/>
          <w:lang w:val="en-GB"/>
        </w:rPr>
        <w:t>Dendrogram</w:t>
      </w:r>
      <w:r>
        <w:rPr>
          <w:rFonts w:ascii="Times New Roman" w:hAnsi="Times New Roman" w:cs="Times New Roman"/>
          <w:sz w:val="24"/>
          <w:szCs w:val="24"/>
          <w:lang w:val="en-GB"/>
        </w:rPr>
        <w:t xml:space="preserve"> for the hierarchical clustering with Ward’s linkage to the determine the optimal number of clusters.</w:t>
      </w:r>
    </w:p>
    <w:p w14:paraId="423419C5" w14:textId="77777777" w:rsidR="00856EF8" w:rsidRPr="00F5667A" w:rsidRDefault="00856EF8" w:rsidP="00856EF8">
      <w:pPr>
        <w:pStyle w:val="NoSpacing"/>
        <w:spacing w:line="480" w:lineRule="auto"/>
        <w:rPr>
          <w:rFonts w:ascii="Times New Roman" w:hAnsi="Times New Roman" w:cs="Times New Roman"/>
          <w:sz w:val="24"/>
          <w:szCs w:val="24"/>
          <w:lang w:val="en-GB"/>
        </w:rPr>
      </w:pPr>
    </w:p>
    <w:p w14:paraId="63CD7467" w14:textId="77777777" w:rsidR="00856EF8" w:rsidRPr="00F5667A" w:rsidRDefault="00856EF8" w:rsidP="00856EF8">
      <w:pPr>
        <w:pStyle w:val="NoSpacing"/>
        <w:spacing w:line="480" w:lineRule="auto"/>
        <w:rPr>
          <w:rFonts w:ascii="Times New Roman" w:hAnsi="Times New Roman" w:cs="Times New Roman"/>
          <w:color w:val="FF0000"/>
          <w:sz w:val="24"/>
          <w:szCs w:val="24"/>
          <w:lang w:val="en-GB"/>
        </w:rPr>
      </w:pPr>
      <w:r w:rsidRPr="00F5667A">
        <w:rPr>
          <w:rFonts w:ascii="Times New Roman" w:hAnsi="Times New Roman" w:cs="Times New Roman"/>
          <w:noProof/>
          <w:sz w:val="24"/>
          <w:szCs w:val="24"/>
        </w:rPr>
        <w:lastRenderedPageBreak/>
        <w:drawing>
          <wp:inline distT="0" distB="0" distL="0" distR="0" wp14:anchorId="2DB3A017" wp14:editId="5F1159D6">
            <wp:extent cx="6120130" cy="4343400"/>
            <wp:effectExtent l="0" t="0" r="13970" b="0"/>
            <wp:docPr id="9" name="Chart 9">
              <a:extLst xmlns:a="http://schemas.openxmlformats.org/drawingml/2006/main">
                <a:ext uri="{FF2B5EF4-FFF2-40B4-BE49-F238E27FC236}">
                  <a16:creationId xmlns:a16="http://schemas.microsoft.com/office/drawing/2014/main" id="{2E923F77-EEF9-4019-A062-D6131966E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F78B74" w14:textId="77777777" w:rsidR="00856EF8" w:rsidRPr="00F5667A" w:rsidRDefault="00856EF8" w:rsidP="00856EF8">
      <w:pPr>
        <w:pStyle w:val="NoSpacing"/>
        <w:spacing w:line="480" w:lineRule="auto"/>
        <w:rPr>
          <w:rFonts w:ascii="Times New Roman" w:hAnsi="Times New Roman" w:cs="Times New Roman"/>
          <w:color w:val="FF0000"/>
          <w:sz w:val="24"/>
          <w:szCs w:val="24"/>
          <w:lang w:val="en-GB"/>
        </w:rPr>
      </w:pPr>
    </w:p>
    <w:p w14:paraId="42ADBA88" w14:textId="0CF918EC" w:rsidR="00856EF8" w:rsidRPr="00F5667A" w:rsidRDefault="00856EF8" w:rsidP="00856EF8">
      <w:pPr>
        <w:pStyle w:val="NoSpacing"/>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Figure S</w:t>
      </w:r>
      <w:r w:rsidR="00D66341">
        <w:rPr>
          <w:rFonts w:ascii="Times New Roman" w:hAnsi="Times New Roman" w:cs="Times New Roman"/>
          <w:b/>
          <w:bCs/>
          <w:sz w:val="24"/>
          <w:szCs w:val="24"/>
          <w:lang w:val="en-GB"/>
        </w:rPr>
        <w:t>3</w:t>
      </w:r>
      <w:r>
        <w:rPr>
          <w:rFonts w:ascii="Times New Roman" w:hAnsi="Times New Roman" w:cs="Times New Roman"/>
          <w:b/>
          <w:bCs/>
          <w:sz w:val="24"/>
          <w:szCs w:val="24"/>
          <w:lang w:val="en-GB"/>
        </w:rPr>
        <w:t xml:space="preserve">. </w:t>
      </w:r>
      <w:r w:rsidRPr="00FA0701">
        <w:rPr>
          <w:rFonts w:ascii="Times New Roman" w:hAnsi="Times New Roman" w:cs="Times New Roman"/>
          <w:sz w:val="24"/>
          <w:szCs w:val="24"/>
          <w:lang w:val="en-GB"/>
        </w:rPr>
        <w:t xml:space="preserve">Scree plot </w:t>
      </w:r>
      <w:r>
        <w:rPr>
          <w:rFonts w:ascii="Times New Roman" w:hAnsi="Times New Roman" w:cs="Times New Roman"/>
          <w:sz w:val="24"/>
          <w:szCs w:val="24"/>
          <w:lang w:val="en-GB"/>
        </w:rPr>
        <w:t>of</w:t>
      </w:r>
      <w:r w:rsidRPr="00FA0701">
        <w:rPr>
          <w:rFonts w:ascii="Times New Roman" w:hAnsi="Times New Roman" w:cs="Times New Roman"/>
          <w:sz w:val="24"/>
          <w:szCs w:val="24"/>
          <w:lang w:val="en-GB"/>
        </w:rPr>
        <w:t xml:space="preserve"> coefficients by stage</w:t>
      </w:r>
      <w:r>
        <w:rPr>
          <w:rFonts w:ascii="Times New Roman" w:hAnsi="Times New Roman" w:cs="Times New Roman"/>
          <w:b/>
          <w:bCs/>
          <w:sz w:val="24"/>
          <w:szCs w:val="24"/>
          <w:lang w:val="en-GB"/>
        </w:rPr>
        <w:t xml:space="preserve"> </w:t>
      </w:r>
    </w:p>
    <w:p w14:paraId="1DD9C1A2" w14:textId="77777777" w:rsidR="00856EF8" w:rsidRPr="00F5667A" w:rsidRDefault="00856EF8" w:rsidP="00856EF8">
      <w:pPr>
        <w:pStyle w:val="NoSpacing"/>
        <w:spacing w:line="480" w:lineRule="auto"/>
        <w:rPr>
          <w:rFonts w:ascii="Times New Roman" w:hAnsi="Times New Roman" w:cs="Times New Roman"/>
          <w:color w:val="FF0000"/>
          <w:sz w:val="24"/>
          <w:szCs w:val="24"/>
          <w:lang w:val="en-GB"/>
        </w:rPr>
      </w:pPr>
    </w:p>
    <w:p w14:paraId="45E62F9B" w14:textId="77777777" w:rsidR="00856EF8" w:rsidRPr="00F5667A" w:rsidRDefault="00856EF8" w:rsidP="00856EF8">
      <w:pPr>
        <w:pStyle w:val="NoSpacing"/>
        <w:spacing w:line="480" w:lineRule="auto"/>
        <w:rPr>
          <w:rFonts w:ascii="Times New Roman" w:hAnsi="Times New Roman" w:cs="Times New Roman"/>
          <w:color w:val="FF0000"/>
          <w:sz w:val="24"/>
          <w:szCs w:val="24"/>
          <w:lang w:val="en-GB"/>
        </w:rPr>
      </w:pPr>
    </w:p>
    <w:p w14:paraId="2ABD194A" w14:textId="77777777" w:rsidR="00856EF8" w:rsidRPr="00F5667A" w:rsidRDefault="00856EF8" w:rsidP="00856EF8">
      <w:pPr>
        <w:pStyle w:val="NoSpacing"/>
        <w:spacing w:line="480" w:lineRule="auto"/>
        <w:rPr>
          <w:rFonts w:ascii="Times New Roman" w:hAnsi="Times New Roman" w:cs="Times New Roman"/>
          <w:color w:val="FF0000"/>
          <w:sz w:val="24"/>
          <w:szCs w:val="24"/>
          <w:lang w:val="en-GB"/>
        </w:rPr>
      </w:pPr>
    </w:p>
    <w:p w14:paraId="337FE667" w14:textId="77777777" w:rsidR="00856EF8" w:rsidRPr="00F5667A" w:rsidRDefault="00856EF8" w:rsidP="00856EF8">
      <w:pPr>
        <w:pStyle w:val="NoSpacing"/>
        <w:spacing w:line="480" w:lineRule="auto"/>
        <w:rPr>
          <w:rFonts w:ascii="Times New Roman" w:hAnsi="Times New Roman" w:cs="Times New Roman"/>
          <w:color w:val="FF0000"/>
          <w:sz w:val="24"/>
          <w:szCs w:val="24"/>
          <w:lang w:val="en-GB"/>
        </w:rPr>
      </w:pPr>
    </w:p>
    <w:p w14:paraId="4CB6D1F0" w14:textId="77777777" w:rsidR="00856EF8" w:rsidRDefault="00856EF8" w:rsidP="00856EF8">
      <w:pPr>
        <w:pStyle w:val="NoSpacing"/>
        <w:spacing w:line="480" w:lineRule="auto"/>
        <w:rPr>
          <w:rFonts w:ascii="Times New Roman" w:hAnsi="Times New Roman" w:cs="Times New Roman"/>
          <w:color w:val="FF0000"/>
          <w:sz w:val="24"/>
          <w:szCs w:val="24"/>
          <w:lang w:val="en-GB"/>
        </w:rPr>
      </w:pPr>
    </w:p>
    <w:p w14:paraId="1CA0B9D5" w14:textId="77777777" w:rsidR="00856EF8" w:rsidRDefault="00856EF8" w:rsidP="00856EF8">
      <w:pPr>
        <w:pStyle w:val="NoSpacing"/>
        <w:spacing w:line="480" w:lineRule="auto"/>
        <w:rPr>
          <w:rFonts w:ascii="Times New Roman" w:hAnsi="Times New Roman" w:cs="Times New Roman"/>
          <w:color w:val="FF0000"/>
          <w:sz w:val="24"/>
          <w:szCs w:val="24"/>
          <w:lang w:val="en-GB"/>
        </w:rPr>
      </w:pPr>
    </w:p>
    <w:p w14:paraId="5132EFBA" w14:textId="1355EDAC" w:rsidR="00EC0FFE" w:rsidRDefault="00EC0FFE" w:rsidP="00EC0FFE">
      <w:pPr>
        <w:spacing w:line="360" w:lineRule="auto"/>
        <w:rPr>
          <w:rFonts w:ascii="Times New Roman" w:hAnsi="Times New Roman" w:cs="Times New Roman"/>
          <w:b/>
          <w:bCs/>
          <w:sz w:val="24"/>
          <w:szCs w:val="24"/>
          <w:lang w:val="en-GB"/>
        </w:rPr>
      </w:pPr>
    </w:p>
    <w:p w14:paraId="628BA1F2" w14:textId="77777777" w:rsidR="00D83D7E" w:rsidRDefault="00D83D7E" w:rsidP="00EC0FFE">
      <w:pPr>
        <w:spacing w:line="360" w:lineRule="auto"/>
        <w:rPr>
          <w:rFonts w:ascii="Times New Roman" w:hAnsi="Times New Roman" w:cs="Times New Roman"/>
          <w:b/>
          <w:bCs/>
          <w:sz w:val="24"/>
          <w:szCs w:val="24"/>
          <w:lang w:val="en-GB"/>
        </w:rPr>
      </w:pPr>
    </w:p>
    <w:p w14:paraId="2A2388F7" w14:textId="77777777" w:rsidR="00EC0FFE" w:rsidRDefault="00EC0FFE" w:rsidP="00EC0FFE">
      <w:pPr>
        <w:spacing w:line="360" w:lineRule="auto"/>
        <w:rPr>
          <w:rFonts w:ascii="Times New Roman" w:hAnsi="Times New Roman" w:cs="Times New Roman"/>
          <w:b/>
          <w:bCs/>
          <w:sz w:val="24"/>
          <w:szCs w:val="24"/>
          <w:lang w:val="en-GB"/>
        </w:rPr>
      </w:pPr>
    </w:p>
    <w:p w14:paraId="304A2FC4" w14:textId="77777777" w:rsidR="00EC0FFE" w:rsidRPr="00F31EB5" w:rsidRDefault="00EC0FFE" w:rsidP="00EC0FFE">
      <w:pPr>
        <w:spacing w:line="360" w:lineRule="auto"/>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 xml:space="preserve">Table S2. </w:t>
      </w:r>
      <w:r>
        <w:rPr>
          <w:rFonts w:ascii="Times New Roman" w:hAnsi="Times New Roman" w:cs="Times New Roman"/>
          <w:sz w:val="24"/>
          <w:szCs w:val="24"/>
          <w:lang w:val="en-GB"/>
        </w:rPr>
        <w:t>Comparison between the entire sample of unaffected relatives and healthy controls</w:t>
      </w:r>
    </w:p>
    <w:tbl>
      <w:tblPr>
        <w:tblW w:w="9027" w:type="dxa"/>
        <w:tblLook w:val="04A0" w:firstRow="1" w:lastRow="0" w:firstColumn="1" w:lastColumn="0" w:noHBand="0" w:noVBand="1"/>
      </w:tblPr>
      <w:tblGrid>
        <w:gridCol w:w="5005"/>
        <w:gridCol w:w="1516"/>
        <w:gridCol w:w="1561"/>
        <w:gridCol w:w="945"/>
      </w:tblGrid>
      <w:tr w:rsidR="00EC0FFE" w:rsidRPr="00F31EB5" w14:paraId="2C366744" w14:textId="77777777" w:rsidTr="00CA6399">
        <w:trPr>
          <w:trHeight w:val="675"/>
        </w:trPr>
        <w:tc>
          <w:tcPr>
            <w:tcW w:w="5005" w:type="dxa"/>
            <w:tcBorders>
              <w:top w:val="nil"/>
              <w:left w:val="nil"/>
              <w:bottom w:val="nil"/>
              <w:right w:val="nil"/>
            </w:tcBorders>
            <w:shd w:val="clear" w:color="auto" w:fill="auto"/>
            <w:noWrap/>
            <w:vAlign w:val="bottom"/>
            <w:hideMark/>
          </w:tcPr>
          <w:p w14:paraId="29174959"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p>
        </w:tc>
        <w:tc>
          <w:tcPr>
            <w:tcW w:w="1516" w:type="dxa"/>
            <w:tcBorders>
              <w:top w:val="nil"/>
              <w:left w:val="nil"/>
              <w:bottom w:val="nil"/>
              <w:right w:val="nil"/>
            </w:tcBorders>
            <w:shd w:val="clear" w:color="auto" w:fill="auto"/>
            <w:vAlign w:val="bottom"/>
            <w:hideMark/>
          </w:tcPr>
          <w:p w14:paraId="7D65985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Unaffected relatives</w:t>
            </w:r>
          </w:p>
        </w:tc>
        <w:tc>
          <w:tcPr>
            <w:tcW w:w="1561" w:type="dxa"/>
            <w:tcBorders>
              <w:top w:val="nil"/>
              <w:left w:val="nil"/>
              <w:bottom w:val="nil"/>
              <w:right w:val="nil"/>
            </w:tcBorders>
            <w:shd w:val="clear" w:color="auto" w:fill="auto"/>
            <w:vAlign w:val="bottom"/>
            <w:hideMark/>
          </w:tcPr>
          <w:p w14:paraId="3D917C7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Healthy controls</w:t>
            </w:r>
          </w:p>
        </w:tc>
        <w:tc>
          <w:tcPr>
            <w:tcW w:w="945" w:type="dxa"/>
            <w:vMerge w:val="restart"/>
            <w:tcBorders>
              <w:top w:val="nil"/>
              <w:left w:val="nil"/>
              <w:bottom w:val="single" w:sz="4" w:space="0" w:color="000000"/>
              <w:right w:val="nil"/>
            </w:tcBorders>
            <w:shd w:val="clear" w:color="auto" w:fill="auto"/>
            <w:noWrap/>
            <w:vAlign w:val="center"/>
            <w:hideMark/>
          </w:tcPr>
          <w:p w14:paraId="11600898"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p-value</w:t>
            </w:r>
          </w:p>
        </w:tc>
      </w:tr>
      <w:tr w:rsidR="00EC0FFE" w:rsidRPr="00F31EB5" w14:paraId="4389FD16" w14:textId="77777777" w:rsidTr="00CA6399">
        <w:trPr>
          <w:trHeight w:val="315"/>
        </w:trPr>
        <w:tc>
          <w:tcPr>
            <w:tcW w:w="5005" w:type="dxa"/>
            <w:tcBorders>
              <w:top w:val="nil"/>
              <w:left w:val="nil"/>
              <w:bottom w:val="nil"/>
              <w:right w:val="nil"/>
            </w:tcBorders>
            <w:shd w:val="clear" w:color="auto" w:fill="auto"/>
            <w:noWrap/>
            <w:vAlign w:val="bottom"/>
            <w:hideMark/>
          </w:tcPr>
          <w:p w14:paraId="3E247073"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p>
        </w:tc>
        <w:tc>
          <w:tcPr>
            <w:tcW w:w="1516" w:type="dxa"/>
            <w:tcBorders>
              <w:top w:val="nil"/>
              <w:left w:val="nil"/>
              <w:bottom w:val="single" w:sz="4" w:space="0" w:color="auto"/>
              <w:right w:val="nil"/>
            </w:tcBorders>
            <w:shd w:val="clear" w:color="auto" w:fill="auto"/>
            <w:noWrap/>
            <w:vAlign w:val="bottom"/>
            <w:hideMark/>
          </w:tcPr>
          <w:p w14:paraId="16FAAFF7"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M (SD)</w:t>
            </w:r>
          </w:p>
        </w:tc>
        <w:tc>
          <w:tcPr>
            <w:tcW w:w="1561" w:type="dxa"/>
            <w:tcBorders>
              <w:top w:val="nil"/>
              <w:left w:val="nil"/>
              <w:bottom w:val="single" w:sz="4" w:space="0" w:color="auto"/>
              <w:right w:val="nil"/>
            </w:tcBorders>
            <w:shd w:val="clear" w:color="auto" w:fill="auto"/>
            <w:noWrap/>
            <w:vAlign w:val="bottom"/>
            <w:hideMark/>
          </w:tcPr>
          <w:p w14:paraId="2A3D557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M (SD)</w:t>
            </w:r>
          </w:p>
        </w:tc>
        <w:tc>
          <w:tcPr>
            <w:tcW w:w="945" w:type="dxa"/>
            <w:vMerge/>
            <w:tcBorders>
              <w:top w:val="nil"/>
              <w:left w:val="nil"/>
              <w:bottom w:val="single" w:sz="4" w:space="0" w:color="000000"/>
              <w:right w:val="nil"/>
            </w:tcBorders>
            <w:vAlign w:val="center"/>
            <w:hideMark/>
          </w:tcPr>
          <w:p w14:paraId="0E03D188"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p>
        </w:tc>
      </w:tr>
      <w:tr w:rsidR="00EC0FFE" w:rsidRPr="00F31EB5" w14:paraId="4D8CFCAF" w14:textId="77777777" w:rsidTr="00CA6399">
        <w:trPr>
          <w:trHeight w:val="315"/>
        </w:trPr>
        <w:tc>
          <w:tcPr>
            <w:tcW w:w="5005" w:type="dxa"/>
            <w:tcBorders>
              <w:top w:val="nil"/>
              <w:left w:val="nil"/>
              <w:bottom w:val="nil"/>
              <w:right w:val="nil"/>
            </w:tcBorders>
            <w:shd w:val="clear" w:color="auto" w:fill="auto"/>
            <w:noWrap/>
            <w:vAlign w:val="bottom"/>
            <w:hideMark/>
          </w:tcPr>
          <w:p w14:paraId="1FBF150D" w14:textId="77777777" w:rsidR="00EC0FFE" w:rsidRPr="00F31EB5" w:rsidRDefault="00EC0FFE" w:rsidP="00CA6399">
            <w:pPr>
              <w:spacing w:after="0" w:line="240" w:lineRule="auto"/>
              <w:rPr>
                <w:rFonts w:ascii="Times New Roman" w:eastAsia="Times New Roman" w:hAnsi="Times New Roman" w:cs="Times New Roman"/>
                <w:i/>
                <w:iCs/>
                <w:color w:val="000000"/>
                <w:sz w:val="24"/>
                <w:szCs w:val="24"/>
                <w:lang w:val="en-GB" w:eastAsia="en-GB"/>
              </w:rPr>
            </w:pPr>
            <w:r w:rsidRPr="00F31EB5">
              <w:rPr>
                <w:rFonts w:ascii="Times New Roman" w:eastAsia="Times New Roman" w:hAnsi="Times New Roman" w:cs="Times New Roman"/>
                <w:i/>
                <w:iCs/>
                <w:color w:val="000000"/>
                <w:sz w:val="24"/>
                <w:szCs w:val="24"/>
                <w:lang w:val="en-GB" w:eastAsia="en-GB"/>
              </w:rPr>
              <w:t>n</w:t>
            </w:r>
          </w:p>
        </w:tc>
        <w:tc>
          <w:tcPr>
            <w:tcW w:w="1516" w:type="dxa"/>
            <w:tcBorders>
              <w:top w:val="nil"/>
              <w:left w:val="nil"/>
              <w:bottom w:val="nil"/>
              <w:right w:val="nil"/>
            </w:tcBorders>
            <w:shd w:val="clear" w:color="auto" w:fill="auto"/>
            <w:noWrap/>
            <w:vAlign w:val="bottom"/>
            <w:hideMark/>
          </w:tcPr>
          <w:p w14:paraId="0097685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71</w:t>
            </w:r>
          </w:p>
        </w:tc>
        <w:tc>
          <w:tcPr>
            <w:tcW w:w="1561" w:type="dxa"/>
            <w:tcBorders>
              <w:top w:val="nil"/>
              <w:left w:val="nil"/>
              <w:bottom w:val="nil"/>
              <w:right w:val="nil"/>
            </w:tcBorders>
            <w:shd w:val="clear" w:color="auto" w:fill="auto"/>
            <w:noWrap/>
            <w:vAlign w:val="bottom"/>
            <w:hideMark/>
          </w:tcPr>
          <w:p w14:paraId="4B89C809"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66</w:t>
            </w:r>
          </w:p>
        </w:tc>
        <w:tc>
          <w:tcPr>
            <w:tcW w:w="945" w:type="dxa"/>
            <w:tcBorders>
              <w:top w:val="nil"/>
              <w:left w:val="nil"/>
              <w:bottom w:val="nil"/>
              <w:right w:val="nil"/>
            </w:tcBorders>
            <w:shd w:val="clear" w:color="auto" w:fill="auto"/>
            <w:noWrap/>
            <w:vAlign w:val="bottom"/>
            <w:hideMark/>
          </w:tcPr>
          <w:p w14:paraId="7FCBEE96" w14:textId="77777777" w:rsidR="00EC0FFE" w:rsidRPr="00F31EB5" w:rsidRDefault="00EC0FFE" w:rsidP="00CA6399">
            <w:pPr>
              <w:spacing w:after="0" w:line="240" w:lineRule="auto"/>
              <w:jc w:val="center"/>
              <w:rPr>
                <w:rFonts w:ascii="Times New Roman" w:eastAsia="Times New Roman" w:hAnsi="Times New Roman" w:cs="Times New Roman"/>
                <w:sz w:val="20"/>
                <w:szCs w:val="20"/>
                <w:lang w:val="en-GB" w:eastAsia="en-GB"/>
              </w:rPr>
            </w:pPr>
          </w:p>
        </w:tc>
      </w:tr>
      <w:tr w:rsidR="00EC0FFE" w:rsidRPr="00F31EB5" w14:paraId="3B202A32" w14:textId="77777777" w:rsidTr="00CA6399">
        <w:trPr>
          <w:trHeight w:val="315"/>
        </w:trPr>
        <w:tc>
          <w:tcPr>
            <w:tcW w:w="5005" w:type="dxa"/>
            <w:tcBorders>
              <w:top w:val="single" w:sz="4" w:space="0" w:color="auto"/>
              <w:left w:val="nil"/>
              <w:bottom w:val="single" w:sz="4" w:space="0" w:color="auto"/>
              <w:right w:val="nil"/>
            </w:tcBorders>
            <w:shd w:val="clear" w:color="auto" w:fill="E7E6E6" w:themeFill="background2"/>
            <w:noWrap/>
            <w:vAlign w:val="bottom"/>
          </w:tcPr>
          <w:p w14:paraId="34C699B8" w14:textId="77777777" w:rsidR="00EC0FFE" w:rsidRPr="00B56E3C" w:rsidRDefault="00EC0FFE" w:rsidP="00CA6399">
            <w:pPr>
              <w:spacing w:after="0" w:line="240" w:lineRule="auto"/>
              <w:rPr>
                <w:rFonts w:ascii="Times New Roman" w:eastAsia="Times New Roman" w:hAnsi="Times New Roman" w:cs="Times New Roman"/>
                <w:b/>
                <w:bCs/>
                <w:color w:val="000000"/>
                <w:sz w:val="24"/>
                <w:szCs w:val="24"/>
                <w:lang w:val="en-GB" w:eastAsia="en-GB"/>
              </w:rPr>
            </w:pPr>
            <w:r w:rsidRPr="00B56E3C">
              <w:rPr>
                <w:rFonts w:ascii="Times New Roman" w:eastAsia="Times New Roman" w:hAnsi="Times New Roman" w:cs="Times New Roman"/>
                <w:b/>
                <w:bCs/>
                <w:color w:val="000000"/>
                <w:sz w:val="24"/>
                <w:szCs w:val="24"/>
                <w:lang w:val="en-GB" w:eastAsia="en-GB"/>
              </w:rPr>
              <w:t xml:space="preserve">Demographic and clinical variables </w:t>
            </w:r>
          </w:p>
        </w:tc>
        <w:tc>
          <w:tcPr>
            <w:tcW w:w="1516" w:type="dxa"/>
            <w:tcBorders>
              <w:top w:val="single" w:sz="4" w:space="0" w:color="auto"/>
              <w:left w:val="nil"/>
              <w:bottom w:val="single" w:sz="4" w:space="0" w:color="auto"/>
              <w:right w:val="nil"/>
            </w:tcBorders>
            <w:shd w:val="clear" w:color="auto" w:fill="E7E6E6" w:themeFill="background2"/>
            <w:noWrap/>
            <w:vAlign w:val="bottom"/>
          </w:tcPr>
          <w:p w14:paraId="42040102" w14:textId="77777777" w:rsidR="00EC0FFE"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p>
        </w:tc>
        <w:tc>
          <w:tcPr>
            <w:tcW w:w="1561" w:type="dxa"/>
            <w:tcBorders>
              <w:top w:val="single" w:sz="4" w:space="0" w:color="auto"/>
              <w:left w:val="nil"/>
              <w:bottom w:val="single" w:sz="4" w:space="0" w:color="auto"/>
              <w:right w:val="nil"/>
            </w:tcBorders>
            <w:shd w:val="clear" w:color="auto" w:fill="E7E6E6" w:themeFill="background2"/>
            <w:noWrap/>
            <w:vAlign w:val="bottom"/>
          </w:tcPr>
          <w:p w14:paraId="2EA78969" w14:textId="77777777" w:rsidR="00EC0FFE"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p>
        </w:tc>
        <w:tc>
          <w:tcPr>
            <w:tcW w:w="945" w:type="dxa"/>
            <w:tcBorders>
              <w:top w:val="single" w:sz="4" w:space="0" w:color="auto"/>
              <w:left w:val="nil"/>
              <w:bottom w:val="single" w:sz="4" w:space="0" w:color="auto"/>
              <w:right w:val="nil"/>
            </w:tcBorders>
            <w:shd w:val="clear" w:color="auto" w:fill="E7E6E6" w:themeFill="background2"/>
            <w:noWrap/>
            <w:vAlign w:val="bottom"/>
          </w:tcPr>
          <w:p w14:paraId="6C4F5942" w14:textId="77777777" w:rsidR="00EC0FFE"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p>
        </w:tc>
      </w:tr>
      <w:tr w:rsidR="00EC0FFE" w:rsidRPr="00F31EB5" w14:paraId="46321E8B" w14:textId="77777777" w:rsidTr="00CA6399">
        <w:trPr>
          <w:trHeight w:val="315"/>
        </w:trPr>
        <w:tc>
          <w:tcPr>
            <w:tcW w:w="5005" w:type="dxa"/>
            <w:tcBorders>
              <w:top w:val="single" w:sz="4" w:space="0" w:color="auto"/>
              <w:left w:val="nil"/>
              <w:bottom w:val="nil"/>
              <w:right w:val="nil"/>
            </w:tcBorders>
            <w:shd w:val="clear" w:color="auto" w:fill="auto"/>
            <w:noWrap/>
            <w:vAlign w:val="bottom"/>
            <w:hideMark/>
          </w:tcPr>
          <w:p w14:paraId="5BFF8552"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Age</w:t>
            </w:r>
          </w:p>
        </w:tc>
        <w:tc>
          <w:tcPr>
            <w:tcW w:w="1516" w:type="dxa"/>
            <w:tcBorders>
              <w:top w:val="single" w:sz="4" w:space="0" w:color="auto"/>
              <w:left w:val="nil"/>
              <w:bottom w:val="nil"/>
              <w:right w:val="nil"/>
            </w:tcBorders>
            <w:shd w:val="clear" w:color="auto" w:fill="auto"/>
            <w:noWrap/>
            <w:vAlign w:val="bottom"/>
            <w:hideMark/>
          </w:tcPr>
          <w:p w14:paraId="74AA8DBA"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27.58 (7.02)</w:t>
            </w:r>
          </w:p>
        </w:tc>
        <w:tc>
          <w:tcPr>
            <w:tcW w:w="1561" w:type="dxa"/>
            <w:tcBorders>
              <w:top w:val="single" w:sz="4" w:space="0" w:color="auto"/>
              <w:left w:val="nil"/>
              <w:bottom w:val="nil"/>
              <w:right w:val="nil"/>
            </w:tcBorders>
            <w:shd w:val="clear" w:color="auto" w:fill="auto"/>
            <w:noWrap/>
            <w:vAlign w:val="bottom"/>
            <w:hideMark/>
          </w:tcPr>
          <w:p w14:paraId="4E0C0AD6"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29.59 (9.55)</w:t>
            </w:r>
          </w:p>
        </w:tc>
        <w:tc>
          <w:tcPr>
            <w:tcW w:w="945" w:type="dxa"/>
            <w:tcBorders>
              <w:top w:val="single" w:sz="4" w:space="0" w:color="auto"/>
              <w:left w:val="nil"/>
              <w:bottom w:val="nil"/>
              <w:right w:val="nil"/>
            </w:tcBorders>
            <w:shd w:val="clear" w:color="auto" w:fill="auto"/>
            <w:noWrap/>
            <w:vAlign w:val="bottom"/>
            <w:hideMark/>
          </w:tcPr>
          <w:p w14:paraId="3F088DBB"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0.55</w:t>
            </w:r>
          </w:p>
        </w:tc>
      </w:tr>
      <w:tr w:rsidR="00EC0FFE" w:rsidRPr="00F31EB5" w14:paraId="07474BFB" w14:textId="77777777" w:rsidTr="00CA6399">
        <w:trPr>
          <w:trHeight w:val="315"/>
        </w:trPr>
        <w:tc>
          <w:tcPr>
            <w:tcW w:w="5005" w:type="dxa"/>
            <w:tcBorders>
              <w:top w:val="nil"/>
              <w:left w:val="nil"/>
              <w:bottom w:val="nil"/>
              <w:right w:val="nil"/>
            </w:tcBorders>
            <w:shd w:val="clear" w:color="auto" w:fill="auto"/>
            <w:noWrap/>
            <w:vAlign w:val="bottom"/>
            <w:hideMark/>
          </w:tcPr>
          <w:p w14:paraId="0BCA8BA6"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Sex, n (% female)</w:t>
            </w:r>
          </w:p>
        </w:tc>
        <w:tc>
          <w:tcPr>
            <w:tcW w:w="1516" w:type="dxa"/>
            <w:tcBorders>
              <w:top w:val="nil"/>
              <w:left w:val="nil"/>
              <w:bottom w:val="nil"/>
              <w:right w:val="nil"/>
            </w:tcBorders>
            <w:shd w:val="clear" w:color="auto" w:fill="auto"/>
            <w:noWrap/>
            <w:vAlign w:val="bottom"/>
            <w:hideMark/>
          </w:tcPr>
          <w:p w14:paraId="745C07EA"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37 (52%)</w:t>
            </w:r>
          </w:p>
        </w:tc>
        <w:tc>
          <w:tcPr>
            <w:tcW w:w="1561" w:type="dxa"/>
            <w:tcBorders>
              <w:top w:val="nil"/>
              <w:left w:val="nil"/>
              <w:bottom w:val="nil"/>
              <w:right w:val="nil"/>
            </w:tcBorders>
            <w:shd w:val="clear" w:color="auto" w:fill="auto"/>
            <w:noWrap/>
            <w:vAlign w:val="bottom"/>
            <w:hideMark/>
          </w:tcPr>
          <w:p w14:paraId="09A88716"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41 (62%)</w:t>
            </w:r>
          </w:p>
        </w:tc>
        <w:tc>
          <w:tcPr>
            <w:tcW w:w="945" w:type="dxa"/>
            <w:tcBorders>
              <w:top w:val="nil"/>
              <w:left w:val="nil"/>
              <w:bottom w:val="nil"/>
              <w:right w:val="nil"/>
            </w:tcBorders>
            <w:shd w:val="clear" w:color="auto" w:fill="auto"/>
            <w:noWrap/>
            <w:vAlign w:val="bottom"/>
            <w:hideMark/>
          </w:tcPr>
          <w:p w14:paraId="2152F9D6"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0.24</w:t>
            </w:r>
          </w:p>
        </w:tc>
      </w:tr>
      <w:tr w:rsidR="00EC0FFE" w:rsidRPr="00F31EB5" w14:paraId="39C9EBAD" w14:textId="77777777" w:rsidTr="00CA6399">
        <w:trPr>
          <w:trHeight w:val="315"/>
        </w:trPr>
        <w:tc>
          <w:tcPr>
            <w:tcW w:w="5005" w:type="dxa"/>
            <w:tcBorders>
              <w:top w:val="nil"/>
              <w:left w:val="nil"/>
              <w:bottom w:val="nil"/>
              <w:right w:val="nil"/>
            </w:tcBorders>
            <w:shd w:val="clear" w:color="auto" w:fill="auto"/>
            <w:noWrap/>
            <w:vAlign w:val="bottom"/>
            <w:hideMark/>
          </w:tcPr>
          <w:p w14:paraId="553A895D"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Years of education</w:t>
            </w:r>
          </w:p>
        </w:tc>
        <w:tc>
          <w:tcPr>
            <w:tcW w:w="1516" w:type="dxa"/>
            <w:tcBorders>
              <w:top w:val="nil"/>
              <w:left w:val="nil"/>
              <w:bottom w:val="nil"/>
              <w:right w:val="nil"/>
            </w:tcBorders>
            <w:shd w:val="clear" w:color="auto" w:fill="auto"/>
            <w:noWrap/>
            <w:vAlign w:val="bottom"/>
            <w:hideMark/>
          </w:tcPr>
          <w:p w14:paraId="41B4A2E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15.15 (2.77)</w:t>
            </w:r>
          </w:p>
        </w:tc>
        <w:tc>
          <w:tcPr>
            <w:tcW w:w="1561" w:type="dxa"/>
            <w:tcBorders>
              <w:top w:val="nil"/>
              <w:left w:val="nil"/>
              <w:bottom w:val="nil"/>
              <w:right w:val="nil"/>
            </w:tcBorders>
            <w:shd w:val="clear" w:color="auto" w:fill="auto"/>
            <w:noWrap/>
            <w:vAlign w:val="bottom"/>
            <w:hideMark/>
          </w:tcPr>
          <w:p w14:paraId="49DB5EC0"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15.71 (2.26)</w:t>
            </w:r>
          </w:p>
        </w:tc>
        <w:tc>
          <w:tcPr>
            <w:tcW w:w="945" w:type="dxa"/>
            <w:tcBorders>
              <w:top w:val="nil"/>
              <w:left w:val="nil"/>
              <w:bottom w:val="nil"/>
              <w:right w:val="nil"/>
            </w:tcBorders>
            <w:shd w:val="clear" w:color="auto" w:fill="auto"/>
            <w:noWrap/>
            <w:vAlign w:val="bottom"/>
            <w:hideMark/>
          </w:tcPr>
          <w:p w14:paraId="7FCEC0DD"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0.20</w:t>
            </w:r>
          </w:p>
        </w:tc>
      </w:tr>
      <w:tr w:rsidR="00EC0FFE" w:rsidRPr="00F31EB5" w14:paraId="5F8A7180" w14:textId="77777777" w:rsidTr="00CA6399">
        <w:trPr>
          <w:trHeight w:val="315"/>
        </w:trPr>
        <w:tc>
          <w:tcPr>
            <w:tcW w:w="5005" w:type="dxa"/>
            <w:tcBorders>
              <w:top w:val="nil"/>
              <w:left w:val="nil"/>
              <w:bottom w:val="nil"/>
              <w:right w:val="nil"/>
            </w:tcBorders>
            <w:shd w:val="clear" w:color="auto" w:fill="auto"/>
            <w:noWrap/>
            <w:vAlign w:val="bottom"/>
            <w:hideMark/>
          </w:tcPr>
          <w:p w14:paraId="12631C66"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HDRS</w:t>
            </w:r>
          </w:p>
        </w:tc>
        <w:tc>
          <w:tcPr>
            <w:tcW w:w="1516" w:type="dxa"/>
            <w:tcBorders>
              <w:top w:val="nil"/>
              <w:left w:val="nil"/>
              <w:bottom w:val="nil"/>
              <w:right w:val="nil"/>
            </w:tcBorders>
            <w:shd w:val="clear" w:color="auto" w:fill="auto"/>
            <w:noWrap/>
            <w:vAlign w:val="bottom"/>
            <w:hideMark/>
          </w:tcPr>
          <w:p w14:paraId="7F4532A4"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1.42 (2.11)</w:t>
            </w:r>
          </w:p>
        </w:tc>
        <w:tc>
          <w:tcPr>
            <w:tcW w:w="1561" w:type="dxa"/>
            <w:tcBorders>
              <w:top w:val="nil"/>
              <w:left w:val="nil"/>
              <w:bottom w:val="nil"/>
              <w:right w:val="nil"/>
            </w:tcBorders>
            <w:shd w:val="clear" w:color="auto" w:fill="auto"/>
            <w:noWrap/>
            <w:vAlign w:val="bottom"/>
            <w:hideMark/>
          </w:tcPr>
          <w:p w14:paraId="1CB4C99F"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 (1.16)</w:t>
            </w:r>
          </w:p>
        </w:tc>
        <w:tc>
          <w:tcPr>
            <w:tcW w:w="945" w:type="dxa"/>
            <w:tcBorders>
              <w:top w:val="nil"/>
              <w:left w:val="nil"/>
              <w:bottom w:val="nil"/>
              <w:right w:val="nil"/>
            </w:tcBorders>
            <w:shd w:val="clear" w:color="auto" w:fill="auto"/>
            <w:noWrap/>
            <w:vAlign w:val="bottom"/>
            <w:hideMark/>
          </w:tcPr>
          <w:p w14:paraId="5EA79EF8"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0.69</w:t>
            </w:r>
          </w:p>
        </w:tc>
      </w:tr>
      <w:tr w:rsidR="00EC0FFE" w:rsidRPr="00F31EB5" w14:paraId="3615F0D1" w14:textId="77777777" w:rsidTr="00CA6399">
        <w:trPr>
          <w:trHeight w:val="315"/>
        </w:trPr>
        <w:tc>
          <w:tcPr>
            <w:tcW w:w="5005" w:type="dxa"/>
            <w:tcBorders>
              <w:top w:val="nil"/>
              <w:left w:val="nil"/>
              <w:bottom w:val="nil"/>
              <w:right w:val="nil"/>
            </w:tcBorders>
            <w:shd w:val="clear" w:color="auto" w:fill="auto"/>
            <w:noWrap/>
            <w:vAlign w:val="bottom"/>
            <w:hideMark/>
          </w:tcPr>
          <w:p w14:paraId="5D311A6F"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YMRS</w:t>
            </w:r>
          </w:p>
        </w:tc>
        <w:tc>
          <w:tcPr>
            <w:tcW w:w="1516" w:type="dxa"/>
            <w:tcBorders>
              <w:top w:val="nil"/>
              <w:left w:val="nil"/>
              <w:bottom w:val="nil"/>
              <w:right w:val="nil"/>
            </w:tcBorders>
            <w:shd w:val="clear" w:color="auto" w:fill="auto"/>
            <w:noWrap/>
            <w:vAlign w:val="bottom"/>
            <w:hideMark/>
          </w:tcPr>
          <w:p w14:paraId="3FCFF37C"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0.80 (1.54)</w:t>
            </w:r>
          </w:p>
        </w:tc>
        <w:tc>
          <w:tcPr>
            <w:tcW w:w="1561" w:type="dxa"/>
            <w:tcBorders>
              <w:top w:val="nil"/>
              <w:left w:val="nil"/>
              <w:bottom w:val="nil"/>
              <w:right w:val="nil"/>
            </w:tcBorders>
            <w:shd w:val="clear" w:color="auto" w:fill="auto"/>
            <w:noWrap/>
            <w:vAlign w:val="bottom"/>
            <w:hideMark/>
          </w:tcPr>
          <w:p w14:paraId="27BCA9C0"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0.76 (1.72)</w:t>
            </w:r>
          </w:p>
        </w:tc>
        <w:tc>
          <w:tcPr>
            <w:tcW w:w="945" w:type="dxa"/>
            <w:tcBorders>
              <w:top w:val="nil"/>
              <w:left w:val="nil"/>
              <w:bottom w:val="nil"/>
              <w:right w:val="nil"/>
            </w:tcBorders>
            <w:shd w:val="clear" w:color="auto" w:fill="auto"/>
            <w:noWrap/>
            <w:vAlign w:val="bottom"/>
            <w:hideMark/>
          </w:tcPr>
          <w:p w14:paraId="0BC8EC17"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0.54</w:t>
            </w:r>
          </w:p>
        </w:tc>
      </w:tr>
      <w:tr w:rsidR="00EC0FFE" w:rsidRPr="00F31EB5" w14:paraId="289330C8" w14:textId="77777777" w:rsidTr="00CA6399">
        <w:trPr>
          <w:trHeight w:val="315"/>
        </w:trPr>
        <w:tc>
          <w:tcPr>
            <w:tcW w:w="5005" w:type="dxa"/>
            <w:tcBorders>
              <w:top w:val="nil"/>
              <w:left w:val="nil"/>
              <w:bottom w:val="nil"/>
              <w:right w:val="nil"/>
            </w:tcBorders>
            <w:shd w:val="clear" w:color="auto" w:fill="auto"/>
            <w:noWrap/>
            <w:vAlign w:val="bottom"/>
            <w:hideMark/>
          </w:tcPr>
          <w:p w14:paraId="02C46031"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 xml:space="preserve">IAPS </w:t>
            </w:r>
            <w:r w:rsidRPr="007037A6">
              <w:rPr>
                <w:rFonts w:ascii="Times New Roman" w:eastAsia="Times New Roman" w:hAnsi="Times New Roman" w:cs="Times New Roman"/>
                <w:color w:val="000000"/>
                <w:sz w:val="24"/>
                <w:szCs w:val="24"/>
                <w:lang w:val="en-GB" w:eastAsia="en-GB"/>
              </w:rPr>
              <w:t>emotion regulation success*</w:t>
            </w:r>
          </w:p>
        </w:tc>
        <w:tc>
          <w:tcPr>
            <w:tcW w:w="1516" w:type="dxa"/>
            <w:tcBorders>
              <w:top w:val="nil"/>
              <w:left w:val="nil"/>
              <w:bottom w:val="nil"/>
              <w:right w:val="nil"/>
            </w:tcBorders>
            <w:shd w:val="clear" w:color="auto" w:fill="auto"/>
            <w:noWrap/>
            <w:vAlign w:val="bottom"/>
            <w:hideMark/>
          </w:tcPr>
          <w:p w14:paraId="42AAD83F" w14:textId="60B21B2C" w:rsidR="00EC0FFE" w:rsidRPr="00F31EB5" w:rsidRDefault="007037A6"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0.08 (0.14)</w:t>
            </w:r>
          </w:p>
        </w:tc>
        <w:tc>
          <w:tcPr>
            <w:tcW w:w="1561" w:type="dxa"/>
            <w:tcBorders>
              <w:top w:val="nil"/>
              <w:left w:val="nil"/>
              <w:bottom w:val="nil"/>
              <w:right w:val="nil"/>
            </w:tcBorders>
            <w:shd w:val="clear" w:color="auto" w:fill="auto"/>
            <w:noWrap/>
            <w:vAlign w:val="bottom"/>
            <w:hideMark/>
          </w:tcPr>
          <w:p w14:paraId="2F36B551" w14:textId="439E93FC" w:rsidR="00EC0FFE" w:rsidRPr="00F31EB5" w:rsidRDefault="007037A6"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0.14 (0.16)</w:t>
            </w:r>
          </w:p>
        </w:tc>
        <w:tc>
          <w:tcPr>
            <w:tcW w:w="945" w:type="dxa"/>
            <w:tcBorders>
              <w:top w:val="nil"/>
              <w:left w:val="nil"/>
              <w:bottom w:val="nil"/>
              <w:right w:val="nil"/>
            </w:tcBorders>
            <w:shd w:val="clear" w:color="auto" w:fill="auto"/>
            <w:noWrap/>
            <w:vAlign w:val="bottom"/>
            <w:hideMark/>
          </w:tcPr>
          <w:p w14:paraId="60D6B965" w14:textId="04959658" w:rsidR="00EC0FFE" w:rsidRPr="007037A6" w:rsidRDefault="007037A6" w:rsidP="00CA6399">
            <w:pPr>
              <w:spacing w:after="0" w:line="240" w:lineRule="auto"/>
              <w:jc w:val="center"/>
              <w:rPr>
                <w:rFonts w:ascii="Times New Roman" w:eastAsia="Times New Roman" w:hAnsi="Times New Roman" w:cs="Times New Roman"/>
                <w:b/>
                <w:bCs/>
                <w:color w:val="000000"/>
                <w:sz w:val="24"/>
                <w:szCs w:val="24"/>
                <w:lang w:val="en-GB" w:eastAsia="en-GB"/>
              </w:rPr>
            </w:pPr>
            <w:r w:rsidRPr="007037A6">
              <w:rPr>
                <w:rFonts w:ascii="Times New Roman" w:eastAsia="Times New Roman" w:hAnsi="Times New Roman" w:cs="Times New Roman"/>
                <w:b/>
                <w:bCs/>
                <w:color w:val="000000"/>
                <w:sz w:val="24"/>
                <w:szCs w:val="24"/>
                <w:lang w:val="en-GB" w:eastAsia="en-GB"/>
              </w:rPr>
              <w:t>0.02</w:t>
            </w:r>
          </w:p>
        </w:tc>
      </w:tr>
      <w:tr w:rsidR="00EC0FFE" w:rsidRPr="00F31EB5" w14:paraId="647212D8" w14:textId="77777777" w:rsidTr="00CA6399">
        <w:trPr>
          <w:trHeight w:val="315"/>
        </w:trPr>
        <w:tc>
          <w:tcPr>
            <w:tcW w:w="5005" w:type="dxa"/>
            <w:tcBorders>
              <w:top w:val="nil"/>
              <w:left w:val="nil"/>
              <w:bottom w:val="nil"/>
              <w:right w:val="nil"/>
            </w:tcBorders>
            <w:shd w:val="clear" w:color="auto" w:fill="auto"/>
            <w:noWrap/>
            <w:vAlign w:val="bottom"/>
            <w:hideMark/>
          </w:tcPr>
          <w:p w14:paraId="31C3415F"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FAST total</w:t>
            </w:r>
          </w:p>
        </w:tc>
        <w:tc>
          <w:tcPr>
            <w:tcW w:w="1516" w:type="dxa"/>
            <w:tcBorders>
              <w:top w:val="nil"/>
              <w:left w:val="nil"/>
              <w:bottom w:val="nil"/>
              <w:right w:val="nil"/>
            </w:tcBorders>
            <w:shd w:val="clear" w:color="auto" w:fill="auto"/>
            <w:noWrap/>
            <w:vAlign w:val="bottom"/>
            <w:hideMark/>
          </w:tcPr>
          <w:p w14:paraId="2AAFB5C0"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3.70 (6.44)</w:t>
            </w:r>
          </w:p>
        </w:tc>
        <w:tc>
          <w:tcPr>
            <w:tcW w:w="1561" w:type="dxa"/>
            <w:tcBorders>
              <w:top w:val="nil"/>
              <w:left w:val="nil"/>
              <w:bottom w:val="nil"/>
              <w:right w:val="nil"/>
            </w:tcBorders>
            <w:shd w:val="clear" w:color="auto" w:fill="auto"/>
            <w:noWrap/>
            <w:vAlign w:val="bottom"/>
            <w:hideMark/>
          </w:tcPr>
          <w:p w14:paraId="31DC513B"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1.15 (1.67)</w:t>
            </w:r>
          </w:p>
        </w:tc>
        <w:tc>
          <w:tcPr>
            <w:tcW w:w="945" w:type="dxa"/>
            <w:tcBorders>
              <w:top w:val="nil"/>
              <w:left w:val="nil"/>
              <w:bottom w:val="nil"/>
              <w:right w:val="nil"/>
            </w:tcBorders>
            <w:shd w:val="clear" w:color="auto" w:fill="auto"/>
            <w:noWrap/>
            <w:vAlign w:val="bottom"/>
            <w:hideMark/>
          </w:tcPr>
          <w:p w14:paraId="6C250D09" w14:textId="77777777" w:rsidR="00EC0FFE" w:rsidRPr="007037A6" w:rsidRDefault="00EC0FFE" w:rsidP="00CA6399">
            <w:pPr>
              <w:spacing w:after="0" w:line="240" w:lineRule="auto"/>
              <w:jc w:val="center"/>
              <w:rPr>
                <w:rFonts w:ascii="Times New Roman" w:eastAsia="Times New Roman" w:hAnsi="Times New Roman" w:cs="Times New Roman"/>
                <w:b/>
                <w:bCs/>
                <w:color w:val="000000"/>
                <w:sz w:val="24"/>
                <w:szCs w:val="24"/>
                <w:lang w:val="en-GB" w:eastAsia="en-GB"/>
              </w:rPr>
            </w:pPr>
            <w:r w:rsidRPr="007037A6">
              <w:rPr>
                <w:rFonts w:ascii="Times New Roman" w:eastAsia="Times New Roman" w:hAnsi="Times New Roman" w:cs="Times New Roman"/>
                <w:b/>
                <w:bCs/>
                <w:color w:val="000000"/>
                <w:sz w:val="24"/>
                <w:szCs w:val="24"/>
                <w:lang w:val="en-GB" w:eastAsia="en-GB"/>
              </w:rPr>
              <w:t>.002</w:t>
            </w:r>
          </w:p>
        </w:tc>
      </w:tr>
      <w:tr w:rsidR="00EC0FFE" w:rsidRPr="00F31EB5" w14:paraId="51C5398E" w14:textId="77777777" w:rsidTr="00CA6399">
        <w:trPr>
          <w:trHeight w:val="315"/>
        </w:trPr>
        <w:tc>
          <w:tcPr>
            <w:tcW w:w="5005" w:type="dxa"/>
            <w:tcBorders>
              <w:top w:val="nil"/>
              <w:left w:val="nil"/>
              <w:bottom w:val="nil"/>
              <w:right w:val="nil"/>
            </w:tcBorders>
            <w:shd w:val="clear" w:color="auto" w:fill="auto"/>
            <w:noWrap/>
            <w:vAlign w:val="bottom"/>
            <w:hideMark/>
          </w:tcPr>
          <w:p w14:paraId="0749DCFC"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FAST interpersonal relationships</w:t>
            </w:r>
          </w:p>
        </w:tc>
        <w:tc>
          <w:tcPr>
            <w:tcW w:w="1516" w:type="dxa"/>
            <w:tcBorders>
              <w:top w:val="nil"/>
              <w:left w:val="nil"/>
              <w:bottom w:val="nil"/>
              <w:right w:val="nil"/>
            </w:tcBorders>
            <w:shd w:val="clear" w:color="auto" w:fill="auto"/>
            <w:noWrap/>
            <w:vAlign w:val="bottom"/>
            <w:hideMark/>
          </w:tcPr>
          <w:p w14:paraId="37AF7455"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0.64 (1.47)</w:t>
            </w:r>
          </w:p>
        </w:tc>
        <w:tc>
          <w:tcPr>
            <w:tcW w:w="1561" w:type="dxa"/>
            <w:tcBorders>
              <w:top w:val="nil"/>
              <w:left w:val="nil"/>
              <w:bottom w:val="nil"/>
              <w:right w:val="nil"/>
            </w:tcBorders>
            <w:shd w:val="clear" w:color="auto" w:fill="auto"/>
            <w:noWrap/>
            <w:vAlign w:val="bottom"/>
            <w:hideMark/>
          </w:tcPr>
          <w:p w14:paraId="610EB0FA"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0.26 (0.56)</w:t>
            </w:r>
          </w:p>
        </w:tc>
        <w:tc>
          <w:tcPr>
            <w:tcW w:w="945" w:type="dxa"/>
            <w:tcBorders>
              <w:top w:val="nil"/>
              <w:left w:val="nil"/>
              <w:bottom w:val="nil"/>
              <w:right w:val="nil"/>
            </w:tcBorders>
            <w:shd w:val="clear" w:color="auto" w:fill="auto"/>
            <w:noWrap/>
            <w:vAlign w:val="bottom"/>
            <w:hideMark/>
          </w:tcPr>
          <w:p w14:paraId="0BA84755"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0.13</w:t>
            </w:r>
          </w:p>
        </w:tc>
      </w:tr>
      <w:tr w:rsidR="00EC0FFE" w:rsidRPr="00F31EB5" w14:paraId="11CE7680" w14:textId="77777777" w:rsidTr="00CA6399">
        <w:trPr>
          <w:trHeight w:val="315"/>
        </w:trPr>
        <w:tc>
          <w:tcPr>
            <w:tcW w:w="5005" w:type="dxa"/>
            <w:tcBorders>
              <w:top w:val="nil"/>
              <w:left w:val="nil"/>
              <w:bottom w:val="nil"/>
              <w:right w:val="nil"/>
            </w:tcBorders>
            <w:shd w:val="clear" w:color="auto" w:fill="auto"/>
            <w:noWrap/>
            <w:vAlign w:val="bottom"/>
            <w:hideMark/>
          </w:tcPr>
          <w:p w14:paraId="163DE6D6"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Quality of life, EQ-5D index</w:t>
            </w:r>
          </w:p>
        </w:tc>
        <w:tc>
          <w:tcPr>
            <w:tcW w:w="1516" w:type="dxa"/>
            <w:tcBorders>
              <w:top w:val="nil"/>
              <w:left w:val="nil"/>
              <w:bottom w:val="nil"/>
              <w:right w:val="nil"/>
            </w:tcBorders>
            <w:shd w:val="clear" w:color="auto" w:fill="auto"/>
            <w:noWrap/>
            <w:vAlign w:val="bottom"/>
            <w:hideMark/>
          </w:tcPr>
          <w:p w14:paraId="5FCD68F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0.96 (0.07)</w:t>
            </w:r>
          </w:p>
        </w:tc>
        <w:tc>
          <w:tcPr>
            <w:tcW w:w="1561" w:type="dxa"/>
            <w:tcBorders>
              <w:top w:val="nil"/>
              <w:left w:val="nil"/>
              <w:bottom w:val="nil"/>
              <w:right w:val="nil"/>
            </w:tcBorders>
            <w:shd w:val="clear" w:color="auto" w:fill="auto"/>
            <w:noWrap/>
            <w:vAlign w:val="bottom"/>
            <w:hideMark/>
          </w:tcPr>
          <w:p w14:paraId="663FF78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0.97 (0.06)</w:t>
            </w:r>
          </w:p>
        </w:tc>
        <w:tc>
          <w:tcPr>
            <w:tcW w:w="945" w:type="dxa"/>
            <w:tcBorders>
              <w:top w:val="nil"/>
              <w:left w:val="nil"/>
              <w:bottom w:val="nil"/>
              <w:right w:val="nil"/>
            </w:tcBorders>
            <w:shd w:val="clear" w:color="auto" w:fill="auto"/>
            <w:noWrap/>
            <w:vAlign w:val="bottom"/>
            <w:hideMark/>
          </w:tcPr>
          <w:p w14:paraId="3F073023"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0.38</w:t>
            </w:r>
          </w:p>
        </w:tc>
      </w:tr>
      <w:tr w:rsidR="00EC0FFE" w:rsidRPr="00F31EB5" w14:paraId="3C17AC04" w14:textId="77777777" w:rsidTr="00CA6399">
        <w:trPr>
          <w:trHeight w:val="315"/>
        </w:trPr>
        <w:tc>
          <w:tcPr>
            <w:tcW w:w="5005" w:type="dxa"/>
            <w:tcBorders>
              <w:top w:val="nil"/>
              <w:left w:val="nil"/>
              <w:bottom w:val="nil"/>
              <w:right w:val="nil"/>
            </w:tcBorders>
            <w:shd w:val="clear" w:color="auto" w:fill="auto"/>
            <w:noWrap/>
            <w:vAlign w:val="bottom"/>
            <w:hideMark/>
          </w:tcPr>
          <w:p w14:paraId="38A4C06D"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Childhood trauma, total score</w:t>
            </w:r>
          </w:p>
        </w:tc>
        <w:tc>
          <w:tcPr>
            <w:tcW w:w="1516" w:type="dxa"/>
            <w:tcBorders>
              <w:top w:val="nil"/>
              <w:left w:val="nil"/>
              <w:bottom w:val="nil"/>
              <w:right w:val="nil"/>
            </w:tcBorders>
            <w:shd w:val="clear" w:color="auto" w:fill="auto"/>
            <w:noWrap/>
            <w:vAlign w:val="bottom"/>
            <w:hideMark/>
          </w:tcPr>
          <w:p w14:paraId="2376EAB8"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31.67 (6.63)</w:t>
            </w:r>
          </w:p>
        </w:tc>
        <w:tc>
          <w:tcPr>
            <w:tcW w:w="1561" w:type="dxa"/>
            <w:tcBorders>
              <w:top w:val="nil"/>
              <w:left w:val="nil"/>
              <w:bottom w:val="nil"/>
              <w:right w:val="nil"/>
            </w:tcBorders>
            <w:shd w:val="clear" w:color="auto" w:fill="auto"/>
            <w:noWrap/>
            <w:vAlign w:val="bottom"/>
            <w:hideMark/>
          </w:tcPr>
          <w:p w14:paraId="2417558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28.31 (4.08)</w:t>
            </w:r>
          </w:p>
        </w:tc>
        <w:tc>
          <w:tcPr>
            <w:tcW w:w="945" w:type="dxa"/>
            <w:tcBorders>
              <w:top w:val="nil"/>
              <w:left w:val="nil"/>
              <w:bottom w:val="nil"/>
              <w:right w:val="nil"/>
            </w:tcBorders>
            <w:shd w:val="clear" w:color="auto" w:fill="auto"/>
            <w:noWrap/>
            <w:vAlign w:val="bottom"/>
            <w:hideMark/>
          </w:tcPr>
          <w:p w14:paraId="2E382CB3" w14:textId="77777777" w:rsidR="00EC0FFE" w:rsidRPr="007037A6" w:rsidRDefault="00EC0FFE" w:rsidP="00CA6399">
            <w:pPr>
              <w:spacing w:after="0" w:line="240" w:lineRule="auto"/>
              <w:jc w:val="center"/>
              <w:rPr>
                <w:rFonts w:ascii="Times New Roman" w:eastAsia="Times New Roman" w:hAnsi="Times New Roman" w:cs="Times New Roman"/>
                <w:b/>
                <w:bCs/>
                <w:color w:val="000000"/>
                <w:sz w:val="24"/>
                <w:szCs w:val="24"/>
                <w:lang w:val="en-GB" w:eastAsia="en-GB"/>
              </w:rPr>
            </w:pPr>
            <w:r w:rsidRPr="007037A6">
              <w:rPr>
                <w:rFonts w:ascii="Times New Roman" w:eastAsia="Times New Roman" w:hAnsi="Times New Roman" w:cs="Times New Roman"/>
                <w:b/>
                <w:bCs/>
                <w:color w:val="000000"/>
                <w:sz w:val="24"/>
                <w:szCs w:val="24"/>
                <w:lang w:val="en-GB" w:eastAsia="en-GB"/>
              </w:rPr>
              <w:t>&lt;.001</w:t>
            </w:r>
          </w:p>
        </w:tc>
      </w:tr>
      <w:tr w:rsidR="00EC0FFE" w:rsidRPr="00F31EB5" w14:paraId="5337B67D" w14:textId="77777777" w:rsidTr="00CA6399">
        <w:trPr>
          <w:trHeight w:val="315"/>
        </w:trPr>
        <w:tc>
          <w:tcPr>
            <w:tcW w:w="5005" w:type="dxa"/>
            <w:tcBorders>
              <w:top w:val="nil"/>
              <w:left w:val="nil"/>
              <w:bottom w:val="nil"/>
              <w:right w:val="nil"/>
            </w:tcBorders>
            <w:shd w:val="clear" w:color="auto" w:fill="auto"/>
            <w:noWrap/>
            <w:vAlign w:val="bottom"/>
          </w:tcPr>
          <w:p w14:paraId="732ED8E3"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Childhood trauma, physical abuse</w:t>
            </w:r>
          </w:p>
        </w:tc>
        <w:tc>
          <w:tcPr>
            <w:tcW w:w="1516" w:type="dxa"/>
            <w:tcBorders>
              <w:top w:val="nil"/>
              <w:left w:val="nil"/>
              <w:bottom w:val="nil"/>
              <w:right w:val="nil"/>
            </w:tcBorders>
            <w:shd w:val="clear" w:color="auto" w:fill="auto"/>
            <w:noWrap/>
            <w:vAlign w:val="bottom"/>
          </w:tcPr>
          <w:p w14:paraId="67436896"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5.22 (1.14)</w:t>
            </w:r>
          </w:p>
        </w:tc>
        <w:tc>
          <w:tcPr>
            <w:tcW w:w="1561" w:type="dxa"/>
            <w:tcBorders>
              <w:top w:val="nil"/>
              <w:left w:val="nil"/>
              <w:bottom w:val="nil"/>
              <w:right w:val="nil"/>
            </w:tcBorders>
            <w:shd w:val="clear" w:color="auto" w:fill="auto"/>
            <w:noWrap/>
            <w:vAlign w:val="bottom"/>
          </w:tcPr>
          <w:p w14:paraId="20102088"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5.08 (0.51)</w:t>
            </w:r>
          </w:p>
        </w:tc>
        <w:tc>
          <w:tcPr>
            <w:tcW w:w="945" w:type="dxa"/>
            <w:tcBorders>
              <w:top w:val="nil"/>
              <w:left w:val="nil"/>
              <w:bottom w:val="nil"/>
              <w:right w:val="nil"/>
            </w:tcBorders>
            <w:shd w:val="clear" w:color="auto" w:fill="auto"/>
            <w:noWrap/>
            <w:vAlign w:val="bottom"/>
          </w:tcPr>
          <w:p w14:paraId="25BCB34F"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0.28</w:t>
            </w:r>
          </w:p>
        </w:tc>
      </w:tr>
      <w:tr w:rsidR="00EC0FFE" w:rsidRPr="00F31EB5" w14:paraId="26EE8F13" w14:textId="77777777" w:rsidTr="00CA6399">
        <w:trPr>
          <w:trHeight w:val="315"/>
        </w:trPr>
        <w:tc>
          <w:tcPr>
            <w:tcW w:w="5005" w:type="dxa"/>
            <w:tcBorders>
              <w:top w:val="nil"/>
              <w:left w:val="nil"/>
              <w:bottom w:val="nil"/>
              <w:right w:val="nil"/>
            </w:tcBorders>
            <w:shd w:val="clear" w:color="auto" w:fill="auto"/>
            <w:noWrap/>
            <w:vAlign w:val="bottom"/>
          </w:tcPr>
          <w:p w14:paraId="1B60BC9E"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Childhood trauma, emotional abuse</w:t>
            </w:r>
          </w:p>
        </w:tc>
        <w:tc>
          <w:tcPr>
            <w:tcW w:w="1516" w:type="dxa"/>
            <w:tcBorders>
              <w:top w:val="nil"/>
              <w:left w:val="nil"/>
              <w:bottom w:val="nil"/>
              <w:right w:val="nil"/>
            </w:tcBorders>
            <w:shd w:val="clear" w:color="auto" w:fill="auto"/>
            <w:noWrap/>
            <w:vAlign w:val="bottom"/>
          </w:tcPr>
          <w:p w14:paraId="6930BFC1"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6.42 (2.08)</w:t>
            </w:r>
          </w:p>
        </w:tc>
        <w:tc>
          <w:tcPr>
            <w:tcW w:w="1561" w:type="dxa"/>
            <w:tcBorders>
              <w:top w:val="nil"/>
              <w:left w:val="nil"/>
              <w:bottom w:val="nil"/>
              <w:right w:val="nil"/>
            </w:tcBorders>
            <w:shd w:val="clear" w:color="auto" w:fill="auto"/>
            <w:noWrap/>
            <w:vAlign w:val="bottom"/>
          </w:tcPr>
          <w:p w14:paraId="0E393E76"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5.66 (1.29)</w:t>
            </w:r>
          </w:p>
        </w:tc>
        <w:tc>
          <w:tcPr>
            <w:tcW w:w="945" w:type="dxa"/>
            <w:tcBorders>
              <w:top w:val="nil"/>
              <w:left w:val="nil"/>
              <w:bottom w:val="nil"/>
              <w:right w:val="nil"/>
            </w:tcBorders>
            <w:shd w:val="clear" w:color="auto" w:fill="auto"/>
            <w:noWrap/>
            <w:vAlign w:val="bottom"/>
          </w:tcPr>
          <w:p w14:paraId="451DE532" w14:textId="77777777" w:rsidR="00EC0FFE" w:rsidRPr="007037A6" w:rsidRDefault="00EC0FFE" w:rsidP="00CA6399">
            <w:pPr>
              <w:spacing w:after="0" w:line="240" w:lineRule="auto"/>
              <w:jc w:val="center"/>
              <w:rPr>
                <w:rFonts w:ascii="Times New Roman" w:eastAsia="Times New Roman" w:hAnsi="Times New Roman" w:cs="Times New Roman"/>
                <w:b/>
                <w:bCs/>
                <w:color w:val="000000"/>
                <w:sz w:val="24"/>
                <w:szCs w:val="24"/>
                <w:lang w:val="en-GB" w:eastAsia="en-GB"/>
              </w:rPr>
            </w:pPr>
            <w:r w:rsidRPr="007037A6">
              <w:rPr>
                <w:rFonts w:ascii="Times New Roman" w:eastAsia="Times New Roman" w:hAnsi="Times New Roman" w:cs="Times New Roman"/>
                <w:b/>
                <w:bCs/>
                <w:color w:val="000000"/>
                <w:sz w:val="24"/>
                <w:szCs w:val="24"/>
                <w:lang w:val="en-GB" w:eastAsia="en-GB"/>
              </w:rPr>
              <w:t>0.02</w:t>
            </w:r>
          </w:p>
        </w:tc>
      </w:tr>
      <w:tr w:rsidR="00EC0FFE" w:rsidRPr="00F31EB5" w14:paraId="5CD6B25A" w14:textId="77777777" w:rsidTr="00CA6399">
        <w:trPr>
          <w:trHeight w:val="315"/>
        </w:trPr>
        <w:tc>
          <w:tcPr>
            <w:tcW w:w="5005" w:type="dxa"/>
            <w:tcBorders>
              <w:top w:val="nil"/>
              <w:left w:val="nil"/>
              <w:bottom w:val="nil"/>
              <w:right w:val="nil"/>
            </w:tcBorders>
            <w:shd w:val="clear" w:color="auto" w:fill="auto"/>
            <w:noWrap/>
            <w:vAlign w:val="bottom"/>
          </w:tcPr>
          <w:p w14:paraId="28F39290"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Childhood trauma, sexual abuse</w:t>
            </w:r>
          </w:p>
        </w:tc>
        <w:tc>
          <w:tcPr>
            <w:tcW w:w="1516" w:type="dxa"/>
            <w:tcBorders>
              <w:top w:val="nil"/>
              <w:left w:val="nil"/>
              <w:bottom w:val="nil"/>
              <w:right w:val="nil"/>
            </w:tcBorders>
            <w:shd w:val="clear" w:color="auto" w:fill="auto"/>
            <w:noWrap/>
            <w:vAlign w:val="bottom"/>
          </w:tcPr>
          <w:p w14:paraId="234A5CC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5.19 (1.08)</w:t>
            </w:r>
          </w:p>
        </w:tc>
        <w:tc>
          <w:tcPr>
            <w:tcW w:w="1561" w:type="dxa"/>
            <w:tcBorders>
              <w:top w:val="nil"/>
              <w:left w:val="nil"/>
              <w:bottom w:val="nil"/>
              <w:right w:val="nil"/>
            </w:tcBorders>
            <w:shd w:val="clear" w:color="auto" w:fill="auto"/>
            <w:noWrap/>
            <w:vAlign w:val="bottom"/>
          </w:tcPr>
          <w:p w14:paraId="76D7110A"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5.09 (0.52)</w:t>
            </w:r>
          </w:p>
        </w:tc>
        <w:tc>
          <w:tcPr>
            <w:tcW w:w="945" w:type="dxa"/>
            <w:tcBorders>
              <w:top w:val="nil"/>
              <w:left w:val="nil"/>
              <w:bottom w:val="nil"/>
              <w:right w:val="nil"/>
            </w:tcBorders>
            <w:shd w:val="clear" w:color="auto" w:fill="auto"/>
            <w:noWrap/>
            <w:vAlign w:val="bottom"/>
          </w:tcPr>
          <w:p w14:paraId="33B5B467"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0.96</w:t>
            </w:r>
          </w:p>
        </w:tc>
      </w:tr>
      <w:tr w:rsidR="00EC0FFE" w:rsidRPr="00F31EB5" w14:paraId="375C98BF" w14:textId="77777777" w:rsidTr="00CA6399">
        <w:trPr>
          <w:trHeight w:val="315"/>
        </w:trPr>
        <w:tc>
          <w:tcPr>
            <w:tcW w:w="5005" w:type="dxa"/>
            <w:tcBorders>
              <w:top w:val="nil"/>
              <w:left w:val="nil"/>
              <w:bottom w:val="nil"/>
              <w:right w:val="nil"/>
            </w:tcBorders>
            <w:shd w:val="clear" w:color="auto" w:fill="auto"/>
            <w:noWrap/>
            <w:vAlign w:val="bottom"/>
          </w:tcPr>
          <w:p w14:paraId="338505DB"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Childhood trauma, emotional neglect</w:t>
            </w:r>
          </w:p>
        </w:tc>
        <w:tc>
          <w:tcPr>
            <w:tcW w:w="1516" w:type="dxa"/>
            <w:tcBorders>
              <w:top w:val="nil"/>
              <w:left w:val="nil"/>
              <w:bottom w:val="nil"/>
              <w:right w:val="nil"/>
            </w:tcBorders>
            <w:shd w:val="clear" w:color="auto" w:fill="auto"/>
            <w:noWrap/>
            <w:vAlign w:val="bottom"/>
          </w:tcPr>
          <w:p w14:paraId="113E7043"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7.97 (3.03)</w:t>
            </w:r>
          </w:p>
        </w:tc>
        <w:tc>
          <w:tcPr>
            <w:tcW w:w="1561" w:type="dxa"/>
            <w:tcBorders>
              <w:top w:val="nil"/>
              <w:left w:val="nil"/>
              <w:bottom w:val="nil"/>
              <w:right w:val="nil"/>
            </w:tcBorders>
            <w:shd w:val="clear" w:color="auto" w:fill="auto"/>
            <w:noWrap/>
            <w:vAlign w:val="bottom"/>
          </w:tcPr>
          <w:p w14:paraId="23657BA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6.59 (2.37)</w:t>
            </w:r>
          </w:p>
        </w:tc>
        <w:tc>
          <w:tcPr>
            <w:tcW w:w="945" w:type="dxa"/>
            <w:tcBorders>
              <w:top w:val="nil"/>
              <w:left w:val="nil"/>
              <w:bottom w:val="nil"/>
              <w:right w:val="nil"/>
            </w:tcBorders>
            <w:shd w:val="clear" w:color="auto" w:fill="auto"/>
            <w:noWrap/>
            <w:vAlign w:val="bottom"/>
          </w:tcPr>
          <w:p w14:paraId="074684AD"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545E0C">
              <w:rPr>
                <w:rFonts w:ascii="Times New Roman" w:eastAsia="Times New Roman" w:hAnsi="Times New Roman" w:cs="Times New Roman"/>
                <w:color w:val="000000"/>
                <w:sz w:val="24"/>
                <w:szCs w:val="24"/>
                <w:lang w:val="en-GB" w:eastAsia="en-GB"/>
              </w:rPr>
              <w:t>.</w:t>
            </w:r>
            <w:r w:rsidRPr="007037A6">
              <w:rPr>
                <w:rFonts w:ascii="Times New Roman" w:eastAsia="Times New Roman" w:hAnsi="Times New Roman" w:cs="Times New Roman"/>
                <w:b/>
                <w:bCs/>
                <w:color w:val="000000"/>
                <w:sz w:val="24"/>
                <w:szCs w:val="24"/>
                <w:lang w:val="en-GB" w:eastAsia="en-GB"/>
              </w:rPr>
              <w:t>007</w:t>
            </w:r>
          </w:p>
        </w:tc>
      </w:tr>
      <w:tr w:rsidR="00EC0FFE" w:rsidRPr="00F31EB5" w14:paraId="2DF9A553" w14:textId="77777777" w:rsidTr="00CA6399">
        <w:trPr>
          <w:trHeight w:val="315"/>
        </w:trPr>
        <w:tc>
          <w:tcPr>
            <w:tcW w:w="5005" w:type="dxa"/>
            <w:tcBorders>
              <w:top w:val="nil"/>
              <w:left w:val="nil"/>
              <w:bottom w:val="nil"/>
              <w:right w:val="nil"/>
            </w:tcBorders>
            <w:shd w:val="clear" w:color="auto" w:fill="auto"/>
            <w:noWrap/>
            <w:vAlign w:val="bottom"/>
          </w:tcPr>
          <w:p w14:paraId="765C9E31"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Childhood trauma, physical neglect</w:t>
            </w:r>
          </w:p>
        </w:tc>
        <w:tc>
          <w:tcPr>
            <w:tcW w:w="1516" w:type="dxa"/>
            <w:tcBorders>
              <w:top w:val="nil"/>
              <w:left w:val="nil"/>
              <w:bottom w:val="nil"/>
              <w:right w:val="nil"/>
            </w:tcBorders>
            <w:shd w:val="clear" w:color="auto" w:fill="auto"/>
            <w:noWrap/>
            <w:vAlign w:val="bottom"/>
          </w:tcPr>
          <w:p w14:paraId="5A2DB097"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6.87 (2.74)</w:t>
            </w:r>
          </w:p>
        </w:tc>
        <w:tc>
          <w:tcPr>
            <w:tcW w:w="1561" w:type="dxa"/>
            <w:tcBorders>
              <w:top w:val="nil"/>
              <w:left w:val="nil"/>
              <w:bottom w:val="nil"/>
              <w:right w:val="nil"/>
            </w:tcBorders>
            <w:shd w:val="clear" w:color="auto" w:fill="auto"/>
            <w:noWrap/>
            <w:vAlign w:val="bottom"/>
          </w:tcPr>
          <w:p w14:paraId="25DC7530"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5.98 (1.72)</w:t>
            </w:r>
          </w:p>
        </w:tc>
        <w:tc>
          <w:tcPr>
            <w:tcW w:w="945" w:type="dxa"/>
            <w:tcBorders>
              <w:top w:val="nil"/>
              <w:left w:val="nil"/>
              <w:bottom w:val="nil"/>
              <w:right w:val="nil"/>
            </w:tcBorders>
            <w:shd w:val="clear" w:color="auto" w:fill="auto"/>
            <w:noWrap/>
            <w:vAlign w:val="bottom"/>
          </w:tcPr>
          <w:p w14:paraId="15886E3C" w14:textId="77777777" w:rsidR="00EC0FFE" w:rsidRPr="00545E0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r w:rsidRPr="00545E0C">
              <w:rPr>
                <w:rFonts w:ascii="Times New Roman" w:eastAsia="Times New Roman" w:hAnsi="Times New Roman" w:cs="Times New Roman"/>
                <w:color w:val="000000"/>
                <w:sz w:val="24"/>
                <w:szCs w:val="24"/>
                <w:lang w:val="en-GB" w:eastAsia="en-GB"/>
              </w:rPr>
              <w:t>.09</w:t>
            </w:r>
          </w:p>
        </w:tc>
      </w:tr>
      <w:tr w:rsidR="00EC0FFE" w:rsidRPr="00F31EB5" w14:paraId="61846D3D" w14:textId="77777777" w:rsidTr="00CA6399">
        <w:trPr>
          <w:trHeight w:val="315"/>
        </w:trPr>
        <w:tc>
          <w:tcPr>
            <w:tcW w:w="5005" w:type="dxa"/>
            <w:tcBorders>
              <w:top w:val="single" w:sz="4" w:space="0" w:color="auto"/>
              <w:left w:val="nil"/>
              <w:bottom w:val="single" w:sz="4" w:space="0" w:color="auto"/>
              <w:right w:val="nil"/>
            </w:tcBorders>
            <w:shd w:val="clear" w:color="auto" w:fill="E7E6E6" w:themeFill="background2"/>
            <w:noWrap/>
            <w:vAlign w:val="bottom"/>
            <w:hideMark/>
          </w:tcPr>
          <w:p w14:paraId="5D483D76" w14:textId="77777777" w:rsidR="00EC0FFE" w:rsidRPr="00F31EB5" w:rsidRDefault="00EC0FFE" w:rsidP="00CA6399">
            <w:pPr>
              <w:spacing w:after="0" w:line="240" w:lineRule="auto"/>
              <w:rPr>
                <w:rFonts w:ascii="Times New Roman" w:eastAsia="Times New Roman" w:hAnsi="Times New Roman" w:cs="Times New Roman"/>
                <w:b/>
                <w:bCs/>
                <w:color w:val="000000"/>
                <w:sz w:val="24"/>
                <w:szCs w:val="24"/>
                <w:lang w:val="en-GB" w:eastAsia="en-GB"/>
              </w:rPr>
            </w:pPr>
            <w:r w:rsidRPr="00F31EB5">
              <w:rPr>
                <w:rFonts w:ascii="Times New Roman" w:eastAsia="Times New Roman" w:hAnsi="Times New Roman" w:cs="Times New Roman"/>
                <w:b/>
                <w:bCs/>
                <w:color w:val="000000"/>
                <w:sz w:val="24"/>
                <w:szCs w:val="24"/>
                <w:lang w:val="en-GB" w:eastAsia="en-GB"/>
              </w:rPr>
              <w:t xml:space="preserve">Mean % signal change </w:t>
            </w:r>
          </w:p>
        </w:tc>
        <w:tc>
          <w:tcPr>
            <w:tcW w:w="1516" w:type="dxa"/>
            <w:tcBorders>
              <w:top w:val="single" w:sz="4" w:space="0" w:color="auto"/>
              <w:left w:val="nil"/>
              <w:bottom w:val="single" w:sz="4" w:space="0" w:color="auto"/>
              <w:right w:val="nil"/>
            </w:tcBorders>
            <w:shd w:val="clear" w:color="auto" w:fill="E7E6E6" w:themeFill="background2"/>
            <w:noWrap/>
            <w:vAlign w:val="bottom"/>
            <w:hideMark/>
          </w:tcPr>
          <w:p w14:paraId="376ACFA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 </w:t>
            </w:r>
          </w:p>
        </w:tc>
        <w:tc>
          <w:tcPr>
            <w:tcW w:w="1561" w:type="dxa"/>
            <w:tcBorders>
              <w:top w:val="single" w:sz="4" w:space="0" w:color="auto"/>
              <w:left w:val="nil"/>
              <w:bottom w:val="single" w:sz="4" w:space="0" w:color="auto"/>
              <w:right w:val="nil"/>
            </w:tcBorders>
            <w:shd w:val="clear" w:color="auto" w:fill="E7E6E6" w:themeFill="background2"/>
            <w:noWrap/>
            <w:vAlign w:val="bottom"/>
            <w:hideMark/>
          </w:tcPr>
          <w:p w14:paraId="17AE0AB3"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 </w:t>
            </w:r>
          </w:p>
        </w:tc>
        <w:tc>
          <w:tcPr>
            <w:tcW w:w="945" w:type="dxa"/>
            <w:tcBorders>
              <w:top w:val="single" w:sz="4" w:space="0" w:color="auto"/>
              <w:left w:val="nil"/>
              <w:bottom w:val="single" w:sz="4" w:space="0" w:color="auto"/>
              <w:right w:val="nil"/>
            </w:tcBorders>
            <w:shd w:val="clear" w:color="auto" w:fill="E7E6E6" w:themeFill="background2"/>
            <w:noWrap/>
            <w:vAlign w:val="bottom"/>
            <w:hideMark/>
          </w:tcPr>
          <w:p w14:paraId="0ADD2942"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F31EB5">
              <w:rPr>
                <w:rFonts w:ascii="Times New Roman" w:eastAsia="Times New Roman" w:hAnsi="Times New Roman" w:cs="Times New Roman"/>
                <w:color w:val="000000"/>
                <w:sz w:val="24"/>
                <w:szCs w:val="24"/>
                <w:lang w:val="en-GB" w:eastAsia="en-GB"/>
              </w:rPr>
              <w:t> </w:t>
            </w:r>
          </w:p>
        </w:tc>
      </w:tr>
      <w:tr w:rsidR="00EC0FFE" w:rsidRPr="00F31EB5" w14:paraId="12294E64" w14:textId="77777777" w:rsidTr="00CA6399">
        <w:trPr>
          <w:trHeight w:val="315"/>
        </w:trPr>
        <w:tc>
          <w:tcPr>
            <w:tcW w:w="5005" w:type="dxa"/>
            <w:tcBorders>
              <w:top w:val="nil"/>
              <w:left w:val="nil"/>
              <w:bottom w:val="nil"/>
              <w:right w:val="nil"/>
            </w:tcBorders>
            <w:shd w:val="clear" w:color="auto" w:fill="auto"/>
            <w:hideMark/>
          </w:tcPr>
          <w:p w14:paraId="305FBA11"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Left amygdala</w:t>
            </w:r>
          </w:p>
        </w:tc>
        <w:tc>
          <w:tcPr>
            <w:tcW w:w="1516" w:type="dxa"/>
            <w:tcBorders>
              <w:top w:val="nil"/>
              <w:left w:val="nil"/>
              <w:bottom w:val="nil"/>
              <w:right w:val="nil"/>
            </w:tcBorders>
            <w:shd w:val="clear" w:color="auto" w:fill="auto"/>
            <w:noWrap/>
            <w:vAlign w:val="bottom"/>
            <w:hideMark/>
          </w:tcPr>
          <w:p w14:paraId="6371F025"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0.03 (0.28)</w:t>
            </w:r>
          </w:p>
        </w:tc>
        <w:tc>
          <w:tcPr>
            <w:tcW w:w="1561" w:type="dxa"/>
            <w:tcBorders>
              <w:top w:val="nil"/>
              <w:left w:val="nil"/>
              <w:bottom w:val="nil"/>
              <w:right w:val="nil"/>
            </w:tcBorders>
            <w:shd w:val="clear" w:color="auto" w:fill="auto"/>
            <w:noWrap/>
            <w:vAlign w:val="bottom"/>
            <w:hideMark/>
          </w:tcPr>
          <w:p w14:paraId="2516B0B5"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0.04 (0.17)</w:t>
            </w:r>
          </w:p>
        </w:tc>
        <w:tc>
          <w:tcPr>
            <w:tcW w:w="945" w:type="dxa"/>
            <w:tcBorders>
              <w:top w:val="nil"/>
              <w:left w:val="nil"/>
              <w:bottom w:val="nil"/>
              <w:right w:val="nil"/>
            </w:tcBorders>
            <w:shd w:val="clear" w:color="auto" w:fill="auto"/>
            <w:noWrap/>
            <w:vAlign w:val="bottom"/>
            <w:hideMark/>
          </w:tcPr>
          <w:p w14:paraId="7285CD7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0.78</w:t>
            </w:r>
          </w:p>
        </w:tc>
      </w:tr>
      <w:tr w:rsidR="00EC0FFE" w:rsidRPr="00F31EB5" w14:paraId="5FE5B589" w14:textId="77777777" w:rsidTr="00CA6399">
        <w:trPr>
          <w:trHeight w:val="315"/>
        </w:trPr>
        <w:tc>
          <w:tcPr>
            <w:tcW w:w="5005" w:type="dxa"/>
            <w:tcBorders>
              <w:top w:val="nil"/>
              <w:left w:val="nil"/>
              <w:bottom w:val="nil"/>
              <w:right w:val="nil"/>
            </w:tcBorders>
            <w:shd w:val="clear" w:color="auto" w:fill="auto"/>
            <w:hideMark/>
          </w:tcPr>
          <w:p w14:paraId="55B1104B"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Right amygdala</w:t>
            </w:r>
          </w:p>
        </w:tc>
        <w:tc>
          <w:tcPr>
            <w:tcW w:w="1516" w:type="dxa"/>
            <w:tcBorders>
              <w:top w:val="nil"/>
              <w:left w:val="nil"/>
              <w:bottom w:val="nil"/>
              <w:right w:val="nil"/>
            </w:tcBorders>
            <w:shd w:val="clear" w:color="auto" w:fill="auto"/>
            <w:noWrap/>
            <w:vAlign w:val="bottom"/>
            <w:hideMark/>
          </w:tcPr>
          <w:p w14:paraId="04CAEF68"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0.05 (0.28)</w:t>
            </w:r>
          </w:p>
        </w:tc>
        <w:tc>
          <w:tcPr>
            <w:tcW w:w="1561" w:type="dxa"/>
            <w:tcBorders>
              <w:top w:val="nil"/>
              <w:left w:val="nil"/>
              <w:bottom w:val="nil"/>
              <w:right w:val="nil"/>
            </w:tcBorders>
            <w:shd w:val="clear" w:color="auto" w:fill="auto"/>
            <w:noWrap/>
            <w:vAlign w:val="bottom"/>
            <w:hideMark/>
          </w:tcPr>
          <w:p w14:paraId="784F1A4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0.06 (0.20)</w:t>
            </w:r>
          </w:p>
        </w:tc>
        <w:tc>
          <w:tcPr>
            <w:tcW w:w="945" w:type="dxa"/>
            <w:tcBorders>
              <w:top w:val="nil"/>
              <w:left w:val="nil"/>
              <w:bottom w:val="nil"/>
              <w:right w:val="nil"/>
            </w:tcBorders>
            <w:shd w:val="clear" w:color="auto" w:fill="auto"/>
            <w:noWrap/>
            <w:vAlign w:val="bottom"/>
            <w:hideMark/>
          </w:tcPr>
          <w:p w14:paraId="0DB12504"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0.75</w:t>
            </w:r>
          </w:p>
        </w:tc>
      </w:tr>
      <w:tr w:rsidR="00EC0FFE" w:rsidRPr="00F31EB5" w14:paraId="358E4CE5" w14:textId="77777777" w:rsidTr="00CA6399">
        <w:trPr>
          <w:trHeight w:val="315"/>
        </w:trPr>
        <w:tc>
          <w:tcPr>
            <w:tcW w:w="5005" w:type="dxa"/>
            <w:tcBorders>
              <w:top w:val="nil"/>
              <w:left w:val="nil"/>
              <w:bottom w:val="nil"/>
              <w:right w:val="nil"/>
            </w:tcBorders>
            <w:shd w:val="clear" w:color="auto" w:fill="auto"/>
            <w:hideMark/>
          </w:tcPr>
          <w:p w14:paraId="0A72339F"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Left inferior frontal gyrus/VLPFC</w:t>
            </w:r>
            <w:r>
              <w:rPr>
                <w:rFonts w:ascii="Times New Roman" w:eastAsia="Times New Roman" w:hAnsi="Times New Roman" w:cs="Times New Roman"/>
                <w:sz w:val="24"/>
                <w:szCs w:val="24"/>
                <w:lang w:val="en-GB" w:eastAsia="en-GB"/>
              </w:rPr>
              <w:t xml:space="preserve"> (BA47) </w:t>
            </w:r>
          </w:p>
        </w:tc>
        <w:tc>
          <w:tcPr>
            <w:tcW w:w="1516" w:type="dxa"/>
            <w:tcBorders>
              <w:top w:val="nil"/>
              <w:left w:val="nil"/>
              <w:bottom w:val="nil"/>
              <w:right w:val="nil"/>
            </w:tcBorders>
            <w:shd w:val="clear" w:color="auto" w:fill="auto"/>
            <w:noWrap/>
            <w:vAlign w:val="bottom"/>
            <w:hideMark/>
          </w:tcPr>
          <w:p w14:paraId="5A330EFC"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0.09 (0.56)</w:t>
            </w:r>
          </w:p>
        </w:tc>
        <w:tc>
          <w:tcPr>
            <w:tcW w:w="1561" w:type="dxa"/>
            <w:tcBorders>
              <w:top w:val="nil"/>
              <w:left w:val="nil"/>
              <w:bottom w:val="nil"/>
              <w:right w:val="nil"/>
            </w:tcBorders>
            <w:shd w:val="clear" w:color="auto" w:fill="auto"/>
            <w:noWrap/>
            <w:vAlign w:val="bottom"/>
            <w:hideMark/>
          </w:tcPr>
          <w:p w14:paraId="73D2CA89"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0.18 (0.25)</w:t>
            </w:r>
          </w:p>
        </w:tc>
        <w:tc>
          <w:tcPr>
            <w:tcW w:w="945" w:type="dxa"/>
            <w:tcBorders>
              <w:top w:val="nil"/>
              <w:left w:val="nil"/>
              <w:bottom w:val="nil"/>
              <w:right w:val="nil"/>
            </w:tcBorders>
            <w:shd w:val="clear" w:color="auto" w:fill="auto"/>
            <w:noWrap/>
            <w:vAlign w:val="bottom"/>
            <w:hideMark/>
          </w:tcPr>
          <w:p w14:paraId="78B0E6AC"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0.24</w:t>
            </w:r>
          </w:p>
        </w:tc>
      </w:tr>
      <w:tr w:rsidR="00EC0FFE" w:rsidRPr="00F31EB5" w14:paraId="5507450A" w14:textId="77777777" w:rsidTr="00CA6399">
        <w:trPr>
          <w:trHeight w:val="315"/>
        </w:trPr>
        <w:tc>
          <w:tcPr>
            <w:tcW w:w="5005" w:type="dxa"/>
            <w:tcBorders>
              <w:top w:val="nil"/>
              <w:left w:val="nil"/>
              <w:bottom w:val="nil"/>
              <w:right w:val="nil"/>
            </w:tcBorders>
            <w:shd w:val="clear" w:color="auto" w:fill="auto"/>
            <w:hideMark/>
          </w:tcPr>
          <w:p w14:paraId="2F28C323"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Right inferior frontal gyrus/VLPFC</w:t>
            </w:r>
            <w:r>
              <w:rPr>
                <w:rFonts w:ascii="Times New Roman" w:eastAsia="Times New Roman" w:hAnsi="Times New Roman" w:cs="Times New Roman"/>
                <w:sz w:val="24"/>
                <w:szCs w:val="24"/>
                <w:lang w:val="en-GB" w:eastAsia="en-GB"/>
              </w:rPr>
              <w:t xml:space="preserve"> (BA47) </w:t>
            </w:r>
          </w:p>
        </w:tc>
        <w:tc>
          <w:tcPr>
            <w:tcW w:w="1516" w:type="dxa"/>
            <w:tcBorders>
              <w:top w:val="nil"/>
              <w:left w:val="nil"/>
              <w:bottom w:val="nil"/>
              <w:right w:val="nil"/>
            </w:tcBorders>
            <w:shd w:val="clear" w:color="auto" w:fill="auto"/>
            <w:noWrap/>
            <w:vAlign w:val="bottom"/>
            <w:hideMark/>
          </w:tcPr>
          <w:p w14:paraId="49D2D64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0.16 (0.38)</w:t>
            </w:r>
          </w:p>
        </w:tc>
        <w:tc>
          <w:tcPr>
            <w:tcW w:w="1561" w:type="dxa"/>
            <w:tcBorders>
              <w:top w:val="nil"/>
              <w:left w:val="nil"/>
              <w:bottom w:val="nil"/>
              <w:right w:val="nil"/>
            </w:tcBorders>
            <w:shd w:val="clear" w:color="auto" w:fill="auto"/>
            <w:noWrap/>
            <w:vAlign w:val="bottom"/>
            <w:hideMark/>
          </w:tcPr>
          <w:p w14:paraId="387437D7"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0.13 (0.33)</w:t>
            </w:r>
          </w:p>
        </w:tc>
        <w:tc>
          <w:tcPr>
            <w:tcW w:w="945" w:type="dxa"/>
            <w:tcBorders>
              <w:top w:val="nil"/>
              <w:left w:val="nil"/>
              <w:bottom w:val="nil"/>
              <w:right w:val="nil"/>
            </w:tcBorders>
            <w:shd w:val="clear" w:color="auto" w:fill="auto"/>
            <w:noWrap/>
            <w:vAlign w:val="bottom"/>
            <w:hideMark/>
          </w:tcPr>
          <w:p w14:paraId="5D8F1436"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0.63</w:t>
            </w:r>
          </w:p>
        </w:tc>
      </w:tr>
      <w:tr w:rsidR="00EC0FFE" w:rsidRPr="00F31EB5" w14:paraId="3DE6BADC" w14:textId="77777777" w:rsidTr="00CA6399">
        <w:trPr>
          <w:trHeight w:val="315"/>
        </w:trPr>
        <w:tc>
          <w:tcPr>
            <w:tcW w:w="5005" w:type="dxa"/>
            <w:tcBorders>
              <w:top w:val="nil"/>
              <w:left w:val="nil"/>
              <w:bottom w:val="nil"/>
              <w:right w:val="nil"/>
            </w:tcBorders>
            <w:shd w:val="clear" w:color="auto" w:fill="auto"/>
            <w:hideMark/>
          </w:tcPr>
          <w:p w14:paraId="12F08047"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Left middle frontal gyrus/DLPFC</w:t>
            </w:r>
            <w:r>
              <w:rPr>
                <w:rFonts w:ascii="Times New Roman" w:eastAsia="Times New Roman" w:hAnsi="Times New Roman" w:cs="Times New Roman"/>
                <w:sz w:val="24"/>
                <w:szCs w:val="24"/>
                <w:lang w:val="en-GB" w:eastAsia="en-GB"/>
              </w:rPr>
              <w:t xml:space="preserve"> (BA6) </w:t>
            </w:r>
          </w:p>
        </w:tc>
        <w:tc>
          <w:tcPr>
            <w:tcW w:w="1516" w:type="dxa"/>
            <w:tcBorders>
              <w:top w:val="nil"/>
              <w:left w:val="nil"/>
              <w:bottom w:val="nil"/>
              <w:right w:val="nil"/>
            </w:tcBorders>
            <w:shd w:val="clear" w:color="auto" w:fill="auto"/>
            <w:noWrap/>
            <w:vAlign w:val="bottom"/>
            <w:hideMark/>
          </w:tcPr>
          <w:p w14:paraId="2F75EFFF"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0.13 (0.34)</w:t>
            </w:r>
          </w:p>
        </w:tc>
        <w:tc>
          <w:tcPr>
            <w:tcW w:w="1561" w:type="dxa"/>
            <w:tcBorders>
              <w:top w:val="nil"/>
              <w:left w:val="nil"/>
              <w:bottom w:val="nil"/>
              <w:right w:val="nil"/>
            </w:tcBorders>
            <w:shd w:val="clear" w:color="auto" w:fill="auto"/>
            <w:noWrap/>
            <w:vAlign w:val="bottom"/>
            <w:hideMark/>
          </w:tcPr>
          <w:p w14:paraId="5A84D90F"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0.17 (0.25)</w:t>
            </w:r>
          </w:p>
        </w:tc>
        <w:tc>
          <w:tcPr>
            <w:tcW w:w="945" w:type="dxa"/>
            <w:tcBorders>
              <w:top w:val="nil"/>
              <w:left w:val="nil"/>
              <w:bottom w:val="nil"/>
              <w:right w:val="nil"/>
            </w:tcBorders>
            <w:shd w:val="clear" w:color="auto" w:fill="auto"/>
            <w:noWrap/>
            <w:vAlign w:val="bottom"/>
            <w:hideMark/>
          </w:tcPr>
          <w:p w14:paraId="358802F8"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0.40</w:t>
            </w:r>
          </w:p>
        </w:tc>
      </w:tr>
      <w:tr w:rsidR="00EC0FFE" w:rsidRPr="00F31EB5" w14:paraId="4E86A39A" w14:textId="77777777" w:rsidTr="00CA6399">
        <w:trPr>
          <w:trHeight w:val="315"/>
        </w:trPr>
        <w:tc>
          <w:tcPr>
            <w:tcW w:w="5005" w:type="dxa"/>
            <w:tcBorders>
              <w:top w:val="nil"/>
              <w:left w:val="nil"/>
              <w:bottom w:val="nil"/>
              <w:right w:val="nil"/>
            </w:tcBorders>
            <w:shd w:val="clear" w:color="auto" w:fill="auto"/>
            <w:hideMark/>
          </w:tcPr>
          <w:p w14:paraId="579B70CC"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Right middle frontal gyrus/DLPFC</w:t>
            </w:r>
            <w:r>
              <w:rPr>
                <w:rFonts w:ascii="Times New Roman" w:eastAsia="Times New Roman" w:hAnsi="Times New Roman" w:cs="Times New Roman"/>
                <w:sz w:val="24"/>
                <w:szCs w:val="24"/>
                <w:lang w:val="en-GB" w:eastAsia="en-GB"/>
              </w:rPr>
              <w:t xml:space="preserve"> (BA8) </w:t>
            </w:r>
          </w:p>
        </w:tc>
        <w:tc>
          <w:tcPr>
            <w:tcW w:w="1516" w:type="dxa"/>
            <w:tcBorders>
              <w:top w:val="nil"/>
              <w:left w:val="nil"/>
              <w:bottom w:val="nil"/>
              <w:right w:val="nil"/>
            </w:tcBorders>
            <w:shd w:val="clear" w:color="auto" w:fill="auto"/>
            <w:noWrap/>
            <w:vAlign w:val="bottom"/>
            <w:hideMark/>
          </w:tcPr>
          <w:p w14:paraId="01432B03"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0.08 (0.25)</w:t>
            </w:r>
          </w:p>
        </w:tc>
        <w:tc>
          <w:tcPr>
            <w:tcW w:w="1561" w:type="dxa"/>
            <w:tcBorders>
              <w:top w:val="nil"/>
              <w:left w:val="nil"/>
              <w:bottom w:val="nil"/>
              <w:right w:val="nil"/>
            </w:tcBorders>
            <w:shd w:val="clear" w:color="auto" w:fill="auto"/>
            <w:noWrap/>
            <w:vAlign w:val="bottom"/>
            <w:hideMark/>
          </w:tcPr>
          <w:p w14:paraId="08D5D0F5"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0.07 (0.22)</w:t>
            </w:r>
          </w:p>
        </w:tc>
        <w:tc>
          <w:tcPr>
            <w:tcW w:w="945" w:type="dxa"/>
            <w:tcBorders>
              <w:top w:val="nil"/>
              <w:left w:val="nil"/>
              <w:bottom w:val="nil"/>
              <w:right w:val="nil"/>
            </w:tcBorders>
            <w:shd w:val="clear" w:color="auto" w:fill="auto"/>
            <w:noWrap/>
            <w:vAlign w:val="bottom"/>
            <w:hideMark/>
          </w:tcPr>
          <w:p w14:paraId="0DBE09B2"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0.85</w:t>
            </w:r>
          </w:p>
        </w:tc>
      </w:tr>
      <w:tr w:rsidR="00EC0FFE" w:rsidRPr="00F31EB5" w14:paraId="45EDA385" w14:textId="77777777" w:rsidTr="00CA6399">
        <w:trPr>
          <w:trHeight w:val="315"/>
        </w:trPr>
        <w:tc>
          <w:tcPr>
            <w:tcW w:w="5005" w:type="dxa"/>
            <w:tcBorders>
              <w:top w:val="nil"/>
              <w:left w:val="nil"/>
              <w:bottom w:val="nil"/>
              <w:right w:val="nil"/>
            </w:tcBorders>
            <w:shd w:val="clear" w:color="auto" w:fill="auto"/>
            <w:hideMark/>
          </w:tcPr>
          <w:p w14:paraId="1E3F3A67"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Right superior frontal gyrus/D</w:t>
            </w:r>
            <w:r>
              <w:rPr>
                <w:rFonts w:ascii="Times New Roman" w:eastAsia="Times New Roman" w:hAnsi="Times New Roman" w:cs="Times New Roman"/>
                <w:sz w:val="24"/>
                <w:szCs w:val="24"/>
                <w:lang w:val="en-GB" w:eastAsia="en-GB"/>
              </w:rPr>
              <w:t>L</w:t>
            </w:r>
            <w:r w:rsidRPr="00F31EB5">
              <w:rPr>
                <w:rFonts w:ascii="Times New Roman" w:eastAsia="Times New Roman" w:hAnsi="Times New Roman" w:cs="Times New Roman"/>
                <w:sz w:val="24"/>
                <w:szCs w:val="24"/>
                <w:lang w:val="en-GB" w:eastAsia="en-GB"/>
              </w:rPr>
              <w:t>PFC</w:t>
            </w:r>
            <w:r>
              <w:rPr>
                <w:rFonts w:ascii="Times New Roman" w:eastAsia="Times New Roman" w:hAnsi="Times New Roman" w:cs="Times New Roman"/>
                <w:sz w:val="24"/>
                <w:szCs w:val="24"/>
                <w:lang w:val="en-GB" w:eastAsia="en-GB"/>
              </w:rPr>
              <w:t xml:space="preserve"> (BA9) </w:t>
            </w:r>
          </w:p>
        </w:tc>
        <w:tc>
          <w:tcPr>
            <w:tcW w:w="1516" w:type="dxa"/>
            <w:tcBorders>
              <w:top w:val="nil"/>
              <w:left w:val="nil"/>
              <w:bottom w:val="nil"/>
              <w:right w:val="nil"/>
            </w:tcBorders>
            <w:shd w:val="clear" w:color="auto" w:fill="auto"/>
            <w:noWrap/>
            <w:vAlign w:val="bottom"/>
            <w:hideMark/>
          </w:tcPr>
          <w:p w14:paraId="7AB04F57"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0.04 (0.33)</w:t>
            </w:r>
          </w:p>
        </w:tc>
        <w:tc>
          <w:tcPr>
            <w:tcW w:w="1561" w:type="dxa"/>
            <w:tcBorders>
              <w:top w:val="nil"/>
              <w:left w:val="nil"/>
              <w:bottom w:val="nil"/>
              <w:right w:val="nil"/>
            </w:tcBorders>
            <w:shd w:val="clear" w:color="auto" w:fill="auto"/>
            <w:noWrap/>
            <w:vAlign w:val="bottom"/>
            <w:hideMark/>
          </w:tcPr>
          <w:p w14:paraId="58E0B936"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0.02 (0.27)</w:t>
            </w:r>
          </w:p>
        </w:tc>
        <w:tc>
          <w:tcPr>
            <w:tcW w:w="945" w:type="dxa"/>
            <w:tcBorders>
              <w:top w:val="nil"/>
              <w:left w:val="nil"/>
              <w:bottom w:val="nil"/>
              <w:right w:val="nil"/>
            </w:tcBorders>
            <w:shd w:val="clear" w:color="auto" w:fill="auto"/>
            <w:noWrap/>
            <w:vAlign w:val="bottom"/>
            <w:hideMark/>
          </w:tcPr>
          <w:p w14:paraId="402E2927"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0.71</w:t>
            </w:r>
          </w:p>
        </w:tc>
      </w:tr>
      <w:tr w:rsidR="00EC0FFE" w:rsidRPr="00F31EB5" w14:paraId="7547DF3B" w14:textId="77777777" w:rsidTr="00CA6399">
        <w:trPr>
          <w:trHeight w:val="315"/>
        </w:trPr>
        <w:tc>
          <w:tcPr>
            <w:tcW w:w="5005" w:type="dxa"/>
            <w:tcBorders>
              <w:top w:val="nil"/>
              <w:left w:val="nil"/>
              <w:bottom w:val="nil"/>
              <w:right w:val="nil"/>
            </w:tcBorders>
            <w:shd w:val="clear" w:color="auto" w:fill="auto"/>
            <w:hideMark/>
          </w:tcPr>
          <w:p w14:paraId="48A703CD"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Left middle frontal gyrus/DMPFC</w:t>
            </w:r>
            <w:r>
              <w:rPr>
                <w:rFonts w:ascii="Times New Roman" w:eastAsia="Times New Roman" w:hAnsi="Times New Roman" w:cs="Times New Roman"/>
                <w:sz w:val="24"/>
                <w:szCs w:val="24"/>
                <w:lang w:val="en-GB" w:eastAsia="en-GB"/>
              </w:rPr>
              <w:t xml:space="preserve"> (BA10) </w:t>
            </w:r>
          </w:p>
        </w:tc>
        <w:tc>
          <w:tcPr>
            <w:tcW w:w="1516" w:type="dxa"/>
            <w:tcBorders>
              <w:top w:val="nil"/>
              <w:left w:val="nil"/>
              <w:bottom w:val="nil"/>
              <w:right w:val="nil"/>
            </w:tcBorders>
            <w:shd w:val="clear" w:color="auto" w:fill="auto"/>
            <w:noWrap/>
            <w:vAlign w:val="bottom"/>
            <w:hideMark/>
          </w:tcPr>
          <w:p w14:paraId="4A49AB2F"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0.02 (0.25)</w:t>
            </w:r>
          </w:p>
        </w:tc>
        <w:tc>
          <w:tcPr>
            <w:tcW w:w="1561" w:type="dxa"/>
            <w:tcBorders>
              <w:top w:val="nil"/>
              <w:left w:val="nil"/>
              <w:bottom w:val="nil"/>
              <w:right w:val="nil"/>
            </w:tcBorders>
            <w:shd w:val="clear" w:color="auto" w:fill="auto"/>
            <w:noWrap/>
            <w:vAlign w:val="bottom"/>
            <w:hideMark/>
          </w:tcPr>
          <w:p w14:paraId="07391081"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0.01 (0.21)</w:t>
            </w:r>
          </w:p>
        </w:tc>
        <w:tc>
          <w:tcPr>
            <w:tcW w:w="945" w:type="dxa"/>
            <w:tcBorders>
              <w:top w:val="nil"/>
              <w:left w:val="nil"/>
              <w:bottom w:val="nil"/>
              <w:right w:val="nil"/>
            </w:tcBorders>
            <w:shd w:val="clear" w:color="auto" w:fill="auto"/>
            <w:noWrap/>
            <w:vAlign w:val="bottom"/>
            <w:hideMark/>
          </w:tcPr>
          <w:p w14:paraId="333AE3F4"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0.81</w:t>
            </w:r>
          </w:p>
        </w:tc>
      </w:tr>
      <w:tr w:rsidR="00EC0FFE" w:rsidRPr="00F31EB5" w14:paraId="3B1C30AF" w14:textId="77777777" w:rsidTr="00CA6399">
        <w:trPr>
          <w:trHeight w:val="315"/>
        </w:trPr>
        <w:tc>
          <w:tcPr>
            <w:tcW w:w="5005" w:type="dxa"/>
            <w:tcBorders>
              <w:top w:val="nil"/>
              <w:left w:val="nil"/>
              <w:bottom w:val="nil"/>
              <w:right w:val="nil"/>
            </w:tcBorders>
            <w:shd w:val="clear" w:color="auto" w:fill="auto"/>
          </w:tcPr>
          <w:p w14:paraId="614BC13C"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Left superior frontal gyrus/</w:t>
            </w:r>
            <w:r>
              <w:rPr>
                <w:rFonts w:ascii="Times New Roman" w:eastAsia="Times New Roman" w:hAnsi="Times New Roman" w:cs="Times New Roman"/>
                <w:sz w:val="24"/>
                <w:szCs w:val="24"/>
                <w:lang w:val="en-GB" w:eastAsia="en-GB"/>
              </w:rPr>
              <w:t>DM</w:t>
            </w:r>
            <w:r w:rsidRPr="00F31EB5">
              <w:rPr>
                <w:rFonts w:ascii="Times New Roman" w:eastAsia="Times New Roman" w:hAnsi="Times New Roman" w:cs="Times New Roman"/>
                <w:sz w:val="24"/>
                <w:szCs w:val="24"/>
                <w:lang w:val="en-GB" w:eastAsia="en-GB"/>
              </w:rPr>
              <w:t>PFC</w:t>
            </w:r>
            <w:r>
              <w:rPr>
                <w:rFonts w:ascii="Times New Roman" w:eastAsia="Times New Roman" w:hAnsi="Times New Roman" w:cs="Times New Roman"/>
                <w:sz w:val="24"/>
                <w:szCs w:val="24"/>
                <w:lang w:val="en-GB" w:eastAsia="en-GB"/>
              </w:rPr>
              <w:t xml:space="preserve"> (BA6) </w:t>
            </w:r>
          </w:p>
        </w:tc>
        <w:tc>
          <w:tcPr>
            <w:tcW w:w="1516" w:type="dxa"/>
            <w:tcBorders>
              <w:top w:val="nil"/>
              <w:left w:val="nil"/>
              <w:bottom w:val="nil"/>
              <w:right w:val="nil"/>
            </w:tcBorders>
            <w:shd w:val="clear" w:color="auto" w:fill="auto"/>
            <w:noWrap/>
            <w:vAlign w:val="bottom"/>
          </w:tcPr>
          <w:p w14:paraId="3240FCBB"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0.11 (0.29)</w:t>
            </w:r>
          </w:p>
        </w:tc>
        <w:tc>
          <w:tcPr>
            <w:tcW w:w="1561" w:type="dxa"/>
            <w:tcBorders>
              <w:top w:val="nil"/>
              <w:left w:val="nil"/>
              <w:bottom w:val="nil"/>
              <w:right w:val="nil"/>
            </w:tcBorders>
            <w:shd w:val="clear" w:color="auto" w:fill="auto"/>
            <w:noWrap/>
            <w:vAlign w:val="bottom"/>
          </w:tcPr>
          <w:p w14:paraId="022C54EC"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0.11 (0.23)</w:t>
            </w:r>
          </w:p>
        </w:tc>
        <w:tc>
          <w:tcPr>
            <w:tcW w:w="945" w:type="dxa"/>
            <w:tcBorders>
              <w:top w:val="nil"/>
              <w:left w:val="nil"/>
              <w:bottom w:val="nil"/>
              <w:right w:val="nil"/>
            </w:tcBorders>
            <w:shd w:val="clear" w:color="auto" w:fill="auto"/>
            <w:noWrap/>
            <w:vAlign w:val="bottom"/>
          </w:tcPr>
          <w:p w14:paraId="79C2A40B"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0.93</w:t>
            </w:r>
          </w:p>
        </w:tc>
      </w:tr>
      <w:tr w:rsidR="00EC0FFE" w:rsidRPr="00F31EB5" w14:paraId="61AD36C0" w14:textId="77777777" w:rsidTr="00CA6399">
        <w:trPr>
          <w:trHeight w:val="315"/>
        </w:trPr>
        <w:tc>
          <w:tcPr>
            <w:tcW w:w="5005" w:type="dxa"/>
            <w:tcBorders>
              <w:top w:val="nil"/>
              <w:left w:val="nil"/>
              <w:bottom w:val="nil"/>
              <w:right w:val="nil"/>
            </w:tcBorders>
            <w:shd w:val="clear" w:color="auto" w:fill="auto"/>
            <w:hideMark/>
          </w:tcPr>
          <w:p w14:paraId="43848FB4"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Posterior c</w:t>
            </w:r>
            <w:r w:rsidRPr="00F31EB5">
              <w:rPr>
                <w:rFonts w:ascii="Times New Roman" w:eastAsia="Times New Roman" w:hAnsi="Times New Roman" w:cs="Times New Roman"/>
                <w:sz w:val="24"/>
                <w:szCs w:val="24"/>
                <w:lang w:val="en-GB" w:eastAsia="en-GB"/>
              </w:rPr>
              <w:t>ingulate gyrus</w:t>
            </w:r>
            <w:r>
              <w:rPr>
                <w:rFonts w:ascii="Times New Roman" w:eastAsia="Times New Roman" w:hAnsi="Times New Roman" w:cs="Times New Roman"/>
                <w:sz w:val="24"/>
                <w:szCs w:val="24"/>
                <w:lang w:val="en-GB" w:eastAsia="en-GB"/>
              </w:rPr>
              <w:t xml:space="preserve"> (BA23) </w:t>
            </w:r>
          </w:p>
        </w:tc>
        <w:tc>
          <w:tcPr>
            <w:tcW w:w="1516" w:type="dxa"/>
            <w:tcBorders>
              <w:top w:val="nil"/>
              <w:left w:val="nil"/>
              <w:bottom w:val="nil"/>
              <w:right w:val="nil"/>
            </w:tcBorders>
            <w:shd w:val="clear" w:color="auto" w:fill="auto"/>
            <w:noWrap/>
            <w:vAlign w:val="bottom"/>
            <w:hideMark/>
          </w:tcPr>
          <w:p w14:paraId="4F89B5F8" w14:textId="77777777" w:rsidR="00EC0FFE" w:rsidRPr="00F31EB5" w:rsidRDefault="00EC0FFE" w:rsidP="00CA6399">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-0.01 (0.25)</w:t>
            </w:r>
          </w:p>
        </w:tc>
        <w:tc>
          <w:tcPr>
            <w:tcW w:w="1561" w:type="dxa"/>
            <w:tcBorders>
              <w:top w:val="nil"/>
              <w:left w:val="nil"/>
              <w:bottom w:val="nil"/>
              <w:right w:val="nil"/>
            </w:tcBorders>
            <w:shd w:val="clear" w:color="auto" w:fill="auto"/>
            <w:noWrap/>
            <w:vAlign w:val="bottom"/>
            <w:hideMark/>
          </w:tcPr>
          <w:p w14:paraId="7116D32B"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-0.05 (0.20)</w:t>
            </w:r>
          </w:p>
        </w:tc>
        <w:tc>
          <w:tcPr>
            <w:tcW w:w="945" w:type="dxa"/>
            <w:tcBorders>
              <w:top w:val="nil"/>
              <w:left w:val="nil"/>
              <w:bottom w:val="nil"/>
              <w:right w:val="nil"/>
            </w:tcBorders>
            <w:shd w:val="clear" w:color="auto" w:fill="auto"/>
            <w:noWrap/>
            <w:vAlign w:val="bottom"/>
            <w:hideMark/>
          </w:tcPr>
          <w:p w14:paraId="13AFFDED"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0.38</w:t>
            </w:r>
          </w:p>
        </w:tc>
      </w:tr>
      <w:tr w:rsidR="00EC0FFE" w:rsidRPr="00F31EB5" w14:paraId="1BB66D67" w14:textId="77777777" w:rsidTr="00CA6399">
        <w:trPr>
          <w:trHeight w:val="315"/>
        </w:trPr>
        <w:tc>
          <w:tcPr>
            <w:tcW w:w="5005" w:type="dxa"/>
            <w:tcBorders>
              <w:top w:val="nil"/>
              <w:left w:val="nil"/>
              <w:bottom w:val="nil"/>
              <w:right w:val="nil"/>
            </w:tcBorders>
            <w:shd w:val="clear" w:color="auto" w:fill="auto"/>
            <w:hideMark/>
          </w:tcPr>
          <w:p w14:paraId="4D1A52CB"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 xml:space="preserve">Left </w:t>
            </w:r>
            <w:r>
              <w:rPr>
                <w:rFonts w:ascii="Times New Roman" w:eastAsia="Times New Roman" w:hAnsi="Times New Roman" w:cs="Times New Roman"/>
                <w:sz w:val="24"/>
                <w:szCs w:val="24"/>
                <w:lang w:val="en-GB" w:eastAsia="en-GB"/>
              </w:rPr>
              <w:t xml:space="preserve">angular gyrus (BA39) </w:t>
            </w:r>
          </w:p>
        </w:tc>
        <w:tc>
          <w:tcPr>
            <w:tcW w:w="1516" w:type="dxa"/>
            <w:tcBorders>
              <w:top w:val="nil"/>
              <w:left w:val="nil"/>
              <w:bottom w:val="nil"/>
              <w:right w:val="nil"/>
            </w:tcBorders>
            <w:shd w:val="clear" w:color="auto" w:fill="auto"/>
            <w:noWrap/>
            <w:vAlign w:val="bottom"/>
            <w:hideMark/>
          </w:tcPr>
          <w:p w14:paraId="05E716EF"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0.17 (0.36)</w:t>
            </w:r>
          </w:p>
        </w:tc>
        <w:tc>
          <w:tcPr>
            <w:tcW w:w="1561" w:type="dxa"/>
            <w:tcBorders>
              <w:top w:val="nil"/>
              <w:left w:val="nil"/>
              <w:bottom w:val="nil"/>
              <w:right w:val="nil"/>
            </w:tcBorders>
            <w:shd w:val="clear" w:color="auto" w:fill="auto"/>
            <w:noWrap/>
            <w:vAlign w:val="bottom"/>
            <w:hideMark/>
          </w:tcPr>
          <w:p w14:paraId="0D67727E"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0.21 (0.19)</w:t>
            </w:r>
          </w:p>
        </w:tc>
        <w:tc>
          <w:tcPr>
            <w:tcW w:w="945" w:type="dxa"/>
            <w:tcBorders>
              <w:top w:val="nil"/>
              <w:left w:val="nil"/>
              <w:bottom w:val="nil"/>
              <w:right w:val="nil"/>
            </w:tcBorders>
            <w:shd w:val="clear" w:color="auto" w:fill="auto"/>
            <w:noWrap/>
            <w:vAlign w:val="bottom"/>
            <w:hideMark/>
          </w:tcPr>
          <w:p w14:paraId="54A010EE"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0.39</w:t>
            </w:r>
          </w:p>
        </w:tc>
      </w:tr>
      <w:tr w:rsidR="00EC0FFE" w:rsidRPr="00F31EB5" w14:paraId="023819F4" w14:textId="77777777" w:rsidTr="00CA6399">
        <w:trPr>
          <w:trHeight w:val="315"/>
        </w:trPr>
        <w:tc>
          <w:tcPr>
            <w:tcW w:w="5005" w:type="dxa"/>
            <w:tcBorders>
              <w:top w:val="nil"/>
              <w:left w:val="nil"/>
              <w:right w:val="nil"/>
            </w:tcBorders>
            <w:shd w:val="clear" w:color="auto" w:fill="auto"/>
          </w:tcPr>
          <w:p w14:paraId="408FD452"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 xml:space="preserve">Right </w:t>
            </w:r>
            <w:r>
              <w:rPr>
                <w:rFonts w:ascii="Times New Roman" w:eastAsia="Times New Roman" w:hAnsi="Times New Roman" w:cs="Times New Roman"/>
                <w:sz w:val="24"/>
                <w:szCs w:val="24"/>
                <w:lang w:val="en-GB" w:eastAsia="en-GB"/>
              </w:rPr>
              <w:t xml:space="preserve">angular gyrus (BA40) </w:t>
            </w:r>
          </w:p>
        </w:tc>
        <w:tc>
          <w:tcPr>
            <w:tcW w:w="1516" w:type="dxa"/>
            <w:tcBorders>
              <w:top w:val="nil"/>
              <w:left w:val="nil"/>
              <w:right w:val="nil"/>
            </w:tcBorders>
            <w:shd w:val="clear" w:color="auto" w:fill="auto"/>
            <w:noWrap/>
            <w:vAlign w:val="bottom"/>
          </w:tcPr>
          <w:p w14:paraId="68D127B3"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0.11 (0.33)</w:t>
            </w:r>
          </w:p>
        </w:tc>
        <w:tc>
          <w:tcPr>
            <w:tcW w:w="1561" w:type="dxa"/>
            <w:tcBorders>
              <w:top w:val="nil"/>
              <w:left w:val="nil"/>
              <w:right w:val="nil"/>
            </w:tcBorders>
            <w:shd w:val="clear" w:color="auto" w:fill="auto"/>
            <w:noWrap/>
            <w:vAlign w:val="bottom"/>
          </w:tcPr>
          <w:p w14:paraId="3AECFD08"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0.05 (0.29)</w:t>
            </w:r>
          </w:p>
        </w:tc>
        <w:tc>
          <w:tcPr>
            <w:tcW w:w="945" w:type="dxa"/>
            <w:tcBorders>
              <w:top w:val="nil"/>
              <w:left w:val="nil"/>
              <w:right w:val="nil"/>
            </w:tcBorders>
            <w:shd w:val="clear" w:color="auto" w:fill="auto"/>
            <w:noWrap/>
            <w:vAlign w:val="bottom"/>
          </w:tcPr>
          <w:p w14:paraId="30B3F12D"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0.31</w:t>
            </w:r>
          </w:p>
        </w:tc>
      </w:tr>
      <w:tr w:rsidR="00EC0FFE" w:rsidRPr="00F31EB5" w14:paraId="6FCB6AE8" w14:textId="77777777" w:rsidTr="00CA6399">
        <w:trPr>
          <w:trHeight w:val="315"/>
        </w:trPr>
        <w:tc>
          <w:tcPr>
            <w:tcW w:w="5005" w:type="dxa"/>
            <w:tcBorders>
              <w:top w:val="nil"/>
              <w:left w:val="nil"/>
              <w:bottom w:val="single" w:sz="4" w:space="0" w:color="auto"/>
              <w:right w:val="nil"/>
            </w:tcBorders>
            <w:shd w:val="clear" w:color="auto" w:fill="auto"/>
            <w:hideMark/>
          </w:tcPr>
          <w:p w14:paraId="3D484782" w14:textId="77777777" w:rsidR="00EC0FFE" w:rsidRPr="00F31EB5" w:rsidRDefault="00EC0FFE" w:rsidP="00CA6399">
            <w:pPr>
              <w:spacing w:after="0" w:line="240" w:lineRule="auto"/>
              <w:rPr>
                <w:rFonts w:ascii="Times New Roman" w:eastAsia="Times New Roman" w:hAnsi="Times New Roman" w:cs="Times New Roman"/>
                <w:sz w:val="24"/>
                <w:szCs w:val="24"/>
                <w:lang w:val="en-GB" w:eastAsia="en-GB"/>
              </w:rPr>
            </w:pPr>
            <w:r w:rsidRPr="00F31EB5">
              <w:rPr>
                <w:rFonts w:ascii="Times New Roman" w:eastAsia="Times New Roman" w:hAnsi="Times New Roman" w:cs="Times New Roman"/>
                <w:sz w:val="24"/>
                <w:szCs w:val="24"/>
                <w:lang w:val="en-GB" w:eastAsia="en-GB"/>
              </w:rPr>
              <w:t>Left middle temporal gyrus</w:t>
            </w:r>
            <w:r>
              <w:rPr>
                <w:rFonts w:ascii="Times New Roman" w:eastAsia="Times New Roman" w:hAnsi="Times New Roman" w:cs="Times New Roman"/>
                <w:sz w:val="24"/>
                <w:szCs w:val="24"/>
                <w:lang w:val="en-GB" w:eastAsia="en-GB"/>
              </w:rPr>
              <w:t xml:space="preserve"> (BA21) </w:t>
            </w:r>
          </w:p>
        </w:tc>
        <w:tc>
          <w:tcPr>
            <w:tcW w:w="1516" w:type="dxa"/>
            <w:tcBorders>
              <w:top w:val="nil"/>
              <w:left w:val="nil"/>
              <w:bottom w:val="single" w:sz="4" w:space="0" w:color="auto"/>
              <w:right w:val="nil"/>
            </w:tcBorders>
            <w:shd w:val="clear" w:color="auto" w:fill="auto"/>
            <w:noWrap/>
            <w:vAlign w:val="bottom"/>
            <w:hideMark/>
          </w:tcPr>
          <w:p w14:paraId="18EC23F8"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0.07 (0.32)</w:t>
            </w:r>
          </w:p>
        </w:tc>
        <w:tc>
          <w:tcPr>
            <w:tcW w:w="1561" w:type="dxa"/>
            <w:tcBorders>
              <w:top w:val="nil"/>
              <w:left w:val="nil"/>
              <w:bottom w:val="single" w:sz="4" w:space="0" w:color="auto"/>
              <w:right w:val="nil"/>
            </w:tcBorders>
            <w:shd w:val="clear" w:color="auto" w:fill="auto"/>
            <w:noWrap/>
            <w:vAlign w:val="bottom"/>
            <w:hideMark/>
          </w:tcPr>
          <w:p w14:paraId="362C8E20" w14:textId="77777777" w:rsidR="00EC0FFE" w:rsidRPr="00F31EB5"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0.12 (0.18)</w:t>
            </w:r>
          </w:p>
        </w:tc>
        <w:tc>
          <w:tcPr>
            <w:tcW w:w="945" w:type="dxa"/>
            <w:tcBorders>
              <w:top w:val="nil"/>
              <w:left w:val="nil"/>
              <w:bottom w:val="single" w:sz="4" w:space="0" w:color="auto"/>
              <w:right w:val="nil"/>
            </w:tcBorders>
            <w:shd w:val="clear" w:color="auto" w:fill="auto"/>
            <w:noWrap/>
            <w:vAlign w:val="bottom"/>
            <w:hideMark/>
          </w:tcPr>
          <w:p w14:paraId="665541D5" w14:textId="77777777" w:rsidR="00EC0FFE" w:rsidRPr="00B56E3C" w:rsidRDefault="00EC0FFE" w:rsidP="00CA6399">
            <w:pPr>
              <w:spacing w:after="0" w:line="240" w:lineRule="auto"/>
              <w:jc w:val="center"/>
              <w:rPr>
                <w:rFonts w:ascii="Times New Roman" w:eastAsia="Times New Roman" w:hAnsi="Times New Roman" w:cs="Times New Roman"/>
                <w:color w:val="000000"/>
                <w:sz w:val="24"/>
                <w:szCs w:val="24"/>
                <w:lang w:val="en-GB" w:eastAsia="en-GB"/>
              </w:rPr>
            </w:pPr>
            <w:r w:rsidRPr="00B56E3C">
              <w:rPr>
                <w:rFonts w:ascii="Times New Roman" w:eastAsia="Times New Roman" w:hAnsi="Times New Roman" w:cs="Times New Roman"/>
                <w:color w:val="000000"/>
                <w:sz w:val="24"/>
                <w:szCs w:val="24"/>
                <w:lang w:val="en-GB" w:eastAsia="en-GB"/>
              </w:rPr>
              <w:t>0.26</w:t>
            </w:r>
          </w:p>
        </w:tc>
      </w:tr>
    </w:tbl>
    <w:p w14:paraId="7B4CB7F0" w14:textId="5597DF03" w:rsidR="00856EF8" w:rsidRPr="00D83D7E" w:rsidRDefault="00EC0FFE" w:rsidP="00D83D7E">
      <w:pPr>
        <w:pStyle w:val="NoSpacing"/>
        <w:rPr>
          <w:rFonts w:ascii="Times New Roman" w:hAnsi="Times New Roman" w:cs="Times New Roman"/>
          <w:sz w:val="24"/>
          <w:szCs w:val="24"/>
          <w:lang w:val="en-GB"/>
        </w:rPr>
      </w:pPr>
      <w:r w:rsidRPr="00F31EB5">
        <w:rPr>
          <w:rFonts w:ascii="Times New Roman" w:eastAsia="Times New Roman" w:hAnsi="Times New Roman" w:cs="Times New Roman"/>
          <w:color w:val="000000"/>
          <w:sz w:val="20"/>
          <w:szCs w:val="20"/>
          <w:lang w:val="en-GB" w:eastAsia="en-GB"/>
        </w:rPr>
        <w:t>Abbreviations: M=mean; SD= standard deviation; HDRS=Hamilton Depression Rating Scale; YMRS=Young Mania Rating Scale; IAPS=International Affective Picture System; FAST=Functioning Assessment Short Test; EQ-5D=European Quality of life – 5 Dimensions; MPFC=medial prefrontal cortex; VLPFC=ventrolateral prefrontal cortex; DLPFC=dorsolateral prefrontal cortex; DMPFC=dorsomedial prefrontal cortex. *Emotion regulation success was calculated by subtracting mean of the ratings of unpleasantness in six ‘</w:t>
      </w:r>
      <w:r w:rsidRPr="007E1D1E">
        <w:rPr>
          <w:rFonts w:ascii="Times New Roman" w:eastAsia="Times New Roman" w:hAnsi="Times New Roman" w:cs="Times New Roman"/>
          <w:color w:val="000000"/>
          <w:sz w:val="20"/>
          <w:szCs w:val="20"/>
          <w:lang w:val="en-GB" w:eastAsia="en-GB"/>
        </w:rPr>
        <w:t>decrease</w:t>
      </w:r>
      <w:r>
        <w:rPr>
          <w:rFonts w:ascii="Times New Roman" w:eastAsia="Times New Roman" w:hAnsi="Times New Roman" w:cs="Times New Roman"/>
          <w:color w:val="000000"/>
          <w:sz w:val="20"/>
          <w:szCs w:val="20"/>
          <w:lang w:val="en-GB" w:eastAsia="en-GB"/>
        </w:rPr>
        <w:t xml:space="preserve"> </w:t>
      </w:r>
      <w:r w:rsidRPr="00F31EB5">
        <w:rPr>
          <w:rFonts w:ascii="Times New Roman" w:eastAsia="Times New Roman" w:hAnsi="Times New Roman" w:cs="Times New Roman"/>
          <w:color w:val="000000"/>
          <w:sz w:val="20"/>
          <w:szCs w:val="20"/>
          <w:lang w:val="en-GB" w:eastAsia="en-GB"/>
        </w:rPr>
        <w:t>negative’ conditions from the mean of the rating of unpleasantness in the six ‘passive view negative’ conditions</w:t>
      </w:r>
      <w:r w:rsidR="003A5D3F">
        <w:rPr>
          <w:rFonts w:ascii="Times New Roman" w:eastAsia="Times New Roman" w:hAnsi="Times New Roman" w:cs="Times New Roman"/>
          <w:color w:val="000000"/>
          <w:sz w:val="20"/>
          <w:szCs w:val="20"/>
          <w:lang w:val="en-GB" w:eastAsia="en-GB"/>
        </w:rPr>
        <w:t xml:space="preserve"> and</w:t>
      </w:r>
      <w:r w:rsidR="004C3D1F">
        <w:rPr>
          <w:rFonts w:ascii="Times New Roman" w:eastAsia="Times New Roman" w:hAnsi="Times New Roman" w:cs="Times New Roman"/>
          <w:color w:val="000000"/>
          <w:sz w:val="20"/>
          <w:szCs w:val="20"/>
          <w:lang w:val="en-GB" w:eastAsia="en-GB"/>
        </w:rPr>
        <w:t xml:space="preserve"> values</w:t>
      </w:r>
      <w:r w:rsidR="003A5D3F">
        <w:rPr>
          <w:rFonts w:ascii="Times New Roman" w:eastAsia="Times New Roman" w:hAnsi="Times New Roman" w:cs="Times New Roman"/>
          <w:color w:val="000000"/>
          <w:sz w:val="20"/>
          <w:szCs w:val="20"/>
          <w:lang w:val="en-GB" w:eastAsia="en-GB"/>
        </w:rPr>
        <w:t xml:space="preserve"> arcsine transformed</w:t>
      </w:r>
      <w:r w:rsidRPr="00F31EB5">
        <w:rPr>
          <w:rFonts w:ascii="Times New Roman" w:eastAsia="Times New Roman" w:hAnsi="Times New Roman" w:cs="Times New Roman"/>
          <w:color w:val="000000"/>
          <w:sz w:val="20"/>
          <w:szCs w:val="20"/>
          <w:lang w:val="en-GB" w:eastAsia="en-GB"/>
        </w:rPr>
        <w:t>. Bold text in the table indicates significant values (p&lt;.05).</w:t>
      </w:r>
    </w:p>
    <w:p w14:paraId="192A97F2" w14:textId="08BFADCB" w:rsidR="00856EF8" w:rsidRPr="00F5667A" w:rsidRDefault="00856EF8" w:rsidP="00856EF8">
      <w:pPr>
        <w:pStyle w:val="NoSpacing"/>
        <w:spacing w:line="480" w:lineRule="auto"/>
        <w:rPr>
          <w:rFonts w:ascii="Times New Roman" w:hAnsi="Times New Roman" w:cs="Times New Roman"/>
          <w:color w:val="FF0000"/>
          <w:sz w:val="24"/>
          <w:szCs w:val="24"/>
          <w:lang w:val="en-GB"/>
        </w:rPr>
      </w:pPr>
      <w:r>
        <w:rPr>
          <w:rFonts w:ascii="Times New Roman" w:hAnsi="Times New Roman" w:cs="Times New Roman"/>
          <w:b/>
          <w:bCs/>
          <w:sz w:val="24"/>
          <w:szCs w:val="24"/>
          <w:lang w:val="en-GB"/>
        </w:rPr>
        <w:lastRenderedPageBreak/>
        <w:t>Table S</w:t>
      </w:r>
      <w:r w:rsidR="003C2667">
        <w:rPr>
          <w:rFonts w:ascii="Times New Roman" w:hAnsi="Times New Roman" w:cs="Times New Roman"/>
          <w:b/>
          <w:bCs/>
          <w:sz w:val="24"/>
          <w:szCs w:val="24"/>
          <w:lang w:val="en-GB"/>
        </w:rPr>
        <w:t>3</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Extracted mean percent BOLD signal change d</w:t>
      </w:r>
      <w:r w:rsidRPr="00AA6DD2">
        <w:rPr>
          <w:rFonts w:ascii="Times New Roman" w:hAnsi="Times New Roman" w:cs="Times New Roman"/>
          <w:sz w:val="24"/>
          <w:szCs w:val="24"/>
          <w:lang w:val="en-GB"/>
        </w:rPr>
        <w:t>uring emotion reactivity (</w:t>
      </w:r>
      <w:r w:rsidRPr="005A16D4">
        <w:rPr>
          <w:rFonts w:ascii="Times New Roman" w:eastAsia="CharisSIL" w:hAnsi="Times New Roman" w:cs="Times New Roman"/>
          <w:sz w:val="24"/>
          <w:szCs w:val="24"/>
          <w:lang w:val="en-US"/>
        </w:rPr>
        <w:t>passive view negative’ &gt; ‘passive view neutral’</w:t>
      </w:r>
      <w:r>
        <w:rPr>
          <w:rFonts w:ascii="Times New Roman" w:eastAsia="CharisSIL" w:hAnsi="Times New Roman" w:cs="Times New Roman"/>
          <w:sz w:val="24"/>
          <w:szCs w:val="24"/>
          <w:lang w:val="en-US"/>
        </w:rPr>
        <w:t xml:space="preserve"> contrast</w:t>
      </w:r>
      <w:r w:rsidRPr="00AA6DD2">
        <w:rPr>
          <w:rFonts w:ascii="Times New Roman" w:hAnsi="Times New Roman" w:cs="Times New Roman"/>
          <w:sz w:val="24"/>
          <w:szCs w:val="24"/>
          <w:lang w:val="en-GB"/>
        </w:rPr>
        <w:t>)</w:t>
      </w:r>
      <w:r>
        <w:rPr>
          <w:rFonts w:ascii="Times New Roman" w:hAnsi="Times New Roman" w:cs="Times New Roman"/>
          <w:sz w:val="24"/>
          <w:szCs w:val="24"/>
          <w:lang w:val="en-GB"/>
        </w:rPr>
        <w:t xml:space="preserve"> for unaffected relatives of patients with bipolar disorder in the </w:t>
      </w:r>
      <w:proofErr w:type="gramStart"/>
      <w:r>
        <w:rPr>
          <w:rFonts w:ascii="Times New Roman" w:hAnsi="Times New Roman" w:cs="Times New Roman"/>
          <w:sz w:val="24"/>
          <w:szCs w:val="24"/>
          <w:lang w:val="en-GB"/>
        </w:rPr>
        <w:t>two emotion</w:t>
      </w:r>
      <w:proofErr w:type="gramEnd"/>
      <w:r>
        <w:rPr>
          <w:rFonts w:ascii="Times New Roman" w:hAnsi="Times New Roman" w:cs="Times New Roman"/>
          <w:sz w:val="24"/>
          <w:szCs w:val="24"/>
          <w:lang w:val="en-GB"/>
        </w:rPr>
        <w:t xml:space="preserve"> regulation neural subgroups and healthy controls (HC).</w:t>
      </w:r>
    </w:p>
    <w:tbl>
      <w:tblPr>
        <w:tblpPr w:leftFromText="180" w:rightFromText="180" w:vertAnchor="page" w:horzAnchor="page" w:tblpX="375" w:tblpY="4096"/>
        <w:tblW w:w="0" w:type="auto"/>
        <w:tblLayout w:type="fixed"/>
        <w:tblLook w:val="0400" w:firstRow="0" w:lastRow="0" w:firstColumn="0" w:lastColumn="0" w:noHBand="0" w:noVBand="1"/>
      </w:tblPr>
      <w:tblGrid>
        <w:gridCol w:w="1985"/>
        <w:gridCol w:w="1134"/>
        <w:gridCol w:w="1276"/>
        <w:gridCol w:w="1275"/>
        <w:gridCol w:w="567"/>
        <w:gridCol w:w="1134"/>
        <w:gridCol w:w="692"/>
        <w:gridCol w:w="861"/>
        <w:gridCol w:w="714"/>
      </w:tblGrid>
      <w:tr w:rsidR="00D520C8" w:rsidRPr="0084574A" w14:paraId="6CC11153" w14:textId="77777777" w:rsidTr="00D520C8">
        <w:trPr>
          <w:trHeight w:val="507"/>
        </w:trPr>
        <w:tc>
          <w:tcPr>
            <w:tcW w:w="1985" w:type="dxa"/>
            <w:tcBorders>
              <w:top w:val="single" w:sz="4" w:space="0" w:color="auto"/>
              <w:left w:val="nil"/>
              <w:bottom w:val="nil"/>
              <w:right w:val="nil"/>
            </w:tcBorders>
            <w:shd w:val="clear" w:color="auto" w:fill="auto"/>
            <w:noWrap/>
            <w:vAlign w:val="bottom"/>
            <w:hideMark/>
          </w:tcPr>
          <w:p w14:paraId="1213F011" w14:textId="77777777" w:rsidR="00856EF8" w:rsidRPr="008D2AD2" w:rsidRDefault="00856EF8" w:rsidP="009E2AE2">
            <w:pPr>
              <w:spacing w:line="240" w:lineRule="auto"/>
              <w:rPr>
                <w:rFonts w:ascii="Times New Roman" w:eastAsia="Times New Roman" w:hAnsi="Times New Roman" w:cs="Times New Roman"/>
                <w:b/>
                <w:bCs/>
                <w:color w:val="000000"/>
                <w:sz w:val="20"/>
                <w:szCs w:val="20"/>
                <w:lang w:val="en-US"/>
              </w:rPr>
            </w:pPr>
            <w:r w:rsidRPr="008D2AD2">
              <w:rPr>
                <w:rFonts w:ascii="Times New Roman" w:eastAsia="Times New Roman" w:hAnsi="Times New Roman" w:cs="Times New Roman"/>
                <w:b/>
                <w:bCs/>
                <w:color w:val="000000"/>
                <w:sz w:val="20"/>
                <w:szCs w:val="20"/>
                <w:lang w:val="en-US"/>
              </w:rPr>
              <w:t> </w:t>
            </w:r>
          </w:p>
        </w:tc>
        <w:tc>
          <w:tcPr>
            <w:tcW w:w="3685" w:type="dxa"/>
            <w:gridSpan w:val="3"/>
            <w:tcBorders>
              <w:top w:val="single" w:sz="4" w:space="0" w:color="auto"/>
              <w:left w:val="nil"/>
              <w:bottom w:val="single" w:sz="4" w:space="0" w:color="auto"/>
              <w:right w:val="nil"/>
            </w:tcBorders>
            <w:shd w:val="clear" w:color="auto" w:fill="auto"/>
            <w:noWrap/>
            <w:vAlign w:val="bottom"/>
            <w:hideMark/>
          </w:tcPr>
          <w:p w14:paraId="21ED64CA" w14:textId="77777777" w:rsidR="00856EF8" w:rsidRPr="0084574A" w:rsidRDefault="00856EF8" w:rsidP="009E2AE2">
            <w:pPr>
              <w:spacing w:line="240" w:lineRule="auto"/>
              <w:jc w:val="center"/>
              <w:rPr>
                <w:rFonts w:ascii="Times New Roman" w:eastAsia="Times New Roman" w:hAnsi="Times New Roman" w:cs="Times New Roman"/>
                <w:b/>
                <w:bCs/>
                <w:color w:val="000000"/>
                <w:sz w:val="20"/>
                <w:szCs w:val="20"/>
              </w:rPr>
            </w:pPr>
            <w:r w:rsidRPr="0084574A">
              <w:rPr>
                <w:rFonts w:ascii="Times New Roman" w:eastAsia="Times New Roman" w:hAnsi="Times New Roman" w:cs="Times New Roman"/>
                <w:b/>
                <w:bCs/>
                <w:color w:val="000000"/>
                <w:sz w:val="20"/>
                <w:szCs w:val="20"/>
              </w:rPr>
              <w:t>Means (SD)</w:t>
            </w:r>
          </w:p>
        </w:tc>
        <w:tc>
          <w:tcPr>
            <w:tcW w:w="567" w:type="dxa"/>
            <w:vMerge w:val="restart"/>
            <w:tcBorders>
              <w:top w:val="single" w:sz="4" w:space="0" w:color="auto"/>
              <w:left w:val="nil"/>
              <w:right w:val="nil"/>
            </w:tcBorders>
            <w:shd w:val="clear" w:color="auto" w:fill="auto"/>
            <w:noWrap/>
            <w:vAlign w:val="center"/>
            <w:hideMark/>
          </w:tcPr>
          <w:p w14:paraId="2B405E18" w14:textId="77777777" w:rsidR="00856EF8" w:rsidRPr="0084574A" w:rsidRDefault="00856EF8" w:rsidP="00A229B3">
            <w:pPr>
              <w:spacing w:line="240" w:lineRule="auto"/>
              <w:jc w:val="center"/>
              <w:rPr>
                <w:rFonts w:ascii="Times New Roman" w:eastAsia="Times New Roman" w:hAnsi="Times New Roman" w:cs="Times New Roman"/>
                <w:b/>
                <w:bCs/>
                <w:color w:val="000000"/>
                <w:sz w:val="20"/>
                <w:szCs w:val="20"/>
              </w:rPr>
            </w:pPr>
            <w:r w:rsidRPr="0084574A">
              <w:rPr>
                <w:rFonts w:ascii="Times New Roman" w:eastAsia="Times New Roman" w:hAnsi="Times New Roman" w:cs="Times New Roman"/>
                <w:b/>
                <w:bCs/>
                <w:color w:val="000000"/>
                <w:sz w:val="20"/>
                <w:szCs w:val="20"/>
              </w:rPr>
              <w:t>F</w:t>
            </w:r>
          </w:p>
          <w:p w14:paraId="5F6687D9" w14:textId="3EDE4133" w:rsidR="00856EF8" w:rsidRPr="0084574A" w:rsidRDefault="00856EF8" w:rsidP="00A229B3">
            <w:pPr>
              <w:spacing w:line="240" w:lineRule="auto"/>
              <w:jc w:val="center"/>
              <w:rPr>
                <w:rFonts w:ascii="Times New Roman" w:eastAsia="Times New Roman" w:hAnsi="Times New Roman" w:cs="Times New Roman"/>
                <w:b/>
                <w:bCs/>
                <w:color w:val="000000"/>
                <w:sz w:val="20"/>
                <w:szCs w:val="20"/>
              </w:rPr>
            </w:pPr>
          </w:p>
        </w:tc>
        <w:tc>
          <w:tcPr>
            <w:tcW w:w="1134" w:type="dxa"/>
            <w:vMerge w:val="restart"/>
            <w:tcBorders>
              <w:top w:val="single" w:sz="4" w:space="0" w:color="auto"/>
              <w:left w:val="nil"/>
              <w:bottom w:val="single" w:sz="4" w:space="0" w:color="000000"/>
              <w:right w:val="nil"/>
            </w:tcBorders>
            <w:shd w:val="clear" w:color="auto" w:fill="auto"/>
            <w:vAlign w:val="center"/>
            <w:hideMark/>
          </w:tcPr>
          <w:p w14:paraId="7B767475" w14:textId="77777777" w:rsidR="00856EF8" w:rsidRPr="0084574A" w:rsidRDefault="00856EF8" w:rsidP="00A229B3">
            <w:pPr>
              <w:spacing w:line="240" w:lineRule="auto"/>
              <w:jc w:val="center"/>
              <w:rPr>
                <w:rFonts w:ascii="Times New Roman" w:eastAsia="Times New Roman" w:hAnsi="Times New Roman" w:cs="Times New Roman"/>
                <w:b/>
                <w:bCs/>
                <w:color w:val="000000"/>
                <w:sz w:val="20"/>
                <w:szCs w:val="20"/>
                <w:lang w:val="en-US"/>
              </w:rPr>
            </w:pPr>
            <w:r w:rsidRPr="0084574A">
              <w:rPr>
                <w:rFonts w:ascii="Times New Roman" w:eastAsia="Times New Roman" w:hAnsi="Times New Roman" w:cs="Times New Roman"/>
                <w:b/>
                <w:bCs/>
                <w:color w:val="000000"/>
                <w:sz w:val="20"/>
                <w:szCs w:val="20"/>
                <w:lang w:val="en-US"/>
              </w:rPr>
              <w:t>Three-way comparisons, p-value</w:t>
            </w:r>
          </w:p>
        </w:tc>
        <w:tc>
          <w:tcPr>
            <w:tcW w:w="2267" w:type="dxa"/>
            <w:gridSpan w:val="3"/>
            <w:tcBorders>
              <w:top w:val="single" w:sz="4" w:space="0" w:color="auto"/>
              <w:left w:val="nil"/>
              <w:bottom w:val="single" w:sz="4" w:space="0" w:color="auto"/>
              <w:right w:val="nil"/>
            </w:tcBorders>
            <w:shd w:val="clear" w:color="auto" w:fill="auto"/>
            <w:noWrap/>
            <w:vAlign w:val="bottom"/>
            <w:hideMark/>
          </w:tcPr>
          <w:p w14:paraId="0A5EAA89"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proofErr w:type="spellStart"/>
            <w:r w:rsidRPr="0084574A">
              <w:rPr>
                <w:rFonts w:ascii="Times New Roman" w:eastAsia="Times New Roman" w:hAnsi="Times New Roman" w:cs="Times New Roman"/>
                <w:b/>
                <w:bCs/>
                <w:sz w:val="20"/>
                <w:szCs w:val="20"/>
              </w:rPr>
              <w:t>Pairwise</w:t>
            </w:r>
            <w:proofErr w:type="spellEnd"/>
            <w:r w:rsidRPr="0084574A">
              <w:rPr>
                <w:rFonts w:ascii="Times New Roman" w:eastAsia="Times New Roman" w:hAnsi="Times New Roman" w:cs="Times New Roman"/>
                <w:b/>
                <w:bCs/>
                <w:sz w:val="20"/>
                <w:szCs w:val="20"/>
              </w:rPr>
              <w:t xml:space="preserve"> </w:t>
            </w:r>
            <w:proofErr w:type="spellStart"/>
            <w:r w:rsidRPr="0084574A">
              <w:rPr>
                <w:rFonts w:ascii="Times New Roman" w:eastAsia="Times New Roman" w:hAnsi="Times New Roman" w:cs="Times New Roman"/>
                <w:b/>
                <w:bCs/>
                <w:sz w:val="20"/>
                <w:szCs w:val="20"/>
              </w:rPr>
              <w:t>comparisons</w:t>
            </w:r>
            <w:proofErr w:type="spellEnd"/>
            <w:r w:rsidRPr="0084574A">
              <w:rPr>
                <w:rFonts w:ascii="Times New Roman" w:eastAsia="Times New Roman" w:hAnsi="Times New Roman" w:cs="Times New Roman"/>
                <w:b/>
                <w:bCs/>
                <w:sz w:val="20"/>
                <w:szCs w:val="20"/>
              </w:rPr>
              <w:t>, p-</w:t>
            </w:r>
            <w:proofErr w:type="spellStart"/>
            <w:r w:rsidRPr="0084574A">
              <w:rPr>
                <w:rFonts w:ascii="Times New Roman" w:eastAsia="Times New Roman" w:hAnsi="Times New Roman" w:cs="Times New Roman"/>
                <w:b/>
                <w:bCs/>
                <w:sz w:val="20"/>
                <w:szCs w:val="20"/>
              </w:rPr>
              <w:t>value</w:t>
            </w:r>
            <w:proofErr w:type="spellEnd"/>
          </w:p>
        </w:tc>
      </w:tr>
      <w:tr w:rsidR="00D520C8" w:rsidRPr="0084574A" w14:paraId="29D0E470" w14:textId="77777777" w:rsidTr="00D520C8">
        <w:trPr>
          <w:trHeight w:val="507"/>
        </w:trPr>
        <w:tc>
          <w:tcPr>
            <w:tcW w:w="1985" w:type="dxa"/>
            <w:tcBorders>
              <w:top w:val="nil"/>
              <w:left w:val="nil"/>
              <w:bottom w:val="single" w:sz="4" w:space="0" w:color="auto"/>
              <w:right w:val="nil"/>
            </w:tcBorders>
            <w:shd w:val="clear" w:color="auto" w:fill="auto"/>
            <w:noWrap/>
            <w:vAlign w:val="bottom"/>
            <w:hideMark/>
          </w:tcPr>
          <w:p w14:paraId="45C288E6" w14:textId="77777777" w:rsidR="00856EF8" w:rsidRPr="0084574A" w:rsidRDefault="00856EF8" w:rsidP="009E2AE2">
            <w:pPr>
              <w:spacing w:line="240" w:lineRule="auto"/>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 </w:t>
            </w:r>
          </w:p>
        </w:tc>
        <w:tc>
          <w:tcPr>
            <w:tcW w:w="1134" w:type="dxa"/>
            <w:tcBorders>
              <w:top w:val="nil"/>
              <w:left w:val="nil"/>
              <w:bottom w:val="single" w:sz="4" w:space="0" w:color="auto"/>
              <w:right w:val="nil"/>
            </w:tcBorders>
            <w:shd w:val="clear" w:color="auto" w:fill="auto"/>
            <w:noWrap/>
            <w:vAlign w:val="center"/>
            <w:hideMark/>
          </w:tcPr>
          <w:p w14:paraId="530AC12F" w14:textId="77777777" w:rsidR="00856EF8" w:rsidRPr="0084574A" w:rsidRDefault="00856EF8" w:rsidP="00A229B3">
            <w:pPr>
              <w:spacing w:line="240" w:lineRule="auto"/>
              <w:jc w:val="center"/>
              <w:rPr>
                <w:rFonts w:ascii="Times New Roman" w:eastAsia="Times New Roman" w:hAnsi="Times New Roman" w:cs="Times New Roman"/>
                <w:b/>
                <w:bCs/>
                <w:sz w:val="20"/>
                <w:szCs w:val="20"/>
              </w:rPr>
            </w:pPr>
            <w:proofErr w:type="spellStart"/>
            <w:r w:rsidRPr="0084574A">
              <w:rPr>
                <w:rFonts w:ascii="Times New Roman" w:eastAsia="Times New Roman" w:hAnsi="Times New Roman" w:cs="Times New Roman"/>
                <w:b/>
                <w:bCs/>
                <w:sz w:val="20"/>
                <w:szCs w:val="20"/>
              </w:rPr>
              <w:t>Subgroup</w:t>
            </w:r>
            <w:proofErr w:type="spellEnd"/>
            <w:r w:rsidRPr="0084574A">
              <w:rPr>
                <w:rFonts w:ascii="Times New Roman" w:eastAsia="Times New Roman" w:hAnsi="Times New Roman" w:cs="Times New Roman"/>
                <w:b/>
                <w:bCs/>
                <w:sz w:val="20"/>
                <w:szCs w:val="20"/>
              </w:rPr>
              <w:t xml:space="preserve"> 1 (N=39)</w:t>
            </w:r>
          </w:p>
        </w:tc>
        <w:tc>
          <w:tcPr>
            <w:tcW w:w="1276" w:type="dxa"/>
            <w:tcBorders>
              <w:top w:val="nil"/>
              <w:left w:val="nil"/>
              <w:bottom w:val="single" w:sz="4" w:space="0" w:color="auto"/>
              <w:right w:val="nil"/>
            </w:tcBorders>
            <w:shd w:val="clear" w:color="auto" w:fill="auto"/>
            <w:noWrap/>
            <w:vAlign w:val="center"/>
            <w:hideMark/>
          </w:tcPr>
          <w:p w14:paraId="5EA21BE9" w14:textId="77777777" w:rsidR="00856EF8" w:rsidRPr="0084574A" w:rsidRDefault="00856EF8" w:rsidP="00A229B3">
            <w:pPr>
              <w:spacing w:line="240" w:lineRule="auto"/>
              <w:jc w:val="center"/>
              <w:rPr>
                <w:rFonts w:ascii="Times New Roman" w:eastAsia="Times New Roman" w:hAnsi="Times New Roman" w:cs="Times New Roman"/>
                <w:b/>
                <w:bCs/>
                <w:color w:val="000000"/>
                <w:sz w:val="20"/>
                <w:szCs w:val="20"/>
              </w:rPr>
            </w:pPr>
            <w:proofErr w:type="spellStart"/>
            <w:r w:rsidRPr="0084574A">
              <w:rPr>
                <w:rFonts w:ascii="Times New Roman" w:eastAsia="Times New Roman" w:hAnsi="Times New Roman" w:cs="Times New Roman"/>
                <w:b/>
                <w:bCs/>
                <w:color w:val="000000"/>
                <w:sz w:val="20"/>
                <w:szCs w:val="20"/>
              </w:rPr>
              <w:t>Subgroup</w:t>
            </w:r>
            <w:proofErr w:type="spellEnd"/>
            <w:r w:rsidRPr="0084574A">
              <w:rPr>
                <w:rFonts w:ascii="Times New Roman" w:eastAsia="Times New Roman" w:hAnsi="Times New Roman" w:cs="Times New Roman"/>
                <w:b/>
                <w:bCs/>
                <w:color w:val="000000"/>
                <w:sz w:val="20"/>
                <w:szCs w:val="20"/>
              </w:rPr>
              <w:t xml:space="preserve"> 2 (N=32)</w:t>
            </w:r>
          </w:p>
        </w:tc>
        <w:tc>
          <w:tcPr>
            <w:tcW w:w="1275" w:type="dxa"/>
            <w:tcBorders>
              <w:top w:val="nil"/>
              <w:left w:val="nil"/>
              <w:bottom w:val="single" w:sz="4" w:space="0" w:color="auto"/>
              <w:right w:val="nil"/>
            </w:tcBorders>
            <w:shd w:val="clear" w:color="auto" w:fill="auto"/>
            <w:noWrap/>
            <w:vAlign w:val="center"/>
            <w:hideMark/>
          </w:tcPr>
          <w:p w14:paraId="377957A9" w14:textId="514C0B0B" w:rsidR="00856EF8" w:rsidRPr="0084574A" w:rsidRDefault="00856EF8" w:rsidP="00A229B3">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HC</w:t>
            </w:r>
            <w:r w:rsidR="00A229B3">
              <w:rPr>
                <w:rFonts w:ascii="Times New Roman" w:eastAsia="Times New Roman" w:hAnsi="Times New Roman" w:cs="Times New Roman"/>
                <w:b/>
                <w:bCs/>
                <w:sz w:val="20"/>
                <w:szCs w:val="20"/>
              </w:rPr>
              <w:t xml:space="preserve"> </w:t>
            </w:r>
            <w:r w:rsidRPr="0084574A">
              <w:rPr>
                <w:rFonts w:ascii="Times New Roman" w:eastAsia="Times New Roman" w:hAnsi="Times New Roman" w:cs="Times New Roman"/>
                <w:b/>
                <w:bCs/>
                <w:sz w:val="20"/>
                <w:szCs w:val="20"/>
              </w:rPr>
              <w:t>(N=66)</w:t>
            </w:r>
          </w:p>
        </w:tc>
        <w:tc>
          <w:tcPr>
            <w:tcW w:w="567" w:type="dxa"/>
            <w:vMerge/>
            <w:tcBorders>
              <w:left w:val="nil"/>
              <w:bottom w:val="single" w:sz="4" w:space="0" w:color="auto"/>
              <w:right w:val="nil"/>
            </w:tcBorders>
            <w:shd w:val="clear" w:color="auto" w:fill="auto"/>
            <w:noWrap/>
            <w:vAlign w:val="center"/>
            <w:hideMark/>
          </w:tcPr>
          <w:p w14:paraId="4524CB88" w14:textId="77777777" w:rsidR="00856EF8" w:rsidRPr="0084574A" w:rsidRDefault="00856EF8" w:rsidP="009E2AE2">
            <w:pPr>
              <w:spacing w:line="240" w:lineRule="auto"/>
              <w:jc w:val="center"/>
              <w:rPr>
                <w:rFonts w:ascii="Times New Roman" w:eastAsia="Times New Roman" w:hAnsi="Times New Roman" w:cs="Times New Roman"/>
                <w:b/>
                <w:bCs/>
                <w:color w:val="000000"/>
                <w:sz w:val="20"/>
                <w:szCs w:val="20"/>
              </w:rPr>
            </w:pPr>
          </w:p>
        </w:tc>
        <w:tc>
          <w:tcPr>
            <w:tcW w:w="1134" w:type="dxa"/>
            <w:vMerge/>
            <w:tcBorders>
              <w:top w:val="single" w:sz="4" w:space="0" w:color="auto"/>
              <w:left w:val="nil"/>
              <w:bottom w:val="single" w:sz="4" w:space="0" w:color="000000"/>
              <w:right w:val="nil"/>
            </w:tcBorders>
            <w:vAlign w:val="center"/>
            <w:hideMark/>
          </w:tcPr>
          <w:p w14:paraId="2FA0F1C8" w14:textId="77777777" w:rsidR="00856EF8" w:rsidRPr="0084574A" w:rsidRDefault="00856EF8" w:rsidP="009E2AE2">
            <w:pPr>
              <w:spacing w:line="240" w:lineRule="auto"/>
              <w:rPr>
                <w:rFonts w:ascii="Times New Roman" w:eastAsia="Times New Roman" w:hAnsi="Times New Roman" w:cs="Times New Roman"/>
                <w:b/>
                <w:bCs/>
                <w:color w:val="000000"/>
                <w:sz w:val="20"/>
                <w:szCs w:val="20"/>
              </w:rPr>
            </w:pPr>
          </w:p>
        </w:tc>
        <w:tc>
          <w:tcPr>
            <w:tcW w:w="692" w:type="dxa"/>
            <w:tcBorders>
              <w:top w:val="nil"/>
              <w:left w:val="nil"/>
              <w:bottom w:val="single" w:sz="4" w:space="0" w:color="auto"/>
              <w:right w:val="nil"/>
            </w:tcBorders>
            <w:shd w:val="clear" w:color="auto" w:fill="auto"/>
            <w:noWrap/>
            <w:vAlign w:val="bottom"/>
            <w:hideMark/>
          </w:tcPr>
          <w:p w14:paraId="4C68432C"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 xml:space="preserve">SG 1 </w:t>
            </w:r>
            <w:proofErr w:type="spellStart"/>
            <w:r w:rsidRPr="0084574A">
              <w:rPr>
                <w:rFonts w:ascii="Times New Roman" w:eastAsia="Times New Roman" w:hAnsi="Times New Roman" w:cs="Times New Roman"/>
                <w:b/>
                <w:bCs/>
                <w:sz w:val="20"/>
                <w:szCs w:val="20"/>
              </w:rPr>
              <w:t>vs</w:t>
            </w:r>
            <w:proofErr w:type="spellEnd"/>
            <w:r w:rsidRPr="0084574A">
              <w:rPr>
                <w:rFonts w:ascii="Times New Roman" w:eastAsia="Times New Roman" w:hAnsi="Times New Roman" w:cs="Times New Roman"/>
                <w:b/>
                <w:bCs/>
                <w:sz w:val="20"/>
                <w:szCs w:val="20"/>
              </w:rPr>
              <w:t xml:space="preserve"> HC</w:t>
            </w:r>
          </w:p>
        </w:tc>
        <w:tc>
          <w:tcPr>
            <w:tcW w:w="861" w:type="dxa"/>
            <w:tcBorders>
              <w:top w:val="nil"/>
              <w:left w:val="nil"/>
              <w:bottom w:val="single" w:sz="4" w:space="0" w:color="auto"/>
              <w:right w:val="nil"/>
            </w:tcBorders>
            <w:shd w:val="clear" w:color="auto" w:fill="auto"/>
            <w:noWrap/>
            <w:vAlign w:val="bottom"/>
            <w:hideMark/>
          </w:tcPr>
          <w:p w14:paraId="56E5CDB1"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 xml:space="preserve">SG 2 </w:t>
            </w:r>
            <w:proofErr w:type="spellStart"/>
            <w:r w:rsidRPr="0084574A">
              <w:rPr>
                <w:rFonts w:ascii="Times New Roman" w:eastAsia="Times New Roman" w:hAnsi="Times New Roman" w:cs="Times New Roman"/>
                <w:b/>
                <w:bCs/>
                <w:sz w:val="20"/>
                <w:szCs w:val="20"/>
              </w:rPr>
              <w:t>vs</w:t>
            </w:r>
            <w:proofErr w:type="spellEnd"/>
            <w:r w:rsidRPr="0084574A">
              <w:rPr>
                <w:rFonts w:ascii="Times New Roman" w:eastAsia="Times New Roman" w:hAnsi="Times New Roman" w:cs="Times New Roman"/>
                <w:b/>
                <w:bCs/>
                <w:sz w:val="20"/>
                <w:szCs w:val="20"/>
              </w:rPr>
              <w:t xml:space="preserve"> HC</w:t>
            </w:r>
          </w:p>
        </w:tc>
        <w:tc>
          <w:tcPr>
            <w:tcW w:w="714" w:type="dxa"/>
            <w:tcBorders>
              <w:top w:val="nil"/>
              <w:left w:val="nil"/>
              <w:bottom w:val="single" w:sz="4" w:space="0" w:color="auto"/>
              <w:right w:val="nil"/>
            </w:tcBorders>
            <w:shd w:val="clear" w:color="auto" w:fill="auto"/>
            <w:noWrap/>
            <w:vAlign w:val="bottom"/>
            <w:hideMark/>
          </w:tcPr>
          <w:p w14:paraId="4910EFEB"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 xml:space="preserve">SG 1 </w:t>
            </w:r>
            <w:proofErr w:type="spellStart"/>
            <w:r w:rsidRPr="0084574A">
              <w:rPr>
                <w:rFonts w:ascii="Times New Roman" w:eastAsia="Times New Roman" w:hAnsi="Times New Roman" w:cs="Times New Roman"/>
                <w:b/>
                <w:bCs/>
                <w:sz w:val="20"/>
                <w:szCs w:val="20"/>
              </w:rPr>
              <w:t>vs</w:t>
            </w:r>
            <w:proofErr w:type="spellEnd"/>
            <w:r w:rsidRPr="0084574A">
              <w:rPr>
                <w:rFonts w:ascii="Times New Roman" w:eastAsia="Times New Roman" w:hAnsi="Times New Roman" w:cs="Times New Roman"/>
                <w:b/>
                <w:bCs/>
                <w:sz w:val="20"/>
                <w:szCs w:val="20"/>
              </w:rPr>
              <w:t xml:space="preserve"> SG 2</w:t>
            </w:r>
          </w:p>
        </w:tc>
      </w:tr>
      <w:tr w:rsidR="00D520C8" w:rsidRPr="0084574A" w14:paraId="41A4ED6B" w14:textId="77777777" w:rsidTr="00D520C8">
        <w:trPr>
          <w:trHeight w:val="507"/>
        </w:trPr>
        <w:tc>
          <w:tcPr>
            <w:tcW w:w="1985" w:type="dxa"/>
            <w:tcBorders>
              <w:top w:val="nil"/>
              <w:left w:val="nil"/>
              <w:bottom w:val="nil"/>
              <w:right w:val="nil"/>
            </w:tcBorders>
            <w:shd w:val="clear" w:color="auto" w:fill="auto"/>
            <w:noWrap/>
            <w:vAlign w:val="bottom"/>
            <w:hideMark/>
          </w:tcPr>
          <w:p w14:paraId="4DD85CE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p>
        </w:tc>
        <w:tc>
          <w:tcPr>
            <w:tcW w:w="1134" w:type="dxa"/>
            <w:tcBorders>
              <w:top w:val="nil"/>
              <w:left w:val="nil"/>
              <w:bottom w:val="nil"/>
              <w:right w:val="nil"/>
            </w:tcBorders>
            <w:shd w:val="clear" w:color="auto" w:fill="auto"/>
            <w:noWrap/>
            <w:vAlign w:val="bottom"/>
            <w:hideMark/>
          </w:tcPr>
          <w:p w14:paraId="0070D6F3" w14:textId="77777777" w:rsidR="00856EF8" w:rsidRPr="0084574A" w:rsidRDefault="00856EF8" w:rsidP="009E2AE2">
            <w:pPr>
              <w:spacing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hideMark/>
          </w:tcPr>
          <w:p w14:paraId="03F2D144"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1552DEE5"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273DB737"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bottom"/>
            <w:hideMark/>
          </w:tcPr>
          <w:p w14:paraId="05AA8026"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692" w:type="dxa"/>
            <w:tcBorders>
              <w:top w:val="nil"/>
              <w:left w:val="nil"/>
              <w:bottom w:val="nil"/>
              <w:right w:val="nil"/>
            </w:tcBorders>
            <w:shd w:val="clear" w:color="auto" w:fill="auto"/>
            <w:noWrap/>
            <w:vAlign w:val="bottom"/>
            <w:hideMark/>
          </w:tcPr>
          <w:p w14:paraId="7902DC36"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bottom"/>
            <w:hideMark/>
          </w:tcPr>
          <w:p w14:paraId="7DC6FC79"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55D0ADB5"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r>
      <w:tr w:rsidR="00D520C8" w:rsidRPr="0084574A" w14:paraId="0C42184E" w14:textId="77777777" w:rsidTr="00D520C8">
        <w:trPr>
          <w:trHeight w:val="507"/>
        </w:trPr>
        <w:tc>
          <w:tcPr>
            <w:tcW w:w="1985" w:type="dxa"/>
            <w:tcBorders>
              <w:top w:val="nil"/>
              <w:left w:val="nil"/>
              <w:bottom w:val="nil"/>
              <w:right w:val="nil"/>
            </w:tcBorders>
            <w:shd w:val="clear" w:color="auto" w:fill="auto"/>
            <w:noWrap/>
            <w:vAlign w:val="bottom"/>
            <w:hideMark/>
          </w:tcPr>
          <w:p w14:paraId="6F34F497" w14:textId="77777777" w:rsidR="00856EF8" w:rsidRPr="0084574A" w:rsidRDefault="00856EF8" w:rsidP="009E2AE2">
            <w:pPr>
              <w:spacing w:line="240" w:lineRule="auto"/>
              <w:rPr>
                <w:rFonts w:ascii="Times New Roman" w:eastAsia="Times New Roman" w:hAnsi="Times New Roman" w:cs="Times New Roman"/>
                <w:sz w:val="20"/>
                <w:szCs w:val="20"/>
              </w:rPr>
            </w:pPr>
            <w:proofErr w:type="spellStart"/>
            <w:r w:rsidRPr="0084574A">
              <w:rPr>
                <w:rFonts w:ascii="Times New Roman" w:eastAsia="Times New Roman" w:hAnsi="Times New Roman" w:cs="Times New Roman"/>
                <w:sz w:val="20"/>
                <w:szCs w:val="20"/>
              </w:rPr>
              <w:t>Left</w:t>
            </w:r>
            <w:proofErr w:type="spellEnd"/>
            <w:r w:rsidRPr="0084574A">
              <w:rPr>
                <w:rFonts w:ascii="Times New Roman" w:eastAsia="Times New Roman" w:hAnsi="Times New Roman" w:cs="Times New Roman"/>
                <w:sz w:val="20"/>
                <w:szCs w:val="20"/>
              </w:rPr>
              <w:t xml:space="preserve"> amygdala</w:t>
            </w:r>
          </w:p>
        </w:tc>
        <w:tc>
          <w:tcPr>
            <w:tcW w:w="1134" w:type="dxa"/>
            <w:tcBorders>
              <w:top w:val="nil"/>
              <w:left w:val="nil"/>
              <w:bottom w:val="nil"/>
              <w:right w:val="nil"/>
            </w:tcBorders>
            <w:shd w:val="clear" w:color="auto" w:fill="auto"/>
            <w:noWrap/>
            <w:vAlign w:val="center"/>
            <w:hideMark/>
          </w:tcPr>
          <w:p w14:paraId="5D983313"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0.23 (0.25)</w:t>
            </w:r>
          </w:p>
        </w:tc>
        <w:tc>
          <w:tcPr>
            <w:tcW w:w="1276" w:type="dxa"/>
            <w:tcBorders>
              <w:top w:val="nil"/>
              <w:left w:val="nil"/>
              <w:bottom w:val="nil"/>
              <w:right w:val="nil"/>
            </w:tcBorders>
            <w:shd w:val="clear" w:color="auto" w:fill="auto"/>
            <w:noWrap/>
            <w:vAlign w:val="center"/>
            <w:hideMark/>
          </w:tcPr>
          <w:p w14:paraId="32EC413C"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0.08 (0.25)</w:t>
            </w:r>
          </w:p>
        </w:tc>
        <w:tc>
          <w:tcPr>
            <w:tcW w:w="1275" w:type="dxa"/>
            <w:tcBorders>
              <w:top w:val="nil"/>
              <w:left w:val="nil"/>
              <w:bottom w:val="nil"/>
              <w:right w:val="nil"/>
            </w:tcBorders>
            <w:shd w:val="clear" w:color="auto" w:fill="auto"/>
            <w:noWrap/>
            <w:vAlign w:val="center"/>
            <w:hideMark/>
          </w:tcPr>
          <w:p w14:paraId="2C8F72C4"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0.17 (0.22)</w:t>
            </w:r>
          </w:p>
        </w:tc>
        <w:tc>
          <w:tcPr>
            <w:tcW w:w="567" w:type="dxa"/>
            <w:tcBorders>
              <w:top w:val="nil"/>
              <w:left w:val="nil"/>
              <w:bottom w:val="nil"/>
              <w:right w:val="nil"/>
            </w:tcBorders>
            <w:shd w:val="clear" w:color="auto" w:fill="auto"/>
            <w:noWrap/>
            <w:vAlign w:val="center"/>
            <w:hideMark/>
          </w:tcPr>
          <w:p w14:paraId="1632861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3.57</w:t>
            </w:r>
          </w:p>
        </w:tc>
        <w:tc>
          <w:tcPr>
            <w:tcW w:w="1134" w:type="dxa"/>
            <w:tcBorders>
              <w:top w:val="nil"/>
              <w:left w:val="nil"/>
              <w:bottom w:val="nil"/>
              <w:right w:val="nil"/>
            </w:tcBorders>
            <w:shd w:val="clear" w:color="auto" w:fill="auto"/>
            <w:noWrap/>
            <w:vAlign w:val="center"/>
            <w:hideMark/>
          </w:tcPr>
          <w:p w14:paraId="2B50209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0.03</w:t>
            </w:r>
          </w:p>
        </w:tc>
        <w:tc>
          <w:tcPr>
            <w:tcW w:w="692" w:type="dxa"/>
            <w:tcBorders>
              <w:top w:val="nil"/>
              <w:left w:val="nil"/>
              <w:bottom w:val="nil"/>
              <w:right w:val="nil"/>
            </w:tcBorders>
            <w:shd w:val="clear" w:color="auto" w:fill="auto"/>
            <w:noWrap/>
            <w:vAlign w:val="center"/>
            <w:hideMark/>
          </w:tcPr>
          <w:p w14:paraId="3BFF05B7"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0.53</w:t>
            </w:r>
          </w:p>
        </w:tc>
        <w:tc>
          <w:tcPr>
            <w:tcW w:w="861" w:type="dxa"/>
            <w:tcBorders>
              <w:top w:val="nil"/>
              <w:left w:val="nil"/>
              <w:bottom w:val="nil"/>
              <w:right w:val="nil"/>
            </w:tcBorders>
            <w:shd w:val="clear" w:color="auto" w:fill="auto"/>
            <w:noWrap/>
            <w:vAlign w:val="center"/>
            <w:hideMark/>
          </w:tcPr>
          <w:p w14:paraId="418B148C"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0.21</w:t>
            </w:r>
          </w:p>
        </w:tc>
        <w:tc>
          <w:tcPr>
            <w:tcW w:w="714" w:type="dxa"/>
            <w:tcBorders>
              <w:top w:val="nil"/>
              <w:left w:val="nil"/>
              <w:bottom w:val="nil"/>
              <w:right w:val="nil"/>
            </w:tcBorders>
            <w:shd w:val="clear" w:color="auto" w:fill="auto"/>
            <w:noWrap/>
            <w:vAlign w:val="center"/>
            <w:hideMark/>
          </w:tcPr>
          <w:p w14:paraId="0FA01B40"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0.03</w:t>
            </w:r>
          </w:p>
        </w:tc>
      </w:tr>
      <w:tr w:rsidR="00D520C8" w:rsidRPr="0084574A" w14:paraId="75CBCB02" w14:textId="77777777" w:rsidTr="00D520C8">
        <w:trPr>
          <w:trHeight w:val="507"/>
        </w:trPr>
        <w:tc>
          <w:tcPr>
            <w:tcW w:w="1985" w:type="dxa"/>
            <w:tcBorders>
              <w:top w:val="nil"/>
              <w:left w:val="nil"/>
              <w:bottom w:val="nil"/>
              <w:right w:val="nil"/>
            </w:tcBorders>
            <w:shd w:val="clear" w:color="auto" w:fill="auto"/>
            <w:noWrap/>
            <w:vAlign w:val="bottom"/>
            <w:hideMark/>
          </w:tcPr>
          <w:p w14:paraId="5EAB28B3" w14:textId="77777777" w:rsidR="00856EF8" w:rsidRPr="0084574A" w:rsidRDefault="00856EF8" w:rsidP="009E2AE2">
            <w:pPr>
              <w:spacing w:line="240" w:lineRule="auto"/>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Right amygdala</w:t>
            </w:r>
          </w:p>
        </w:tc>
        <w:tc>
          <w:tcPr>
            <w:tcW w:w="1134" w:type="dxa"/>
            <w:tcBorders>
              <w:top w:val="nil"/>
              <w:left w:val="nil"/>
              <w:bottom w:val="nil"/>
              <w:right w:val="nil"/>
            </w:tcBorders>
            <w:shd w:val="clear" w:color="auto" w:fill="auto"/>
            <w:noWrap/>
            <w:vAlign w:val="center"/>
            <w:hideMark/>
          </w:tcPr>
          <w:p w14:paraId="674535FD"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0.26 (0.27)</w:t>
            </w:r>
          </w:p>
        </w:tc>
        <w:tc>
          <w:tcPr>
            <w:tcW w:w="1276" w:type="dxa"/>
            <w:tcBorders>
              <w:top w:val="nil"/>
              <w:left w:val="nil"/>
              <w:bottom w:val="nil"/>
              <w:right w:val="nil"/>
            </w:tcBorders>
            <w:shd w:val="clear" w:color="auto" w:fill="auto"/>
            <w:noWrap/>
            <w:vAlign w:val="center"/>
            <w:hideMark/>
          </w:tcPr>
          <w:p w14:paraId="65351861"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0.03 (0.31)</w:t>
            </w:r>
          </w:p>
        </w:tc>
        <w:tc>
          <w:tcPr>
            <w:tcW w:w="1275" w:type="dxa"/>
            <w:tcBorders>
              <w:top w:val="nil"/>
              <w:left w:val="nil"/>
              <w:bottom w:val="nil"/>
              <w:right w:val="nil"/>
            </w:tcBorders>
            <w:shd w:val="clear" w:color="auto" w:fill="auto"/>
            <w:noWrap/>
            <w:vAlign w:val="center"/>
            <w:hideMark/>
          </w:tcPr>
          <w:p w14:paraId="40F5298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0.14 (0.25)</w:t>
            </w:r>
          </w:p>
        </w:tc>
        <w:tc>
          <w:tcPr>
            <w:tcW w:w="567" w:type="dxa"/>
            <w:tcBorders>
              <w:top w:val="nil"/>
              <w:left w:val="nil"/>
              <w:bottom w:val="nil"/>
              <w:right w:val="nil"/>
            </w:tcBorders>
            <w:shd w:val="clear" w:color="auto" w:fill="auto"/>
            <w:noWrap/>
            <w:vAlign w:val="center"/>
            <w:hideMark/>
          </w:tcPr>
          <w:p w14:paraId="184766FB"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6.24</w:t>
            </w:r>
          </w:p>
        </w:tc>
        <w:tc>
          <w:tcPr>
            <w:tcW w:w="1134" w:type="dxa"/>
            <w:tcBorders>
              <w:top w:val="nil"/>
              <w:left w:val="nil"/>
              <w:bottom w:val="nil"/>
              <w:right w:val="nil"/>
            </w:tcBorders>
            <w:shd w:val="clear" w:color="auto" w:fill="auto"/>
            <w:noWrap/>
            <w:vAlign w:val="center"/>
            <w:hideMark/>
          </w:tcPr>
          <w:p w14:paraId="0646687B"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0.003</w:t>
            </w:r>
          </w:p>
        </w:tc>
        <w:tc>
          <w:tcPr>
            <w:tcW w:w="692" w:type="dxa"/>
            <w:tcBorders>
              <w:top w:val="nil"/>
              <w:left w:val="nil"/>
              <w:bottom w:val="nil"/>
              <w:right w:val="nil"/>
            </w:tcBorders>
            <w:shd w:val="clear" w:color="auto" w:fill="auto"/>
            <w:noWrap/>
            <w:vAlign w:val="center"/>
            <w:hideMark/>
          </w:tcPr>
          <w:p w14:paraId="5622DA20"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0.12</w:t>
            </w:r>
          </w:p>
        </w:tc>
        <w:tc>
          <w:tcPr>
            <w:tcW w:w="861" w:type="dxa"/>
            <w:tcBorders>
              <w:top w:val="nil"/>
              <w:left w:val="nil"/>
              <w:bottom w:val="nil"/>
              <w:right w:val="nil"/>
            </w:tcBorders>
            <w:shd w:val="clear" w:color="auto" w:fill="auto"/>
            <w:noWrap/>
            <w:vAlign w:val="center"/>
            <w:hideMark/>
          </w:tcPr>
          <w:p w14:paraId="1216D43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0.15</w:t>
            </w:r>
          </w:p>
        </w:tc>
        <w:tc>
          <w:tcPr>
            <w:tcW w:w="714" w:type="dxa"/>
            <w:tcBorders>
              <w:top w:val="nil"/>
              <w:left w:val="nil"/>
              <w:bottom w:val="nil"/>
              <w:right w:val="nil"/>
            </w:tcBorders>
            <w:shd w:val="clear" w:color="auto" w:fill="auto"/>
            <w:noWrap/>
            <w:vAlign w:val="center"/>
            <w:hideMark/>
          </w:tcPr>
          <w:p w14:paraId="10D9277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0.002</w:t>
            </w:r>
          </w:p>
        </w:tc>
      </w:tr>
      <w:tr w:rsidR="00D520C8" w:rsidRPr="0084574A" w14:paraId="56FAD5C8" w14:textId="77777777" w:rsidTr="00D520C8">
        <w:trPr>
          <w:trHeight w:val="507"/>
        </w:trPr>
        <w:tc>
          <w:tcPr>
            <w:tcW w:w="1985" w:type="dxa"/>
            <w:tcBorders>
              <w:top w:val="nil"/>
              <w:left w:val="nil"/>
              <w:bottom w:val="nil"/>
              <w:right w:val="nil"/>
            </w:tcBorders>
            <w:shd w:val="clear" w:color="auto" w:fill="auto"/>
            <w:noWrap/>
            <w:vAlign w:val="bottom"/>
            <w:hideMark/>
          </w:tcPr>
          <w:p w14:paraId="2637F035"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Left inferior frontal gyrus/VLPFC </w:t>
            </w:r>
          </w:p>
        </w:tc>
        <w:tc>
          <w:tcPr>
            <w:tcW w:w="1134" w:type="dxa"/>
            <w:tcBorders>
              <w:top w:val="nil"/>
              <w:left w:val="nil"/>
              <w:bottom w:val="nil"/>
              <w:right w:val="nil"/>
            </w:tcBorders>
            <w:shd w:val="clear" w:color="auto" w:fill="auto"/>
            <w:noWrap/>
            <w:vAlign w:val="center"/>
            <w:hideMark/>
          </w:tcPr>
          <w:p w14:paraId="4B06EB0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0.19 (0.30)</w:t>
            </w:r>
          </w:p>
        </w:tc>
        <w:tc>
          <w:tcPr>
            <w:tcW w:w="1276" w:type="dxa"/>
            <w:tcBorders>
              <w:top w:val="nil"/>
              <w:left w:val="nil"/>
              <w:bottom w:val="nil"/>
              <w:right w:val="nil"/>
            </w:tcBorders>
            <w:shd w:val="clear" w:color="auto" w:fill="auto"/>
            <w:noWrap/>
            <w:vAlign w:val="center"/>
            <w:hideMark/>
          </w:tcPr>
          <w:p w14:paraId="63747511"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-0.011 (0.45)</w:t>
            </w:r>
          </w:p>
        </w:tc>
        <w:tc>
          <w:tcPr>
            <w:tcW w:w="1275" w:type="dxa"/>
            <w:tcBorders>
              <w:top w:val="nil"/>
              <w:left w:val="nil"/>
              <w:bottom w:val="nil"/>
              <w:right w:val="nil"/>
            </w:tcBorders>
            <w:shd w:val="clear" w:color="auto" w:fill="auto"/>
            <w:noWrap/>
            <w:vAlign w:val="center"/>
            <w:hideMark/>
          </w:tcPr>
          <w:p w14:paraId="05BBE61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0.09 (0.40)</w:t>
            </w:r>
          </w:p>
        </w:tc>
        <w:tc>
          <w:tcPr>
            <w:tcW w:w="567" w:type="dxa"/>
            <w:tcBorders>
              <w:top w:val="nil"/>
              <w:left w:val="nil"/>
              <w:bottom w:val="nil"/>
              <w:right w:val="nil"/>
            </w:tcBorders>
            <w:shd w:val="clear" w:color="auto" w:fill="auto"/>
            <w:noWrap/>
            <w:vAlign w:val="center"/>
            <w:hideMark/>
          </w:tcPr>
          <w:p w14:paraId="1477D7AE"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2.30</w:t>
            </w:r>
          </w:p>
        </w:tc>
        <w:tc>
          <w:tcPr>
            <w:tcW w:w="1134" w:type="dxa"/>
            <w:tcBorders>
              <w:top w:val="nil"/>
              <w:left w:val="nil"/>
              <w:bottom w:val="nil"/>
              <w:right w:val="nil"/>
            </w:tcBorders>
            <w:shd w:val="clear" w:color="auto" w:fill="auto"/>
            <w:noWrap/>
            <w:vAlign w:val="center"/>
            <w:hideMark/>
          </w:tcPr>
          <w:p w14:paraId="5499EC53"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0.10</w:t>
            </w:r>
          </w:p>
        </w:tc>
        <w:tc>
          <w:tcPr>
            <w:tcW w:w="692" w:type="dxa"/>
            <w:tcBorders>
              <w:top w:val="nil"/>
              <w:left w:val="nil"/>
              <w:bottom w:val="nil"/>
              <w:right w:val="nil"/>
            </w:tcBorders>
            <w:shd w:val="clear" w:color="auto" w:fill="auto"/>
            <w:noWrap/>
            <w:vAlign w:val="center"/>
            <w:hideMark/>
          </w:tcPr>
          <w:p w14:paraId="300C1C3F"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center"/>
            <w:hideMark/>
          </w:tcPr>
          <w:p w14:paraId="5BA46C89"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center"/>
            <w:hideMark/>
          </w:tcPr>
          <w:p w14:paraId="4DE4A0D4"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r>
      <w:tr w:rsidR="00D520C8" w:rsidRPr="0084574A" w14:paraId="22EA0A5A" w14:textId="77777777" w:rsidTr="00D520C8">
        <w:trPr>
          <w:trHeight w:val="507"/>
        </w:trPr>
        <w:tc>
          <w:tcPr>
            <w:tcW w:w="1985" w:type="dxa"/>
            <w:tcBorders>
              <w:top w:val="nil"/>
              <w:left w:val="nil"/>
              <w:bottom w:val="nil"/>
              <w:right w:val="nil"/>
            </w:tcBorders>
            <w:shd w:val="clear" w:color="auto" w:fill="auto"/>
            <w:noWrap/>
            <w:vAlign w:val="bottom"/>
            <w:hideMark/>
          </w:tcPr>
          <w:p w14:paraId="6FE841A7"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Right inferior frontal gyrus/VLPFC </w:t>
            </w:r>
          </w:p>
        </w:tc>
        <w:tc>
          <w:tcPr>
            <w:tcW w:w="1134" w:type="dxa"/>
            <w:tcBorders>
              <w:top w:val="nil"/>
              <w:left w:val="nil"/>
              <w:bottom w:val="nil"/>
              <w:right w:val="nil"/>
            </w:tcBorders>
            <w:shd w:val="clear" w:color="auto" w:fill="auto"/>
            <w:noWrap/>
            <w:vAlign w:val="center"/>
            <w:hideMark/>
          </w:tcPr>
          <w:p w14:paraId="3C2BA85E"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0.09 (0.29)</w:t>
            </w:r>
          </w:p>
        </w:tc>
        <w:tc>
          <w:tcPr>
            <w:tcW w:w="1276" w:type="dxa"/>
            <w:tcBorders>
              <w:top w:val="nil"/>
              <w:left w:val="nil"/>
              <w:bottom w:val="nil"/>
              <w:right w:val="nil"/>
            </w:tcBorders>
            <w:shd w:val="clear" w:color="auto" w:fill="auto"/>
            <w:noWrap/>
            <w:vAlign w:val="center"/>
            <w:hideMark/>
          </w:tcPr>
          <w:p w14:paraId="71E6EBF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-0.15 (0.41)</w:t>
            </w:r>
          </w:p>
        </w:tc>
        <w:tc>
          <w:tcPr>
            <w:tcW w:w="1275" w:type="dxa"/>
            <w:tcBorders>
              <w:top w:val="nil"/>
              <w:left w:val="nil"/>
              <w:bottom w:val="nil"/>
              <w:right w:val="nil"/>
            </w:tcBorders>
            <w:shd w:val="clear" w:color="auto" w:fill="auto"/>
            <w:noWrap/>
            <w:vAlign w:val="center"/>
            <w:hideMark/>
          </w:tcPr>
          <w:p w14:paraId="42F88B46"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0.03 (0.41)</w:t>
            </w:r>
          </w:p>
        </w:tc>
        <w:tc>
          <w:tcPr>
            <w:tcW w:w="567" w:type="dxa"/>
            <w:tcBorders>
              <w:top w:val="nil"/>
              <w:left w:val="nil"/>
              <w:bottom w:val="nil"/>
              <w:right w:val="nil"/>
            </w:tcBorders>
            <w:shd w:val="clear" w:color="auto" w:fill="auto"/>
            <w:noWrap/>
            <w:vAlign w:val="center"/>
            <w:hideMark/>
          </w:tcPr>
          <w:p w14:paraId="5403DD29"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3.96</w:t>
            </w:r>
          </w:p>
        </w:tc>
        <w:tc>
          <w:tcPr>
            <w:tcW w:w="1134" w:type="dxa"/>
            <w:tcBorders>
              <w:top w:val="nil"/>
              <w:left w:val="nil"/>
              <w:bottom w:val="nil"/>
              <w:right w:val="nil"/>
            </w:tcBorders>
            <w:shd w:val="clear" w:color="auto" w:fill="auto"/>
            <w:noWrap/>
            <w:vAlign w:val="center"/>
            <w:hideMark/>
          </w:tcPr>
          <w:p w14:paraId="33485AD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0.02</w:t>
            </w:r>
          </w:p>
        </w:tc>
        <w:tc>
          <w:tcPr>
            <w:tcW w:w="692" w:type="dxa"/>
            <w:tcBorders>
              <w:top w:val="nil"/>
              <w:left w:val="nil"/>
              <w:bottom w:val="nil"/>
              <w:right w:val="nil"/>
            </w:tcBorders>
            <w:shd w:val="clear" w:color="auto" w:fill="auto"/>
            <w:noWrap/>
            <w:vAlign w:val="center"/>
            <w:hideMark/>
          </w:tcPr>
          <w:p w14:paraId="79D1C7FD"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0.78</w:t>
            </w:r>
          </w:p>
        </w:tc>
        <w:tc>
          <w:tcPr>
            <w:tcW w:w="861" w:type="dxa"/>
            <w:tcBorders>
              <w:top w:val="nil"/>
              <w:left w:val="nil"/>
              <w:bottom w:val="nil"/>
              <w:right w:val="nil"/>
            </w:tcBorders>
            <w:shd w:val="clear" w:color="auto" w:fill="auto"/>
            <w:noWrap/>
            <w:vAlign w:val="center"/>
            <w:hideMark/>
          </w:tcPr>
          <w:p w14:paraId="7FF22599"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0.08</w:t>
            </w:r>
          </w:p>
        </w:tc>
        <w:tc>
          <w:tcPr>
            <w:tcW w:w="714" w:type="dxa"/>
            <w:tcBorders>
              <w:top w:val="nil"/>
              <w:left w:val="nil"/>
              <w:bottom w:val="nil"/>
              <w:right w:val="nil"/>
            </w:tcBorders>
            <w:shd w:val="clear" w:color="auto" w:fill="auto"/>
            <w:noWrap/>
            <w:vAlign w:val="center"/>
            <w:hideMark/>
          </w:tcPr>
          <w:p w14:paraId="079965FB"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0.02</w:t>
            </w:r>
          </w:p>
        </w:tc>
      </w:tr>
      <w:tr w:rsidR="00D520C8" w:rsidRPr="0084574A" w14:paraId="5CCDB8DD" w14:textId="77777777" w:rsidTr="00D520C8">
        <w:trPr>
          <w:trHeight w:val="507"/>
        </w:trPr>
        <w:tc>
          <w:tcPr>
            <w:tcW w:w="1985" w:type="dxa"/>
            <w:tcBorders>
              <w:top w:val="nil"/>
              <w:left w:val="nil"/>
              <w:bottom w:val="nil"/>
              <w:right w:val="nil"/>
            </w:tcBorders>
            <w:shd w:val="clear" w:color="auto" w:fill="auto"/>
            <w:noWrap/>
            <w:vAlign w:val="bottom"/>
            <w:hideMark/>
          </w:tcPr>
          <w:p w14:paraId="079BF311"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Left middle frontal gyrus/DLPFC </w:t>
            </w:r>
          </w:p>
        </w:tc>
        <w:tc>
          <w:tcPr>
            <w:tcW w:w="1134" w:type="dxa"/>
            <w:tcBorders>
              <w:top w:val="nil"/>
              <w:left w:val="nil"/>
              <w:bottom w:val="nil"/>
              <w:right w:val="nil"/>
            </w:tcBorders>
            <w:shd w:val="clear" w:color="auto" w:fill="auto"/>
            <w:noWrap/>
            <w:vAlign w:val="center"/>
            <w:hideMark/>
          </w:tcPr>
          <w:p w14:paraId="04C89AE3"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0.12 (0.22)</w:t>
            </w:r>
          </w:p>
        </w:tc>
        <w:tc>
          <w:tcPr>
            <w:tcW w:w="1276" w:type="dxa"/>
            <w:tcBorders>
              <w:top w:val="nil"/>
              <w:left w:val="nil"/>
              <w:bottom w:val="nil"/>
              <w:right w:val="nil"/>
            </w:tcBorders>
            <w:shd w:val="clear" w:color="auto" w:fill="auto"/>
            <w:noWrap/>
            <w:vAlign w:val="center"/>
            <w:hideMark/>
          </w:tcPr>
          <w:p w14:paraId="1EEAA36D"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-0.04 (0.34)</w:t>
            </w:r>
          </w:p>
        </w:tc>
        <w:tc>
          <w:tcPr>
            <w:tcW w:w="1275" w:type="dxa"/>
            <w:tcBorders>
              <w:top w:val="nil"/>
              <w:left w:val="nil"/>
              <w:bottom w:val="nil"/>
              <w:right w:val="nil"/>
            </w:tcBorders>
            <w:shd w:val="clear" w:color="auto" w:fill="auto"/>
            <w:noWrap/>
            <w:vAlign w:val="center"/>
            <w:hideMark/>
          </w:tcPr>
          <w:p w14:paraId="2A8C3F7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0.02 (0.24)</w:t>
            </w:r>
          </w:p>
        </w:tc>
        <w:tc>
          <w:tcPr>
            <w:tcW w:w="567" w:type="dxa"/>
            <w:tcBorders>
              <w:top w:val="nil"/>
              <w:left w:val="nil"/>
              <w:bottom w:val="nil"/>
              <w:right w:val="nil"/>
            </w:tcBorders>
            <w:shd w:val="clear" w:color="auto" w:fill="auto"/>
            <w:noWrap/>
            <w:vAlign w:val="center"/>
            <w:hideMark/>
          </w:tcPr>
          <w:p w14:paraId="616BEB9B"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3.67</w:t>
            </w:r>
          </w:p>
        </w:tc>
        <w:tc>
          <w:tcPr>
            <w:tcW w:w="1134" w:type="dxa"/>
            <w:tcBorders>
              <w:top w:val="nil"/>
              <w:left w:val="nil"/>
              <w:bottom w:val="nil"/>
              <w:right w:val="nil"/>
            </w:tcBorders>
            <w:shd w:val="clear" w:color="auto" w:fill="auto"/>
            <w:noWrap/>
            <w:vAlign w:val="center"/>
            <w:hideMark/>
          </w:tcPr>
          <w:p w14:paraId="043A93AC"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0.03</w:t>
            </w:r>
          </w:p>
        </w:tc>
        <w:tc>
          <w:tcPr>
            <w:tcW w:w="692" w:type="dxa"/>
            <w:tcBorders>
              <w:top w:val="nil"/>
              <w:left w:val="nil"/>
              <w:bottom w:val="nil"/>
              <w:right w:val="nil"/>
            </w:tcBorders>
            <w:shd w:val="clear" w:color="auto" w:fill="auto"/>
            <w:noWrap/>
            <w:vAlign w:val="center"/>
            <w:hideMark/>
          </w:tcPr>
          <w:p w14:paraId="563FD259"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0.14</w:t>
            </w:r>
          </w:p>
        </w:tc>
        <w:tc>
          <w:tcPr>
            <w:tcW w:w="861" w:type="dxa"/>
            <w:tcBorders>
              <w:top w:val="nil"/>
              <w:left w:val="nil"/>
              <w:bottom w:val="nil"/>
              <w:right w:val="nil"/>
            </w:tcBorders>
            <w:shd w:val="clear" w:color="auto" w:fill="auto"/>
            <w:noWrap/>
            <w:vAlign w:val="center"/>
            <w:hideMark/>
          </w:tcPr>
          <w:p w14:paraId="69758841"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0.65</w:t>
            </w:r>
          </w:p>
        </w:tc>
        <w:tc>
          <w:tcPr>
            <w:tcW w:w="714" w:type="dxa"/>
            <w:tcBorders>
              <w:top w:val="nil"/>
              <w:left w:val="nil"/>
              <w:bottom w:val="nil"/>
              <w:right w:val="nil"/>
            </w:tcBorders>
            <w:shd w:val="clear" w:color="auto" w:fill="auto"/>
            <w:noWrap/>
            <w:vAlign w:val="center"/>
            <w:hideMark/>
          </w:tcPr>
          <w:p w14:paraId="5CF9235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0.03</w:t>
            </w:r>
          </w:p>
        </w:tc>
      </w:tr>
      <w:tr w:rsidR="00D520C8" w:rsidRPr="0084574A" w14:paraId="3221FE86" w14:textId="77777777" w:rsidTr="00D520C8">
        <w:trPr>
          <w:trHeight w:val="507"/>
        </w:trPr>
        <w:tc>
          <w:tcPr>
            <w:tcW w:w="1985" w:type="dxa"/>
            <w:tcBorders>
              <w:top w:val="nil"/>
              <w:left w:val="nil"/>
              <w:bottom w:val="nil"/>
              <w:right w:val="nil"/>
            </w:tcBorders>
            <w:shd w:val="clear" w:color="auto" w:fill="auto"/>
            <w:noWrap/>
            <w:vAlign w:val="bottom"/>
            <w:hideMark/>
          </w:tcPr>
          <w:p w14:paraId="5B39E494"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Right middle frontal gyrus/DLPFC </w:t>
            </w:r>
          </w:p>
        </w:tc>
        <w:tc>
          <w:tcPr>
            <w:tcW w:w="1134" w:type="dxa"/>
            <w:tcBorders>
              <w:top w:val="nil"/>
              <w:left w:val="nil"/>
              <w:bottom w:val="nil"/>
              <w:right w:val="nil"/>
            </w:tcBorders>
            <w:shd w:val="clear" w:color="auto" w:fill="auto"/>
            <w:noWrap/>
            <w:vAlign w:val="center"/>
            <w:hideMark/>
          </w:tcPr>
          <w:p w14:paraId="5702E9FD"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0.05 (0.31)</w:t>
            </w:r>
          </w:p>
        </w:tc>
        <w:tc>
          <w:tcPr>
            <w:tcW w:w="1276" w:type="dxa"/>
            <w:tcBorders>
              <w:top w:val="nil"/>
              <w:left w:val="nil"/>
              <w:bottom w:val="nil"/>
              <w:right w:val="nil"/>
            </w:tcBorders>
            <w:shd w:val="clear" w:color="auto" w:fill="auto"/>
            <w:noWrap/>
            <w:vAlign w:val="center"/>
            <w:hideMark/>
          </w:tcPr>
          <w:p w14:paraId="25D78227"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-0.17 (0.25)</w:t>
            </w:r>
          </w:p>
        </w:tc>
        <w:tc>
          <w:tcPr>
            <w:tcW w:w="1275" w:type="dxa"/>
            <w:tcBorders>
              <w:top w:val="nil"/>
              <w:left w:val="nil"/>
              <w:bottom w:val="nil"/>
              <w:right w:val="nil"/>
            </w:tcBorders>
            <w:shd w:val="clear" w:color="auto" w:fill="auto"/>
            <w:noWrap/>
            <w:vAlign w:val="center"/>
            <w:hideMark/>
          </w:tcPr>
          <w:p w14:paraId="57A8D394"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-0.05 (0.21)</w:t>
            </w:r>
          </w:p>
        </w:tc>
        <w:tc>
          <w:tcPr>
            <w:tcW w:w="567" w:type="dxa"/>
            <w:tcBorders>
              <w:top w:val="nil"/>
              <w:left w:val="nil"/>
              <w:bottom w:val="nil"/>
              <w:right w:val="nil"/>
            </w:tcBorders>
            <w:shd w:val="clear" w:color="auto" w:fill="auto"/>
            <w:noWrap/>
            <w:vAlign w:val="center"/>
            <w:hideMark/>
          </w:tcPr>
          <w:p w14:paraId="02C9C490"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6.38</w:t>
            </w:r>
          </w:p>
        </w:tc>
        <w:tc>
          <w:tcPr>
            <w:tcW w:w="1134" w:type="dxa"/>
            <w:tcBorders>
              <w:top w:val="nil"/>
              <w:left w:val="nil"/>
              <w:bottom w:val="nil"/>
              <w:right w:val="nil"/>
            </w:tcBorders>
            <w:shd w:val="clear" w:color="auto" w:fill="auto"/>
            <w:noWrap/>
            <w:vAlign w:val="center"/>
            <w:hideMark/>
          </w:tcPr>
          <w:p w14:paraId="11867C1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0.00</w:t>
            </w:r>
          </w:p>
        </w:tc>
        <w:tc>
          <w:tcPr>
            <w:tcW w:w="692" w:type="dxa"/>
            <w:tcBorders>
              <w:top w:val="nil"/>
              <w:left w:val="nil"/>
              <w:bottom w:val="nil"/>
              <w:right w:val="nil"/>
            </w:tcBorders>
            <w:shd w:val="clear" w:color="auto" w:fill="auto"/>
            <w:noWrap/>
            <w:vAlign w:val="center"/>
            <w:hideMark/>
          </w:tcPr>
          <w:p w14:paraId="6F53458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0.16</w:t>
            </w:r>
          </w:p>
        </w:tc>
        <w:tc>
          <w:tcPr>
            <w:tcW w:w="861" w:type="dxa"/>
            <w:tcBorders>
              <w:top w:val="nil"/>
              <w:left w:val="nil"/>
              <w:bottom w:val="nil"/>
              <w:right w:val="nil"/>
            </w:tcBorders>
            <w:shd w:val="clear" w:color="auto" w:fill="auto"/>
            <w:noWrap/>
            <w:vAlign w:val="center"/>
            <w:hideMark/>
          </w:tcPr>
          <w:p w14:paraId="689F9F0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0.09</w:t>
            </w:r>
          </w:p>
        </w:tc>
        <w:tc>
          <w:tcPr>
            <w:tcW w:w="714" w:type="dxa"/>
            <w:tcBorders>
              <w:top w:val="nil"/>
              <w:left w:val="nil"/>
              <w:bottom w:val="nil"/>
              <w:right w:val="nil"/>
            </w:tcBorders>
            <w:shd w:val="clear" w:color="auto" w:fill="auto"/>
            <w:noWrap/>
            <w:vAlign w:val="center"/>
            <w:hideMark/>
          </w:tcPr>
          <w:p w14:paraId="4EA52FA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0.002</w:t>
            </w:r>
          </w:p>
        </w:tc>
      </w:tr>
      <w:tr w:rsidR="00D520C8" w:rsidRPr="0084574A" w14:paraId="1AA7171A" w14:textId="77777777" w:rsidTr="00D520C8">
        <w:trPr>
          <w:trHeight w:val="507"/>
        </w:trPr>
        <w:tc>
          <w:tcPr>
            <w:tcW w:w="1985" w:type="dxa"/>
            <w:tcBorders>
              <w:top w:val="nil"/>
              <w:left w:val="nil"/>
              <w:bottom w:val="nil"/>
              <w:right w:val="nil"/>
            </w:tcBorders>
            <w:shd w:val="clear" w:color="auto" w:fill="auto"/>
            <w:noWrap/>
            <w:vAlign w:val="bottom"/>
            <w:hideMark/>
          </w:tcPr>
          <w:p w14:paraId="5D2E20E3"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Right superior frontal gyrus/DLPFC </w:t>
            </w:r>
          </w:p>
        </w:tc>
        <w:tc>
          <w:tcPr>
            <w:tcW w:w="1134" w:type="dxa"/>
            <w:tcBorders>
              <w:top w:val="nil"/>
              <w:left w:val="nil"/>
              <w:bottom w:val="nil"/>
              <w:right w:val="nil"/>
            </w:tcBorders>
            <w:shd w:val="clear" w:color="auto" w:fill="auto"/>
            <w:noWrap/>
            <w:hideMark/>
          </w:tcPr>
          <w:p w14:paraId="4DB085D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0.08 (0.28)</w:t>
            </w:r>
          </w:p>
        </w:tc>
        <w:tc>
          <w:tcPr>
            <w:tcW w:w="1276" w:type="dxa"/>
            <w:tcBorders>
              <w:top w:val="nil"/>
              <w:left w:val="nil"/>
              <w:bottom w:val="nil"/>
              <w:right w:val="nil"/>
            </w:tcBorders>
            <w:shd w:val="clear" w:color="auto" w:fill="auto"/>
            <w:noWrap/>
            <w:hideMark/>
          </w:tcPr>
          <w:p w14:paraId="080C9AF3"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-0.12 (0.34)</w:t>
            </w:r>
          </w:p>
        </w:tc>
        <w:tc>
          <w:tcPr>
            <w:tcW w:w="1275" w:type="dxa"/>
            <w:tcBorders>
              <w:top w:val="nil"/>
              <w:left w:val="nil"/>
              <w:bottom w:val="nil"/>
              <w:right w:val="nil"/>
            </w:tcBorders>
            <w:shd w:val="clear" w:color="auto" w:fill="auto"/>
            <w:noWrap/>
            <w:hideMark/>
          </w:tcPr>
          <w:p w14:paraId="66A11512"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-0.03 (0.28)</w:t>
            </w:r>
          </w:p>
        </w:tc>
        <w:tc>
          <w:tcPr>
            <w:tcW w:w="567" w:type="dxa"/>
            <w:tcBorders>
              <w:top w:val="nil"/>
              <w:left w:val="nil"/>
              <w:bottom w:val="nil"/>
              <w:right w:val="nil"/>
            </w:tcBorders>
            <w:shd w:val="clear" w:color="auto" w:fill="auto"/>
            <w:noWrap/>
            <w:vAlign w:val="center"/>
            <w:hideMark/>
          </w:tcPr>
          <w:p w14:paraId="4CB2479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4.01</w:t>
            </w:r>
          </w:p>
        </w:tc>
        <w:tc>
          <w:tcPr>
            <w:tcW w:w="1134" w:type="dxa"/>
            <w:tcBorders>
              <w:top w:val="nil"/>
              <w:left w:val="nil"/>
              <w:bottom w:val="nil"/>
              <w:right w:val="nil"/>
            </w:tcBorders>
            <w:shd w:val="clear" w:color="auto" w:fill="auto"/>
            <w:noWrap/>
            <w:vAlign w:val="center"/>
            <w:hideMark/>
          </w:tcPr>
          <w:p w14:paraId="6E71C6A5"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0.02</w:t>
            </w:r>
          </w:p>
        </w:tc>
        <w:tc>
          <w:tcPr>
            <w:tcW w:w="692" w:type="dxa"/>
            <w:tcBorders>
              <w:top w:val="nil"/>
              <w:left w:val="nil"/>
              <w:bottom w:val="nil"/>
              <w:right w:val="nil"/>
            </w:tcBorders>
            <w:shd w:val="clear" w:color="auto" w:fill="auto"/>
            <w:noWrap/>
            <w:vAlign w:val="center"/>
            <w:hideMark/>
          </w:tcPr>
          <w:p w14:paraId="1DDE90C5"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0.23</w:t>
            </w:r>
          </w:p>
        </w:tc>
        <w:tc>
          <w:tcPr>
            <w:tcW w:w="861" w:type="dxa"/>
            <w:tcBorders>
              <w:top w:val="nil"/>
              <w:left w:val="nil"/>
              <w:bottom w:val="nil"/>
              <w:right w:val="nil"/>
            </w:tcBorders>
            <w:shd w:val="clear" w:color="auto" w:fill="auto"/>
            <w:noWrap/>
            <w:vAlign w:val="center"/>
            <w:hideMark/>
          </w:tcPr>
          <w:p w14:paraId="7E648D89"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0.37</w:t>
            </w:r>
          </w:p>
        </w:tc>
        <w:tc>
          <w:tcPr>
            <w:tcW w:w="714" w:type="dxa"/>
            <w:tcBorders>
              <w:top w:val="nil"/>
              <w:left w:val="nil"/>
              <w:bottom w:val="nil"/>
              <w:right w:val="nil"/>
            </w:tcBorders>
            <w:shd w:val="clear" w:color="auto" w:fill="auto"/>
            <w:noWrap/>
            <w:vAlign w:val="center"/>
            <w:hideMark/>
          </w:tcPr>
          <w:p w14:paraId="7296B4E8"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0.02</w:t>
            </w:r>
          </w:p>
        </w:tc>
      </w:tr>
      <w:tr w:rsidR="00D520C8" w:rsidRPr="0084574A" w14:paraId="4193BCBF" w14:textId="77777777" w:rsidTr="00D520C8">
        <w:trPr>
          <w:trHeight w:val="507"/>
        </w:trPr>
        <w:tc>
          <w:tcPr>
            <w:tcW w:w="1985" w:type="dxa"/>
            <w:tcBorders>
              <w:top w:val="nil"/>
              <w:left w:val="nil"/>
              <w:bottom w:val="nil"/>
              <w:right w:val="nil"/>
            </w:tcBorders>
            <w:shd w:val="clear" w:color="auto" w:fill="auto"/>
            <w:noWrap/>
            <w:vAlign w:val="bottom"/>
            <w:hideMark/>
          </w:tcPr>
          <w:p w14:paraId="172E0CCD"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Left superior frontal gyrus/DMPFC </w:t>
            </w:r>
          </w:p>
        </w:tc>
        <w:tc>
          <w:tcPr>
            <w:tcW w:w="1134" w:type="dxa"/>
            <w:tcBorders>
              <w:top w:val="nil"/>
              <w:left w:val="nil"/>
              <w:bottom w:val="nil"/>
              <w:right w:val="nil"/>
            </w:tcBorders>
            <w:shd w:val="clear" w:color="auto" w:fill="auto"/>
            <w:noWrap/>
            <w:hideMark/>
          </w:tcPr>
          <w:p w14:paraId="5CADCB78"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0.18 (0.24)</w:t>
            </w:r>
          </w:p>
        </w:tc>
        <w:tc>
          <w:tcPr>
            <w:tcW w:w="1276" w:type="dxa"/>
            <w:tcBorders>
              <w:top w:val="nil"/>
              <w:left w:val="nil"/>
              <w:bottom w:val="nil"/>
              <w:right w:val="nil"/>
            </w:tcBorders>
            <w:shd w:val="clear" w:color="auto" w:fill="auto"/>
            <w:noWrap/>
            <w:hideMark/>
          </w:tcPr>
          <w:p w14:paraId="1263A0E0"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0.03 (0.34)</w:t>
            </w:r>
          </w:p>
        </w:tc>
        <w:tc>
          <w:tcPr>
            <w:tcW w:w="1275" w:type="dxa"/>
            <w:tcBorders>
              <w:top w:val="nil"/>
              <w:left w:val="nil"/>
              <w:bottom w:val="nil"/>
              <w:right w:val="nil"/>
            </w:tcBorders>
            <w:shd w:val="clear" w:color="auto" w:fill="auto"/>
            <w:noWrap/>
            <w:hideMark/>
          </w:tcPr>
          <w:p w14:paraId="131F6288"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0.08 (0.28)</w:t>
            </w:r>
          </w:p>
        </w:tc>
        <w:tc>
          <w:tcPr>
            <w:tcW w:w="567" w:type="dxa"/>
            <w:tcBorders>
              <w:top w:val="nil"/>
              <w:left w:val="nil"/>
              <w:bottom w:val="nil"/>
              <w:right w:val="nil"/>
            </w:tcBorders>
            <w:shd w:val="clear" w:color="auto" w:fill="auto"/>
            <w:noWrap/>
            <w:vAlign w:val="center"/>
            <w:hideMark/>
          </w:tcPr>
          <w:p w14:paraId="3613B4E1"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2.59</w:t>
            </w:r>
          </w:p>
        </w:tc>
        <w:tc>
          <w:tcPr>
            <w:tcW w:w="1134" w:type="dxa"/>
            <w:tcBorders>
              <w:top w:val="nil"/>
              <w:left w:val="nil"/>
              <w:bottom w:val="nil"/>
              <w:right w:val="nil"/>
            </w:tcBorders>
            <w:shd w:val="clear" w:color="auto" w:fill="auto"/>
            <w:noWrap/>
            <w:vAlign w:val="center"/>
            <w:hideMark/>
          </w:tcPr>
          <w:p w14:paraId="2D0EDB6E"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0.08</w:t>
            </w:r>
          </w:p>
        </w:tc>
        <w:tc>
          <w:tcPr>
            <w:tcW w:w="692" w:type="dxa"/>
            <w:tcBorders>
              <w:top w:val="nil"/>
              <w:left w:val="nil"/>
              <w:bottom w:val="nil"/>
              <w:right w:val="nil"/>
            </w:tcBorders>
            <w:shd w:val="clear" w:color="auto" w:fill="auto"/>
            <w:noWrap/>
            <w:vAlign w:val="center"/>
            <w:hideMark/>
          </w:tcPr>
          <w:p w14:paraId="2E04CD93"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center"/>
            <w:hideMark/>
          </w:tcPr>
          <w:p w14:paraId="094F463D"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center"/>
            <w:hideMark/>
          </w:tcPr>
          <w:p w14:paraId="414650BA" w14:textId="77777777" w:rsidR="00856EF8" w:rsidRPr="0084574A" w:rsidRDefault="00856EF8" w:rsidP="009E2AE2">
            <w:pPr>
              <w:spacing w:line="240" w:lineRule="auto"/>
              <w:jc w:val="center"/>
              <w:rPr>
                <w:rFonts w:ascii="Times New Roman" w:eastAsia="Times New Roman" w:hAnsi="Times New Roman" w:cs="Times New Roman"/>
                <w:sz w:val="20"/>
                <w:szCs w:val="20"/>
              </w:rPr>
            </w:pPr>
          </w:p>
        </w:tc>
      </w:tr>
      <w:tr w:rsidR="00D520C8" w:rsidRPr="0084574A" w14:paraId="57383EC2" w14:textId="77777777" w:rsidTr="00D520C8">
        <w:trPr>
          <w:trHeight w:val="507"/>
        </w:trPr>
        <w:tc>
          <w:tcPr>
            <w:tcW w:w="1985" w:type="dxa"/>
            <w:tcBorders>
              <w:top w:val="nil"/>
              <w:left w:val="nil"/>
              <w:bottom w:val="nil"/>
              <w:right w:val="nil"/>
            </w:tcBorders>
            <w:shd w:val="clear" w:color="auto" w:fill="auto"/>
            <w:noWrap/>
            <w:vAlign w:val="bottom"/>
            <w:hideMark/>
          </w:tcPr>
          <w:p w14:paraId="5BBCC8AC" w14:textId="77777777" w:rsidR="00856EF8" w:rsidRPr="0084574A" w:rsidRDefault="00856EF8" w:rsidP="009E2AE2">
            <w:pPr>
              <w:spacing w:line="240" w:lineRule="auto"/>
              <w:rPr>
                <w:rFonts w:ascii="Times New Roman" w:eastAsia="Times New Roman" w:hAnsi="Times New Roman" w:cs="Times New Roman"/>
                <w:sz w:val="20"/>
                <w:szCs w:val="20"/>
                <w:lang w:val="en-US"/>
              </w:rPr>
            </w:pPr>
            <w:r w:rsidRPr="0084574A">
              <w:rPr>
                <w:rFonts w:ascii="Times New Roman" w:eastAsia="Times New Roman" w:hAnsi="Times New Roman" w:cs="Times New Roman"/>
                <w:sz w:val="20"/>
                <w:szCs w:val="20"/>
                <w:lang w:val="en-US"/>
              </w:rPr>
              <w:t xml:space="preserve">Left middle frontal gyrus/DMPFC </w:t>
            </w:r>
          </w:p>
        </w:tc>
        <w:tc>
          <w:tcPr>
            <w:tcW w:w="1134" w:type="dxa"/>
            <w:tcBorders>
              <w:top w:val="nil"/>
              <w:left w:val="nil"/>
              <w:bottom w:val="nil"/>
              <w:right w:val="nil"/>
            </w:tcBorders>
            <w:shd w:val="clear" w:color="auto" w:fill="auto"/>
            <w:noWrap/>
            <w:hideMark/>
          </w:tcPr>
          <w:p w14:paraId="746B4DC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0.07 (0.19)</w:t>
            </w:r>
          </w:p>
        </w:tc>
        <w:tc>
          <w:tcPr>
            <w:tcW w:w="1276" w:type="dxa"/>
            <w:tcBorders>
              <w:top w:val="nil"/>
              <w:left w:val="nil"/>
              <w:bottom w:val="nil"/>
              <w:right w:val="nil"/>
            </w:tcBorders>
            <w:shd w:val="clear" w:color="auto" w:fill="auto"/>
            <w:noWrap/>
            <w:hideMark/>
          </w:tcPr>
          <w:p w14:paraId="53944062"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-0.10 (0.25)</w:t>
            </w:r>
          </w:p>
        </w:tc>
        <w:tc>
          <w:tcPr>
            <w:tcW w:w="1275" w:type="dxa"/>
            <w:tcBorders>
              <w:top w:val="nil"/>
              <w:left w:val="nil"/>
              <w:bottom w:val="nil"/>
              <w:right w:val="nil"/>
            </w:tcBorders>
            <w:shd w:val="clear" w:color="auto" w:fill="auto"/>
            <w:noWrap/>
            <w:hideMark/>
          </w:tcPr>
          <w:p w14:paraId="7976CF22"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-0.03 (0.25)</w:t>
            </w:r>
          </w:p>
        </w:tc>
        <w:tc>
          <w:tcPr>
            <w:tcW w:w="567" w:type="dxa"/>
            <w:tcBorders>
              <w:top w:val="nil"/>
              <w:left w:val="nil"/>
              <w:bottom w:val="nil"/>
              <w:right w:val="nil"/>
            </w:tcBorders>
            <w:shd w:val="clear" w:color="auto" w:fill="auto"/>
            <w:noWrap/>
            <w:vAlign w:val="center"/>
            <w:hideMark/>
          </w:tcPr>
          <w:p w14:paraId="5DF53BE4"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4.73</w:t>
            </w:r>
          </w:p>
        </w:tc>
        <w:tc>
          <w:tcPr>
            <w:tcW w:w="1134" w:type="dxa"/>
            <w:tcBorders>
              <w:top w:val="nil"/>
              <w:left w:val="nil"/>
              <w:bottom w:val="nil"/>
              <w:right w:val="nil"/>
            </w:tcBorders>
            <w:shd w:val="clear" w:color="auto" w:fill="auto"/>
            <w:noWrap/>
            <w:vAlign w:val="center"/>
            <w:hideMark/>
          </w:tcPr>
          <w:p w14:paraId="24079370"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0.01</w:t>
            </w:r>
          </w:p>
        </w:tc>
        <w:tc>
          <w:tcPr>
            <w:tcW w:w="692" w:type="dxa"/>
            <w:tcBorders>
              <w:top w:val="nil"/>
              <w:left w:val="nil"/>
              <w:bottom w:val="nil"/>
              <w:right w:val="nil"/>
            </w:tcBorders>
            <w:shd w:val="clear" w:color="auto" w:fill="auto"/>
            <w:noWrap/>
            <w:vAlign w:val="center"/>
            <w:hideMark/>
          </w:tcPr>
          <w:p w14:paraId="51B001F5"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0.15</w:t>
            </w:r>
          </w:p>
        </w:tc>
        <w:tc>
          <w:tcPr>
            <w:tcW w:w="861" w:type="dxa"/>
            <w:tcBorders>
              <w:top w:val="nil"/>
              <w:left w:val="nil"/>
              <w:bottom w:val="nil"/>
              <w:right w:val="nil"/>
            </w:tcBorders>
            <w:shd w:val="clear" w:color="auto" w:fill="auto"/>
            <w:noWrap/>
            <w:vAlign w:val="center"/>
            <w:hideMark/>
          </w:tcPr>
          <w:p w14:paraId="6847FEC6"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0.33</w:t>
            </w:r>
          </w:p>
        </w:tc>
        <w:tc>
          <w:tcPr>
            <w:tcW w:w="714" w:type="dxa"/>
            <w:tcBorders>
              <w:top w:val="nil"/>
              <w:left w:val="nil"/>
              <w:bottom w:val="nil"/>
              <w:right w:val="nil"/>
            </w:tcBorders>
            <w:shd w:val="clear" w:color="auto" w:fill="auto"/>
            <w:noWrap/>
            <w:vAlign w:val="center"/>
            <w:hideMark/>
          </w:tcPr>
          <w:p w14:paraId="2D05EBEA"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0.01</w:t>
            </w:r>
          </w:p>
        </w:tc>
      </w:tr>
      <w:tr w:rsidR="00D520C8" w:rsidRPr="0084574A" w14:paraId="5EFB1AEE" w14:textId="77777777" w:rsidTr="00D520C8">
        <w:trPr>
          <w:trHeight w:val="507"/>
        </w:trPr>
        <w:tc>
          <w:tcPr>
            <w:tcW w:w="1985" w:type="dxa"/>
            <w:tcBorders>
              <w:top w:val="nil"/>
              <w:left w:val="nil"/>
              <w:bottom w:val="nil"/>
              <w:right w:val="nil"/>
            </w:tcBorders>
            <w:shd w:val="clear" w:color="auto" w:fill="auto"/>
            <w:noWrap/>
            <w:vAlign w:val="bottom"/>
            <w:hideMark/>
          </w:tcPr>
          <w:p w14:paraId="23CC6EA5" w14:textId="77777777" w:rsidR="00856EF8" w:rsidRPr="0084574A" w:rsidRDefault="00856EF8" w:rsidP="009E2AE2">
            <w:pPr>
              <w:spacing w:line="240" w:lineRule="auto"/>
              <w:rPr>
                <w:rFonts w:ascii="Times New Roman" w:eastAsia="Times New Roman" w:hAnsi="Times New Roman" w:cs="Times New Roman"/>
                <w:sz w:val="20"/>
                <w:szCs w:val="20"/>
              </w:rPr>
            </w:pPr>
            <w:proofErr w:type="spellStart"/>
            <w:r w:rsidRPr="0084574A">
              <w:rPr>
                <w:rFonts w:ascii="Times New Roman" w:eastAsia="Times New Roman" w:hAnsi="Times New Roman" w:cs="Times New Roman"/>
                <w:sz w:val="20"/>
                <w:szCs w:val="20"/>
              </w:rPr>
              <w:t>Cingulate</w:t>
            </w:r>
            <w:proofErr w:type="spellEnd"/>
            <w:r w:rsidRPr="0084574A">
              <w:rPr>
                <w:rFonts w:ascii="Times New Roman" w:eastAsia="Times New Roman" w:hAnsi="Times New Roman" w:cs="Times New Roman"/>
                <w:sz w:val="20"/>
                <w:szCs w:val="20"/>
              </w:rPr>
              <w:t xml:space="preserve"> </w:t>
            </w:r>
            <w:proofErr w:type="spellStart"/>
            <w:r w:rsidRPr="0084574A">
              <w:rPr>
                <w:rFonts w:ascii="Times New Roman" w:eastAsia="Times New Roman" w:hAnsi="Times New Roman" w:cs="Times New Roman"/>
                <w:sz w:val="20"/>
                <w:szCs w:val="20"/>
              </w:rPr>
              <w:t>gyrus</w:t>
            </w:r>
            <w:proofErr w:type="spellEnd"/>
            <w:r w:rsidRPr="0084574A">
              <w:rPr>
                <w:rFonts w:ascii="Times New Roman" w:eastAsia="Times New Roman" w:hAnsi="Times New Roman" w:cs="Times New Roman"/>
                <w:sz w:val="20"/>
                <w:szCs w:val="20"/>
              </w:rPr>
              <w:t xml:space="preserve"> </w:t>
            </w:r>
          </w:p>
        </w:tc>
        <w:tc>
          <w:tcPr>
            <w:tcW w:w="1134" w:type="dxa"/>
            <w:tcBorders>
              <w:top w:val="nil"/>
              <w:left w:val="nil"/>
              <w:bottom w:val="nil"/>
              <w:right w:val="nil"/>
            </w:tcBorders>
            <w:shd w:val="clear" w:color="auto" w:fill="auto"/>
            <w:noWrap/>
            <w:hideMark/>
          </w:tcPr>
          <w:p w14:paraId="74BD856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0.15 (0.23)</w:t>
            </w:r>
          </w:p>
        </w:tc>
        <w:tc>
          <w:tcPr>
            <w:tcW w:w="1276" w:type="dxa"/>
            <w:tcBorders>
              <w:top w:val="nil"/>
              <w:left w:val="nil"/>
              <w:bottom w:val="nil"/>
              <w:right w:val="nil"/>
            </w:tcBorders>
            <w:shd w:val="clear" w:color="auto" w:fill="auto"/>
            <w:noWrap/>
            <w:hideMark/>
          </w:tcPr>
          <w:p w14:paraId="25B4D6D5"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-0.11 (0.27)</w:t>
            </w:r>
          </w:p>
        </w:tc>
        <w:tc>
          <w:tcPr>
            <w:tcW w:w="1275" w:type="dxa"/>
            <w:tcBorders>
              <w:top w:val="nil"/>
              <w:left w:val="nil"/>
              <w:bottom w:val="nil"/>
              <w:right w:val="nil"/>
            </w:tcBorders>
            <w:shd w:val="clear" w:color="auto" w:fill="auto"/>
            <w:noWrap/>
            <w:hideMark/>
          </w:tcPr>
          <w:p w14:paraId="25A26540"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0.02 (0.24)</w:t>
            </w:r>
          </w:p>
        </w:tc>
        <w:tc>
          <w:tcPr>
            <w:tcW w:w="567" w:type="dxa"/>
            <w:tcBorders>
              <w:top w:val="nil"/>
              <w:left w:val="nil"/>
              <w:bottom w:val="nil"/>
              <w:right w:val="nil"/>
            </w:tcBorders>
            <w:shd w:val="clear" w:color="auto" w:fill="auto"/>
            <w:noWrap/>
            <w:vAlign w:val="center"/>
            <w:hideMark/>
          </w:tcPr>
          <w:p w14:paraId="621300BF"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10.06</w:t>
            </w:r>
          </w:p>
        </w:tc>
        <w:tc>
          <w:tcPr>
            <w:tcW w:w="1134" w:type="dxa"/>
            <w:tcBorders>
              <w:top w:val="nil"/>
              <w:left w:val="nil"/>
              <w:bottom w:val="nil"/>
              <w:right w:val="nil"/>
            </w:tcBorders>
            <w:shd w:val="clear" w:color="auto" w:fill="auto"/>
            <w:noWrap/>
            <w:vAlign w:val="center"/>
            <w:hideMark/>
          </w:tcPr>
          <w:p w14:paraId="0E107795"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&lt;.001</w:t>
            </w:r>
          </w:p>
        </w:tc>
        <w:tc>
          <w:tcPr>
            <w:tcW w:w="692" w:type="dxa"/>
            <w:tcBorders>
              <w:top w:val="nil"/>
              <w:left w:val="nil"/>
              <w:bottom w:val="nil"/>
              <w:right w:val="nil"/>
            </w:tcBorders>
            <w:shd w:val="clear" w:color="auto" w:fill="auto"/>
            <w:noWrap/>
            <w:vAlign w:val="center"/>
            <w:hideMark/>
          </w:tcPr>
          <w:p w14:paraId="28C83A97"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0.03</w:t>
            </w:r>
          </w:p>
        </w:tc>
        <w:tc>
          <w:tcPr>
            <w:tcW w:w="861" w:type="dxa"/>
            <w:tcBorders>
              <w:top w:val="nil"/>
              <w:left w:val="nil"/>
              <w:bottom w:val="nil"/>
              <w:right w:val="nil"/>
            </w:tcBorders>
            <w:shd w:val="clear" w:color="auto" w:fill="auto"/>
            <w:noWrap/>
            <w:vAlign w:val="center"/>
            <w:hideMark/>
          </w:tcPr>
          <w:p w14:paraId="247C73D2"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0.04</w:t>
            </w:r>
          </w:p>
        </w:tc>
        <w:tc>
          <w:tcPr>
            <w:tcW w:w="714" w:type="dxa"/>
            <w:tcBorders>
              <w:top w:val="nil"/>
              <w:left w:val="nil"/>
              <w:bottom w:val="nil"/>
              <w:right w:val="nil"/>
            </w:tcBorders>
            <w:shd w:val="clear" w:color="auto" w:fill="auto"/>
            <w:noWrap/>
            <w:vAlign w:val="center"/>
            <w:hideMark/>
          </w:tcPr>
          <w:p w14:paraId="55740545"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&lt;.001</w:t>
            </w:r>
          </w:p>
        </w:tc>
      </w:tr>
      <w:tr w:rsidR="00D520C8" w:rsidRPr="0084574A" w14:paraId="33246B0C" w14:textId="77777777" w:rsidTr="00D520C8">
        <w:trPr>
          <w:trHeight w:val="507"/>
        </w:trPr>
        <w:tc>
          <w:tcPr>
            <w:tcW w:w="1985" w:type="dxa"/>
            <w:tcBorders>
              <w:top w:val="nil"/>
              <w:left w:val="nil"/>
              <w:bottom w:val="nil"/>
              <w:right w:val="nil"/>
            </w:tcBorders>
            <w:shd w:val="clear" w:color="auto" w:fill="auto"/>
            <w:noWrap/>
            <w:vAlign w:val="bottom"/>
            <w:hideMark/>
          </w:tcPr>
          <w:p w14:paraId="624507C2" w14:textId="77777777" w:rsidR="00856EF8" w:rsidRPr="0084574A" w:rsidRDefault="00856EF8" w:rsidP="009E2AE2">
            <w:pPr>
              <w:spacing w:line="240" w:lineRule="auto"/>
              <w:rPr>
                <w:rFonts w:ascii="Times New Roman" w:eastAsia="Times New Roman" w:hAnsi="Times New Roman" w:cs="Times New Roman"/>
                <w:sz w:val="20"/>
                <w:szCs w:val="20"/>
              </w:rPr>
            </w:pPr>
            <w:proofErr w:type="spellStart"/>
            <w:r w:rsidRPr="0084574A">
              <w:rPr>
                <w:rFonts w:ascii="Times New Roman" w:eastAsia="Times New Roman" w:hAnsi="Times New Roman" w:cs="Times New Roman"/>
                <w:sz w:val="20"/>
                <w:szCs w:val="20"/>
              </w:rPr>
              <w:t>Left</w:t>
            </w:r>
            <w:proofErr w:type="spellEnd"/>
            <w:r w:rsidRPr="0084574A">
              <w:rPr>
                <w:rFonts w:ascii="Times New Roman" w:eastAsia="Times New Roman" w:hAnsi="Times New Roman" w:cs="Times New Roman"/>
                <w:sz w:val="20"/>
                <w:szCs w:val="20"/>
              </w:rPr>
              <w:t xml:space="preserve"> </w:t>
            </w:r>
            <w:proofErr w:type="spellStart"/>
            <w:r w:rsidRPr="0084574A">
              <w:rPr>
                <w:rFonts w:ascii="Times New Roman" w:eastAsia="Times New Roman" w:hAnsi="Times New Roman" w:cs="Times New Roman"/>
                <w:sz w:val="20"/>
                <w:szCs w:val="20"/>
              </w:rPr>
              <w:t>angular</w:t>
            </w:r>
            <w:proofErr w:type="spellEnd"/>
            <w:r w:rsidRPr="0084574A">
              <w:rPr>
                <w:rFonts w:ascii="Times New Roman" w:eastAsia="Times New Roman" w:hAnsi="Times New Roman" w:cs="Times New Roman"/>
                <w:sz w:val="20"/>
                <w:szCs w:val="20"/>
              </w:rPr>
              <w:t xml:space="preserve"> </w:t>
            </w:r>
            <w:proofErr w:type="spellStart"/>
            <w:r w:rsidRPr="0084574A">
              <w:rPr>
                <w:rFonts w:ascii="Times New Roman" w:eastAsia="Times New Roman" w:hAnsi="Times New Roman" w:cs="Times New Roman"/>
                <w:sz w:val="20"/>
                <w:szCs w:val="20"/>
              </w:rPr>
              <w:t>gyrus</w:t>
            </w:r>
            <w:proofErr w:type="spellEnd"/>
            <w:r w:rsidRPr="0084574A">
              <w:rPr>
                <w:rFonts w:ascii="Times New Roman" w:eastAsia="Times New Roman" w:hAnsi="Times New Roman" w:cs="Times New Roman"/>
                <w:sz w:val="20"/>
                <w:szCs w:val="20"/>
              </w:rPr>
              <w:t xml:space="preserve"> </w:t>
            </w:r>
          </w:p>
        </w:tc>
        <w:tc>
          <w:tcPr>
            <w:tcW w:w="1134" w:type="dxa"/>
            <w:tcBorders>
              <w:top w:val="nil"/>
              <w:left w:val="nil"/>
              <w:bottom w:val="nil"/>
              <w:right w:val="nil"/>
            </w:tcBorders>
            <w:shd w:val="clear" w:color="auto" w:fill="auto"/>
            <w:noWrap/>
            <w:hideMark/>
          </w:tcPr>
          <w:p w14:paraId="0D477B84"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0.16 (0.26)</w:t>
            </w:r>
          </w:p>
        </w:tc>
        <w:tc>
          <w:tcPr>
            <w:tcW w:w="1276" w:type="dxa"/>
            <w:tcBorders>
              <w:top w:val="nil"/>
              <w:left w:val="nil"/>
              <w:bottom w:val="nil"/>
              <w:right w:val="nil"/>
            </w:tcBorders>
            <w:shd w:val="clear" w:color="auto" w:fill="auto"/>
            <w:noWrap/>
            <w:hideMark/>
          </w:tcPr>
          <w:p w14:paraId="0A5A28DC"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-0.02 (0.23)</w:t>
            </w:r>
          </w:p>
        </w:tc>
        <w:tc>
          <w:tcPr>
            <w:tcW w:w="1275" w:type="dxa"/>
            <w:tcBorders>
              <w:top w:val="nil"/>
              <w:left w:val="nil"/>
              <w:bottom w:val="nil"/>
              <w:right w:val="nil"/>
            </w:tcBorders>
            <w:shd w:val="clear" w:color="auto" w:fill="auto"/>
            <w:noWrap/>
            <w:hideMark/>
          </w:tcPr>
          <w:p w14:paraId="3FDE3259"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0.06 (0.23)</w:t>
            </w:r>
          </w:p>
        </w:tc>
        <w:tc>
          <w:tcPr>
            <w:tcW w:w="567" w:type="dxa"/>
            <w:tcBorders>
              <w:top w:val="nil"/>
              <w:left w:val="nil"/>
              <w:bottom w:val="nil"/>
              <w:right w:val="nil"/>
            </w:tcBorders>
            <w:shd w:val="clear" w:color="auto" w:fill="auto"/>
            <w:noWrap/>
            <w:vAlign w:val="center"/>
            <w:hideMark/>
          </w:tcPr>
          <w:p w14:paraId="4A3E6389"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5.45</w:t>
            </w:r>
          </w:p>
        </w:tc>
        <w:tc>
          <w:tcPr>
            <w:tcW w:w="1134" w:type="dxa"/>
            <w:tcBorders>
              <w:top w:val="nil"/>
              <w:left w:val="nil"/>
              <w:bottom w:val="nil"/>
              <w:right w:val="nil"/>
            </w:tcBorders>
            <w:shd w:val="clear" w:color="auto" w:fill="auto"/>
            <w:noWrap/>
            <w:vAlign w:val="center"/>
            <w:hideMark/>
          </w:tcPr>
          <w:p w14:paraId="567D6B7D"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0.01</w:t>
            </w:r>
          </w:p>
        </w:tc>
        <w:tc>
          <w:tcPr>
            <w:tcW w:w="692" w:type="dxa"/>
            <w:tcBorders>
              <w:top w:val="nil"/>
              <w:left w:val="nil"/>
              <w:bottom w:val="nil"/>
              <w:right w:val="nil"/>
            </w:tcBorders>
            <w:shd w:val="clear" w:color="auto" w:fill="auto"/>
            <w:noWrap/>
            <w:vAlign w:val="center"/>
            <w:hideMark/>
          </w:tcPr>
          <w:p w14:paraId="249189C1"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0.13</w:t>
            </w:r>
          </w:p>
        </w:tc>
        <w:tc>
          <w:tcPr>
            <w:tcW w:w="861" w:type="dxa"/>
            <w:tcBorders>
              <w:top w:val="nil"/>
              <w:left w:val="nil"/>
              <w:bottom w:val="nil"/>
              <w:right w:val="nil"/>
            </w:tcBorders>
            <w:shd w:val="clear" w:color="auto" w:fill="auto"/>
            <w:noWrap/>
            <w:vAlign w:val="center"/>
            <w:hideMark/>
          </w:tcPr>
          <w:p w14:paraId="7E5E87CD"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0.23</w:t>
            </w:r>
          </w:p>
        </w:tc>
        <w:tc>
          <w:tcPr>
            <w:tcW w:w="714" w:type="dxa"/>
            <w:tcBorders>
              <w:top w:val="nil"/>
              <w:left w:val="nil"/>
              <w:bottom w:val="nil"/>
              <w:right w:val="nil"/>
            </w:tcBorders>
            <w:shd w:val="clear" w:color="auto" w:fill="auto"/>
            <w:noWrap/>
            <w:vAlign w:val="center"/>
            <w:hideMark/>
          </w:tcPr>
          <w:p w14:paraId="0B8CC9BF"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0.004</w:t>
            </w:r>
          </w:p>
        </w:tc>
      </w:tr>
      <w:tr w:rsidR="00D520C8" w:rsidRPr="0084574A" w14:paraId="2F831D34" w14:textId="77777777" w:rsidTr="00D520C8">
        <w:trPr>
          <w:trHeight w:val="507"/>
        </w:trPr>
        <w:tc>
          <w:tcPr>
            <w:tcW w:w="1985" w:type="dxa"/>
            <w:tcBorders>
              <w:top w:val="nil"/>
              <w:left w:val="nil"/>
              <w:bottom w:val="nil"/>
              <w:right w:val="nil"/>
            </w:tcBorders>
            <w:shd w:val="clear" w:color="auto" w:fill="auto"/>
            <w:noWrap/>
            <w:vAlign w:val="bottom"/>
            <w:hideMark/>
          </w:tcPr>
          <w:p w14:paraId="172B69DA" w14:textId="77777777" w:rsidR="00856EF8" w:rsidRPr="0084574A" w:rsidRDefault="00856EF8" w:rsidP="009E2AE2">
            <w:pPr>
              <w:spacing w:line="240" w:lineRule="auto"/>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 xml:space="preserve">Right </w:t>
            </w:r>
            <w:proofErr w:type="spellStart"/>
            <w:r w:rsidRPr="0084574A">
              <w:rPr>
                <w:rFonts w:ascii="Times New Roman" w:eastAsia="Times New Roman" w:hAnsi="Times New Roman" w:cs="Times New Roman"/>
                <w:sz w:val="20"/>
                <w:szCs w:val="20"/>
              </w:rPr>
              <w:t>angular</w:t>
            </w:r>
            <w:proofErr w:type="spellEnd"/>
            <w:r w:rsidRPr="0084574A">
              <w:rPr>
                <w:rFonts w:ascii="Times New Roman" w:eastAsia="Times New Roman" w:hAnsi="Times New Roman" w:cs="Times New Roman"/>
                <w:sz w:val="20"/>
                <w:szCs w:val="20"/>
              </w:rPr>
              <w:t xml:space="preserve"> </w:t>
            </w:r>
            <w:proofErr w:type="spellStart"/>
            <w:r w:rsidRPr="0084574A">
              <w:rPr>
                <w:rFonts w:ascii="Times New Roman" w:eastAsia="Times New Roman" w:hAnsi="Times New Roman" w:cs="Times New Roman"/>
                <w:sz w:val="20"/>
                <w:szCs w:val="20"/>
              </w:rPr>
              <w:t>gyrus</w:t>
            </w:r>
            <w:proofErr w:type="spellEnd"/>
            <w:r w:rsidRPr="0084574A">
              <w:rPr>
                <w:rFonts w:ascii="Times New Roman" w:eastAsia="Times New Roman" w:hAnsi="Times New Roman" w:cs="Times New Roman"/>
                <w:sz w:val="20"/>
                <w:szCs w:val="20"/>
              </w:rPr>
              <w:t xml:space="preserve"> </w:t>
            </w:r>
          </w:p>
        </w:tc>
        <w:tc>
          <w:tcPr>
            <w:tcW w:w="1134" w:type="dxa"/>
            <w:tcBorders>
              <w:top w:val="nil"/>
              <w:left w:val="nil"/>
              <w:bottom w:val="nil"/>
              <w:right w:val="nil"/>
            </w:tcBorders>
            <w:shd w:val="clear" w:color="auto" w:fill="auto"/>
            <w:noWrap/>
            <w:hideMark/>
          </w:tcPr>
          <w:p w14:paraId="77889666"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0.03 (0.33)</w:t>
            </w:r>
          </w:p>
        </w:tc>
        <w:tc>
          <w:tcPr>
            <w:tcW w:w="1276" w:type="dxa"/>
            <w:tcBorders>
              <w:top w:val="nil"/>
              <w:left w:val="nil"/>
              <w:bottom w:val="nil"/>
              <w:right w:val="nil"/>
            </w:tcBorders>
            <w:shd w:val="clear" w:color="auto" w:fill="auto"/>
            <w:noWrap/>
            <w:hideMark/>
          </w:tcPr>
          <w:p w14:paraId="4DFECED3"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-0.25 (0.53)</w:t>
            </w:r>
          </w:p>
        </w:tc>
        <w:tc>
          <w:tcPr>
            <w:tcW w:w="1275" w:type="dxa"/>
            <w:tcBorders>
              <w:top w:val="nil"/>
              <w:left w:val="nil"/>
              <w:bottom w:val="nil"/>
              <w:right w:val="nil"/>
            </w:tcBorders>
            <w:shd w:val="clear" w:color="auto" w:fill="auto"/>
            <w:noWrap/>
            <w:hideMark/>
          </w:tcPr>
          <w:p w14:paraId="43515396"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-0.10 (0.29)</w:t>
            </w:r>
          </w:p>
        </w:tc>
        <w:tc>
          <w:tcPr>
            <w:tcW w:w="567" w:type="dxa"/>
            <w:tcBorders>
              <w:top w:val="nil"/>
              <w:left w:val="nil"/>
              <w:bottom w:val="nil"/>
              <w:right w:val="nil"/>
            </w:tcBorders>
            <w:shd w:val="clear" w:color="auto" w:fill="auto"/>
            <w:noWrap/>
            <w:vAlign w:val="center"/>
            <w:hideMark/>
          </w:tcPr>
          <w:p w14:paraId="220080A7"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4.86</w:t>
            </w:r>
          </w:p>
        </w:tc>
        <w:tc>
          <w:tcPr>
            <w:tcW w:w="1134" w:type="dxa"/>
            <w:tcBorders>
              <w:top w:val="nil"/>
              <w:left w:val="nil"/>
              <w:bottom w:val="nil"/>
              <w:right w:val="nil"/>
            </w:tcBorders>
            <w:shd w:val="clear" w:color="auto" w:fill="auto"/>
            <w:noWrap/>
            <w:vAlign w:val="center"/>
            <w:hideMark/>
          </w:tcPr>
          <w:p w14:paraId="0854545F"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0.01</w:t>
            </w:r>
          </w:p>
        </w:tc>
        <w:tc>
          <w:tcPr>
            <w:tcW w:w="692" w:type="dxa"/>
            <w:tcBorders>
              <w:top w:val="nil"/>
              <w:left w:val="nil"/>
              <w:bottom w:val="nil"/>
              <w:right w:val="nil"/>
            </w:tcBorders>
            <w:shd w:val="clear" w:color="auto" w:fill="auto"/>
            <w:noWrap/>
            <w:vAlign w:val="center"/>
            <w:hideMark/>
          </w:tcPr>
          <w:p w14:paraId="263581DA"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0.26</w:t>
            </w:r>
          </w:p>
        </w:tc>
        <w:tc>
          <w:tcPr>
            <w:tcW w:w="861" w:type="dxa"/>
            <w:tcBorders>
              <w:top w:val="nil"/>
              <w:left w:val="nil"/>
              <w:bottom w:val="nil"/>
              <w:right w:val="nil"/>
            </w:tcBorders>
            <w:shd w:val="clear" w:color="auto" w:fill="auto"/>
            <w:noWrap/>
            <w:vAlign w:val="center"/>
            <w:hideMark/>
          </w:tcPr>
          <w:p w14:paraId="6DC34AA7"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0.18</w:t>
            </w:r>
          </w:p>
        </w:tc>
        <w:tc>
          <w:tcPr>
            <w:tcW w:w="714" w:type="dxa"/>
            <w:tcBorders>
              <w:top w:val="nil"/>
              <w:left w:val="nil"/>
              <w:bottom w:val="nil"/>
              <w:right w:val="nil"/>
            </w:tcBorders>
            <w:shd w:val="clear" w:color="auto" w:fill="auto"/>
            <w:noWrap/>
            <w:vAlign w:val="center"/>
            <w:hideMark/>
          </w:tcPr>
          <w:p w14:paraId="7813ED4A"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0.01</w:t>
            </w:r>
          </w:p>
        </w:tc>
      </w:tr>
      <w:tr w:rsidR="00D520C8" w:rsidRPr="0084574A" w14:paraId="347714CA" w14:textId="77777777" w:rsidTr="00D520C8">
        <w:trPr>
          <w:trHeight w:val="507"/>
        </w:trPr>
        <w:tc>
          <w:tcPr>
            <w:tcW w:w="1985" w:type="dxa"/>
            <w:tcBorders>
              <w:top w:val="nil"/>
              <w:left w:val="nil"/>
              <w:bottom w:val="nil"/>
              <w:right w:val="nil"/>
            </w:tcBorders>
            <w:shd w:val="clear" w:color="auto" w:fill="auto"/>
            <w:noWrap/>
            <w:vAlign w:val="bottom"/>
            <w:hideMark/>
          </w:tcPr>
          <w:p w14:paraId="54042E54" w14:textId="77777777" w:rsidR="00856EF8" w:rsidRPr="0084574A" w:rsidRDefault="00856EF8" w:rsidP="009E2AE2">
            <w:pPr>
              <w:spacing w:line="240" w:lineRule="auto"/>
              <w:rPr>
                <w:rFonts w:ascii="Times New Roman" w:eastAsia="Times New Roman" w:hAnsi="Times New Roman" w:cs="Times New Roman"/>
                <w:sz w:val="20"/>
                <w:szCs w:val="20"/>
              </w:rPr>
            </w:pPr>
            <w:proofErr w:type="spellStart"/>
            <w:r w:rsidRPr="0084574A">
              <w:rPr>
                <w:rFonts w:ascii="Times New Roman" w:eastAsia="Times New Roman" w:hAnsi="Times New Roman" w:cs="Times New Roman"/>
                <w:sz w:val="20"/>
                <w:szCs w:val="20"/>
              </w:rPr>
              <w:t>Left</w:t>
            </w:r>
            <w:proofErr w:type="spellEnd"/>
            <w:r w:rsidRPr="0084574A">
              <w:rPr>
                <w:rFonts w:ascii="Times New Roman" w:eastAsia="Times New Roman" w:hAnsi="Times New Roman" w:cs="Times New Roman"/>
                <w:sz w:val="20"/>
                <w:szCs w:val="20"/>
              </w:rPr>
              <w:t xml:space="preserve"> </w:t>
            </w:r>
            <w:proofErr w:type="spellStart"/>
            <w:r w:rsidRPr="0084574A">
              <w:rPr>
                <w:rFonts w:ascii="Times New Roman" w:eastAsia="Times New Roman" w:hAnsi="Times New Roman" w:cs="Times New Roman"/>
                <w:sz w:val="20"/>
                <w:szCs w:val="20"/>
              </w:rPr>
              <w:t>middle</w:t>
            </w:r>
            <w:proofErr w:type="spellEnd"/>
            <w:r w:rsidRPr="0084574A">
              <w:rPr>
                <w:rFonts w:ascii="Times New Roman" w:eastAsia="Times New Roman" w:hAnsi="Times New Roman" w:cs="Times New Roman"/>
                <w:sz w:val="20"/>
                <w:szCs w:val="20"/>
              </w:rPr>
              <w:t xml:space="preserve"> temporal </w:t>
            </w:r>
            <w:proofErr w:type="spellStart"/>
            <w:r w:rsidRPr="0084574A">
              <w:rPr>
                <w:rFonts w:ascii="Times New Roman" w:eastAsia="Times New Roman" w:hAnsi="Times New Roman" w:cs="Times New Roman"/>
                <w:sz w:val="20"/>
                <w:szCs w:val="20"/>
              </w:rPr>
              <w:t>gyrus</w:t>
            </w:r>
            <w:proofErr w:type="spellEnd"/>
            <w:r w:rsidRPr="0084574A">
              <w:rPr>
                <w:rFonts w:ascii="Times New Roman" w:eastAsia="Times New Roman" w:hAnsi="Times New Roman" w:cs="Times New Roman"/>
                <w:sz w:val="20"/>
                <w:szCs w:val="20"/>
              </w:rPr>
              <w:t xml:space="preserve"> </w:t>
            </w:r>
          </w:p>
        </w:tc>
        <w:tc>
          <w:tcPr>
            <w:tcW w:w="1134" w:type="dxa"/>
            <w:tcBorders>
              <w:top w:val="nil"/>
              <w:left w:val="nil"/>
              <w:bottom w:val="nil"/>
              <w:right w:val="nil"/>
            </w:tcBorders>
            <w:shd w:val="clear" w:color="auto" w:fill="auto"/>
            <w:noWrap/>
            <w:hideMark/>
          </w:tcPr>
          <w:p w14:paraId="3F722F92"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0.05 (0.21)</w:t>
            </w:r>
          </w:p>
        </w:tc>
        <w:tc>
          <w:tcPr>
            <w:tcW w:w="1276" w:type="dxa"/>
            <w:tcBorders>
              <w:top w:val="nil"/>
              <w:left w:val="nil"/>
              <w:bottom w:val="nil"/>
              <w:right w:val="nil"/>
            </w:tcBorders>
            <w:shd w:val="clear" w:color="auto" w:fill="auto"/>
            <w:noWrap/>
            <w:hideMark/>
          </w:tcPr>
          <w:p w14:paraId="1A97D2D3"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-0.10 (0.23)</w:t>
            </w:r>
          </w:p>
        </w:tc>
        <w:tc>
          <w:tcPr>
            <w:tcW w:w="1275" w:type="dxa"/>
            <w:tcBorders>
              <w:top w:val="nil"/>
              <w:left w:val="nil"/>
              <w:bottom w:val="nil"/>
              <w:right w:val="nil"/>
            </w:tcBorders>
            <w:shd w:val="clear" w:color="auto" w:fill="auto"/>
            <w:noWrap/>
            <w:hideMark/>
          </w:tcPr>
          <w:p w14:paraId="4D7FB9E0"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-0.06 (0.19)</w:t>
            </w:r>
          </w:p>
        </w:tc>
        <w:tc>
          <w:tcPr>
            <w:tcW w:w="567" w:type="dxa"/>
            <w:tcBorders>
              <w:top w:val="nil"/>
              <w:left w:val="nil"/>
              <w:bottom w:val="nil"/>
              <w:right w:val="nil"/>
            </w:tcBorders>
            <w:shd w:val="clear" w:color="auto" w:fill="auto"/>
            <w:noWrap/>
            <w:vAlign w:val="center"/>
            <w:hideMark/>
          </w:tcPr>
          <w:p w14:paraId="380A9C52"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5.75</w:t>
            </w:r>
          </w:p>
        </w:tc>
        <w:tc>
          <w:tcPr>
            <w:tcW w:w="1134" w:type="dxa"/>
            <w:tcBorders>
              <w:top w:val="nil"/>
              <w:left w:val="nil"/>
              <w:bottom w:val="nil"/>
              <w:right w:val="nil"/>
            </w:tcBorders>
            <w:shd w:val="clear" w:color="auto" w:fill="auto"/>
            <w:noWrap/>
            <w:vAlign w:val="center"/>
            <w:hideMark/>
          </w:tcPr>
          <w:p w14:paraId="0A1BB662"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0.004</w:t>
            </w:r>
          </w:p>
        </w:tc>
        <w:tc>
          <w:tcPr>
            <w:tcW w:w="692" w:type="dxa"/>
            <w:tcBorders>
              <w:top w:val="nil"/>
              <w:left w:val="nil"/>
              <w:bottom w:val="nil"/>
              <w:right w:val="nil"/>
            </w:tcBorders>
            <w:shd w:val="clear" w:color="auto" w:fill="auto"/>
            <w:noWrap/>
            <w:vAlign w:val="center"/>
            <w:hideMark/>
          </w:tcPr>
          <w:p w14:paraId="643070BE"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0.02</w:t>
            </w:r>
          </w:p>
        </w:tc>
        <w:tc>
          <w:tcPr>
            <w:tcW w:w="861" w:type="dxa"/>
            <w:tcBorders>
              <w:top w:val="nil"/>
              <w:left w:val="nil"/>
              <w:bottom w:val="nil"/>
              <w:right w:val="nil"/>
            </w:tcBorders>
            <w:shd w:val="clear" w:color="auto" w:fill="auto"/>
            <w:noWrap/>
            <w:vAlign w:val="center"/>
            <w:hideMark/>
          </w:tcPr>
          <w:p w14:paraId="31620A22" w14:textId="77777777" w:rsidR="00856EF8" w:rsidRPr="0084574A" w:rsidRDefault="00856EF8" w:rsidP="009E2AE2">
            <w:pPr>
              <w:spacing w:line="240" w:lineRule="auto"/>
              <w:jc w:val="center"/>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0.69</w:t>
            </w:r>
          </w:p>
        </w:tc>
        <w:tc>
          <w:tcPr>
            <w:tcW w:w="714" w:type="dxa"/>
            <w:tcBorders>
              <w:top w:val="nil"/>
              <w:left w:val="nil"/>
              <w:bottom w:val="nil"/>
              <w:right w:val="nil"/>
            </w:tcBorders>
            <w:shd w:val="clear" w:color="auto" w:fill="auto"/>
            <w:noWrap/>
            <w:vAlign w:val="center"/>
            <w:hideMark/>
          </w:tcPr>
          <w:p w14:paraId="192B7D6A" w14:textId="77777777" w:rsidR="00856EF8" w:rsidRPr="0084574A" w:rsidRDefault="00856EF8" w:rsidP="009E2AE2">
            <w:pPr>
              <w:spacing w:line="240" w:lineRule="auto"/>
              <w:jc w:val="center"/>
              <w:rPr>
                <w:rFonts w:ascii="Times New Roman" w:eastAsia="Times New Roman" w:hAnsi="Times New Roman" w:cs="Times New Roman"/>
                <w:b/>
                <w:bCs/>
                <w:sz w:val="20"/>
                <w:szCs w:val="20"/>
              </w:rPr>
            </w:pPr>
            <w:r w:rsidRPr="0084574A">
              <w:rPr>
                <w:rFonts w:ascii="Times New Roman" w:eastAsia="Times New Roman" w:hAnsi="Times New Roman" w:cs="Times New Roman"/>
                <w:b/>
                <w:bCs/>
                <w:sz w:val="20"/>
                <w:szCs w:val="20"/>
              </w:rPr>
              <w:t>0.01</w:t>
            </w:r>
          </w:p>
        </w:tc>
      </w:tr>
      <w:tr w:rsidR="00D520C8" w:rsidRPr="0084574A" w14:paraId="6E7940FB" w14:textId="77777777" w:rsidTr="00D520C8">
        <w:trPr>
          <w:trHeight w:val="507"/>
        </w:trPr>
        <w:tc>
          <w:tcPr>
            <w:tcW w:w="1985" w:type="dxa"/>
            <w:tcBorders>
              <w:top w:val="nil"/>
              <w:left w:val="nil"/>
              <w:bottom w:val="single" w:sz="4" w:space="0" w:color="auto"/>
              <w:right w:val="nil"/>
            </w:tcBorders>
            <w:shd w:val="clear" w:color="auto" w:fill="auto"/>
            <w:noWrap/>
            <w:vAlign w:val="bottom"/>
            <w:hideMark/>
          </w:tcPr>
          <w:p w14:paraId="57655595" w14:textId="77777777" w:rsidR="00856EF8" w:rsidRPr="0084574A" w:rsidRDefault="00856EF8" w:rsidP="009E2AE2">
            <w:pPr>
              <w:spacing w:line="240" w:lineRule="auto"/>
              <w:rPr>
                <w:rFonts w:ascii="Times New Roman" w:eastAsia="Times New Roman" w:hAnsi="Times New Roman" w:cs="Times New Roman"/>
                <w:sz w:val="20"/>
                <w:szCs w:val="20"/>
              </w:rPr>
            </w:pPr>
            <w:r w:rsidRPr="0084574A">
              <w:rPr>
                <w:rFonts w:ascii="Times New Roman" w:eastAsia="Times New Roman" w:hAnsi="Times New Roman" w:cs="Times New Roman"/>
                <w:sz w:val="20"/>
                <w:szCs w:val="20"/>
              </w:rPr>
              <w:t xml:space="preserve">IAPS Emotion </w:t>
            </w:r>
            <w:proofErr w:type="spellStart"/>
            <w:r w:rsidRPr="0084574A">
              <w:rPr>
                <w:rFonts w:ascii="Times New Roman" w:eastAsia="Times New Roman" w:hAnsi="Times New Roman" w:cs="Times New Roman"/>
                <w:sz w:val="20"/>
                <w:szCs w:val="20"/>
              </w:rPr>
              <w:t>Reactivity</w:t>
            </w:r>
            <w:proofErr w:type="spellEnd"/>
            <w:r w:rsidRPr="0084574A">
              <w:rPr>
                <w:rFonts w:ascii="Times New Roman" w:eastAsia="Times New Roman" w:hAnsi="Times New Roman" w:cs="Times New Roman"/>
                <w:sz w:val="20"/>
                <w:szCs w:val="20"/>
              </w:rPr>
              <w:t xml:space="preserve"> </w:t>
            </w:r>
          </w:p>
        </w:tc>
        <w:tc>
          <w:tcPr>
            <w:tcW w:w="1134" w:type="dxa"/>
            <w:tcBorders>
              <w:top w:val="nil"/>
              <w:left w:val="nil"/>
              <w:bottom w:val="single" w:sz="4" w:space="0" w:color="auto"/>
              <w:right w:val="nil"/>
            </w:tcBorders>
            <w:shd w:val="clear" w:color="auto" w:fill="auto"/>
            <w:noWrap/>
            <w:vAlign w:val="bottom"/>
            <w:hideMark/>
          </w:tcPr>
          <w:p w14:paraId="65912AEA" w14:textId="77777777" w:rsidR="00856EF8" w:rsidRPr="0084574A" w:rsidRDefault="00856EF8" w:rsidP="009E2AE2">
            <w:pPr>
              <w:spacing w:line="240" w:lineRule="auto"/>
              <w:jc w:val="center"/>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1.79 (0.82)</w:t>
            </w:r>
          </w:p>
        </w:tc>
        <w:tc>
          <w:tcPr>
            <w:tcW w:w="1276" w:type="dxa"/>
            <w:tcBorders>
              <w:top w:val="nil"/>
              <w:left w:val="nil"/>
              <w:bottom w:val="single" w:sz="4" w:space="0" w:color="auto"/>
              <w:right w:val="nil"/>
            </w:tcBorders>
            <w:shd w:val="clear" w:color="auto" w:fill="auto"/>
            <w:noWrap/>
            <w:vAlign w:val="bottom"/>
            <w:hideMark/>
          </w:tcPr>
          <w:p w14:paraId="0D284188" w14:textId="77777777" w:rsidR="00856EF8" w:rsidRPr="0084574A" w:rsidRDefault="00856EF8" w:rsidP="009E2AE2">
            <w:pPr>
              <w:spacing w:line="240" w:lineRule="auto"/>
              <w:jc w:val="center"/>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1.67 (1.21)</w:t>
            </w:r>
          </w:p>
        </w:tc>
        <w:tc>
          <w:tcPr>
            <w:tcW w:w="1275" w:type="dxa"/>
            <w:tcBorders>
              <w:top w:val="nil"/>
              <w:left w:val="nil"/>
              <w:bottom w:val="single" w:sz="4" w:space="0" w:color="auto"/>
              <w:right w:val="nil"/>
            </w:tcBorders>
            <w:shd w:val="clear" w:color="auto" w:fill="auto"/>
            <w:noWrap/>
            <w:vAlign w:val="bottom"/>
            <w:hideMark/>
          </w:tcPr>
          <w:p w14:paraId="5C66AECF" w14:textId="77777777" w:rsidR="00856EF8" w:rsidRPr="0084574A" w:rsidRDefault="00856EF8" w:rsidP="009E2AE2">
            <w:pPr>
              <w:spacing w:line="240" w:lineRule="auto"/>
              <w:jc w:val="center"/>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2.11 (1.04)</w:t>
            </w:r>
          </w:p>
        </w:tc>
        <w:tc>
          <w:tcPr>
            <w:tcW w:w="567" w:type="dxa"/>
            <w:tcBorders>
              <w:top w:val="nil"/>
              <w:left w:val="nil"/>
              <w:bottom w:val="single" w:sz="4" w:space="0" w:color="auto"/>
              <w:right w:val="nil"/>
            </w:tcBorders>
            <w:shd w:val="clear" w:color="auto" w:fill="auto"/>
            <w:noWrap/>
            <w:vAlign w:val="bottom"/>
            <w:hideMark/>
          </w:tcPr>
          <w:p w14:paraId="6A4D2213" w14:textId="77777777" w:rsidR="00856EF8" w:rsidRPr="0084574A" w:rsidRDefault="00856EF8" w:rsidP="009E2AE2">
            <w:pPr>
              <w:spacing w:line="240" w:lineRule="auto"/>
              <w:jc w:val="center"/>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2.39</w:t>
            </w:r>
          </w:p>
        </w:tc>
        <w:tc>
          <w:tcPr>
            <w:tcW w:w="1134" w:type="dxa"/>
            <w:tcBorders>
              <w:top w:val="nil"/>
              <w:left w:val="nil"/>
              <w:bottom w:val="single" w:sz="4" w:space="0" w:color="auto"/>
              <w:right w:val="nil"/>
            </w:tcBorders>
            <w:shd w:val="clear" w:color="auto" w:fill="auto"/>
            <w:noWrap/>
            <w:vAlign w:val="bottom"/>
            <w:hideMark/>
          </w:tcPr>
          <w:p w14:paraId="2C211BCE" w14:textId="77777777" w:rsidR="00856EF8" w:rsidRPr="0084574A" w:rsidRDefault="00856EF8" w:rsidP="009E2AE2">
            <w:pPr>
              <w:spacing w:line="240" w:lineRule="auto"/>
              <w:jc w:val="center"/>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0.10</w:t>
            </w:r>
          </w:p>
        </w:tc>
        <w:tc>
          <w:tcPr>
            <w:tcW w:w="692" w:type="dxa"/>
            <w:tcBorders>
              <w:top w:val="nil"/>
              <w:left w:val="nil"/>
              <w:bottom w:val="single" w:sz="4" w:space="0" w:color="auto"/>
              <w:right w:val="nil"/>
            </w:tcBorders>
            <w:shd w:val="clear" w:color="auto" w:fill="auto"/>
            <w:noWrap/>
            <w:vAlign w:val="bottom"/>
            <w:hideMark/>
          </w:tcPr>
          <w:p w14:paraId="0D346CB4" w14:textId="77777777" w:rsidR="00856EF8" w:rsidRPr="0084574A" w:rsidRDefault="00856EF8" w:rsidP="009E2AE2">
            <w:pPr>
              <w:spacing w:line="240" w:lineRule="auto"/>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nil"/>
            </w:tcBorders>
            <w:shd w:val="clear" w:color="auto" w:fill="auto"/>
            <w:noWrap/>
            <w:vAlign w:val="bottom"/>
            <w:hideMark/>
          </w:tcPr>
          <w:p w14:paraId="2F3AF814" w14:textId="77777777" w:rsidR="00856EF8" w:rsidRPr="0084574A" w:rsidRDefault="00856EF8" w:rsidP="009E2AE2">
            <w:pPr>
              <w:spacing w:line="240" w:lineRule="auto"/>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 </w:t>
            </w:r>
          </w:p>
        </w:tc>
        <w:tc>
          <w:tcPr>
            <w:tcW w:w="714" w:type="dxa"/>
            <w:tcBorders>
              <w:top w:val="nil"/>
              <w:left w:val="nil"/>
              <w:bottom w:val="single" w:sz="4" w:space="0" w:color="auto"/>
              <w:right w:val="nil"/>
            </w:tcBorders>
            <w:shd w:val="clear" w:color="auto" w:fill="auto"/>
            <w:noWrap/>
            <w:vAlign w:val="bottom"/>
            <w:hideMark/>
          </w:tcPr>
          <w:p w14:paraId="044BE412" w14:textId="77777777" w:rsidR="00856EF8" w:rsidRPr="0084574A" w:rsidRDefault="00856EF8" w:rsidP="009E2AE2">
            <w:pPr>
              <w:spacing w:line="240" w:lineRule="auto"/>
              <w:rPr>
                <w:rFonts w:ascii="Times New Roman" w:eastAsia="Times New Roman" w:hAnsi="Times New Roman" w:cs="Times New Roman"/>
                <w:color w:val="000000"/>
                <w:sz w:val="20"/>
                <w:szCs w:val="20"/>
              </w:rPr>
            </w:pPr>
            <w:r w:rsidRPr="0084574A">
              <w:rPr>
                <w:rFonts w:ascii="Times New Roman" w:eastAsia="Times New Roman" w:hAnsi="Times New Roman" w:cs="Times New Roman"/>
                <w:color w:val="000000"/>
                <w:sz w:val="20"/>
                <w:szCs w:val="20"/>
              </w:rPr>
              <w:t> </w:t>
            </w:r>
          </w:p>
        </w:tc>
      </w:tr>
      <w:tr w:rsidR="00856EF8" w:rsidRPr="00A229B3" w14:paraId="67E68067" w14:textId="77777777" w:rsidTr="00D520C8">
        <w:trPr>
          <w:trHeight w:val="507"/>
        </w:trPr>
        <w:tc>
          <w:tcPr>
            <w:tcW w:w="8924" w:type="dxa"/>
            <w:gridSpan w:val="8"/>
            <w:tcBorders>
              <w:top w:val="single" w:sz="4" w:space="0" w:color="auto"/>
              <w:left w:val="nil"/>
              <w:bottom w:val="nil"/>
              <w:right w:val="nil"/>
            </w:tcBorders>
            <w:shd w:val="clear" w:color="auto" w:fill="auto"/>
            <w:noWrap/>
            <w:vAlign w:val="center"/>
            <w:hideMark/>
          </w:tcPr>
          <w:p w14:paraId="3CBED119" w14:textId="77777777" w:rsidR="00856EF8" w:rsidRPr="0084574A" w:rsidRDefault="00856EF8" w:rsidP="009E2AE2">
            <w:pPr>
              <w:spacing w:line="240" w:lineRule="auto"/>
              <w:rPr>
                <w:rFonts w:ascii="Times New Roman" w:eastAsia="Times New Roman" w:hAnsi="Times New Roman" w:cs="Times New Roman"/>
                <w:color w:val="000000"/>
                <w:sz w:val="20"/>
                <w:szCs w:val="20"/>
                <w:lang w:val="en-US"/>
              </w:rPr>
            </w:pPr>
            <w:r w:rsidRPr="0084574A">
              <w:rPr>
                <w:rFonts w:ascii="Times New Roman" w:eastAsia="Times New Roman" w:hAnsi="Times New Roman" w:cs="Times New Roman"/>
                <w:color w:val="000000"/>
                <w:sz w:val="20"/>
                <w:szCs w:val="20"/>
                <w:lang w:val="en-US"/>
              </w:rPr>
              <w:t>Abbreviations: SD=standard deviation; SG 1=subgroup 1; SG 2=subgroup 2; HC=healthy controls; IAPS=International Affective Picture System. Bold text in the table indicates significant values (</w:t>
            </w:r>
            <w:r w:rsidRPr="0084574A">
              <w:rPr>
                <w:rFonts w:ascii="Times New Roman" w:eastAsia="Times New Roman" w:hAnsi="Times New Roman" w:cs="Times New Roman"/>
                <w:i/>
                <w:iCs/>
                <w:color w:val="000000"/>
                <w:sz w:val="20"/>
                <w:szCs w:val="20"/>
                <w:lang w:val="en-US"/>
              </w:rPr>
              <w:t xml:space="preserve">p </w:t>
            </w:r>
            <w:r w:rsidRPr="0084574A">
              <w:rPr>
                <w:rFonts w:ascii="Times New Roman" w:eastAsia="Times New Roman" w:hAnsi="Times New Roman" w:cs="Times New Roman"/>
                <w:color w:val="000000"/>
                <w:sz w:val="20"/>
                <w:szCs w:val="20"/>
                <w:lang w:val="en-US"/>
              </w:rPr>
              <w:t xml:space="preserve">&lt; .05).  </w:t>
            </w:r>
          </w:p>
        </w:tc>
        <w:tc>
          <w:tcPr>
            <w:tcW w:w="714" w:type="dxa"/>
            <w:tcBorders>
              <w:top w:val="nil"/>
              <w:left w:val="nil"/>
              <w:bottom w:val="nil"/>
              <w:right w:val="nil"/>
            </w:tcBorders>
            <w:shd w:val="clear" w:color="auto" w:fill="auto"/>
            <w:noWrap/>
            <w:vAlign w:val="bottom"/>
            <w:hideMark/>
          </w:tcPr>
          <w:p w14:paraId="7F6885EB" w14:textId="77777777" w:rsidR="00856EF8" w:rsidRPr="0084574A" w:rsidRDefault="00856EF8" w:rsidP="009E2AE2">
            <w:pPr>
              <w:spacing w:line="240" w:lineRule="auto"/>
              <w:rPr>
                <w:rFonts w:ascii="Times New Roman" w:eastAsia="Times New Roman" w:hAnsi="Times New Roman" w:cs="Times New Roman"/>
                <w:color w:val="000000"/>
                <w:sz w:val="20"/>
                <w:szCs w:val="20"/>
                <w:lang w:val="en-US"/>
              </w:rPr>
            </w:pPr>
          </w:p>
        </w:tc>
      </w:tr>
    </w:tbl>
    <w:p w14:paraId="10D8EF53" w14:textId="77777777" w:rsidR="00856EF8" w:rsidRPr="00F5667A" w:rsidRDefault="00856EF8" w:rsidP="00856EF8">
      <w:pPr>
        <w:pStyle w:val="NoSpacing"/>
        <w:spacing w:line="480" w:lineRule="auto"/>
        <w:rPr>
          <w:rFonts w:ascii="Times New Roman" w:hAnsi="Times New Roman" w:cs="Times New Roman"/>
          <w:b/>
          <w:bCs/>
          <w:sz w:val="24"/>
          <w:szCs w:val="24"/>
          <w:lang w:val="en-GB"/>
        </w:rPr>
      </w:pPr>
    </w:p>
    <w:p w14:paraId="6D61F8F3" w14:textId="77777777" w:rsidR="00856EF8" w:rsidRDefault="00856EF8" w:rsidP="00856EF8">
      <w:pPr>
        <w:pStyle w:val="NoSpacing"/>
        <w:spacing w:line="480" w:lineRule="auto"/>
        <w:rPr>
          <w:rFonts w:ascii="Times New Roman" w:hAnsi="Times New Roman" w:cs="Times New Roman"/>
          <w:b/>
          <w:bCs/>
          <w:sz w:val="24"/>
          <w:szCs w:val="24"/>
          <w:lang w:val="en-GB"/>
        </w:rPr>
      </w:pPr>
    </w:p>
    <w:p w14:paraId="62986C26" w14:textId="77777777" w:rsidR="00856EF8" w:rsidRDefault="00856EF8" w:rsidP="00856EF8">
      <w:pPr>
        <w:pStyle w:val="NoSpacing"/>
        <w:spacing w:line="480" w:lineRule="auto"/>
        <w:rPr>
          <w:rFonts w:ascii="Times New Roman" w:hAnsi="Times New Roman" w:cs="Times New Roman"/>
          <w:b/>
          <w:bCs/>
          <w:sz w:val="24"/>
          <w:szCs w:val="24"/>
          <w:lang w:val="en-GB"/>
        </w:rPr>
      </w:pPr>
    </w:p>
    <w:p w14:paraId="0C79E0F9" w14:textId="77777777" w:rsidR="00856EF8" w:rsidRDefault="00856EF8" w:rsidP="00856EF8">
      <w:pPr>
        <w:pStyle w:val="NoSpacing"/>
        <w:spacing w:line="480" w:lineRule="auto"/>
        <w:rPr>
          <w:rFonts w:ascii="Times New Roman" w:hAnsi="Times New Roman" w:cs="Times New Roman"/>
          <w:b/>
          <w:bCs/>
          <w:sz w:val="24"/>
          <w:szCs w:val="24"/>
          <w:lang w:val="en-GB"/>
        </w:rPr>
        <w:sectPr w:rsidR="00856EF8" w:rsidSect="005C461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pPr>
    </w:p>
    <w:p w14:paraId="467E4E3F" w14:textId="77777777" w:rsidR="00502727" w:rsidRDefault="00502727" w:rsidP="00856EF8">
      <w:pPr>
        <w:pStyle w:val="NoSpacing"/>
        <w:spacing w:line="480" w:lineRule="auto"/>
        <w:rPr>
          <w:rFonts w:ascii="Times New Roman" w:hAnsi="Times New Roman" w:cs="Times New Roman"/>
          <w:b/>
          <w:bCs/>
          <w:sz w:val="24"/>
          <w:szCs w:val="24"/>
          <w:lang w:val="en-GB"/>
        </w:rPr>
      </w:pPr>
    </w:p>
    <w:p w14:paraId="0A248696" w14:textId="72AFC349" w:rsidR="00502727" w:rsidRDefault="00502727" w:rsidP="00856EF8">
      <w:pPr>
        <w:pStyle w:val="NoSpacing"/>
        <w:spacing w:line="480" w:lineRule="auto"/>
        <w:rPr>
          <w:rFonts w:ascii="Times New Roman" w:hAnsi="Times New Roman" w:cs="Times New Roman"/>
          <w:b/>
          <w:bCs/>
          <w:sz w:val="24"/>
          <w:szCs w:val="24"/>
          <w:lang w:val="en-GB"/>
        </w:rPr>
      </w:pPr>
      <w:r>
        <w:rPr>
          <w:rFonts w:ascii="Times New Roman" w:hAnsi="Times New Roman" w:cs="Times New Roman"/>
          <w:b/>
          <w:bCs/>
          <w:noProof/>
          <w:sz w:val="24"/>
          <w:szCs w:val="24"/>
          <w:lang w:val="en-GB"/>
        </w:rPr>
        <w:drawing>
          <wp:inline distT="0" distB="0" distL="0" distR="0" wp14:anchorId="5BE3BC68" wp14:editId="041B83A4">
            <wp:extent cx="9776768" cy="3930732"/>
            <wp:effectExtent l="0" t="0" r="0" b="0"/>
            <wp:docPr id="6" name="Picture 6"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different colored lines&#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20729" b="7793"/>
                    <a:stretch/>
                  </pic:blipFill>
                  <pic:spPr bwMode="auto">
                    <a:xfrm>
                      <a:off x="0" y="0"/>
                      <a:ext cx="9777730" cy="3931119"/>
                    </a:xfrm>
                    <a:prstGeom prst="rect">
                      <a:avLst/>
                    </a:prstGeom>
                    <a:ln>
                      <a:noFill/>
                    </a:ln>
                    <a:extLst>
                      <a:ext uri="{53640926-AAD7-44D8-BBD7-CCE9431645EC}">
                        <a14:shadowObscured xmlns:a14="http://schemas.microsoft.com/office/drawing/2010/main"/>
                      </a:ext>
                    </a:extLst>
                  </pic:spPr>
                </pic:pic>
              </a:graphicData>
            </a:graphic>
          </wp:inline>
        </w:drawing>
      </w:r>
    </w:p>
    <w:p w14:paraId="0CFC7052" w14:textId="05FCF3C5" w:rsidR="00856EF8" w:rsidRPr="00166E71" w:rsidRDefault="00856EF8" w:rsidP="00856EF8">
      <w:pPr>
        <w:pStyle w:val="NoSpacing"/>
        <w:spacing w:line="480" w:lineRule="auto"/>
        <w:rPr>
          <w:rFonts w:ascii="Times New Roman" w:hAnsi="Times New Roman" w:cs="Times New Roman"/>
          <w:b/>
          <w:bCs/>
          <w:sz w:val="24"/>
          <w:szCs w:val="24"/>
          <w:lang w:val="en-GB"/>
        </w:rPr>
        <w:sectPr w:rsidR="00856EF8" w:rsidRPr="00166E71" w:rsidSect="005C4613">
          <w:pgSz w:w="16838" w:h="11906" w:orient="landscape"/>
          <w:pgMar w:top="720" w:right="720" w:bottom="720" w:left="720" w:header="708" w:footer="708" w:gutter="0"/>
          <w:cols w:space="708"/>
          <w:docGrid w:linePitch="360"/>
        </w:sectPr>
      </w:pPr>
      <w:r w:rsidRPr="00F5667A">
        <w:rPr>
          <w:rFonts w:ascii="Times New Roman" w:hAnsi="Times New Roman" w:cs="Times New Roman"/>
          <w:b/>
          <w:bCs/>
          <w:sz w:val="24"/>
          <w:szCs w:val="24"/>
          <w:lang w:val="en-GB"/>
        </w:rPr>
        <w:t xml:space="preserve">Figure </w:t>
      </w:r>
      <w:r>
        <w:rPr>
          <w:rFonts w:ascii="Times New Roman" w:hAnsi="Times New Roman" w:cs="Times New Roman"/>
          <w:b/>
          <w:bCs/>
          <w:sz w:val="24"/>
          <w:szCs w:val="24"/>
          <w:lang w:val="en-GB"/>
        </w:rPr>
        <w:t>S</w:t>
      </w:r>
      <w:r w:rsidR="00D66341">
        <w:rPr>
          <w:rFonts w:ascii="Times New Roman" w:hAnsi="Times New Roman" w:cs="Times New Roman"/>
          <w:b/>
          <w:bCs/>
          <w:sz w:val="24"/>
          <w:szCs w:val="24"/>
          <w:lang w:val="en-GB"/>
        </w:rPr>
        <w:t>4</w:t>
      </w:r>
      <w:r>
        <w:rPr>
          <w:rFonts w:ascii="Times New Roman" w:hAnsi="Times New Roman" w:cs="Times New Roman"/>
          <w:b/>
          <w:bCs/>
          <w:sz w:val="24"/>
          <w:szCs w:val="24"/>
          <w:lang w:val="en-GB"/>
        </w:rPr>
        <w:t xml:space="preserve">. </w:t>
      </w:r>
      <w:r>
        <w:rPr>
          <w:rFonts w:ascii="Times New Roman" w:hAnsi="Times New Roman" w:cs="Times New Roman"/>
          <w:sz w:val="24"/>
          <w:szCs w:val="24"/>
          <w:lang w:val="en-US"/>
        </w:rPr>
        <w:t>Mean percent BOLD signal change within</w:t>
      </w:r>
      <w:r w:rsidR="00502727">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emotion regulation </w:t>
      </w:r>
      <w:r w:rsidR="00502727">
        <w:rPr>
          <w:rFonts w:ascii="Times New Roman" w:hAnsi="Times New Roman" w:cs="Times New Roman"/>
          <w:sz w:val="24"/>
          <w:szCs w:val="24"/>
          <w:lang w:val="en-US"/>
        </w:rPr>
        <w:t>network</w:t>
      </w:r>
      <w:r>
        <w:rPr>
          <w:rFonts w:ascii="Times New Roman" w:hAnsi="Times New Roman" w:cs="Times New Roman"/>
          <w:sz w:val="24"/>
          <w:szCs w:val="24"/>
          <w:lang w:val="en-US"/>
        </w:rPr>
        <w:t xml:space="preserve"> </w:t>
      </w:r>
      <w:r w:rsidRPr="00914B98">
        <w:rPr>
          <w:rFonts w:ascii="Times New Roman" w:hAnsi="Times New Roman" w:cs="Times New Roman"/>
          <w:sz w:val="24"/>
          <w:szCs w:val="24"/>
          <w:lang w:val="en-US"/>
        </w:rPr>
        <w:t>during ‘passive view negative’ conditions</w:t>
      </w:r>
      <w:r w:rsidR="00502727" w:rsidRPr="00914B98">
        <w:rPr>
          <w:rFonts w:ascii="Times New Roman" w:hAnsi="Times New Roman" w:cs="Times New Roman"/>
          <w:sz w:val="24"/>
          <w:szCs w:val="24"/>
          <w:lang w:val="en-US"/>
        </w:rPr>
        <w:t xml:space="preserve"> (bars of the same color on the left)</w:t>
      </w:r>
      <w:r w:rsidRPr="00914B98">
        <w:rPr>
          <w:rFonts w:ascii="Times New Roman" w:hAnsi="Times New Roman" w:cs="Times New Roman"/>
          <w:sz w:val="24"/>
          <w:szCs w:val="24"/>
          <w:lang w:val="en-US"/>
        </w:rPr>
        <w:t xml:space="preserve"> and ‘decrease negative’ conditions </w:t>
      </w:r>
      <w:r w:rsidR="00502727" w:rsidRPr="00914B98">
        <w:rPr>
          <w:rFonts w:ascii="Times New Roman" w:hAnsi="Times New Roman" w:cs="Times New Roman"/>
          <w:sz w:val="24"/>
          <w:szCs w:val="24"/>
          <w:lang w:val="en-US"/>
        </w:rPr>
        <w:t xml:space="preserve">(bars of the same color on the right) </w:t>
      </w:r>
      <w:r w:rsidRPr="00914B98">
        <w:rPr>
          <w:rFonts w:ascii="Times New Roman" w:hAnsi="Times New Roman" w:cs="Times New Roman"/>
          <w:sz w:val="24"/>
          <w:szCs w:val="24"/>
          <w:lang w:val="en-US"/>
        </w:rPr>
        <w:t>in the two</w:t>
      </w:r>
      <w:r>
        <w:rPr>
          <w:rFonts w:ascii="Times New Roman" w:hAnsi="Times New Roman" w:cs="Times New Roman"/>
          <w:sz w:val="24"/>
          <w:szCs w:val="24"/>
          <w:lang w:val="en-US"/>
        </w:rPr>
        <w:t xml:space="preserve"> neural subgroups of unaffected relatives and healthy controls. In subgroup 1, neural activity tends to be increased during passive viewing conditions compared to conditions requiring active down-regulation of emotion, whereas UR in subgroup 2 and HC show the opposite pattern with increased neural activity during active emotion regulation conditions compared to passive viewing conditions. Error bars represent standard error of the mean</w:t>
      </w:r>
      <w:r w:rsidR="00166E71">
        <w:rPr>
          <w:rFonts w:ascii="Times New Roman" w:hAnsi="Times New Roman" w:cs="Times New Roman"/>
          <w:sz w:val="24"/>
          <w:szCs w:val="24"/>
          <w:lang w:val="en-US"/>
        </w:rPr>
        <w:t>.</w:t>
      </w:r>
    </w:p>
    <w:p w14:paraId="3222425F" w14:textId="4A7219F0" w:rsidR="00166E71" w:rsidRPr="005C59AB" w:rsidRDefault="00166E71" w:rsidP="00856EF8">
      <w:pPr>
        <w:pStyle w:val="NoSpacing"/>
        <w:spacing w:line="480" w:lineRule="auto"/>
        <w:rPr>
          <w:rFonts w:ascii="Times New Roman" w:hAnsi="Times New Roman" w:cs="Times New Roman"/>
          <w:sz w:val="24"/>
          <w:szCs w:val="24"/>
          <w:lang w:val="en-US"/>
        </w:rPr>
      </w:pPr>
    </w:p>
    <w:p w14:paraId="5619D221" w14:textId="72AC3450" w:rsidR="005C59AB" w:rsidRDefault="00166E71" w:rsidP="007B00F2">
      <w:pPr>
        <w:pStyle w:val="NoSpacing"/>
        <w:spacing w:line="48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22C049FF" wp14:editId="4BF43543">
            <wp:extent cx="6602730" cy="3956685"/>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2730" cy="3956685"/>
                    </a:xfrm>
                    <a:prstGeom prst="rect">
                      <a:avLst/>
                    </a:prstGeom>
                    <a:noFill/>
                  </pic:spPr>
                </pic:pic>
              </a:graphicData>
            </a:graphic>
          </wp:inline>
        </w:drawing>
      </w:r>
    </w:p>
    <w:p w14:paraId="34174B97" w14:textId="073E873F" w:rsidR="00502727" w:rsidRDefault="00502727" w:rsidP="00502727">
      <w:pPr>
        <w:pStyle w:val="NoSpacing"/>
        <w:spacing w:line="480" w:lineRule="auto"/>
        <w:rPr>
          <w:rFonts w:ascii="Times New Roman" w:hAnsi="Times New Roman" w:cs="Times New Roman"/>
          <w:sz w:val="24"/>
          <w:szCs w:val="24"/>
          <w:lang w:val="en-US"/>
        </w:rPr>
      </w:pPr>
      <w:r w:rsidRPr="00914B98">
        <w:rPr>
          <w:rFonts w:ascii="Times New Roman" w:hAnsi="Times New Roman" w:cs="Times New Roman"/>
          <w:b/>
          <w:bCs/>
          <w:sz w:val="24"/>
          <w:szCs w:val="24"/>
          <w:lang w:val="en-US"/>
        </w:rPr>
        <w:t xml:space="preserve">Figure S5. </w:t>
      </w:r>
      <w:r w:rsidRPr="00914B98">
        <w:rPr>
          <w:rFonts w:ascii="Times New Roman" w:hAnsi="Times New Roman" w:cs="Times New Roman"/>
          <w:sz w:val="24"/>
          <w:szCs w:val="24"/>
          <w:lang w:val="en-US"/>
        </w:rPr>
        <w:t xml:space="preserve">Behavioral in-scanner ratings of unpleasantness </w:t>
      </w:r>
      <w:r w:rsidRPr="003F276A">
        <w:rPr>
          <w:rFonts w:ascii="Times New Roman" w:hAnsi="Times New Roman" w:cs="Times New Roman"/>
          <w:sz w:val="24"/>
          <w:szCs w:val="24"/>
          <w:lang w:val="en-US"/>
        </w:rPr>
        <w:t xml:space="preserve">during </w:t>
      </w:r>
      <w:r w:rsidR="00F10955" w:rsidRPr="003F276A">
        <w:rPr>
          <w:rFonts w:ascii="Times New Roman" w:hAnsi="Times New Roman" w:cs="Times New Roman"/>
          <w:sz w:val="24"/>
          <w:szCs w:val="24"/>
          <w:lang w:val="en-US"/>
        </w:rPr>
        <w:t xml:space="preserve">the three conditions: ‘passive view neutral’, </w:t>
      </w:r>
      <w:r w:rsidRPr="003F276A">
        <w:rPr>
          <w:rFonts w:ascii="Times New Roman" w:hAnsi="Times New Roman" w:cs="Times New Roman"/>
          <w:sz w:val="24"/>
          <w:szCs w:val="24"/>
          <w:lang w:val="en-US"/>
        </w:rPr>
        <w:t>‘passive view negative’</w:t>
      </w:r>
      <w:r w:rsidR="00F10955" w:rsidRPr="003F276A">
        <w:rPr>
          <w:rFonts w:ascii="Times New Roman" w:hAnsi="Times New Roman" w:cs="Times New Roman"/>
          <w:sz w:val="24"/>
          <w:szCs w:val="24"/>
          <w:lang w:val="en-US"/>
        </w:rPr>
        <w:t>,</w:t>
      </w:r>
      <w:r w:rsidRPr="003F276A">
        <w:rPr>
          <w:rFonts w:ascii="Times New Roman" w:hAnsi="Times New Roman" w:cs="Times New Roman"/>
          <w:sz w:val="24"/>
          <w:szCs w:val="24"/>
          <w:lang w:val="en-US"/>
        </w:rPr>
        <w:t xml:space="preserve"> and ‘decrease negative’ conditions in</w:t>
      </w:r>
      <w:r w:rsidRPr="00914B98">
        <w:rPr>
          <w:rFonts w:ascii="Times New Roman" w:hAnsi="Times New Roman" w:cs="Times New Roman"/>
          <w:sz w:val="24"/>
          <w:szCs w:val="24"/>
          <w:lang w:val="en-US"/>
        </w:rPr>
        <w:t xml:space="preserve"> the two neuronal subgroups of unaffected relatives and healthy controls. Values are arcsine transformed and error bars reflect standard error of the mean.</w:t>
      </w:r>
      <w:r>
        <w:rPr>
          <w:rFonts w:ascii="Times New Roman" w:hAnsi="Times New Roman" w:cs="Times New Roman"/>
          <w:sz w:val="24"/>
          <w:szCs w:val="24"/>
          <w:lang w:val="en-US"/>
        </w:rPr>
        <w:t xml:space="preserve"> </w:t>
      </w:r>
    </w:p>
    <w:p w14:paraId="707390E3" w14:textId="77777777" w:rsidR="005C59AB" w:rsidRDefault="005C59AB" w:rsidP="007B00F2">
      <w:pPr>
        <w:pStyle w:val="NoSpacing"/>
        <w:spacing w:line="480" w:lineRule="auto"/>
        <w:rPr>
          <w:rFonts w:ascii="Times New Roman" w:hAnsi="Times New Roman" w:cs="Times New Roman"/>
          <w:b/>
          <w:bCs/>
          <w:sz w:val="24"/>
          <w:szCs w:val="24"/>
          <w:lang w:val="en-US"/>
        </w:rPr>
      </w:pPr>
    </w:p>
    <w:p w14:paraId="008045A6" w14:textId="77777777" w:rsidR="005C59AB" w:rsidRDefault="005C59AB" w:rsidP="007B00F2">
      <w:pPr>
        <w:pStyle w:val="NoSpacing"/>
        <w:spacing w:line="480" w:lineRule="auto"/>
        <w:rPr>
          <w:rFonts w:ascii="Times New Roman" w:hAnsi="Times New Roman" w:cs="Times New Roman"/>
          <w:b/>
          <w:bCs/>
          <w:sz w:val="24"/>
          <w:szCs w:val="24"/>
          <w:lang w:val="en-US"/>
        </w:rPr>
      </w:pPr>
    </w:p>
    <w:p w14:paraId="1FDFAC19" w14:textId="77777777" w:rsidR="005C59AB" w:rsidRDefault="005C59AB" w:rsidP="007B00F2">
      <w:pPr>
        <w:pStyle w:val="NoSpacing"/>
        <w:spacing w:line="480" w:lineRule="auto"/>
        <w:rPr>
          <w:rFonts w:ascii="Times New Roman" w:hAnsi="Times New Roman" w:cs="Times New Roman"/>
          <w:b/>
          <w:bCs/>
          <w:sz w:val="24"/>
          <w:szCs w:val="24"/>
          <w:lang w:val="en-US"/>
        </w:rPr>
      </w:pPr>
    </w:p>
    <w:p w14:paraId="5E70AC4F" w14:textId="77777777" w:rsidR="005C59AB" w:rsidRDefault="005C59AB" w:rsidP="007B00F2">
      <w:pPr>
        <w:pStyle w:val="NoSpacing"/>
        <w:spacing w:line="480" w:lineRule="auto"/>
        <w:rPr>
          <w:rFonts w:ascii="Times New Roman" w:hAnsi="Times New Roman" w:cs="Times New Roman"/>
          <w:b/>
          <w:bCs/>
          <w:sz w:val="24"/>
          <w:szCs w:val="24"/>
          <w:lang w:val="en-US"/>
        </w:rPr>
      </w:pPr>
    </w:p>
    <w:p w14:paraId="48222AFE" w14:textId="77777777" w:rsidR="005C59AB" w:rsidRDefault="005C59AB" w:rsidP="007B00F2">
      <w:pPr>
        <w:pStyle w:val="NoSpacing"/>
        <w:spacing w:line="480" w:lineRule="auto"/>
        <w:rPr>
          <w:rFonts w:ascii="Times New Roman" w:hAnsi="Times New Roman" w:cs="Times New Roman"/>
          <w:b/>
          <w:bCs/>
          <w:sz w:val="24"/>
          <w:szCs w:val="24"/>
          <w:lang w:val="en-US"/>
        </w:rPr>
      </w:pPr>
    </w:p>
    <w:p w14:paraId="503E161F" w14:textId="77777777" w:rsidR="005C59AB" w:rsidRDefault="005C59AB" w:rsidP="007B00F2">
      <w:pPr>
        <w:pStyle w:val="NoSpacing"/>
        <w:spacing w:line="480" w:lineRule="auto"/>
        <w:rPr>
          <w:rFonts w:ascii="Times New Roman" w:hAnsi="Times New Roman" w:cs="Times New Roman"/>
          <w:b/>
          <w:bCs/>
          <w:sz w:val="24"/>
          <w:szCs w:val="24"/>
          <w:lang w:val="en-US"/>
        </w:rPr>
      </w:pPr>
    </w:p>
    <w:p w14:paraId="62E9949E" w14:textId="29D0F46F" w:rsidR="00856EF8" w:rsidRDefault="00856EF8" w:rsidP="007B00F2">
      <w:pPr>
        <w:pStyle w:val="NoSpacing"/>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Table S</w:t>
      </w:r>
      <w:r w:rsidR="003C2667">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Pr="00457F71">
        <w:rPr>
          <w:rFonts w:ascii="Times New Roman" w:hAnsi="Times New Roman" w:cs="Times New Roman"/>
          <w:sz w:val="24"/>
          <w:szCs w:val="24"/>
          <w:lang w:val="en-US"/>
        </w:rPr>
        <w:t xml:space="preserve">Exploratory Pearson’s correlation analyses within each subgroup </w:t>
      </w:r>
      <w:r>
        <w:rPr>
          <w:rFonts w:ascii="Times New Roman" w:hAnsi="Times New Roman" w:cs="Times New Roman"/>
          <w:sz w:val="24"/>
          <w:szCs w:val="24"/>
          <w:lang w:val="en-US"/>
        </w:rPr>
        <w:t>showing lack of significant</w:t>
      </w:r>
      <w:r w:rsidRPr="00457F71">
        <w:rPr>
          <w:rFonts w:ascii="Times New Roman" w:hAnsi="Times New Roman" w:cs="Times New Roman"/>
          <w:sz w:val="24"/>
          <w:szCs w:val="24"/>
          <w:lang w:val="en-US"/>
        </w:rPr>
        <w:t xml:space="preserve"> associations between the averaged BOLD signal in </w:t>
      </w:r>
      <w:r>
        <w:rPr>
          <w:rFonts w:ascii="Times New Roman" w:hAnsi="Times New Roman" w:cs="Times New Roman"/>
          <w:sz w:val="24"/>
          <w:szCs w:val="24"/>
          <w:lang w:val="en-US"/>
        </w:rPr>
        <w:t>the emotion regulation network</w:t>
      </w:r>
      <w:r w:rsidRPr="00457F71">
        <w:rPr>
          <w:rFonts w:ascii="Times New Roman" w:hAnsi="Times New Roman" w:cs="Times New Roman"/>
          <w:sz w:val="24"/>
          <w:szCs w:val="24"/>
          <w:lang w:val="en-US"/>
        </w:rPr>
        <w:t xml:space="preserve"> and the variables that were statistically significantly different from the other subgroups.</w:t>
      </w:r>
    </w:p>
    <w:p w14:paraId="35F74A0A" w14:textId="77777777" w:rsidR="00856EF8" w:rsidRDefault="00856EF8" w:rsidP="00856EF8">
      <w:pPr>
        <w:pStyle w:val="NoSpacing"/>
        <w:rPr>
          <w:rFonts w:ascii="Times New Roman" w:hAnsi="Times New Roman" w:cs="Times New Roman"/>
          <w:sz w:val="24"/>
          <w:szCs w:val="24"/>
          <w:lang w:val="en-US"/>
        </w:rPr>
      </w:pPr>
    </w:p>
    <w:p w14:paraId="6AE036E6" w14:textId="77777777" w:rsidR="00856EF8" w:rsidRDefault="00856EF8" w:rsidP="00856EF8">
      <w:pPr>
        <w:pStyle w:val="NoSpacing"/>
        <w:rPr>
          <w:rFonts w:ascii="Times New Roman" w:hAnsi="Times New Roman" w:cs="Times New Roman"/>
          <w:b/>
          <w:bCs/>
          <w:sz w:val="24"/>
          <w:szCs w:val="24"/>
          <w:lang w:val="en-US"/>
        </w:rPr>
      </w:pPr>
    </w:p>
    <w:tbl>
      <w:tblPr>
        <w:tblW w:w="0" w:type="auto"/>
        <w:tblLook w:val="04A0" w:firstRow="1" w:lastRow="0" w:firstColumn="1" w:lastColumn="0" w:noHBand="0" w:noVBand="1"/>
      </w:tblPr>
      <w:tblGrid>
        <w:gridCol w:w="1397"/>
        <w:gridCol w:w="533"/>
        <w:gridCol w:w="1197"/>
        <w:gridCol w:w="1938"/>
        <w:gridCol w:w="1723"/>
        <w:gridCol w:w="2054"/>
        <w:gridCol w:w="1130"/>
      </w:tblGrid>
      <w:tr w:rsidR="00856EF8" w:rsidRPr="00347458" w14:paraId="50974C16" w14:textId="77777777" w:rsidTr="009E2AE2">
        <w:trPr>
          <w:gridAfter w:val="2"/>
          <w:trHeight w:val="525"/>
        </w:trPr>
        <w:tc>
          <w:tcPr>
            <w:tcW w:w="0" w:type="auto"/>
            <w:tcBorders>
              <w:top w:val="nil"/>
              <w:left w:val="nil"/>
              <w:bottom w:val="single" w:sz="4" w:space="0" w:color="auto"/>
              <w:right w:val="nil"/>
            </w:tcBorders>
            <w:shd w:val="clear" w:color="auto" w:fill="auto"/>
            <w:noWrap/>
            <w:vAlign w:val="bottom"/>
            <w:hideMark/>
          </w:tcPr>
          <w:p w14:paraId="36A70A85" w14:textId="77777777" w:rsidR="00856EF8" w:rsidRPr="00347458" w:rsidRDefault="00856EF8" w:rsidP="009E2AE2">
            <w:pPr>
              <w:spacing w:after="0" w:line="240" w:lineRule="auto"/>
              <w:rPr>
                <w:rFonts w:ascii="Times New Roman" w:eastAsia="Times New Roman" w:hAnsi="Times New Roman" w:cs="Times New Roman"/>
                <w:b/>
                <w:bCs/>
                <w:sz w:val="20"/>
                <w:szCs w:val="20"/>
                <w:lang w:val="en-US"/>
              </w:rPr>
            </w:pPr>
            <w:r w:rsidRPr="00347458">
              <w:rPr>
                <w:rFonts w:ascii="Times New Roman" w:eastAsia="Times New Roman" w:hAnsi="Times New Roman" w:cs="Times New Roman"/>
                <w:b/>
                <w:bCs/>
                <w:sz w:val="20"/>
                <w:szCs w:val="20"/>
                <w:lang w:val="en-US"/>
              </w:rPr>
              <w:t>CLUSTER 1</w:t>
            </w:r>
          </w:p>
        </w:tc>
        <w:tc>
          <w:tcPr>
            <w:tcW w:w="0" w:type="auto"/>
            <w:tcBorders>
              <w:top w:val="nil"/>
              <w:left w:val="nil"/>
              <w:bottom w:val="single" w:sz="4" w:space="0" w:color="auto"/>
              <w:right w:val="nil"/>
            </w:tcBorders>
            <w:shd w:val="clear" w:color="auto" w:fill="auto"/>
            <w:noWrap/>
            <w:vAlign w:val="bottom"/>
            <w:hideMark/>
          </w:tcPr>
          <w:p w14:paraId="414B589F" w14:textId="77777777" w:rsidR="00856EF8" w:rsidRPr="00347458" w:rsidRDefault="00856EF8" w:rsidP="009E2AE2">
            <w:pPr>
              <w:spacing w:after="0" w:line="240" w:lineRule="auto"/>
              <w:rPr>
                <w:rFonts w:ascii="Times New Roman" w:eastAsia="Times New Roman" w:hAnsi="Times New Roman" w:cs="Times New Roman"/>
                <w:b/>
                <w:bCs/>
                <w:lang w:val="en-US"/>
              </w:rPr>
            </w:pPr>
            <w:r w:rsidRPr="00347458">
              <w:rPr>
                <w:rFonts w:ascii="Times New Roman" w:eastAsia="Times New Roman" w:hAnsi="Times New Roman" w:cs="Times New Roman"/>
                <w:b/>
                <w:bCs/>
                <w:lang w:val="en-US"/>
              </w:rPr>
              <w:t> </w:t>
            </w:r>
          </w:p>
        </w:tc>
        <w:tc>
          <w:tcPr>
            <w:tcW w:w="0" w:type="auto"/>
            <w:tcBorders>
              <w:top w:val="nil"/>
              <w:left w:val="nil"/>
              <w:bottom w:val="single" w:sz="4" w:space="0" w:color="auto"/>
              <w:right w:val="nil"/>
            </w:tcBorders>
            <w:shd w:val="clear" w:color="auto" w:fill="auto"/>
            <w:vAlign w:val="bottom"/>
            <w:hideMark/>
          </w:tcPr>
          <w:p w14:paraId="0293B078"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CTQ Total</w:t>
            </w:r>
          </w:p>
        </w:tc>
        <w:tc>
          <w:tcPr>
            <w:tcW w:w="0" w:type="auto"/>
            <w:tcBorders>
              <w:top w:val="nil"/>
              <w:left w:val="nil"/>
              <w:bottom w:val="single" w:sz="4" w:space="0" w:color="auto"/>
              <w:right w:val="nil"/>
            </w:tcBorders>
            <w:shd w:val="clear" w:color="auto" w:fill="auto"/>
            <w:vAlign w:val="bottom"/>
            <w:hideMark/>
          </w:tcPr>
          <w:p w14:paraId="76E5A3DD" w14:textId="6AC6857A"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Behavioral success in down-regulating emotions</w:t>
            </w:r>
          </w:p>
        </w:tc>
        <w:tc>
          <w:tcPr>
            <w:tcW w:w="0" w:type="auto"/>
            <w:tcBorders>
              <w:top w:val="nil"/>
              <w:left w:val="nil"/>
              <w:bottom w:val="single" w:sz="4" w:space="0" w:color="auto"/>
              <w:right w:val="nil"/>
            </w:tcBorders>
            <w:shd w:val="clear" w:color="auto" w:fill="auto"/>
            <w:vAlign w:val="bottom"/>
            <w:hideMark/>
          </w:tcPr>
          <w:p w14:paraId="62CC3EEF"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FERT positive faces</w:t>
            </w:r>
          </w:p>
        </w:tc>
      </w:tr>
      <w:tr w:rsidR="00856EF8" w:rsidRPr="00347458" w14:paraId="041A5959" w14:textId="77777777" w:rsidTr="009E2AE2">
        <w:trPr>
          <w:trHeight w:val="300"/>
        </w:trPr>
        <w:tc>
          <w:tcPr>
            <w:tcW w:w="0" w:type="auto"/>
            <w:vMerge w:val="restart"/>
            <w:tcBorders>
              <w:top w:val="nil"/>
              <w:left w:val="nil"/>
              <w:bottom w:val="nil"/>
              <w:right w:val="nil"/>
            </w:tcBorders>
            <w:shd w:val="clear" w:color="auto" w:fill="auto"/>
            <w:hideMark/>
          </w:tcPr>
          <w:p w14:paraId="574ECC18"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Amygdalae</w:t>
            </w:r>
          </w:p>
        </w:tc>
        <w:tc>
          <w:tcPr>
            <w:tcW w:w="0" w:type="auto"/>
            <w:tcBorders>
              <w:top w:val="nil"/>
              <w:left w:val="nil"/>
              <w:bottom w:val="nil"/>
              <w:right w:val="nil"/>
            </w:tcBorders>
            <w:shd w:val="clear" w:color="auto" w:fill="auto"/>
            <w:hideMark/>
          </w:tcPr>
          <w:p w14:paraId="04F8A856" w14:textId="77777777" w:rsidR="00856EF8" w:rsidRPr="00347458" w:rsidRDefault="00856EF8" w:rsidP="009E2AE2">
            <w:pPr>
              <w:spacing w:after="0" w:line="240" w:lineRule="auto"/>
              <w:rPr>
                <w:rFonts w:ascii="Times New Roman" w:eastAsia="Times New Roman" w:hAnsi="Times New Roman" w:cs="Times New Roman"/>
                <w:i/>
                <w:iCs/>
                <w:sz w:val="20"/>
                <w:szCs w:val="20"/>
                <w:lang w:val="en-US"/>
              </w:rPr>
            </w:pPr>
            <w:r w:rsidRPr="00347458">
              <w:rPr>
                <w:rFonts w:ascii="Times New Roman" w:eastAsia="Times New Roman" w:hAnsi="Times New Roman" w:cs="Times New Roman"/>
                <w:i/>
                <w:iCs/>
                <w:sz w:val="20"/>
                <w:szCs w:val="20"/>
                <w:lang w:val="en-US"/>
              </w:rPr>
              <w:t>r</w:t>
            </w:r>
          </w:p>
        </w:tc>
        <w:tc>
          <w:tcPr>
            <w:tcW w:w="0" w:type="auto"/>
            <w:tcBorders>
              <w:top w:val="nil"/>
              <w:left w:val="nil"/>
              <w:bottom w:val="nil"/>
              <w:right w:val="nil"/>
            </w:tcBorders>
            <w:shd w:val="clear" w:color="auto" w:fill="auto"/>
            <w:noWrap/>
            <w:hideMark/>
          </w:tcPr>
          <w:p w14:paraId="525EA922"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0.174</w:t>
            </w:r>
          </w:p>
        </w:tc>
        <w:tc>
          <w:tcPr>
            <w:tcW w:w="0" w:type="auto"/>
            <w:tcBorders>
              <w:top w:val="nil"/>
              <w:left w:val="nil"/>
              <w:bottom w:val="nil"/>
              <w:right w:val="nil"/>
            </w:tcBorders>
            <w:shd w:val="clear" w:color="auto" w:fill="auto"/>
            <w:noWrap/>
            <w:hideMark/>
          </w:tcPr>
          <w:p w14:paraId="148B588B"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-0.079</w:t>
            </w:r>
          </w:p>
        </w:tc>
        <w:tc>
          <w:tcPr>
            <w:tcW w:w="0" w:type="auto"/>
            <w:tcBorders>
              <w:top w:val="nil"/>
              <w:left w:val="nil"/>
              <w:bottom w:val="nil"/>
              <w:right w:val="nil"/>
            </w:tcBorders>
            <w:shd w:val="clear" w:color="auto" w:fill="auto"/>
            <w:noWrap/>
            <w:hideMark/>
          </w:tcPr>
          <w:p w14:paraId="40D08225"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0.155</w:t>
            </w:r>
          </w:p>
        </w:tc>
        <w:tc>
          <w:tcPr>
            <w:tcW w:w="0" w:type="auto"/>
            <w:tcBorders>
              <w:top w:val="nil"/>
              <w:left w:val="nil"/>
              <w:bottom w:val="nil"/>
              <w:right w:val="nil"/>
            </w:tcBorders>
            <w:shd w:val="clear" w:color="auto" w:fill="auto"/>
            <w:noWrap/>
            <w:vAlign w:val="bottom"/>
            <w:hideMark/>
          </w:tcPr>
          <w:p w14:paraId="1A1DA162" w14:textId="77777777" w:rsidR="00856EF8" w:rsidRPr="00347458" w:rsidRDefault="00856EF8" w:rsidP="009E2AE2">
            <w:pPr>
              <w:spacing w:after="0" w:line="240" w:lineRule="auto"/>
              <w:jc w:val="righ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7DC4DB34"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434AA6BF" w14:textId="77777777" w:rsidTr="009E2AE2">
        <w:trPr>
          <w:trHeight w:val="300"/>
        </w:trPr>
        <w:tc>
          <w:tcPr>
            <w:tcW w:w="0" w:type="auto"/>
            <w:vMerge/>
            <w:tcBorders>
              <w:top w:val="nil"/>
              <w:left w:val="nil"/>
              <w:bottom w:val="nil"/>
              <w:right w:val="nil"/>
            </w:tcBorders>
            <w:vAlign w:val="center"/>
            <w:hideMark/>
          </w:tcPr>
          <w:p w14:paraId="01E25DC3"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hideMark/>
          </w:tcPr>
          <w:p w14:paraId="6433BEAE"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 xml:space="preserve">Sig. </w:t>
            </w:r>
          </w:p>
        </w:tc>
        <w:tc>
          <w:tcPr>
            <w:tcW w:w="0" w:type="auto"/>
            <w:tcBorders>
              <w:top w:val="nil"/>
              <w:left w:val="nil"/>
              <w:bottom w:val="nil"/>
              <w:right w:val="nil"/>
            </w:tcBorders>
            <w:shd w:val="clear" w:color="auto" w:fill="auto"/>
            <w:noWrap/>
            <w:hideMark/>
          </w:tcPr>
          <w:p w14:paraId="302705EF"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0.304</w:t>
            </w:r>
          </w:p>
        </w:tc>
        <w:tc>
          <w:tcPr>
            <w:tcW w:w="0" w:type="auto"/>
            <w:tcBorders>
              <w:top w:val="nil"/>
              <w:left w:val="nil"/>
              <w:bottom w:val="nil"/>
              <w:right w:val="nil"/>
            </w:tcBorders>
            <w:shd w:val="clear" w:color="auto" w:fill="auto"/>
            <w:noWrap/>
            <w:hideMark/>
          </w:tcPr>
          <w:p w14:paraId="641B81CE"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0.641</w:t>
            </w:r>
          </w:p>
        </w:tc>
        <w:tc>
          <w:tcPr>
            <w:tcW w:w="0" w:type="auto"/>
            <w:tcBorders>
              <w:top w:val="nil"/>
              <w:left w:val="nil"/>
              <w:bottom w:val="nil"/>
              <w:right w:val="nil"/>
            </w:tcBorders>
            <w:shd w:val="clear" w:color="auto" w:fill="auto"/>
            <w:noWrap/>
            <w:hideMark/>
          </w:tcPr>
          <w:p w14:paraId="0E4FAFD4"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0.491</w:t>
            </w:r>
          </w:p>
        </w:tc>
        <w:tc>
          <w:tcPr>
            <w:tcW w:w="0" w:type="auto"/>
            <w:tcBorders>
              <w:top w:val="nil"/>
              <w:left w:val="nil"/>
              <w:bottom w:val="nil"/>
              <w:right w:val="nil"/>
            </w:tcBorders>
            <w:shd w:val="clear" w:color="auto" w:fill="auto"/>
            <w:noWrap/>
            <w:vAlign w:val="bottom"/>
            <w:hideMark/>
          </w:tcPr>
          <w:p w14:paraId="22191263" w14:textId="77777777" w:rsidR="00856EF8" w:rsidRPr="00347458" w:rsidRDefault="00856EF8" w:rsidP="009E2AE2">
            <w:pPr>
              <w:spacing w:after="0" w:line="240" w:lineRule="auto"/>
              <w:jc w:val="righ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36E3268C"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03E41A9B" w14:textId="77777777" w:rsidTr="009E2AE2">
        <w:trPr>
          <w:trHeight w:val="300"/>
        </w:trPr>
        <w:tc>
          <w:tcPr>
            <w:tcW w:w="0" w:type="auto"/>
            <w:vMerge w:val="restart"/>
            <w:tcBorders>
              <w:top w:val="nil"/>
              <w:left w:val="nil"/>
              <w:bottom w:val="nil"/>
              <w:right w:val="nil"/>
            </w:tcBorders>
            <w:shd w:val="clear" w:color="auto" w:fill="auto"/>
            <w:hideMark/>
          </w:tcPr>
          <w:p w14:paraId="21EBB7B8"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PFC</w:t>
            </w:r>
          </w:p>
        </w:tc>
        <w:tc>
          <w:tcPr>
            <w:tcW w:w="0" w:type="auto"/>
            <w:tcBorders>
              <w:top w:val="nil"/>
              <w:left w:val="nil"/>
              <w:bottom w:val="nil"/>
              <w:right w:val="nil"/>
            </w:tcBorders>
            <w:shd w:val="clear" w:color="auto" w:fill="auto"/>
            <w:hideMark/>
          </w:tcPr>
          <w:p w14:paraId="6AF3C883" w14:textId="77777777" w:rsidR="00856EF8" w:rsidRPr="00347458" w:rsidRDefault="00856EF8" w:rsidP="009E2AE2">
            <w:pPr>
              <w:spacing w:after="0" w:line="240" w:lineRule="auto"/>
              <w:rPr>
                <w:rFonts w:ascii="Times New Roman" w:eastAsia="Times New Roman" w:hAnsi="Times New Roman" w:cs="Times New Roman"/>
                <w:i/>
                <w:iCs/>
                <w:sz w:val="20"/>
                <w:szCs w:val="20"/>
                <w:lang w:val="en-US"/>
              </w:rPr>
            </w:pPr>
            <w:r w:rsidRPr="00347458">
              <w:rPr>
                <w:rFonts w:ascii="Times New Roman" w:eastAsia="Times New Roman" w:hAnsi="Times New Roman" w:cs="Times New Roman"/>
                <w:i/>
                <w:iCs/>
                <w:sz w:val="20"/>
                <w:szCs w:val="20"/>
                <w:lang w:val="en-US"/>
              </w:rPr>
              <w:t>r</w:t>
            </w:r>
          </w:p>
        </w:tc>
        <w:tc>
          <w:tcPr>
            <w:tcW w:w="0" w:type="auto"/>
            <w:tcBorders>
              <w:top w:val="nil"/>
              <w:left w:val="nil"/>
              <w:bottom w:val="nil"/>
              <w:right w:val="nil"/>
            </w:tcBorders>
            <w:shd w:val="clear" w:color="auto" w:fill="auto"/>
            <w:noWrap/>
            <w:hideMark/>
          </w:tcPr>
          <w:p w14:paraId="25602C0C"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0.025</w:t>
            </w:r>
          </w:p>
        </w:tc>
        <w:tc>
          <w:tcPr>
            <w:tcW w:w="0" w:type="auto"/>
            <w:tcBorders>
              <w:top w:val="nil"/>
              <w:left w:val="nil"/>
              <w:bottom w:val="nil"/>
              <w:right w:val="nil"/>
            </w:tcBorders>
            <w:shd w:val="clear" w:color="auto" w:fill="auto"/>
            <w:noWrap/>
            <w:hideMark/>
          </w:tcPr>
          <w:p w14:paraId="758695E8"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0.033</w:t>
            </w:r>
          </w:p>
        </w:tc>
        <w:tc>
          <w:tcPr>
            <w:tcW w:w="0" w:type="auto"/>
            <w:tcBorders>
              <w:top w:val="nil"/>
              <w:left w:val="nil"/>
              <w:bottom w:val="nil"/>
              <w:right w:val="nil"/>
            </w:tcBorders>
            <w:shd w:val="clear" w:color="auto" w:fill="auto"/>
            <w:noWrap/>
            <w:hideMark/>
          </w:tcPr>
          <w:p w14:paraId="4731E569"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0.053</w:t>
            </w:r>
          </w:p>
        </w:tc>
        <w:tc>
          <w:tcPr>
            <w:tcW w:w="0" w:type="auto"/>
            <w:tcBorders>
              <w:top w:val="nil"/>
              <w:left w:val="nil"/>
              <w:bottom w:val="nil"/>
              <w:right w:val="nil"/>
            </w:tcBorders>
            <w:shd w:val="clear" w:color="auto" w:fill="auto"/>
            <w:noWrap/>
            <w:vAlign w:val="bottom"/>
            <w:hideMark/>
          </w:tcPr>
          <w:p w14:paraId="603AB7FF" w14:textId="77777777" w:rsidR="00856EF8" w:rsidRPr="00347458" w:rsidRDefault="00856EF8" w:rsidP="009E2AE2">
            <w:pPr>
              <w:spacing w:after="0" w:line="240" w:lineRule="auto"/>
              <w:jc w:val="righ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47B19D15"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492292F8" w14:textId="77777777" w:rsidTr="009E2AE2">
        <w:trPr>
          <w:trHeight w:val="300"/>
        </w:trPr>
        <w:tc>
          <w:tcPr>
            <w:tcW w:w="0" w:type="auto"/>
            <w:vMerge/>
            <w:tcBorders>
              <w:top w:val="nil"/>
              <w:left w:val="nil"/>
              <w:bottom w:val="nil"/>
              <w:right w:val="nil"/>
            </w:tcBorders>
            <w:vAlign w:val="center"/>
            <w:hideMark/>
          </w:tcPr>
          <w:p w14:paraId="60DD55F8"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hideMark/>
          </w:tcPr>
          <w:p w14:paraId="2637E4A3"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 xml:space="preserve">Sig. </w:t>
            </w:r>
          </w:p>
        </w:tc>
        <w:tc>
          <w:tcPr>
            <w:tcW w:w="0" w:type="auto"/>
            <w:tcBorders>
              <w:top w:val="nil"/>
              <w:left w:val="nil"/>
              <w:bottom w:val="nil"/>
              <w:right w:val="nil"/>
            </w:tcBorders>
            <w:shd w:val="clear" w:color="auto" w:fill="auto"/>
            <w:noWrap/>
            <w:hideMark/>
          </w:tcPr>
          <w:p w14:paraId="494AF70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0.885</w:t>
            </w:r>
          </w:p>
        </w:tc>
        <w:tc>
          <w:tcPr>
            <w:tcW w:w="0" w:type="auto"/>
            <w:tcBorders>
              <w:top w:val="nil"/>
              <w:left w:val="nil"/>
              <w:bottom w:val="nil"/>
              <w:right w:val="nil"/>
            </w:tcBorders>
            <w:shd w:val="clear" w:color="auto" w:fill="auto"/>
            <w:noWrap/>
            <w:hideMark/>
          </w:tcPr>
          <w:p w14:paraId="5BF317F6"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0.848</w:t>
            </w:r>
          </w:p>
        </w:tc>
        <w:tc>
          <w:tcPr>
            <w:tcW w:w="0" w:type="auto"/>
            <w:tcBorders>
              <w:top w:val="nil"/>
              <w:left w:val="nil"/>
              <w:bottom w:val="nil"/>
              <w:right w:val="nil"/>
            </w:tcBorders>
            <w:shd w:val="clear" w:color="auto" w:fill="auto"/>
            <w:noWrap/>
            <w:hideMark/>
          </w:tcPr>
          <w:p w14:paraId="17EB2B76"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0.817</w:t>
            </w:r>
          </w:p>
        </w:tc>
        <w:tc>
          <w:tcPr>
            <w:tcW w:w="0" w:type="auto"/>
            <w:tcBorders>
              <w:top w:val="nil"/>
              <w:left w:val="nil"/>
              <w:bottom w:val="nil"/>
              <w:right w:val="nil"/>
            </w:tcBorders>
            <w:shd w:val="clear" w:color="auto" w:fill="auto"/>
            <w:noWrap/>
            <w:vAlign w:val="bottom"/>
            <w:hideMark/>
          </w:tcPr>
          <w:p w14:paraId="33EF0158" w14:textId="77777777" w:rsidR="00856EF8" w:rsidRPr="00347458" w:rsidRDefault="00856EF8" w:rsidP="009E2AE2">
            <w:pPr>
              <w:spacing w:after="0" w:line="240" w:lineRule="auto"/>
              <w:jc w:val="righ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73135EA3"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07410CDB" w14:textId="77777777" w:rsidTr="009E2AE2">
        <w:trPr>
          <w:trHeight w:val="300"/>
        </w:trPr>
        <w:tc>
          <w:tcPr>
            <w:tcW w:w="0" w:type="auto"/>
            <w:vMerge w:val="restart"/>
            <w:tcBorders>
              <w:top w:val="nil"/>
              <w:left w:val="nil"/>
              <w:bottom w:val="nil"/>
              <w:right w:val="nil"/>
            </w:tcBorders>
            <w:shd w:val="clear" w:color="auto" w:fill="auto"/>
            <w:hideMark/>
          </w:tcPr>
          <w:p w14:paraId="4E6D0265"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Temporo-parietal</w:t>
            </w:r>
          </w:p>
        </w:tc>
        <w:tc>
          <w:tcPr>
            <w:tcW w:w="0" w:type="auto"/>
            <w:tcBorders>
              <w:top w:val="nil"/>
              <w:left w:val="nil"/>
              <w:bottom w:val="nil"/>
              <w:right w:val="nil"/>
            </w:tcBorders>
            <w:shd w:val="clear" w:color="auto" w:fill="auto"/>
            <w:hideMark/>
          </w:tcPr>
          <w:p w14:paraId="4701AF6A" w14:textId="77777777" w:rsidR="00856EF8" w:rsidRPr="00347458" w:rsidRDefault="00856EF8" w:rsidP="009E2AE2">
            <w:pPr>
              <w:spacing w:after="0" w:line="240" w:lineRule="auto"/>
              <w:rPr>
                <w:rFonts w:ascii="Times New Roman" w:eastAsia="Times New Roman" w:hAnsi="Times New Roman" w:cs="Times New Roman"/>
                <w:i/>
                <w:iCs/>
                <w:sz w:val="20"/>
                <w:szCs w:val="20"/>
                <w:lang w:val="en-US"/>
              </w:rPr>
            </w:pPr>
            <w:r w:rsidRPr="00347458">
              <w:rPr>
                <w:rFonts w:ascii="Times New Roman" w:eastAsia="Times New Roman" w:hAnsi="Times New Roman" w:cs="Times New Roman"/>
                <w:i/>
                <w:iCs/>
                <w:sz w:val="20"/>
                <w:szCs w:val="20"/>
                <w:lang w:val="en-US"/>
              </w:rPr>
              <w:t>r</w:t>
            </w:r>
          </w:p>
        </w:tc>
        <w:tc>
          <w:tcPr>
            <w:tcW w:w="0" w:type="auto"/>
            <w:tcBorders>
              <w:top w:val="nil"/>
              <w:left w:val="nil"/>
              <w:bottom w:val="nil"/>
              <w:right w:val="nil"/>
            </w:tcBorders>
            <w:shd w:val="clear" w:color="auto" w:fill="auto"/>
            <w:noWrap/>
            <w:hideMark/>
          </w:tcPr>
          <w:p w14:paraId="26B33D5E"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0.003</w:t>
            </w:r>
          </w:p>
        </w:tc>
        <w:tc>
          <w:tcPr>
            <w:tcW w:w="0" w:type="auto"/>
            <w:tcBorders>
              <w:top w:val="nil"/>
              <w:left w:val="nil"/>
              <w:bottom w:val="nil"/>
              <w:right w:val="nil"/>
            </w:tcBorders>
            <w:shd w:val="clear" w:color="auto" w:fill="auto"/>
            <w:noWrap/>
            <w:hideMark/>
          </w:tcPr>
          <w:p w14:paraId="4545FA0B"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0.126</w:t>
            </w:r>
          </w:p>
        </w:tc>
        <w:tc>
          <w:tcPr>
            <w:tcW w:w="0" w:type="auto"/>
            <w:tcBorders>
              <w:top w:val="nil"/>
              <w:left w:val="nil"/>
              <w:bottom w:val="nil"/>
              <w:right w:val="nil"/>
            </w:tcBorders>
            <w:shd w:val="clear" w:color="auto" w:fill="auto"/>
            <w:noWrap/>
            <w:hideMark/>
          </w:tcPr>
          <w:p w14:paraId="289648FF"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0.248</w:t>
            </w:r>
          </w:p>
        </w:tc>
        <w:tc>
          <w:tcPr>
            <w:tcW w:w="0" w:type="auto"/>
            <w:tcBorders>
              <w:top w:val="nil"/>
              <w:left w:val="nil"/>
              <w:bottom w:val="nil"/>
              <w:right w:val="nil"/>
            </w:tcBorders>
            <w:shd w:val="clear" w:color="auto" w:fill="auto"/>
            <w:noWrap/>
            <w:vAlign w:val="bottom"/>
            <w:hideMark/>
          </w:tcPr>
          <w:p w14:paraId="287B1FAD" w14:textId="77777777" w:rsidR="00856EF8" w:rsidRPr="00347458" w:rsidRDefault="00856EF8" w:rsidP="009E2AE2">
            <w:pPr>
              <w:spacing w:after="0" w:line="240" w:lineRule="auto"/>
              <w:jc w:val="righ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167AFCCD"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0378E516" w14:textId="77777777" w:rsidTr="009E2AE2">
        <w:trPr>
          <w:trHeight w:val="300"/>
        </w:trPr>
        <w:tc>
          <w:tcPr>
            <w:tcW w:w="0" w:type="auto"/>
            <w:vMerge/>
            <w:tcBorders>
              <w:top w:val="nil"/>
              <w:left w:val="nil"/>
              <w:bottom w:val="nil"/>
              <w:right w:val="nil"/>
            </w:tcBorders>
            <w:vAlign w:val="center"/>
            <w:hideMark/>
          </w:tcPr>
          <w:p w14:paraId="6596F2DE"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hideMark/>
          </w:tcPr>
          <w:p w14:paraId="6AF00929"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 xml:space="preserve">Sig. </w:t>
            </w:r>
          </w:p>
        </w:tc>
        <w:tc>
          <w:tcPr>
            <w:tcW w:w="0" w:type="auto"/>
            <w:tcBorders>
              <w:top w:val="nil"/>
              <w:left w:val="nil"/>
              <w:bottom w:val="nil"/>
              <w:right w:val="nil"/>
            </w:tcBorders>
            <w:shd w:val="clear" w:color="auto" w:fill="auto"/>
            <w:noWrap/>
            <w:hideMark/>
          </w:tcPr>
          <w:p w14:paraId="159C53EC"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0.987</w:t>
            </w:r>
          </w:p>
        </w:tc>
        <w:tc>
          <w:tcPr>
            <w:tcW w:w="0" w:type="auto"/>
            <w:tcBorders>
              <w:top w:val="nil"/>
              <w:left w:val="nil"/>
              <w:bottom w:val="nil"/>
              <w:right w:val="nil"/>
            </w:tcBorders>
            <w:shd w:val="clear" w:color="auto" w:fill="auto"/>
            <w:noWrap/>
            <w:hideMark/>
          </w:tcPr>
          <w:p w14:paraId="294C391C"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0.456</w:t>
            </w:r>
          </w:p>
        </w:tc>
        <w:tc>
          <w:tcPr>
            <w:tcW w:w="0" w:type="auto"/>
            <w:tcBorders>
              <w:top w:val="nil"/>
              <w:left w:val="nil"/>
              <w:bottom w:val="nil"/>
              <w:right w:val="nil"/>
            </w:tcBorders>
            <w:shd w:val="clear" w:color="auto" w:fill="auto"/>
            <w:noWrap/>
            <w:hideMark/>
          </w:tcPr>
          <w:p w14:paraId="6C37BFBC"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0.266</w:t>
            </w:r>
          </w:p>
        </w:tc>
        <w:tc>
          <w:tcPr>
            <w:tcW w:w="0" w:type="auto"/>
            <w:tcBorders>
              <w:top w:val="nil"/>
              <w:left w:val="nil"/>
              <w:bottom w:val="nil"/>
              <w:right w:val="nil"/>
            </w:tcBorders>
            <w:shd w:val="clear" w:color="auto" w:fill="auto"/>
            <w:noWrap/>
            <w:vAlign w:val="bottom"/>
            <w:hideMark/>
          </w:tcPr>
          <w:p w14:paraId="31C383F6" w14:textId="77777777" w:rsidR="00856EF8" w:rsidRPr="00347458" w:rsidRDefault="00856EF8" w:rsidP="009E2AE2">
            <w:pPr>
              <w:spacing w:after="0" w:line="240" w:lineRule="auto"/>
              <w:jc w:val="right"/>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34AA472A"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2A07E7DE" w14:textId="77777777" w:rsidTr="009E2AE2">
        <w:trPr>
          <w:trHeight w:val="300"/>
        </w:trPr>
        <w:tc>
          <w:tcPr>
            <w:tcW w:w="0" w:type="auto"/>
            <w:tcBorders>
              <w:top w:val="nil"/>
              <w:left w:val="nil"/>
              <w:bottom w:val="nil"/>
              <w:right w:val="nil"/>
            </w:tcBorders>
            <w:shd w:val="clear" w:color="auto" w:fill="auto"/>
            <w:noWrap/>
            <w:vAlign w:val="bottom"/>
            <w:hideMark/>
          </w:tcPr>
          <w:p w14:paraId="4FF933C4"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2643B794"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0EE66649"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37EEB6DE"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5BEA2CE7"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41C973FB"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noWrap/>
            <w:vAlign w:val="bottom"/>
            <w:hideMark/>
          </w:tcPr>
          <w:p w14:paraId="68734AC2"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r>
      <w:tr w:rsidR="00856EF8" w:rsidRPr="00347458" w14:paraId="5A1D9F8A" w14:textId="77777777" w:rsidTr="009E2AE2">
        <w:trPr>
          <w:trHeight w:val="525"/>
        </w:trPr>
        <w:tc>
          <w:tcPr>
            <w:tcW w:w="0" w:type="auto"/>
            <w:tcBorders>
              <w:top w:val="nil"/>
              <w:left w:val="nil"/>
              <w:bottom w:val="single" w:sz="4" w:space="0" w:color="auto"/>
              <w:right w:val="nil"/>
            </w:tcBorders>
            <w:shd w:val="clear" w:color="auto" w:fill="auto"/>
            <w:noWrap/>
            <w:vAlign w:val="bottom"/>
            <w:hideMark/>
          </w:tcPr>
          <w:p w14:paraId="0C56FF00" w14:textId="77777777" w:rsidR="00856EF8" w:rsidRPr="00347458" w:rsidRDefault="00856EF8" w:rsidP="009E2AE2">
            <w:pPr>
              <w:spacing w:after="0" w:line="240" w:lineRule="auto"/>
              <w:rPr>
                <w:rFonts w:ascii="Times New Roman" w:eastAsia="Times New Roman" w:hAnsi="Times New Roman" w:cs="Times New Roman"/>
                <w:b/>
                <w:bCs/>
                <w:sz w:val="20"/>
                <w:szCs w:val="20"/>
                <w:lang w:val="en-US"/>
              </w:rPr>
            </w:pPr>
            <w:r w:rsidRPr="00347458">
              <w:rPr>
                <w:rFonts w:ascii="Times New Roman" w:eastAsia="Times New Roman" w:hAnsi="Times New Roman" w:cs="Times New Roman"/>
                <w:b/>
                <w:bCs/>
                <w:sz w:val="20"/>
                <w:szCs w:val="20"/>
                <w:lang w:val="en-US"/>
              </w:rPr>
              <w:t>CLUSTER 2</w:t>
            </w:r>
          </w:p>
        </w:tc>
        <w:tc>
          <w:tcPr>
            <w:tcW w:w="0" w:type="auto"/>
            <w:tcBorders>
              <w:top w:val="nil"/>
              <w:left w:val="nil"/>
              <w:bottom w:val="single" w:sz="4" w:space="0" w:color="auto"/>
              <w:right w:val="nil"/>
            </w:tcBorders>
            <w:shd w:val="clear" w:color="auto" w:fill="auto"/>
            <w:noWrap/>
            <w:vAlign w:val="bottom"/>
            <w:hideMark/>
          </w:tcPr>
          <w:p w14:paraId="00816431" w14:textId="77777777" w:rsidR="00856EF8" w:rsidRPr="00347458" w:rsidRDefault="00856EF8" w:rsidP="009E2AE2">
            <w:pPr>
              <w:spacing w:after="0" w:line="240" w:lineRule="auto"/>
              <w:rPr>
                <w:rFonts w:ascii="Times New Roman" w:eastAsia="Times New Roman" w:hAnsi="Times New Roman" w:cs="Times New Roman"/>
                <w:b/>
                <w:bCs/>
                <w:lang w:val="en-US"/>
              </w:rPr>
            </w:pPr>
            <w:r w:rsidRPr="00347458">
              <w:rPr>
                <w:rFonts w:ascii="Times New Roman" w:eastAsia="Times New Roman" w:hAnsi="Times New Roman" w:cs="Times New Roman"/>
                <w:b/>
                <w:bCs/>
                <w:lang w:val="en-US"/>
              </w:rPr>
              <w:t> </w:t>
            </w:r>
          </w:p>
        </w:tc>
        <w:tc>
          <w:tcPr>
            <w:tcW w:w="0" w:type="auto"/>
            <w:tcBorders>
              <w:top w:val="nil"/>
              <w:left w:val="nil"/>
              <w:bottom w:val="single" w:sz="4" w:space="0" w:color="auto"/>
              <w:right w:val="nil"/>
            </w:tcBorders>
            <w:shd w:val="clear" w:color="auto" w:fill="auto"/>
            <w:vAlign w:val="bottom"/>
            <w:hideMark/>
          </w:tcPr>
          <w:p w14:paraId="7EED6052"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Anxiety (HDRS items)</w:t>
            </w:r>
          </w:p>
        </w:tc>
        <w:tc>
          <w:tcPr>
            <w:tcW w:w="0" w:type="auto"/>
            <w:tcBorders>
              <w:top w:val="nil"/>
              <w:left w:val="nil"/>
              <w:bottom w:val="single" w:sz="4" w:space="0" w:color="auto"/>
              <w:right w:val="nil"/>
            </w:tcBorders>
            <w:shd w:val="clear" w:color="auto" w:fill="auto"/>
            <w:vAlign w:val="bottom"/>
            <w:hideMark/>
          </w:tcPr>
          <w:p w14:paraId="739536A7"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FAST Total</w:t>
            </w:r>
          </w:p>
        </w:tc>
        <w:tc>
          <w:tcPr>
            <w:tcW w:w="0" w:type="auto"/>
            <w:tcBorders>
              <w:top w:val="nil"/>
              <w:left w:val="nil"/>
              <w:bottom w:val="single" w:sz="4" w:space="0" w:color="auto"/>
              <w:right w:val="nil"/>
            </w:tcBorders>
            <w:shd w:val="clear" w:color="auto" w:fill="auto"/>
            <w:vAlign w:val="bottom"/>
            <w:hideMark/>
          </w:tcPr>
          <w:p w14:paraId="3E5E9CA1"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FAST Interpersonal relationships</w:t>
            </w:r>
          </w:p>
        </w:tc>
        <w:tc>
          <w:tcPr>
            <w:tcW w:w="0" w:type="auto"/>
            <w:tcBorders>
              <w:top w:val="nil"/>
              <w:left w:val="nil"/>
              <w:bottom w:val="single" w:sz="4" w:space="0" w:color="auto"/>
              <w:right w:val="nil"/>
            </w:tcBorders>
            <w:shd w:val="clear" w:color="auto" w:fill="auto"/>
            <w:vAlign w:val="bottom"/>
            <w:hideMark/>
          </w:tcPr>
          <w:p w14:paraId="4EAB9EFC" w14:textId="5CFB9181"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Dot</w:t>
            </w:r>
            <w:r w:rsidR="00F56354">
              <w:rPr>
                <w:rFonts w:ascii="Times New Roman" w:eastAsia="Times New Roman" w:hAnsi="Times New Roman" w:cs="Times New Roman"/>
                <w:sz w:val="20"/>
                <w:szCs w:val="20"/>
                <w:lang w:val="en-US"/>
              </w:rPr>
              <w:t xml:space="preserve"> </w:t>
            </w:r>
            <w:r w:rsidRPr="00347458">
              <w:rPr>
                <w:rFonts w:ascii="Times New Roman" w:eastAsia="Times New Roman" w:hAnsi="Times New Roman" w:cs="Times New Roman"/>
                <w:sz w:val="20"/>
                <w:szCs w:val="20"/>
                <w:lang w:val="en-US"/>
              </w:rPr>
              <w:t>probe attentional vigilance unmasked fearful faces</w:t>
            </w:r>
          </w:p>
        </w:tc>
        <w:tc>
          <w:tcPr>
            <w:tcW w:w="0" w:type="auto"/>
            <w:tcBorders>
              <w:top w:val="nil"/>
              <w:left w:val="nil"/>
              <w:bottom w:val="single" w:sz="4" w:space="0" w:color="auto"/>
              <w:right w:val="nil"/>
            </w:tcBorders>
            <w:shd w:val="clear" w:color="auto" w:fill="auto"/>
            <w:vAlign w:val="bottom"/>
            <w:hideMark/>
          </w:tcPr>
          <w:p w14:paraId="28FF02DD"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FERT positive faces</w:t>
            </w:r>
          </w:p>
        </w:tc>
      </w:tr>
      <w:tr w:rsidR="00856EF8" w:rsidRPr="00347458" w14:paraId="5C242CB0" w14:textId="77777777" w:rsidTr="009E2AE2">
        <w:trPr>
          <w:trHeight w:val="300"/>
        </w:trPr>
        <w:tc>
          <w:tcPr>
            <w:tcW w:w="0" w:type="auto"/>
            <w:vMerge w:val="restart"/>
            <w:tcBorders>
              <w:top w:val="nil"/>
              <w:left w:val="nil"/>
              <w:bottom w:val="nil"/>
              <w:right w:val="nil"/>
            </w:tcBorders>
            <w:shd w:val="clear" w:color="auto" w:fill="auto"/>
            <w:hideMark/>
          </w:tcPr>
          <w:p w14:paraId="3D7E675F"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Amygdalae</w:t>
            </w:r>
          </w:p>
        </w:tc>
        <w:tc>
          <w:tcPr>
            <w:tcW w:w="0" w:type="auto"/>
            <w:tcBorders>
              <w:top w:val="nil"/>
              <w:left w:val="nil"/>
              <w:bottom w:val="nil"/>
              <w:right w:val="nil"/>
            </w:tcBorders>
            <w:shd w:val="clear" w:color="auto" w:fill="auto"/>
            <w:hideMark/>
          </w:tcPr>
          <w:p w14:paraId="3550731E" w14:textId="77777777" w:rsidR="00856EF8" w:rsidRPr="00347458" w:rsidRDefault="00856EF8" w:rsidP="009E2AE2">
            <w:pPr>
              <w:spacing w:after="0" w:line="240" w:lineRule="auto"/>
              <w:rPr>
                <w:rFonts w:ascii="Times New Roman" w:eastAsia="Times New Roman" w:hAnsi="Times New Roman" w:cs="Times New Roman"/>
                <w:i/>
                <w:iCs/>
                <w:sz w:val="20"/>
                <w:szCs w:val="20"/>
                <w:lang w:val="en-US"/>
              </w:rPr>
            </w:pPr>
            <w:r w:rsidRPr="00347458">
              <w:rPr>
                <w:rFonts w:ascii="Times New Roman" w:eastAsia="Times New Roman" w:hAnsi="Times New Roman" w:cs="Times New Roman"/>
                <w:i/>
                <w:iCs/>
                <w:sz w:val="20"/>
                <w:szCs w:val="20"/>
                <w:lang w:val="en-US"/>
              </w:rPr>
              <w:t>r</w:t>
            </w:r>
          </w:p>
        </w:tc>
        <w:tc>
          <w:tcPr>
            <w:tcW w:w="0" w:type="auto"/>
            <w:tcBorders>
              <w:top w:val="nil"/>
              <w:left w:val="nil"/>
              <w:bottom w:val="nil"/>
              <w:right w:val="nil"/>
            </w:tcBorders>
            <w:shd w:val="clear" w:color="auto" w:fill="auto"/>
            <w:noWrap/>
            <w:hideMark/>
          </w:tcPr>
          <w:p w14:paraId="6A5D03F0"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-0.075</w:t>
            </w:r>
          </w:p>
        </w:tc>
        <w:tc>
          <w:tcPr>
            <w:tcW w:w="0" w:type="auto"/>
            <w:tcBorders>
              <w:top w:val="nil"/>
              <w:left w:val="nil"/>
              <w:bottom w:val="nil"/>
              <w:right w:val="nil"/>
            </w:tcBorders>
            <w:shd w:val="clear" w:color="auto" w:fill="auto"/>
            <w:noWrap/>
            <w:hideMark/>
          </w:tcPr>
          <w:p w14:paraId="0D6CF751"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-0.203</w:t>
            </w:r>
          </w:p>
        </w:tc>
        <w:tc>
          <w:tcPr>
            <w:tcW w:w="0" w:type="auto"/>
            <w:tcBorders>
              <w:top w:val="nil"/>
              <w:left w:val="nil"/>
              <w:bottom w:val="nil"/>
              <w:right w:val="nil"/>
            </w:tcBorders>
            <w:shd w:val="clear" w:color="auto" w:fill="auto"/>
            <w:noWrap/>
            <w:hideMark/>
          </w:tcPr>
          <w:p w14:paraId="28588BD6"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-0.058</w:t>
            </w:r>
          </w:p>
        </w:tc>
        <w:tc>
          <w:tcPr>
            <w:tcW w:w="0" w:type="auto"/>
            <w:tcBorders>
              <w:top w:val="nil"/>
              <w:left w:val="nil"/>
              <w:bottom w:val="nil"/>
              <w:right w:val="nil"/>
            </w:tcBorders>
            <w:shd w:val="clear" w:color="auto" w:fill="auto"/>
            <w:noWrap/>
            <w:hideMark/>
          </w:tcPr>
          <w:p w14:paraId="67F94710"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-0.037</w:t>
            </w:r>
          </w:p>
        </w:tc>
        <w:tc>
          <w:tcPr>
            <w:tcW w:w="0" w:type="auto"/>
            <w:tcBorders>
              <w:top w:val="nil"/>
              <w:left w:val="nil"/>
              <w:bottom w:val="nil"/>
              <w:right w:val="nil"/>
            </w:tcBorders>
            <w:shd w:val="clear" w:color="auto" w:fill="auto"/>
            <w:noWrap/>
            <w:hideMark/>
          </w:tcPr>
          <w:p w14:paraId="61282519"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-0.063</w:t>
            </w:r>
          </w:p>
        </w:tc>
      </w:tr>
      <w:tr w:rsidR="00856EF8" w:rsidRPr="00347458" w14:paraId="7F5AC33F" w14:textId="77777777" w:rsidTr="009E2AE2">
        <w:trPr>
          <w:trHeight w:val="300"/>
        </w:trPr>
        <w:tc>
          <w:tcPr>
            <w:tcW w:w="0" w:type="auto"/>
            <w:vMerge/>
            <w:tcBorders>
              <w:top w:val="nil"/>
              <w:left w:val="nil"/>
              <w:bottom w:val="nil"/>
              <w:right w:val="nil"/>
            </w:tcBorders>
            <w:vAlign w:val="center"/>
            <w:hideMark/>
          </w:tcPr>
          <w:p w14:paraId="72D33865"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hideMark/>
          </w:tcPr>
          <w:p w14:paraId="2C278071"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 xml:space="preserve">Sig. </w:t>
            </w:r>
          </w:p>
        </w:tc>
        <w:tc>
          <w:tcPr>
            <w:tcW w:w="0" w:type="auto"/>
            <w:tcBorders>
              <w:top w:val="nil"/>
              <w:left w:val="nil"/>
              <w:bottom w:val="nil"/>
              <w:right w:val="nil"/>
            </w:tcBorders>
            <w:shd w:val="clear" w:color="auto" w:fill="auto"/>
            <w:noWrap/>
            <w:hideMark/>
          </w:tcPr>
          <w:p w14:paraId="02772B5F"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0.687</w:t>
            </w:r>
          </w:p>
        </w:tc>
        <w:tc>
          <w:tcPr>
            <w:tcW w:w="0" w:type="auto"/>
            <w:tcBorders>
              <w:top w:val="nil"/>
              <w:left w:val="nil"/>
              <w:bottom w:val="nil"/>
              <w:right w:val="nil"/>
            </w:tcBorders>
            <w:shd w:val="clear" w:color="auto" w:fill="auto"/>
            <w:noWrap/>
            <w:hideMark/>
          </w:tcPr>
          <w:p w14:paraId="30C79775"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0.265</w:t>
            </w:r>
          </w:p>
        </w:tc>
        <w:tc>
          <w:tcPr>
            <w:tcW w:w="0" w:type="auto"/>
            <w:tcBorders>
              <w:top w:val="nil"/>
              <w:left w:val="nil"/>
              <w:bottom w:val="nil"/>
              <w:right w:val="nil"/>
            </w:tcBorders>
            <w:shd w:val="clear" w:color="auto" w:fill="auto"/>
            <w:noWrap/>
            <w:hideMark/>
          </w:tcPr>
          <w:p w14:paraId="740A22F8"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0.752</w:t>
            </w:r>
          </w:p>
        </w:tc>
        <w:tc>
          <w:tcPr>
            <w:tcW w:w="0" w:type="auto"/>
            <w:tcBorders>
              <w:top w:val="nil"/>
              <w:left w:val="nil"/>
              <w:bottom w:val="nil"/>
              <w:right w:val="nil"/>
            </w:tcBorders>
            <w:shd w:val="clear" w:color="auto" w:fill="auto"/>
            <w:noWrap/>
            <w:hideMark/>
          </w:tcPr>
          <w:p w14:paraId="43EC6F2B"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0.839</w:t>
            </w:r>
          </w:p>
        </w:tc>
        <w:tc>
          <w:tcPr>
            <w:tcW w:w="0" w:type="auto"/>
            <w:tcBorders>
              <w:top w:val="nil"/>
              <w:left w:val="nil"/>
              <w:bottom w:val="nil"/>
              <w:right w:val="nil"/>
            </w:tcBorders>
            <w:shd w:val="clear" w:color="auto" w:fill="auto"/>
            <w:noWrap/>
            <w:hideMark/>
          </w:tcPr>
          <w:p w14:paraId="60718DD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0.805</w:t>
            </w:r>
          </w:p>
        </w:tc>
      </w:tr>
      <w:tr w:rsidR="00856EF8" w:rsidRPr="00347458" w14:paraId="0F06831D" w14:textId="77777777" w:rsidTr="009E2AE2">
        <w:trPr>
          <w:trHeight w:val="300"/>
        </w:trPr>
        <w:tc>
          <w:tcPr>
            <w:tcW w:w="0" w:type="auto"/>
            <w:vMerge w:val="restart"/>
            <w:tcBorders>
              <w:top w:val="nil"/>
              <w:left w:val="nil"/>
              <w:bottom w:val="nil"/>
              <w:right w:val="nil"/>
            </w:tcBorders>
            <w:shd w:val="clear" w:color="auto" w:fill="auto"/>
            <w:hideMark/>
          </w:tcPr>
          <w:p w14:paraId="580141CB"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PFC</w:t>
            </w:r>
          </w:p>
        </w:tc>
        <w:tc>
          <w:tcPr>
            <w:tcW w:w="0" w:type="auto"/>
            <w:tcBorders>
              <w:top w:val="nil"/>
              <w:left w:val="nil"/>
              <w:bottom w:val="nil"/>
              <w:right w:val="nil"/>
            </w:tcBorders>
            <w:shd w:val="clear" w:color="auto" w:fill="auto"/>
            <w:hideMark/>
          </w:tcPr>
          <w:p w14:paraId="4345F6F7" w14:textId="77777777" w:rsidR="00856EF8" w:rsidRPr="00347458" w:rsidRDefault="00856EF8" w:rsidP="009E2AE2">
            <w:pPr>
              <w:spacing w:after="0" w:line="240" w:lineRule="auto"/>
              <w:rPr>
                <w:rFonts w:ascii="Times New Roman" w:eastAsia="Times New Roman" w:hAnsi="Times New Roman" w:cs="Times New Roman"/>
                <w:i/>
                <w:iCs/>
                <w:sz w:val="20"/>
                <w:szCs w:val="20"/>
                <w:lang w:val="en-US"/>
              </w:rPr>
            </w:pPr>
            <w:r w:rsidRPr="00347458">
              <w:rPr>
                <w:rFonts w:ascii="Times New Roman" w:eastAsia="Times New Roman" w:hAnsi="Times New Roman" w:cs="Times New Roman"/>
                <w:i/>
                <w:iCs/>
                <w:sz w:val="20"/>
                <w:szCs w:val="20"/>
                <w:lang w:val="en-US"/>
              </w:rPr>
              <w:t>r</w:t>
            </w:r>
          </w:p>
        </w:tc>
        <w:tc>
          <w:tcPr>
            <w:tcW w:w="0" w:type="auto"/>
            <w:tcBorders>
              <w:top w:val="nil"/>
              <w:left w:val="nil"/>
              <w:bottom w:val="nil"/>
              <w:right w:val="nil"/>
            </w:tcBorders>
            <w:shd w:val="clear" w:color="auto" w:fill="auto"/>
            <w:noWrap/>
            <w:hideMark/>
          </w:tcPr>
          <w:p w14:paraId="6E2042FC"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-0.047</w:t>
            </w:r>
          </w:p>
        </w:tc>
        <w:tc>
          <w:tcPr>
            <w:tcW w:w="0" w:type="auto"/>
            <w:tcBorders>
              <w:top w:val="nil"/>
              <w:left w:val="nil"/>
              <w:bottom w:val="nil"/>
              <w:right w:val="nil"/>
            </w:tcBorders>
            <w:shd w:val="clear" w:color="auto" w:fill="auto"/>
            <w:noWrap/>
            <w:hideMark/>
          </w:tcPr>
          <w:p w14:paraId="66B6B4E8"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0.063</w:t>
            </w:r>
          </w:p>
        </w:tc>
        <w:tc>
          <w:tcPr>
            <w:tcW w:w="0" w:type="auto"/>
            <w:tcBorders>
              <w:top w:val="nil"/>
              <w:left w:val="nil"/>
              <w:bottom w:val="nil"/>
              <w:right w:val="nil"/>
            </w:tcBorders>
            <w:shd w:val="clear" w:color="auto" w:fill="auto"/>
            <w:noWrap/>
            <w:hideMark/>
          </w:tcPr>
          <w:p w14:paraId="0A470FC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0.127</w:t>
            </w:r>
          </w:p>
        </w:tc>
        <w:tc>
          <w:tcPr>
            <w:tcW w:w="0" w:type="auto"/>
            <w:tcBorders>
              <w:top w:val="nil"/>
              <w:left w:val="nil"/>
              <w:bottom w:val="nil"/>
              <w:right w:val="nil"/>
            </w:tcBorders>
            <w:shd w:val="clear" w:color="auto" w:fill="auto"/>
            <w:noWrap/>
            <w:hideMark/>
          </w:tcPr>
          <w:p w14:paraId="63345965"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-0.090</w:t>
            </w:r>
          </w:p>
        </w:tc>
        <w:tc>
          <w:tcPr>
            <w:tcW w:w="0" w:type="auto"/>
            <w:tcBorders>
              <w:top w:val="nil"/>
              <w:left w:val="nil"/>
              <w:bottom w:val="nil"/>
              <w:right w:val="nil"/>
            </w:tcBorders>
            <w:shd w:val="clear" w:color="auto" w:fill="auto"/>
            <w:noWrap/>
            <w:hideMark/>
          </w:tcPr>
          <w:p w14:paraId="6A566250"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-0.254</w:t>
            </w:r>
          </w:p>
        </w:tc>
      </w:tr>
      <w:tr w:rsidR="00856EF8" w:rsidRPr="00347458" w14:paraId="181E3878" w14:textId="77777777" w:rsidTr="009E2AE2">
        <w:trPr>
          <w:trHeight w:val="300"/>
        </w:trPr>
        <w:tc>
          <w:tcPr>
            <w:tcW w:w="0" w:type="auto"/>
            <w:vMerge/>
            <w:tcBorders>
              <w:top w:val="nil"/>
              <w:left w:val="nil"/>
              <w:bottom w:val="nil"/>
              <w:right w:val="nil"/>
            </w:tcBorders>
            <w:vAlign w:val="center"/>
            <w:hideMark/>
          </w:tcPr>
          <w:p w14:paraId="07E0A02B"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hideMark/>
          </w:tcPr>
          <w:p w14:paraId="4F6D40AD"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 xml:space="preserve">Sig. </w:t>
            </w:r>
          </w:p>
        </w:tc>
        <w:tc>
          <w:tcPr>
            <w:tcW w:w="0" w:type="auto"/>
            <w:tcBorders>
              <w:top w:val="nil"/>
              <w:left w:val="nil"/>
              <w:bottom w:val="nil"/>
              <w:right w:val="nil"/>
            </w:tcBorders>
            <w:shd w:val="clear" w:color="auto" w:fill="auto"/>
            <w:noWrap/>
            <w:hideMark/>
          </w:tcPr>
          <w:p w14:paraId="2D57096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0.801</w:t>
            </w:r>
          </w:p>
        </w:tc>
        <w:tc>
          <w:tcPr>
            <w:tcW w:w="0" w:type="auto"/>
            <w:tcBorders>
              <w:top w:val="nil"/>
              <w:left w:val="nil"/>
              <w:bottom w:val="nil"/>
              <w:right w:val="nil"/>
            </w:tcBorders>
            <w:shd w:val="clear" w:color="auto" w:fill="auto"/>
            <w:noWrap/>
            <w:hideMark/>
          </w:tcPr>
          <w:p w14:paraId="7F0FDAF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0.732</w:t>
            </w:r>
          </w:p>
        </w:tc>
        <w:tc>
          <w:tcPr>
            <w:tcW w:w="0" w:type="auto"/>
            <w:tcBorders>
              <w:top w:val="nil"/>
              <w:left w:val="nil"/>
              <w:bottom w:val="nil"/>
              <w:right w:val="nil"/>
            </w:tcBorders>
            <w:shd w:val="clear" w:color="auto" w:fill="auto"/>
            <w:noWrap/>
            <w:hideMark/>
          </w:tcPr>
          <w:p w14:paraId="1E4FA121"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0.488</w:t>
            </w:r>
          </w:p>
        </w:tc>
        <w:tc>
          <w:tcPr>
            <w:tcW w:w="0" w:type="auto"/>
            <w:tcBorders>
              <w:top w:val="nil"/>
              <w:left w:val="nil"/>
              <w:bottom w:val="nil"/>
              <w:right w:val="nil"/>
            </w:tcBorders>
            <w:shd w:val="clear" w:color="auto" w:fill="auto"/>
            <w:noWrap/>
            <w:hideMark/>
          </w:tcPr>
          <w:p w14:paraId="6FE52469"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0.624</w:t>
            </w:r>
          </w:p>
        </w:tc>
        <w:tc>
          <w:tcPr>
            <w:tcW w:w="0" w:type="auto"/>
            <w:tcBorders>
              <w:top w:val="nil"/>
              <w:left w:val="nil"/>
              <w:bottom w:val="nil"/>
              <w:right w:val="nil"/>
            </w:tcBorders>
            <w:shd w:val="clear" w:color="auto" w:fill="auto"/>
            <w:noWrap/>
            <w:hideMark/>
          </w:tcPr>
          <w:p w14:paraId="44B2BD8A"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0.310</w:t>
            </w:r>
          </w:p>
        </w:tc>
      </w:tr>
      <w:tr w:rsidR="00856EF8" w:rsidRPr="00347458" w14:paraId="45EDA8F4" w14:textId="77777777" w:rsidTr="009E2AE2">
        <w:trPr>
          <w:trHeight w:val="300"/>
        </w:trPr>
        <w:tc>
          <w:tcPr>
            <w:tcW w:w="0" w:type="auto"/>
            <w:vMerge w:val="restart"/>
            <w:tcBorders>
              <w:top w:val="nil"/>
              <w:left w:val="nil"/>
              <w:bottom w:val="nil"/>
              <w:right w:val="nil"/>
            </w:tcBorders>
            <w:shd w:val="clear" w:color="auto" w:fill="auto"/>
            <w:hideMark/>
          </w:tcPr>
          <w:p w14:paraId="5A690532"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Temporo-parietal</w:t>
            </w:r>
          </w:p>
        </w:tc>
        <w:tc>
          <w:tcPr>
            <w:tcW w:w="0" w:type="auto"/>
            <w:tcBorders>
              <w:top w:val="nil"/>
              <w:left w:val="nil"/>
              <w:bottom w:val="nil"/>
              <w:right w:val="nil"/>
            </w:tcBorders>
            <w:shd w:val="clear" w:color="auto" w:fill="auto"/>
            <w:hideMark/>
          </w:tcPr>
          <w:p w14:paraId="09F93273" w14:textId="77777777" w:rsidR="00856EF8" w:rsidRPr="00347458" w:rsidRDefault="00856EF8" w:rsidP="009E2AE2">
            <w:pPr>
              <w:spacing w:after="0" w:line="240" w:lineRule="auto"/>
              <w:rPr>
                <w:rFonts w:ascii="Times New Roman" w:eastAsia="Times New Roman" w:hAnsi="Times New Roman" w:cs="Times New Roman"/>
                <w:i/>
                <w:iCs/>
                <w:sz w:val="20"/>
                <w:szCs w:val="20"/>
                <w:lang w:val="en-US"/>
              </w:rPr>
            </w:pPr>
            <w:r w:rsidRPr="00347458">
              <w:rPr>
                <w:rFonts w:ascii="Times New Roman" w:eastAsia="Times New Roman" w:hAnsi="Times New Roman" w:cs="Times New Roman"/>
                <w:i/>
                <w:iCs/>
                <w:sz w:val="20"/>
                <w:szCs w:val="20"/>
                <w:lang w:val="en-US"/>
              </w:rPr>
              <w:t>r</w:t>
            </w:r>
          </w:p>
        </w:tc>
        <w:tc>
          <w:tcPr>
            <w:tcW w:w="0" w:type="auto"/>
            <w:tcBorders>
              <w:top w:val="nil"/>
              <w:left w:val="nil"/>
              <w:bottom w:val="nil"/>
              <w:right w:val="nil"/>
            </w:tcBorders>
            <w:shd w:val="clear" w:color="auto" w:fill="auto"/>
            <w:noWrap/>
            <w:hideMark/>
          </w:tcPr>
          <w:p w14:paraId="38110CBE"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-0.229</w:t>
            </w:r>
          </w:p>
        </w:tc>
        <w:tc>
          <w:tcPr>
            <w:tcW w:w="0" w:type="auto"/>
            <w:tcBorders>
              <w:top w:val="nil"/>
              <w:left w:val="nil"/>
              <w:bottom w:val="nil"/>
              <w:right w:val="nil"/>
            </w:tcBorders>
            <w:shd w:val="clear" w:color="auto" w:fill="auto"/>
            <w:noWrap/>
            <w:hideMark/>
          </w:tcPr>
          <w:p w14:paraId="012299E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-0.219</w:t>
            </w:r>
          </w:p>
        </w:tc>
        <w:tc>
          <w:tcPr>
            <w:tcW w:w="0" w:type="auto"/>
            <w:tcBorders>
              <w:top w:val="nil"/>
              <w:left w:val="nil"/>
              <w:bottom w:val="nil"/>
              <w:right w:val="nil"/>
            </w:tcBorders>
            <w:shd w:val="clear" w:color="auto" w:fill="auto"/>
            <w:noWrap/>
            <w:hideMark/>
          </w:tcPr>
          <w:p w14:paraId="27764A2C"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-0.139</w:t>
            </w:r>
          </w:p>
        </w:tc>
        <w:tc>
          <w:tcPr>
            <w:tcW w:w="0" w:type="auto"/>
            <w:tcBorders>
              <w:top w:val="nil"/>
              <w:left w:val="nil"/>
              <w:bottom w:val="nil"/>
              <w:right w:val="nil"/>
            </w:tcBorders>
            <w:shd w:val="clear" w:color="auto" w:fill="auto"/>
            <w:noWrap/>
            <w:hideMark/>
          </w:tcPr>
          <w:p w14:paraId="00083003"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-0.188</w:t>
            </w:r>
          </w:p>
        </w:tc>
        <w:tc>
          <w:tcPr>
            <w:tcW w:w="0" w:type="auto"/>
            <w:tcBorders>
              <w:top w:val="nil"/>
              <w:left w:val="nil"/>
              <w:bottom w:val="nil"/>
              <w:right w:val="nil"/>
            </w:tcBorders>
            <w:shd w:val="clear" w:color="auto" w:fill="auto"/>
            <w:noWrap/>
            <w:hideMark/>
          </w:tcPr>
          <w:p w14:paraId="5526A0A4"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-0.296</w:t>
            </w:r>
          </w:p>
        </w:tc>
      </w:tr>
      <w:tr w:rsidR="00856EF8" w:rsidRPr="00347458" w14:paraId="364B0477" w14:textId="77777777" w:rsidTr="009E2AE2">
        <w:trPr>
          <w:trHeight w:val="300"/>
        </w:trPr>
        <w:tc>
          <w:tcPr>
            <w:tcW w:w="0" w:type="auto"/>
            <w:vMerge/>
            <w:tcBorders>
              <w:top w:val="nil"/>
              <w:left w:val="nil"/>
              <w:bottom w:val="nil"/>
              <w:right w:val="nil"/>
            </w:tcBorders>
            <w:vAlign w:val="center"/>
            <w:hideMark/>
          </w:tcPr>
          <w:p w14:paraId="497781B1"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shd w:val="clear" w:color="auto" w:fill="auto"/>
            <w:hideMark/>
          </w:tcPr>
          <w:p w14:paraId="08B7301B" w14:textId="77777777" w:rsidR="00856EF8" w:rsidRPr="00347458" w:rsidRDefault="00856EF8" w:rsidP="009E2AE2">
            <w:pPr>
              <w:spacing w:after="0" w:line="240" w:lineRule="auto"/>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 xml:space="preserve">Sig. </w:t>
            </w:r>
          </w:p>
        </w:tc>
        <w:tc>
          <w:tcPr>
            <w:tcW w:w="0" w:type="auto"/>
            <w:tcBorders>
              <w:top w:val="nil"/>
              <w:left w:val="nil"/>
              <w:bottom w:val="nil"/>
              <w:right w:val="nil"/>
            </w:tcBorders>
            <w:shd w:val="clear" w:color="auto" w:fill="auto"/>
            <w:noWrap/>
            <w:hideMark/>
          </w:tcPr>
          <w:p w14:paraId="76BD3640"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0.215</w:t>
            </w:r>
          </w:p>
        </w:tc>
        <w:tc>
          <w:tcPr>
            <w:tcW w:w="0" w:type="auto"/>
            <w:tcBorders>
              <w:top w:val="nil"/>
              <w:left w:val="nil"/>
              <w:bottom w:val="nil"/>
              <w:right w:val="nil"/>
            </w:tcBorders>
            <w:shd w:val="clear" w:color="auto" w:fill="auto"/>
            <w:noWrap/>
            <w:hideMark/>
          </w:tcPr>
          <w:p w14:paraId="53D7292A"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0.229</w:t>
            </w:r>
          </w:p>
        </w:tc>
        <w:tc>
          <w:tcPr>
            <w:tcW w:w="0" w:type="auto"/>
            <w:tcBorders>
              <w:top w:val="nil"/>
              <w:left w:val="nil"/>
              <w:bottom w:val="nil"/>
              <w:right w:val="nil"/>
            </w:tcBorders>
            <w:shd w:val="clear" w:color="auto" w:fill="auto"/>
            <w:noWrap/>
            <w:hideMark/>
          </w:tcPr>
          <w:p w14:paraId="00530A1A"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0.447</w:t>
            </w:r>
          </w:p>
        </w:tc>
        <w:tc>
          <w:tcPr>
            <w:tcW w:w="0" w:type="auto"/>
            <w:tcBorders>
              <w:top w:val="nil"/>
              <w:left w:val="nil"/>
              <w:bottom w:val="nil"/>
              <w:right w:val="nil"/>
            </w:tcBorders>
            <w:shd w:val="clear" w:color="auto" w:fill="auto"/>
            <w:noWrap/>
            <w:hideMark/>
          </w:tcPr>
          <w:p w14:paraId="0CB732C2"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0.303</w:t>
            </w:r>
          </w:p>
        </w:tc>
        <w:tc>
          <w:tcPr>
            <w:tcW w:w="0" w:type="auto"/>
            <w:tcBorders>
              <w:top w:val="nil"/>
              <w:left w:val="nil"/>
              <w:bottom w:val="nil"/>
              <w:right w:val="nil"/>
            </w:tcBorders>
            <w:shd w:val="clear" w:color="auto" w:fill="auto"/>
            <w:noWrap/>
            <w:hideMark/>
          </w:tcPr>
          <w:p w14:paraId="6B22EF80" w14:textId="77777777" w:rsidR="00856EF8" w:rsidRPr="00347458" w:rsidRDefault="00856EF8" w:rsidP="009E2AE2">
            <w:pPr>
              <w:spacing w:after="0" w:line="240" w:lineRule="auto"/>
              <w:jc w:val="center"/>
              <w:rPr>
                <w:rFonts w:ascii="Times New Roman" w:eastAsia="Times New Roman" w:hAnsi="Times New Roman" w:cs="Times New Roman"/>
                <w:sz w:val="20"/>
                <w:szCs w:val="20"/>
                <w:lang w:val="en-US"/>
              </w:rPr>
            </w:pPr>
            <w:r w:rsidRPr="00347458">
              <w:rPr>
                <w:rFonts w:ascii="Times New Roman" w:eastAsia="Times New Roman" w:hAnsi="Times New Roman" w:cs="Times New Roman"/>
                <w:sz w:val="20"/>
                <w:szCs w:val="20"/>
                <w:lang w:val="en-US"/>
              </w:rPr>
              <w:t>0.233</w:t>
            </w:r>
          </w:p>
        </w:tc>
      </w:tr>
    </w:tbl>
    <w:p w14:paraId="76F7276A" w14:textId="77777777" w:rsidR="00856EF8" w:rsidRDefault="00856EF8" w:rsidP="00856EF8">
      <w:pPr>
        <w:pStyle w:val="NoSpacing"/>
        <w:spacing w:line="480" w:lineRule="auto"/>
        <w:rPr>
          <w:rFonts w:ascii="Times New Roman" w:hAnsi="Times New Roman" w:cs="Times New Roman"/>
          <w:b/>
          <w:bCs/>
          <w:sz w:val="24"/>
          <w:szCs w:val="24"/>
          <w:lang w:val="en-US"/>
        </w:rPr>
      </w:pPr>
    </w:p>
    <w:p w14:paraId="02AFF3B7" w14:textId="77777777" w:rsidR="00856EF8" w:rsidRDefault="00856EF8" w:rsidP="00856EF8">
      <w:pPr>
        <w:pStyle w:val="NoSpacing"/>
        <w:spacing w:line="480" w:lineRule="auto"/>
        <w:rPr>
          <w:rFonts w:ascii="Times New Roman" w:hAnsi="Times New Roman" w:cs="Times New Roman"/>
          <w:b/>
          <w:bCs/>
          <w:sz w:val="24"/>
          <w:szCs w:val="24"/>
          <w:lang w:val="en-US"/>
        </w:rPr>
      </w:pPr>
    </w:p>
    <w:p w14:paraId="33255DAB" w14:textId="77777777" w:rsidR="00856EF8" w:rsidRDefault="00856EF8" w:rsidP="00856EF8">
      <w:pPr>
        <w:pStyle w:val="NoSpacing"/>
        <w:spacing w:line="480" w:lineRule="auto"/>
        <w:rPr>
          <w:rFonts w:ascii="Times New Roman" w:hAnsi="Times New Roman" w:cs="Times New Roman"/>
          <w:b/>
          <w:bCs/>
          <w:sz w:val="24"/>
          <w:szCs w:val="24"/>
          <w:lang w:val="en-US"/>
        </w:rPr>
      </w:pPr>
    </w:p>
    <w:p w14:paraId="3B8726B7" w14:textId="0DBC0421" w:rsidR="00856EF8" w:rsidRDefault="00856EF8" w:rsidP="00856EF8">
      <w:pPr>
        <w:pStyle w:val="NoSpacing"/>
        <w:spacing w:line="480" w:lineRule="auto"/>
        <w:rPr>
          <w:rFonts w:ascii="Times New Roman" w:hAnsi="Times New Roman" w:cs="Times New Roman"/>
          <w:b/>
          <w:bCs/>
          <w:sz w:val="24"/>
          <w:szCs w:val="24"/>
          <w:lang w:val="en-US"/>
        </w:rPr>
      </w:pPr>
    </w:p>
    <w:p w14:paraId="00F70DC8" w14:textId="20D85014" w:rsidR="00E62AC6" w:rsidRDefault="00E62AC6" w:rsidP="00856EF8">
      <w:pPr>
        <w:pStyle w:val="NoSpacing"/>
        <w:spacing w:line="480" w:lineRule="auto"/>
        <w:rPr>
          <w:rFonts w:ascii="Times New Roman" w:hAnsi="Times New Roman" w:cs="Times New Roman"/>
          <w:b/>
          <w:bCs/>
          <w:sz w:val="24"/>
          <w:szCs w:val="24"/>
          <w:lang w:val="en-US"/>
        </w:rPr>
      </w:pPr>
    </w:p>
    <w:p w14:paraId="2584DF5E" w14:textId="7579DECB" w:rsidR="00E62AC6" w:rsidRDefault="00E62AC6" w:rsidP="00856EF8">
      <w:pPr>
        <w:pStyle w:val="NoSpacing"/>
        <w:spacing w:line="480" w:lineRule="auto"/>
        <w:rPr>
          <w:rFonts w:ascii="Times New Roman" w:hAnsi="Times New Roman" w:cs="Times New Roman"/>
          <w:b/>
          <w:bCs/>
          <w:sz w:val="24"/>
          <w:szCs w:val="24"/>
          <w:lang w:val="en-US"/>
        </w:rPr>
      </w:pPr>
    </w:p>
    <w:p w14:paraId="5F64F86F" w14:textId="3F9BA519" w:rsidR="00E62AC6" w:rsidRDefault="00E62AC6" w:rsidP="00856EF8">
      <w:pPr>
        <w:pStyle w:val="NoSpacing"/>
        <w:spacing w:line="480" w:lineRule="auto"/>
        <w:rPr>
          <w:rFonts w:ascii="Times New Roman" w:hAnsi="Times New Roman" w:cs="Times New Roman"/>
          <w:b/>
          <w:bCs/>
          <w:sz w:val="24"/>
          <w:szCs w:val="24"/>
          <w:lang w:val="en-US"/>
        </w:rPr>
      </w:pPr>
    </w:p>
    <w:p w14:paraId="511983B4" w14:textId="5ADE5F24" w:rsidR="00E62AC6" w:rsidRDefault="00E62AC6" w:rsidP="00856EF8">
      <w:pPr>
        <w:pStyle w:val="NoSpacing"/>
        <w:spacing w:line="480" w:lineRule="auto"/>
        <w:rPr>
          <w:rFonts w:ascii="Times New Roman" w:hAnsi="Times New Roman" w:cs="Times New Roman"/>
          <w:b/>
          <w:bCs/>
          <w:sz w:val="24"/>
          <w:szCs w:val="24"/>
          <w:lang w:val="en-US"/>
        </w:rPr>
      </w:pPr>
    </w:p>
    <w:p w14:paraId="6593E269" w14:textId="77777777" w:rsidR="002F7DBA" w:rsidRDefault="002F7DBA" w:rsidP="00856EF8">
      <w:pPr>
        <w:pStyle w:val="NoSpacing"/>
        <w:spacing w:line="480" w:lineRule="auto"/>
        <w:rPr>
          <w:rFonts w:ascii="Times New Roman" w:hAnsi="Times New Roman" w:cs="Times New Roman"/>
          <w:b/>
          <w:bCs/>
          <w:sz w:val="24"/>
          <w:szCs w:val="24"/>
          <w:highlight w:val="yellow"/>
          <w:lang w:val="en-US"/>
        </w:rPr>
        <w:sectPr w:rsidR="002F7DBA" w:rsidSect="005C4613">
          <w:pgSz w:w="12240" w:h="15840"/>
          <w:pgMar w:top="1701" w:right="1134" w:bottom="1701" w:left="1134" w:header="708" w:footer="708" w:gutter="0"/>
          <w:cols w:space="708"/>
          <w:docGrid w:linePitch="360"/>
        </w:sectPr>
      </w:pPr>
    </w:p>
    <w:p w14:paraId="4AE510CC" w14:textId="2E42B8D4" w:rsidR="00856EF8" w:rsidRDefault="00E62AC6" w:rsidP="00856EF8">
      <w:pPr>
        <w:pStyle w:val="NoSpacing"/>
        <w:spacing w:line="480" w:lineRule="auto"/>
        <w:rPr>
          <w:rFonts w:ascii="Times New Roman" w:hAnsi="Times New Roman" w:cs="Times New Roman"/>
          <w:b/>
          <w:bCs/>
          <w:sz w:val="24"/>
          <w:szCs w:val="24"/>
          <w:lang w:val="en-US"/>
        </w:rPr>
      </w:pPr>
      <w:r w:rsidRPr="00914B98">
        <w:rPr>
          <w:rFonts w:ascii="Times New Roman" w:hAnsi="Times New Roman" w:cs="Times New Roman"/>
          <w:b/>
          <w:bCs/>
          <w:sz w:val="24"/>
          <w:szCs w:val="24"/>
          <w:lang w:val="en-US"/>
        </w:rPr>
        <w:lastRenderedPageBreak/>
        <w:t xml:space="preserve">Table S5. </w:t>
      </w:r>
      <w:r w:rsidRPr="00914B98">
        <w:rPr>
          <w:rFonts w:ascii="Times New Roman" w:hAnsi="Times New Roman" w:cs="Times New Roman"/>
          <w:sz w:val="24"/>
          <w:szCs w:val="24"/>
          <w:lang w:val="en-US"/>
        </w:rPr>
        <w:t>Pearson’s correlation analyses between the extracted BOLD signal change in the emotion regulation network across all participants</w:t>
      </w:r>
      <w:r>
        <w:rPr>
          <w:rFonts w:ascii="Times New Roman" w:hAnsi="Times New Roman" w:cs="Times New Roman"/>
          <w:sz w:val="24"/>
          <w:szCs w:val="24"/>
          <w:lang w:val="en-US"/>
        </w:rPr>
        <w:t xml:space="preserve"> </w:t>
      </w:r>
    </w:p>
    <w:tbl>
      <w:tblPr>
        <w:tblW w:w="5000" w:type="pct"/>
        <w:tblLook w:val="04A0" w:firstRow="1" w:lastRow="0" w:firstColumn="1" w:lastColumn="0" w:noHBand="0" w:noVBand="1"/>
      </w:tblPr>
      <w:tblGrid>
        <w:gridCol w:w="859"/>
        <w:gridCol w:w="438"/>
        <w:gridCol w:w="675"/>
        <w:gridCol w:w="636"/>
        <w:gridCol w:w="636"/>
        <w:gridCol w:w="636"/>
        <w:gridCol w:w="605"/>
        <w:gridCol w:w="636"/>
        <w:gridCol w:w="605"/>
        <w:gridCol w:w="714"/>
        <w:gridCol w:w="675"/>
        <w:gridCol w:w="730"/>
        <w:gridCol w:w="605"/>
        <w:gridCol w:w="761"/>
        <w:gridCol w:w="761"/>
      </w:tblGrid>
      <w:tr w:rsidR="002F7DBA" w:rsidRPr="002F7DBA" w14:paraId="49B9C36F" w14:textId="77777777" w:rsidTr="002D5C15">
        <w:trPr>
          <w:trHeight w:val="600"/>
        </w:trPr>
        <w:tc>
          <w:tcPr>
            <w:tcW w:w="940" w:type="pct"/>
            <w:gridSpan w:val="2"/>
            <w:tcBorders>
              <w:top w:val="nil"/>
              <w:left w:val="nil"/>
              <w:bottom w:val="nil"/>
              <w:right w:val="nil"/>
            </w:tcBorders>
            <w:shd w:val="clear" w:color="auto" w:fill="auto"/>
            <w:vAlign w:val="bottom"/>
            <w:hideMark/>
          </w:tcPr>
          <w:p w14:paraId="19958B6F"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531" w:type="pct"/>
            <w:tcBorders>
              <w:top w:val="nil"/>
              <w:left w:val="nil"/>
              <w:bottom w:val="single" w:sz="4" w:space="0" w:color="auto"/>
              <w:right w:val="nil"/>
            </w:tcBorders>
            <w:shd w:val="clear" w:color="auto" w:fill="auto"/>
            <w:hideMark/>
          </w:tcPr>
          <w:p w14:paraId="1912CDD6"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superior frontal gyrus (BA 6)</w:t>
            </w:r>
          </w:p>
        </w:tc>
        <w:tc>
          <w:tcPr>
            <w:tcW w:w="300" w:type="pct"/>
            <w:tcBorders>
              <w:top w:val="nil"/>
              <w:left w:val="nil"/>
              <w:bottom w:val="single" w:sz="4" w:space="0" w:color="auto"/>
              <w:right w:val="nil"/>
            </w:tcBorders>
            <w:shd w:val="clear" w:color="auto" w:fill="auto"/>
            <w:hideMark/>
          </w:tcPr>
          <w:p w14:paraId="016F3A2D"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inferior frontal gyrus (BA 47)</w:t>
            </w:r>
          </w:p>
        </w:tc>
        <w:tc>
          <w:tcPr>
            <w:tcW w:w="304" w:type="pct"/>
            <w:tcBorders>
              <w:top w:val="nil"/>
              <w:left w:val="nil"/>
              <w:bottom w:val="single" w:sz="4" w:space="0" w:color="auto"/>
              <w:right w:val="nil"/>
            </w:tcBorders>
            <w:shd w:val="clear" w:color="auto" w:fill="auto"/>
            <w:hideMark/>
          </w:tcPr>
          <w:p w14:paraId="23178300"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inferior frontal gyrus (BA 47)</w:t>
            </w:r>
          </w:p>
        </w:tc>
        <w:tc>
          <w:tcPr>
            <w:tcW w:w="278" w:type="pct"/>
            <w:tcBorders>
              <w:top w:val="nil"/>
              <w:left w:val="nil"/>
              <w:bottom w:val="single" w:sz="4" w:space="0" w:color="auto"/>
              <w:right w:val="nil"/>
            </w:tcBorders>
            <w:shd w:val="clear" w:color="auto" w:fill="auto"/>
            <w:hideMark/>
          </w:tcPr>
          <w:p w14:paraId="580968BF"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angular gyrus (BA 39)</w:t>
            </w:r>
          </w:p>
        </w:tc>
        <w:tc>
          <w:tcPr>
            <w:tcW w:w="285" w:type="pct"/>
            <w:tcBorders>
              <w:top w:val="nil"/>
              <w:left w:val="nil"/>
              <w:bottom w:val="single" w:sz="4" w:space="0" w:color="auto"/>
              <w:right w:val="nil"/>
            </w:tcBorders>
            <w:shd w:val="clear" w:color="auto" w:fill="auto"/>
            <w:hideMark/>
          </w:tcPr>
          <w:p w14:paraId="7C04533E"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middle frontal gyrus (BA 6)</w:t>
            </w:r>
          </w:p>
        </w:tc>
        <w:tc>
          <w:tcPr>
            <w:tcW w:w="283" w:type="pct"/>
            <w:tcBorders>
              <w:top w:val="nil"/>
              <w:left w:val="nil"/>
              <w:bottom w:val="single" w:sz="4" w:space="0" w:color="auto"/>
              <w:right w:val="nil"/>
            </w:tcBorders>
            <w:shd w:val="clear" w:color="auto" w:fill="auto"/>
            <w:hideMark/>
          </w:tcPr>
          <w:p w14:paraId="4CFA709A"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angular gyrus (BA 40)</w:t>
            </w:r>
          </w:p>
        </w:tc>
        <w:tc>
          <w:tcPr>
            <w:tcW w:w="290" w:type="pct"/>
            <w:tcBorders>
              <w:top w:val="nil"/>
              <w:left w:val="nil"/>
              <w:bottom w:val="single" w:sz="4" w:space="0" w:color="auto"/>
              <w:right w:val="nil"/>
            </w:tcBorders>
            <w:shd w:val="clear" w:color="auto" w:fill="auto"/>
            <w:hideMark/>
          </w:tcPr>
          <w:p w14:paraId="3EBEA02F"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middle frontal gyrus (BA 8)</w:t>
            </w:r>
          </w:p>
        </w:tc>
        <w:tc>
          <w:tcPr>
            <w:tcW w:w="328" w:type="pct"/>
            <w:tcBorders>
              <w:top w:val="nil"/>
              <w:left w:val="nil"/>
              <w:bottom w:val="single" w:sz="4" w:space="0" w:color="auto"/>
              <w:right w:val="nil"/>
            </w:tcBorders>
            <w:shd w:val="clear" w:color="auto" w:fill="auto"/>
            <w:hideMark/>
          </w:tcPr>
          <w:p w14:paraId="3213F58E"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middle temporal gyrus (BA 21)</w:t>
            </w:r>
          </w:p>
        </w:tc>
        <w:tc>
          <w:tcPr>
            <w:tcW w:w="314" w:type="pct"/>
            <w:tcBorders>
              <w:top w:val="nil"/>
              <w:left w:val="nil"/>
              <w:bottom w:val="single" w:sz="4" w:space="0" w:color="auto"/>
              <w:right w:val="nil"/>
            </w:tcBorders>
            <w:shd w:val="clear" w:color="auto" w:fill="auto"/>
            <w:hideMark/>
          </w:tcPr>
          <w:p w14:paraId="42C01131"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superior frontal gyrus (BA 9)</w:t>
            </w:r>
          </w:p>
        </w:tc>
        <w:tc>
          <w:tcPr>
            <w:tcW w:w="299" w:type="pct"/>
            <w:tcBorders>
              <w:top w:val="nil"/>
              <w:left w:val="nil"/>
              <w:bottom w:val="single" w:sz="4" w:space="0" w:color="auto"/>
              <w:right w:val="nil"/>
            </w:tcBorders>
            <w:shd w:val="clear" w:color="auto" w:fill="auto"/>
            <w:hideMark/>
          </w:tcPr>
          <w:p w14:paraId="5D605F03"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Posterior cingulate gyrus</w:t>
            </w:r>
          </w:p>
        </w:tc>
        <w:tc>
          <w:tcPr>
            <w:tcW w:w="289" w:type="pct"/>
            <w:tcBorders>
              <w:top w:val="nil"/>
              <w:left w:val="nil"/>
              <w:bottom w:val="single" w:sz="4" w:space="0" w:color="auto"/>
              <w:right w:val="nil"/>
            </w:tcBorders>
            <w:shd w:val="clear" w:color="auto" w:fill="auto"/>
            <w:hideMark/>
          </w:tcPr>
          <w:p w14:paraId="5529EA9A"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middle frontal gyrus (BA 10)</w:t>
            </w:r>
          </w:p>
        </w:tc>
        <w:tc>
          <w:tcPr>
            <w:tcW w:w="278" w:type="pct"/>
            <w:tcBorders>
              <w:top w:val="nil"/>
              <w:left w:val="nil"/>
              <w:bottom w:val="single" w:sz="4" w:space="0" w:color="auto"/>
              <w:right w:val="nil"/>
            </w:tcBorders>
            <w:shd w:val="clear" w:color="auto" w:fill="auto"/>
            <w:hideMark/>
          </w:tcPr>
          <w:p w14:paraId="441A0118"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amygdala</w:t>
            </w:r>
          </w:p>
        </w:tc>
        <w:tc>
          <w:tcPr>
            <w:tcW w:w="281" w:type="pct"/>
            <w:tcBorders>
              <w:top w:val="nil"/>
              <w:left w:val="nil"/>
              <w:bottom w:val="single" w:sz="4" w:space="0" w:color="auto"/>
              <w:right w:val="nil"/>
            </w:tcBorders>
            <w:shd w:val="clear" w:color="auto" w:fill="auto"/>
            <w:hideMark/>
          </w:tcPr>
          <w:p w14:paraId="34A8C5D1" w14:textId="77777777" w:rsidR="002F7DBA" w:rsidRPr="002F7DBA" w:rsidRDefault="002F7DBA" w:rsidP="002F7DBA">
            <w:pPr>
              <w:spacing w:after="0" w:line="240" w:lineRule="auto"/>
              <w:jc w:val="center"/>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amygdala</w:t>
            </w:r>
          </w:p>
        </w:tc>
      </w:tr>
      <w:tr w:rsidR="002F7DBA" w:rsidRPr="002F7DBA" w14:paraId="0C6D746D" w14:textId="77777777" w:rsidTr="002D5C15">
        <w:trPr>
          <w:trHeight w:val="360"/>
        </w:trPr>
        <w:tc>
          <w:tcPr>
            <w:tcW w:w="788" w:type="pct"/>
            <w:tcBorders>
              <w:top w:val="nil"/>
              <w:left w:val="nil"/>
              <w:bottom w:val="nil"/>
              <w:right w:val="nil"/>
            </w:tcBorders>
            <w:shd w:val="clear" w:color="auto" w:fill="auto"/>
            <w:hideMark/>
          </w:tcPr>
          <w:p w14:paraId="768B515D"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superior frontal gyrus (BA 6)</w:t>
            </w:r>
          </w:p>
        </w:tc>
        <w:tc>
          <w:tcPr>
            <w:tcW w:w="152" w:type="pct"/>
            <w:tcBorders>
              <w:top w:val="nil"/>
              <w:left w:val="nil"/>
              <w:bottom w:val="nil"/>
              <w:right w:val="nil"/>
            </w:tcBorders>
            <w:shd w:val="clear" w:color="auto" w:fill="auto"/>
            <w:hideMark/>
          </w:tcPr>
          <w:p w14:paraId="59BD4708"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4D5AEDA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300" w:type="pct"/>
            <w:tcBorders>
              <w:top w:val="nil"/>
              <w:left w:val="nil"/>
              <w:bottom w:val="nil"/>
              <w:right w:val="nil"/>
            </w:tcBorders>
            <w:shd w:val="clear" w:color="auto" w:fill="auto"/>
            <w:noWrap/>
            <w:hideMark/>
          </w:tcPr>
          <w:p w14:paraId="345AE64C" w14:textId="07CFAC5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.813</w:t>
            </w:r>
          </w:p>
        </w:tc>
        <w:tc>
          <w:tcPr>
            <w:tcW w:w="304" w:type="pct"/>
            <w:tcBorders>
              <w:top w:val="nil"/>
              <w:left w:val="nil"/>
              <w:bottom w:val="nil"/>
              <w:right w:val="nil"/>
            </w:tcBorders>
            <w:shd w:val="clear" w:color="auto" w:fill="auto"/>
            <w:noWrap/>
            <w:hideMark/>
          </w:tcPr>
          <w:p w14:paraId="1E41BCEA" w14:textId="4514105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.671</w:t>
            </w:r>
          </w:p>
        </w:tc>
        <w:tc>
          <w:tcPr>
            <w:tcW w:w="278" w:type="pct"/>
            <w:tcBorders>
              <w:top w:val="nil"/>
              <w:left w:val="nil"/>
              <w:bottom w:val="nil"/>
              <w:right w:val="nil"/>
            </w:tcBorders>
            <w:shd w:val="clear" w:color="auto" w:fill="auto"/>
            <w:noWrap/>
            <w:hideMark/>
          </w:tcPr>
          <w:p w14:paraId="5AF92589" w14:textId="2DC418C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.711</w:t>
            </w:r>
          </w:p>
        </w:tc>
        <w:tc>
          <w:tcPr>
            <w:tcW w:w="285" w:type="pct"/>
            <w:tcBorders>
              <w:top w:val="nil"/>
              <w:left w:val="nil"/>
              <w:bottom w:val="nil"/>
              <w:right w:val="nil"/>
            </w:tcBorders>
            <w:shd w:val="clear" w:color="auto" w:fill="auto"/>
            <w:noWrap/>
            <w:hideMark/>
          </w:tcPr>
          <w:p w14:paraId="2321F261" w14:textId="56F63F3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.794</w:t>
            </w:r>
          </w:p>
        </w:tc>
        <w:tc>
          <w:tcPr>
            <w:tcW w:w="283" w:type="pct"/>
            <w:tcBorders>
              <w:top w:val="nil"/>
              <w:left w:val="nil"/>
              <w:bottom w:val="nil"/>
              <w:right w:val="nil"/>
            </w:tcBorders>
            <w:shd w:val="clear" w:color="auto" w:fill="auto"/>
            <w:noWrap/>
            <w:hideMark/>
          </w:tcPr>
          <w:p w14:paraId="685C4582" w14:textId="3FE4D78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.494</w:t>
            </w:r>
          </w:p>
        </w:tc>
        <w:tc>
          <w:tcPr>
            <w:tcW w:w="290" w:type="pct"/>
            <w:tcBorders>
              <w:top w:val="nil"/>
              <w:left w:val="nil"/>
              <w:bottom w:val="nil"/>
              <w:right w:val="nil"/>
            </w:tcBorders>
            <w:shd w:val="clear" w:color="auto" w:fill="auto"/>
            <w:noWrap/>
            <w:hideMark/>
          </w:tcPr>
          <w:p w14:paraId="36E37700" w14:textId="492E5EF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.562</w:t>
            </w:r>
          </w:p>
        </w:tc>
        <w:tc>
          <w:tcPr>
            <w:tcW w:w="328" w:type="pct"/>
            <w:tcBorders>
              <w:top w:val="nil"/>
              <w:left w:val="nil"/>
              <w:bottom w:val="nil"/>
              <w:right w:val="nil"/>
            </w:tcBorders>
            <w:shd w:val="clear" w:color="auto" w:fill="auto"/>
            <w:noWrap/>
            <w:hideMark/>
          </w:tcPr>
          <w:p w14:paraId="4F590E9F" w14:textId="12FE17A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.610</w:t>
            </w:r>
          </w:p>
        </w:tc>
        <w:tc>
          <w:tcPr>
            <w:tcW w:w="314" w:type="pct"/>
            <w:tcBorders>
              <w:top w:val="nil"/>
              <w:left w:val="nil"/>
              <w:bottom w:val="nil"/>
              <w:right w:val="nil"/>
            </w:tcBorders>
            <w:shd w:val="clear" w:color="auto" w:fill="auto"/>
            <w:noWrap/>
            <w:hideMark/>
          </w:tcPr>
          <w:p w14:paraId="2692B883" w14:textId="38DE270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.584</w:t>
            </w:r>
          </w:p>
        </w:tc>
        <w:tc>
          <w:tcPr>
            <w:tcW w:w="299" w:type="pct"/>
            <w:tcBorders>
              <w:top w:val="nil"/>
              <w:left w:val="nil"/>
              <w:bottom w:val="nil"/>
              <w:right w:val="nil"/>
            </w:tcBorders>
            <w:shd w:val="clear" w:color="auto" w:fill="auto"/>
            <w:noWrap/>
            <w:hideMark/>
          </w:tcPr>
          <w:p w14:paraId="65BD4FC1" w14:textId="3D8CFF3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.532</w:t>
            </w:r>
          </w:p>
        </w:tc>
        <w:tc>
          <w:tcPr>
            <w:tcW w:w="289" w:type="pct"/>
            <w:tcBorders>
              <w:top w:val="nil"/>
              <w:left w:val="nil"/>
              <w:bottom w:val="nil"/>
              <w:right w:val="nil"/>
            </w:tcBorders>
            <w:shd w:val="clear" w:color="auto" w:fill="auto"/>
            <w:noWrap/>
            <w:hideMark/>
          </w:tcPr>
          <w:p w14:paraId="2AA99AF9" w14:textId="652753CB"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.670</w:t>
            </w:r>
          </w:p>
        </w:tc>
        <w:tc>
          <w:tcPr>
            <w:tcW w:w="278" w:type="pct"/>
            <w:tcBorders>
              <w:top w:val="nil"/>
              <w:left w:val="nil"/>
              <w:bottom w:val="nil"/>
              <w:right w:val="nil"/>
            </w:tcBorders>
            <w:shd w:val="clear" w:color="auto" w:fill="auto"/>
            <w:noWrap/>
            <w:hideMark/>
          </w:tcPr>
          <w:p w14:paraId="47AAFF99" w14:textId="30C66DC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.360</w:t>
            </w:r>
          </w:p>
        </w:tc>
        <w:tc>
          <w:tcPr>
            <w:tcW w:w="281" w:type="pct"/>
            <w:tcBorders>
              <w:top w:val="nil"/>
              <w:left w:val="nil"/>
              <w:bottom w:val="nil"/>
              <w:right w:val="nil"/>
            </w:tcBorders>
            <w:shd w:val="clear" w:color="auto" w:fill="auto"/>
            <w:noWrap/>
            <w:hideMark/>
          </w:tcPr>
          <w:p w14:paraId="061C72D1" w14:textId="476E861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.415</w:t>
            </w:r>
          </w:p>
        </w:tc>
      </w:tr>
      <w:tr w:rsidR="002F7DBA" w:rsidRPr="002F7DBA" w14:paraId="6AA68C7E" w14:textId="77777777" w:rsidTr="002D5C15">
        <w:trPr>
          <w:trHeight w:val="300"/>
        </w:trPr>
        <w:tc>
          <w:tcPr>
            <w:tcW w:w="788" w:type="pct"/>
            <w:tcBorders>
              <w:top w:val="nil"/>
              <w:left w:val="nil"/>
              <w:bottom w:val="nil"/>
              <w:right w:val="nil"/>
            </w:tcBorders>
            <w:vAlign w:val="center"/>
            <w:hideMark/>
          </w:tcPr>
          <w:p w14:paraId="5E182B6C"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6046C66B"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hideMark/>
          </w:tcPr>
          <w:p w14:paraId="1636DE33"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300" w:type="pct"/>
            <w:tcBorders>
              <w:top w:val="nil"/>
              <w:left w:val="nil"/>
              <w:bottom w:val="nil"/>
              <w:right w:val="nil"/>
            </w:tcBorders>
            <w:shd w:val="clear" w:color="auto" w:fill="auto"/>
            <w:noWrap/>
            <w:hideMark/>
          </w:tcPr>
          <w:p w14:paraId="51F7108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0E413E1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77F7E3A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7BE55BB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28FBE0B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61E945C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4D26564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52C7E49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59993AB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666D56D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0BAA4FD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1FC52EF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1C0E1B53" w14:textId="77777777" w:rsidTr="002D5C15">
        <w:trPr>
          <w:trHeight w:val="360"/>
        </w:trPr>
        <w:tc>
          <w:tcPr>
            <w:tcW w:w="788" w:type="pct"/>
            <w:vMerge w:val="restart"/>
            <w:tcBorders>
              <w:top w:val="nil"/>
              <w:left w:val="nil"/>
              <w:bottom w:val="nil"/>
              <w:right w:val="nil"/>
            </w:tcBorders>
            <w:shd w:val="clear" w:color="auto" w:fill="auto"/>
            <w:hideMark/>
          </w:tcPr>
          <w:p w14:paraId="1268BFC7"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inferior frontal gyrus (BA 47)</w:t>
            </w:r>
          </w:p>
        </w:tc>
        <w:tc>
          <w:tcPr>
            <w:tcW w:w="152" w:type="pct"/>
            <w:tcBorders>
              <w:top w:val="nil"/>
              <w:left w:val="nil"/>
              <w:bottom w:val="nil"/>
              <w:right w:val="nil"/>
            </w:tcBorders>
            <w:shd w:val="clear" w:color="auto" w:fill="auto"/>
            <w:hideMark/>
          </w:tcPr>
          <w:p w14:paraId="5791EE63"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1473358B" w14:textId="761B2AE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.813</w:t>
            </w:r>
          </w:p>
        </w:tc>
        <w:tc>
          <w:tcPr>
            <w:tcW w:w="300" w:type="pct"/>
            <w:tcBorders>
              <w:top w:val="nil"/>
              <w:left w:val="nil"/>
              <w:bottom w:val="nil"/>
              <w:right w:val="nil"/>
            </w:tcBorders>
            <w:shd w:val="clear" w:color="auto" w:fill="auto"/>
            <w:noWrap/>
            <w:hideMark/>
          </w:tcPr>
          <w:p w14:paraId="22D9C65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304" w:type="pct"/>
            <w:tcBorders>
              <w:top w:val="nil"/>
              <w:left w:val="nil"/>
              <w:bottom w:val="nil"/>
              <w:right w:val="nil"/>
            </w:tcBorders>
            <w:shd w:val="clear" w:color="auto" w:fill="auto"/>
            <w:noWrap/>
            <w:hideMark/>
          </w:tcPr>
          <w:p w14:paraId="179B2EA8" w14:textId="0B498DC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.798</w:t>
            </w:r>
          </w:p>
        </w:tc>
        <w:tc>
          <w:tcPr>
            <w:tcW w:w="278" w:type="pct"/>
            <w:tcBorders>
              <w:top w:val="nil"/>
              <w:left w:val="nil"/>
              <w:bottom w:val="nil"/>
              <w:right w:val="nil"/>
            </w:tcBorders>
            <w:shd w:val="clear" w:color="auto" w:fill="auto"/>
            <w:noWrap/>
            <w:hideMark/>
          </w:tcPr>
          <w:p w14:paraId="3759B335" w14:textId="1FD0C51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.818</w:t>
            </w:r>
          </w:p>
        </w:tc>
        <w:tc>
          <w:tcPr>
            <w:tcW w:w="285" w:type="pct"/>
            <w:tcBorders>
              <w:top w:val="nil"/>
              <w:left w:val="nil"/>
              <w:bottom w:val="nil"/>
              <w:right w:val="nil"/>
            </w:tcBorders>
            <w:shd w:val="clear" w:color="auto" w:fill="auto"/>
            <w:noWrap/>
            <w:hideMark/>
          </w:tcPr>
          <w:p w14:paraId="073CB95F" w14:textId="2724D26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.835</w:t>
            </w:r>
          </w:p>
        </w:tc>
        <w:tc>
          <w:tcPr>
            <w:tcW w:w="283" w:type="pct"/>
            <w:tcBorders>
              <w:top w:val="nil"/>
              <w:left w:val="nil"/>
              <w:bottom w:val="nil"/>
              <w:right w:val="nil"/>
            </w:tcBorders>
            <w:shd w:val="clear" w:color="auto" w:fill="auto"/>
            <w:noWrap/>
            <w:hideMark/>
          </w:tcPr>
          <w:p w14:paraId="3FA01F12" w14:textId="4AA7855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.459</w:t>
            </w:r>
          </w:p>
        </w:tc>
        <w:tc>
          <w:tcPr>
            <w:tcW w:w="290" w:type="pct"/>
            <w:tcBorders>
              <w:top w:val="nil"/>
              <w:left w:val="nil"/>
              <w:bottom w:val="nil"/>
              <w:right w:val="nil"/>
            </w:tcBorders>
            <w:shd w:val="clear" w:color="auto" w:fill="auto"/>
            <w:noWrap/>
            <w:hideMark/>
          </w:tcPr>
          <w:p w14:paraId="7CD4B9CC" w14:textId="17B42E7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.542</w:t>
            </w:r>
          </w:p>
        </w:tc>
        <w:tc>
          <w:tcPr>
            <w:tcW w:w="328" w:type="pct"/>
            <w:tcBorders>
              <w:top w:val="nil"/>
              <w:left w:val="nil"/>
              <w:bottom w:val="nil"/>
              <w:right w:val="nil"/>
            </w:tcBorders>
            <w:shd w:val="clear" w:color="auto" w:fill="auto"/>
            <w:noWrap/>
            <w:hideMark/>
          </w:tcPr>
          <w:p w14:paraId="07E8B329" w14:textId="7667FB86"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.801</w:t>
            </w:r>
          </w:p>
        </w:tc>
        <w:tc>
          <w:tcPr>
            <w:tcW w:w="314" w:type="pct"/>
            <w:tcBorders>
              <w:top w:val="nil"/>
              <w:left w:val="nil"/>
              <w:bottom w:val="nil"/>
              <w:right w:val="nil"/>
            </w:tcBorders>
            <w:shd w:val="clear" w:color="auto" w:fill="auto"/>
            <w:noWrap/>
            <w:hideMark/>
          </w:tcPr>
          <w:p w14:paraId="052DDCAD" w14:textId="0E29318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.537</w:t>
            </w:r>
          </w:p>
        </w:tc>
        <w:tc>
          <w:tcPr>
            <w:tcW w:w="299" w:type="pct"/>
            <w:tcBorders>
              <w:top w:val="nil"/>
              <w:left w:val="nil"/>
              <w:bottom w:val="nil"/>
              <w:right w:val="nil"/>
            </w:tcBorders>
            <w:shd w:val="clear" w:color="auto" w:fill="auto"/>
            <w:noWrap/>
            <w:hideMark/>
          </w:tcPr>
          <w:p w14:paraId="4B7795D7" w14:textId="5D5DC69B"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.529</w:t>
            </w:r>
          </w:p>
        </w:tc>
        <w:tc>
          <w:tcPr>
            <w:tcW w:w="289" w:type="pct"/>
            <w:tcBorders>
              <w:top w:val="nil"/>
              <w:left w:val="nil"/>
              <w:bottom w:val="nil"/>
              <w:right w:val="nil"/>
            </w:tcBorders>
            <w:shd w:val="clear" w:color="auto" w:fill="auto"/>
            <w:noWrap/>
            <w:hideMark/>
          </w:tcPr>
          <w:p w14:paraId="45BC2D66" w14:textId="71991BD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.703</w:t>
            </w:r>
          </w:p>
        </w:tc>
        <w:tc>
          <w:tcPr>
            <w:tcW w:w="278" w:type="pct"/>
            <w:tcBorders>
              <w:top w:val="nil"/>
              <w:left w:val="nil"/>
              <w:bottom w:val="nil"/>
              <w:right w:val="nil"/>
            </w:tcBorders>
            <w:shd w:val="clear" w:color="auto" w:fill="auto"/>
            <w:noWrap/>
            <w:hideMark/>
          </w:tcPr>
          <w:p w14:paraId="5F268928" w14:textId="19CE311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.487</w:t>
            </w:r>
          </w:p>
        </w:tc>
        <w:tc>
          <w:tcPr>
            <w:tcW w:w="281" w:type="pct"/>
            <w:tcBorders>
              <w:top w:val="nil"/>
              <w:left w:val="nil"/>
              <w:bottom w:val="nil"/>
              <w:right w:val="nil"/>
            </w:tcBorders>
            <w:shd w:val="clear" w:color="auto" w:fill="auto"/>
            <w:noWrap/>
            <w:hideMark/>
          </w:tcPr>
          <w:p w14:paraId="64689AF8" w14:textId="163F2B4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.476</w:t>
            </w:r>
          </w:p>
        </w:tc>
      </w:tr>
      <w:tr w:rsidR="002F7DBA" w:rsidRPr="002F7DBA" w14:paraId="6890D28A" w14:textId="77777777" w:rsidTr="002D5C15">
        <w:trPr>
          <w:trHeight w:val="300"/>
        </w:trPr>
        <w:tc>
          <w:tcPr>
            <w:tcW w:w="788" w:type="pct"/>
            <w:vMerge/>
            <w:tcBorders>
              <w:top w:val="nil"/>
              <w:left w:val="nil"/>
              <w:bottom w:val="nil"/>
              <w:right w:val="nil"/>
            </w:tcBorders>
            <w:vAlign w:val="center"/>
            <w:hideMark/>
          </w:tcPr>
          <w:p w14:paraId="643B02F6"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46ED7FF8"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2053167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hideMark/>
          </w:tcPr>
          <w:p w14:paraId="2E910CF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304" w:type="pct"/>
            <w:tcBorders>
              <w:top w:val="nil"/>
              <w:left w:val="nil"/>
              <w:bottom w:val="nil"/>
              <w:right w:val="nil"/>
            </w:tcBorders>
            <w:shd w:val="clear" w:color="auto" w:fill="auto"/>
            <w:noWrap/>
            <w:hideMark/>
          </w:tcPr>
          <w:p w14:paraId="0DAA919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639FC9A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04082BA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487F04D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4BE9E39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66CD84E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75716D3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1B7786C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537AA2A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22BF1ED7"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190ED1B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3C84AADD" w14:textId="77777777" w:rsidTr="002D5C15">
        <w:trPr>
          <w:trHeight w:val="360"/>
        </w:trPr>
        <w:tc>
          <w:tcPr>
            <w:tcW w:w="788" w:type="pct"/>
            <w:vMerge w:val="restart"/>
            <w:tcBorders>
              <w:top w:val="nil"/>
              <w:left w:val="nil"/>
              <w:bottom w:val="nil"/>
              <w:right w:val="nil"/>
            </w:tcBorders>
            <w:shd w:val="clear" w:color="auto" w:fill="auto"/>
            <w:hideMark/>
          </w:tcPr>
          <w:p w14:paraId="16E9EFA5"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inferior frontal gyrus (BA 47)</w:t>
            </w:r>
          </w:p>
        </w:tc>
        <w:tc>
          <w:tcPr>
            <w:tcW w:w="152" w:type="pct"/>
            <w:tcBorders>
              <w:top w:val="nil"/>
              <w:left w:val="nil"/>
              <w:bottom w:val="nil"/>
              <w:right w:val="nil"/>
            </w:tcBorders>
            <w:shd w:val="clear" w:color="auto" w:fill="auto"/>
            <w:hideMark/>
          </w:tcPr>
          <w:p w14:paraId="279B5BEB"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0E220B15" w14:textId="106C4BC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.671</w:t>
            </w:r>
          </w:p>
        </w:tc>
        <w:tc>
          <w:tcPr>
            <w:tcW w:w="300" w:type="pct"/>
            <w:tcBorders>
              <w:top w:val="nil"/>
              <w:left w:val="nil"/>
              <w:bottom w:val="nil"/>
              <w:right w:val="nil"/>
            </w:tcBorders>
            <w:shd w:val="clear" w:color="auto" w:fill="auto"/>
            <w:noWrap/>
            <w:hideMark/>
          </w:tcPr>
          <w:p w14:paraId="4B0FEDC2" w14:textId="25A3532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.798</w:t>
            </w:r>
          </w:p>
        </w:tc>
        <w:tc>
          <w:tcPr>
            <w:tcW w:w="304" w:type="pct"/>
            <w:tcBorders>
              <w:top w:val="nil"/>
              <w:left w:val="nil"/>
              <w:bottom w:val="nil"/>
              <w:right w:val="nil"/>
            </w:tcBorders>
            <w:shd w:val="clear" w:color="auto" w:fill="auto"/>
            <w:noWrap/>
            <w:hideMark/>
          </w:tcPr>
          <w:p w14:paraId="3D21101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78" w:type="pct"/>
            <w:tcBorders>
              <w:top w:val="nil"/>
              <w:left w:val="nil"/>
              <w:bottom w:val="nil"/>
              <w:right w:val="nil"/>
            </w:tcBorders>
            <w:shd w:val="clear" w:color="auto" w:fill="auto"/>
            <w:noWrap/>
            <w:hideMark/>
          </w:tcPr>
          <w:p w14:paraId="3873B37A" w14:textId="05BACF4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.621</w:t>
            </w:r>
          </w:p>
        </w:tc>
        <w:tc>
          <w:tcPr>
            <w:tcW w:w="285" w:type="pct"/>
            <w:tcBorders>
              <w:top w:val="nil"/>
              <w:left w:val="nil"/>
              <w:bottom w:val="nil"/>
              <w:right w:val="nil"/>
            </w:tcBorders>
            <w:shd w:val="clear" w:color="auto" w:fill="auto"/>
            <w:noWrap/>
            <w:hideMark/>
          </w:tcPr>
          <w:p w14:paraId="49B916BA" w14:textId="6AAF6A4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.657</w:t>
            </w:r>
          </w:p>
        </w:tc>
        <w:tc>
          <w:tcPr>
            <w:tcW w:w="283" w:type="pct"/>
            <w:tcBorders>
              <w:top w:val="nil"/>
              <w:left w:val="nil"/>
              <w:bottom w:val="nil"/>
              <w:right w:val="nil"/>
            </w:tcBorders>
            <w:shd w:val="clear" w:color="auto" w:fill="auto"/>
            <w:noWrap/>
            <w:hideMark/>
          </w:tcPr>
          <w:p w14:paraId="5CA9BB61" w14:textId="668E080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.550</w:t>
            </w:r>
          </w:p>
        </w:tc>
        <w:tc>
          <w:tcPr>
            <w:tcW w:w="290" w:type="pct"/>
            <w:tcBorders>
              <w:top w:val="nil"/>
              <w:left w:val="nil"/>
              <w:bottom w:val="nil"/>
              <w:right w:val="nil"/>
            </w:tcBorders>
            <w:shd w:val="clear" w:color="auto" w:fill="auto"/>
            <w:noWrap/>
            <w:hideMark/>
          </w:tcPr>
          <w:p w14:paraId="768661F6" w14:textId="71D7D32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.592</w:t>
            </w:r>
          </w:p>
        </w:tc>
        <w:tc>
          <w:tcPr>
            <w:tcW w:w="328" w:type="pct"/>
            <w:tcBorders>
              <w:top w:val="nil"/>
              <w:left w:val="nil"/>
              <w:bottom w:val="nil"/>
              <w:right w:val="nil"/>
            </w:tcBorders>
            <w:shd w:val="clear" w:color="auto" w:fill="auto"/>
            <w:noWrap/>
            <w:hideMark/>
          </w:tcPr>
          <w:p w14:paraId="1C68FF86" w14:textId="7FCB953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.588</w:t>
            </w:r>
          </w:p>
        </w:tc>
        <w:tc>
          <w:tcPr>
            <w:tcW w:w="314" w:type="pct"/>
            <w:tcBorders>
              <w:top w:val="nil"/>
              <w:left w:val="nil"/>
              <w:bottom w:val="nil"/>
              <w:right w:val="nil"/>
            </w:tcBorders>
            <w:shd w:val="clear" w:color="auto" w:fill="auto"/>
            <w:noWrap/>
            <w:hideMark/>
          </w:tcPr>
          <w:p w14:paraId="031F738D" w14:textId="4028657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.623</w:t>
            </w:r>
          </w:p>
        </w:tc>
        <w:tc>
          <w:tcPr>
            <w:tcW w:w="299" w:type="pct"/>
            <w:tcBorders>
              <w:top w:val="nil"/>
              <w:left w:val="nil"/>
              <w:bottom w:val="nil"/>
              <w:right w:val="nil"/>
            </w:tcBorders>
            <w:shd w:val="clear" w:color="auto" w:fill="auto"/>
            <w:noWrap/>
            <w:hideMark/>
          </w:tcPr>
          <w:p w14:paraId="68A0A0B7" w14:textId="68C9D4F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.584</w:t>
            </w:r>
          </w:p>
        </w:tc>
        <w:tc>
          <w:tcPr>
            <w:tcW w:w="289" w:type="pct"/>
            <w:tcBorders>
              <w:top w:val="nil"/>
              <w:left w:val="nil"/>
              <w:bottom w:val="nil"/>
              <w:right w:val="nil"/>
            </w:tcBorders>
            <w:shd w:val="clear" w:color="auto" w:fill="auto"/>
            <w:noWrap/>
            <w:hideMark/>
          </w:tcPr>
          <w:p w14:paraId="75428B09" w14:textId="21FB9A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.638</w:t>
            </w:r>
          </w:p>
        </w:tc>
        <w:tc>
          <w:tcPr>
            <w:tcW w:w="278" w:type="pct"/>
            <w:tcBorders>
              <w:top w:val="nil"/>
              <w:left w:val="nil"/>
              <w:bottom w:val="nil"/>
              <w:right w:val="nil"/>
            </w:tcBorders>
            <w:shd w:val="clear" w:color="auto" w:fill="auto"/>
            <w:noWrap/>
            <w:hideMark/>
          </w:tcPr>
          <w:p w14:paraId="14DCC119" w14:textId="4C618A7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.499</w:t>
            </w:r>
          </w:p>
        </w:tc>
        <w:tc>
          <w:tcPr>
            <w:tcW w:w="281" w:type="pct"/>
            <w:tcBorders>
              <w:top w:val="nil"/>
              <w:left w:val="nil"/>
              <w:bottom w:val="nil"/>
              <w:right w:val="nil"/>
            </w:tcBorders>
            <w:shd w:val="clear" w:color="auto" w:fill="auto"/>
            <w:noWrap/>
            <w:hideMark/>
          </w:tcPr>
          <w:p w14:paraId="73E8940D" w14:textId="5508E84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.547</w:t>
            </w:r>
          </w:p>
        </w:tc>
      </w:tr>
      <w:tr w:rsidR="002F7DBA" w:rsidRPr="002F7DBA" w14:paraId="502C8978" w14:textId="77777777" w:rsidTr="002D5C15">
        <w:trPr>
          <w:trHeight w:val="300"/>
        </w:trPr>
        <w:tc>
          <w:tcPr>
            <w:tcW w:w="788" w:type="pct"/>
            <w:vMerge/>
            <w:tcBorders>
              <w:top w:val="nil"/>
              <w:left w:val="nil"/>
              <w:bottom w:val="nil"/>
              <w:right w:val="nil"/>
            </w:tcBorders>
            <w:vAlign w:val="center"/>
            <w:hideMark/>
          </w:tcPr>
          <w:p w14:paraId="489BA8B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16A54D4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5E93595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55D82F2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hideMark/>
          </w:tcPr>
          <w:p w14:paraId="6196F537"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78" w:type="pct"/>
            <w:tcBorders>
              <w:top w:val="nil"/>
              <w:left w:val="nil"/>
              <w:bottom w:val="nil"/>
              <w:right w:val="nil"/>
            </w:tcBorders>
            <w:shd w:val="clear" w:color="auto" w:fill="auto"/>
            <w:noWrap/>
            <w:hideMark/>
          </w:tcPr>
          <w:p w14:paraId="774A225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7214118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06F19BF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7DF8716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3F2331C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443912A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5C8C8FF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177AE82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612893E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6CBE00A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1A87F50A" w14:textId="77777777" w:rsidTr="002D5C15">
        <w:trPr>
          <w:trHeight w:val="360"/>
        </w:trPr>
        <w:tc>
          <w:tcPr>
            <w:tcW w:w="788" w:type="pct"/>
            <w:vMerge w:val="restart"/>
            <w:tcBorders>
              <w:top w:val="nil"/>
              <w:left w:val="nil"/>
              <w:bottom w:val="nil"/>
              <w:right w:val="nil"/>
            </w:tcBorders>
            <w:shd w:val="clear" w:color="auto" w:fill="auto"/>
            <w:hideMark/>
          </w:tcPr>
          <w:p w14:paraId="57A2A96B"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angular gyrus (BA 39)</w:t>
            </w:r>
          </w:p>
        </w:tc>
        <w:tc>
          <w:tcPr>
            <w:tcW w:w="152" w:type="pct"/>
            <w:tcBorders>
              <w:top w:val="nil"/>
              <w:left w:val="nil"/>
              <w:bottom w:val="nil"/>
              <w:right w:val="nil"/>
            </w:tcBorders>
            <w:shd w:val="clear" w:color="auto" w:fill="auto"/>
            <w:hideMark/>
          </w:tcPr>
          <w:p w14:paraId="164A4C22"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3B577B29" w14:textId="51C3630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.711</w:t>
            </w:r>
          </w:p>
        </w:tc>
        <w:tc>
          <w:tcPr>
            <w:tcW w:w="300" w:type="pct"/>
            <w:tcBorders>
              <w:top w:val="nil"/>
              <w:left w:val="nil"/>
              <w:bottom w:val="nil"/>
              <w:right w:val="nil"/>
            </w:tcBorders>
            <w:shd w:val="clear" w:color="auto" w:fill="auto"/>
            <w:noWrap/>
            <w:hideMark/>
          </w:tcPr>
          <w:p w14:paraId="261CA053" w14:textId="4FBAD3B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.818</w:t>
            </w:r>
          </w:p>
        </w:tc>
        <w:tc>
          <w:tcPr>
            <w:tcW w:w="304" w:type="pct"/>
            <w:tcBorders>
              <w:top w:val="nil"/>
              <w:left w:val="nil"/>
              <w:bottom w:val="nil"/>
              <w:right w:val="nil"/>
            </w:tcBorders>
            <w:shd w:val="clear" w:color="auto" w:fill="auto"/>
            <w:noWrap/>
            <w:hideMark/>
          </w:tcPr>
          <w:p w14:paraId="333F4E1F" w14:textId="4D58FAF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.621</w:t>
            </w:r>
          </w:p>
        </w:tc>
        <w:tc>
          <w:tcPr>
            <w:tcW w:w="278" w:type="pct"/>
            <w:tcBorders>
              <w:top w:val="nil"/>
              <w:left w:val="nil"/>
              <w:bottom w:val="nil"/>
              <w:right w:val="nil"/>
            </w:tcBorders>
            <w:shd w:val="clear" w:color="auto" w:fill="auto"/>
            <w:noWrap/>
            <w:hideMark/>
          </w:tcPr>
          <w:p w14:paraId="1EA4B70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85" w:type="pct"/>
            <w:tcBorders>
              <w:top w:val="nil"/>
              <w:left w:val="nil"/>
              <w:bottom w:val="nil"/>
              <w:right w:val="nil"/>
            </w:tcBorders>
            <w:shd w:val="clear" w:color="auto" w:fill="auto"/>
            <w:noWrap/>
            <w:hideMark/>
          </w:tcPr>
          <w:p w14:paraId="300F6BFA" w14:textId="69A05CE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.759</w:t>
            </w:r>
          </w:p>
        </w:tc>
        <w:tc>
          <w:tcPr>
            <w:tcW w:w="283" w:type="pct"/>
            <w:tcBorders>
              <w:top w:val="nil"/>
              <w:left w:val="nil"/>
              <w:bottom w:val="nil"/>
              <w:right w:val="nil"/>
            </w:tcBorders>
            <w:shd w:val="clear" w:color="auto" w:fill="auto"/>
            <w:noWrap/>
            <w:hideMark/>
          </w:tcPr>
          <w:p w14:paraId="5AAE3221" w14:textId="4819B45B"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.450</w:t>
            </w:r>
          </w:p>
        </w:tc>
        <w:tc>
          <w:tcPr>
            <w:tcW w:w="290" w:type="pct"/>
            <w:tcBorders>
              <w:top w:val="nil"/>
              <w:left w:val="nil"/>
              <w:bottom w:val="nil"/>
              <w:right w:val="nil"/>
            </w:tcBorders>
            <w:shd w:val="clear" w:color="auto" w:fill="auto"/>
            <w:noWrap/>
            <w:hideMark/>
          </w:tcPr>
          <w:p w14:paraId="67C613CC" w14:textId="1D28F31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.496</w:t>
            </w:r>
          </w:p>
        </w:tc>
        <w:tc>
          <w:tcPr>
            <w:tcW w:w="328" w:type="pct"/>
            <w:tcBorders>
              <w:top w:val="nil"/>
              <w:left w:val="nil"/>
              <w:bottom w:val="nil"/>
              <w:right w:val="nil"/>
            </w:tcBorders>
            <w:shd w:val="clear" w:color="auto" w:fill="auto"/>
            <w:noWrap/>
            <w:hideMark/>
          </w:tcPr>
          <w:p w14:paraId="34F263F5" w14:textId="470329C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.733</w:t>
            </w:r>
          </w:p>
        </w:tc>
        <w:tc>
          <w:tcPr>
            <w:tcW w:w="314" w:type="pct"/>
            <w:tcBorders>
              <w:top w:val="nil"/>
              <w:left w:val="nil"/>
              <w:bottom w:val="nil"/>
              <w:right w:val="nil"/>
            </w:tcBorders>
            <w:shd w:val="clear" w:color="auto" w:fill="auto"/>
            <w:noWrap/>
            <w:hideMark/>
          </w:tcPr>
          <w:p w14:paraId="51F18897" w14:textId="5F6772E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.456</w:t>
            </w:r>
          </w:p>
        </w:tc>
        <w:tc>
          <w:tcPr>
            <w:tcW w:w="299" w:type="pct"/>
            <w:tcBorders>
              <w:top w:val="nil"/>
              <w:left w:val="nil"/>
              <w:bottom w:val="nil"/>
              <w:right w:val="nil"/>
            </w:tcBorders>
            <w:shd w:val="clear" w:color="auto" w:fill="auto"/>
            <w:noWrap/>
            <w:hideMark/>
          </w:tcPr>
          <w:p w14:paraId="3A11F9D9" w14:textId="1EAF715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.497</w:t>
            </w:r>
          </w:p>
        </w:tc>
        <w:tc>
          <w:tcPr>
            <w:tcW w:w="289" w:type="pct"/>
            <w:tcBorders>
              <w:top w:val="nil"/>
              <w:left w:val="nil"/>
              <w:bottom w:val="nil"/>
              <w:right w:val="nil"/>
            </w:tcBorders>
            <w:shd w:val="clear" w:color="auto" w:fill="auto"/>
            <w:noWrap/>
            <w:hideMark/>
          </w:tcPr>
          <w:p w14:paraId="5EAAD05F" w14:textId="4B9CE32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.577</w:t>
            </w:r>
          </w:p>
        </w:tc>
        <w:tc>
          <w:tcPr>
            <w:tcW w:w="278" w:type="pct"/>
            <w:tcBorders>
              <w:top w:val="nil"/>
              <w:left w:val="nil"/>
              <w:bottom w:val="nil"/>
              <w:right w:val="nil"/>
            </w:tcBorders>
            <w:shd w:val="clear" w:color="auto" w:fill="auto"/>
            <w:noWrap/>
            <w:hideMark/>
          </w:tcPr>
          <w:p w14:paraId="5A08C4D8" w14:textId="5CC2943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.427</w:t>
            </w:r>
          </w:p>
        </w:tc>
        <w:tc>
          <w:tcPr>
            <w:tcW w:w="281" w:type="pct"/>
            <w:tcBorders>
              <w:top w:val="nil"/>
              <w:left w:val="nil"/>
              <w:bottom w:val="nil"/>
              <w:right w:val="nil"/>
            </w:tcBorders>
            <w:shd w:val="clear" w:color="auto" w:fill="auto"/>
            <w:noWrap/>
            <w:hideMark/>
          </w:tcPr>
          <w:p w14:paraId="1D7487BC" w14:textId="2FBC443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.442</w:t>
            </w:r>
          </w:p>
        </w:tc>
      </w:tr>
      <w:tr w:rsidR="002F7DBA" w:rsidRPr="002F7DBA" w14:paraId="0A363E29" w14:textId="77777777" w:rsidTr="002D5C15">
        <w:trPr>
          <w:trHeight w:val="300"/>
        </w:trPr>
        <w:tc>
          <w:tcPr>
            <w:tcW w:w="788" w:type="pct"/>
            <w:vMerge/>
            <w:tcBorders>
              <w:top w:val="nil"/>
              <w:left w:val="nil"/>
              <w:bottom w:val="nil"/>
              <w:right w:val="nil"/>
            </w:tcBorders>
            <w:vAlign w:val="center"/>
            <w:hideMark/>
          </w:tcPr>
          <w:p w14:paraId="6CD04DE2"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0E48BB5C"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17486D6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5099A5A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3174584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hideMark/>
          </w:tcPr>
          <w:p w14:paraId="576B4B2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85" w:type="pct"/>
            <w:tcBorders>
              <w:top w:val="nil"/>
              <w:left w:val="nil"/>
              <w:bottom w:val="nil"/>
              <w:right w:val="nil"/>
            </w:tcBorders>
            <w:shd w:val="clear" w:color="auto" w:fill="auto"/>
            <w:noWrap/>
            <w:hideMark/>
          </w:tcPr>
          <w:p w14:paraId="4A2EC2D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7EF5FB0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3DAD74C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426683C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71DB83E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0D5FF76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35A2229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28152F2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4FBFC00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258BB828" w14:textId="77777777" w:rsidTr="002D5C15">
        <w:trPr>
          <w:trHeight w:val="360"/>
        </w:trPr>
        <w:tc>
          <w:tcPr>
            <w:tcW w:w="788" w:type="pct"/>
            <w:vMerge w:val="restart"/>
            <w:tcBorders>
              <w:top w:val="nil"/>
              <w:left w:val="nil"/>
              <w:bottom w:val="nil"/>
              <w:right w:val="nil"/>
            </w:tcBorders>
            <w:shd w:val="clear" w:color="auto" w:fill="auto"/>
            <w:hideMark/>
          </w:tcPr>
          <w:p w14:paraId="5DFB632A"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middle frontal gyrus (BA 6)</w:t>
            </w:r>
          </w:p>
        </w:tc>
        <w:tc>
          <w:tcPr>
            <w:tcW w:w="152" w:type="pct"/>
            <w:tcBorders>
              <w:top w:val="nil"/>
              <w:left w:val="nil"/>
              <w:bottom w:val="nil"/>
              <w:right w:val="nil"/>
            </w:tcBorders>
            <w:shd w:val="clear" w:color="auto" w:fill="auto"/>
            <w:hideMark/>
          </w:tcPr>
          <w:p w14:paraId="10182BE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0A594178" w14:textId="6492BE96"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.794</w:t>
            </w:r>
          </w:p>
        </w:tc>
        <w:tc>
          <w:tcPr>
            <w:tcW w:w="300" w:type="pct"/>
            <w:tcBorders>
              <w:top w:val="nil"/>
              <w:left w:val="nil"/>
              <w:bottom w:val="nil"/>
              <w:right w:val="nil"/>
            </w:tcBorders>
            <w:shd w:val="clear" w:color="auto" w:fill="auto"/>
            <w:noWrap/>
            <w:hideMark/>
          </w:tcPr>
          <w:p w14:paraId="1D31586F" w14:textId="6CA665F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.835</w:t>
            </w:r>
          </w:p>
        </w:tc>
        <w:tc>
          <w:tcPr>
            <w:tcW w:w="304" w:type="pct"/>
            <w:tcBorders>
              <w:top w:val="nil"/>
              <w:left w:val="nil"/>
              <w:bottom w:val="nil"/>
              <w:right w:val="nil"/>
            </w:tcBorders>
            <w:shd w:val="clear" w:color="auto" w:fill="auto"/>
            <w:noWrap/>
            <w:hideMark/>
          </w:tcPr>
          <w:p w14:paraId="091A6AE0" w14:textId="46A1CC8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.657</w:t>
            </w:r>
          </w:p>
        </w:tc>
        <w:tc>
          <w:tcPr>
            <w:tcW w:w="278" w:type="pct"/>
            <w:tcBorders>
              <w:top w:val="nil"/>
              <w:left w:val="nil"/>
              <w:bottom w:val="nil"/>
              <w:right w:val="nil"/>
            </w:tcBorders>
            <w:shd w:val="clear" w:color="auto" w:fill="auto"/>
            <w:noWrap/>
            <w:hideMark/>
          </w:tcPr>
          <w:p w14:paraId="5582D0F7" w14:textId="482F57B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.759</w:t>
            </w:r>
          </w:p>
        </w:tc>
        <w:tc>
          <w:tcPr>
            <w:tcW w:w="285" w:type="pct"/>
            <w:tcBorders>
              <w:top w:val="nil"/>
              <w:left w:val="nil"/>
              <w:bottom w:val="nil"/>
              <w:right w:val="nil"/>
            </w:tcBorders>
            <w:shd w:val="clear" w:color="auto" w:fill="auto"/>
            <w:noWrap/>
            <w:hideMark/>
          </w:tcPr>
          <w:p w14:paraId="1697796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83" w:type="pct"/>
            <w:tcBorders>
              <w:top w:val="nil"/>
              <w:left w:val="nil"/>
              <w:bottom w:val="nil"/>
              <w:right w:val="nil"/>
            </w:tcBorders>
            <w:shd w:val="clear" w:color="auto" w:fill="auto"/>
            <w:noWrap/>
            <w:hideMark/>
          </w:tcPr>
          <w:p w14:paraId="4C197747" w14:textId="5B45D68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.519</w:t>
            </w:r>
          </w:p>
        </w:tc>
        <w:tc>
          <w:tcPr>
            <w:tcW w:w="290" w:type="pct"/>
            <w:tcBorders>
              <w:top w:val="nil"/>
              <w:left w:val="nil"/>
              <w:bottom w:val="nil"/>
              <w:right w:val="nil"/>
            </w:tcBorders>
            <w:shd w:val="clear" w:color="auto" w:fill="auto"/>
            <w:noWrap/>
            <w:hideMark/>
          </w:tcPr>
          <w:p w14:paraId="0801B93C" w14:textId="2145112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.676</w:t>
            </w:r>
          </w:p>
        </w:tc>
        <w:tc>
          <w:tcPr>
            <w:tcW w:w="328" w:type="pct"/>
            <w:tcBorders>
              <w:top w:val="nil"/>
              <w:left w:val="nil"/>
              <w:bottom w:val="nil"/>
              <w:right w:val="nil"/>
            </w:tcBorders>
            <w:shd w:val="clear" w:color="auto" w:fill="auto"/>
            <w:noWrap/>
            <w:hideMark/>
          </w:tcPr>
          <w:p w14:paraId="452BEF7D" w14:textId="71B0D46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.745</w:t>
            </w:r>
          </w:p>
        </w:tc>
        <w:tc>
          <w:tcPr>
            <w:tcW w:w="314" w:type="pct"/>
            <w:tcBorders>
              <w:top w:val="nil"/>
              <w:left w:val="nil"/>
              <w:bottom w:val="nil"/>
              <w:right w:val="nil"/>
            </w:tcBorders>
            <w:shd w:val="clear" w:color="auto" w:fill="auto"/>
            <w:noWrap/>
            <w:hideMark/>
          </w:tcPr>
          <w:p w14:paraId="418F6D32" w14:textId="27D119D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.539</w:t>
            </w:r>
          </w:p>
        </w:tc>
        <w:tc>
          <w:tcPr>
            <w:tcW w:w="299" w:type="pct"/>
            <w:tcBorders>
              <w:top w:val="nil"/>
              <w:left w:val="nil"/>
              <w:bottom w:val="nil"/>
              <w:right w:val="nil"/>
            </w:tcBorders>
            <w:shd w:val="clear" w:color="auto" w:fill="auto"/>
            <w:noWrap/>
            <w:hideMark/>
          </w:tcPr>
          <w:p w14:paraId="365CE863" w14:textId="1BD9C77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.525</w:t>
            </w:r>
          </w:p>
        </w:tc>
        <w:tc>
          <w:tcPr>
            <w:tcW w:w="289" w:type="pct"/>
            <w:tcBorders>
              <w:top w:val="nil"/>
              <w:left w:val="nil"/>
              <w:bottom w:val="nil"/>
              <w:right w:val="nil"/>
            </w:tcBorders>
            <w:shd w:val="clear" w:color="auto" w:fill="auto"/>
            <w:noWrap/>
            <w:hideMark/>
          </w:tcPr>
          <w:p w14:paraId="254BF3E9" w14:textId="0CC50E9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.711</w:t>
            </w:r>
          </w:p>
        </w:tc>
        <w:tc>
          <w:tcPr>
            <w:tcW w:w="278" w:type="pct"/>
            <w:tcBorders>
              <w:top w:val="nil"/>
              <w:left w:val="nil"/>
              <w:bottom w:val="nil"/>
              <w:right w:val="nil"/>
            </w:tcBorders>
            <w:shd w:val="clear" w:color="auto" w:fill="auto"/>
            <w:noWrap/>
            <w:hideMark/>
          </w:tcPr>
          <w:p w14:paraId="6DD8F23B" w14:textId="7ECCCCA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.397</w:t>
            </w:r>
          </w:p>
        </w:tc>
        <w:tc>
          <w:tcPr>
            <w:tcW w:w="281" w:type="pct"/>
            <w:tcBorders>
              <w:top w:val="nil"/>
              <w:left w:val="nil"/>
              <w:bottom w:val="nil"/>
              <w:right w:val="nil"/>
            </w:tcBorders>
            <w:shd w:val="clear" w:color="auto" w:fill="auto"/>
            <w:noWrap/>
            <w:hideMark/>
          </w:tcPr>
          <w:p w14:paraId="36D1B14D" w14:textId="11D520A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.357</w:t>
            </w:r>
          </w:p>
        </w:tc>
      </w:tr>
      <w:tr w:rsidR="002F7DBA" w:rsidRPr="002F7DBA" w14:paraId="40A58D48" w14:textId="77777777" w:rsidTr="002D5C15">
        <w:trPr>
          <w:trHeight w:val="300"/>
        </w:trPr>
        <w:tc>
          <w:tcPr>
            <w:tcW w:w="788" w:type="pct"/>
            <w:vMerge/>
            <w:tcBorders>
              <w:top w:val="nil"/>
              <w:left w:val="nil"/>
              <w:bottom w:val="nil"/>
              <w:right w:val="nil"/>
            </w:tcBorders>
            <w:vAlign w:val="center"/>
            <w:hideMark/>
          </w:tcPr>
          <w:p w14:paraId="7C24A08F"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2430797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72B0E39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0718AA8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58536C7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1373EBA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hideMark/>
          </w:tcPr>
          <w:p w14:paraId="6123BC1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83" w:type="pct"/>
            <w:tcBorders>
              <w:top w:val="nil"/>
              <w:left w:val="nil"/>
              <w:bottom w:val="nil"/>
              <w:right w:val="nil"/>
            </w:tcBorders>
            <w:shd w:val="clear" w:color="auto" w:fill="auto"/>
            <w:noWrap/>
            <w:hideMark/>
          </w:tcPr>
          <w:p w14:paraId="32F352B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3BB9DFB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64C8857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7BB5D89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0A43CE7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66544D0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4B1BB5F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011FEBC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725B1852" w14:textId="77777777" w:rsidTr="002D5C15">
        <w:trPr>
          <w:trHeight w:val="360"/>
        </w:trPr>
        <w:tc>
          <w:tcPr>
            <w:tcW w:w="788" w:type="pct"/>
            <w:vMerge w:val="restart"/>
            <w:tcBorders>
              <w:top w:val="nil"/>
              <w:left w:val="nil"/>
              <w:bottom w:val="nil"/>
              <w:right w:val="nil"/>
            </w:tcBorders>
            <w:shd w:val="clear" w:color="auto" w:fill="auto"/>
            <w:hideMark/>
          </w:tcPr>
          <w:p w14:paraId="2A29E863"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angular gyrus (BA 40)</w:t>
            </w:r>
          </w:p>
        </w:tc>
        <w:tc>
          <w:tcPr>
            <w:tcW w:w="152" w:type="pct"/>
            <w:tcBorders>
              <w:top w:val="nil"/>
              <w:left w:val="nil"/>
              <w:bottom w:val="nil"/>
              <w:right w:val="nil"/>
            </w:tcBorders>
            <w:shd w:val="clear" w:color="auto" w:fill="auto"/>
            <w:hideMark/>
          </w:tcPr>
          <w:p w14:paraId="24C4EC1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31A2FFAF" w14:textId="385280C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.494</w:t>
            </w:r>
          </w:p>
        </w:tc>
        <w:tc>
          <w:tcPr>
            <w:tcW w:w="300" w:type="pct"/>
            <w:tcBorders>
              <w:top w:val="nil"/>
              <w:left w:val="nil"/>
              <w:bottom w:val="nil"/>
              <w:right w:val="nil"/>
            </w:tcBorders>
            <w:shd w:val="clear" w:color="auto" w:fill="auto"/>
            <w:noWrap/>
            <w:hideMark/>
          </w:tcPr>
          <w:p w14:paraId="5537ACAC" w14:textId="50244C6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.459</w:t>
            </w:r>
          </w:p>
        </w:tc>
        <w:tc>
          <w:tcPr>
            <w:tcW w:w="304" w:type="pct"/>
            <w:tcBorders>
              <w:top w:val="nil"/>
              <w:left w:val="nil"/>
              <w:bottom w:val="nil"/>
              <w:right w:val="nil"/>
            </w:tcBorders>
            <w:shd w:val="clear" w:color="auto" w:fill="auto"/>
            <w:noWrap/>
            <w:hideMark/>
          </w:tcPr>
          <w:p w14:paraId="53E822FE" w14:textId="1B93148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.550</w:t>
            </w:r>
          </w:p>
        </w:tc>
        <w:tc>
          <w:tcPr>
            <w:tcW w:w="278" w:type="pct"/>
            <w:tcBorders>
              <w:top w:val="nil"/>
              <w:left w:val="nil"/>
              <w:bottom w:val="nil"/>
              <w:right w:val="nil"/>
            </w:tcBorders>
            <w:shd w:val="clear" w:color="auto" w:fill="auto"/>
            <w:noWrap/>
            <w:hideMark/>
          </w:tcPr>
          <w:p w14:paraId="0B934251" w14:textId="74868EF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.450</w:t>
            </w:r>
          </w:p>
        </w:tc>
        <w:tc>
          <w:tcPr>
            <w:tcW w:w="285" w:type="pct"/>
            <w:tcBorders>
              <w:top w:val="nil"/>
              <w:left w:val="nil"/>
              <w:bottom w:val="nil"/>
              <w:right w:val="nil"/>
            </w:tcBorders>
            <w:shd w:val="clear" w:color="auto" w:fill="auto"/>
            <w:noWrap/>
            <w:hideMark/>
          </w:tcPr>
          <w:p w14:paraId="2B63E150" w14:textId="6926E44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.519</w:t>
            </w:r>
          </w:p>
        </w:tc>
        <w:tc>
          <w:tcPr>
            <w:tcW w:w="283" w:type="pct"/>
            <w:tcBorders>
              <w:top w:val="nil"/>
              <w:left w:val="nil"/>
              <w:bottom w:val="nil"/>
              <w:right w:val="nil"/>
            </w:tcBorders>
            <w:shd w:val="clear" w:color="auto" w:fill="auto"/>
            <w:noWrap/>
            <w:hideMark/>
          </w:tcPr>
          <w:p w14:paraId="31C7834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90" w:type="pct"/>
            <w:tcBorders>
              <w:top w:val="nil"/>
              <w:left w:val="nil"/>
              <w:bottom w:val="nil"/>
              <w:right w:val="nil"/>
            </w:tcBorders>
            <w:shd w:val="clear" w:color="auto" w:fill="auto"/>
            <w:noWrap/>
            <w:hideMark/>
          </w:tcPr>
          <w:p w14:paraId="4E03B34D" w14:textId="1411710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.694</w:t>
            </w:r>
          </w:p>
        </w:tc>
        <w:tc>
          <w:tcPr>
            <w:tcW w:w="328" w:type="pct"/>
            <w:tcBorders>
              <w:top w:val="nil"/>
              <w:left w:val="nil"/>
              <w:bottom w:val="nil"/>
              <w:right w:val="nil"/>
            </w:tcBorders>
            <w:shd w:val="clear" w:color="auto" w:fill="auto"/>
            <w:noWrap/>
            <w:hideMark/>
          </w:tcPr>
          <w:p w14:paraId="7F026484" w14:textId="7C2B156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.452</w:t>
            </w:r>
          </w:p>
        </w:tc>
        <w:tc>
          <w:tcPr>
            <w:tcW w:w="314" w:type="pct"/>
            <w:tcBorders>
              <w:top w:val="nil"/>
              <w:left w:val="nil"/>
              <w:bottom w:val="nil"/>
              <w:right w:val="nil"/>
            </w:tcBorders>
            <w:shd w:val="clear" w:color="auto" w:fill="auto"/>
            <w:noWrap/>
            <w:hideMark/>
          </w:tcPr>
          <w:p w14:paraId="19D70A1A" w14:textId="1BE1F3A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.669</w:t>
            </w:r>
          </w:p>
        </w:tc>
        <w:tc>
          <w:tcPr>
            <w:tcW w:w="299" w:type="pct"/>
            <w:tcBorders>
              <w:top w:val="nil"/>
              <w:left w:val="nil"/>
              <w:bottom w:val="nil"/>
              <w:right w:val="nil"/>
            </w:tcBorders>
            <w:shd w:val="clear" w:color="auto" w:fill="auto"/>
            <w:noWrap/>
            <w:hideMark/>
          </w:tcPr>
          <w:p w14:paraId="69AB3B85" w14:textId="464D2DA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.601</w:t>
            </w:r>
          </w:p>
        </w:tc>
        <w:tc>
          <w:tcPr>
            <w:tcW w:w="289" w:type="pct"/>
            <w:tcBorders>
              <w:top w:val="nil"/>
              <w:left w:val="nil"/>
              <w:bottom w:val="nil"/>
              <w:right w:val="nil"/>
            </w:tcBorders>
            <w:shd w:val="clear" w:color="auto" w:fill="auto"/>
            <w:noWrap/>
            <w:hideMark/>
          </w:tcPr>
          <w:p w14:paraId="6917405F" w14:textId="19DD2D4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.569</w:t>
            </w:r>
          </w:p>
        </w:tc>
        <w:tc>
          <w:tcPr>
            <w:tcW w:w="278" w:type="pct"/>
            <w:tcBorders>
              <w:top w:val="nil"/>
              <w:left w:val="nil"/>
              <w:bottom w:val="nil"/>
              <w:right w:val="nil"/>
            </w:tcBorders>
            <w:shd w:val="clear" w:color="auto" w:fill="auto"/>
            <w:noWrap/>
            <w:hideMark/>
          </w:tcPr>
          <w:p w14:paraId="3C0D5B4C" w14:textId="551F76F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.279</w:t>
            </w:r>
          </w:p>
        </w:tc>
        <w:tc>
          <w:tcPr>
            <w:tcW w:w="281" w:type="pct"/>
            <w:tcBorders>
              <w:top w:val="nil"/>
              <w:left w:val="nil"/>
              <w:bottom w:val="nil"/>
              <w:right w:val="nil"/>
            </w:tcBorders>
            <w:shd w:val="clear" w:color="auto" w:fill="auto"/>
            <w:noWrap/>
            <w:hideMark/>
          </w:tcPr>
          <w:p w14:paraId="677443D4" w14:textId="332441C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.381</w:t>
            </w:r>
          </w:p>
        </w:tc>
      </w:tr>
      <w:tr w:rsidR="002F7DBA" w:rsidRPr="002F7DBA" w14:paraId="27784C88" w14:textId="77777777" w:rsidTr="002D5C15">
        <w:trPr>
          <w:trHeight w:val="300"/>
        </w:trPr>
        <w:tc>
          <w:tcPr>
            <w:tcW w:w="788" w:type="pct"/>
            <w:vMerge/>
            <w:tcBorders>
              <w:top w:val="nil"/>
              <w:left w:val="nil"/>
              <w:bottom w:val="nil"/>
              <w:right w:val="nil"/>
            </w:tcBorders>
            <w:vAlign w:val="center"/>
            <w:hideMark/>
          </w:tcPr>
          <w:p w14:paraId="2BC0E8B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22AD8AA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76ADFDE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0BF1F50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5C513E3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33CBD04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2D0295B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hideMark/>
          </w:tcPr>
          <w:p w14:paraId="5735E6A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90" w:type="pct"/>
            <w:tcBorders>
              <w:top w:val="nil"/>
              <w:left w:val="nil"/>
              <w:bottom w:val="nil"/>
              <w:right w:val="nil"/>
            </w:tcBorders>
            <w:shd w:val="clear" w:color="auto" w:fill="auto"/>
            <w:noWrap/>
            <w:hideMark/>
          </w:tcPr>
          <w:p w14:paraId="49DF048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0BBCFFF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6CB5640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05CC2A1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047715B7"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6788B5C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0.001</w:t>
            </w:r>
          </w:p>
        </w:tc>
        <w:tc>
          <w:tcPr>
            <w:tcW w:w="281" w:type="pct"/>
            <w:tcBorders>
              <w:top w:val="nil"/>
              <w:left w:val="nil"/>
              <w:bottom w:val="nil"/>
              <w:right w:val="nil"/>
            </w:tcBorders>
            <w:shd w:val="clear" w:color="auto" w:fill="auto"/>
            <w:noWrap/>
            <w:hideMark/>
          </w:tcPr>
          <w:p w14:paraId="02B2FBF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4F8C8594" w14:textId="77777777" w:rsidTr="002D5C15">
        <w:trPr>
          <w:trHeight w:val="360"/>
        </w:trPr>
        <w:tc>
          <w:tcPr>
            <w:tcW w:w="788" w:type="pct"/>
            <w:vMerge w:val="restart"/>
            <w:tcBorders>
              <w:top w:val="nil"/>
              <w:left w:val="nil"/>
              <w:bottom w:val="nil"/>
              <w:right w:val="nil"/>
            </w:tcBorders>
            <w:shd w:val="clear" w:color="auto" w:fill="auto"/>
            <w:hideMark/>
          </w:tcPr>
          <w:p w14:paraId="4D1CBA2D"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middle frontal gyrus (BA 8)</w:t>
            </w:r>
          </w:p>
        </w:tc>
        <w:tc>
          <w:tcPr>
            <w:tcW w:w="152" w:type="pct"/>
            <w:tcBorders>
              <w:top w:val="nil"/>
              <w:left w:val="nil"/>
              <w:bottom w:val="nil"/>
              <w:right w:val="nil"/>
            </w:tcBorders>
            <w:shd w:val="clear" w:color="auto" w:fill="auto"/>
            <w:hideMark/>
          </w:tcPr>
          <w:p w14:paraId="621F26BD"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601E0B0F" w14:textId="10FBDA1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.562</w:t>
            </w:r>
          </w:p>
        </w:tc>
        <w:tc>
          <w:tcPr>
            <w:tcW w:w="300" w:type="pct"/>
            <w:tcBorders>
              <w:top w:val="nil"/>
              <w:left w:val="nil"/>
              <w:bottom w:val="nil"/>
              <w:right w:val="nil"/>
            </w:tcBorders>
            <w:shd w:val="clear" w:color="auto" w:fill="auto"/>
            <w:noWrap/>
            <w:hideMark/>
          </w:tcPr>
          <w:p w14:paraId="7B9B1596" w14:textId="28EA6EB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.542</w:t>
            </w:r>
          </w:p>
        </w:tc>
        <w:tc>
          <w:tcPr>
            <w:tcW w:w="304" w:type="pct"/>
            <w:tcBorders>
              <w:top w:val="nil"/>
              <w:left w:val="nil"/>
              <w:bottom w:val="nil"/>
              <w:right w:val="nil"/>
            </w:tcBorders>
            <w:shd w:val="clear" w:color="auto" w:fill="auto"/>
            <w:noWrap/>
            <w:hideMark/>
          </w:tcPr>
          <w:p w14:paraId="07982537" w14:textId="44A5109B"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.592</w:t>
            </w:r>
          </w:p>
        </w:tc>
        <w:tc>
          <w:tcPr>
            <w:tcW w:w="278" w:type="pct"/>
            <w:tcBorders>
              <w:top w:val="nil"/>
              <w:left w:val="nil"/>
              <w:bottom w:val="nil"/>
              <w:right w:val="nil"/>
            </w:tcBorders>
            <w:shd w:val="clear" w:color="auto" w:fill="auto"/>
            <w:noWrap/>
            <w:hideMark/>
          </w:tcPr>
          <w:p w14:paraId="72D85D0F" w14:textId="0B7AECC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.496</w:t>
            </w:r>
          </w:p>
        </w:tc>
        <w:tc>
          <w:tcPr>
            <w:tcW w:w="285" w:type="pct"/>
            <w:tcBorders>
              <w:top w:val="nil"/>
              <w:left w:val="nil"/>
              <w:bottom w:val="nil"/>
              <w:right w:val="nil"/>
            </w:tcBorders>
            <w:shd w:val="clear" w:color="auto" w:fill="auto"/>
            <w:noWrap/>
            <w:hideMark/>
          </w:tcPr>
          <w:p w14:paraId="7176FD7C" w14:textId="05D9E89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.676</w:t>
            </w:r>
          </w:p>
        </w:tc>
        <w:tc>
          <w:tcPr>
            <w:tcW w:w="283" w:type="pct"/>
            <w:tcBorders>
              <w:top w:val="nil"/>
              <w:left w:val="nil"/>
              <w:bottom w:val="nil"/>
              <w:right w:val="nil"/>
            </w:tcBorders>
            <w:shd w:val="clear" w:color="auto" w:fill="auto"/>
            <w:noWrap/>
            <w:hideMark/>
          </w:tcPr>
          <w:p w14:paraId="7CE773C1" w14:textId="13BD4E2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.694</w:t>
            </w:r>
          </w:p>
        </w:tc>
        <w:tc>
          <w:tcPr>
            <w:tcW w:w="290" w:type="pct"/>
            <w:tcBorders>
              <w:top w:val="nil"/>
              <w:left w:val="nil"/>
              <w:bottom w:val="nil"/>
              <w:right w:val="nil"/>
            </w:tcBorders>
            <w:shd w:val="clear" w:color="auto" w:fill="auto"/>
            <w:noWrap/>
            <w:hideMark/>
          </w:tcPr>
          <w:p w14:paraId="5650C11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328" w:type="pct"/>
            <w:tcBorders>
              <w:top w:val="nil"/>
              <w:left w:val="nil"/>
              <w:bottom w:val="nil"/>
              <w:right w:val="nil"/>
            </w:tcBorders>
            <w:shd w:val="clear" w:color="auto" w:fill="auto"/>
            <w:noWrap/>
            <w:hideMark/>
          </w:tcPr>
          <w:p w14:paraId="730CE460" w14:textId="606B67A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.453</w:t>
            </w:r>
          </w:p>
        </w:tc>
        <w:tc>
          <w:tcPr>
            <w:tcW w:w="314" w:type="pct"/>
            <w:tcBorders>
              <w:top w:val="nil"/>
              <w:left w:val="nil"/>
              <w:bottom w:val="nil"/>
              <w:right w:val="nil"/>
            </w:tcBorders>
            <w:shd w:val="clear" w:color="auto" w:fill="auto"/>
            <w:noWrap/>
            <w:hideMark/>
          </w:tcPr>
          <w:p w14:paraId="50A22039" w14:textId="13749B2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.676</w:t>
            </w:r>
          </w:p>
        </w:tc>
        <w:tc>
          <w:tcPr>
            <w:tcW w:w="299" w:type="pct"/>
            <w:tcBorders>
              <w:top w:val="nil"/>
              <w:left w:val="nil"/>
              <w:bottom w:val="nil"/>
              <w:right w:val="nil"/>
            </w:tcBorders>
            <w:shd w:val="clear" w:color="auto" w:fill="auto"/>
            <w:noWrap/>
            <w:hideMark/>
          </w:tcPr>
          <w:p w14:paraId="76BB1387" w14:textId="7B71226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.636</w:t>
            </w:r>
          </w:p>
        </w:tc>
        <w:tc>
          <w:tcPr>
            <w:tcW w:w="289" w:type="pct"/>
            <w:tcBorders>
              <w:top w:val="nil"/>
              <w:left w:val="nil"/>
              <w:bottom w:val="nil"/>
              <w:right w:val="nil"/>
            </w:tcBorders>
            <w:shd w:val="clear" w:color="auto" w:fill="auto"/>
            <w:noWrap/>
            <w:hideMark/>
          </w:tcPr>
          <w:p w14:paraId="01E926AC" w14:textId="3E4281B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.670</w:t>
            </w:r>
          </w:p>
        </w:tc>
        <w:tc>
          <w:tcPr>
            <w:tcW w:w="278" w:type="pct"/>
            <w:tcBorders>
              <w:top w:val="nil"/>
              <w:left w:val="nil"/>
              <w:bottom w:val="nil"/>
              <w:right w:val="nil"/>
            </w:tcBorders>
            <w:shd w:val="clear" w:color="auto" w:fill="auto"/>
            <w:noWrap/>
            <w:hideMark/>
          </w:tcPr>
          <w:p w14:paraId="687D3513" w14:textId="18774CA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.229</w:t>
            </w:r>
          </w:p>
        </w:tc>
        <w:tc>
          <w:tcPr>
            <w:tcW w:w="281" w:type="pct"/>
            <w:tcBorders>
              <w:top w:val="nil"/>
              <w:left w:val="nil"/>
              <w:bottom w:val="nil"/>
              <w:right w:val="nil"/>
            </w:tcBorders>
            <w:shd w:val="clear" w:color="auto" w:fill="auto"/>
            <w:noWrap/>
            <w:hideMark/>
          </w:tcPr>
          <w:p w14:paraId="266A1AA2" w14:textId="33C58B1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.337</w:t>
            </w:r>
          </w:p>
        </w:tc>
      </w:tr>
      <w:tr w:rsidR="002F7DBA" w:rsidRPr="002F7DBA" w14:paraId="2F7F73D9" w14:textId="77777777" w:rsidTr="002D5C15">
        <w:trPr>
          <w:trHeight w:val="300"/>
        </w:trPr>
        <w:tc>
          <w:tcPr>
            <w:tcW w:w="788" w:type="pct"/>
            <w:vMerge/>
            <w:tcBorders>
              <w:top w:val="nil"/>
              <w:left w:val="nil"/>
              <w:bottom w:val="nil"/>
              <w:right w:val="nil"/>
            </w:tcBorders>
            <w:vAlign w:val="center"/>
            <w:hideMark/>
          </w:tcPr>
          <w:p w14:paraId="5CED589A"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186D03FC"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293E8D9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5FCA0EA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65A0023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4682D08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23859F6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5840471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hideMark/>
          </w:tcPr>
          <w:p w14:paraId="34F545E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328" w:type="pct"/>
            <w:tcBorders>
              <w:top w:val="nil"/>
              <w:left w:val="nil"/>
              <w:bottom w:val="nil"/>
              <w:right w:val="nil"/>
            </w:tcBorders>
            <w:shd w:val="clear" w:color="auto" w:fill="auto"/>
            <w:noWrap/>
            <w:hideMark/>
          </w:tcPr>
          <w:p w14:paraId="4087A05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2E1FC36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139872C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5A77274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282A045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0.007</w:t>
            </w:r>
          </w:p>
        </w:tc>
        <w:tc>
          <w:tcPr>
            <w:tcW w:w="281" w:type="pct"/>
            <w:tcBorders>
              <w:top w:val="nil"/>
              <w:left w:val="nil"/>
              <w:bottom w:val="nil"/>
              <w:right w:val="nil"/>
            </w:tcBorders>
            <w:shd w:val="clear" w:color="auto" w:fill="auto"/>
            <w:noWrap/>
            <w:hideMark/>
          </w:tcPr>
          <w:p w14:paraId="6EF45C2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33956BDA" w14:textId="77777777" w:rsidTr="002D5C15">
        <w:trPr>
          <w:trHeight w:val="360"/>
        </w:trPr>
        <w:tc>
          <w:tcPr>
            <w:tcW w:w="788" w:type="pct"/>
            <w:vMerge w:val="restart"/>
            <w:tcBorders>
              <w:top w:val="nil"/>
              <w:left w:val="nil"/>
              <w:bottom w:val="nil"/>
              <w:right w:val="nil"/>
            </w:tcBorders>
            <w:shd w:val="clear" w:color="auto" w:fill="auto"/>
            <w:hideMark/>
          </w:tcPr>
          <w:p w14:paraId="478C0A1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middle temporal gyrus (BA 21)</w:t>
            </w:r>
          </w:p>
        </w:tc>
        <w:tc>
          <w:tcPr>
            <w:tcW w:w="152" w:type="pct"/>
            <w:tcBorders>
              <w:top w:val="nil"/>
              <w:left w:val="nil"/>
              <w:bottom w:val="nil"/>
              <w:right w:val="nil"/>
            </w:tcBorders>
            <w:shd w:val="clear" w:color="auto" w:fill="auto"/>
            <w:hideMark/>
          </w:tcPr>
          <w:p w14:paraId="626C38BF"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6CC9E527" w14:textId="3C7525E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.610</w:t>
            </w:r>
          </w:p>
        </w:tc>
        <w:tc>
          <w:tcPr>
            <w:tcW w:w="300" w:type="pct"/>
            <w:tcBorders>
              <w:top w:val="nil"/>
              <w:left w:val="nil"/>
              <w:bottom w:val="nil"/>
              <w:right w:val="nil"/>
            </w:tcBorders>
            <w:shd w:val="clear" w:color="auto" w:fill="auto"/>
            <w:noWrap/>
            <w:hideMark/>
          </w:tcPr>
          <w:p w14:paraId="18690D58" w14:textId="753BEC2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.801</w:t>
            </w:r>
          </w:p>
        </w:tc>
        <w:tc>
          <w:tcPr>
            <w:tcW w:w="304" w:type="pct"/>
            <w:tcBorders>
              <w:top w:val="nil"/>
              <w:left w:val="nil"/>
              <w:bottom w:val="nil"/>
              <w:right w:val="nil"/>
            </w:tcBorders>
            <w:shd w:val="clear" w:color="auto" w:fill="auto"/>
            <w:noWrap/>
            <w:hideMark/>
          </w:tcPr>
          <w:p w14:paraId="1131AC55" w14:textId="16DE865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.588</w:t>
            </w:r>
          </w:p>
        </w:tc>
        <w:tc>
          <w:tcPr>
            <w:tcW w:w="278" w:type="pct"/>
            <w:tcBorders>
              <w:top w:val="nil"/>
              <w:left w:val="nil"/>
              <w:bottom w:val="nil"/>
              <w:right w:val="nil"/>
            </w:tcBorders>
            <w:shd w:val="clear" w:color="auto" w:fill="auto"/>
            <w:noWrap/>
            <w:hideMark/>
          </w:tcPr>
          <w:p w14:paraId="39ACF7AB" w14:textId="71D4245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.733</w:t>
            </w:r>
          </w:p>
        </w:tc>
        <w:tc>
          <w:tcPr>
            <w:tcW w:w="285" w:type="pct"/>
            <w:tcBorders>
              <w:top w:val="nil"/>
              <w:left w:val="nil"/>
              <w:bottom w:val="nil"/>
              <w:right w:val="nil"/>
            </w:tcBorders>
            <w:shd w:val="clear" w:color="auto" w:fill="auto"/>
            <w:noWrap/>
            <w:hideMark/>
          </w:tcPr>
          <w:p w14:paraId="3BA63D34" w14:textId="7283506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.745</w:t>
            </w:r>
          </w:p>
        </w:tc>
        <w:tc>
          <w:tcPr>
            <w:tcW w:w="283" w:type="pct"/>
            <w:tcBorders>
              <w:top w:val="nil"/>
              <w:left w:val="nil"/>
              <w:bottom w:val="nil"/>
              <w:right w:val="nil"/>
            </w:tcBorders>
            <w:shd w:val="clear" w:color="auto" w:fill="auto"/>
            <w:noWrap/>
            <w:hideMark/>
          </w:tcPr>
          <w:p w14:paraId="7386C4CF" w14:textId="32AFA8B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.452</w:t>
            </w:r>
          </w:p>
        </w:tc>
        <w:tc>
          <w:tcPr>
            <w:tcW w:w="290" w:type="pct"/>
            <w:tcBorders>
              <w:top w:val="nil"/>
              <w:left w:val="nil"/>
              <w:bottom w:val="nil"/>
              <w:right w:val="nil"/>
            </w:tcBorders>
            <w:shd w:val="clear" w:color="auto" w:fill="auto"/>
            <w:noWrap/>
            <w:hideMark/>
          </w:tcPr>
          <w:p w14:paraId="14394000" w14:textId="17E8BB6B"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.453</w:t>
            </w:r>
          </w:p>
        </w:tc>
        <w:tc>
          <w:tcPr>
            <w:tcW w:w="328" w:type="pct"/>
            <w:tcBorders>
              <w:top w:val="nil"/>
              <w:left w:val="nil"/>
              <w:bottom w:val="nil"/>
              <w:right w:val="nil"/>
            </w:tcBorders>
            <w:shd w:val="clear" w:color="auto" w:fill="auto"/>
            <w:noWrap/>
            <w:hideMark/>
          </w:tcPr>
          <w:p w14:paraId="7358EAC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314" w:type="pct"/>
            <w:tcBorders>
              <w:top w:val="nil"/>
              <w:left w:val="nil"/>
              <w:bottom w:val="nil"/>
              <w:right w:val="nil"/>
            </w:tcBorders>
            <w:shd w:val="clear" w:color="auto" w:fill="auto"/>
            <w:noWrap/>
            <w:hideMark/>
          </w:tcPr>
          <w:p w14:paraId="3533EFFF" w14:textId="566AB52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.415</w:t>
            </w:r>
          </w:p>
        </w:tc>
        <w:tc>
          <w:tcPr>
            <w:tcW w:w="299" w:type="pct"/>
            <w:tcBorders>
              <w:top w:val="nil"/>
              <w:left w:val="nil"/>
              <w:bottom w:val="nil"/>
              <w:right w:val="nil"/>
            </w:tcBorders>
            <w:shd w:val="clear" w:color="auto" w:fill="auto"/>
            <w:noWrap/>
            <w:hideMark/>
          </w:tcPr>
          <w:p w14:paraId="248ACE7F" w14:textId="56B4D61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.487</w:t>
            </w:r>
          </w:p>
        </w:tc>
        <w:tc>
          <w:tcPr>
            <w:tcW w:w="289" w:type="pct"/>
            <w:tcBorders>
              <w:top w:val="nil"/>
              <w:left w:val="nil"/>
              <w:bottom w:val="nil"/>
              <w:right w:val="nil"/>
            </w:tcBorders>
            <w:shd w:val="clear" w:color="auto" w:fill="auto"/>
            <w:noWrap/>
            <w:hideMark/>
          </w:tcPr>
          <w:p w14:paraId="7C20B533" w14:textId="7284FA6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.614</w:t>
            </w:r>
          </w:p>
        </w:tc>
        <w:tc>
          <w:tcPr>
            <w:tcW w:w="278" w:type="pct"/>
            <w:tcBorders>
              <w:top w:val="nil"/>
              <w:left w:val="nil"/>
              <w:bottom w:val="nil"/>
              <w:right w:val="nil"/>
            </w:tcBorders>
            <w:shd w:val="clear" w:color="auto" w:fill="auto"/>
            <w:noWrap/>
            <w:hideMark/>
          </w:tcPr>
          <w:p w14:paraId="0DD46848" w14:textId="728826E6"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.451</w:t>
            </w:r>
          </w:p>
        </w:tc>
        <w:tc>
          <w:tcPr>
            <w:tcW w:w="281" w:type="pct"/>
            <w:tcBorders>
              <w:top w:val="nil"/>
              <w:left w:val="nil"/>
              <w:bottom w:val="nil"/>
              <w:right w:val="nil"/>
            </w:tcBorders>
            <w:shd w:val="clear" w:color="auto" w:fill="auto"/>
            <w:noWrap/>
            <w:hideMark/>
          </w:tcPr>
          <w:p w14:paraId="28B14449" w14:textId="6C4936C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.359</w:t>
            </w:r>
          </w:p>
        </w:tc>
      </w:tr>
      <w:tr w:rsidR="002F7DBA" w:rsidRPr="002F7DBA" w14:paraId="0A087FF6" w14:textId="77777777" w:rsidTr="002D5C15">
        <w:trPr>
          <w:trHeight w:val="300"/>
        </w:trPr>
        <w:tc>
          <w:tcPr>
            <w:tcW w:w="788" w:type="pct"/>
            <w:vMerge/>
            <w:tcBorders>
              <w:top w:val="nil"/>
              <w:left w:val="nil"/>
              <w:bottom w:val="nil"/>
              <w:right w:val="nil"/>
            </w:tcBorders>
            <w:vAlign w:val="center"/>
            <w:hideMark/>
          </w:tcPr>
          <w:p w14:paraId="0657610B"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6132841D"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6A03315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1787AFA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4B6AF24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60DDB91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351216F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1207243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37055E2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hideMark/>
          </w:tcPr>
          <w:p w14:paraId="63FA920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314" w:type="pct"/>
            <w:tcBorders>
              <w:top w:val="nil"/>
              <w:left w:val="nil"/>
              <w:bottom w:val="nil"/>
              <w:right w:val="nil"/>
            </w:tcBorders>
            <w:shd w:val="clear" w:color="auto" w:fill="auto"/>
            <w:noWrap/>
            <w:hideMark/>
          </w:tcPr>
          <w:p w14:paraId="1EC1F54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11EBAEF7"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19A3EB1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407F5F8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7181578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053F33DC" w14:textId="77777777" w:rsidTr="002D5C15">
        <w:trPr>
          <w:trHeight w:val="360"/>
        </w:trPr>
        <w:tc>
          <w:tcPr>
            <w:tcW w:w="788" w:type="pct"/>
            <w:vMerge w:val="restart"/>
            <w:tcBorders>
              <w:top w:val="nil"/>
              <w:left w:val="nil"/>
              <w:bottom w:val="nil"/>
              <w:right w:val="nil"/>
            </w:tcBorders>
            <w:shd w:val="clear" w:color="auto" w:fill="auto"/>
            <w:hideMark/>
          </w:tcPr>
          <w:p w14:paraId="0321BBA4"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superior frontal gyrus (BA 9)</w:t>
            </w:r>
          </w:p>
        </w:tc>
        <w:tc>
          <w:tcPr>
            <w:tcW w:w="152" w:type="pct"/>
            <w:tcBorders>
              <w:top w:val="nil"/>
              <w:left w:val="nil"/>
              <w:bottom w:val="nil"/>
              <w:right w:val="nil"/>
            </w:tcBorders>
            <w:shd w:val="clear" w:color="auto" w:fill="auto"/>
            <w:hideMark/>
          </w:tcPr>
          <w:p w14:paraId="402829B1"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5FD43E19" w14:textId="4FC70F16"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.584</w:t>
            </w:r>
          </w:p>
        </w:tc>
        <w:tc>
          <w:tcPr>
            <w:tcW w:w="300" w:type="pct"/>
            <w:tcBorders>
              <w:top w:val="nil"/>
              <w:left w:val="nil"/>
              <w:bottom w:val="nil"/>
              <w:right w:val="nil"/>
            </w:tcBorders>
            <w:shd w:val="clear" w:color="auto" w:fill="auto"/>
            <w:noWrap/>
            <w:hideMark/>
          </w:tcPr>
          <w:p w14:paraId="6C5F2AE8" w14:textId="229AB20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.537</w:t>
            </w:r>
          </w:p>
        </w:tc>
        <w:tc>
          <w:tcPr>
            <w:tcW w:w="304" w:type="pct"/>
            <w:tcBorders>
              <w:top w:val="nil"/>
              <w:left w:val="nil"/>
              <w:bottom w:val="nil"/>
              <w:right w:val="nil"/>
            </w:tcBorders>
            <w:shd w:val="clear" w:color="auto" w:fill="auto"/>
            <w:noWrap/>
            <w:hideMark/>
          </w:tcPr>
          <w:p w14:paraId="19FE00B7" w14:textId="23ABC99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.623</w:t>
            </w:r>
          </w:p>
        </w:tc>
        <w:tc>
          <w:tcPr>
            <w:tcW w:w="278" w:type="pct"/>
            <w:tcBorders>
              <w:top w:val="nil"/>
              <w:left w:val="nil"/>
              <w:bottom w:val="nil"/>
              <w:right w:val="nil"/>
            </w:tcBorders>
            <w:shd w:val="clear" w:color="auto" w:fill="auto"/>
            <w:noWrap/>
            <w:hideMark/>
          </w:tcPr>
          <w:p w14:paraId="406E3ED4" w14:textId="1061C86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.456</w:t>
            </w:r>
          </w:p>
        </w:tc>
        <w:tc>
          <w:tcPr>
            <w:tcW w:w="285" w:type="pct"/>
            <w:tcBorders>
              <w:top w:val="nil"/>
              <w:left w:val="nil"/>
              <w:bottom w:val="nil"/>
              <w:right w:val="nil"/>
            </w:tcBorders>
            <w:shd w:val="clear" w:color="auto" w:fill="auto"/>
            <w:noWrap/>
            <w:hideMark/>
          </w:tcPr>
          <w:p w14:paraId="606D1664" w14:textId="1250E3E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.539</w:t>
            </w:r>
          </w:p>
        </w:tc>
        <w:tc>
          <w:tcPr>
            <w:tcW w:w="283" w:type="pct"/>
            <w:tcBorders>
              <w:top w:val="nil"/>
              <w:left w:val="nil"/>
              <w:bottom w:val="nil"/>
              <w:right w:val="nil"/>
            </w:tcBorders>
            <w:shd w:val="clear" w:color="auto" w:fill="auto"/>
            <w:noWrap/>
            <w:hideMark/>
          </w:tcPr>
          <w:p w14:paraId="5400F030" w14:textId="4443739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.669</w:t>
            </w:r>
          </w:p>
        </w:tc>
        <w:tc>
          <w:tcPr>
            <w:tcW w:w="290" w:type="pct"/>
            <w:tcBorders>
              <w:top w:val="nil"/>
              <w:left w:val="nil"/>
              <w:bottom w:val="nil"/>
              <w:right w:val="nil"/>
            </w:tcBorders>
            <w:shd w:val="clear" w:color="auto" w:fill="auto"/>
            <w:noWrap/>
            <w:hideMark/>
          </w:tcPr>
          <w:p w14:paraId="430B56ED" w14:textId="6AB5AEC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.676</w:t>
            </w:r>
          </w:p>
        </w:tc>
        <w:tc>
          <w:tcPr>
            <w:tcW w:w="328" w:type="pct"/>
            <w:tcBorders>
              <w:top w:val="nil"/>
              <w:left w:val="nil"/>
              <w:bottom w:val="nil"/>
              <w:right w:val="nil"/>
            </w:tcBorders>
            <w:shd w:val="clear" w:color="auto" w:fill="auto"/>
            <w:noWrap/>
            <w:hideMark/>
          </w:tcPr>
          <w:p w14:paraId="251294BF" w14:textId="56FE38F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.415</w:t>
            </w:r>
          </w:p>
        </w:tc>
        <w:tc>
          <w:tcPr>
            <w:tcW w:w="314" w:type="pct"/>
            <w:tcBorders>
              <w:top w:val="nil"/>
              <w:left w:val="nil"/>
              <w:bottom w:val="nil"/>
              <w:right w:val="nil"/>
            </w:tcBorders>
            <w:shd w:val="clear" w:color="auto" w:fill="auto"/>
            <w:noWrap/>
            <w:hideMark/>
          </w:tcPr>
          <w:p w14:paraId="54E1244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99" w:type="pct"/>
            <w:tcBorders>
              <w:top w:val="nil"/>
              <w:left w:val="nil"/>
              <w:bottom w:val="nil"/>
              <w:right w:val="nil"/>
            </w:tcBorders>
            <w:shd w:val="clear" w:color="auto" w:fill="auto"/>
            <w:noWrap/>
            <w:hideMark/>
          </w:tcPr>
          <w:p w14:paraId="5C3976CE" w14:textId="71DB680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.654</w:t>
            </w:r>
          </w:p>
        </w:tc>
        <w:tc>
          <w:tcPr>
            <w:tcW w:w="289" w:type="pct"/>
            <w:tcBorders>
              <w:top w:val="nil"/>
              <w:left w:val="nil"/>
              <w:bottom w:val="nil"/>
              <w:right w:val="nil"/>
            </w:tcBorders>
            <w:shd w:val="clear" w:color="auto" w:fill="auto"/>
            <w:noWrap/>
            <w:hideMark/>
          </w:tcPr>
          <w:p w14:paraId="238FB3D3" w14:textId="0933367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.769</w:t>
            </w:r>
          </w:p>
        </w:tc>
        <w:tc>
          <w:tcPr>
            <w:tcW w:w="278" w:type="pct"/>
            <w:tcBorders>
              <w:top w:val="nil"/>
              <w:left w:val="nil"/>
              <w:bottom w:val="nil"/>
              <w:right w:val="nil"/>
            </w:tcBorders>
            <w:shd w:val="clear" w:color="auto" w:fill="auto"/>
            <w:noWrap/>
            <w:hideMark/>
          </w:tcPr>
          <w:p w14:paraId="5AF26A36" w14:textId="0CBCCC7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.234</w:t>
            </w:r>
          </w:p>
        </w:tc>
        <w:tc>
          <w:tcPr>
            <w:tcW w:w="281" w:type="pct"/>
            <w:tcBorders>
              <w:top w:val="nil"/>
              <w:left w:val="nil"/>
              <w:bottom w:val="nil"/>
              <w:right w:val="nil"/>
            </w:tcBorders>
            <w:shd w:val="clear" w:color="auto" w:fill="auto"/>
            <w:noWrap/>
            <w:hideMark/>
          </w:tcPr>
          <w:p w14:paraId="20E17B2D" w14:textId="41FDDB2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.348</w:t>
            </w:r>
          </w:p>
        </w:tc>
      </w:tr>
      <w:tr w:rsidR="002F7DBA" w:rsidRPr="002F7DBA" w14:paraId="07CA3699" w14:textId="77777777" w:rsidTr="002D5C15">
        <w:trPr>
          <w:trHeight w:val="300"/>
        </w:trPr>
        <w:tc>
          <w:tcPr>
            <w:tcW w:w="788" w:type="pct"/>
            <w:vMerge/>
            <w:tcBorders>
              <w:top w:val="nil"/>
              <w:left w:val="nil"/>
              <w:bottom w:val="nil"/>
              <w:right w:val="nil"/>
            </w:tcBorders>
            <w:vAlign w:val="center"/>
            <w:hideMark/>
          </w:tcPr>
          <w:p w14:paraId="64B52F7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15EB29C6"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79AE4B3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2E88AFB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4CC8AEA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49E133F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5F92F81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2443C1F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56755BD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6F509CD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hideMark/>
          </w:tcPr>
          <w:p w14:paraId="029DF997"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99" w:type="pct"/>
            <w:tcBorders>
              <w:top w:val="nil"/>
              <w:left w:val="nil"/>
              <w:bottom w:val="nil"/>
              <w:right w:val="nil"/>
            </w:tcBorders>
            <w:shd w:val="clear" w:color="auto" w:fill="auto"/>
            <w:noWrap/>
            <w:hideMark/>
          </w:tcPr>
          <w:p w14:paraId="017CD7B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2D6C7AB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35ACE39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0.006</w:t>
            </w:r>
          </w:p>
        </w:tc>
        <w:tc>
          <w:tcPr>
            <w:tcW w:w="281" w:type="pct"/>
            <w:tcBorders>
              <w:top w:val="nil"/>
              <w:left w:val="nil"/>
              <w:bottom w:val="nil"/>
              <w:right w:val="nil"/>
            </w:tcBorders>
            <w:shd w:val="clear" w:color="auto" w:fill="auto"/>
            <w:noWrap/>
            <w:hideMark/>
          </w:tcPr>
          <w:p w14:paraId="44A4F7F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52879A14" w14:textId="77777777" w:rsidTr="002D5C15">
        <w:trPr>
          <w:trHeight w:val="360"/>
        </w:trPr>
        <w:tc>
          <w:tcPr>
            <w:tcW w:w="788" w:type="pct"/>
            <w:vMerge w:val="restart"/>
            <w:tcBorders>
              <w:top w:val="nil"/>
              <w:left w:val="nil"/>
              <w:bottom w:val="nil"/>
              <w:right w:val="nil"/>
            </w:tcBorders>
            <w:shd w:val="clear" w:color="auto" w:fill="auto"/>
            <w:hideMark/>
          </w:tcPr>
          <w:p w14:paraId="739D39F6"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Posterior cingulate gyrus</w:t>
            </w:r>
          </w:p>
        </w:tc>
        <w:tc>
          <w:tcPr>
            <w:tcW w:w="152" w:type="pct"/>
            <w:tcBorders>
              <w:top w:val="nil"/>
              <w:left w:val="nil"/>
              <w:bottom w:val="nil"/>
              <w:right w:val="nil"/>
            </w:tcBorders>
            <w:shd w:val="clear" w:color="auto" w:fill="auto"/>
            <w:hideMark/>
          </w:tcPr>
          <w:p w14:paraId="71C57CEA"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4056023C" w14:textId="42CC8DA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.532</w:t>
            </w:r>
          </w:p>
        </w:tc>
        <w:tc>
          <w:tcPr>
            <w:tcW w:w="300" w:type="pct"/>
            <w:tcBorders>
              <w:top w:val="nil"/>
              <w:left w:val="nil"/>
              <w:bottom w:val="nil"/>
              <w:right w:val="nil"/>
            </w:tcBorders>
            <w:shd w:val="clear" w:color="auto" w:fill="auto"/>
            <w:noWrap/>
            <w:hideMark/>
          </w:tcPr>
          <w:p w14:paraId="3EA0A0EC" w14:textId="3C62310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.529</w:t>
            </w:r>
          </w:p>
        </w:tc>
        <w:tc>
          <w:tcPr>
            <w:tcW w:w="304" w:type="pct"/>
            <w:tcBorders>
              <w:top w:val="nil"/>
              <w:left w:val="nil"/>
              <w:bottom w:val="nil"/>
              <w:right w:val="nil"/>
            </w:tcBorders>
            <w:shd w:val="clear" w:color="auto" w:fill="auto"/>
            <w:noWrap/>
            <w:hideMark/>
          </w:tcPr>
          <w:p w14:paraId="334A5181" w14:textId="1DFED33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.584</w:t>
            </w:r>
          </w:p>
        </w:tc>
        <w:tc>
          <w:tcPr>
            <w:tcW w:w="278" w:type="pct"/>
            <w:tcBorders>
              <w:top w:val="nil"/>
              <w:left w:val="nil"/>
              <w:bottom w:val="nil"/>
              <w:right w:val="nil"/>
            </w:tcBorders>
            <w:shd w:val="clear" w:color="auto" w:fill="auto"/>
            <w:noWrap/>
            <w:hideMark/>
          </w:tcPr>
          <w:p w14:paraId="45259E8D" w14:textId="53F90B3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.497</w:t>
            </w:r>
          </w:p>
        </w:tc>
        <w:tc>
          <w:tcPr>
            <w:tcW w:w="285" w:type="pct"/>
            <w:tcBorders>
              <w:top w:val="nil"/>
              <w:left w:val="nil"/>
              <w:bottom w:val="nil"/>
              <w:right w:val="nil"/>
            </w:tcBorders>
            <w:shd w:val="clear" w:color="auto" w:fill="auto"/>
            <w:noWrap/>
            <w:hideMark/>
          </w:tcPr>
          <w:p w14:paraId="4F405526" w14:textId="143025F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.525</w:t>
            </w:r>
          </w:p>
        </w:tc>
        <w:tc>
          <w:tcPr>
            <w:tcW w:w="283" w:type="pct"/>
            <w:tcBorders>
              <w:top w:val="nil"/>
              <w:left w:val="nil"/>
              <w:bottom w:val="nil"/>
              <w:right w:val="nil"/>
            </w:tcBorders>
            <w:shd w:val="clear" w:color="auto" w:fill="auto"/>
            <w:noWrap/>
            <w:hideMark/>
          </w:tcPr>
          <w:p w14:paraId="720F690B" w14:textId="162CEDD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.601</w:t>
            </w:r>
          </w:p>
        </w:tc>
        <w:tc>
          <w:tcPr>
            <w:tcW w:w="290" w:type="pct"/>
            <w:tcBorders>
              <w:top w:val="nil"/>
              <w:left w:val="nil"/>
              <w:bottom w:val="nil"/>
              <w:right w:val="nil"/>
            </w:tcBorders>
            <w:shd w:val="clear" w:color="auto" w:fill="auto"/>
            <w:noWrap/>
            <w:hideMark/>
          </w:tcPr>
          <w:p w14:paraId="543DCDD2" w14:textId="54AD0FAB"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.636</w:t>
            </w:r>
          </w:p>
        </w:tc>
        <w:tc>
          <w:tcPr>
            <w:tcW w:w="328" w:type="pct"/>
            <w:tcBorders>
              <w:top w:val="nil"/>
              <w:left w:val="nil"/>
              <w:bottom w:val="nil"/>
              <w:right w:val="nil"/>
            </w:tcBorders>
            <w:shd w:val="clear" w:color="auto" w:fill="auto"/>
            <w:noWrap/>
            <w:hideMark/>
          </w:tcPr>
          <w:p w14:paraId="620DD0D2" w14:textId="0E3F06A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.487</w:t>
            </w:r>
          </w:p>
        </w:tc>
        <w:tc>
          <w:tcPr>
            <w:tcW w:w="314" w:type="pct"/>
            <w:tcBorders>
              <w:top w:val="nil"/>
              <w:left w:val="nil"/>
              <w:bottom w:val="nil"/>
              <w:right w:val="nil"/>
            </w:tcBorders>
            <w:shd w:val="clear" w:color="auto" w:fill="auto"/>
            <w:noWrap/>
            <w:hideMark/>
          </w:tcPr>
          <w:p w14:paraId="4710F8D5" w14:textId="22EF5EA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.654</w:t>
            </w:r>
          </w:p>
        </w:tc>
        <w:tc>
          <w:tcPr>
            <w:tcW w:w="299" w:type="pct"/>
            <w:tcBorders>
              <w:top w:val="nil"/>
              <w:left w:val="nil"/>
              <w:bottom w:val="nil"/>
              <w:right w:val="nil"/>
            </w:tcBorders>
            <w:shd w:val="clear" w:color="auto" w:fill="auto"/>
            <w:noWrap/>
            <w:hideMark/>
          </w:tcPr>
          <w:p w14:paraId="7126D67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89" w:type="pct"/>
            <w:tcBorders>
              <w:top w:val="nil"/>
              <w:left w:val="nil"/>
              <w:bottom w:val="nil"/>
              <w:right w:val="nil"/>
            </w:tcBorders>
            <w:shd w:val="clear" w:color="auto" w:fill="auto"/>
            <w:noWrap/>
            <w:hideMark/>
          </w:tcPr>
          <w:p w14:paraId="79FECAA7" w14:textId="5410188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.666</w:t>
            </w:r>
          </w:p>
        </w:tc>
        <w:tc>
          <w:tcPr>
            <w:tcW w:w="278" w:type="pct"/>
            <w:tcBorders>
              <w:top w:val="nil"/>
              <w:left w:val="nil"/>
              <w:bottom w:val="nil"/>
              <w:right w:val="nil"/>
            </w:tcBorders>
            <w:shd w:val="clear" w:color="auto" w:fill="auto"/>
            <w:noWrap/>
            <w:hideMark/>
          </w:tcPr>
          <w:p w14:paraId="3EB15BAF" w14:textId="088981F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.505</w:t>
            </w:r>
          </w:p>
        </w:tc>
        <w:tc>
          <w:tcPr>
            <w:tcW w:w="281" w:type="pct"/>
            <w:tcBorders>
              <w:top w:val="nil"/>
              <w:left w:val="nil"/>
              <w:bottom w:val="nil"/>
              <w:right w:val="nil"/>
            </w:tcBorders>
            <w:shd w:val="clear" w:color="auto" w:fill="auto"/>
            <w:noWrap/>
            <w:hideMark/>
          </w:tcPr>
          <w:p w14:paraId="35171B85" w14:textId="1E4B4D1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.502</w:t>
            </w:r>
          </w:p>
        </w:tc>
      </w:tr>
      <w:tr w:rsidR="002F7DBA" w:rsidRPr="002F7DBA" w14:paraId="3CF0A39B" w14:textId="77777777" w:rsidTr="002D5C15">
        <w:trPr>
          <w:trHeight w:val="300"/>
        </w:trPr>
        <w:tc>
          <w:tcPr>
            <w:tcW w:w="788" w:type="pct"/>
            <w:vMerge/>
            <w:tcBorders>
              <w:top w:val="nil"/>
              <w:left w:val="nil"/>
              <w:bottom w:val="nil"/>
              <w:right w:val="nil"/>
            </w:tcBorders>
            <w:vAlign w:val="center"/>
            <w:hideMark/>
          </w:tcPr>
          <w:p w14:paraId="372EC62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1874E505"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5782A74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4A589DB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44A87663"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0DD2912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621843B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57E996B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374709C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3B4DD17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336A478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hideMark/>
          </w:tcPr>
          <w:p w14:paraId="0F46085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89" w:type="pct"/>
            <w:tcBorders>
              <w:top w:val="nil"/>
              <w:left w:val="nil"/>
              <w:bottom w:val="nil"/>
              <w:right w:val="nil"/>
            </w:tcBorders>
            <w:shd w:val="clear" w:color="auto" w:fill="auto"/>
            <w:noWrap/>
            <w:hideMark/>
          </w:tcPr>
          <w:p w14:paraId="0CB9C6D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4E0E27E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101CD3A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743F75EA" w14:textId="77777777" w:rsidTr="002D5C15">
        <w:trPr>
          <w:trHeight w:val="360"/>
        </w:trPr>
        <w:tc>
          <w:tcPr>
            <w:tcW w:w="788" w:type="pct"/>
            <w:vMerge w:val="restart"/>
            <w:tcBorders>
              <w:top w:val="nil"/>
              <w:left w:val="nil"/>
              <w:bottom w:val="nil"/>
              <w:right w:val="nil"/>
            </w:tcBorders>
            <w:shd w:val="clear" w:color="auto" w:fill="auto"/>
            <w:hideMark/>
          </w:tcPr>
          <w:p w14:paraId="76C14766"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middle frontal gyrus (BA 10)</w:t>
            </w:r>
          </w:p>
        </w:tc>
        <w:tc>
          <w:tcPr>
            <w:tcW w:w="152" w:type="pct"/>
            <w:tcBorders>
              <w:top w:val="nil"/>
              <w:left w:val="nil"/>
              <w:bottom w:val="nil"/>
              <w:right w:val="nil"/>
            </w:tcBorders>
            <w:shd w:val="clear" w:color="auto" w:fill="auto"/>
            <w:hideMark/>
          </w:tcPr>
          <w:p w14:paraId="6FDD08F1"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0DACED2E" w14:textId="49D9A1A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.670</w:t>
            </w:r>
          </w:p>
        </w:tc>
        <w:tc>
          <w:tcPr>
            <w:tcW w:w="300" w:type="pct"/>
            <w:tcBorders>
              <w:top w:val="nil"/>
              <w:left w:val="nil"/>
              <w:bottom w:val="nil"/>
              <w:right w:val="nil"/>
            </w:tcBorders>
            <w:shd w:val="clear" w:color="auto" w:fill="auto"/>
            <w:noWrap/>
            <w:hideMark/>
          </w:tcPr>
          <w:p w14:paraId="3E13B948" w14:textId="3D1B814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.703</w:t>
            </w:r>
          </w:p>
        </w:tc>
        <w:tc>
          <w:tcPr>
            <w:tcW w:w="304" w:type="pct"/>
            <w:tcBorders>
              <w:top w:val="nil"/>
              <w:left w:val="nil"/>
              <w:bottom w:val="nil"/>
              <w:right w:val="nil"/>
            </w:tcBorders>
            <w:shd w:val="clear" w:color="auto" w:fill="auto"/>
            <w:noWrap/>
            <w:hideMark/>
          </w:tcPr>
          <w:p w14:paraId="15B7C225" w14:textId="633A383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.638</w:t>
            </w:r>
          </w:p>
        </w:tc>
        <w:tc>
          <w:tcPr>
            <w:tcW w:w="278" w:type="pct"/>
            <w:tcBorders>
              <w:top w:val="nil"/>
              <w:left w:val="nil"/>
              <w:bottom w:val="nil"/>
              <w:right w:val="nil"/>
            </w:tcBorders>
            <w:shd w:val="clear" w:color="auto" w:fill="auto"/>
            <w:noWrap/>
            <w:hideMark/>
          </w:tcPr>
          <w:p w14:paraId="459FC7C1" w14:textId="4B8B3FC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.577</w:t>
            </w:r>
          </w:p>
        </w:tc>
        <w:tc>
          <w:tcPr>
            <w:tcW w:w="285" w:type="pct"/>
            <w:tcBorders>
              <w:top w:val="nil"/>
              <w:left w:val="nil"/>
              <w:bottom w:val="nil"/>
              <w:right w:val="nil"/>
            </w:tcBorders>
            <w:shd w:val="clear" w:color="auto" w:fill="auto"/>
            <w:noWrap/>
            <w:hideMark/>
          </w:tcPr>
          <w:p w14:paraId="1DBF0770" w14:textId="381B0FD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.711</w:t>
            </w:r>
          </w:p>
        </w:tc>
        <w:tc>
          <w:tcPr>
            <w:tcW w:w="283" w:type="pct"/>
            <w:tcBorders>
              <w:top w:val="nil"/>
              <w:left w:val="nil"/>
              <w:bottom w:val="nil"/>
              <w:right w:val="nil"/>
            </w:tcBorders>
            <w:shd w:val="clear" w:color="auto" w:fill="auto"/>
            <w:noWrap/>
            <w:hideMark/>
          </w:tcPr>
          <w:p w14:paraId="448D22BD" w14:textId="013C3ED9"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.569</w:t>
            </w:r>
          </w:p>
        </w:tc>
        <w:tc>
          <w:tcPr>
            <w:tcW w:w="290" w:type="pct"/>
            <w:tcBorders>
              <w:top w:val="nil"/>
              <w:left w:val="nil"/>
              <w:bottom w:val="nil"/>
              <w:right w:val="nil"/>
            </w:tcBorders>
            <w:shd w:val="clear" w:color="auto" w:fill="auto"/>
            <w:noWrap/>
            <w:hideMark/>
          </w:tcPr>
          <w:p w14:paraId="757A7856" w14:textId="7F43A8B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.670</w:t>
            </w:r>
          </w:p>
        </w:tc>
        <w:tc>
          <w:tcPr>
            <w:tcW w:w="328" w:type="pct"/>
            <w:tcBorders>
              <w:top w:val="nil"/>
              <w:left w:val="nil"/>
              <w:bottom w:val="nil"/>
              <w:right w:val="nil"/>
            </w:tcBorders>
            <w:shd w:val="clear" w:color="auto" w:fill="auto"/>
            <w:noWrap/>
            <w:hideMark/>
          </w:tcPr>
          <w:p w14:paraId="7667669D" w14:textId="61ACD39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.614</w:t>
            </w:r>
          </w:p>
        </w:tc>
        <w:tc>
          <w:tcPr>
            <w:tcW w:w="314" w:type="pct"/>
            <w:tcBorders>
              <w:top w:val="nil"/>
              <w:left w:val="nil"/>
              <w:bottom w:val="nil"/>
              <w:right w:val="nil"/>
            </w:tcBorders>
            <w:shd w:val="clear" w:color="auto" w:fill="auto"/>
            <w:noWrap/>
            <w:hideMark/>
          </w:tcPr>
          <w:p w14:paraId="77D87A1C" w14:textId="3E3F36E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.769</w:t>
            </w:r>
          </w:p>
        </w:tc>
        <w:tc>
          <w:tcPr>
            <w:tcW w:w="299" w:type="pct"/>
            <w:tcBorders>
              <w:top w:val="nil"/>
              <w:left w:val="nil"/>
              <w:bottom w:val="nil"/>
              <w:right w:val="nil"/>
            </w:tcBorders>
            <w:shd w:val="clear" w:color="auto" w:fill="auto"/>
            <w:noWrap/>
            <w:hideMark/>
          </w:tcPr>
          <w:p w14:paraId="46D185B9" w14:textId="1A2B1CD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.666</w:t>
            </w:r>
          </w:p>
        </w:tc>
        <w:tc>
          <w:tcPr>
            <w:tcW w:w="289" w:type="pct"/>
            <w:tcBorders>
              <w:top w:val="nil"/>
              <w:left w:val="nil"/>
              <w:bottom w:val="nil"/>
              <w:right w:val="nil"/>
            </w:tcBorders>
            <w:shd w:val="clear" w:color="auto" w:fill="auto"/>
            <w:noWrap/>
            <w:hideMark/>
          </w:tcPr>
          <w:p w14:paraId="6F03E64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78" w:type="pct"/>
            <w:tcBorders>
              <w:top w:val="nil"/>
              <w:left w:val="nil"/>
              <w:bottom w:val="nil"/>
              <w:right w:val="nil"/>
            </w:tcBorders>
            <w:shd w:val="clear" w:color="auto" w:fill="auto"/>
            <w:noWrap/>
            <w:hideMark/>
          </w:tcPr>
          <w:p w14:paraId="03A6AE28" w14:textId="02FDDF1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.345</w:t>
            </w:r>
          </w:p>
        </w:tc>
        <w:tc>
          <w:tcPr>
            <w:tcW w:w="281" w:type="pct"/>
            <w:tcBorders>
              <w:top w:val="nil"/>
              <w:left w:val="nil"/>
              <w:bottom w:val="nil"/>
              <w:right w:val="nil"/>
            </w:tcBorders>
            <w:shd w:val="clear" w:color="auto" w:fill="auto"/>
            <w:noWrap/>
            <w:hideMark/>
          </w:tcPr>
          <w:p w14:paraId="2C73DF04" w14:textId="6064225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.344</w:t>
            </w:r>
          </w:p>
        </w:tc>
      </w:tr>
      <w:tr w:rsidR="002F7DBA" w:rsidRPr="002F7DBA" w14:paraId="46704D16" w14:textId="77777777" w:rsidTr="002D5C15">
        <w:trPr>
          <w:trHeight w:val="300"/>
        </w:trPr>
        <w:tc>
          <w:tcPr>
            <w:tcW w:w="788" w:type="pct"/>
            <w:vMerge/>
            <w:tcBorders>
              <w:top w:val="nil"/>
              <w:left w:val="nil"/>
              <w:bottom w:val="nil"/>
              <w:right w:val="nil"/>
            </w:tcBorders>
            <w:vAlign w:val="center"/>
            <w:hideMark/>
          </w:tcPr>
          <w:p w14:paraId="419B8D91"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0792BB63"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232B71E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54BE43F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22428E1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6E529C2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723DE8D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4C1AB4C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nil"/>
              <w:right w:val="nil"/>
            </w:tcBorders>
            <w:shd w:val="clear" w:color="auto" w:fill="auto"/>
            <w:noWrap/>
            <w:hideMark/>
          </w:tcPr>
          <w:p w14:paraId="37954DE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nil"/>
              <w:right w:val="nil"/>
            </w:tcBorders>
            <w:shd w:val="clear" w:color="auto" w:fill="auto"/>
            <w:noWrap/>
            <w:hideMark/>
          </w:tcPr>
          <w:p w14:paraId="75DB093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6EFE2CF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nil"/>
              <w:right w:val="nil"/>
            </w:tcBorders>
            <w:shd w:val="clear" w:color="auto" w:fill="auto"/>
            <w:noWrap/>
            <w:hideMark/>
          </w:tcPr>
          <w:p w14:paraId="28100EC5"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hideMark/>
          </w:tcPr>
          <w:p w14:paraId="0B136BF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78" w:type="pct"/>
            <w:tcBorders>
              <w:top w:val="nil"/>
              <w:left w:val="nil"/>
              <w:bottom w:val="nil"/>
              <w:right w:val="nil"/>
            </w:tcBorders>
            <w:shd w:val="clear" w:color="auto" w:fill="auto"/>
            <w:noWrap/>
            <w:hideMark/>
          </w:tcPr>
          <w:p w14:paraId="0321B8C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nil"/>
              <w:right w:val="nil"/>
            </w:tcBorders>
            <w:shd w:val="clear" w:color="auto" w:fill="auto"/>
            <w:noWrap/>
            <w:hideMark/>
          </w:tcPr>
          <w:p w14:paraId="3FB9654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4D3C804B" w14:textId="77777777" w:rsidTr="002D5C15">
        <w:trPr>
          <w:trHeight w:val="360"/>
        </w:trPr>
        <w:tc>
          <w:tcPr>
            <w:tcW w:w="788" w:type="pct"/>
            <w:vMerge w:val="restart"/>
            <w:tcBorders>
              <w:top w:val="nil"/>
              <w:left w:val="nil"/>
              <w:bottom w:val="nil"/>
              <w:right w:val="nil"/>
            </w:tcBorders>
            <w:shd w:val="clear" w:color="auto" w:fill="auto"/>
            <w:hideMark/>
          </w:tcPr>
          <w:p w14:paraId="5D4A171D"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Left amygdala</w:t>
            </w:r>
          </w:p>
        </w:tc>
        <w:tc>
          <w:tcPr>
            <w:tcW w:w="152" w:type="pct"/>
            <w:tcBorders>
              <w:top w:val="nil"/>
              <w:left w:val="nil"/>
              <w:bottom w:val="nil"/>
              <w:right w:val="nil"/>
            </w:tcBorders>
            <w:shd w:val="clear" w:color="auto" w:fill="auto"/>
            <w:hideMark/>
          </w:tcPr>
          <w:p w14:paraId="7E65905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19606860" w14:textId="7C85304D"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.360</w:t>
            </w:r>
          </w:p>
        </w:tc>
        <w:tc>
          <w:tcPr>
            <w:tcW w:w="300" w:type="pct"/>
            <w:tcBorders>
              <w:top w:val="nil"/>
              <w:left w:val="nil"/>
              <w:bottom w:val="nil"/>
              <w:right w:val="nil"/>
            </w:tcBorders>
            <w:shd w:val="clear" w:color="auto" w:fill="auto"/>
            <w:noWrap/>
            <w:hideMark/>
          </w:tcPr>
          <w:p w14:paraId="2290F907" w14:textId="1C9AF7A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.487</w:t>
            </w:r>
          </w:p>
        </w:tc>
        <w:tc>
          <w:tcPr>
            <w:tcW w:w="304" w:type="pct"/>
            <w:tcBorders>
              <w:top w:val="nil"/>
              <w:left w:val="nil"/>
              <w:bottom w:val="nil"/>
              <w:right w:val="nil"/>
            </w:tcBorders>
            <w:shd w:val="clear" w:color="auto" w:fill="auto"/>
            <w:noWrap/>
            <w:hideMark/>
          </w:tcPr>
          <w:p w14:paraId="2EAE4654" w14:textId="001AA67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.499</w:t>
            </w:r>
          </w:p>
        </w:tc>
        <w:tc>
          <w:tcPr>
            <w:tcW w:w="278" w:type="pct"/>
            <w:tcBorders>
              <w:top w:val="nil"/>
              <w:left w:val="nil"/>
              <w:bottom w:val="nil"/>
              <w:right w:val="nil"/>
            </w:tcBorders>
            <w:shd w:val="clear" w:color="auto" w:fill="auto"/>
            <w:noWrap/>
            <w:hideMark/>
          </w:tcPr>
          <w:p w14:paraId="6ECCD49D" w14:textId="197202C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.427</w:t>
            </w:r>
          </w:p>
        </w:tc>
        <w:tc>
          <w:tcPr>
            <w:tcW w:w="285" w:type="pct"/>
            <w:tcBorders>
              <w:top w:val="nil"/>
              <w:left w:val="nil"/>
              <w:bottom w:val="nil"/>
              <w:right w:val="nil"/>
            </w:tcBorders>
            <w:shd w:val="clear" w:color="auto" w:fill="auto"/>
            <w:noWrap/>
            <w:hideMark/>
          </w:tcPr>
          <w:p w14:paraId="43056B8B" w14:textId="45E2097A"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.397</w:t>
            </w:r>
          </w:p>
        </w:tc>
        <w:tc>
          <w:tcPr>
            <w:tcW w:w="283" w:type="pct"/>
            <w:tcBorders>
              <w:top w:val="nil"/>
              <w:left w:val="nil"/>
              <w:bottom w:val="nil"/>
              <w:right w:val="nil"/>
            </w:tcBorders>
            <w:shd w:val="clear" w:color="auto" w:fill="auto"/>
            <w:noWrap/>
            <w:hideMark/>
          </w:tcPr>
          <w:p w14:paraId="41FB8B89" w14:textId="0B926C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.279</w:t>
            </w:r>
          </w:p>
        </w:tc>
        <w:tc>
          <w:tcPr>
            <w:tcW w:w="290" w:type="pct"/>
            <w:tcBorders>
              <w:top w:val="nil"/>
              <w:left w:val="nil"/>
              <w:bottom w:val="nil"/>
              <w:right w:val="nil"/>
            </w:tcBorders>
            <w:shd w:val="clear" w:color="auto" w:fill="auto"/>
            <w:noWrap/>
            <w:hideMark/>
          </w:tcPr>
          <w:p w14:paraId="6A24F104" w14:textId="0B57C07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.229</w:t>
            </w:r>
          </w:p>
        </w:tc>
        <w:tc>
          <w:tcPr>
            <w:tcW w:w="328" w:type="pct"/>
            <w:tcBorders>
              <w:top w:val="nil"/>
              <w:left w:val="nil"/>
              <w:bottom w:val="nil"/>
              <w:right w:val="nil"/>
            </w:tcBorders>
            <w:shd w:val="clear" w:color="auto" w:fill="auto"/>
            <w:noWrap/>
            <w:hideMark/>
          </w:tcPr>
          <w:p w14:paraId="263F1606" w14:textId="407E4CCC"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.451</w:t>
            </w:r>
          </w:p>
        </w:tc>
        <w:tc>
          <w:tcPr>
            <w:tcW w:w="314" w:type="pct"/>
            <w:tcBorders>
              <w:top w:val="nil"/>
              <w:left w:val="nil"/>
              <w:bottom w:val="nil"/>
              <w:right w:val="nil"/>
            </w:tcBorders>
            <w:shd w:val="clear" w:color="auto" w:fill="auto"/>
            <w:noWrap/>
            <w:hideMark/>
          </w:tcPr>
          <w:p w14:paraId="5D3CA969" w14:textId="48550C3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.234</w:t>
            </w:r>
          </w:p>
        </w:tc>
        <w:tc>
          <w:tcPr>
            <w:tcW w:w="299" w:type="pct"/>
            <w:tcBorders>
              <w:top w:val="nil"/>
              <w:left w:val="nil"/>
              <w:bottom w:val="nil"/>
              <w:right w:val="nil"/>
            </w:tcBorders>
            <w:shd w:val="clear" w:color="auto" w:fill="auto"/>
            <w:noWrap/>
            <w:hideMark/>
          </w:tcPr>
          <w:p w14:paraId="7B3C1B0D" w14:textId="01C29F9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.505</w:t>
            </w:r>
          </w:p>
        </w:tc>
        <w:tc>
          <w:tcPr>
            <w:tcW w:w="289" w:type="pct"/>
            <w:tcBorders>
              <w:top w:val="nil"/>
              <w:left w:val="nil"/>
              <w:bottom w:val="nil"/>
              <w:right w:val="nil"/>
            </w:tcBorders>
            <w:shd w:val="clear" w:color="auto" w:fill="auto"/>
            <w:noWrap/>
            <w:hideMark/>
          </w:tcPr>
          <w:p w14:paraId="4BE6AFDE" w14:textId="2270C57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.345</w:t>
            </w:r>
          </w:p>
        </w:tc>
        <w:tc>
          <w:tcPr>
            <w:tcW w:w="278" w:type="pct"/>
            <w:tcBorders>
              <w:top w:val="nil"/>
              <w:left w:val="nil"/>
              <w:bottom w:val="nil"/>
              <w:right w:val="nil"/>
            </w:tcBorders>
            <w:shd w:val="clear" w:color="auto" w:fill="auto"/>
            <w:noWrap/>
            <w:hideMark/>
          </w:tcPr>
          <w:p w14:paraId="6BF5B21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c>
          <w:tcPr>
            <w:tcW w:w="281" w:type="pct"/>
            <w:tcBorders>
              <w:top w:val="nil"/>
              <w:left w:val="nil"/>
              <w:bottom w:val="nil"/>
              <w:right w:val="nil"/>
            </w:tcBorders>
            <w:shd w:val="clear" w:color="auto" w:fill="auto"/>
            <w:noWrap/>
            <w:hideMark/>
          </w:tcPr>
          <w:p w14:paraId="4BBDD90C" w14:textId="5B5316E8"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.802</w:t>
            </w:r>
          </w:p>
        </w:tc>
      </w:tr>
      <w:tr w:rsidR="002F7DBA" w:rsidRPr="002F7DBA" w14:paraId="313FC942" w14:textId="77777777" w:rsidTr="002D5C15">
        <w:trPr>
          <w:trHeight w:val="300"/>
        </w:trPr>
        <w:tc>
          <w:tcPr>
            <w:tcW w:w="788" w:type="pct"/>
            <w:vMerge/>
            <w:tcBorders>
              <w:top w:val="nil"/>
              <w:left w:val="nil"/>
              <w:bottom w:val="nil"/>
              <w:right w:val="nil"/>
            </w:tcBorders>
            <w:vAlign w:val="center"/>
            <w:hideMark/>
          </w:tcPr>
          <w:p w14:paraId="25129C68"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nil"/>
              <w:right w:val="nil"/>
            </w:tcBorders>
            <w:shd w:val="clear" w:color="auto" w:fill="auto"/>
            <w:hideMark/>
          </w:tcPr>
          <w:p w14:paraId="56070F7B"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nil"/>
              <w:right w:val="nil"/>
            </w:tcBorders>
            <w:shd w:val="clear" w:color="auto" w:fill="auto"/>
            <w:noWrap/>
            <w:hideMark/>
          </w:tcPr>
          <w:p w14:paraId="67E9C96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nil"/>
              <w:right w:val="nil"/>
            </w:tcBorders>
            <w:shd w:val="clear" w:color="auto" w:fill="auto"/>
            <w:noWrap/>
            <w:hideMark/>
          </w:tcPr>
          <w:p w14:paraId="0EDF9D6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nil"/>
              <w:right w:val="nil"/>
            </w:tcBorders>
            <w:shd w:val="clear" w:color="auto" w:fill="auto"/>
            <w:noWrap/>
            <w:hideMark/>
          </w:tcPr>
          <w:p w14:paraId="33A73CD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noWrap/>
            <w:hideMark/>
          </w:tcPr>
          <w:p w14:paraId="31D68AB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nil"/>
              <w:right w:val="nil"/>
            </w:tcBorders>
            <w:shd w:val="clear" w:color="auto" w:fill="auto"/>
            <w:noWrap/>
            <w:hideMark/>
          </w:tcPr>
          <w:p w14:paraId="0E94F45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nil"/>
              <w:right w:val="nil"/>
            </w:tcBorders>
            <w:shd w:val="clear" w:color="auto" w:fill="auto"/>
            <w:noWrap/>
            <w:hideMark/>
          </w:tcPr>
          <w:p w14:paraId="036F51C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0.001</w:t>
            </w:r>
          </w:p>
        </w:tc>
        <w:tc>
          <w:tcPr>
            <w:tcW w:w="290" w:type="pct"/>
            <w:tcBorders>
              <w:top w:val="nil"/>
              <w:left w:val="nil"/>
              <w:bottom w:val="nil"/>
              <w:right w:val="nil"/>
            </w:tcBorders>
            <w:shd w:val="clear" w:color="auto" w:fill="auto"/>
            <w:noWrap/>
            <w:hideMark/>
          </w:tcPr>
          <w:p w14:paraId="60A014E8"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0.007</w:t>
            </w:r>
          </w:p>
        </w:tc>
        <w:tc>
          <w:tcPr>
            <w:tcW w:w="328" w:type="pct"/>
            <w:tcBorders>
              <w:top w:val="nil"/>
              <w:left w:val="nil"/>
              <w:bottom w:val="nil"/>
              <w:right w:val="nil"/>
            </w:tcBorders>
            <w:shd w:val="clear" w:color="auto" w:fill="auto"/>
            <w:noWrap/>
            <w:hideMark/>
          </w:tcPr>
          <w:p w14:paraId="784EE02B"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nil"/>
              <w:right w:val="nil"/>
            </w:tcBorders>
            <w:shd w:val="clear" w:color="auto" w:fill="auto"/>
            <w:noWrap/>
            <w:hideMark/>
          </w:tcPr>
          <w:p w14:paraId="04FAD44D"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0.006</w:t>
            </w:r>
          </w:p>
        </w:tc>
        <w:tc>
          <w:tcPr>
            <w:tcW w:w="299" w:type="pct"/>
            <w:tcBorders>
              <w:top w:val="nil"/>
              <w:left w:val="nil"/>
              <w:bottom w:val="nil"/>
              <w:right w:val="nil"/>
            </w:tcBorders>
            <w:shd w:val="clear" w:color="auto" w:fill="auto"/>
            <w:noWrap/>
            <w:hideMark/>
          </w:tcPr>
          <w:p w14:paraId="25AF390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nil"/>
              <w:right w:val="nil"/>
            </w:tcBorders>
            <w:shd w:val="clear" w:color="auto" w:fill="auto"/>
            <w:noWrap/>
            <w:hideMark/>
          </w:tcPr>
          <w:p w14:paraId="4E2CB8E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nil"/>
              <w:right w:val="nil"/>
            </w:tcBorders>
            <w:shd w:val="clear" w:color="auto" w:fill="auto"/>
            <w:hideMark/>
          </w:tcPr>
          <w:p w14:paraId="24BF836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p>
        </w:tc>
        <w:tc>
          <w:tcPr>
            <w:tcW w:w="281" w:type="pct"/>
            <w:tcBorders>
              <w:top w:val="nil"/>
              <w:left w:val="nil"/>
              <w:bottom w:val="nil"/>
              <w:right w:val="nil"/>
            </w:tcBorders>
            <w:shd w:val="clear" w:color="auto" w:fill="auto"/>
            <w:noWrap/>
            <w:hideMark/>
          </w:tcPr>
          <w:p w14:paraId="6221442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r>
      <w:tr w:rsidR="002F7DBA" w:rsidRPr="002F7DBA" w14:paraId="486A5277" w14:textId="77777777" w:rsidTr="002D5C15">
        <w:trPr>
          <w:trHeight w:val="360"/>
        </w:trPr>
        <w:tc>
          <w:tcPr>
            <w:tcW w:w="788" w:type="pct"/>
            <w:vMerge w:val="restart"/>
            <w:tcBorders>
              <w:top w:val="nil"/>
              <w:left w:val="nil"/>
              <w:bottom w:val="single" w:sz="4" w:space="0" w:color="000000"/>
              <w:right w:val="nil"/>
            </w:tcBorders>
            <w:shd w:val="clear" w:color="auto" w:fill="auto"/>
            <w:hideMark/>
          </w:tcPr>
          <w:p w14:paraId="7718BAF2"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Right amygdala</w:t>
            </w:r>
          </w:p>
        </w:tc>
        <w:tc>
          <w:tcPr>
            <w:tcW w:w="152" w:type="pct"/>
            <w:tcBorders>
              <w:top w:val="nil"/>
              <w:left w:val="nil"/>
              <w:bottom w:val="nil"/>
              <w:right w:val="nil"/>
            </w:tcBorders>
            <w:shd w:val="clear" w:color="auto" w:fill="auto"/>
            <w:hideMark/>
          </w:tcPr>
          <w:p w14:paraId="0AC8CB2E"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r</w:t>
            </w:r>
          </w:p>
        </w:tc>
        <w:tc>
          <w:tcPr>
            <w:tcW w:w="531" w:type="pct"/>
            <w:tcBorders>
              <w:top w:val="nil"/>
              <w:left w:val="nil"/>
              <w:bottom w:val="nil"/>
              <w:right w:val="nil"/>
            </w:tcBorders>
            <w:shd w:val="clear" w:color="auto" w:fill="auto"/>
            <w:noWrap/>
            <w:hideMark/>
          </w:tcPr>
          <w:p w14:paraId="54276187" w14:textId="1DA29C1F"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.415</w:t>
            </w:r>
          </w:p>
        </w:tc>
        <w:tc>
          <w:tcPr>
            <w:tcW w:w="300" w:type="pct"/>
            <w:tcBorders>
              <w:top w:val="nil"/>
              <w:left w:val="nil"/>
              <w:bottom w:val="nil"/>
              <w:right w:val="nil"/>
            </w:tcBorders>
            <w:shd w:val="clear" w:color="auto" w:fill="auto"/>
            <w:noWrap/>
            <w:hideMark/>
          </w:tcPr>
          <w:p w14:paraId="05D54C44" w14:textId="024C22F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.476</w:t>
            </w:r>
          </w:p>
        </w:tc>
        <w:tc>
          <w:tcPr>
            <w:tcW w:w="304" w:type="pct"/>
            <w:tcBorders>
              <w:top w:val="nil"/>
              <w:left w:val="nil"/>
              <w:bottom w:val="nil"/>
              <w:right w:val="nil"/>
            </w:tcBorders>
            <w:shd w:val="clear" w:color="auto" w:fill="auto"/>
            <w:noWrap/>
            <w:hideMark/>
          </w:tcPr>
          <w:p w14:paraId="62DB8679" w14:textId="3DE5043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.547</w:t>
            </w:r>
          </w:p>
        </w:tc>
        <w:tc>
          <w:tcPr>
            <w:tcW w:w="278" w:type="pct"/>
            <w:tcBorders>
              <w:top w:val="nil"/>
              <w:left w:val="nil"/>
              <w:bottom w:val="nil"/>
              <w:right w:val="nil"/>
            </w:tcBorders>
            <w:shd w:val="clear" w:color="auto" w:fill="auto"/>
            <w:noWrap/>
            <w:hideMark/>
          </w:tcPr>
          <w:p w14:paraId="1AC2AB86" w14:textId="15DF8036"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.442</w:t>
            </w:r>
          </w:p>
        </w:tc>
        <w:tc>
          <w:tcPr>
            <w:tcW w:w="285" w:type="pct"/>
            <w:tcBorders>
              <w:top w:val="nil"/>
              <w:left w:val="nil"/>
              <w:bottom w:val="nil"/>
              <w:right w:val="nil"/>
            </w:tcBorders>
            <w:shd w:val="clear" w:color="auto" w:fill="auto"/>
            <w:noWrap/>
            <w:hideMark/>
          </w:tcPr>
          <w:p w14:paraId="393AE5CF" w14:textId="3A465403"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.357</w:t>
            </w:r>
          </w:p>
        </w:tc>
        <w:tc>
          <w:tcPr>
            <w:tcW w:w="283" w:type="pct"/>
            <w:tcBorders>
              <w:top w:val="nil"/>
              <w:left w:val="nil"/>
              <w:bottom w:val="nil"/>
              <w:right w:val="nil"/>
            </w:tcBorders>
            <w:shd w:val="clear" w:color="auto" w:fill="auto"/>
            <w:noWrap/>
            <w:hideMark/>
          </w:tcPr>
          <w:p w14:paraId="238EFD88" w14:textId="3711BA00"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.381</w:t>
            </w:r>
          </w:p>
        </w:tc>
        <w:tc>
          <w:tcPr>
            <w:tcW w:w="290" w:type="pct"/>
            <w:tcBorders>
              <w:top w:val="nil"/>
              <w:left w:val="nil"/>
              <w:bottom w:val="nil"/>
              <w:right w:val="nil"/>
            </w:tcBorders>
            <w:shd w:val="clear" w:color="auto" w:fill="auto"/>
            <w:noWrap/>
            <w:hideMark/>
          </w:tcPr>
          <w:p w14:paraId="3FA12140" w14:textId="3E1973B5"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.337</w:t>
            </w:r>
          </w:p>
        </w:tc>
        <w:tc>
          <w:tcPr>
            <w:tcW w:w="328" w:type="pct"/>
            <w:tcBorders>
              <w:top w:val="nil"/>
              <w:left w:val="nil"/>
              <w:bottom w:val="nil"/>
              <w:right w:val="nil"/>
            </w:tcBorders>
            <w:shd w:val="clear" w:color="auto" w:fill="auto"/>
            <w:noWrap/>
            <w:hideMark/>
          </w:tcPr>
          <w:p w14:paraId="23855BBC" w14:textId="7178BB32"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.359</w:t>
            </w:r>
          </w:p>
        </w:tc>
        <w:tc>
          <w:tcPr>
            <w:tcW w:w="314" w:type="pct"/>
            <w:tcBorders>
              <w:top w:val="nil"/>
              <w:left w:val="nil"/>
              <w:bottom w:val="nil"/>
              <w:right w:val="nil"/>
            </w:tcBorders>
            <w:shd w:val="clear" w:color="auto" w:fill="auto"/>
            <w:noWrap/>
            <w:hideMark/>
          </w:tcPr>
          <w:p w14:paraId="4E1CF9B6" w14:textId="3FB26234"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.348</w:t>
            </w:r>
          </w:p>
        </w:tc>
        <w:tc>
          <w:tcPr>
            <w:tcW w:w="299" w:type="pct"/>
            <w:tcBorders>
              <w:top w:val="nil"/>
              <w:left w:val="nil"/>
              <w:bottom w:val="nil"/>
              <w:right w:val="nil"/>
            </w:tcBorders>
            <w:shd w:val="clear" w:color="auto" w:fill="auto"/>
            <w:noWrap/>
            <w:hideMark/>
          </w:tcPr>
          <w:p w14:paraId="48A4A0B8" w14:textId="396E343E"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.502</w:t>
            </w:r>
          </w:p>
        </w:tc>
        <w:tc>
          <w:tcPr>
            <w:tcW w:w="289" w:type="pct"/>
            <w:tcBorders>
              <w:top w:val="nil"/>
              <w:left w:val="nil"/>
              <w:bottom w:val="nil"/>
              <w:right w:val="nil"/>
            </w:tcBorders>
            <w:shd w:val="clear" w:color="auto" w:fill="auto"/>
            <w:noWrap/>
            <w:hideMark/>
          </w:tcPr>
          <w:p w14:paraId="6EB6985E" w14:textId="53D6EFB6"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.344</w:t>
            </w:r>
          </w:p>
        </w:tc>
        <w:tc>
          <w:tcPr>
            <w:tcW w:w="278" w:type="pct"/>
            <w:tcBorders>
              <w:top w:val="nil"/>
              <w:left w:val="nil"/>
              <w:bottom w:val="nil"/>
              <w:right w:val="nil"/>
            </w:tcBorders>
            <w:shd w:val="clear" w:color="auto" w:fill="auto"/>
            <w:noWrap/>
            <w:hideMark/>
          </w:tcPr>
          <w:p w14:paraId="6E005312" w14:textId="77B6F401"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.802</w:t>
            </w:r>
          </w:p>
        </w:tc>
        <w:tc>
          <w:tcPr>
            <w:tcW w:w="281" w:type="pct"/>
            <w:tcBorders>
              <w:top w:val="nil"/>
              <w:left w:val="nil"/>
              <w:bottom w:val="nil"/>
              <w:right w:val="nil"/>
            </w:tcBorders>
            <w:shd w:val="clear" w:color="auto" w:fill="auto"/>
            <w:noWrap/>
            <w:hideMark/>
          </w:tcPr>
          <w:p w14:paraId="1D7FBC5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1</w:t>
            </w:r>
          </w:p>
        </w:tc>
      </w:tr>
      <w:tr w:rsidR="002F7DBA" w:rsidRPr="002F7DBA" w14:paraId="3E7DFBB5" w14:textId="77777777" w:rsidTr="002D5C15">
        <w:trPr>
          <w:trHeight w:val="300"/>
        </w:trPr>
        <w:tc>
          <w:tcPr>
            <w:tcW w:w="788" w:type="pct"/>
            <w:vMerge/>
            <w:tcBorders>
              <w:top w:val="nil"/>
              <w:left w:val="nil"/>
              <w:bottom w:val="single" w:sz="4" w:space="0" w:color="000000"/>
              <w:right w:val="nil"/>
            </w:tcBorders>
            <w:vAlign w:val="center"/>
            <w:hideMark/>
          </w:tcPr>
          <w:p w14:paraId="31EA83C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p>
        </w:tc>
        <w:tc>
          <w:tcPr>
            <w:tcW w:w="152" w:type="pct"/>
            <w:tcBorders>
              <w:top w:val="nil"/>
              <w:left w:val="nil"/>
              <w:bottom w:val="single" w:sz="4" w:space="0" w:color="auto"/>
              <w:right w:val="nil"/>
            </w:tcBorders>
            <w:shd w:val="clear" w:color="auto" w:fill="auto"/>
            <w:hideMark/>
          </w:tcPr>
          <w:p w14:paraId="0CCE86B9"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Sig.</w:t>
            </w:r>
          </w:p>
        </w:tc>
        <w:tc>
          <w:tcPr>
            <w:tcW w:w="531" w:type="pct"/>
            <w:tcBorders>
              <w:top w:val="nil"/>
              <w:left w:val="nil"/>
              <w:bottom w:val="single" w:sz="4" w:space="0" w:color="auto"/>
              <w:right w:val="nil"/>
            </w:tcBorders>
            <w:shd w:val="clear" w:color="auto" w:fill="auto"/>
            <w:noWrap/>
            <w:hideMark/>
          </w:tcPr>
          <w:p w14:paraId="6A130C5F"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0" w:type="pct"/>
            <w:tcBorders>
              <w:top w:val="nil"/>
              <w:left w:val="nil"/>
              <w:bottom w:val="single" w:sz="4" w:space="0" w:color="auto"/>
              <w:right w:val="nil"/>
            </w:tcBorders>
            <w:shd w:val="clear" w:color="auto" w:fill="auto"/>
            <w:noWrap/>
            <w:hideMark/>
          </w:tcPr>
          <w:p w14:paraId="77CE75F2"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04" w:type="pct"/>
            <w:tcBorders>
              <w:top w:val="nil"/>
              <w:left w:val="nil"/>
              <w:bottom w:val="single" w:sz="4" w:space="0" w:color="auto"/>
              <w:right w:val="nil"/>
            </w:tcBorders>
            <w:shd w:val="clear" w:color="auto" w:fill="auto"/>
            <w:noWrap/>
            <w:hideMark/>
          </w:tcPr>
          <w:p w14:paraId="468FB22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single" w:sz="4" w:space="0" w:color="auto"/>
              <w:right w:val="nil"/>
            </w:tcBorders>
            <w:shd w:val="clear" w:color="auto" w:fill="auto"/>
            <w:noWrap/>
            <w:hideMark/>
          </w:tcPr>
          <w:p w14:paraId="11B2A271"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5" w:type="pct"/>
            <w:tcBorders>
              <w:top w:val="nil"/>
              <w:left w:val="nil"/>
              <w:bottom w:val="single" w:sz="4" w:space="0" w:color="auto"/>
              <w:right w:val="nil"/>
            </w:tcBorders>
            <w:shd w:val="clear" w:color="auto" w:fill="auto"/>
            <w:noWrap/>
            <w:hideMark/>
          </w:tcPr>
          <w:p w14:paraId="0D0E90D6"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3" w:type="pct"/>
            <w:tcBorders>
              <w:top w:val="nil"/>
              <w:left w:val="nil"/>
              <w:bottom w:val="single" w:sz="4" w:space="0" w:color="auto"/>
              <w:right w:val="nil"/>
            </w:tcBorders>
            <w:shd w:val="clear" w:color="auto" w:fill="auto"/>
            <w:noWrap/>
            <w:hideMark/>
          </w:tcPr>
          <w:p w14:paraId="02D715AC"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0" w:type="pct"/>
            <w:tcBorders>
              <w:top w:val="nil"/>
              <w:left w:val="nil"/>
              <w:bottom w:val="single" w:sz="4" w:space="0" w:color="auto"/>
              <w:right w:val="nil"/>
            </w:tcBorders>
            <w:shd w:val="clear" w:color="auto" w:fill="auto"/>
            <w:noWrap/>
            <w:hideMark/>
          </w:tcPr>
          <w:p w14:paraId="1067163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28" w:type="pct"/>
            <w:tcBorders>
              <w:top w:val="nil"/>
              <w:left w:val="nil"/>
              <w:bottom w:val="single" w:sz="4" w:space="0" w:color="auto"/>
              <w:right w:val="nil"/>
            </w:tcBorders>
            <w:shd w:val="clear" w:color="auto" w:fill="auto"/>
            <w:noWrap/>
            <w:hideMark/>
          </w:tcPr>
          <w:p w14:paraId="5DCD0930"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314" w:type="pct"/>
            <w:tcBorders>
              <w:top w:val="nil"/>
              <w:left w:val="nil"/>
              <w:bottom w:val="single" w:sz="4" w:space="0" w:color="auto"/>
              <w:right w:val="nil"/>
            </w:tcBorders>
            <w:shd w:val="clear" w:color="auto" w:fill="auto"/>
            <w:noWrap/>
            <w:hideMark/>
          </w:tcPr>
          <w:p w14:paraId="1DE65DEA"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99" w:type="pct"/>
            <w:tcBorders>
              <w:top w:val="nil"/>
              <w:left w:val="nil"/>
              <w:bottom w:val="single" w:sz="4" w:space="0" w:color="auto"/>
              <w:right w:val="nil"/>
            </w:tcBorders>
            <w:shd w:val="clear" w:color="auto" w:fill="auto"/>
            <w:noWrap/>
            <w:hideMark/>
          </w:tcPr>
          <w:p w14:paraId="29ADADEE"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9" w:type="pct"/>
            <w:tcBorders>
              <w:top w:val="nil"/>
              <w:left w:val="nil"/>
              <w:bottom w:val="single" w:sz="4" w:space="0" w:color="auto"/>
              <w:right w:val="nil"/>
            </w:tcBorders>
            <w:shd w:val="clear" w:color="auto" w:fill="auto"/>
            <w:noWrap/>
            <w:hideMark/>
          </w:tcPr>
          <w:p w14:paraId="06F647B9"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78" w:type="pct"/>
            <w:tcBorders>
              <w:top w:val="nil"/>
              <w:left w:val="nil"/>
              <w:bottom w:val="single" w:sz="4" w:space="0" w:color="auto"/>
              <w:right w:val="nil"/>
            </w:tcBorders>
            <w:shd w:val="clear" w:color="auto" w:fill="auto"/>
            <w:noWrap/>
            <w:hideMark/>
          </w:tcPr>
          <w:p w14:paraId="312A49E4" w14:textId="77777777" w:rsidR="002F7DBA" w:rsidRPr="002F7DBA" w:rsidRDefault="002F7DBA" w:rsidP="002F7DBA">
            <w:pPr>
              <w:spacing w:after="0" w:line="240" w:lineRule="auto"/>
              <w:jc w:val="right"/>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0.000</w:t>
            </w:r>
          </w:p>
        </w:tc>
        <w:tc>
          <w:tcPr>
            <w:tcW w:w="281" w:type="pct"/>
            <w:tcBorders>
              <w:top w:val="nil"/>
              <w:left w:val="nil"/>
              <w:bottom w:val="single" w:sz="4" w:space="0" w:color="auto"/>
              <w:right w:val="nil"/>
            </w:tcBorders>
            <w:shd w:val="clear" w:color="auto" w:fill="auto"/>
            <w:hideMark/>
          </w:tcPr>
          <w:p w14:paraId="3E6186D2" w14:textId="77777777" w:rsidR="002F7DBA" w:rsidRPr="002F7DBA" w:rsidRDefault="002F7DBA" w:rsidP="002F7DBA">
            <w:pPr>
              <w:spacing w:after="0" w:line="240" w:lineRule="auto"/>
              <w:rPr>
                <w:rFonts w:ascii="Times New Roman" w:eastAsia="Times New Roman" w:hAnsi="Times New Roman" w:cs="Times New Roman"/>
                <w:sz w:val="14"/>
                <w:szCs w:val="14"/>
                <w:lang w:val="en-US"/>
              </w:rPr>
            </w:pPr>
            <w:r w:rsidRPr="002F7DBA">
              <w:rPr>
                <w:rFonts w:ascii="Times New Roman" w:eastAsia="Times New Roman" w:hAnsi="Times New Roman" w:cs="Times New Roman"/>
                <w:sz w:val="14"/>
                <w:szCs w:val="14"/>
                <w:lang w:val="en-US"/>
              </w:rPr>
              <w:t> </w:t>
            </w:r>
          </w:p>
        </w:tc>
      </w:tr>
    </w:tbl>
    <w:p w14:paraId="3DFBD79D" w14:textId="018B7FD9" w:rsidR="002F7DBA" w:rsidRDefault="002F7DBA" w:rsidP="00856EF8">
      <w:pPr>
        <w:pStyle w:val="NoSpacing"/>
        <w:spacing w:line="480" w:lineRule="auto"/>
        <w:rPr>
          <w:rFonts w:ascii="Times New Roman" w:hAnsi="Times New Roman" w:cs="Times New Roman"/>
          <w:b/>
          <w:bCs/>
          <w:sz w:val="24"/>
          <w:szCs w:val="24"/>
          <w:lang w:val="en-US"/>
        </w:rPr>
      </w:pPr>
    </w:p>
    <w:p w14:paraId="254DB8F5" w14:textId="083558B7" w:rsidR="00A57E40" w:rsidRDefault="00856EF8" w:rsidP="00856EF8">
      <w:pPr>
        <w:pStyle w:val="NoSpacing"/>
        <w:spacing w:line="480" w:lineRule="auto"/>
        <w:rPr>
          <w:rFonts w:ascii="Times New Roman" w:hAnsi="Times New Roman" w:cs="Times New Roman"/>
          <w:b/>
          <w:bCs/>
          <w:sz w:val="24"/>
          <w:szCs w:val="24"/>
          <w:lang w:val="en-US"/>
        </w:rPr>
      </w:pPr>
      <w:r w:rsidRPr="00F5667A">
        <w:rPr>
          <w:rFonts w:ascii="Times New Roman" w:hAnsi="Times New Roman" w:cs="Times New Roman"/>
          <w:b/>
          <w:bCs/>
          <w:sz w:val="24"/>
          <w:szCs w:val="24"/>
          <w:lang w:val="en-US"/>
        </w:rPr>
        <w:lastRenderedPageBreak/>
        <w:t>C. Emotion regulation strategies</w:t>
      </w:r>
    </w:p>
    <w:p w14:paraId="240027A4" w14:textId="77777777" w:rsidR="00C20AB5" w:rsidRPr="00C20AB5" w:rsidRDefault="00C20AB5" w:rsidP="00C20AB5">
      <w:pPr>
        <w:pStyle w:val="NoSpacing"/>
        <w:spacing w:line="480" w:lineRule="auto"/>
        <w:rPr>
          <w:rFonts w:ascii="Times New Roman" w:hAnsi="Times New Roman" w:cs="Times New Roman"/>
          <w:i/>
          <w:iCs/>
          <w:sz w:val="24"/>
          <w:szCs w:val="24"/>
          <w:lang w:val="en-US"/>
        </w:rPr>
      </w:pPr>
      <w:r w:rsidRPr="00C20AB5">
        <w:rPr>
          <w:rFonts w:ascii="Times New Roman" w:hAnsi="Times New Roman" w:cs="Times New Roman"/>
          <w:i/>
          <w:iCs/>
          <w:sz w:val="24"/>
          <w:szCs w:val="24"/>
          <w:lang w:val="en-US"/>
        </w:rPr>
        <w:t>Emotion regulation strategies</w:t>
      </w:r>
    </w:p>
    <w:p w14:paraId="34FD87EF" w14:textId="77777777" w:rsidR="00C20AB5" w:rsidRDefault="00C20AB5" w:rsidP="00C20AB5">
      <w:pPr>
        <w:pStyle w:val="NoSpacing"/>
        <w:spacing w:line="480" w:lineRule="auto"/>
        <w:jc w:val="both"/>
        <w:rPr>
          <w:rFonts w:ascii="Times New Roman" w:hAnsi="Times New Roman" w:cs="Times New Roman"/>
          <w:sz w:val="24"/>
          <w:szCs w:val="24"/>
          <w:lang w:val="en-US"/>
        </w:rPr>
      </w:pPr>
      <w:r w:rsidRPr="00D22ACD">
        <w:rPr>
          <w:rFonts w:ascii="Times New Roman" w:hAnsi="Times New Roman" w:cs="Times New Roman"/>
          <w:sz w:val="24"/>
          <w:szCs w:val="24"/>
          <w:lang w:val="en-US"/>
        </w:rPr>
        <w:t xml:space="preserve">For 49 UR (26 UR in subgroup 1; 23 UR in subgroup 2) and 50 HC, information was available on which strategy they reported to have used during the emotion regulation task in the fMRI scanner. The strategy mentioned most often by UR was </w:t>
      </w:r>
      <w:r w:rsidRPr="00D22ACD">
        <w:rPr>
          <w:rFonts w:ascii="Times New Roman" w:hAnsi="Times New Roman" w:cs="Times New Roman"/>
          <w:i/>
          <w:iCs/>
          <w:sz w:val="24"/>
          <w:szCs w:val="24"/>
          <w:lang w:val="en-US"/>
        </w:rPr>
        <w:t>Cognitive reappraisal: reinterpretation</w:t>
      </w:r>
      <w:r w:rsidRPr="00D22ACD">
        <w:rPr>
          <w:rFonts w:ascii="Times New Roman" w:hAnsi="Times New Roman" w:cs="Times New Roman"/>
          <w:sz w:val="24"/>
          <w:szCs w:val="24"/>
          <w:lang w:val="en-US"/>
        </w:rPr>
        <w:t xml:space="preserve">. No significant differences were found between the different subgroups. However, both subgroups of UR did make significantly less use of the strategy </w:t>
      </w:r>
      <w:r w:rsidRPr="00D22ACD">
        <w:rPr>
          <w:rFonts w:ascii="Times New Roman" w:hAnsi="Times New Roman" w:cs="Times New Roman"/>
          <w:i/>
          <w:iCs/>
          <w:sz w:val="24"/>
          <w:szCs w:val="24"/>
          <w:lang w:val="en-US"/>
        </w:rPr>
        <w:t>Cognitive reappraisal: distancing</w:t>
      </w:r>
      <w:r w:rsidRPr="00D22ACD">
        <w:rPr>
          <w:rFonts w:ascii="Times New Roman" w:hAnsi="Times New Roman" w:cs="Times New Roman"/>
          <w:sz w:val="24"/>
          <w:szCs w:val="24"/>
          <w:lang w:val="en-US"/>
        </w:rPr>
        <w:t xml:space="preserve"> compared to HC (</w:t>
      </w:r>
      <w:r w:rsidRPr="00D22ACD">
        <w:rPr>
          <w:rFonts w:ascii="Times New Roman" w:hAnsi="Times New Roman" w:cs="Times New Roman"/>
          <w:i/>
          <w:iCs/>
          <w:sz w:val="24"/>
          <w:szCs w:val="24"/>
          <w:lang w:val="en-US"/>
        </w:rPr>
        <w:t>p</w:t>
      </w:r>
      <w:r w:rsidRPr="00D22ACD">
        <w:rPr>
          <w:rFonts w:ascii="Times New Roman" w:hAnsi="Times New Roman" w:cs="Times New Roman"/>
          <w:sz w:val="24"/>
          <w:szCs w:val="24"/>
          <w:lang w:val="en-US"/>
        </w:rPr>
        <w:t xml:space="preserve"> &lt; .001)</w:t>
      </w:r>
      <w:r>
        <w:rPr>
          <w:rFonts w:ascii="Times New Roman" w:hAnsi="Times New Roman" w:cs="Times New Roman"/>
          <w:sz w:val="24"/>
          <w:szCs w:val="24"/>
          <w:lang w:val="en-US"/>
        </w:rPr>
        <w:t>.</w:t>
      </w:r>
      <w:r w:rsidRPr="00D22ACD">
        <w:rPr>
          <w:rFonts w:ascii="Times New Roman" w:hAnsi="Times New Roman" w:cs="Times New Roman"/>
          <w:sz w:val="24"/>
          <w:szCs w:val="24"/>
          <w:lang w:val="en-US"/>
        </w:rPr>
        <w:t xml:space="preserve"> </w:t>
      </w:r>
    </w:p>
    <w:p w14:paraId="34CA37F1"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045A95C0"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157C08EB"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04E5AF1B"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67CB8F4B"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01E819E8"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0595193E"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54B93C59"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58B8D0FD"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641C3701"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579AC884"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1365AA92"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369587CB"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5BCFE2D5"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4E4751E7" w14:textId="77777777" w:rsidR="00C20AB5" w:rsidRDefault="00C20AB5" w:rsidP="00C20AB5">
      <w:pPr>
        <w:pStyle w:val="NoSpacing"/>
        <w:spacing w:line="480" w:lineRule="auto"/>
        <w:jc w:val="both"/>
        <w:rPr>
          <w:rFonts w:ascii="Times New Roman" w:hAnsi="Times New Roman" w:cs="Times New Roman"/>
          <w:sz w:val="24"/>
          <w:szCs w:val="24"/>
          <w:lang w:val="en-US"/>
        </w:rPr>
      </w:pPr>
    </w:p>
    <w:p w14:paraId="135392D9" w14:textId="77777777" w:rsidR="00C20AB5" w:rsidRPr="00D22ACD" w:rsidRDefault="00C20AB5" w:rsidP="00C20AB5">
      <w:pPr>
        <w:pStyle w:val="NoSpacing"/>
        <w:spacing w:line="480" w:lineRule="auto"/>
        <w:jc w:val="both"/>
        <w:rPr>
          <w:rFonts w:ascii="Times New Roman" w:hAnsi="Times New Roman" w:cs="Times New Roman"/>
          <w:sz w:val="24"/>
          <w:szCs w:val="24"/>
          <w:lang w:val="en-US"/>
        </w:rPr>
      </w:pPr>
    </w:p>
    <w:p w14:paraId="56B58B7F" w14:textId="026B5680" w:rsidR="00856EF8" w:rsidRPr="00C64C57" w:rsidRDefault="00856EF8" w:rsidP="00856EF8">
      <w:pPr>
        <w:pStyle w:val="NoSpacing"/>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Table </w:t>
      </w:r>
      <w:r w:rsidRPr="00914B98">
        <w:rPr>
          <w:rFonts w:ascii="Times New Roman" w:hAnsi="Times New Roman" w:cs="Times New Roman"/>
          <w:b/>
          <w:bCs/>
          <w:sz w:val="24"/>
          <w:szCs w:val="24"/>
          <w:lang w:val="en-US"/>
        </w:rPr>
        <w:t>S</w:t>
      </w:r>
      <w:r w:rsidR="002F7DBA" w:rsidRPr="00914B98">
        <w:rPr>
          <w:rFonts w:ascii="Times New Roman" w:hAnsi="Times New Roman" w:cs="Times New Roman"/>
          <w:b/>
          <w:bCs/>
          <w:sz w:val="24"/>
          <w:szCs w:val="24"/>
          <w:lang w:val="en-US"/>
        </w:rPr>
        <w:t>6</w:t>
      </w:r>
      <w:r w:rsidRPr="00914B98">
        <w:rPr>
          <w:rFonts w:ascii="Times New Roman" w:hAnsi="Times New Roman" w:cs="Times New Roman"/>
          <w:b/>
          <w:bCs/>
          <w:sz w:val="24"/>
          <w:szCs w:val="24"/>
          <w:lang w:val="en-US"/>
        </w:rPr>
        <w:t xml:space="preserve">. </w:t>
      </w:r>
      <w:r w:rsidRPr="00914B98">
        <w:rPr>
          <w:rFonts w:ascii="Times New Roman" w:hAnsi="Times New Roman" w:cs="Times New Roman"/>
          <w:sz w:val="24"/>
          <w:szCs w:val="24"/>
          <w:lang w:val="en-US"/>
        </w:rPr>
        <w:t>Emotion</w:t>
      </w:r>
      <w:r>
        <w:rPr>
          <w:rFonts w:ascii="Times New Roman" w:hAnsi="Times New Roman" w:cs="Times New Roman"/>
          <w:sz w:val="24"/>
          <w:szCs w:val="24"/>
          <w:lang w:val="en-US"/>
        </w:rPr>
        <w:t xml:space="preserve"> regulation strategies definitions</w:t>
      </w:r>
    </w:p>
    <w:tbl>
      <w:tblPr>
        <w:tblW w:w="0" w:type="auto"/>
        <w:tblCellMar>
          <w:left w:w="0" w:type="dxa"/>
          <w:right w:w="0" w:type="dxa"/>
        </w:tblCellMar>
        <w:tblLook w:val="04A0" w:firstRow="1" w:lastRow="0" w:firstColumn="1" w:lastColumn="0" w:noHBand="0" w:noVBand="1"/>
      </w:tblPr>
      <w:tblGrid>
        <w:gridCol w:w="2463"/>
        <w:gridCol w:w="7509"/>
      </w:tblGrid>
      <w:tr w:rsidR="00856EF8" w:rsidRPr="00F5667A" w14:paraId="422A0B4A" w14:textId="77777777" w:rsidTr="009E2AE2">
        <w:trPr>
          <w:trHeight w:val="300"/>
        </w:trPr>
        <w:tc>
          <w:tcPr>
            <w:tcW w:w="0" w:type="auto"/>
            <w:tcBorders>
              <w:bottom w:val="single" w:sz="4" w:space="0" w:color="auto"/>
            </w:tcBorders>
            <w:noWrap/>
            <w:tcMar>
              <w:top w:w="0" w:type="dxa"/>
              <w:left w:w="108" w:type="dxa"/>
              <w:bottom w:w="0" w:type="dxa"/>
              <w:right w:w="108" w:type="dxa"/>
            </w:tcMar>
            <w:vAlign w:val="bottom"/>
            <w:hideMark/>
          </w:tcPr>
          <w:p w14:paraId="0DB56660" w14:textId="77777777" w:rsidR="00856EF8" w:rsidRPr="00F5667A" w:rsidRDefault="00856EF8" w:rsidP="009E2AE2">
            <w:pPr>
              <w:spacing w:line="240" w:lineRule="auto"/>
              <w:rPr>
                <w:rFonts w:ascii="Times New Roman" w:hAnsi="Times New Roman" w:cs="Times New Roman"/>
                <w:b/>
                <w:bCs/>
                <w:color w:val="000000"/>
                <w:sz w:val="24"/>
                <w:szCs w:val="24"/>
              </w:rPr>
            </w:pPr>
            <w:proofErr w:type="spellStart"/>
            <w:r w:rsidRPr="00F5667A">
              <w:rPr>
                <w:rFonts w:ascii="Times New Roman" w:hAnsi="Times New Roman" w:cs="Times New Roman"/>
                <w:b/>
                <w:bCs/>
                <w:color w:val="000000"/>
                <w:sz w:val="24"/>
                <w:szCs w:val="24"/>
              </w:rPr>
              <w:t>Strategy</w:t>
            </w:r>
            <w:proofErr w:type="spellEnd"/>
          </w:p>
        </w:tc>
        <w:tc>
          <w:tcPr>
            <w:tcW w:w="0" w:type="auto"/>
            <w:tcBorders>
              <w:bottom w:val="single" w:sz="4" w:space="0" w:color="auto"/>
            </w:tcBorders>
            <w:tcMar>
              <w:top w:w="0" w:type="dxa"/>
              <w:left w:w="108" w:type="dxa"/>
              <w:bottom w:w="0" w:type="dxa"/>
              <w:right w:w="108" w:type="dxa"/>
            </w:tcMar>
            <w:vAlign w:val="bottom"/>
            <w:hideMark/>
          </w:tcPr>
          <w:p w14:paraId="03251F2F" w14:textId="77777777" w:rsidR="00856EF8" w:rsidRPr="00F5667A" w:rsidRDefault="00856EF8" w:rsidP="009E2AE2">
            <w:pPr>
              <w:spacing w:line="240" w:lineRule="auto"/>
              <w:rPr>
                <w:rFonts w:ascii="Times New Roman" w:hAnsi="Times New Roman" w:cs="Times New Roman"/>
                <w:b/>
                <w:bCs/>
                <w:color w:val="000000"/>
                <w:sz w:val="24"/>
                <w:szCs w:val="24"/>
              </w:rPr>
            </w:pPr>
            <w:r w:rsidRPr="00F5667A">
              <w:rPr>
                <w:rFonts w:ascii="Times New Roman" w:hAnsi="Times New Roman" w:cs="Times New Roman"/>
                <w:b/>
                <w:bCs/>
                <w:color w:val="000000"/>
                <w:sz w:val="24"/>
                <w:szCs w:val="24"/>
              </w:rPr>
              <w:t>Definition</w:t>
            </w:r>
          </w:p>
        </w:tc>
      </w:tr>
      <w:tr w:rsidR="00856EF8" w:rsidRPr="003F276A" w14:paraId="059F9E04" w14:textId="77777777" w:rsidTr="009E2AE2">
        <w:trPr>
          <w:trHeight w:val="1245"/>
        </w:trPr>
        <w:tc>
          <w:tcPr>
            <w:tcW w:w="0" w:type="auto"/>
            <w:tcBorders>
              <w:top w:val="single" w:sz="4" w:space="0" w:color="auto"/>
            </w:tcBorders>
            <w:tcMar>
              <w:top w:w="0" w:type="dxa"/>
              <w:left w:w="108" w:type="dxa"/>
              <w:bottom w:w="0" w:type="dxa"/>
              <w:right w:w="108" w:type="dxa"/>
            </w:tcMar>
            <w:vAlign w:val="center"/>
            <w:hideMark/>
          </w:tcPr>
          <w:p w14:paraId="61FFFF15" w14:textId="77777777" w:rsidR="00856EF8" w:rsidRPr="00F5667A" w:rsidRDefault="00856EF8" w:rsidP="009E2AE2">
            <w:pPr>
              <w:spacing w:line="240" w:lineRule="auto"/>
              <w:rPr>
                <w:rFonts w:ascii="Times New Roman" w:hAnsi="Times New Roman" w:cs="Times New Roman"/>
                <w:sz w:val="24"/>
                <w:szCs w:val="24"/>
              </w:rPr>
            </w:pPr>
            <w:proofErr w:type="spellStart"/>
            <w:r w:rsidRPr="00F5667A">
              <w:rPr>
                <w:rFonts w:ascii="Times New Roman" w:hAnsi="Times New Roman" w:cs="Times New Roman"/>
                <w:sz w:val="24"/>
                <w:szCs w:val="24"/>
              </w:rPr>
              <w:t>Cognitive</w:t>
            </w:r>
            <w:proofErr w:type="spellEnd"/>
            <w:r w:rsidRPr="00F5667A">
              <w:rPr>
                <w:rFonts w:ascii="Times New Roman" w:hAnsi="Times New Roman" w:cs="Times New Roman"/>
                <w:sz w:val="24"/>
                <w:szCs w:val="24"/>
              </w:rPr>
              <w:t xml:space="preserve"> </w:t>
            </w:r>
            <w:proofErr w:type="spellStart"/>
            <w:r w:rsidRPr="00F5667A">
              <w:rPr>
                <w:rFonts w:ascii="Times New Roman" w:hAnsi="Times New Roman" w:cs="Times New Roman"/>
                <w:sz w:val="24"/>
                <w:szCs w:val="24"/>
              </w:rPr>
              <w:t>reappraisal</w:t>
            </w:r>
            <w:proofErr w:type="spellEnd"/>
            <w:r w:rsidRPr="00F5667A">
              <w:rPr>
                <w:rFonts w:ascii="Times New Roman" w:hAnsi="Times New Roman" w:cs="Times New Roman"/>
                <w:sz w:val="24"/>
                <w:szCs w:val="24"/>
              </w:rPr>
              <w:t xml:space="preserve">: </w:t>
            </w:r>
            <w:proofErr w:type="spellStart"/>
            <w:r w:rsidRPr="00F5667A">
              <w:rPr>
                <w:rFonts w:ascii="Times New Roman" w:hAnsi="Times New Roman" w:cs="Times New Roman"/>
                <w:sz w:val="24"/>
                <w:szCs w:val="24"/>
              </w:rPr>
              <w:t>reinterpreting</w:t>
            </w:r>
            <w:proofErr w:type="spellEnd"/>
          </w:p>
        </w:tc>
        <w:tc>
          <w:tcPr>
            <w:tcW w:w="0" w:type="auto"/>
            <w:tcBorders>
              <w:top w:val="single" w:sz="4" w:space="0" w:color="auto"/>
            </w:tcBorders>
            <w:tcMar>
              <w:top w:w="0" w:type="dxa"/>
              <w:left w:w="108" w:type="dxa"/>
              <w:bottom w:w="0" w:type="dxa"/>
              <w:right w:w="108" w:type="dxa"/>
            </w:tcMar>
            <w:vAlign w:val="center"/>
            <w:hideMark/>
          </w:tcPr>
          <w:p w14:paraId="34E9BA5F" w14:textId="77777777" w:rsidR="00856EF8" w:rsidRPr="00F5667A" w:rsidRDefault="00856EF8" w:rsidP="009E2AE2">
            <w:pPr>
              <w:spacing w:line="240" w:lineRule="auto"/>
              <w:rPr>
                <w:rFonts w:ascii="Times New Roman" w:hAnsi="Times New Roman" w:cs="Times New Roman"/>
                <w:sz w:val="24"/>
                <w:szCs w:val="24"/>
                <w:lang w:val="en-GB"/>
              </w:rPr>
            </w:pPr>
            <w:r w:rsidRPr="00F5667A">
              <w:rPr>
                <w:rFonts w:ascii="Times New Roman" w:hAnsi="Times New Roman" w:cs="Times New Roman"/>
                <w:sz w:val="24"/>
                <w:szCs w:val="24"/>
                <w:lang w:val="en-GB"/>
              </w:rPr>
              <w:t>Reinterpreting the elements of the situation or stimulus of the pictures to facilitate a less negative emotional response</w:t>
            </w:r>
          </w:p>
        </w:tc>
      </w:tr>
      <w:tr w:rsidR="00856EF8" w:rsidRPr="003F276A" w14:paraId="60DC9960" w14:textId="77777777" w:rsidTr="009E2AE2">
        <w:trPr>
          <w:trHeight w:val="1020"/>
        </w:trPr>
        <w:tc>
          <w:tcPr>
            <w:tcW w:w="0" w:type="auto"/>
            <w:tcMar>
              <w:top w:w="0" w:type="dxa"/>
              <w:left w:w="108" w:type="dxa"/>
              <w:bottom w:w="0" w:type="dxa"/>
              <w:right w:w="108" w:type="dxa"/>
            </w:tcMar>
            <w:vAlign w:val="center"/>
            <w:hideMark/>
          </w:tcPr>
          <w:p w14:paraId="577DA837" w14:textId="77777777" w:rsidR="00856EF8" w:rsidRPr="00F5667A" w:rsidRDefault="00856EF8" w:rsidP="009E2AE2">
            <w:pPr>
              <w:spacing w:line="240" w:lineRule="auto"/>
              <w:rPr>
                <w:rFonts w:ascii="Times New Roman" w:hAnsi="Times New Roman" w:cs="Times New Roman"/>
                <w:sz w:val="24"/>
                <w:szCs w:val="24"/>
              </w:rPr>
            </w:pPr>
            <w:proofErr w:type="spellStart"/>
            <w:r w:rsidRPr="00F5667A">
              <w:rPr>
                <w:rFonts w:ascii="Times New Roman" w:hAnsi="Times New Roman" w:cs="Times New Roman"/>
                <w:sz w:val="24"/>
                <w:szCs w:val="24"/>
              </w:rPr>
              <w:t>Cognitive</w:t>
            </w:r>
            <w:proofErr w:type="spellEnd"/>
            <w:r w:rsidRPr="00F5667A">
              <w:rPr>
                <w:rFonts w:ascii="Times New Roman" w:hAnsi="Times New Roman" w:cs="Times New Roman"/>
                <w:sz w:val="24"/>
                <w:szCs w:val="24"/>
              </w:rPr>
              <w:t xml:space="preserve"> </w:t>
            </w:r>
            <w:proofErr w:type="spellStart"/>
            <w:r w:rsidRPr="00F5667A">
              <w:rPr>
                <w:rFonts w:ascii="Times New Roman" w:hAnsi="Times New Roman" w:cs="Times New Roman"/>
                <w:sz w:val="24"/>
                <w:szCs w:val="24"/>
              </w:rPr>
              <w:t>reappraisal</w:t>
            </w:r>
            <w:proofErr w:type="spellEnd"/>
            <w:r w:rsidRPr="00F5667A">
              <w:rPr>
                <w:rFonts w:ascii="Times New Roman" w:hAnsi="Times New Roman" w:cs="Times New Roman"/>
                <w:sz w:val="24"/>
                <w:szCs w:val="24"/>
              </w:rPr>
              <w:t xml:space="preserve">: </w:t>
            </w:r>
            <w:proofErr w:type="spellStart"/>
            <w:r w:rsidRPr="00F5667A">
              <w:rPr>
                <w:rFonts w:ascii="Times New Roman" w:hAnsi="Times New Roman" w:cs="Times New Roman"/>
                <w:sz w:val="24"/>
                <w:szCs w:val="24"/>
              </w:rPr>
              <w:t>distancing</w:t>
            </w:r>
            <w:proofErr w:type="spellEnd"/>
          </w:p>
        </w:tc>
        <w:tc>
          <w:tcPr>
            <w:tcW w:w="0" w:type="auto"/>
            <w:tcMar>
              <w:top w:w="0" w:type="dxa"/>
              <w:left w:w="108" w:type="dxa"/>
              <w:bottom w:w="0" w:type="dxa"/>
              <w:right w:w="108" w:type="dxa"/>
            </w:tcMar>
            <w:vAlign w:val="center"/>
            <w:hideMark/>
          </w:tcPr>
          <w:p w14:paraId="0AAB18A1" w14:textId="77777777" w:rsidR="00856EF8" w:rsidRPr="00F5667A" w:rsidRDefault="00856EF8" w:rsidP="009E2AE2">
            <w:pPr>
              <w:spacing w:line="240" w:lineRule="auto"/>
              <w:rPr>
                <w:rFonts w:ascii="Times New Roman" w:hAnsi="Times New Roman" w:cs="Times New Roman"/>
                <w:sz w:val="24"/>
                <w:szCs w:val="24"/>
                <w:lang w:val="en-GB"/>
              </w:rPr>
            </w:pPr>
            <w:r w:rsidRPr="00F5667A">
              <w:rPr>
                <w:rFonts w:ascii="Times New Roman" w:hAnsi="Times New Roman" w:cs="Times New Roman"/>
                <w:sz w:val="24"/>
                <w:szCs w:val="24"/>
                <w:lang w:val="en-GB"/>
              </w:rPr>
              <w:t>Adopt a new perspective, for example by changing one's personal connection to the events in the picture, or change one's psychological distance from the stimulus that elicits emotion</w:t>
            </w:r>
          </w:p>
        </w:tc>
      </w:tr>
      <w:tr w:rsidR="00856EF8" w:rsidRPr="006D5D51" w14:paraId="46C603B8" w14:textId="77777777" w:rsidTr="009E2AE2">
        <w:trPr>
          <w:trHeight w:val="510"/>
        </w:trPr>
        <w:tc>
          <w:tcPr>
            <w:tcW w:w="0" w:type="auto"/>
            <w:tcMar>
              <w:top w:w="0" w:type="dxa"/>
              <w:left w:w="108" w:type="dxa"/>
              <w:bottom w:w="0" w:type="dxa"/>
              <w:right w:w="108" w:type="dxa"/>
            </w:tcMar>
            <w:vAlign w:val="center"/>
            <w:hideMark/>
          </w:tcPr>
          <w:p w14:paraId="09F4DD42" w14:textId="77777777" w:rsidR="00856EF8" w:rsidRPr="00F5667A" w:rsidRDefault="00856EF8" w:rsidP="009E2AE2">
            <w:pPr>
              <w:spacing w:line="240" w:lineRule="auto"/>
              <w:rPr>
                <w:rFonts w:ascii="Times New Roman" w:hAnsi="Times New Roman" w:cs="Times New Roman"/>
                <w:sz w:val="24"/>
                <w:szCs w:val="24"/>
              </w:rPr>
            </w:pPr>
            <w:proofErr w:type="spellStart"/>
            <w:r w:rsidRPr="00F5667A">
              <w:rPr>
                <w:rFonts w:ascii="Times New Roman" w:hAnsi="Times New Roman" w:cs="Times New Roman"/>
                <w:sz w:val="24"/>
                <w:szCs w:val="24"/>
              </w:rPr>
              <w:t>Cognitive</w:t>
            </w:r>
            <w:proofErr w:type="spellEnd"/>
            <w:r w:rsidRPr="00F5667A">
              <w:rPr>
                <w:rFonts w:ascii="Times New Roman" w:hAnsi="Times New Roman" w:cs="Times New Roman"/>
                <w:sz w:val="24"/>
                <w:szCs w:val="24"/>
              </w:rPr>
              <w:t xml:space="preserve"> </w:t>
            </w:r>
            <w:proofErr w:type="spellStart"/>
            <w:r w:rsidRPr="00F5667A">
              <w:rPr>
                <w:rFonts w:ascii="Times New Roman" w:hAnsi="Times New Roman" w:cs="Times New Roman"/>
                <w:sz w:val="24"/>
                <w:szCs w:val="24"/>
              </w:rPr>
              <w:t>distraction</w:t>
            </w:r>
            <w:proofErr w:type="spellEnd"/>
          </w:p>
        </w:tc>
        <w:tc>
          <w:tcPr>
            <w:tcW w:w="0" w:type="auto"/>
            <w:tcMar>
              <w:top w:w="0" w:type="dxa"/>
              <w:left w:w="108" w:type="dxa"/>
              <w:bottom w:w="0" w:type="dxa"/>
              <w:right w:w="108" w:type="dxa"/>
            </w:tcMar>
            <w:vAlign w:val="center"/>
            <w:hideMark/>
          </w:tcPr>
          <w:p w14:paraId="11D8D73D" w14:textId="77777777" w:rsidR="00856EF8" w:rsidRPr="00F5667A" w:rsidRDefault="00856EF8" w:rsidP="009E2AE2">
            <w:pPr>
              <w:spacing w:line="240" w:lineRule="auto"/>
              <w:rPr>
                <w:rFonts w:ascii="Times New Roman" w:hAnsi="Times New Roman" w:cs="Times New Roman"/>
                <w:sz w:val="24"/>
                <w:szCs w:val="24"/>
                <w:lang w:val="en-GB"/>
              </w:rPr>
            </w:pPr>
            <w:r w:rsidRPr="00F5667A">
              <w:rPr>
                <w:rFonts w:ascii="Times New Roman" w:hAnsi="Times New Roman" w:cs="Times New Roman"/>
                <w:sz w:val="24"/>
                <w:szCs w:val="24"/>
                <w:lang w:val="en-GB"/>
              </w:rPr>
              <w:t xml:space="preserve">Think about something that is unrelated to the emotion or the stimulus </w:t>
            </w:r>
            <w:proofErr w:type="gramStart"/>
            <w:r w:rsidRPr="00F5667A">
              <w:rPr>
                <w:rFonts w:ascii="Times New Roman" w:hAnsi="Times New Roman" w:cs="Times New Roman"/>
                <w:sz w:val="24"/>
                <w:szCs w:val="24"/>
                <w:lang w:val="en-GB"/>
              </w:rPr>
              <w:t>in order to</w:t>
            </w:r>
            <w:proofErr w:type="gramEnd"/>
            <w:r w:rsidRPr="00F5667A">
              <w:rPr>
                <w:rFonts w:ascii="Times New Roman" w:hAnsi="Times New Roman" w:cs="Times New Roman"/>
                <w:sz w:val="24"/>
                <w:szCs w:val="24"/>
                <w:lang w:val="en-GB"/>
              </w:rPr>
              <w:t xml:space="preserve"> distract oneself</w:t>
            </w:r>
          </w:p>
        </w:tc>
      </w:tr>
      <w:tr w:rsidR="00856EF8" w:rsidRPr="003F276A" w14:paraId="6DEABF03" w14:textId="77777777" w:rsidTr="009E2AE2">
        <w:trPr>
          <w:trHeight w:val="510"/>
        </w:trPr>
        <w:tc>
          <w:tcPr>
            <w:tcW w:w="0" w:type="auto"/>
            <w:tcMar>
              <w:top w:w="0" w:type="dxa"/>
              <w:left w:w="108" w:type="dxa"/>
              <w:bottom w:w="0" w:type="dxa"/>
              <w:right w:w="108" w:type="dxa"/>
            </w:tcMar>
            <w:vAlign w:val="center"/>
            <w:hideMark/>
          </w:tcPr>
          <w:p w14:paraId="35898B67" w14:textId="77777777" w:rsidR="00856EF8" w:rsidRPr="00F5667A" w:rsidRDefault="00856EF8" w:rsidP="009E2AE2">
            <w:pPr>
              <w:spacing w:line="240" w:lineRule="auto"/>
              <w:rPr>
                <w:rFonts w:ascii="Times New Roman" w:hAnsi="Times New Roman" w:cs="Times New Roman"/>
                <w:sz w:val="24"/>
                <w:szCs w:val="24"/>
              </w:rPr>
            </w:pPr>
            <w:proofErr w:type="spellStart"/>
            <w:r w:rsidRPr="00F5667A">
              <w:rPr>
                <w:rFonts w:ascii="Times New Roman" w:hAnsi="Times New Roman" w:cs="Times New Roman"/>
                <w:sz w:val="24"/>
                <w:szCs w:val="24"/>
              </w:rPr>
              <w:t>Attentional</w:t>
            </w:r>
            <w:proofErr w:type="spellEnd"/>
            <w:r w:rsidRPr="00F5667A">
              <w:rPr>
                <w:rFonts w:ascii="Times New Roman" w:hAnsi="Times New Roman" w:cs="Times New Roman"/>
                <w:sz w:val="24"/>
                <w:szCs w:val="24"/>
              </w:rPr>
              <w:t xml:space="preserve"> </w:t>
            </w:r>
            <w:proofErr w:type="spellStart"/>
            <w:r w:rsidRPr="00F5667A">
              <w:rPr>
                <w:rFonts w:ascii="Times New Roman" w:hAnsi="Times New Roman" w:cs="Times New Roman"/>
                <w:sz w:val="24"/>
                <w:szCs w:val="24"/>
              </w:rPr>
              <w:t>distraction</w:t>
            </w:r>
            <w:proofErr w:type="spellEnd"/>
          </w:p>
        </w:tc>
        <w:tc>
          <w:tcPr>
            <w:tcW w:w="0" w:type="auto"/>
            <w:tcMar>
              <w:top w:w="0" w:type="dxa"/>
              <w:left w:w="108" w:type="dxa"/>
              <w:bottom w:w="0" w:type="dxa"/>
              <w:right w:w="108" w:type="dxa"/>
            </w:tcMar>
            <w:vAlign w:val="center"/>
            <w:hideMark/>
          </w:tcPr>
          <w:p w14:paraId="78B5B4EC" w14:textId="77777777" w:rsidR="00856EF8" w:rsidRPr="00F5667A" w:rsidRDefault="00856EF8" w:rsidP="009E2AE2">
            <w:pPr>
              <w:spacing w:line="240" w:lineRule="auto"/>
              <w:rPr>
                <w:rFonts w:ascii="Times New Roman" w:hAnsi="Times New Roman" w:cs="Times New Roman"/>
                <w:sz w:val="24"/>
                <w:szCs w:val="24"/>
                <w:lang w:val="en-GB"/>
              </w:rPr>
            </w:pPr>
            <w:r w:rsidRPr="00F5667A">
              <w:rPr>
                <w:rFonts w:ascii="Times New Roman" w:hAnsi="Times New Roman" w:cs="Times New Roman"/>
                <w:sz w:val="24"/>
                <w:szCs w:val="24"/>
                <w:lang w:val="en-GB"/>
              </w:rPr>
              <w:t>Attentional deployment by directing one’s attention elsewhere in the picture</w:t>
            </w:r>
          </w:p>
        </w:tc>
      </w:tr>
      <w:tr w:rsidR="00856EF8" w:rsidRPr="003F276A" w14:paraId="7B792D3F" w14:textId="77777777" w:rsidTr="009E2AE2">
        <w:trPr>
          <w:trHeight w:val="510"/>
        </w:trPr>
        <w:tc>
          <w:tcPr>
            <w:tcW w:w="0" w:type="auto"/>
            <w:noWrap/>
            <w:tcMar>
              <w:top w:w="0" w:type="dxa"/>
              <w:left w:w="108" w:type="dxa"/>
              <w:bottom w:w="0" w:type="dxa"/>
              <w:right w:w="108" w:type="dxa"/>
            </w:tcMar>
            <w:vAlign w:val="center"/>
            <w:hideMark/>
          </w:tcPr>
          <w:p w14:paraId="61AECAE7" w14:textId="77777777" w:rsidR="00856EF8" w:rsidRPr="00F5667A" w:rsidRDefault="00856EF8" w:rsidP="009E2AE2">
            <w:pPr>
              <w:spacing w:line="240" w:lineRule="auto"/>
              <w:rPr>
                <w:rFonts w:ascii="Times New Roman" w:hAnsi="Times New Roman" w:cs="Times New Roman"/>
                <w:sz w:val="24"/>
                <w:szCs w:val="24"/>
              </w:rPr>
            </w:pPr>
            <w:proofErr w:type="spellStart"/>
            <w:r w:rsidRPr="00F5667A">
              <w:rPr>
                <w:rFonts w:ascii="Times New Roman" w:hAnsi="Times New Roman" w:cs="Times New Roman"/>
                <w:sz w:val="24"/>
                <w:szCs w:val="24"/>
              </w:rPr>
              <w:t>Acceptance</w:t>
            </w:r>
            <w:proofErr w:type="spellEnd"/>
            <w:r w:rsidRPr="00F5667A">
              <w:rPr>
                <w:rFonts w:ascii="Times New Roman" w:hAnsi="Times New Roman" w:cs="Times New Roman"/>
                <w:sz w:val="24"/>
                <w:szCs w:val="24"/>
              </w:rPr>
              <w:t xml:space="preserve"> </w:t>
            </w:r>
          </w:p>
        </w:tc>
        <w:tc>
          <w:tcPr>
            <w:tcW w:w="0" w:type="auto"/>
            <w:tcMar>
              <w:top w:w="0" w:type="dxa"/>
              <w:left w:w="108" w:type="dxa"/>
              <w:bottom w:w="0" w:type="dxa"/>
              <w:right w:w="108" w:type="dxa"/>
            </w:tcMar>
            <w:vAlign w:val="center"/>
            <w:hideMark/>
          </w:tcPr>
          <w:p w14:paraId="09AAE0A7" w14:textId="77777777" w:rsidR="00856EF8" w:rsidRPr="00F5667A" w:rsidRDefault="00856EF8" w:rsidP="009E2AE2">
            <w:pPr>
              <w:spacing w:line="240" w:lineRule="auto"/>
              <w:rPr>
                <w:rFonts w:ascii="Times New Roman" w:hAnsi="Times New Roman" w:cs="Times New Roman"/>
                <w:sz w:val="24"/>
                <w:szCs w:val="24"/>
                <w:lang w:val="en-GB"/>
              </w:rPr>
            </w:pPr>
            <w:r w:rsidRPr="00F5667A">
              <w:rPr>
                <w:rFonts w:ascii="Times New Roman" w:hAnsi="Times New Roman" w:cs="Times New Roman"/>
                <w:sz w:val="24"/>
                <w:szCs w:val="24"/>
                <w:lang w:val="en-GB"/>
              </w:rPr>
              <w:t>Thinking that the emotion or emotional stimulus is normal and should be accepted</w:t>
            </w:r>
          </w:p>
        </w:tc>
      </w:tr>
      <w:tr w:rsidR="00856EF8" w:rsidRPr="003F276A" w14:paraId="6D7D69F9" w14:textId="77777777" w:rsidTr="009E2AE2">
        <w:trPr>
          <w:trHeight w:val="510"/>
        </w:trPr>
        <w:tc>
          <w:tcPr>
            <w:tcW w:w="0" w:type="auto"/>
            <w:noWrap/>
            <w:tcMar>
              <w:top w:w="0" w:type="dxa"/>
              <w:left w:w="108" w:type="dxa"/>
              <w:bottom w:w="0" w:type="dxa"/>
              <w:right w:w="108" w:type="dxa"/>
            </w:tcMar>
            <w:vAlign w:val="center"/>
            <w:hideMark/>
          </w:tcPr>
          <w:p w14:paraId="72C9CE22" w14:textId="77777777" w:rsidR="00856EF8" w:rsidRPr="00F5667A" w:rsidRDefault="00856EF8" w:rsidP="009E2AE2">
            <w:pPr>
              <w:spacing w:line="240" w:lineRule="auto"/>
              <w:rPr>
                <w:rFonts w:ascii="Times New Roman" w:hAnsi="Times New Roman" w:cs="Times New Roman"/>
                <w:sz w:val="24"/>
                <w:szCs w:val="24"/>
              </w:rPr>
            </w:pPr>
            <w:r w:rsidRPr="00F5667A">
              <w:rPr>
                <w:rFonts w:ascii="Times New Roman" w:hAnsi="Times New Roman" w:cs="Times New Roman"/>
                <w:sz w:val="24"/>
                <w:szCs w:val="24"/>
              </w:rPr>
              <w:t xml:space="preserve">Mental </w:t>
            </w:r>
            <w:proofErr w:type="spellStart"/>
            <w:r w:rsidRPr="00F5667A">
              <w:rPr>
                <w:rFonts w:ascii="Times New Roman" w:hAnsi="Times New Roman" w:cs="Times New Roman"/>
                <w:sz w:val="24"/>
                <w:szCs w:val="24"/>
              </w:rPr>
              <w:t>imagery</w:t>
            </w:r>
            <w:proofErr w:type="spellEnd"/>
          </w:p>
        </w:tc>
        <w:tc>
          <w:tcPr>
            <w:tcW w:w="0" w:type="auto"/>
            <w:tcMar>
              <w:top w:w="0" w:type="dxa"/>
              <w:left w:w="108" w:type="dxa"/>
              <w:bottom w:w="0" w:type="dxa"/>
              <w:right w:w="108" w:type="dxa"/>
            </w:tcMar>
            <w:vAlign w:val="center"/>
            <w:hideMark/>
          </w:tcPr>
          <w:p w14:paraId="42F5DF1E" w14:textId="77777777" w:rsidR="00856EF8" w:rsidRPr="00F5667A" w:rsidRDefault="00856EF8" w:rsidP="009E2AE2">
            <w:pPr>
              <w:spacing w:line="240" w:lineRule="auto"/>
              <w:rPr>
                <w:rFonts w:ascii="Times New Roman" w:hAnsi="Times New Roman" w:cs="Times New Roman"/>
                <w:sz w:val="24"/>
                <w:szCs w:val="24"/>
                <w:lang w:val="en-GB"/>
              </w:rPr>
            </w:pPr>
            <w:r w:rsidRPr="00F5667A">
              <w:rPr>
                <w:rFonts w:ascii="Times New Roman" w:hAnsi="Times New Roman" w:cs="Times New Roman"/>
                <w:sz w:val="24"/>
                <w:szCs w:val="24"/>
                <w:lang w:val="en-GB"/>
              </w:rPr>
              <w:t>Modify the visual properties of the images by using mental imagery to facilitate a less negative emotional response</w:t>
            </w:r>
          </w:p>
        </w:tc>
      </w:tr>
    </w:tbl>
    <w:p w14:paraId="7F575AC2" w14:textId="77777777" w:rsidR="00856EF8" w:rsidRPr="00F5667A" w:rsidRDefault="00856EF8" w:rsidP="00856EF8">
      <w:pPr>
        <w:jc w:val="center"/>
        <w:rPr>
          <w:rFonts w:ascii="Times New Roman" w:hAnsi="Times New Roman" w:cs="Times New Roman"/>
          <w:sz w:val="24"/>
          <w:szCs w:val="24"/>
          <w:lang w:val="en-US"/>
        </w:rPr>
      </w:pPr>
    </w:p>
    <w:p w14:paraId="5541B47E" w14:textId="77777777" w:rsidR="00856EF8" w:rsidRPr="00F5667A" w:rsidRDefault="00856EF8" w:rsidP="00856EF8">
      <w:pPr>
        <w:rPr>
          <w:rFonts w:ascii="Times New Roman" w:hAnsi="Times New Roman" w:cs="Times New Roman"/>
          <w:b/>
          <w:bCs/>
          <w:sz w:val="24"/>
          <w:szCs w:val="24"/>
          <w:lang w:val="en-US"/>
        </w:rPr>
      </w:pPr>
    </w:p>
    <w:p w14:paraId="6D17F6FA" w14:textId="31BD4D45" w:rsidR="00856EF8" w:rsidRDefault="00856EF8" w:rsidP="00856EF8">
      <w:pPr>
        <w:rPr>
          <w:rFonts w:ascii="Times New Roman" w:hAnsi="Times New Roman" w:cs="Times New Roman"/>
          <w:b/>
          <w:bCs/>
          <w:sz w:val="24"/>
          <w:szCs w:val="24"/>
          <w:lang w:val="en-US"/>
        </w:rPr>
      </w:pPr>
    </w:p>
    <w:p w14:paraId="464A27BC" w14:textId="25E31EB5" w:rsidR="00A57E40" w:rsidRDefault="00A57E40" w:rsidP="00856EF8">
      <w:pPr>
        <w:rPr>
          <w:rFonts w:ascii="Times New Roman" w:hAnsi="Times New Roman" w:cs="Times New Roman"/>
          <w:b/>
          <w:bCs/>
          <w:sz w:val="24"/>
          <w:szCs w:val="24"/>
          <w:lang w:val="en-US"/>
        </w:rPr>
      </w:pPr>
    </w:p>
    <w:p w14:paraId="151DBD34" w14:textId="30F03741" w:rsidR="00A57E40" w:rsidRDefault="00A57E40" w:rsidP="00856EF8">
      <w:pPr>
        <w:rPr>
          <w:rFonts w:ascii="Times New Roman" w:hAnsi="Times New Roman" w:cs="Times New Roman"/>
          <w:b/>
          <w:bCs/>
          <w:sz w:val="24"/>
          <w:szCs w:val="24"/>
          <w:lang w:val="en-US"/>
        </w:rPr>
      </w:pPr>
    </w:p>
    <w:p w14:paraId="0A847768" w14:textId="16E58C80" w:rsidR="00A57E40" w:rsidRDefault="00A57E40" w:rsidP="00856EF8">
      <w:pPr>
        <w:rPr>
          <w:rFonts w:ascii="Times New Roman" w:hAnsi="Times New Roman" w:cs="Times New Roman"/>
          <w:b/>
          <w:bCs/>
          <w:sz w:val="24"/>
          <w:szCs w:val="24"/>
          <w:lang w:val="en-US"/>
        </w:rPr>
      </w:pPr>
    </w:p>
    <w:p w14:paraId="7F4BDB6B" w14:textId="355899C2" w:rsidR="00A57E40" w:rsidRDefault="00A57E40" w:rsidP="00856EF8">
      <w:pPr>
        <w:rPr>
          <w:rFonts w:ascii="Times New Roman" w:hAnsi="Times New Roman" w:cs="Times New Roman"/>
          <w:b/>
          <w:bCs/>
          <w:sz w:val="24"/>
          <w:szCs w:val="24"/>
          <w:lang w:val="en-US"/>
        </w:rPr>
      </w:pPr>
    </w:p>
    <w:p w14:paraId="230F7421" w14:textId="77777777" w:rsidR="001339BD" w:rsidRDefault="001339BD" w:rsidP="00856EF8">
      <w:pPr>
        <w:rPr>
          <w:rFonts w:ascii="Times New Roman" w:hAnsi="Times New Roman" w:cs="Times New Roman"/>
          <w:b/>
          <w:bCs/>
          <w:sz w:val="24"/>
          <w:szCs w:val="24"/>
          <w:lang w:val="en-US"/>
        </w:rPr>
      </w:pPr>
    </w:p>
    <w:p w14:paraId="1D2CD745" w14:textId="5C4B410A" w:rsidR="00A57E40" w:rsidRDefault="00A57E40" w:rsidP="00856EF8">
      <w:pPr>
        <w:rPr>
          <w:rFonts w:ascii="Times New Roman" w:hAnsi="Times New Roman" w:cs="Times New Roman"/>
          <w:b/>
          <w:bCs/>
          <w:sz w:val="24"/>
          <w:szCs w:val="24"/>
          <w:lang w:val="en-US"/>
        </w:rPr>
      </w:pPr>
    </w:p>
    <w:p w14:paraId="4E0B07B4" w14:textId="77777777" w:rsidR="00A57E40" w:rsidRPr="00F5667A" w:rsidRDefault="00A57E40" w:rsidP="00856EF8">
      <w:pPr>
        <w:rPr>
          <w:rFonts w:ascii="Times New Roman" w:hAnsi="Times New Roman" w:cs="Times New Roman"/>
          <w:b/>
          <w:bCs/>
          <w:sz w:val="24"/>
          <w:szCs w:val="24"/>
          <w:lang w:val="en-US"/>
        </w:rPr>
      </w:pPr>
    </w:p>
    <w:p w14:paraId="4B6AC117" w14:textId="77777777" w:rsidR="00856EF8" w:rsidRPr="00F5667A" w:rsidRDefault="00856EF8" w:rsidP="00856EF8">
      <w:pPr>
        <w:rPr>
          <w:rFonts w:ascii="Times New Roman" w:hAnsi="Times New Roman" w:cs="Times New Roman"/>
          <w:b/>
          <w:bCs/>
          <w:sz w:val="24"/>
          <w:szCs w:val="24"/>
          <w:lang w:val="en-US"/>
        </w:rPr>
      </w:pPr>
    </w:p>
    <w:p w14:paraId="597E7B53" w14:textId="77777777" w:rsidR="00856EF8" w:rsidRPr="00F5667A" w:rsidRDefault="00856EF8" w:rsidP="00856EF8">
      <w:pPr>
        <w:rPr>
          <w:rFonts w:ascii="Times New Roman" w:hAnsi="Times New Roman" w:cs="Times New Roman"/>
          <w:b/>
          <w:bCs/>
          <w:sz w:val="24"/>
          <w:szCs w:val="24"/>
          <w:lang w:val="en-US"/>
        </w:rPr>
      </w:pPr>
    </w:p>
    <w:p w14:paraId="644E158A" w14:textId="77777777" w:rsidR="00856EF8" w:rsidRPr="00F5667A" w:rsidRDefault="00856EF8" w:rsidP="00856EF8">
      <w:pPr>
        <w:rPr>
          <w:rFonts w:ascii="Times New Roman" w:hAnsi="Times New Roman" w:cs="Times New Roman"/>
          <w:b/>
          <w:bCs/>
          <w:sz w:val="24"/>
          <w:szCs w:val="24"/>
          <w:lang w:val="en-US"/>
        </w:rPr>
      </w:pPr>
    </w:p>
    <w:p w14:paraId="5641BB42" w14:textId="77777777" w:rsidR="00856EF8" w:rsidRPr="00F5667A" w:rsidRDefault="00856EF8" w:rsidP="00856EF8">
      <w:pPr>
        <w:rPr>
          <w:rFonts w:ascii="Times New Roman" w:hAnsi="Times New Roman" w:cs="Times New Roman"/>
          <w:b/>
          <w:bCs/>
          <w:sz w:val="24"/>
          <w:szCs w:val="24"/>
          <w:lang w:val="en-US"/>
        </w:rPr>
      </w:pPr>
    </w:p>
    <w:p w14:paraId="32B9BA01" w14:textId="7E5C3DBA" w:rsidR="00856EF8" w:rsidRPr="00F5667A" w:rsidRDefault="00856EF8" w:rsidP="00856EF8">
      <w:pPr>
        <w:pStyle w:val="Caption"/>
        <w:keepNext/>
        <w:spacing w:line="480" w:lineRule="auto"/>
        <w:rPr>
          <w:rFonts w:ascii="Times New Roman" w:hAnsi="Times New Roman" w:cs="Times New Roman"/>
          <w:i w:val="0"/>
          <w:iCs w:val="0"/>
          <w:color w:val="auto"/>
          <w:sz w:val="24"/>
          <w:szCs w:val="24"/>
        </w:rPr>
      </w:pPr>
      <w:r w:rsidRPr="00914B98">
        <w:rPr>
          <w:rFonts w:ascii="Times New Roman" w:hAnsi="Times New Roman" w:cs="Times New Roman"/>
          <w:b/>
          <w:bCs/>
          <w:i w:val="0"/>
          <w:iCs w:val="0"/>
          <w:color w:val="auto"/>
          <w:sz w:val="24"/>
          <w:szCs w:val="24"/>
        </w:rPr>
        <w:lastRenderedPageBreak/>
        <w:t>Table S</w:t>
      </w:r>
      <w:r w:rsidR="002F7DBA" w:rsidRPr="00914B98">
        <w:rPr>
          <w:rFonts w:ascii="Times New Roman" w:hAnsi="Times New Roman" w:cs="Times New Roman"/>
          <w:b/>
          <w:bCs/>
          <w:i w:val="0"/>
          <w:iCs w:val="0"/>
          <w:color w:val="auto"/>
          <w:sz w:val="24"/>
          <w:szCs w:val="24"/>
        </w:rPr>
        <w:t>7</w:t>
      </w:r>
      <w:r w:rsidRPr="00914B98">
        <w:rPr>
          <w:rFonts w:ascii="Times New Roman" w:hAnsi="Times New Roman" w:cs="Times New Roman"/>
          <w:b/>
          <w:bCs/>
          <w:i w:val="0"/>
          <w:iCs w:val="0"/>
          <w:color w:val="auto"/>
          <w:sz w:val="24"/>
          <w:szCs w:val="24"/>
        </w:rPr>
        <w:t>.</w:t>
      </w:r>
      <w:r w:rsidRPr="00914B98">
        <w:rPr>
          <w:rFonts w:ascii="Times New Roman" w:hAnsi="Times New Roman" w:cs="Times New Roman"/>
          <w:i w:val="0"/>
          <w:iCs w:val="0"/>
          <w:color w:val="auto"/>
          <w:sz w:val="24"/>
          <w:szCs w:val="24"/>
        </w:rPr>
        <w:t xml:space="preserve"> Frequencies</w:t>
      </w:r>
      <w:r w:rsidRPr="00F5667A">
        <w:rPr>
          <w:rFonts w:ascii="Times New Roman" w:hAnsi="Times New Roman" w:cs="Times New Roman"/>
          <w:i w:val="0"/>
          <w:iCs w:val="0"/>
          <w:color w:val="auto"/>
          <w:sz w:val="24"/>
          <w:szCs w:val="24"/>
        </w:rPr>
        <w:t xml:space="preserve"> of the used emotion regulation strategies used by the participants during the fMRI task. Information on the used strategies was known of 49 unaffected relatives (UR) </w:t>
      </w:r>
      <w:bookmarkStart w:id="0" w:name="_Hlk137553398"/>
      <w:r w:rsidRPr="00F5667A">
        <w:rPr>
          <w:rFonts w:ascii="Times New Roman" w:hAnsi="Times New Roman" w:cs="Times New Roman"/>
          <w:i w:val="0"/>
          <w:iCs w:val="0"/>
          <w:color w:val="auto"/>
          <w:sz w:val="24"/>
          <w:szCs w:val="24"/>
        </w:rPr>
        <w:t xml:space="preserve">(26 UR in subgroup 1; 23 UR in subgroup 2) </w:t>
      </w:r>
      <w:bookmarkEnd w:id="0"/>
      <w:r w:rsidRPr="00F5667A">
        <w:rPr>
          <w:rFonts w:ascii="Times New Roman" w:hAnsi="Times New Roman" w:cs="Times New Roman"/>
          <w:i w:val="0"/>
          <w:iCs w:val="0"/>
          <w:color w:val="auto"/>
          <w:sz w:val="24"/>
          <w:szCs w:val="24"/>
        </w:rPr>
        <w:t>and 50 healthy controls.</w:t>
      </w:r>
    </w:p>
    <w:tbl>
      <w:tblPr>
        <w:tblW w:w="10937" w:type="dxa"/>
        <w:tblInd w:w="-610" w:type="dxa"/>
        <w:tblLook w:val="04A0" w:firstRow="1" w:lastRow="0" w:firstColumn="1" w:lastColumn="0" w:noHBand="0" w:noVBand="1"/>
      </w:tblPr>
      <w:tblGrid>
        <w:gridCol w:w="2993"/>
        <w:gridCol w:w="1217"/>
        <w:gridCol w:w="1217"/>
        <w:gridCol w:w="862"/>
        <w:gridCol w:w="1457"/>
        <w:gridCol w:w="1040"/>
        <w:gridCol w:w="1040"/>
        <w:gridCol w:w="1126"/>
      </w:tblGrid>
      <w:tr w:rsidR="00856EF8" w:rsidRPr="0084574A" w14:paraId="7B866E06" w14:textId="77777777" w:rsidTr="009E2AE2">
        <w:trPr>
          <w:trHeight w:val="524"/>
        </w:trPr>
        <w:tc>
          <w:tcPr>
            <w:tcW w:w="2993" w:type="dxa"/>
            <w:tcBorders>
              <w:top w:val="single" w:sz="4" w:space="0" w:color="auto"/>
              <w:left w:val="nil"/>
              <w:bottom w:val="nil"/>
              <w:right w:val="nil"/>
            </w:tcBorders>
            <w:shd w:val="clear" w:color="auto" w:fill="auto"/>
            <w:noWrap/>
            <w:vAlign w:val="bottom"/>
            <w:hideMark/>
          </w:tcPr>
          <w:p w14:paraId="1A2188D7" w14:textId="77777777" w:rsidR="00856EF8" w:rsidRPr="0084574A" w:rsidRDefault="00856EF8" w:rsidP="009E2AE2">
            <w:pPr>
              <w:spacing w:line="240" w:lineRule="auto"/>
              <w:rPr>
                <w:rFonts w:ascii="Times New Roman" w:eastAsia="Times New Roman" w:hAnsi="Times New Roman" w:cs="Times New Roman"/>
                <w:color w:val="000000"/>
                <w:lang w:val="en-US"/>
              </w:rPr>
            </w:pPr>
            <w:r w:rsidRPr="0084574A">
              <w:rPr>
                <w:rFonts w:ascii="Times New Roman" w:eastAsia="Times New Roman" w:hAnsi="Times New Roman" w:cs="Times New Roman"/>
                <w:color w:val="000000"/>
                <w:lang w:val="en-US"/>
              </w:rPr>
              <w:t> </w:t>
            </w:r>
          </w:p>
        </w:tc>
        <w:tc>
          <w:tcPr>
            <w:tcW w:w="3296" w:type="dxa"/>
            <w:gridSpan w:val="3"/>
            <w:tcBorders>
              <w:top w:val="single" w:sz="4" w:space="0" w:color="auto"/>
              <w:left w:val="nil"/>
              <w:bottom w:val="single" w:sz="4" w:space="0" w:color="auto"/>
              <w:right w:val="nil"/>
            </w:tcBorders>
            <w:shd w:val="clear" w:color="auto" w:fill="auto"/>
            <w:noWrap/>
            <w:vAlign w:val="bottom"/>
            <w:hideMark/>
          </w:tcPr>
          <w:p w14:paraId="138B56BB" w14:textId="77777777" w:rsidR="00856EF8" w:rsidRPr="0084574A" w:rsidRDefault="00856EF8" w:rsidP="009E2AE2">
            <w:pPr>
              <w:spacing w:line="240" w:lineRule="auto"/>
              <w:jc w:val="center"/>
              <w:rPr>
                <w:rFonts w:ascii="Times New Roman" w:eastAsia="Times New Roman" w:hAnsi="Times New Roman" w:cs="Times New Roman"/>
                <w:b/>
                <w:bCs/>
                <w:color w:val="000000"/>
              </w:rPr>
            </w:pPr>
            <w:r w:rsidRPr="0084574A">
              <w:rPr>
                <w:rFonts w:ascii="Times New Roman" w:eastAsia="Times New Roman" w:hAnsi="Times New Roman" w:cs="Times New Roman"/>
                <w:b/>
                <w:bCs/>
                <w:color w:val="000000"/>
              </w:rPr>
              <w:t>Means</w:t>
            </w:r>
          </w:p>
        </w:tc>
        <w:tc>
          <w:tcPr>
            <w:tcW w:w="1442" w:type="dxa"/>
            <w:vMerge w:val="restart"/>
            <w:tcBorders>
              <w:top w:val="single" w:sz="4" w:space="0" w:color="auto"/>
              <w:left w:val="nil"/>
              <w:bottom w:val="single" w:sz="4" w:space="0" w:color="000000"/>
              <w:right w:val="nil"/>
            </w:tcBorders>
            <w:shd w:val="clear" w:color="auto" w:fill="auto"/>
            <w:vAlign w:val="bottom"/>
            <w:hideMark/>
          </w:tcPr>
          <w:p w14:paraId="638B075E" w14:textId="77777777" w:rsidR="00856EF8" w:rsidRPr="0084574A" w:rsidRDefault="00856EF8" w:rsidP="009E2AE2">
            <w:pPr>
              <w:spacing w:line="240" w:lineRule="auto"/>
              <w:jc w:val="center"/>
              <w:rPr>
                <w:rFonts w:ascii="Times New Roman" w:eastAsia="Times New Roman" w:hAnsi="Times New Roman" w:cs="Times New Roman"/>
                <w:b/>
                <w:bCs/>
                <w:color w:val="000000"/>
                <w:lang w:val="en-US"/>
              </w:rPr>
            </w:pPr>
            <w:r w:rsidRPr="0084574A">
              <w:rPr>
                <w:rFonts w:ascii="Times New Roman" w:eastAsia="Times New Roman" w:hAnsi="Times New Roman" w:cs="Times New Roman"/>
                <w:b/>
                <w:bCs/>
                <w:color w:val="000000"/>
                <w:lang w:val="en-US"/>
              </w:rPr>
              <w:t>Three-way comparisons, p-value</w:t>
            </w:r>
          </w:p>
        </w:tc>
        <w:tc>
          <w:tcPr>
            <w:tcW w:w="3206" w:type="dxa"/>
            <w:gridSpan w:val="3"/>
            <w:tcBorders>
              <w:top w:val="single" w:sz="4" w:space="0" w:color="auto"/>
              <w:left w:val="nil"/>
              <w:bottom w:val="single" w:sz="4" w:space="0" w:color="auto"/>
              <w:right w:val="nil"/>
            </w:tcBorders>
            <w:shd w:val="clear" w:color="auto" w:fill="auto"/>
            <w:noWrap/>
            <w:vAlign w:val="bottom"/>
            <w:hideMark/>
          </w:tcPr>
          <w:p w14:paraId="67A68D45" w14:textId="77777777" w:rsidR="00856EF8" w:rsidRPr="0084574A" w:rsidRDefault="00856EF8" w:rsidP="009E2AE2">
            <w:pPr>
              <w:spacing w:line="240" w:lineRule="auto"/>
              <w:jc w:val="center"/>
              <w:rPr>
                <w:rFonts w:ascii="Times New Roman" w:eastAsia="Times New Roman" w:hAnsi="Times New Roman" w:cs="Times New Roman"/>
                <w:b/>
                <w:bCs/>
              </w:rPr>
            </w:pPr>
            <w:proofErr w:type="spellStart"/>
            <w:r w:rsidRPr="0084574A">
              <w:rPr>
                <w:rFonts w:ascii="Times New Roman" w:eastAsia="Times New Roman" w:hAnsi="Times New Roman" w:cs="Times New Roman"/>
                <w:b/>
                <w:bCs/>
              </w:rPr>
              <w:t>Pairwise</w:t>
            </w:r>
            <w:proofErr w:type="spellEnd"/>
            <w:r w:rsidRPr="0084574A">
              <w:rPr>
                <w:rFonts w:ascii="Times New Roman" w:eastAsia="Times New Roman" w:hAnsi="Times New Roman" w:cs="Times New Roman"/>
                <w:b/>
                <w:bCs/>
              </w:rPr>
              <w:t xml:space="preserve"> </w:t>
            </w:r>
            <w:proofErr w:type="spellStart"/>
            <w:r w:rsidRPr="0084574A">
              <w:rPr>
                <w:rFonts w:ascii="Times New Roman" w:eastAsia="Times New Roman" w:hAnsi="Times New Roman" w:cs="Times New Roman"/>
                <w:b/>
                <w:bCs/>
              </w:rPr>
              <w:t>comparisons</w:t>
            </w:r>
            <w:proofErr w:type="spellEnd"/>
            <w:r w:rsidRPr="0084574A">
              <w:rPr>
                <w:rFonts w:ascii="Times New Roman" w:eastAsia="Times New Roman" w:hAnsi="Times New Roman" w:cs="Times New Roman"/>
                <w:b/>
                <w:bCs/>
              </w:rPr>
              <w:t>, p-</w:t>
            </w:r>
            <w:proofErr w:type="spellStart"/>
            <w:r w:rsidRPr="0084574A">
              <w:rPr>
                <w:rFonts w:ascii="Times New Roman" w:eastAsia="Times New Roman" w:hAnsi="Times New Roman" w:cs="Times New Roman"/>
                <w:b/>
                <w:bCs/>
              </w:rPr>
              <w:t>value</w:t>
            </w:r>
            <w:proofErr w:type="spellEnd"/>
          </w:p>
        </w:tc>
      </w:tr>
      <w:tr w:rsidR="00856EF8" w:rsidRPr="0084574A" w14:paraId="6AF7262F" w14:textId="77777777" w:rsidTr="009E2AE2">
        <w:trPr>
          <w:trHeight w:val="524"/>
        </w:trPr>
        <w:tc>
          <w:tcPr>
            <w:tcW w:w="2993" w:type="dxa"/>
            <w:tcBorders>
              <w:top w:val="nil"/>
              <w:left w:val="nil"/>
              <w:bottom w:val="single" w:sz="4" w:space="0" w:color="auto"/>
              <w:right w:val="nil"/>
            </w:tcBorders>
            <w:shd w:val="clear" w:color="auto" w:fill="auto"/>
            <w:noWrap/>
            <w:vAlign w:val="bottom"/>
            <w:hideMark/>
          </w:tcPr>
          <w:p w14:paraId="6F37D3D6" w14:textId="77777777" w:rsidR="00856EF8" w:rsidRPr="0084574A" w:rsidRDefault="00856EF8" w:rsidP="009E2AE2">
            <w:pPr>
              <w:spacing w:line="240" w:lineRule="auto"/>
              <w:rPr>
                <w:rFonts w:ascii="Times New Roman" w:eastAsia="Times New Roman" w:hAnsi="Times New Roman" w:cs="Times New Roman"/>
                <w:color w:val="000000"/>
              </w:rPr>
            </w:pPr>
            <w:r w:rsidRPr="0084574A">
              <w:rPr>
                <w:rFonts w:ascii="Times New Roman" w:eastAsia="Times New Roman" w:hAnsi="Times New Roman" w:cs="Times New Roman"/>
                <w:color w:val="000000"/>
              </w:rPr>
              <w:t> </w:t>
            </w:r>
          </w:p>
        </w:tc>
        <w:tc>
          <w:tcPr>
            <w:tcW w:w="1217" w:type="dxa"/>
            <w:tcBorders>
              <w:top w:val="nil"/>
              <w:left w:val="nil"/>
              <w:bottom w:val="single" w:sz="4" w:space="0" w:color="auto"/>
              <w:right w:val="nil"/>
            </w:tcBorders>
            <w:shd w:val="clear" w:color="auto" w:fill="auto"/>
            <w:noWrap/>
            <w:vAlign w:val="bottom"/>
            <w:hideMark/>
          </w:tcPr>
          <w:p w14:paraId="4BC6BC17" w14:textId="2DCE023E" w:rsidR="00856EF8" w:rsidRPr="0084574A" w:rsidRDefault="00856EF8" w:rsidP="009E2AE2">
            <w:pPr>
              <w:spacing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Subgroup</w:t>
            </w:r>
            <w:proofErr w:type="spellEnd"/>
            <w:r w:rsidRPr="0084574A">
              <w:rPr>
                <w:rFonts w:ascii="Times New Roman" w:eastAsia="Times New Roman" w:hAnsi="Times New Roman" w:cs="Times New Roman"/>
                <w:b/>
                <w:bCs/>
              </w:rPr>
              <w:t xml:space="preserve"> 1</w:t>
            </w:r>
          </w:p>
        </w:tc>
        <w:tc>
          <w:tcPr>
            <w:tcW w:w="1217" w:type="dxa"/>
            <w:tcBorders>
              <w:top w:val="nil"/>
              <w:left w:val="nil"/>
              <w:bottom w:val="single" w:sz="4" w:space="0" w:color="auto"/>
              <w:right w:val="nil"/>
            </w:tcBorders>
            <w:shd w:val="clear" w:color="auto" w:fill="auto"/>
            <w:noWrap/>
            <w:hideMark/>
          </w:tcPr>
          <w:p w14:paraId="222AA83B" w14:textId="4EC66DCF" w:rsidR="00856EF8" w:rsidRPr="0084574A" w:rsidRDefault="00856EF8" w:rsidP="009E2AE2">
            <w:pPr>
              <w:spacing w:line="240" w:lineRule="auto"/>
              <w:jc w:val="center"/>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Subgroup</w:t>
            </w:r>
            <w:proofErr w:type="spellEnd"/>
            <w:r w:rsidRPr="0084574A">
              <w:rPr>
                <w:rFonts w:ascii="Times New Roman" w:eastAsia="Times New Roman" w:hAnsi="Times New Roman" w:cs="Times New Roman"/>
                <w:b/>
                <w:bCs/>
                <w:color w:val="000000"/>
              </w:rPr>
              <w:t xml:space="preserve"> 2</w:t>
            </w:r>
          </w:p>
        </w:tc>
        <w:tc>
          <w:tcPr>
            <w:tcW w:w="862" w:type="dxa"/>
            <w:tcBorders>
              <w:top w:val="nil"/>
              <w:left w:val="nil"/>
              <w:bottom w:val="single" w:sz="4" w:space="0" w:color="auto"/>
              <w:right w:val="nil"/>
            </w:tcBorders>
            <w:shd w:val="clear" w:color="auto" w:fill="auto"/>
            <w:noWrap/>
            <w:vAlign w:val="bottom"/>
            <w:hideMark/>
          </w:tcPr>
          <w:p w14:paraId="5984AC29" w14:textId="799105AC" w:rsidR="00856EF8" w:rsidRPr="0084574A" w:rsidRDefault="00856EF8" w:rsidP="009E2AE2">
            <w:pPr>
              <w:spacing w:line="240" w:lineRule="auto"/>
              <w:jc w:val="center"/>
              <w:rPr>
                <w:rFonts w:ascii="Times New Roman" w:eastAsia="Times New Roman" w:hAnsi="Times New Roman" w:cs="Times New Roman"/>
                <w:b/>
                <w:bCs/>
              </w:rPr>
            </w:pPr>
            <w:r w:rsidRPr="0084574A">
              <w:rPr>
                <w:rFonts w:ascii="Times New Roman" w:eastAsia="Times New Roman" w:hAnsi="Times New Roman" w:cs="Times New Roman"/>
                <w:b/>
                <w:bCs/>
              </w:rPr>
              <w:t>HC</w:t>
            </w:r>
          </w:p>
        </w:tc>
        <w:tc>
          <w:tcPr>
            <w:tcW w:w="1442" w:type="dxa"/>
            <w:vMerge/>
            <w:tcBorders>
              <w:top w:val="single" w:sz="4" w:space="0" w:color="auto"/>
              <w:left w:val="nil"/>
              <w:bottom w:val="single" w:sz="4" w:space="0" w:color="000000"/>
              <w:right w:val="nil"/>
            </w:tcBorders>
            <w:vAlign w:val="center"/>
            <w:hideMark/>
          </w:tcPr>
          <w:p w14:paraId="51CD7ABC" w14:textId="77777777" w:rsidR="00856EF8" w:rsidRPr="0084574A" w:rsidRDefault="00856EF8" w:rsidP="009E2AE2">
            <w:pPr>
              <w:spacing w:line="240" w:lineRule="auto"/>
              <w:rPr>
                <w:rFonts w:ascii="Times New Roman" w:eastAsia="Times New Roman" w:hAnsi="Times New Roman" w:cs="Times New Roman"/>
                <w:b/>
                <w:bCs/>
                <w:color w:val="000000"/>
              </w:rPr>
            </w:pPr>
          </w:p>
        </w:tc>
        <w:tc>
          <w:tcPr>
            <w:tcW w:w="1040" w:type="dxa"/>
            <w:tcBorders>
              <w:top w:val="nil"/>
              <w:left w:val="nil"/>
              <w:bottom w:val="single" w:sz="4" w:space="0" w:color="auto"/>
              <w:right w:val="nil"/>
            </w:tcBorders>
            <w:shd w:val="clear" w:color="auto" w:fill="auto"/>
            <w:noWrap/>
            <w:vAlign w:val="bottom"/>
            <w:hideMark/>
          </w:tcPr>
          <w:p w14:paraId="52EA4FF8" w14:textId="77777777" w:rsidR="00856EF8" w:rsidRPr="0084574A" w:rsidRDefault="00856EF8" w:rsidP="009E2AE2">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SG</w:t>
            </w:r>
            <w:r w:rsidRPr="0084574A">
              <w:rPr>
                <w:rFonts w:ascii="Times New Roman" w:eastAsia="Times New Roman" w:hAnsi="Times New Roman" w:cs="Times New Roman"/>
                <w:b/>
                <w:bCs/>
              </w:rPr>
              <w:t xml:space="preserve">1 </w:t>
            </w:r>
            <w:proofErr w:type="spellStart"/>
            <w:r w:rsidRPr="0084574A">
              <w:rPr>
                <w:rFonts w:ascii="Times New Roman" w:eastAsia="Times New Roman" w:hAnsi="Times New Roman" w:cs="Times New Roman"/>
                <w:b/>
                <w:bCs/>
              </w:rPr>
              <w:t>vs</w:t>
            </w:r>
            <w:proofErr w:type="spellEnd"/>
            <w:r w:rsidRPr="0084574A">
              <w:rPr>
                <w:rFonts w:ascii="Times New Roman" w:eastAsia="Times New Roman" w:hAnsi="Times New Roman" w:cs="Times New Roman"/>
                <w:b/>
                <w:bCs/>
              </w:rPr>
              <w:t xml:space="preserve"> HC</w:t>
            </w:r>
          </w:p>
        </w:tc>
        <w:tc>
          <w:tcPr>
            <w:tcW w:w="1040" w:type="dxa"/>
            <w:tcBorders>
              <w:top w:val="nil"/>
              <w:left w:val="nil"/>
              <w:bottom w:val="single" w:sz="4" w:space="0" w:color="auto"/>
              <w:right w:val="nil"/>
            </w:tcBorders>
            <w:shd w:val="clear" w:color="auto" w:fill="auto"/>
            <w:noWrap/>
            <w:vAlign w:val="bottom"/>
            <w:hideMark/>
          </w:tcPr>
          <w:p w14:paraId="020AB67D" w14:textId="77777777" w:rsidR="00856EF8" w:rsidRPr="0084574A" w:rsidRDefault="00856EF8" w:rsidP="009E2AE2">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SG</w:t>
            </w:r>
            <w:r w:rsidRPr="0084574A">
              <w:rPr>
                <w:rFonts w:ascii="Times New Roman" w:eastAsia="Times New Roman" w:hAnsi="Times New Roman" w:cs="Times New Roman"/>
                <w:b/>
                <w:bCs/>
              </w:rPr>
              <w:t xml:space="preserve">2 </w:t>
            </w:r>
            <w:proofErr w:type="spellStart"/>
            <w:r w:rsidRPr="0084574A">
              <w:rPr>
                <w:rFonts w:ascii="Times New Roman" w:eastAsia="Times New Roman" w:hAnsi="Times New Roman" w:cs="Times New Roman"/>
                <w:b/>
                <w:bCs/>
              </w:rPr>
              <w:t>vs</w:t>
            </w:r>
            <w:proofErr w:type="spellEnd"/>
            <w:r w:rsidRPr="0084574A">
              <w:rPr>
                <w:rFonts w:ascii="Times New Roman" w:eastAsia="Times New Roman" w:hAnsi="Times New Roman" w:cs="Times New Roman"/>
                <w:b/>
                <w:bCs/>
              </w:rPr>
              <w:t xml:space="preserve"> HC</w:t>
            </w:r>
          </w:p>
        </w:tc>
        <w:tc>
          <w:tcPr>
            <w:tcW w:w="1126" w:type="dxa"/>
            <w:tcBorders>
              <w:top w:val="nil"/>
              <w:left w:val="nil"/>
              <w:bottom w:val="single" w:sz="4" w:space="0" w:color="auto"/>
              <w:right w:val="nil"/>
            </w:tcBorders>
            <w:shd w:val="clear" w:color="auto" w:fill="auto"/>
            <w:noWrap/>
            <w:vAlign w:val="bottom"/>
            <w:hideMark/>
          </w:tcPr>
          <w:p w14:paraId="70078145" w14:textId="77777777" w:rsidR="00856EF8" w:rsidRPr="0084574A" w:rsidRDefault="00856EF8" w:rsidP="009E2AE2">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SG</w:t>
            </w:r>
            <w:r w:rsidRPr="0084574A">
              <w:rPr>
                <w:rFonts w:ascii="Times New Roman" w:eastAsia="Times New Roman" w:hAnsi="Times New Roman" w:cs="Times New Roman"/>
                <w:b/>
                <w:bCs/>
              </w:rPr>
              <w:t xml:space="preserve">1 </w:t>
            </w:r>
            <w:proofErr w:type="spellStart"/>
            <w:r w:rsidRPr="0084574A">
              <w:rPr>
                <w:rFonts w:ascii="Times New Roman" w:eastAsia="Times New Roman" w:hAnsi="Times New Roman" w:cs="Times New Roman"/>
                <w:b/>
                <w:bCs/>
              </w:rPr>
              <w:t>vs</w:t>
            </w:r>
            <w:proofErr w:type="spellEnd"/>
            <w:r w:rsidRPr="0084574A">
              <w:rPr>
                <w:rFonts w:ascii="Times New Roman" w:eastAsia="Times New Roman" w:hAnsi="Times New Roman" w:cs="Times New Roman"/>
                <w:b/>
                <w:bCs/>
              </w:rPr>
              <w:t xml:space="preserve"> </w:t>
            </w:r>
            <w:r>
              <w:rPr>
                <w:rFonts w:ascii="Times New Roman" w:eastAsia="Times New Roman" w:hAnsi="Times New Roman" w:cs="Times New Roman"/>
                <w:b/>
                <w:bCs/>
              </w:rPr>
              <w:t>SG</w:t>
            </w:r>
            <w:r w:rsidRPr="0084574A">
              <w:rPr>
                <w:rFonts w:ascii="Times New Roman" w:eastAsia="Times New Roman" w:hAnsi="Times New Roman" w:cs="Times New Roman"/>
                <w:b/>
                <w:bCs/>
              </w:rPr>
              <w:t>2</w:t>
            </w:r>
          </w:p>
        </w:tc>
      </w:tr>
      <w:tr w:rsidR="00856EF8" w:rsidRPr="0084574A" w14:paraId="2C9FE9D9" w14:textId="77777777" w:rsidTr="009E2AE2">
        <w:trPr>
          <w:trHeight w:val="524"/>
        </w:trPr>
        <w:tc>
          <w:tcPr>
            <w:tcW w:w="2993" w:type="dxa"/>
            <w:tcBorders>
              <w:top w:val="nil"/>
              <w:left w:val="nil"/>
              <w:bottom w:val="nil"/>
              <w:right w:val="nil"/>
            </w:tcBorders>
            <w:shd w:val="clear" w:color="auto" w:fill="auto"/>
            <w:noWrap/>
            <w:vAlign w:val="bottom"/>
            <w:hideMark/>
          </w:tcPr>
          <w:p w14:paraId="2680BC0E" w14:textId="77777777" w:rsidR="00856EF8" w:rsidRPr="0084574A" w:rsidRDefault="00856EF8" w:rsidP="009E2AE2">
            <w:pPr>
              <w:spacing w:line="240" w:lineRule="auto"/>
              <w:rPr>
                <w:rFonts w:ascii="Times New Roman" w:eastAsia="Times New Roman" w:hAnsi="Times New Roman" w:cs="Times New Roman"/>
                <w:color w:val="000000"/>
              </w:rPr>
            </w:pPr>
            <w:proofErr w:type="spellStart"/>
            <w:r w:rsidRPr="0084574A">
              <w:rPr>
                <w:rFonts w:ascii="Times New Roman" w:eastAsia="Times New Roman" w:hAnsi="Times New Roman" w:cs="Times New Roman"/>
                <w:color w:val="000000"/>
              </w:rPr>
              <w:t>Cognitive</w:t>
            </w:r>
            <w:proofErr w:type="spellEnd"/>
            <w:r w:rsidRPr="0084574A">
              <w:rPr>
                <w:rFonts w:ascii="Times New Roman" w:eastAsia="Times New Roman" w:hAnsi="Times New Roman" w:cs="Times New Roman"/>
                <w:color w:val="000000"/>
              </w:rPr>
              <w:t xml:space="preserve"> </w:t>
            </w:r>
            <w:proofErr w:type="spellStart"/>
            <w:r w:rsidRPr="0084574A">
              <w:rPr>
                <w:rFonts w:ascii="Times New Roman" w:eastAsia="Times New Roman" w:hAnsi="Times New Roman" w:cs="Times New Roman"/>
                <w:color w:val="000000"/>
              </w:rPr>
              <w:t>reappraisal</w:t>
            </w:r>
            <w:proofErr w:type="spellEnd"/>
            <w:r w:rsidRPr="0084574A">
              <w:rPr>
                <w:rFonts w:ascii="Times New Roman" w:eastAsia="Times New Roman" w:hAnsi="Times New Roman" w:cs="Times New Roman"/>
                <w:color w:val="000000"/>
              </w:rPr>
              <w:t xml:space="preserve">: </w:t>
            </w:r>
            <w:proofErr w:type="spellStart"/>
            <w:r w:rsidRPr="0084574A">
              <w:rPr>
                <w:rFonts w:ascii="Times New Roman" w:eastAsia="Times New Roman" w:hAnsi="Times New Roman" w:cs="Times New Roman"/>
                <w:color w:val="000000"/>
              </w:rPr>
              <w:t>reinterpreting</w:t>
            </w:r>
            <w:proofErr w:type="spellEnd"/>
          </w:p>
        </w:tc>
        <w:tc>
          <w:tcPr>
            <w:tcW w:w="1217" w:type="dxa"/>
            <w:tcBorders>
              <w:top w:val="nil"/>
              <w:left w:val="nil"/>
              <w:bottom w:val="nil"/>
              <w:right w:val="nil"/>
            </w:tcBorders>
            <w:shd w:val="clear" w:color="auto" w:fill="auto"/>
            <w:noWrap/>
            <w:vAlign w:val="bottom"/>
            <w:hideMark/>
          </w:tcPr>
          <w:p w14:paraId="33BB3CFA"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23</w:t>
            </w:r>
          </w:p>
        </w:tc>
        <w:tc>
          <w:tcPr>
            <w:tcW w:w="1217" w:type="dxa"/>
            <w:tcBorders>
              <w:top w:val="nil"/>
              <w:left w:val="nil"/>
              <w:bottom w:val="nil"/>
              <w:right w:val="nil"/>
            </w:tcBorders>
            <w:shd w:val="clear" w:color="auto" w:fill="auto"/>
            <w:noWrap/>
            <w:vAlign w:val="bottom"/>
            <w:hideMark/>
          </w:tcPr>
          <w:p w14:paraId="311F1F22"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27</w:t>
            </w:r>
          </w:p>
        </w:tc>
        <w:tc>
          <w:tcPr>
            <w:tcW w:w="862" w:type="dxa"/>
            <w:tcBorders>
              <w:top w:val="nil"/>
              <w:left w:val="nil"/>
              <w:bottom w:val="nil"/>
              <w:right w:val="nil"/>
            </w:tcBorders>
            <w:shd w:val="clear" w:color="auto" w:fill="auto"/>
            <w:noWrap/>
            <w:vAlign w:val="bottom"/>
            <w:hideMark/>
          </w:tcPr>
          <w:p w14:paraId="11FA2CCD"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38</w:t>
            </w:r>
          </w:p>
        </w:tc>
        <w:tc>
          <w:tcPr>
            <w:tcW w:w="1442" w:type="dxa"/>
            <w:tcBorders>
              <w:top w:val="nil"/>
              <w:left w:val="nil"/>
              <w:bottom w:val="nil"/>
              <w:right w:val="nil"/>
            </w:tcBorders>
            <w:shd w:val="clear" w:color="auto" w:fill="auto"/>
            <w:noWrap/>
            <w:vAlign w:val="bottom"/>
            <w:hideMark/>
          </w:tcPr>
          <w:p w14:paraId="459578F5"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0.135</w:t>
            </w:r>
          </w:p>
        </w:tc>
        <w:tc>
          <w:tcPr>
            <w:tcW w:w="1040" w:type="dxa"/>
            <w:tcBorders>
              <w:top w:val="nil"/>
              <w:left w:val="nil"/>
              <w:bottom w:val="nil"/>
              <w:right w:val="nil"/>
            </w:tcBorders>
            <w:shd w:val="clear" w:color="auto" w:fill="auto"/>
            <w:noWrap/>
            <w:vAlign w:val="bottom"/>
            <w:hideMark/>
          </w:tcPr>
          <w:p w14:paraId="124E2998" w14:textId="77777777" w:rsidR="00856EF8" w:rsidRPr="0084574A" w:rsidRDefault="00856EF8" w:rsidP="009E2AE2">
            <w:pPr>
              <w:spacing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14:paraId="5B9E76D9" w14:textId="77777777" w:rsidR="00856EF8" w:rsidRPr="0084574A" w:rsidRDefault="00856EF8" w:rsidP="009E2AE2">
            <w:pPr>
              <w:spacing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14:paraId="6942395F" w14:textId="77777777" w:rsidR="00856EF8" w:rsidRPr="0084574A" w:rsidRDefault="00856EF8" w:rsidP="009E2AE2">
            <w:pPr>
              <w:spacing w:line="240" w:lineRule="auto"/>
              <w:rPr>
                <w:rFonts w:ascii="Times New Roman" w:eastAsia="Times New Roman" w:hAnsi="Times New Roman" w:cs="Times New Roman"/>
              </w:rPr>
            </w:pPr>
          </w:p>
        </w:tc>
      </w:tr>
      <w:tr w:rsidR="00856EF8" w:rsidRPr="0084574A" w14:paraId="28FE7551" w14:textId="77777777" w:rsidTr="009E2AE2">
        <w:trPr>
          <w:trHeight w:val="524"/>
        </w:trPr>
        <w:tc>
          <w:tcPr>
            <w:tcW w:w="2993" w:type="dxa"/>
            <w:tcBorders>
              <w:top w:val="nil"/>
              <w:left w:val="nil"/>
              <w:bottom w:val="nil"/>
              <w:right w:val="nil"/>
            </w:tcBorders>
            <w:shd w:val="clear" w:color="auto" w:fill="auto"/>
            <w:noWrap/>
            <w:vAlign w:val="bottom"/>
            <w:hideMark/>
          </w:tcPr>
          <w:p w14:paraId="0DDAF8BC" w14:textId="77777777" w:rsidR="00856EF8" w:rsidRPr="0084574A" w:rsidRDefault="00856EF8" w:rsidP="009E2AE2">
            <w:pPr>
              <w:spacing w:line="240" w:lineRule="auto"/>
              <w:rPr>
                <w:rFonts w:ascii="Times New Roman" w:eastAsia="Times New Roman" w:hAnsi="Times New Roman" w:cs="Times New Roman"/>
                <w:color w:val="000000"/>
              </w:rPr>
            </w:pPr>
            <w:proofErr w:type="spellStart"/>
            <w:r w:rsidRPr="0084574A">
              <w:rPr>
                <w:rFonts w:ascii="Times New Roman" w:eastAsia="Times New Roman" w:hAnsi="Times New Roman" w:cs="Times New Roman"/>
                <w:color w:val="000000"/>
              </w:rPr>
              <w:t>Cognitive</w:t>
            </w:r>
            <w:proofErr w:type="spellEnd"/>
            <w:r w:rsidRPr="0084574A">
              <w:rPr>
                <w:rFonts w:ascii="Times New Roman" w:eastAsia="Times New Roman" w:hAnsi="Times New Roman" w:cs="Times New Roman"/>
                <w:color w:val="000000"/>
              </w:rPr>
              <w:t xml:space="preserve"> </w:t>
            </w:r>
            <w:proofErr w:type="spellStart"/>
            <w:r w:rsidRPr="0084574A">
              <w:rPr>
                <w:rFonts w:ascii="Times New Roman" w:eastAsia="Times New Roman" w:hAnsi="Times New Roman" w:cs="Times New Roman"/>
                <w:color w:val="000000"/>
              </w:rPr>
              <w:t>reappraisal</w:t>
            </w:r>
            <w:proofErr w:type="spellEnd"/>
            <w:r w:rsidRPr="0084574A">
              <w:rPr>
                <w:rFonts w:ascii="Times New Roman" w:eastAsia="Times New Roman" w:hAnsi="Times New Roman" w:cs="Times New Roman"/>
                <w:color w:val="000000"/>
              </w:rPr>
              <w:t xml:space="preserve">: </w:t>
            </w:r>
            <w:proofErr w:type="spellStart"/>
            <w:r w:rsidRPr="0084574A">
              <w:rPr>
                <w:rFonts w:ascii="Times New Roman" w:eastAsia="Times New Roman" w:hAnsi="Times New Roman" w:cs="Times New Roman"/>
                <w:color w:val="000000"/>
              </w:rPr>
              <w:t>distancing</w:t>
            </w:r>
            <w:proofErr w:type="spellEnd"/>
          </w:p>
        </w:tc>
        <w:tc>
          <w:tcPr>
            <w:tcW w:w="1217" w:type="dxa"/>
            <w:tcBorders>
              <w:top w:val="nil"/>
              <w:left w:val="nil"/>
              <w:bottom w:val="nil"/>
              <w:right w:val="nil"/>
            </w:tcBorders>
            <w:shd w:val="clear" w:color="auto" w:fill="auto"/>
            <w:noWrap/>
            <w:vAlign w:val="bottom"/>
            <w:hideMark/>
          </w:tcPr>
          <w:p w14:paraId="2485020A"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9</w:t>
            </w:r>
          </w:p>
        </w:tc>
        <w:tc>
          <w:tcPr>
            <w:tcW w:w="1217" w:type="dxa"/>
            <w:tcBorders>
              <w:top w:val="nil"/>
              <w:left w:val="nil"/>
              <w:bottom w:val="nil"/>
              <w:right w:val="nil"/>
            </w:tcBorders>
            <w:shd w:val="clear" w:color="auto" w:fill="auto"/>
            <w:noWrap/>
            <w:vAlign w:val="bottom"/>
            <w:hideMark/>
          </w:tcPr>
          <w:p w14:paraId="1DAC06E3"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6</w:t>
            </w:r>
          </w:p>
        </w:tc>
        <w:tc>
          <w:tcPr>
            <w:tcW w:w="862" w:type="dxa"/>
            <w:tcBorders>
              <w:top w:val="nil"/>
              <w:left w:val="nil"/>
              <w:bottom w:val="nil"/>
              <w:right w:val="nil"/>
            </w:tcBorders>
            <w:shd w:val="clear" w:color="auto" w:fill="auto"/>
            <w:noWrap/>
            <w:vAlign w:val="bottom"/>
            <w:hideMark/>
          </w:tcPr>
          <w:p w14:paraId="6B90F05A"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51</w:t>
            </w:r>
          </w:p>
        </w:tc>
        <w:tc>
          <w:tcPr>
            <w:tcW w:w="1442" w:type="dxa"/>
            <w:tcBorders>
              <w:top w:val="nil"/>
              <w:left w:val="nil"/>
              <w:bottom w:val="nil"/>
              <w:right w:val="nil"/>
            </w:tcBorders>
            <w:shd w:val="clear" w:color="auto" w:fill="auto"/>
            <w:noWrap/>
            <w:vAlign w:val="bottom"/>
            <w:hideMark/>
          </w:tcPr>
          <w:p w14:paraId="3261AE3F" w14:textId="77777777" w:rsidR="00856EF8" w:rsidRPr="0084574A" w:rsidRDefault="00856EF8" w:rsidP="009E2AE2">
            <w:pPr>
              <w:spacing w:line="240" w:lineRule="auto"/>
              <w:jc w:val="center"/>
              <w:rPr>
                <w:rFonts w:ascii="Times New Roman" w:eastAsia="Times New Roman" w:hAnsi="Times New Roman" w:cs="Times New Roman"/>
                <w:b/>
                <w:bCs/>
                <w:color w:val="000000"/>
              </w:rPr>
            </w:pPr>
            <w:r w:rsidRPr="0084574A">
              <w:rPr>
                <w:rFonts w:ascii="Times New Roman" w:eastAsia="Times New Roman" w:hAnsi="Times New Roman" w:cs="Times New Roman"/>
                <w:b/>
                <w:bCs/>
                <w:color w:val="000000"/>
              </w:rPr>
              <w:t>&lt;.001</w:t>
            </w:r>
          </w:p>
        </w:tc>
        <w:tc>
          <w:tcPr>
            <w:tcW w:w="1040" w:type="dxa"/>
            <w:tcBorders>
              <w:top w:val="nil"/>
              <w:left w:val="nil"/>
              <w:bottom w:val="nil"/>
              <w:right w:val="nil"/>
            </w:tcBorders>
            <w:shd w:val="clear" w:color="auto" w:fill="auto"/>
            <w:noWrap/>
            <w:vAlign w:val="bottom"/>
            <w:hideMark/>
          </w:tcPr>
          <w:p w14:paraId="686682F9" w14:textId="77777777" w:rsidR="00856EF8" w:rsidRPr="0084574A" w:rsidRDefault="00856EF8" w:rsidP="009E2AE2">
            <w:pPr>
              <w:spacing w:line="240" w:lineRule="auto"/>
              <w:jc w:val="center"/>
              <w:rPr>
                <w:rFonts w:ascii="Times New Roman" w:eastAsia="Times New Roman" w:hAnsi="Times New Roman" w:cs="Times New Roman"/>
                <w:b/>
                <w:bCs/>
                <w:color w:val="000000"/>
              </w:rPr>
            </w:pPr>
            <w:r w:rsidRPr="0084574A">
              <w:rPr>
                <w:rFonts w:ascii="Times New Roman" w:eastAsia="Times New Roman" w:hAnsi="Times New Roman" w:cs="Times New Roman"/>
                <w:b/>
                <w:bCs/>
                <w:color w:val="000000"/>
              </w:rPr>
              <w:t>&lt;.001</w:t>
            </w:r>
          </w:p>
        </w:tc>
        <w:tc>
          <w:tcPr>
            <w:tcW w:w="1040" w:type="dxa"/>
            <w:tcBorders>
              <w:top w:val="nil"/>
              <w:left w:val="nil"/>
              <w:bottom w:val="nil"/>
              <w:right w:val="nil"/>
            </w:tcBorders>
            <w:shd w:val="clear" w:color="auto" w:fill="auto"/>
            <w:noWrap/>
            <w:vAlign w:val="bottom"/>
            <w:hideMark/>
          </w:tcPr>
          <w:p w14:paraId="3FBB6D5D" w14:textId="77777777" w:rsidR="00856EF8" w:rsidRPr="0084574A" w:rsidRDefault="00856EF8" w:rsidP="009E2AE2">
            <w:pPr>
              <w:spacing w:line="240" w:lineRule="auto"/>
              <w:jc w:val="center"/>
              <w:rPr>
                <w:rFonts w:ascii="Times New Roman" w:eastAsia="Times New Roman" w:hAnsi="Times New Roman" w:cs="Times New Roman"/>
                <w:b/>
                <w:bCs/>
                <w:color w:val="000000"/>
              </w:rPr>
            </w:pPr>
            <w:r w:rsidRPr="0084574A">
              <w:rPr>
                <w:rFonts w:ascii="Times New Roman" w:eastAsia="Times New Roman" w:hAnsi="Times New Roman" w:cs="Times New Roman"/>
                <w:b/>
                <w:bCs/>
                <w:color w:val="000000"/>
              </w:rPr>
              <w:t>&lt;.001</w:t>
            </w:r>
          </w:p>
        </w:tc>
        <w:tc>
          <w:tcPr>
            <w:tcW w:w="1126" w:type="dxa"/>
            <w:tcBorders>
              <w:top w:val="nil"/>
              <w:left w:val="nil"/>
              <w:bottom w:val="nil"/>
              <w:right w:val="nil"/>
            </w:tcBorders>
            <w:shd w:val="clear" w:color="auto" w:fill="auto"/>
            <w:noWrap/>
            <w:vAlign w:val="bottom"/>
            <w:hideMark/>
          </w:tcPr>
          <w:p w14:paraId="145F59A3"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0.523</w:t>
            </w:r>
          </w:p>
        </w:tc>
      </w:tr>
      <w:tr w:rsidR="00856EF8" w:rsidRPr="0084574A" w14:paraId="204DC91D" w14:textId="77777777" w:rsidTr="009E2AE2">
        <w:trPr>
          <w:trHeight w:val="524"/>
        </w:trPr>
        <w:tc>
          <w:tcPr>
            <w:tcW w:w="2993" w:type="dxa"/>
            <w:tcBorders>
              <w:top w:val="nil"/>
              <w:left w:val="nil"/>
              <w:bottom w:val="nil"/>
              <w:right w:val="nil"/>
            </w:tcBorders>
            <w:shd w:val="clear" w:color="auto" w:fill="auto"/>
            <w:noWrap/>
            <w:vAlign w:val="bottom"/>
            <w:hideMark/>
          </w:tcPr>
          <w:p w14:paraId="44E7799F" w14:textId="77777777" w:rsidR="00856EF8" w:rsidRPr="0084574A" w:rsidRDefault="00856EF8" w:rsidP="009E2AE2">
            <w:pPr>
              <w:spacing w:line="240" w:lineRule="auto"/>
              <w:rPr>
                <w:rFonts w:ascii="Times New Roman" w:eastAsia="Times New Roman" w:hAnsi="Times New Roman" w:cs="Times New Roman"/>
                <w:color w:val="000000"/>
              </w:rPr>
            </w:pPr>
            <w:proofErr w:type="spellStart"/>
            <w:r w:rsidRPr="0084574A">
              <w:rPr>
                <w:rFonts w:ascii="Times New Roman" w:eastAsia="Times New Roman" w:hAnsi="Times New Roman" w:cs="Times New Roman"/>
                <w:color w:val="000000"/>
              </w:rPr>
              <w:t>Cognitive</w:t>
            </w:r>
            <w:proofErr w:type="spellEnd"/>
            <w:r w:rsidRPr="0084574A">
              <w:rPr>
                <w:rFonts w:ascii="Times New Roman" w:eastAsia="Times New Roman" w:hAnsi="Times New Roman" w:cs="Times New Roman"/>
                <w:color w:val="000000"/>
              </w:rPr>
              <w:t xml:space="preserve"> </w:t>
            </w:r>
            <w:proofErr w:type="spellStart"/>
            <w:r w:rsidRPr="0084574A">
              <w:rPr>
                <w:rFonts w:ascii="Times New Roman" w:eastAsia="Times New Roman" w:hAnsi="Times New Roman" w:cs="Times New Roman"/>
                <w:color w:val="000000"/>
              </w:rPr>
              <w:t>distraction</w:t>
            </w:r>
            <w:proofErr w:type="spellEnd"/>
          </w:p>
        </w:tc>
        <w:tc>
          <w:tcPr>
            <w:tcW w:w="1217" w:type="dxa"/>
            <w:tcBorders>
              <w:top w:val="nil"/>
              <w:left w:val="nil"/>
              <w:bottom w:val="nil"/>
              <w:right w:val="nil"/>
            </w:tcBorders>
            <w:shd w:val="clear" w:color="auto" w:fill="auto"/>
            <w:noWrap/>
            <w:vAlign w:val="bottom"/>
            <w:hideMark/>
          </w:tcPr>
          <w:p w14:paraId="7F319064"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6</w:t>
            </w:r>
          </w:p>
        </w:tc>
        <w:tc>
          <w:tcPr>
            <w:tcW w:w="1217" w:type="dxa"/>
            <w:tcBorders>
              <w:top w:val="nil"/>
              <w:left w:val="nil"/>
              <w:bottom w:val="nil"/>
              <w:right w:val="nil"/>
            </w:tcBorders>
            <w:shd w:val="clear" w:color="auto" w:fill="auto"/>
            <w:noWrap/>
            <w:vAlign w:val="bottom"/>
            <w:hideMark/>
          </w:tcPr>
          <w:p w14:paraId="2B7D3F0C"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4</w:t>
            </w:r>
          </w:p>
        </w:tc>
        <w:tc>
          <w:tcPr>
            <w:tcW w:w="862" w:type="dxa"/>
            <w:tcBorders>
              <w:top w:val="nil"/>
              <w:left w:val="nil"/>
              <w:bottom w:val="nil"/>
              <w:right w:val="nil"/>
            </w:tcBorders>
            <w:shd w:val="clear" w:color="auto" w:fill="auto"/>
            <w:noWrap/>
            <w:vAlign w:val="bottom"/>
            <w:hideMark/>
          </w:tcPr>
          <w:p w14:paraId="7EE8666E"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4</w:t>
            </w:r>
          </w:p>
        </w:tc>
        <w:tc>
          <w:tcPr>
            <w:tcW w:w="1442" w:type="dxa"/>
            <w:tcBorders>
              <w:top w:val="nil"/>
              <w:left w:val="nil"/>
              <w:bottom w:val="nil"/>
              <w:right w:val="nil"/>
            </w:tcBorders>
            <w:shd w:val="clear" w:color="auto" w:fill="auto"/>
            <w:noWrap/>
            <w:vAlign w:val="bottom"/>
            <w:hideMark/>
          </w:tcPr>
          <w:p w14:paraId="34AE7735"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0.256</w:t>
            </w:r>
          </w:p>
        </w:tc>
        <w:tc>
          <w:tcPr>
            <w:tcW w:w="1040" w:type="dxa"/>
            <w:tcBorders>
              <w:top w:val="nil"/>
              <w:left w:val="nil"/>
              <w:bottom w:val="nil"/>
              <w:right w:val="nil"/>
            </w:tcBorders>
            <w:shd w:val="clear" w:color="auto" w:fill="auto"/>
            <w:noWrap/>
            <w:vAlign w:val="bottom"/>
            <w:hideMark/>
          </w:tcPr>
          <w:p w14:paraId="241FFFCD" w14:textId="77777777" w:rsidR="00856EF8" w:rsidRPr="0084574A" w:rsidRDefault="00856EF8" w:rsidP="009E2AE2">
            <w:pPr>
              <w:spacing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14:paraId="7AA52340" w14:textId="77777777" w:rsidR="00856EF8" w:rsidRPr="0084574A" w:rsidRDefault="00856EF8" w:rsidP="009E2AE2">
            <w:pPr>
              <w:spacing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14:paraId="2C464EE7" w14:textId="77777777" w:rsidR="00856EF8" w:rsidRPr="0084574A" w:rsidRDefault="00856EF8" w:rsidP="009E2AE2">
            <w:pPr>
              <w:spacing w:line="240" w:lineRule="auto"/>
              <w:rPr>
                <w:rFonts w:ascii="Times New Roman" w:eastAsia="Times New Roman" w:hAnsi="Times New Roman" w:cs="Times New Roman"/>
              </w:rPr>
            </w:pPr>
          </w:p>
        </w:tc>
      </w:tr>
      <w:tr w:rsidR="00856EF8" w:rsidRPr="0084574A" w14:paraId="4027E0D1" w14:textId="77777777" w:rsidTr="009E2AE2">
        <w:trPr>
          <w:trHeight w:val="524"/>
        </w:trPr>
        <w:tc>
          <w:tcPr>
            <w:tcW w:w="2993" w:type="dxa"/>
            <w:tcBorders>
              <w:top w:val="nil"/>
              <w:left w:val="nil"/>
              <w:bottom w:val="nil"/>
              <w:right w:val="nil"/>
            </w:tcBorders>
            <w:shd w:val="clear" w:color="auto" w:fill="auto"/>
            <w:noWrap/>
            <w:vAlign w:val="bottom"/>
            <w:hideMark/>
          </w:tcPr>
          <w:p w14:paraId="6329252A" w14:textId="77777777" w:rsidR="00856EF8" w:rsidRPr="0084574A" w:rsidRDefault="00856EF8" w:rsidP="009E2AE2">
            <w:pPr>
              <w:spacing w:line="240" w:lineRule="auto"/>
              <w:rPr>
                <w:rFonts w:ascii="Times New Roman" w:eastAsia="Times New Roman" w:hAnsi="Times New Roman" w:cs="Times New Roman"/>
                <w:color w:val="000000"/>
              </w:rPr>
            </w:pPr>
            <w:proofErr w:type="spellStart"/>
            <w:r w:rsidRPr="0084574A">
              <w:rPr>
                <w:rFonts w:ascii="Times New Roman" w:eastAsia="Times New Roman" w:hAnsi="Times New Roman" w:cs="Times New Roman"/>
                <w:color w:val="000000"/>
              </w:rPr>
              <w:t>Attentional</w:t>
            </w:r>
            <w:proofErr w:type="spellEnd"/>
            <w:r w:rsidRPr="0084574A">
              <w:rPr>
                <w:rFonts w:ascii="Times New Roman" w:eastAsia="Times New Roman" w:hAnsi="Times New Roman" w:cs="Times New Roman"/>
                <w:color w:val="000000"/>
              </w:rPr>
              <w:t xml:space="preserve"> </w:t>
            </w:r>
            <w:proofErr w:type="spellStart"/>
            <w:r w:rsidRPr="0084574A">
              <w:rPr>
                <w:rFonts w:ascii="Times New Roman" w:eastAsia="Times New Roman" w:hAnsi="Times New Roman" w:cs="Times New Roman"/>
                <w:color w:val="000000"/>
              </w:rPr>
              <w:t>distraction</w:t>
            </w:r>
            <w:proofErr w:type="spellEnd"/>
          </w:p>
        </w:tc>
        <w:tc>
          <w:tcPr>
            <w:tcW w:w="1217" w:type="dxa"/>
            <w:tcBorders>
              <w:top w:val="nil"/>
              <w:left w:val="nil"/>
              <w:bottom w:val="nil"/>
              <w:right w:val="nil"/>
            </w:tcBorders>
            <w:shd w:val="clear" w:color="auto" w:fill="auto"/>
            <w:noWrap/>
            <w:vAlign w:val="bottom"/>
            <w:hideMark/>
          </w:tcPr>
          <w:p w14:paraId="3C83AEF9"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1</w:t>
            </w:r>
          </w:p>
        </w:tc>
        <w:tc>
          <w:tcPr>
            <w:tcW w:w="1217" w:type="dxa"/>
            <w:tcBorders>
              <w:top w:val="nil"/>
              <w:left w:val="nil"/>
              <w:bottom w:val="nil"/>
              <w:right w:val="nil"/>
            </w:tcBorders>
            <w:shd w:val="clear" w:color="auto" w:fill="auto"/>
            <w:noWrap/>
            <w:vAlign w:val="bottom"/>
            <w:hideMark/>
          </w:tcPr>
          <w:p w14:paraId="22DC63D2"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2</w:t>
            </w:r>
          </w:p>
        </w:tc>
        <w:tc>
          <w:tcPr>
            <w:tcW w:w="862" w:type="dxa"/>
            <w:tcBorders>
              <w:top w:val="nil"/>
              <w:left w:val="nil"/>
              <w:bottom w:val="nil"/>
              <w:right w:val="nil"/>
            </w:tcBorders>
            <w:shd w:val="clear" w:color="auto" w:fill="auto"/>
            <w:noWrap/>
            <w:vAlign w:val="bottom"/>
            <w:hideMark/>
          </w:tcPr>
          <w:p w14:paraId="7BEE2F33"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8</w:t>
            </w:r>
          </w:p>
        </w:tc>
        <w:tc>
          <w:tcPr>
            <w:tcW w:w="1442" w:type="dxa"/>
            <w:tcBorders>
              <w:top w:val="nil"/>
              <w:left w:val="nil"/>
              <w:bottom w:val="nil"/>
              <w:right w:val="nil"/>
            </w:tcBorders>
            <w:shd w:val="clear" w:color="auto" w:fill="auto"/>
            <w:noWrap/>
            <w:vAlign w:val="bottom"/>
            <w:hideMark/>
          </w:tcPr>
          <w:p w14:paraId="7B95B567"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0.422</w:t>
            </w:r>
          </w:p>
        </w:tc>
        <w:tc>
          <w:tcPr>
            <w:tcW w:w="1040" w:type="dxa"/>
            <w:tcBorders>
              <w:top w:val="nil"/>
              <w:left w:val="nil"/>
              <w:bottom w:val="nil"/>
              <w:right w:val="nil"/>
            </w:tcBorders>
            <w:shd w:val="clear" w:color="auto" w:fill="auto"/>
            <w:noWrap/>
            <w:vAlign w:val="bottom"/>
            <w:hideMark/>
          </w:tcPr>
          <w:p w14:paraId="395D369E" w14:textId="77777777" w:rsidR="00856EF8" w:rsidRPr="0084574A" w:rsidRDefault="00856EF8" w:rsidP="009E2AE2">
            <w:pPr>
              <w:spacing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14:paraId="48050B2A" w14:textId="77777777" w:rsidR="00856EF8" w:rsidRPr="0084574A" w:rsidRDefault="00856EF8" w:rsidP="009E2AE2">
            <w:pPr>
              <w:spacing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14:paraId="048A13D7" w14:textId="77777777" w:rsidR="00856EF8" w:rsidRPr="0084574A" w:rsidRDefault="00856EF8" w:rsidP="009E2AE2">
            <w:pPr>
              <w:spacing w:line="240" w:lineRule="auto"/>
              <w:rPr>
                <w:rFonts w:ascii="Times New Roman" w:eastAsia="Times New Roman" w:hAnsi="Times New Roman" w:cs="Times New Roman"/>
              </w:rPr>
            </w:pPr>
          </w:p>
        </w:tc>
      </w:tr>
      <w:tr w:rsidR="00856EF8" w:rsidRPr="0084574A" w14:paraId="7DADE791" w14:textId="77777777" w:rsidTr="009E2AE2">
        <w:trPr>
          <w:trHeight w:val="524"/>
        </w:trPr>
        <w:tc>
          <w:tcPr>
            <w:tcW w:w="2993" w:type="dxa"/>
            <w:tcBorders>
              <w:top w:val="nil"/>
              <w:left w:val="nil"/>
              <w:bottom w:val="nil"/>
              <w:right w:val="nil"/>
            </w:tcBorders>
            <w:shd w:val="clear" w:color="auto" w:fill="auto"/>
            <w:noWrap/>
            <w:vAlign w:val="bottom"/>
            <w:hideMark/>
          </w:tcPr>
          <w:p w14:paraId="54E8973A" w14:textId="77777777" w:rsidR="00856EF8" w:rsidRPr="0084574A" w:rsidRDefault="00856EF8" w:rsidP="009E2AE2">
            <w:pPr>
              <w:spacing w:line="240" w:lineRule="auto"/>
              <w:rPr>
                <w:rFonts w:ascii="Times New Roman" w:eastAsia="Times New Roman" w:hAnsi="Times New Roman" w:cs="Times New Roman"/>
                <w:color w:val="000000"/>
              </w:rPr>
            </w:pPr>
            <w:proofErr w:type="spellStart"/>
            <w:r w:rsidRPr="0084574A">
              <w:rPr>
                <w:rFonts w:ascii="Times New Roman" w:eastAsia="Times New Roman" w:hAnsi="Times New Roman" w:cs="Times New Roman"/>
                <w:color w:val="000000"/>
              </w:rPr>
              <w:t>Acceptance</w:t>
            </w:r>
            <w:proofErr w:type="spellEnd"/>
            <w:r w:rsidRPr="0084574A">
              <w:rPr>
                <w:rFonts w:ascii="Times New Roman" w:eastAsia="Times New Roman" w:hAnsi="Times New Roman" w:cs="Times New Roman"/>
                <w:color w:val="000000"/>
              </w:rPr>
              <w:t xml:space="preserve"> </w:t>
            </w:r>
          </w:p>
        </w:tc>
        <w:tc>
          <w:tcPr>
            <w:tcW w:w="1217" w:type="dxa"/>
            <w:tcBorders>
              <w:top w:val="nil"/>
              <w:left w:val="nil"/>
              <w:bottom w:val="nil"/>
              <w:right w:val="nil"/>
            </w:tcBorders>
            <w:shd w:val="clear" w:color="auto" w:fill="auto"/>
            <w:noWrap/>
            <w:vAlign w:val="bottom"/>
            <w:hideMark/>
          </w:tcPr>
          <w:p w14:paraId="79FE7C16"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5</w:t>
            </w:r>
          </w:p>
        </w:tc>
        <w:tc>
          <w:tcPr>
            <w:tcW w:w="1217" w:type="dxa"/>
            <w:tcBorders>
              <w:top w:val="nil"/>
              <w:left w:val="nil"/>
              <w:bottom w:val="nil"/>
              <w:right w:val="nil"/>
            </w:tcBorders>
            <w:shd w:val="clear" w:color="auto" w:fill="auto"/>
            <w:noWrap/>
            <w:vAlign w:val="bottom"/>
            <w:hideMark/>
          </w:tcPr>
          <w:p w14:paraId="32EB4709"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8</w:t>
            </w:r>
          </w:p>
        </w:tc>
        <w:tc>
          <w:tcPr>
            <w:tcW w:w="862" w:type="dxa"/>
            <w:tcBorders>
              <w:top w:val="nil"/>
              <w:left w:val="nil"/>
              <w:bottom w:val="nil"/>
              <w:right w:val="nil"/>
            </w:tcBorders>
            <w:shd w:val="clear" w:color="auto" w:fill="auto"/>
            <w:noWrap/>
            <w:vAlign w:val="bottom"/>
            <w:hideMark/>
          </w:tcPr>
          <w:p w14:paraId="0711059B"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8</w:t>
            </w:r>
          </w:p>
        </w:tc>
        <w:tc>
          <w:tcPr>
            <w:tcW w:w="1442" w:type="dxa"/>
            <w:tcBorders>
              <w:top w:val="nil"/>
              <w:left w:val="nil"/>
              <w:bottom w:val="nil"/>
              <w:right w:val="nil"/>
            </w:tcBorders>
            <w:shd w:val="clear" w:color="auto" w:fill="auto"/>
            <w:noWrap/>
            <w:vAlign w:val="bottom"/>
            <w:hideMark/>
          </w:tcPr>
          <w:p w14:paraId="3310BCEA"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0.111</w:t>
            </w:r>
          </w:p>
        </w:tc>
        <w:tc>
          <w:tcPr>
            <w:tcW w:w="1040" w:type="dxa"/>
            <w:tcBorders>
              <w:top w:val="nil"/>
              <w:left w:val="nil"/>
              <w:bottom w:val="nil"/>
              <w:right w:val="nil"/>
            </w:tcBorders>
            <w:shd w:val="clear" w:color="auto" w:fill="auto"/>
            <w:noWrap/>
            <w:vAlign w:val="bottom"/>
            <w:hideMark/>
          </w:tcPr>
          <w:p w14:paraId="242C19ED" w14:textId="77777777" w:rsidR="00856EF8" w:rsidRPr="0084574A" w:rsidRDefault="00856EF8" w:rsidP="009E2AE2">
            <w:pPr>
              <w:spacing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14:paraId="4AEB666C" w14:textId="77777777" w:rsidR="00856EF8" w:rsidRPr="0084574A" w:rsidRDefault="00856EF8" w:rsidP="009E2AE2">
            <w:pPr>
              <w:spacing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14:paraId="43C52875" w14:textId="77777777" w:rsidR="00856EF8" w:rsidRPr="0084574A" w:rsidRDefault="00856EF8" w:rsidP="009E2AE2">
            <w:pPr>
              <w:spacing w:line="240" w:lineRule="auto"/>
              <w:rPr>
                <w:rFonts w:ascii="Times New Roman" w:eastAsia="Times New Roman" w:hAnsi="Times New Roman" w:cs="Times New Roman"/>
              </w:rPr>
            </w:pPr>
          </w:p>
        </w:tc>
      </w:tr>
      <w:tr w:rsidR="00856EF8" w:rsidRPr="0084574A" w14:paraId="5DE1F858" w14:textId="77777777" w:rsidTr="009E2AE2">
        <w:trPr>
          <w:trHeight w:val="524"/>
        </w:trPr>
        <w:tc>
          <w:tcPr>
            <w:tcW w:w="2993" w:type="dxa"/>
            <w:tcBorders>
              <w:top w:val="nil"/>
              <w:left w:val="nil"/>
              <w:bottom w:val="single" w:sz="4" w:space="0" w:color="auto"/>
              <w:right w:val="nil"/>
            </w:tcBorders>
            <w:shd w:val="clear" w:color="auto" w:fill="auto"/>
            <w:noWrap/>
            <w:vAlign w:val="bottom"/>
            <w:hideMark/>
          </w:tcPr>
          <w:p w14:paraId="1399A86E" w14:textId="77777777" w:rsidR="00856EF8" w:rsidRPr="0084574A" w:rsidRDefault="00856EF8" w:rsidP="009E2AE2">
            <w:pPr>
              <w:spacing w:line="240" w:lineRule="auto"/>
              <w:rPr>
                <w:rFonts w:ascii="Times New Roman" w:eastAsia="Times New Roman" w:hAnsi="Times New Roman" w:cs="Times New Roman"/>
                <w:color w:val="000000"/>
              </w:rPr>
            </w:pPr>
            <w:r w:rsidRPr="0084574A">
              <w:rPr>
                <w:rFonts w:ascii="Times New Roman" w:eastAsia="Times New Roman" w:hAnsi="Times New Roman" w:cs="Times New Roman"/>
                <w:color w:val="000000"/>
              </w:rPr>
              <w:t xml:space="preserve">Mental </w:t>
            </w:r>
            <w:proofErr w:type="spellStart"/>
            <w:r w:rsidRPr="0084574A">
              <w:rPr>
                <w:rFonts w:ascii="Times New Roman" w:eastAsia="Times New Roman" w:hAnsi="Times New Roman" w:cs="Times New Roman"/>
                <w:color w:val="000000"/>
              </w:rPr>
              <w:t>imagery</w:t>
            </w:r>
            <w:proofErr w:type="spellEnd"/>
          </w:p>
        </w:tc>
        <w:tc>
          <w:tcPr>
            <w:tcW w:w="1217" w:type="dxa"/>
            <w:tcBorders>
              <w:top w:val="nil"/>
              <w:left w:val="nil"/>
              <w:bottom w:val="single" w:sz="4" w:space="0" w:color="auto"/>
              <w:right w:val="nil"/>
            </w:tcBorders>
            <w:shd w:val="clear" w:color="auto" w:fill="auto"/>
            <w:noWrap/>
            <w:vAlign w:val="bottom"/>
            <w:hideMark/>
          </w:tcPr>
          <w:p w14:paraId="08DF3617"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w:t>
            </w:r>
          </w:p>
        </w:tc>
        <w:tc>
          <w:tcPr>
            <w:tcW w:w="1217" w:type="dxa"/>
            <w:tcBorders>
              <w:top w:val="nil"/>
              <w:left w:val="nil"/>
              <w:bottom w:val="single" w:sz="4" w:space="0" w:color="auto"/>
              <w:right w:val="nil"/>
            </w:tcBorders>
            <w:shd w:val="clear" w:color="auto" w:fill="auto"/>
            <w:noWrap/>
            <w:vAlign w:val="bottom"/>
            <w:hideMark/>
          </w:tcPr>
          <w:p w14:paraId="762AD7AF"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w:t>
            </w:r>
          </w:p>
        </w:tc>
        <w:tc>
          <w:tcPr>
            <w:tcW w:w="862" w:type="dxa"/>
            <w:tcBorders>
              <w:top w:val="nil"/>
              <w:left w:val="nil"/>
              <w:bottom w:val="single" w:sz="4" w:space="0" w:color="auto"/>
              <w:right w:val="nil"/>
            </w:tcBorders>
            <w:shd w:val="clear" w:color="auto" w:fill="auto"/>
            <w:noWrap/>
            <w:vAlign w:val="bottom"/>
            <w:hideMark/>
          </w:tcPr>
          <w:p w14:paraId="64A151C7"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0</w:t>
            </w:r>
          </w:p>
        </w:tc>
        <w:tc>
          <w:tcPr>
            <w:tcW w:w="1442" w:type="dxa"/>
            <w:tcBorders>
              <w:top w:val="nil"/>
              <w:left w:val="nil"/>
              <w:bottom w:val="single" w:sz="4" w:space="0" w:color="auto"/>
              <w:right w:val="nil"/>
            </w:tcBorders>
            <w:shd w:val="clear" w:color="auto" w:fill="auto"/>
            <w:noWrap/>
            <w:vAlign w:val="bottom"/>
            <w:hideMark/>
          </w:tcPr>
          <w:p w14:paraId="1BCB2D37" w14:textId="77777777" w:rsidR="00856EF8" w:rsidRPr="0084574A" w:rsidRDefault="00856EF8" w:rsidP="009E2AE2">
            <w:pPr>
              <w:spacing w:line="240" w:lineRule="auto"/>
              <w:jc w:val="center"/>
              <w:rPr>
                <w:rFonts w:ascii="Times New Roman" w:eastAsia="Times New Roman" w:hAnsi="Times New Roman" w:cs="Times New Roman"/>
                <w:color w:val="000000"/>
              </w:rPr>
            </w:pPr>
            <w:r w:rsidRPr="0084574A">
              <w:rPr>
                <w:rFonts w:ascii="Times New Roman" w:eastAsia="Times New Roman" w:hAnsi="Times New Roman" w:cs="Times New Roman"/>
                <w:color w:val="000000"/>
              </w:rPr>
              <w:t>1.00</w:t>
            </w:r>
          </w:p>
        </w:tc>
        <w:tc>
          <w:tcPr>
            <w:tcW w:w="1040" w:type="dxa"/>
            <w:tcBorders>
              <w:top w:val="nil"/>
              <w:left w:val="nil"/>
              <w:bottom w:val="single" w:sz="4" w:space="0" w:color="auto"/>
              <w:right w:val="nil"/>
            </w:tcBorders>
            <w:shd w:val="clear" w:color="auto" w:fill="auto"/>
            <w:noWrap/>
            <w:vAlign w:val="bottom"/>
            <w:hideMark/>
          </w:tcPr>
          <w:p w14:paraId="5C925C5D" w14:textId="77777777" w:rsidR="00856EF8" w:rsidRPr="0084574A" w:rsidRDefault="00856EF8" w:rsidP="009E2AE2">
            <w:pPr>
              <w:spacing w:line="240" w:lineRule="auto"/>
              <w:rPr>
                <w:rFonts w:ascii="Times New Roman" w:eastAsia="Times New Roman" w:hAnsi="Times New Roman" w:cs="Times New Roman"/>
                <w:color w:val="000000"/>
              </w:rPr>
            </w:pPr>
            <w:r w:rsidRPr="0084574A">
              <w:rPr>
                <w:rFonts w:ascii="Times New Roman" w:eastAsia="Times New Roman" w:hAnsi="Times New Roman" w:cs="Times New Roman"/>
                <w:color w:val="000000"/>
              </w:rPr>
              <w:t> </w:t>
            </w:r>
          </w:p>
        </w:tc>
        <w:tc>
          <w:tcPr>
            <w:tcW w:w="1040" w:type="dxa"/>
            <w:tcBorders>
              <w:top w:val="nil"/>
              <w:left w:val="nil"/>
              <w:bottom w:val="single" w:sz="4" w:space="0" w:color="auto"/>
              <w:right w:val="nil"/>
            </w:tcBorders>
            <w:shd w:val="clear" w:color="auto" w:fill="auto"/>
            <w:noWrap/>
            <w:vAlign w:val="bottom"/>
            <w:hideMark/>
          </w:tcPr>
          <w:p w14:paraId="75EE3D44" w14:textId="77777777" w:rsidR="00856EF8" w:rsidRPr="0084574A" w:rsidRDefault="00856EF8" w:rsidP="009E2AE2">
            <w:pPr>
              <w:spacing w:line="240" w:lineRule="auto"/>
              <w:rPr>
                <w:rFonts w:ascii="Times New Roman" w:eastAsia="Times New Roman" w:hAnsi="Times New Roman" w:cs="Times New Roman"/>
                <w:color w:val="000000"/>
              </w:rPr>
            </w:pPr>
            <w:r w:rsidRPr="0084574A">
              <w:rPr>
                <w:rFonts w:ascii="Times New Roman" w:eastAsia="Times New Roman" w:hAnsi="Times New Roman" w:cs="Times New Roman"/>
                <w:color w:val="000000"/>
              </w:rPr>
              <w:t> </w:t>
            </w:r>
          </w:p>
        </w:tc>
        <w:tc>
          <w:tcPr>
            <w:tcW w:w="1126" w:type="dxa"/>
            <w:tcBorders>
              <w:top w:val="nil"/>
              <w:left w:val="nil"/>
              <w:bottom w:val="single" w:sz="4" w:space="0" w:color="auto"/>
              <w:right w:val="nil"/>
            </w:tcBorders>
            <w:shd w:val="clear" w:color="auto" w:fill="auto"/>
            <w:noWrap/>
            <w:vAlign w:val="bottom"/>
            <w:hideMark/>
          </w:tcPr>
          <w:p w14:paraId="4FB13F9B" w14:textId="77777777" w:rsidR="00856EF8" w:rsidRPr="0084574A" w:rsidRDefault="00856EF8" w:rsidP="009E2AE2">
            <w:pPr>
              <w:spacing w:line="240" w:lineRule="auto"/>
              <w:rPr>
                <w:rFonts w:ascii="Times New Roman" w:eastAsia="Times New Roman" w:hAnsi="Times New Roman" w:cs="Times New Roman"/>
                <w:color w:val="000000"/>
              </w:rPr>
            </w:pPr>
            <w:r w:rsidRPr="0084574A">
              <w:rPr>
                <w:rFonts w:ascii="Times New Roman" w:eastAsia="Times New Roman" w:hAnsi="Times New Roman" w:cs="Times New Roman"/>
                <w:color w:val="000000"/>
              </w:rPr>
              <w:t> </w:t>
            </w:r>
          </w:p>
        </w:tc>
      </w:tr>
      <w:tr w:rsidR="00856EF8" w:rsidRPr="003F276A" w14:paraId="677745F5" w14:textId="77777777" w:rsidTr="009E2AE2">
        <w:trPr>
          <w:trHeight w:val="524"/>
        </w:trPr>
        <w:tc>
          <w:tcPr>
            <w:tcW w:w="10937" w:type="dxa"/>
            <w:gridSpan w:val="8"/>
            <w:tcBorders>
              <w:top w:val="single" w:sz="4" w:space="0" w:color="auto"/>
              <w:left w:val="nil"/>
              <w:bottom w:val="nil"/>
              <w:right w:val="nil"/>
            </w:tcBorders>
            <w:shd w:val="clear" w:color="auto" w:fill="auto"/>
            <w:noWrap/>
            <w:vAlign w:val="center"/>
            <w:hideMark/>
          </w:tcPr>
          <w:p w14:paraId="41013C68" w14:textId="4F5383EC" w:rsidR="00856EF8" w:rsidRPr="000E678B" w:rsidRDefault="00856EF8" w:rsidP="009E2AE2">
            <w:pPr>
              <w:spacing w:line="240" w:lineRule="auto"/>
              <w:rPr>
                <w:rFonts w:ascii="Times New Roman" w:eastAsia="Times New Roman" w:hAnsi="Times New Roman" w:cs="Times New Roman"/>
                <w:color w:val="000000"/>
                <w:lang w:val="en-US"/>
              </w:rPr>
            </w:pPr>
            <w:r w:rsidRPr="0084574A">
              <w:rPr>
                <w:rFonts w:ascii="Times New Roman" w:eastAsia="Times New Roman" w:hAnsi="Times New Roman" w:cs="Times New Roman"/>
                <w:color w:val="000000"/>
                <w:lang w:val="en-US"/>
              </w:rPr>
              <w:t>Abbreviations: SD=standard deviation</w:t>
            </w:r>
            <w:r w:rsidR="000E678B">
              <w:rPr>
                <w:rFonts w:ascii="Times New Roman" w:eastAsia="Times New Roman" w:hAnsi="Times New Roman" w:cs="Times New Roman"/>
                <w:color w:val="000000"/>
                <w:lang w:val="en-US"/>
              </w:rPr>
              <w:t xml:space="preserve">. </w:t>
            </w:r>
            <w:r w:rsidRPr="000E678B">
              <w:rPr>
                <w:rFonts w:ascii="Times New Roman" w:eastAsia="Times New Roman" w:hAnsi="Times New Roman" w:cs="Times New Roman"/>
                <w:color w:val="000000"/>
                <w:lang w:val="en-US"/>
              </w:rPr>
              <w:t>Bold text in the table indicates significant values (</w:t>
            </w:r>
            <w:r w:rsidRPr="000E678B">
              <w:rPr>
                <w:rFonts w:ascii="Times New Roman" w:eastAsia="Times New Roman" w:hAnsi="Times New Roman" w:cs="Times New Roman"/>
                <w:i/>
                <w:iCs/>
                <w:color w:val="000000"/>
                <w:lang w:val="en-US"/>
              </w:rPr>
              <w:t>p</w:t>
            </w:r>
            <w:r w:rsidRPr="000E678B">
              <w:rPr>
                <w:rFonts w:ascii="Times New Roman" w:eastAsia="Times New Roman" w:hAnsi="Times New Roman" w:cs="Times New Roman"/>
                <w:color w:val="000000"/>
                <w:lang w:val="en-US"/>
              </w:rPr>
              <w:t xml:space="preserve"> &lt; .05). </w:t>
            </w:r>
          </w:p>
        </w:tc>
      </w:tr>
    </w:tbl>
    <w:p w14:paraId="65C3C296" w14:textId="77777777" w:rsidR="00856EF8" w:rsidRPr="000E678B" w:rsidRDefault="00856EF8" w:rsidP="00856EF8">
      <w:pPr>
        <w:rPr>
          <w:rFonts w:ascii="Times New Roman" w:hAnsi="Times New Roman" w:cs="Times New Roman"/>
          <w:b/>
          <w:bCs/>
          <w:sz w:val="24"/>
          <w:szCs w:val="24"/>
          <w:lang w:val="en-US"/>
        </w:rPr>
      </w:pPr>
    </w:p>
    <w:p w14:paraId="4E549328" w14:textId="071D3EDD" w:rsidR="007B00F2" w:rsidRDefault="007B00F2" w:rsidP="00856EF8">
      <w:pPr>
        <w:rPr>
          <w:rFonts w:ascii="Times New Roman" w:hAnsi="Times New Roman" w:cs="Times New Roman"/>
          <w:b/>
          <w:bCs/>
          <w:sz w:val="24"/>
          <w:szCs w:val="24"/>
          <w:lang w:val="en-US"/>
        </w:rPr>
      </w:pPr>
    </w:p>
    <w:p w14:paraId="08015165" w14:textId="77777777" w:rsidR="00404739" w:rsidRDefault="00404739" w:rsidP="00856EF8">
      <w:pPr>
        <w:rPr>
          <w:rFonts w:ascii="Times New Roman" w:hAnsi="Times New Roman" w:cs="Times New Roman"/>
          <w:sz w:val="24"/>
          <w:szCs w:val="24"/>
          <w:lang w:val="en-US"/>
        </w:rPr>
      </w:pPr>
    </w:p>
    <w:p w14:paraId="5E394B6B" w14:textId="77777777" w:rsidR="007B00F2" w:rsidRDefault="007B00F2" w:rsidP="00856EF8">
      <w:pPr>
        <w:rPr>
          <w:rFonts w:ascii="Times New Roman" w:hAnsi="Times New Roman" w:cs="Times New Roman"/>
          <w:sz w:val="24"/>
          <w:szCs w:val="24"/>
          <w:lang w:val="en-US"/>
        </w:rPr>
      </w:pPr>
    </w:p>
    <w:p w14:paraId="7E1F2BA9" w14:textId="77777777" w:rsidR="007B00F2" w:rsidRDefault="007B00F2" w:rsidP="00856EF8">
      <w:pPr>
        <w:rPr>
          <w:rFonts w:ascii="Times New Roman" w:hAnsi="Times New Roman" w:cs="Times New Roman"/>
          <w:sz w:val="24"/>
          <w:szCs w:val="24"/>
          <w:lang w:val="en-US"/>
        </w:rPr>
      </w:pPr>
    </w:p>
    <w:p w14:paraId="459CB4B6" w14:textId="77777777" w:rsidR="007B00F2" w:rsidRDefault="007B00F2" w:rsidP="00856EF8">
      <w:pPr>
        <w:rPr>
          <w:rFonts w:ascii="Times New Roman" w:hAnsi="Times New Roman" w:cs="Times New Roman"/>
          <w:sz w:val="24"/>
          <w:szCs w:val="24"/>
          <w:lang w:val="en-US"/>
        </w:rPr>
      </w:pPr>
    </w:p>
    <w:p w14:paraId="102158A4" w14:textId="77777777" w:rsidR="007B00F2" w:rsidRDefault="007B00F2" w:rsidP="00856EF8">
      <w:pPr>
        <w:rPr>
          <w:rFonts w:ascii="Times New Roman" w:hAnsi="Times New Roman" w:cs="Times New Roman"/>
          <w:sz w:val="24"/>
          <w:szCs w:val="24"/>
          <w:lang w:val="en-US"/>
        </w:rPr>
      </w:pPr>
    </w:p>
    <w:p w14:paraId="6EAEC040" w14:textId="77777777" w:rsidR="007B00F2" w:rsidRDefault="007B00F2" w:rsidP="00856EF8">
      <w:pPr>
        <w:rPr>
          <w:rFonts w:ascii="Times New Roman" w:hAnsi="Times New Roman" w:cs="Times New Roman"/>
          <w:sz w:val="24"/>
          <w:szCs w:val="24"/>
          <w:lang w:val="en-US"/>
        </w:rPr>
      </w:pPr>
    </w:p>
    <w:p w14:paraId="73F49A06" w14:textId="77777777" w:rsidR="007B00F2" w:rsidRDefault="007B00F2" w:rsidP="00856EF8">
      <w:pPr>
        <w:rPr>
          <w:rFonts w:ascii="Times New Roman" w:hAnsi="Times New Roman" w:cs="Times New Roman"/>
          <w:sz w:val="24"/>
          <w:szCs w:val="24"/>
          <w:lang w:val="en-US"/>
        </w:rPr>
      </w:pPr>
    </w:p>
    <w:p w14:paraId="06C01148" w14:textId="77777777" w:rsidR="007B00F2" w:rsidRDefault="007B00F2" w:rsidP="00856EF8">
      <w:pPr>
        <w:rPr>
          <w:rFonts w:ascii="Times New Roman" w:hAnsi="Times New Roman" w:cs="Times New Roman"/>
          <w:sz w:val="24"/>
          <w:szCs w:val="24"/>
          <w:lang w:val="en-US"/>
        </w:rPr>
      </w:pPr>
    </w:p>
    <w:p w14:paraId="35319612" w14:textId="77777777" w:rsidR="007B00F2" w:rsidRDefault="007B00F2" w:rsidP="00856EF8">
      <w:pPr>
        <w:rPr>
          <w:rFonts w:ascii="Times New Roman" w:hAnsi="Times New Roman" w:cs="Times New Roman"/>
          <w:sz w:val="24"/>
          <w:szCs w:val="24"/>
          <w:lang w:val="en-US"/>
        </w:rPr>
      </w:pPr>
    </w:p>
    <w:p w14:paraId="57BA4A13" w14:textId="77777777" w:rsidR="007B00F2" w:rsidRDefault="007B00F2" w:rsidP="00856EF8">
      <w:pPr>
        <w:rPr>
          <w:rFonts w:ascii="Times New Roman" w:hAnsi="Times New Roman" w:cs="Times New Roman"/>
          <w:sz w:val="24"/>
          <w:szCs w:val="24"/>
          <w:lang w:val="en-US"/>
        </w:rPr>
      </w:pPr>
    </w:p>
    <w:p w14:paraId="63ADB483" w14:textId="7F0F62D1" w:rsidR="007B00F2" w:rsidRPr="007B00F2" w:rsidRDefault="007B00F2" w:rsidP="00856EF8">
      <w:pPr>
        <w:rPr>
          <w:rFonts w:ascii="Times New Roman" w:hAnsi="Times New Roman" w:cs="Times New Roman"/>
          <w:b/>
          <w:bCs/>
          <w:sz w:val="24"/>
          <w:szCs w:val="24"/>
          <w:lang w:val="nl-NL"/>
        </w:rPr>
      </w:pPr>
      <w:r w:rsidRPr="007B00F2">
        <w:rPr>
          <w:rFonts w:ascii="Times New Roman" w:hAnsi="Times New Roman" w:cs="Times New Roman"/>
          <w:b/>
          <w:bCs/>
          <w:sz w:val="24"/>
          <w:szCs w:val="24"/>
          <w:lang w:val="nl-NL"/>
        </w:rPr>
        <w:lastRenderedPageBreak/>
        <w:t>References</w:t>
      </w:r>
    </w:p>
    <w:sdt>
      <w:sdtPr>
        <w:rPr>
          <w:rFonts w:ascii="Times New Roman" w:hAnsi="Times New Roman" w:cs="Times New Roman"/>
          <w:sz w:val="24"/>
          <w:szCs w:val="24"/>
          <w:lang w:val="en-US"/>
        </w:rPr>
        <w:tag w:val="MENDELEY_BIBLIOGRAPHY"/>
        <w:id w:val="2017566224"/>
        <w:placeholder>
          <w:docPart w:val="DefaultPlaceholder_-1854013440"/>
        </w:placeholder>
      </w:sdtPr>
      <w:sdtEndPr/>
      <w:sdtContent>
        <w:p w14:paraId="175B1EE0" w14:textId="77777777" w:rsidR="007B00F2" w:rsidRPr="00A57E40" w:rsidRDefault="007B00F2" w:rsidP="007B00F2">
          <w:pPr>
            <w:autoSpaceDE w:val="0"/>
            <w:autoSpaceDN w:val="0"/>
            <w:spacing w:line="480" w:lineRule="auto"/>
            <w:ind w:hanging="480"/>
            <w:jc w:val="both"/>
            <w:divId w:val="537789456"/>
            <w:rPr>
              <w:rFonts w:ascii="Times New Roman" w:eastAsia="Times New Roman" w:hAnsi="Times New Roman" w:cs="Times New Roman"/>
              <w:sz w:val="28"/>
              <w:szCs w:val="28"/>
              <w:lang w:val="en-US"/>
            </w:rPr>
          </w:pPr>
          <w:r w:rsidRPr="00A57E40">
            <w:rPr>
              <w:rFonts w:ascii="Times New Roman" w:eastAsia="Times New Roman" w:hAnsi="Times New Roman" w:cs="Times New Roman"/>
              <w:sz w:val="24"/>
              <w:szCs w:val="24"/>
              <w:lang w:val="en-US"/>
            </w:rPr>
            <w:t xml:space="preserve">Kjærstad, H. L., Damgaard, V., Knudsen, G. M., Vinberg, M., Kessing, L. V., Macoveanu, J., &amp; Miskowiak, K. W. (2022). Neural underpinnings of emotion regulation subgroups in remitted patients with recently diagnosed bipolar disorder. </w:t>
          </w:r>
          <w:r w:rsidRPr="00A57E40">
            <w:rPr>
              <w:rFonts w:ascii="Times New Roman" w:eastAsia="Times New Roman" w:hAnsi="Times New Roman" w:cs="Times New Roman"/>
              <w:i/>
              <w:iCs/>
              <w:sz w:val="24"/>
              <w:szCs w:val="24"/>
              <w:lang w:val="en-US"/>
            </w:rPr>
            <w:t>European Neuropsychopharmacology</w:t>
          </w:r>
          <w:r w:rsidRPr="00A57E40">
            <w:rPr>
              <w:rFonts w:ascii="Times New Roman" w:eastAsia="Times New Roman" w:hAnsi="Times New Roman" w:cs="Times New Roman"/>
              <w:sz w:val="24"/>
              <w:szCs w:val="24"/>
              <w:lang w:val="en-US"/>
            </w:rPr>
            <w:t xml:space="preserve">, </w:t>
          </w:r>
          <w:r w:rsidRPr="00A57E40">
            <w:rPr>
              <w:rFonts w:ascii="Times New Roman" w:eastAsia="Times New Roman" w:hAnsi="Times New Roman" w:cs="Times New Roman"/>
              <w:i/>
              <w:iCs/>
              <w:sz w:val="24"/>
              <w:szCs w:val="24"/>
              <w:lang w:val="en-US"/>
            </w:rPr>
            <w:t>60</w:t>
          </w:r>
          <w:r w:rsidRPr="00A57E40">
            <w:rPr>
              <w:rFonts w:ascii="Times New Roman" w:eastAsia="Times New Roman" w:hAnsi="Times New Roman" w:cs="Times New Roman"/>
              <w:sz w:val="24"/>
              <w:szCs w:val="24"/>
              <w:lang w:val="en-US"/>
            </w:rPr>
            <w:t>, 7–18. https://doi.org/10.1016/j.euroneuro.2022.04.010</w:t>
          </w:r>
        </w:p>
        <w:p w14:paraId="1DBC418E" w14:textId="77777777" w:rsidR="007B00F2" w:rsidRPr="00A57E40" w:rsidRDefault="007B00F2" w:rsidP="007B00F2">
          <w:pPr>
            <w:autoSpaceDE w:val="0"/>
            <w:autoSpaceDN w:val="0"/>
            <w:spacing w:line="480" w:lineRule="auto"/>
            <w:ind w:hanging="480"/>
            <w:jc w:val="both"/>
            <w:divId w:val="1689869347"/>
            <w:rPr>
              <w:rFonts w:ascii="Times New Roman" w:eastAsia="Times New Roman" w:hAnsi="Times New Roman" w:cs="Times New Roman"/>
              <w:sz w:val="24"/>
              <w:szCs w:val="24"/>
              <w:lang w:val="en-US"/>
            </w:rPr>
          </w:pPr>
          <w:r w:rsidRPr="00A57E40">
            <w:rPr>
              <w:rFonts w:ascii="Times New Roman" w:eastAsia="Times New Roman" w:hAnsi="Times New Roman" w:cs="Times New Roman"/>
              <w:sz w:val="24"/>
              <w:szCs w:val="24"/>
              <w:lang w:val="en-US"/>
            </w:rPr>
            <w:t xml:space="preserve">Morawetz, C., Bode, S., </w:t>
          </w:r>
          <w:proofErr w:type="spellStart"/>
          <w:r w:rsidRPr="00A57E40">
            <w:rPr>
              <w:rFonts w:ascii="Times New Roman" w:eastAsia="Times New Roman" w:hAnsi="Times New Roman" w:cs="Times New Roman"/>
              <w:sz w:val="24"/>
              <w:szCs w:val="24"/>
              <w:lang w:val="en-US"/>
            </w:rPr>
            <w:t>Baudewig</w:t>
          </w:r>
          <w:proofErr w:type="spellEnd"/>
          <w:r w:rsidRPr="00A57E40">
            <w:rPr>
              <w:rFonts w:ascii="Times New Roman" w:eastAsia="Times New Roman" w:hAnsi="Times New Roman" w:cs="Times New Roman"/>
              <w:sz w:val="24"/>
              <w:szCs w:val="24"/>
              <w:lang w:val="en-US"/>
            </w:rPr>
            <w:t xml:space="preserve">, J., &amp; </w:t>
          </w:r>
          <w:proofErr w:type="spellStart"/>
          <w:r w:rsidRPr="00A57E40">
            <w:rPr>
              <w:rFonts w:ascii="Times New Roman" w:eastAsia="Times New Roman" w:hAnsi="Times New Roman" w:cs="Times New Roman"/>
              <w:sz w:val="24"/>
              <w:szCs w:val="24"/>
              <w:lang w:val="en-US"/>
            </w:rPr>
            <w:t>Heekeren</w:t>
          </w:r>
          <w:proofErr w:type="spellEnd"/>
          <w:r w:rsidRPr="00A57E40">
            <w:rPr>
              <w:rFonts w:ascii="Times New Roman" w:eastAsia="Times New Roman" w:hAnsi="Times New Roman" w:cs="Times New Roman"/>
              <w:sz w:val="24"/>
              <w:szCs w:val="24"/>
              <w:lang w:val="en-US"/>
            </w:rPr>
            <w:t xml:space="preserve">, H. R. (2017). Effective amygdala-prefrontal connectivity predicts individual differences in successful emotion regulation. </w:t>
          </w:r>
          <w:r w:rsidRPr="00A57E40">
            <w:rPr>
              <w:rFonts w:ascii="Times New Roman" w:eastAsia="Times New Roman" w:hAnsi="Times New Roman" w:cs="Times New Roman"/>
              <w:i/>
              <w:iCs/>
              <w:sz w:val="24"/>
              <w:szCs w:val="24"/>
              <w:lang w:val="en-US"/>
            </w:rPr>
            <w:t>Social Cognitive and Affective Neuroscience</w:t>
          </w:r>
          <w:r w:rsidRPr="00A57E40">
            <w:rPr>
              <w:rFonts w:ascii="Times New Roman" w:eastAsia="Times New Roman" w:hAnsi="Times New Roman" w:cs="Times New Roman"/>
              <w:sz w:val="24"/>
              <w:szCs w:val="24"/>
              <w:lang w:val="en-US"/>
            </w:rPr>
            <w:t xml:space="preserve">, </w:t>
          </w:r>
          <w:r w:rsidRPr="00A57E40">
            <w:rPr>
              <w:rFonts w:ascii="Times New Roman" w:eastAsia="Times New Roman" w:hAnsi="Times New Roman" w:cs="Times New Roman"/>
              <w:i/>
              <w:iCs/>
              <w:sz w:val="24"/>
              <w:szCs w:val="24"/>
              <w:lang w:val="en-US"/>
            </w:rPr>
            <w:t>12</w:t>
          </w:r>
          <w:r w:rsidRPr="00A57E40">
            <w:rPr>
              <w:rFonts w:ascii="Times New Roman" w:eastAsia="Times New Roman" w:hAnsi="Times New Roman" w:cs="Times New Roman"/>
              <w:sz w:val="24"/>
              <w:szCs w:val="24"/>
              <w:lang w:val="en-US"/>
            </w:rPr>
            <w:t>(4), 569–585. https://doi.org/10.1093/scan/nsw169</w:t>
          </w:r>
        </w:p>
        <w:p w14:paraId="5A2BB7AE" w14:textId="77777777" w:rsidR="007B00F2" w:rsidRPr="00A57E40" w:rsidRDefault="007B00F2" w:rsidP="007B00F2">
          <w:pPr>
            <w:autoSpaceDE w:val="0"/>
            <w:autoSpaceDN w:val="0"/>
            <w:spacing w:line="480" w:lineRule="auto"/>
            <w:ind w:hanging="480"/>
            <w:jc w:val="both"/>
            <w:divId w:val="1148859203"/>
            <w:rPr>
              <w:rFonts w:ascii="Times New Roman" w:eastAsia="Times New Roman" w:hAnsi="Times New Roman" w:cs="Times New Roman"/>
              <w:sz w:val="24"/>
              <w:szCs w:val="24"/>
              <w:lang w:val="en-US"/>
            </w:rPr>
          </w:pPr>
          <w:proofErr w:type="spellStart"/>
          <w:r w:rsidRPr="00A57E40">
            <w:rPr>
              <w:rFonts w:ascii="Times New Roman" w:eastAsia="Times New Roman" w:hAnsi="Times New Roman" w:cs="Times New Roman"/>
              <w:sz w:val="24"/>
              <w:szCs w:val="24"/>
              <w:lang w:val="en-US"/>
            </w:rPr>
            <w:t>Njau</w:t>
          </w:r>
          <w:proofErr w:type="spellEnd"/>
          <w:r w:rsidRPr="00A57E40">
            <w:rPr>
              <w:rFonts w:ascii="Times New Roman" w:eastAsia="Times New Roman" w:hAnsi="Times New Roman" w:cs="Times New Roman"/>
              <w:sz w:val="24"/>
              <w:szCs w:val="24"/>
              <w:lang w:val="en-US"/>
            </w:rPr>
            <w:t xml:space="preserve">, S., Townsend, J., Wade, B., </w:t>
          </w:r>
          <w:proofErr w:type="spellStart"/>
          <w:r w:rsidRPr="00A57E40">
            <w:rPr>
              <w:rFonts w:ascii="Times New Roman" w:eastAsia="Times New Roman" w:hAnsi="Times New Roman" w:cs="Times New Roman"/>
              <w:sz w:val="24"/>
              <w:szCs w:val="24"/>
              <w:lang w:val="en-US"/>
            </w:rPr>
            <w:t>Hellemann</w:t>
          </w:r>
          <w:proofErr w:type="spellEnd"/>
          <w:r w:rsidRPr="00A57E40">
            <w:rPr>
              <w:rFonts w:ascii="Times New Roman" w:eastAsia="Times New Roman" w:hAnsi="Times New Roman" w:cs="Times New Roman"/>
              <w:sz w:val="24"/>
              <w:szCs w:val="24"/>
              <w:lang w:val="en-US"/>
            </w:rPr>
            <w:t xml:space="preserve">, G., </w:t>
          </w:r>
          <w:proofErr w:type="spellStart"/>
          <w:r w:rsidRPr="00A57E40">
            <w:rPr>
              <w:rFonts w:ascii="Times New Roman" w:eastAsia="Times New Roman" w:hAnsi="Times New Roman" w:cs="Times New Roman"/>
              <w:sz w:val="24"/>
              <w:szCs w:val="24"/>
              <w:lang w:val="en-US"/>
            </w:rPr>
            <w:t>Bookheimer</w:t>
          </w:r>
          <w:proofErr w:type="spellEnd"/>
          <w:r w:rsidRPr="00A57E40">
            <w:rPr>
              <w:rFonts w:ascii="Times New Roman" w:eastAsia="Times New Roman" w:hAnsi="Times New Roman" w:cs="Times New Roman"/>
              <w:sz w:val="24"/>
              <w:szCs w:val="24"/>
              <w:lang w:val="en-US"/>
            </w:rPr>
            <w:t xml:space="preserve">, S., </w:t>
          </w:r>
          <w:proofErr w:type="spellStart"/>
          <w:r w:rsidRPr="00A57E40">
            <w:rPr>
              <w:rFonts w:ascii="Times New Roman" w:eastAsia="Times New Roman" w:hAnsi="Times New Roman" w:cs="Times New Roman"/>
              <w:sz w:val="24"/>
              <w:szCs w:val="24"/>
              <w:lang w:val="en-US"/>
            </w:rPr>
            <w:t>Narr</w:t>
          </w:r>
          <w:proofErr w:type="spellEnd"/>
          <w:r w:rsidRPr="00A57E40">
            <w:rPr>
              <w:rFonts w:ascii="Times New Roman" w:eastAsia="Times New Roman" w:hAnsi="Times New Roman" w:cs="Times New Roman"/>
              <w:sz w:val="24"/>
              <w:szCs w:val="24"/>
              <w:lang w:val="en-US"/>
            </w:rPr>
            <w:t xml:space="preserve">, K., &amp; Brooks, J. O. (2020). Neural Subtypes of Euthymic Bipolar I Disorder Characterized by Emotion Regulation Circuitry. </w:t>
          </w:r>
          <w:r w:rsidRPr="00A57E40">
            <w:rPr>
              <w:rFonts w:ascii="Times New Roman" w:eastAsia="Times New Roman" w:hAnsi="Times New Roman" w:cs="Times New Roman"/>
              <w:i/>
              <w:iCs/>
              <w:sz w:val="24"/>
              <w:szCs w:val="24"/>
              <w:lang w:val="en-US"/>
            </w:rPr>
            <w:t>Biological Psychiatry: Cognitive Neuroscience and Neuroimaging</w:t>
          </w:r>
          <w:r w:rsidRPr="00A57E40">
            <w:rPr>
              <w:rFonts w:ascii="Times New Roman" w:eastAsia="Times New Roman" w:hAnsi="Times New Roman" w:cs="Times New Roman"/>
              <w:sz w:val="24"/>
              <w:szCs w:val="24"/>
              <w:lang w:val="en-US"/>
            </w:rPr>
            <w:t xml:space="preserve">, </w:t>
          </w:r>
          <w:r w:rsidRPr="00A57E40">
            <w:rPr>
              <w:rFonts w:ascii="Times New Roman" w:eastAsia="Times New Roman" w:hAnsi="Times New Roman" w:cs="Times New Roman"/>
              <w:i/>
              <w:iCs/>
              <w:sz w:val="24"/>
              <w:szCs w:val="24"/>
              <w:lang w:val="en-US"/>
            </w:rPr>
            <w:t>5</w:t>
          </w:r>
          <w:r w:rsidRPr="00A57E40">
            <w:rPr>
              <w:rFonts w:ascii="Times New Roman" w:eastAsia="Times New Roman" w:hAnsi="Times New Roman" w:cs="Times New Roman"/>
              <w:sz w:val="24"/>
              <w:szCs w:val="24"/>
              <w:lang w:val="en-US"/>
            </w:rPr>
            <w:t>(6), 591–600. https://doi.org/10.1016/j.bpsc.2020.02.011</w:t>
          </w:r>
        </w:p>
        <w:p w14:paraId="5A3278E8" w14:textId="77777777" w:rsidR="007B00F2" w:rsidRPr="007B00F2" w:rsidRDefault="007B00F2" w:rsidP="007B00F2">
          <w:pPr>
            <w:autoSpaceDE w:val="0"/>
            <w:autoSpaceDN w:val="0"/>
            <w:spacing w:line="480" w:lineRule="auto"/>
            <w:ind w:hanging="480"/>
            <w:jc w:val="both"/>
            <w:divId w:val="462577349"/>
            <w:rPr>
              <w:rFonts w:ascii="Times New Roman" w:eastAsia="Times New Roman" w:hAnsi="Times New Roman" w:cs="Times New Roman"/>
              <w:sz w:val="24"/>
              <w:szCs w:val="24"/>
            </w:rPr>
          </w:pPr>
          <w:r w:rsidRPr="00A57E40">
            <w:rPr>
              <w:rFonts w:ascii="Times New Roman" w:eastAsia="Times New Roman" w:hAnsi="Times New Roman" w:cs="Times New Roman"/>
              <w:sz w:val="24"/>
              <w:szCs w:val="24"/>
              <w:lang w:val="nb-NO"/>
            </w:rPr>
            <w:t xml:space="preserve">Yim, O., &amp; Ramdeen, K. T. (2015). </w:t>
          </w:r>
          <w:r w:rsidRPr="00A57E40">
            <w:rPr>
              <w:rFonts w:ascii="Times New Roman" w:eastAsia="Times New Roman" w:hAnsi="Times New Roman" w:cs="Times New Roman"/>
              <w:sz w:val="24"/>
              <w:szCs w:val="24"/>
              <w:lang w:val="en-US"/>
            </w:rPr>
            <w:t xml:space="preserve">Hierarchical Cluster Analysis: Comparison of Three Linkage Measures and Application to Psychological Data. </w:t>
          </w:r>
          <w:r w:rsidRPr="007B00F2">
            <w:rPr>
              <w:rFonts w:ascii="Times New Roman" w:eastAsia="Times New Roman" w:hAnsi="Times New Roman" w:cs="Times New Roman"/>
              <w:i/>
              <w:iCs/>
              <w:sz w:val="24"/>
              <w:szCs w:val="24"/>
            </w:rPr>
            <w:t xml:space="preserve">The </w:t>
          </w:r>
          <w:proofErr w:type="spellStart"/>
          <w:r w:rsidRPr="007B00F2">
            <w:rPr>
              <w:rFonts w:ascii="Times New Roman" w:eastAsia="Times New Roman" w:hAnsi="Times New Roman" w:cs="Times New Roman"/>
              <w:i/>
              <w:iCs/>
              <w:sz w:val="24"/>
              <w:szCs w:val="24"/>
            </w:rPr>
            <w:t>Quantitative</w:t>
          </w:r>
          <w:proofErr w:type="spellEnd"/>
          <w:r w:rsidRPr="007B00F2">
            <w:rPr>
              <w:rFonts w:ascii="Times New Roman" w:eastAsia="Times New Roman" w:hAnsi="Times New Roman" w:cs="Times New Roman"/>
              <w:i/>
              <w:iCs/>
              <w:sz w:val="24"/>
              <w:szCs w:val="24"/>
            </w:rPr>
            <w:t xml:space="preserve"> Methods for </w:t>
          </w:r>
          <w:proofErr w:type="spellStart"/>
          <w:r w:rsidRPr="007B00F2">
            <w:rPr>
              <w:rFonts w:ascii="Times New Roman" w:eastAsia="Times New Roman" w:hAnsi="Times New Roman" w:cs="Times New Roman"/>
              <w:i/>
              <w:iCs/>
              <w:sz w:val="24"/>
              <w:szCs w:val="24"/>
            </w:rPr>
            <w:t>Psychology</w:t>
          </w:r>
          <w:proofErr w:type="spellEnd"/>
          <w:r w:rsidRPr="007B00F2">
            <w:rPr>
              <w:rFonts w:ascii="Times New Roman" w:eastAsia="Times New Roman" w:hAnsi="Times New Roman" w:cs="Times New Roman"/>
              <w:sz w:val="24"/>
              <w:szCs w:val="24"/>
            </w:rPr>
            <w:t xml:space="preserve">, </w:t>
          </w:r>
          <w:r w:rsidRPr="007B00F2">
            <w:rPr>
              <w:rFonts w:ascii="Times New Roman" w:eastAsia="Times New Roman" w:hAnsi="Times New Roman" w:cs="Times New Roman"/>
              <w:i/>
              <w:iCs/>
              <w:sz w:val="24"/>
              <w:szCs w:val="24"/>
            </w:rPr>
            <w:t>11</w:t>
          </w:r>
          <w:r w:rsidRPr="007B00F2">
            <w:rPr>
              <w:rFonts w:ascii="Times New Roman" w:eastAsia="Times New Roman" w:hAnsi="Times New Roman" w:cs="Times New Roman"/>
              <w:sz w:val="24"/>
              <w:szCs w:val="24"/>
            </w:rPr>
            <w:t>(1), 8–21. https://doi.org/10.20982/tqmp.11.1.p008</w:t>
          </w:r>
        </w:p>
        <w:p w14:paraId="48FC7439" w14:textId="5D554F4B" w:rsidR="007B00F2" w:rsidRPr="00856EF8" w:rsidRDefault="007B00F2" w:rsidP="007B00F2">
          <w:pPr>
            <w:spacing w:line="480" w:lineRule="auto"/>
            <w:jc w:val="both"/>
            <w:rPr>
              <w:lang w:val="en-US"/>
            </w:rPr>
          </w:pPr>
          <w:r w:rsidRPr="007B00F2">
            <w:rPr>
              <w:rFonts w:ascii="Times New Roman" w:eastAsia="Times New Roman" w:hAnsi="Times New Roman" w:cs="Times New Roman"/>
              <w:sz w:val="24"/>
              <w:szCs w:val="24"/>
            </w:rPr>
            <w:t> </w:t>
          </w:r>
        </w:p>
      </w:sdtContent>
    </w:sdt>
    <w:sectPr w:rsidR="007B00F2" w:rsidRPr="00856EF8" w:rsidSect="005C4613">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88F2" w14:textId="77777777" w:rsidR="005C4613" w:rsidRDefault="005C4613">
      <w:pPr>
        <w:spacing w:after="0" w:line="240" w:lineRule="auto"/>
      </w:pPr>
      <w:r>
        <w:separator/>
      </w:r>
    </w:p>
  </w:endnote>
  <w:endnote w:type="continuationSeparator" w:id="0">
    <w:p w14:paraId="56FC9EC4" w14:textId="77777777" w:rsidR="005C4613" w:rsidRDefault="005C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SIL">
    <w:altName w:val="Cambria"/>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26CB" w14:textId="77777777" w:rsidR="000B10DE" w:rsidRDefault="000B1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68189"/>
      <w:docPartObj>
        <w:docPartGallery w:val="Page Numbers (Bottom of Page)"/>
        <w:docPartUnique/>
      </w:docPartObj>
    </w:sdtPr>
    <w:sdtEndPr>
      <w:rPr>
        <w:noProof/>
      </w:rPr>
    </w:sdtEndPr>
    <w:sdtContent>
      <w:p w14:paraId="0606C21D" w14:textId="77777777" w:rsidR="000B10DE" w:rsidRDefault="003C2667">
        <w:pPr>
          <w:pStyle w:val="Footer"/>
          <w:jc w:val="right"/>
        </w:pPr>
        <w:r w:rsidRPr="00135B72">
          <w:rPr>
            <w:rFonts w:ascii="Times New Roman" w:hAnsi="Times New Roman" w:cs="Times New Roman"/>
            <w:sz w:val="24"/>
            <w:szCs w:val="24"/>
          </w:rPr>
          <w:fldChar w:fldCharType="begin"/>
        </w:r>
        <w:r w:rsidRPr="00135B72">
          <w:rPr>
            <w:rFonts w:ascii="Times New Roman" w:hAnsi="Times New Roman" w:cs="Times New Roman"/>
            <w:sz w:val="24"/>
            <w:szCs w:val="24"/>
          </w:rPr>
          <w:instrText xml:space="preserve"> PAGE   \* MERGEFORMAT </w:instrText>
        </w:r>
        <w:r w:rsidRPr="00135B72">
          <w:rPr>
            <w:rFonts w:ascii="Times New Roman" w:hAnsi="Times New Roman" w:cs="Times New Roman"/>
            <w:sz w:val="24"/>
            <w:szCs w:val="24"/>
          </w:rPr>
          <w:fldChar w:fldCharType="separate"/>
        </w:r>
        <w:r w:rsidRPr="00135B72">
          <w:rPr>
            <w:rFonts w:ascii="Times New Roman" w:hAnsi="Times New Roman" w:cs="Times New Roman"/>
            <w:noProof/>
            <w:sz w:val="24"/>
            <w:szCs w:val="24"/>
          </w:rPr>
          <w:t>2</w:t>
        </w:r>
        <w:r w:rsidRPr="00135B72">
          <w:rPr>
            <w:rFonts w:ascii="Times New Roman" w:hAnsi="Times New Roman" w:cs="Times New Roman"/>
            <w:noProof/>
            <w:sz w:val="24"/>
            <w:szCs w:val="24"/>
          </w:rPr>
          <w:fldChar w:fldCharType="end"/>
        </w:r>
      </w:p>
    </w:sdtContent>
  </w:sdt>
  <w:p w14:paraId="4C518556" w14:textId="77777777" w:rsidR="000B10DE" w:rsidRDefault="000B1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59D4" w14:textId="77777777" w:rsidR="000B10DE" w:rsidRDefault="000B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EFA0" w14:textId="77777777" w:rsidR="005C4613" w:rsidRDefault="005C4613">
      <w:pPr>
        <w:spacing w:after="0" w:line="240" w:lineRule="auto"/>
      </w:pPr>
      <w:r>
        <w:separator/>
      </w:r>
    </w:p>
  </w:footnote>
  <w:footnote w:type="continuationSeparator" w:id="0">
    <w:p w14:paraId="4CF460BF" w14:textId="77777777" w:rsidR="005C4613" w:rsidRDefault="005C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EB7F" w14:textId="77777777" w:rsidR="000B10DE" w:rsidRDefault="000B1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7402" w14:textId="77777777" w:rsidR="000B10DE" w:rsidRDefault="000B1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4337" w14:textId="77777777" w:rsidR="000B10DE" w:rsidRDefault="000B1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661EA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1D25B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1F707ED"/>
    <w:multiLevelType w:val="hybridMultilevel"/>
    <w:tmpl w:val="CA689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365254">
    <w:abstractNumId w:val="2"/>
  </w:num>
  <w:num w:numId="2" w16cid:durableId="1959527882">
    <w:abstractNumId w:val="1"/>
  </w:num>
  <w:num w:numId="3" w16cid:durableId="70792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QwNzcxNjA1MTFR0lEKTi0uzszPAymwqAUAanHd0ywAAAA="/>
  </w:docVars>
  <w:rsids>
    <w:rsidRoot w:val="00856EF8"/>
    <w:rsid w:val="000B10DE"/>
    <w:rsid w:val="000E678B"/>
    <w:rsid w:val="001339BD"/>
    <w:rsid w:val="00166E71"/>
    <w:rsid w:val="002A5C65"/>
    <w:rsid w:val="002D5C15"/>
    <w:rsid w:val="002F7DBA"/>
    <w:rsid w:val="00310E4E"/>
    <w:rsid w:val="00377370"/>
    <w:rsid w:val="003A5D3F"/>
    <w:rsid w:val="003C2667"/>
    <w:rsid w:val="003D5BD8"/>
    <w:rsid w:val="003F276A"/>
    <w:rsid w:val="00404739"/>
    <w:rsid w:val="004C3D1F"/>
    <w:rsid w:val="00502727"/>
    <w:rsid w:val="00591AA5"/>
    <w:rsid w:val="005C4613"/>
    <w:rsid w:val="005C59AB"/>
    <w:rsid w:val="00611C47"/>
    <w:rsid w:val="00643979"/>
    <w:rsid w:val="00661CEF"/>
    <w:rsid w:val="006D5D51"/>
    <w:rsid w:val="007037A6"/>
    <w:rsid w:val="007353A2"/>
    <w:rsid w:val="007B00F2"/>
    <w:rsid w:val="00852915"/>
    <w:rsid w:val="00856EF8"/>
    <w:rsid w:val="00914B98"/>
    <w:rsid w:val="00A229B3"/>
    <w:rsid w:val="00A55E34"/>
    <w:rsid w:val="00A57E40"/>
    <w:rsid w:val="00C15F3F"/>
    <w:rsid w:val="00C20AB5"/>
    <w:rsid w:val="00CB7142"/>
    <w:rsid w:val="00D118F3"/>
    <w:rsid w:val="00D520C8"/>
    <w:rsid w:val="00D66341"/>
    <w:rsid w:val="00D83D7E"/>
    <w:rsid w:val="00E62AC6"/>
    <w:rsid w:val="00EC0FFE"/>
    <w:rsid w:val="00EE3D6C"/>
    <w:rsid w:val="00F10955"/>
    <w:rsid w:val="00F56354"/>
    <w:rsid w:val="00F97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22FE4F"/>
  <w15:chartTrackingRefBased/>
  <w15:docId w15:val="{82208FB7-5144-4325-956D-2AD509CE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EF8"/>
    <w:rPr>
      <w:lang w:val="da-DK"/>
    </w:rPr>
  </w:style>
  <w:style w:type="paragraph" w:styleId="Heading1">
    <w:name w:val="heading 1"/>
    <w:basedOn w:val="Normal"/>
    <w:next w:val="Normal"/>
    <w:link w:val="Heading1Char"/>
    <w:uiPriority w:val="9"/>
    <w:qFormat/>
    <w:rsid w:val="002D5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5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C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56EF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uiPriority w:val="99"/>
    <w:unhideWhenUsed/>
    <w:rsid w:val="00856EF8"/>
    <w:rPr>
      <w:color w:val="0000FF"/>
      <w:u w:val="single"/>
    </w:rPr>
  </w:style>
  <w:style w:type="character" w:customStyle="1" w:styleId="NormalWebChar">
    <w:name w:val="Normal (Web) Char"/>
    <w:basedOn w:val="DefaultParagraphFont"/>
    <w:link w:val="NormalWeb"/>
    <w:uiPriority w:val="99"/>
    <w:rsid w:val="00856EF8"/>
    <w:rPr>
      <w:rFonts w:ascii="Times New Roman" w:eastAsia="Times New Roman" w:hAnsi="Times New Roman" w:cs="Times New Roman"/>
      <w:sz w:val="24"/>
      <w:szCs w:val="24"/>
      <w:lang w:val="da-DK" w:eastAsia="da-DK"/>
    </w:rPr>
  </w:style>
  <w:style w:type="paragraph" w:styleId="NoSpacing">
    <w:name w:val="No Spacing"/>
    <w:uiPriority w:val="1"/>
    <w:qFormat/>
    <w:rsid w:val="00856EF8"/>
    <w:pPr>
      <w:spacing w:after="0" w:line="240" w:lineRule="auto"/>
    </w:pPr>
    <w:rPr>
      <w:lang w:val="da-DK"/>
    </w:rPr>
  </w:style>
  <w:style w:type="character" w:styleId="CommentReference">
    <w:name w:val="annotation reference"/>
    <w:basedOn w:val="DefaultParagraphFont"/>
    <w:uiPriority w:val="99"/>
    <w:semiHidden/>
    <w:unhideWhenUsed/>
    <w:rsid w:val="00856EF8"/>
    <w:rPr>
      <w:sz w:val="16"/>
      <w:szCs w:val="16"/>
    </w:rPr>
  </w:style>
  <w:style w:type="paragraph" w:styleId="Caption">
    <w:name w:val="caption"/>
    <w:basedOn w:val="Normal"/>
    <w:next w:val="Normal"/>
    <w:uiPriority w:val="35"/>
    <w:unhideWhenUsed/>
    <w:qFormat/>
    <w:rsid w:val="00856EF8"/>
    <w:pPr>
      <w:spacing w:after="200" w:line="240" w:lineRule="auto"/>
    </w:pPr>
    <w:rPr>
      <w:rFonts w:ascii="Calibri" w:hAnsi="Calibri" w:cs="Calibri"/>
      <w:i/>
      <w:iCs/>
      <w:color w:val="44546A" w:themeColor="text2"/>
      <w:sz w:val="18"/>
      <w:szCs w:val="18"/>
      <w:lang w:val="en-US"/>
    </w:rPr>
  </w:style>
  <w:style w:type="paragraph" w:styleId="CommentText">
    <w:name w:val="annotation text"/>
    <w:basedOn w:val="Normal"/>
    <w:link w:val="CommentTextChar"/>
    <w:uiPriority w:val="99"/>
    <w:unhideWhenUsed/>
    <w:rsid w:val="00856EF8"/>
    <w:pPr>
      <w:spacing w:line="240" w:lineRule="auto"/>
    </w:pPr>
    <w:rPr>
      <w:sz w:val="20"/>
      <w:szCs w:val="20"/>
    </w:rPr>
  </w:style>
  <w:style w:type="character" w:customStyle="1" w:styleId="CommentTextChar">
    <w:name w:val="Comment Text Char"/>
    <w:basedOn w:val="DefaultParagraphFont"/>
    <w:link w:val="CommentText"/>
    <w:uiPriority w:val="99"/>
    <w:rsid w:val="00856EF8"/>
    <w:rPr>
      <w:sz w:val="20"/>
      <w:szCs w:val="20"/>
      <w:lang w:val="da-DK"/>
    </w:rPr>
  </w:style>
  <w:style w:type="paragraph" w:styleId="Header">
    <w:name w:val="header"/>
    <w:basedOn w:val="Normal"/>
    <w:link w:val="HeaderChar"/>
    <w:uiPriority w:val="99"/>
    <w:unhideWhenUsed/>
    <w:rsid w:val="00856EF8"/>
    <w:pPr>
      <w:tabs>
        <w:tab w:val="center" w:pos="4986"/>
        <w:tab w:val="right" w:pos="9972"/>
      </w:tabs>
      <w:spacing w:after="0" w:line="240" w:lineRule="auto"/>
    </w:pPr>
  </w:style>
  <w:style w:type="character" w:customStyle="1" w:styleId="HeaderChar">
    <w:name w:val="Header Char"/>
    <w:basedOn w:val="DefaultParagraphFont"/>
    <w:link w:val="Header"/>
    <w:uiPriority w:val="99"/>
    <w:rsid w:val="00856EF8"/>
    <w:rPr>
      <w:lang w:val="da-DK"/>
    </w:rPr>
  </w:style>
  <w:style w:type="paragraph" w:styleId="Footer">
    <w:name w:val="footer"/>
    <w:basedOn w:val="Normal"/>
    <w:link w:val="FooterChar"/>
    <w:uiPriority w:val="99"/>
    <w:unhideWhenUsed/>
    <w:rsid w:val="00856EF8"/>
    <w:pPr>
      <w:tabs>
        <w:tab w:val="center" w:pos="4986"/>
        <w:tab w:val="right" w:pos="9972"/>
      </w:tabs>
      <w:spacing w:after="0" w:line="240" w:lineRule="auto"/>
    </w:pPr>
  </w:style>
  <w:style w:type="character" w:customStyle="1" w:styleId="FooterChar">
    <w:name w:val="Footer Char"/>
    <w:basedOn w:val="DefaultParagraphFont"/>
    <w:link w:val="Footer"/>
    <w:uiPriority w:val="99"/>
    <w:rsid w:val="00856EF8"/>
    <w:rPr>
      <w:lang w:val="da-DK"/>
    </w:rPr>
  </w:style>
  <w:style w:type="paragraph" w:styleId="CommentSubject">
    <w:name w:val="annotation subject"/>
    <w:basedOn w:val="CommentText"/>
    <w:next w:val="CommentText"/>
    <w:link w:val="CommentSubjectChar"/>
    <w:uiPriority w:val="99"/>
    <w:semiHidden/>
    <w:unhideWhenUsed/>
    <w:rsid w:val="00856EF8"/>
    <w:rPr>
      <w:b/>
      <w:bCs/>
    </w:rPr>
  </w:style>
  <w:style w:type="character" w:customStyle="1" w:styleId="CommentSubjectChar">
    <w:name w:val="Comment Subject Char"/>
    <w:basedOn w:val="CommentTextChar"/>
    <w:link w:val="CommentSubject"/>
    <w:uiPriority w:val="99"/>
    <w:semiHidden/>
    <w:rsid w:val="00856EF8"/>
    <w:rPr>
      <w:b/>
      <w:bCs/>
      <w:sz w:val="20"/>
      <w:szCs w:val="20"/>
      <w:lang w:val="da-DK"/>
    </w:rPr>
  </w:style>
  <w:style w:type="character" w:styleId="PlaceholderText">
    <w:name w:val="Placeholder Text"/>
    <w:basedOn w:val="DefaultParagraphFont"/>
    <w:uiPriority w:val="99"/>
    <w:semiHidden/>
    <w:rsid w:val="007B00F2"/>
    <w:rPr>
      <w:color w:val="666666"/>
    </w:rPr>
  </w:style>
  <w:style w:type="paragraph" w:styleId="ListBullet">
    <w:name w:val="List Bullet"/>
    <w:basedOn w:val="Normal"/>
    <w:uiPriority w:val="99"/>
    <w:semiHidden/>
    <w:unhideWhenUsed/>
    <w:rsid w:val="002D5C15"/>
    <w:pPr>
      <w:numPr>
        <w:numId w:val="2"/>
      </w:numPr>
      <w:contextualSpacing/>
    </w:pPr>
  </w:style>
  <w:style w:type="paragraph" w:styleId="ListNumber">
    <w:name w:val="List Number"/>
    <w:basedOn w:val="Normal"/>
    <w:uiPriority w:val="99"/>
    <w:semiHidden/>
    <w:unhideWhenUsed/>
    <w:rsid w:val="002D5C15"/>
    <w:pPr>
      <w:numPr>
        <w:numId w:val="3"/>
      </w:numPr>
      <w:contextualSpacing/>
    </w:pPr>
  </w:style>
  <w:style w:type="character" w:customStyle="1" w:styleId="Heading1Char">
    <w:name w:val="Heading 1 Char"/>
    <w:basedOn w:val="DefaultParagraphFont"/>
    <w:link w:val="Heading1"/>
    <w:uiPriority w:val="9"/>
    <w:rsid w:val="002D5C15"/>
    <w:rPr>
      <w:rFonts w:asciiTheme="majorHAnsi" w:eastAsiaTheme="majorEastAsia" w:hAnsiTheme="majorHAnsi" w:cstheme="majorBidi"/>
      <w:color w:val="2F5496" w:themeColor="accent1" w:themeShade="BF"/>
      <w:sz w:val="32"/>
      <w:szCs w:val="32"/>
      <w:lang w:val="da-DK"/>
    </w:rPr>
  </w:style>
  <w:style w:type="character" w:customStyle="1" w:styleId="Heading2Char">
    <w:name w:val="Heading 2 Char"/>
    <w:basedOn w:val="DefaultParagraphFont"/>
    <w:link w:val="Heading2"/>
    <w:uiPriority w:val="9"/>
    <w:semiHidden/>
    <w:rsid w:val="002D5C15"/>
    <w:rPr>
      <w:rFonts w:asciiTheme="majorHAnsi" w:eastAsiaTheme="majorEastAsia" w:hAnsiTheme="majorHAnsi" w:cstheme="majorBidi"/>
      <w:color w:val="2F5496" w:themeColor="accent1" w:themeShade="BF"/>
      <w:sz w:val="26"/>
      <w:szCs w:val="26"/>
      <w:lang w:val="da-DK"/>
    </w:rPr>
  </w:style>
  <w:style w:type="character" w:customStyle="1" w:styleId="Heading3Char">
    <w:name w:val="Heading 3 Char"/>
    <w:basedOn w:val="DefaultParagraphFont"/>
    <w:link w:val="Heading3"/>
    <w:uiPriority w:val="9"/>
    <w:semiHidden/>
    <w:rsid w:val="002D5C15"/>
    <w:rPr>
      <w:rFonts w:asciiTheme="majorHAnsi" w:eastAsiaTheme="majorEastAsia" w:hAnsiTheme="majorHAnsi" w:cstheme="majorBidi"/>
      <w:color w:val="1F3763" w:themeColor="accent1" w:themeShade="7F"/>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4481">
      <w:bodyDiv w:val="1"/>
      <w:marLeft w:val="0"/>
      <w:marRight w:val="0"/>
      <w:marTop w:val="0"/>
      <w:marBottom w:val="0"/>
      <w:divBdr>
        <w:top w:val="none" w:sz="0" w:space="0" w:color="auto"/>
        <w:left w:val="none" w:sz="0" w:space="0" w:color="auto"/>
        <w:bottom w:val="none" w:sz="0" w:space="0" w:color="auto"/>
        <w:right w:val="none" w:sz="0" w:space="0" w:color="auto"/>
      </w:divBdr>
    </w:div>
    <w:div w:id="324893028">
      <w:bodyDiv w:val="1"/>
      <w:marLeft w:val="0"/>
      <w:marRight w:val="0"/>
      <w:marTop w:val="0"/>
      <w:marBottom w:val="0"/>
      <w:divBdr>
        <w:top w:val="none" w:sz="0" w:space="0" w:color="auto"/>
        <w:left w:val="none" w:sz="0" w:space="0" w:color="auto"/>
        <w:bottom w:val="none" w:sz="0" w:space="0" w:color="auto"/>
        <w:right w:val="none" w:sz="0" w:space="0" w:color="auto"/>
      </w:divBdr>
    </w:div>
    <w:div w:id="358623913">
      <w:bodyDiv w:val="1"/>
      <w:marLeft w:val="0"/>
      <w:marRight w:val="0"/>
      <w:marTop w:val="0"/>
      <w:marBottom w:val="0"/>
      <w:divBdr>
        <w:top w:val="none" w:sz="0" w:space="0" w:color="auto"/>
        <w:left w:val="none" w:sz="0" w:space="0" w:color="auto"/>
        <w:bottom w:val="none" w:sz="0" w:space="0" w:color="auto"/>
        <w:right w:val="none" w:sz="0" w:space="0" w:color="auto"/>
      </w:divBdr>
    </w:div>
    <w:div w:id="1338074570">
      <w:bodyDiv w:val="1"/>
      <w:marLeft w:val="0"/>
      <w:marRight w:val="0"/>
      <w:marTop w:val="0"/>
      <w:marBottom w:val="0"/>
      <w:divBdr>
        <w:top w:val="none" w:sz="0" w:space="0" w:color="auto"/>
        <w:left w:val="none" w:sz="0" w:space="0" w:color="auto"/>
        <w:bottom w:val="none" w:sz="0" w:space="0" w:color="auto"/>
        <w:right w:val="none" w:sz="0" w:space="0" w:color="auto"/>
      </w:divBdr>
      <w:divsChild>
        <w:div w:id="537789456">
          <w:marLeft w:val="480"/>
          <w:marRight w:val="0"/>
          <w:marTop w:val="0"/>
          <w:marBottom w:val="0"/>
          <w:divBdr>
            <w:top w:val="none" w:sz="0" w:space="0" w:color="auto"/>
            <w:left w:val="none" w:sz="0" w:space="0" w:color="auto"/>
            <w:bottom w:val="none" w:sz="0" w:space="0" w:color="auto"/>
            <w:right w:val="none" w:sz="0" w:space="0" w:color="auto"/>
          </w:divBdr>
        </w:div>
        <w:div w:id="1689869347">
          <w:marLeft w:val="480"/>
          <w:marRight w:val="0"/>
          <w:marTop w:val="0"/>
          <w:marBottom w:val="0"/>
          <w:divBdr>
            <w:top w:val="none" w:sz="0" w:space="0" w:color="auto"/>
            <w:left w:val="none" w:sz="0" w:space="0" w:color="auto"/>
            <w:bottom w:val="none" w:sz="0" w:space="0" w:color="auto"/>
            <w:right w:val="none" w:sz="0" w:space="0" w:color="auto"/>
          </w:divBdr>
        </w:div>
        <w:div w:id="1148859203">
          <w:marLeft w:val="480"/>
          <w:marRight w:val="0"/>
          <w:marTop w:val="0"/>
          <w:marBottom w:val="0"/>
          <w:divBdr>
            <w:top w:val="none" w:sz="0" w:space="0" w:color="auto"/>
            <w:left w:val="none" w:sz="0" w:space="0" w:color="auto"/>
            <w:bottom w:val="none" w:sz="0" w:space="0" w:color="auto"/>
            <w:right w:val="none" w:sz="0" w:space="0" w:color="auto"/>
          </w:divBdr>
        </w:div>
        <w:div w:id="462577349">
          <w:marLeft w:val="480"/>
          <w:marRight w:val="0"/>
          <w:marTop w:val="0"/>
          <w:marBottom w:val="0"/>
          <w:divBdr>
            <w:top w:val="none" w:sz="0" w:space="0" w:color="auto"/>
            <w:left w:val="none" w:sz="0" w:space="0" w:color="auto"/>
            <w:bottom w:val="none" w:sz="0" w:space="0" w:color="auto"/>
            <w:right w:val="none" w:sz="0" w:space="0" w:color="auto"/>
          </w:divBdr>
        </w:div>
      </w:divsChild>
    </w:div>
    <w:div w:id="1512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regionh.top.local\dfs\Logget\LovbeskyttetMapper\BIO-3\PREDICT\Article%20IAPS%20subgroups\UR%20subgroups\Figures\Agglomeration%20schedule%20plo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smoothMarker"/>
        <c:varyColors val="0"/>
        <c:ser>
          <c:idx val="0"/>
          <c:order val="0"/>
          <c:tx>
            <c:strRef>
              <c:f>Sheet1!$J$3</c:f>
              <c:strCache>
                <c:ptCount val="1"/>
                <c:pt idx="0">
                  <c:v>Coefficients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Sheet1!$I$4:$I$74</c:f>
              <c:strCache>
                <c:ptCount val="71"/>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strCache>
            </c:strRef>
          </c:xVal>
          <c:yVal>
            <c:numRef>
              <c:f>Sheet1!$J$4:$J$74</c:f>
              <c:numCache>
                <c:formatCode>###0.000</c:formatCode>
                <c:ptCount val="71"/>
                <c:pt idx="1">
                  <c:v>5.2130330144000009E-2</c:v>
                </c:pt>
                <c:pt idx="2">
                  <c:v>0.11715336682600001</c:v>
                </c:pt>
                <c:pt idx="3">
                  <c:v>0.18600828137600001</c:v>
                </c:pt>
                <c:pt idx="4">
                  <c:v>0.26175100929799999</c:v>
                </c:pt>
                <c:pt idx="5">
                  <c:v>0.33997421106049996</c:v>
                </c:pt>
                <c:pt idx="6">
                  <c:v>0.42477573567399995</c:v>
                </c:pt>
                <c:pt idx="7">
                  <c:v>0.51001695868599994</c:v>
                </c:pt>
                <c:pt idx="8">
                  <c:v>0.59555794973399989</c:v>
                </c:pt>
                <c:pt idx="9">
                  <c:v>0.68743488597466651</c:v>
                </c:pt>
                <c:pt idx="10">
                  <c:v>0.78756157417466643</c:v>
                </c:pt>
                <c:pt idx="11">
                  <c:v>0.89541062063866639</c:v>
                </c:pt>
                <c:pt idx="12">
                  <c:v>1.0198009306386664</c:v>
                </c:pt>
                <c:pt idx="13">
                  <c:v>1.1442037376826664</c:v>
                </c:pt>
                <c:pt idx="14">
                  <c:v>1.2929686877826665</c:v>
                </c:pt>
                <c:pt idx="15">
                  <c:v>1.4447836962933331</c:v>
                </c:pt>
                <c:pt idx="16">
                  <c:v>1.5985222718266665</c:v>
                </c:pt>
                <c:pt idx="17">
                  <c:v>1.7570567852266665</c:v>
                </c:pt>
                <c:pt idx="18">
                  <c:v>1.9163834847433332</c:v>
                </c:pt>
                <c:pt idx="19">
                  <c:v>2.0799524998596666</c:v>
                </c:pt>
                <c:pt idx="20">
                  <c:v>2.2474070983866667</c:v>
                </c:pt>
                <c:pt idx="21">
                  <c:v>2.4255370164366665</c:v>
                </c:pt>
                <c:pt idx="22">
                  <c:v>2.6078997841757499</c:v>
                </c:pt>
                <c:pt idx="23">
                  <c:v>2.7907087743257497</c:v>
                </c:pt>
                <c:pt idx="24">
                  <c:v>2.9760582440537497</c:v>
                </c:pt>
                <c:pt idx="25">
                  <c:v>3.1741833856079165</c:v>
                </c:pt>
                <c:pt idx="26">
                  <c:v>3.3881446516495832</c:v>
                </c:pt>
                <c:pt idx="27">
                  <c:v>3.6091598703440835</c:v>
                </c:pt>
                <c:pt idx="28">
                  <c:v>3.8412971946440835</c:v>
                </c:pt>
                <c:pt idx="29">
                  <c:v>4.0740623033449168</c:v>
                </c:pt>
                <c:pt idx="30">
                  <c:v>4.3116209072383667</c:v>
                </c:pt>
                <c:pt idx="31">
                  <c:v>4.5495324688053671</c:v>
                </c:pt>
                <c:pt idx="32">
                  <c:v>4.8042301942483672</c:v>
                </c:pt>
                <c:pt idx="33">
                  <c:v>5.0608542810311175</c:v>
                </c:pt>
                <c:pt idx="34">
                  <c:v>5.3474774476504505</c:v>
                </c:pt>
                <c:pt idx="35">
                  <c:v>5.6396836526504508</c:v>
                </c:pt>
                <c:pt idx="36">
                  <c:v>5.9407891931337842</c:v>
                </c:pt>
                <c:pt idx="37">
                  <c:v>6.2498466097745347</c:v>
                </c:pt>
                <c:pt idx="38">
                  <c:v>6.5831027599785346</c:v>
                </c:pt>
                <c:pt idx="39">
                  <c:v>6.9259659664285342</c:v>
                </c:pt>
                <c:pt idx="40">
                  <c:v>7.2728007320347015</c:v>
                </c:pt>
                <c:pt idx="41">
                  <c:v>7.6220616420347014</c:v>
                </c:pt>
                <c:pt idx="42">
                  <c:v>8.0000446953340685</c:v>
                </c:pt>
                <c:pt idx="43">
                  <c:v>8.3968506310245683</c:v>
                </c:pt>
                <c:pt idx="44">
                  <c:v>8.8106418809391513</c:v>
                </c:pt>
                <c:pt idx="45">
                  <c:v>9.2418514074959521</c:v>
                </c:pt>
                <c:pt idx="46">
                  <c:v>9.7001357988457517</c:v>
                </c:pt>
                <c:pt idx="47">
                  <c:v>10.1647450208898</c:v>
                </c:pt>
                <c:pt idx="48">
                  <c:v>10.6420478642398</c:v>
                </c:pt>
                <c:pt idx="49">
                  <c:v>11.120321208509967</c:v>
                </c:pt>
                <c:pt idx="50">
                  <c:v>11.606770294816195</c:v>
                </c:pt>
                <c:pt idx="51">
                  <c:v>12.133960101890695</c:v>
                </c:pt>
                <c:pt idx="52">
                  <c:v>12.747016658928867</c:v>
                </c:pt>
                <c:pt idx="53">
                  <c:v>13.381208579786927</c:v>
                </c:pt>
                <c:pt idx="54">
                  <c:v>14.044536707157343</c:v>
                </c:pt>
                <c:pt idx="55">
                  <c:v>14.777155254157343</c:v>
                </c:pt>
                <c:pt idx="56">
                  <c:v>15.660241631900842</c:v>
                </c:pt>
                <c:pt idx="57">
                  <c:v>16.58048435220671</c:v>
                </c:pt>
                <c:pt idx="58">
                  <c:v>17.692775351381709</c:v>
                </c:pt>
                <c:pt idx="59">
                  <c:v>18.861345694354359</c:v>
                </c:pt>
                <c:pt idx="60">
                  <c:v>20.182083920110216</c:v>
                </c:pt>
                <c:pt idx="61">
                  <c:v>21.707471508410197</c:v>
                </c:pt>
                <c:pt idx="62">
                  <c:v>23.241757316005199</c:v>
                </c:pt>
                <c:pt idx="63">
                  <c:v>25.214234261582085</c:v>
                </c:pt>
                <c:pt idx="64">
                  <c:v>27.234422491462084</c:v>
                </c:pt>
                <c:pt idx="65">
                  <c:v>29.512588118764569</c:v>
                </c:pt>
                <c:pt idx="66">
                  <c:v>32.589590063564572</c:v>
                </c:pt>
                <c:pt idx="67">
                  <c:v>39.183708740091774</c:v>
                </c:pt>
                <c:pt idx="68">
                  <c:v>46.476566980927082</c:v>
                </c:pt>
                <c:pt idx="69">
                  <c:v>69.725941385691925</c:v>
                </c:pt>
                <c:pt idx="70">
                  <c:v>101.6180093593244</c:v>
                </c:pt>
              </c:numCache>
            </c:numRef>
          </c:yVal>
          <c:smooth val="1"/>
          <c:extLst>
            <c:ext xmlns:c16="http://schemas.microsoft.com/office/drawing/2014/chart" uri="{C3380CC4-5D6E-409C-BE32-E72D297353CC}">
              <c16:uniqueId val="{00000000-3FCF-4612-9BA5-0E21740195DE}"/>
            </c:ext>
          </c:extLst>
        </c:ser>
        <c:dLbls>
          <c:showLegendKey val="0"/>
          <c:showVal val="0"/>
          <c:showCatName val="0"/>
          <c:showSerName val="0"/>
          <c:showPercent val="0"/>
          <c:showBubbleSize val="0"/>
        </c:dLbls>
        <c:axId val="458955064"/>
        <c:axId val="458954736"/>
      </c:scatterChart>
      <c:valAx>
        <c:axId val="4589550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Stage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8954736"/>
        <c:crosses val="autoZero"/>
        <c:crossBetween val="midCat"/>
      </c:valAx>
      <c:valAx>
        <c:axId val="45895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Coefficient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589550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331E6D6-E3AD-2043-A60D-EADDB660140C}"/>
      </w:docPartPr>
      <w:docPartBody>
        <w:p w:rsidR="00A63057" w:rsidRDefault="0034557A">
          <w:r w:rsidRPr="00387CD2">
            <w:rPr>
              <w:rStyle w:val="PlaceholderText"/>
            </w:rPr>
            <w:t>Klik of tik om tekst in te voeren.</w:t>
          </w:r>
        </w:p>
      </w:docPartBody>
    </w:docPart>
    <w:docPart>
      <w:docPartPr>
        <w:name w:val="34816AD7E22146D49CC4DB3C4AE47746"/>
        <w:category>
          <w:name w:val="General"/>
          <w:gallery w:val="placeholder"/>
        </w:category>
        <w:types>
          <w:type w:val="bbPlcHdr"/>
        </w:types>
        <w:behaviors>
          <w:behavior w:val="content"/>
        </w:behaviors>
        <w:guid w:val="{740FC05A-3DF6-4F2B-89B0-1D5ACC92BBEF}"/>
      </w:docPartPr>
      <w:docPartBody>
        <w:p w:rsidR="00095925" w:rsidRDefault="0026383A" w:rsidP="0026383A">
          <w:pPr>
            <w:pStyle w:val="34816AD7E22146D49CC4DB3C4AE47746"/>
          </w:pPr>
          <w:r w:rsidRPr="00387CD2">
            <w:rPr>
              <w:rStyle w:val="PlaceholderText"/>
            </w:rPr>
            <w:t>Klik of tik om tekst in te voeren.</w:t>
          </w:r>
        </w:p>
      </w:docPartBody>
    </w:docPart>
    <w:docPart>
      <w:docPartPr>
        <w:name w:val="C5044B05D811446BA7268FC7908530C9"/>
        <w:category>
          <w:name w:val="General"/>
          <w:gallery w:val="placeholder"/>
        </w:category>
        <w:types>
          <w:type w:val="bbPlcHdr"/>
        </w:types>
        <w:behaviors>
          <w:behavior w:val="content"/>
        </w:behaviors>
        <w:guid w:val="{21264E84-5E46-48B7-9649-81C5A53246C1}"/>
      </w:docPartPr>
      <w:docPartBody>
        <w:p w:rsidR="00095925" w:rsidRDefault="0026383A" w:rsidP="0026383A">
          <w:pPr>
            <w:pStyle w:val="C5044B05D811446BA7268FC7908530C9"/>
          </w:pPr>
          <w:r w:rsidRPr="009A07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SIL">
    <w:altName w:val="Cambria"/>
    <w:charset w:val="80"/>
    <w:family w:val="swiss"/>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CA"/>
    <w:rsid w:val="00095925"/>
    <w:rsid w:val="0026383A"/>
    <w:rsid w:val="0034557A"/>
    <w:rsid w:val="004A5FCA"/>
    <w:rsid w:val="00A63057"/>
    <w:rsid w:val="00EF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83A"/>
    <w:rPr>
      <w:color w:val="666666"/>
    </w:rPr>
  </w:style>
  <w:style w:type="paragraph" w:customStyle="1" w:styleId="34816AD7E22146D49CC4DB3C4AE47746">
    <w:name w:val="34816AD7E22146D49CC4DB3C4AE47746"/>
    <w:rsid w:val="0026383A"/>
  </w:style>
  <w:style w:type="paragraph" w:customStyle="1" w:styleId="C5044B05D811446BA7268FC7908530C9">
    <w:name w:val="C5044B05D811446BA7268FC7908530C9"/>
    <w:rsid w:val="00263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16401D-93EF-CE4F-938C-ACAC350F3FC0}">
  <we:reference id="wa104382081" version="1.55.1.0" store="nl-NL" storeType="OMEX"/>
  <we:alternateReferences>
    <we:reference id="wa104382081" version="1.55.1.0" store="" storeType="OMEX"/>
  </we:alternateReferences>
  <we:properties>
    <we:property name="MENDELEY_CITATIONS" value="[{&quot;citationID&quot;:&quot;MENDELEY_CITATION_d020655e-c0b6-40cc-b978-d5acb1b75502&quot;,&quot;properties&quot;:{&quot;noteIndex&quot;:0},&quot;isEdited&quot;:false,&quot;manualOverride&quot;:{&quot;isManuallyOverridden&quot;:true,&quot;citeprocText&quot;:&quot;(Morawetz et al., 2017)&quot;,&quot;manualOverrideText&quot;:&quot;Morawetz et al., (2017)&quot;},&quot;citationTag&quot;:&quot;MENDELEY_CITATION_v3_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&quot;,&quot;citationItems&quot;:[{&quot;id&quot;:&quot;377d6c98-483a-3d3a-b986-dcaaf72a34e2&quot;,&quot;itemData&quot;:{&quot;type&quot;:&quot;article-journal&quot;,&quot;id&quot;:&quot;377d6c98-483a-3d3a-b986-dcaaf72a34e2&quot;,&quot;title&quot;:&quot;Effective amygdala-prefrontal connectivity predicts individual differences in successful emotion regulation&quot;,&quot;author&quot;:[{&quot;family&quot;:&quot;Morawetz&quot;,&quot;given&quot;:&quot;Carmen&quot;,&quot;parse-names&quot;:false,&quot;dropping-particle&quot;:&quot;&quot;,&quot;non-dropping-particle&quot;:&quot;&quot;},{&quot;family&quot;:&quot;Bode&quot;,&quot;given&quot;:&quot;Stefan&quot;,&quot;parse-names&quot;:false,&quot;dropping-particle&quot;:&quot;&quot;,&quot;non-dropping-particle&quot;:&quot;&quot;},{&quot;family&quot;:&quot;Baudewig&quot;,&quot;given&quot;:&quot;Juergen&quot;,&quot;parse-names&quot;:false,&quot;dropping-particle&quot;:&quot;&quot;,&quot;non-dropping-particle&quot;:&quot;&quot;},{&quot;family&quot;:&quot;Heekeren&quot;,&quot;given&quot;:&quot;Hauke R.&quot;,&quot;parse-names&quot;:false,&quot;dropping-particle&quot;:&quot;&quot;,&quot;non-dropping-particle&quot;:&quot;&quot;}],&quot;container-title&quot;:&quot;Social Cognitive and Affective Neuroscience&quot;,&quot;container-title-short&quot;:&quot;Soc Cogn Affect Neurosci&quot;,&quot;DOI&quot;:&quot;10.1093/scan/nsw169&quot;,&quot;ISSN&quot;:&quot;17495024&quot;,&quot;PMID&quot;:&quot;27998996&quot;,&quot;issued&quot;:{&quot;date-parts&quot;:[[2017,4,1]]},&quot;page&quot;:&quot;569-585&quot;,&quot;abstract&quot;:&quot;The ability to voluntarily regulate our emotional response to threatening and highly arousing stimuli by using cognitive reappraisal strategies is essential for our mental and physical well-being. This might be achieved by prefrontal brain regions (e.g. inferior frontal gyrus, IFG) down-regulating activity in the amygdala. It is unknown, to which degree effective connectivity within the emotion-regulation network is linked to individual differences in reappraisal skills. Using psychophysiological interaction analyses of functional magnetic resonance imaging data, we examined changes in inter-regional connectivity between the amygdala and IFG with other brain regions during reappraisal of emotional responses and used emotion regulation success as an explicit regressor. During down-regulation of emotion, reappraisal success correlated with effective connectivity between IFG with dorsolateral, dorsomedial and ventromedial prefrontal cortex (PFC). During up-regulation of emotion, effective coupling between IFG with anterior cingulate cortex, dorsomedial and ventromedial PFC as well as the amygdala correlated with reappraisal success. Activity in the amygdala covaried with activity in lateral and medial prefrontal regions during the up-regulation of emotion and correlated with reappraisal success. These results suggest that successful reappraisal is linked to changes in effective connectivity between two systems, prefrontal cognitive control regions and regions crucially involved in emotional evaluation.&quot;,&quot;publisher&quot;:&quot;Oxford University Press&quot;,&quot;issue&quot;:&quot;4&quot;,&quot;volume&quot;:&quot;12&quot;},&quot;isTemporary&quot;:false}]},{&quot;citationID&quot;:&quot;MENDELEY_CITATION_25b0b9f1-bf0f-4145-b9ab-efcf9b54dc18&quot;,&quot;properties&quot;:{&quot;noteIndex&quot;:0},&quot;isEdited&quot;:false,&quot;manualOverride&quot;:{&quot;isManuallyOverridden&quot;:false,&quot;citeprocText&quot;:&quot;(Kjærstad et al., 2022; Njau et al., 2020)&quot;,&quot;manualOverrideText&quot;:&quot;&quot;},&quot;citationTag&quot;:&quot;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&quot;,&quot;citationItems&quot;:[{&quot;id&quot;:&quot;d18a95b7-9e08-37d2-98ff-6aab0c39c470&quot;,&quot;itemData&quot;:{&quot;type&quot;:&quot;article-journal&quot;,&quot;id&quot;:&quot;d18a95b7-9e08-37d2-98ff-6aab0c39c470&quot;,&quot;title&quot;:&quot;Neural Subtypes of Euthymic Bipolar I Disorder Characterized by Emotion Regulation Circuitry&quot;,&quot;author&quot;:[{&quot;family&quot;:&quot;Njau&quot;,&quot;given&quot;:&quot;Stephanie&quot;,&quot;parse-names&quot;:false,&quot;dropping-particle&quot;:&quot;&quot;,&quot;non-dropping-particle&quot;:&quot;&quot;},{&quot;family&quot;:&quot;Townsend&quot;,&quot;given&quot;:&quot;Jennifer&quot;,&quot;parse-names&quot;:false,&quot;dropping-particle&quot;:&quot;&quot;,&quot;non-dropping-particle&quot;:&quot;&quot;},{&quot;family&quot;:&quot;Wade&quot;,&quot;given&quot;:&quot;Benjamin&quot;,&quot;parse-names&quot;:false,&quot;dropping-particle&quot;:&quot;&quot;,&quot;non-dropping-particle&quot;:&quot;&quot;},{&quot;family&quot;:&quot;Hellemann&quot;,&quot;given&quot;:&quot;Gerhard&quot;,&quot;parse-names&quot;:false,&quot;dropping-particle&quot;:&quot;&quot;,&quot;non-dropping-particle&quot;:&quot;&quot;},{&quot;family&quot;:&quot;Bookheimer&quot;,&quot;given&quot;:&quot;Susan&quot;,&quot;parse-names&quot;:false,&quot;dropping-particle&quot;:&quot;&quot;,&quot;non-dropping-particle&quot;:&quot;&quot;},{&quot;family&quot;:&quot;Narr&quot;,&quot;given&quot;:&quot;Katherine&quot;,&quot;parse-names&quot;:false,&quot;dropping-particle&quot;:&quot;&quot;,&quot;non-dropping-particle&quot;:&quot;&quot;},{&quot;family&quot;:&quot;Brooks&quot;,&quot;given&quot;:&quot;John O.&quot;,&quot;parse-names&quot;:false,&quot;dropping-particle&quot;:&quot;&quot;,&quot;non-dropping-particle&quot;:&quot;&quot;}],&quot;container-title&quot;:&quot;Biological Psychiatry: Cognitive Neuroscience and Neuroimaging&quot;,&quot;container-title-short&quot;:&quot;Biol Psychiatry Cogn Neurosci Neuroimaging&quot;,&quot;DOI&quot;:&quot;10.1016/j.bpsc.2020.02.011&quot;,&quot;ISSN&quot;:&quot;24519030&quot;,&quot;PMID&quot;:&quot;32513391&quot;,&quot;URL&quot;:&quot;https://doi.org/10.1016/j.bpsc.2020.02.011&quot;,&quot;issued&quot;:{&quot;date-parts&quot;:[[2020]]},&quot;page&quot;:&quot;591-600&quot;,&quot;abstract&quot;:&quot;Background: Current diagnostic strategy for bipolar disorders relies on symptomological classification. Yet, responses to both pharmacological and psychotherapeutic treatments vary widely, suggesting that underlying neuropathological differences are not well defined by current nosology. Classifying patients with bipolar disorder based on emotion regulation network (ERN) activation may account for some of the heterogeneity within the disorder. Methods: Euthymic participants diagnosed with bipolar I disorder (n = 86) and healthy subjects (n = 80) underwent functional magnetic resonance imaging scans while engaged in emotional reappraisal of negative stimuli. After determining average regional activations in key network regions, we applied agglomerative hierarchical clustering to identify subtypes of bipolar disorder. Next, we examined relations among neural subtypes, demographic variables, and mood symptoms. Results: Analyses revealed two primary neural subtypes of euthymic bipolar I disorder participants. The first subtype, ERN cluster 1, was characterized by increased amygdala activation and slightly increased ventrolateral prefrontal and subgenual cingulate activation, whereas ERN cluster 2 was defined by decreased amygdala activation with wider-spread prefrontal activation. Cluster 1 was associated with a higher number of hospitalizations for depression (odds ratio = 1.30, 95% confidence interval = 1.02–1.64) and later onset of manic episodes (odds ratio = 1.06, 95% confidence interval = 1.00–21.13) than cluster 2. ERN clusters of healthy subjects differed from bipolar disorder clusters and were defined by differential activation of the prefrontal cortex. ERN clusters of healthy subjects, which differed from bipolar disorder clusters, were defined by differential activation of the prefrontal cortex. Conclusions: Emotion regulation circuitry can distinguish neurobiological subtypes of bipolar disorder in the euthymic state. These subtypes, which are differentially associated with indices of illness severity and subsyndromal affective symptoms, may help to inform relapse risk and more personalized treatment approaches.&quot;,&quot;publisher&quot;:&quot;Elsevier Inc&quot;,&quot;issue&quot;:&quot;6&quot;,&quot;volume&quot;:&quot;5&quot;},&quot;isTemporary&quot;:false},{&quot;id&quot;:&quot;ff753519-60f5-3b75-8e1f-81cf53148235&quot;,&quot;itemData&quot;:{&quot;type&quot;:&quot;article-journal&quot;,&quot;id&quot;:&quot;ff753519-60f5-3b75-8e1f-81cf53148235&quot;,&quot;title&quot;:&quot;Neural underpinnings of emotion regulation subgroups in remitted patients with recently diagnosed bipolar disorder&quot;,&quot;author&quot;:[{&quot;family&quot;:&quot;Kjærstad&quot;,&quot;given&quot;:&quot;Hanne Lie&quot;,&quot;parse-names&quot;:false,&quot;dropping-particle&quot;:&quot;&quot;,&quot;non-dropping-particle&quot;:&quot;&quot;},{&quot;family&quot;:&quot;Damgaard&quot;,&quot;given&quot;:&quot;Viktoria&quot;,&quot;parse-names&quot;:false,&quot;dropping-particle&quot;:&quot;&quot;,&quot;non-dropping-particle&quot;:&quot;&quot;},{&quot;family&quot;:&quot;Knudsen&quot;,&quot;given&quot;:&quot;Gitte M.&quot;,&quot;parse-names&quot;:false,&quot;dropping-particle&quot;:&quot;&quot;,&quot;non-dropping-particle&quot;:&quot;&quot;},{&quot;family&quot;:&quot;Vinberg&quot;,&quot;given&quot;:&quot;Maj&quot;,&quot;parse-names&quot;:false,&quot;dropping-particle&quot;:&quot;&quot;,&quot;non-dropping-particle&quot;:&quot;&quot;},{&quot;family&quot;:&quot;Kessing&quot;,&quot;given&quot;:&quot;Lars Vedel&quot;,&quot;parse-names&quot;:false,&quot;dropping-particle&quot;:&quot;&quot;,&quot;non-dropping-particle&quot;:&quot;&quot;},{&quot;family&quot;:&quot;Macoveanu&quot;,&quot;given&quot;:&quot;Julian&quot;,&quot;parse-names&quot;:false,&quot;dropping-particle&quot;:&quot;&quot;,&quot;non-dropping-particle&quot;:&quot;&quot;},{&quot;family&quot;:&quot;Miskowiak&quot;,&quot;given&quot;:&quot;Kamilla W.&quot;,&quot;parse-names&quot;:false,&quot;dropping-particle&quot;:&quot;&quot;,&quot;non-dropping-particle&quot;:&quot;&quot;}],&quot;container-title&quot;:&quot;European Neuropsychopharmacology&quot;,&quot;DOI&quot;:&quot;10.1016/j.euroneuro.2022.04.010&quot;,&quot;ISSN&quot;:&quot;18737862&quot;,&quot;PMID&quot;:&quot;35550452&quot;,&quot;issued&quot;:{&quot;date-parts&quot;:[[2022]]},&quot;page&quot;:&quot;7-18&quot;,&quot;abstract&quot;:&quot;Neuroimaging studies of bipolar disorder (BD) generally involve comparison with healthy controls (HC), which may mask neurobiological variability within the disorder. This study aims to assess the neural underpinnings of potential subgroups of BD patients based on functional activity in the emotion regulation network and its relation to illness characteristics and relapse risk. Eighty-seven remitted patients with recently diagnosed BD and 66 HC underwent functional magnetic resonance imaging (fMRI) while performing an emotion regulation task. Patients were re-assessed with clinical interviews after 16 (±5) months. Data-driven hierarchical cluster analysis was employed to investigate ‘neuronal subgroups’ of patients based on their neuronal activity in a pre-defined emotion regulation network. Relations between neuronal subgroups and illness characteristics and relapse rates were examined. Patients were allocated into two subgroups. Subgroup 1 (n=62, 75%) was characterized by exaggerated bilateral amygdala reactivity but normal prefrontal and temporo-parietal activation. Subgroup 2 (n= 22, 25%) showed widespread hypo-activity within all emotion regulation regions. Both subgroups were less successful at down-regulating their emotions than HC (F(2,146)=5.33, p=.006, ηp2=.07). Patients in subgroup 2 had a history of more and longer mixed episodes (ps≤.01). Importantly, heightened amygdala activity across all patients was associated with increased risk of relapse during a 16-month follow-up period (β=3.36, 95% CI [1.49;550.35], N=60, p=.03). The identified neuronal subgroups of patients with either amygdala hyper-activity or broad network hypo-activity during emotion regulation points to neurobiological heterogeneity among remitted patients with BD. Heightened amygdala reactivity may be a neuronal target for personalized treatments to prevent relapse.&quot;,&quot;volume&quot;:&quot;60&quot;,&quot;container-title-short&quot;:&quot;&quot;},&quot;isTemporary&quot;:false}]},{&quot;citationID&quot;:&quot;MENDELEY_CITATION_fd3423f7-bdd4-4c8c-b4fe-e99a5e8a3fb8&quot;,&quot;properties&quot;:{&quot;noteIndex&quot;:0},&quot;isEdited&quot;:false,&quot;manualOverride&quot;:{&quot;isManuallyOverridden&quot;:true,&quot;citeprocText&quot;:&quot;(Yim &amp;#38; Ramdeen, 2015)&quot;,&quot;manualOverrideText&quot;:&quot;Yim &amp; Ramdeen, 2015)&quot;},&quot;citationTag&quot;:&quot;MENDELEY_CITATION_v3_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&quot;,&quot;citationItems&quot;:[{&quot;id&quot;:&quot;60e3ed97-de61-3e2c-be07-8d09df350ec9&quot;,&quot;itemData&quot;:{&quot;type&quot;:&quot;article-journal&quot;,&quot;id&quot;:&quot;60e3ed97-de61-3e2c-be07-8d09df350ec9&quot;,&quot;title&quot;:&quot;Hierarchical Cluster Analysis: Comparison of Three Linkage Measures and Application to Psychological Data&quot;,&quot;author&quot;:[{&quot;family&quot;:&quot;Yim&quot;,&quot;given&quot;:&quot;Odilia&quot;,&quot;parse-names&quot;:false,&quot;dropping-particle&quot;:&quot;&quot;,&quot;non-dropping-particle&quot;:&quot;&quot;},{&quot;family&quot;:&quot;Ramdeen&quot;,&quot;given&quot;:&quot;Kylee T.&quot;,&quot;parse-names&quot;:false,&quot;dropping-particle&quot;:&quot;&quot;,&quot;non-dropping-particle&quot;:&quot;&quot;}],&quot;container-title&quot;:&quot;The Quantitative Methods for Psychology&quot;,&quot;container-title-short&quot;:&quot;Quant Method Psychol&quot;,&quot;DOI&quot;:&quot;10.20982/tqmp.11.1.p008&quot;,&quot;issued&quot;:{&quot;date-parts&quot;:[[2015]]},&quot;page&quot;:&quot;8-21&quot;,&quot;abstract&quot;:&quot;Cluster analysis refers to a class of data reduction methods used for sorting cases, observations, or variables of a given dataset into homogeneous groups that differ from each other. The present paper focuses on hierarchical agglomerative cluster analysis, a statistical technique where groups are sequentially created by systematically merging similar clusters together, as dictated by the distance and linkage measures chosen by the researcher. Specific distance and linkage measures are reviewed, including a discussion of how these choices can influence the clustering process by comparing three common linkage measures (single linkage, complete linkage, average linkage). The tutorial guides researchers in performing a hierarchical cluster analysis using the SPSS statistical software. Through an example, we demonstrate how cluster analysis can be used to detect meaningful subgroups in a sample of bilinguals by examining various language variables.&quot;,&quot;issue&quot;:&quot;1&quot;,&quot;volume&quot;:&quot;1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FABA-C660-414C-A519-E24A7A70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Lie Kjærstad</dc:creator>
  <cp:keywords/>
  <dc:description/>
  <cp:lastModifiedBy>Hanne Lie Kjærstad</cp:lastModifiedBy>
  <cp:revision>3</cp:revision>
  <dcterms:created xsi:type="dcterms:W3CDTF">2024-10-25T08:05:00Z</dcterms:created>
  <dcterms:modified xsi:type="dcterms:W3CDTF">2024-10-25T08:06:00Z</dcterms:modified>
</cp:coreProperties>
</file>