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02A80" w14:textId="55A194C6" w:rsidR="00E632E2" w:rsidRPr="00894F9F" w:rsidRDefault="00E632E2" w:rsidP="00BD2EC7">
      <w:pPr>
        <w:spacing w:after="0" w:line="360" w:lineRule="auto"/>
        <w:jc w:val="center"/>
        <w:rPr>
          <w:rFonts w:ascii="Arial" w:eastAsia="Calibri" w:hAnsi="Arial" w:cs="Arial"/>
          <w:b/>
          <w:bCs/>
          <w:color w:val="000000" w:themeColor="text1"/>
          <w:u w:val="single"/>
          <w:lang w:val="en-IE"/>
        </w:rPr>
      </w:pPr>
      <w:r w:rsidRPr="00894F9F">
        <w:rPr>
          <w:rFonts w:ascii="Arial" w:eastAsia="Calibri" w:hAnsi="Arial" w:cs="Arial"/>
          <w:b/>
          <w:bCs/>
          <w:color w:val="000000" w:themeColor="text1"/>
          <w:u w:val="single"/>
          <w:lang w:val="en-IE"/>
        </w:rPr>
        <w:t>Supplementa</w:t>
      </w:r>
      <w:r w:rsidR="003B1DE4">
        <w:rPr>
          <w:rFonts w:ascii="Arial" w:eastAsia="Calibri" w:hAnsi="Arial" w:cs="Arial"/>
          <w:b/>
          <w:bCs/>
          <w:color w:val="000000" w:themeColor="text1"/>
          <w:u w:val="single"/>
          <w:lang w:val="en-IE"/>
        </w:rPr>
        <w:t>ry</w:t>
      </w:r>
      <w:r w:rsidRPr="00894F9F">
        <w:rPr>
          <w:rFonts w:ascii="Arial" w:eastAsia="Calibri" w:hAnsi="Arial" w:cs="Arial"/>
          <w:b/>
          <w:bCs/>
          <w:color w:val="000000" w:themeColor="text1"/>
          <w:u w:val="single"/>
          <w:lang w:val="en-IE"/>
        </w:rPr>
        <w:t xml:space="preserve"> Materi</w:t>
      </w:r>
      <w:r w:rsidR="007A45FC" w:rsidRPr="00894F9F">
        <w:rPr>
          <w:rFonts w:ascii="Arial" w:eastAsia="Calibri" w:hAnsi="Arial" w:cs="Arial"/>
          <w:b/>
          <w:bCs/>
          <w:color w:val="000000" w:themeColor="text1"/>
          <w:u w:val="single"/>
          <w:lang w:val="en-IE"/>
        </w:rPr>
        <w:t>al</w:t>
      </w:r>
    </w:p>
    <w:p w14:paraId="7A35EC7A" w14:textId="46C8B72A" w:rsidR="00A256BB" w:rsidRPr="00894F9F" w:rsidRDefault="00A256BB" w:rsidP="00BD2EC7">
      <w:pPr>
        <w:spacing w:after="0" w:line="360" w:lineRule="auto"/>
        <w:rPr>
          <w:rFonts w:ascii="Arial" w:hAnsi="Arial" w:cs="Arial"/>
        </w:rPr>
      </w:pPr>
    </w:p>
    <w:p w14:paraId="63E1C00A" w14:textId="77777777" w:rsidR="00F20477" w:rsidRPr="00894F9F" w:rsidRDefault="00F20477" w:rsidP="00BD2EC7">
      <w:pPr>
        <w:spacing w:after="0" w:line="360" w:lineRule="auto"/>
        <w:rPr>
          <w:rFonts w:ascii="Arial" w:eastAsiaTheme="majorEastAsia" w:hAnsi="Arial" w:cs="Arial"/>
          <w:b/>
          <w:bCs/>
        </w:rPr>
      </w:pPr>
      <w:r w:rsidRPr="00894F9F">
        <w:rPr>
          <w:rFonts w:ascii="Arial" w:eastAsiaTheme="majorEastAsia" w:hAnsi="Arial" w:cs="Arial"/>
          <w:b/>
          <w:bCs/>
        </w:rPr>
        <w:t>Cellular and extracellular white matter alterations after childhood trauma experience in individuals with schizophrenia</w:t>
      </w:r>
    </w:p>
    <w:p w14:paraId="6691277C" w14:textId="77777777" w:rsidR="00F20477" w:rsidRPr="00894F9F" w:rsidRDefault="00F20477" w:rsidP="00BD2EC7">
      <w:pPr>
        <w:autoSpaceDE w:val="0"/>
        <w:autoSpaceDN w:val="0"/>
        <w:adjustRightInd w:val="0"/>
        <w:spacing w:after="0" w:line="360" w:lineRule="auto"/>
        <w:rPr>
          <w:rFonts w:ascii="Arial" w:hAnsi="Arial" w:cs="Arial"/>
        </w:rPr>
      </w:pPr>
    </w:p>
    <w:p w14:paraId="69A4A772" w14:textId="77777777" w:rsidR="00F20477" w:rsidRPr="00894F9F" w:rsidRDefault="00F20477" w:rsidP="00BD2EC7">
      <w:pPr>
        <w:autoSpaceDE w:val="0"/>
        <w:autoSpaceDN w:val="0"/>
        <w:adjustRightInd w:val="0"/>
        <w:spacing w:after="0" w:line="360" w:lineRule="auto"/>
        <w:rPr>
          <w:rFonts w:ascii="Arial" w:hAnsi="Arial" w:cs="Arial"/>
        </w:rPr>
      </w:pPr>
      <w:r w:rsidRPr="00894F9F">
        <w:rPr>
          <w:rFonts w:ascii="Arial" w:hAnsi="Arial" w:cs="Arial"/>
          <w:b/>
          <w:bCs/>
        </w:rPr>
        <w:t xml:space="preserve">Running title: </w:t>
      </w:r>
      <w:r w:rsidRPr="00894F9F">
        <w:rPr>
          <w:rFonts w:ascii="Arial" w:hAnsi="Arial" w:cs="Arial"/>
        </w:rPr>
        <w:t>Childhood trauma, cellular and extracellular white matter in schizophrenia</w:t>
      </w:r>
    </w:p>
    <w:p w14:paraId="6CB8B3BA" w14:textId="77777777" w:rsidR="00F20477" w:rsidRPr="00894F9F" w:rsidRDefault="00F20477" w:rsidP="00BD2EC7">
      <w:pPr>
        <w:autoSpaceDE w:val="0"/>
        <w:autoSpaceDN w:val="0"/>
        <w:adjustRightInd w:val="0"/>
        <w:spacing w:after="0" w:line="360" w:lineRule="auto"/>
        <w:rPr>
          <w:rFonts w:ascii="Arial" w:hAnsi="Arial" w:cs="Arial"/>
        </w:rPr>
      </w:pPr>
    </w:p>
    <w:p w14:paraId="3A3FBFE5" w14:textId="56D4756C" w:rsidR="009504F4" w:rsidRPr="00894F9F" w:rsidRDefault="009504F4" w:rsidP="009504F4">
      <w:pPr>
        <w:autoSpaceDE w:val="0"/>
        <w:autoSpaceDN w:val="0"/>
        <w:adjustRightInd w:val="0"/>
        <w:spacing w:line="360" w:lineRule="auto"/>
        <w:rPr>
          <w:rFonts w:ascii="Arial" w:eastAsia="Calibri" w:hAnsi="Arial" w:cs="Arial"/>
        </w:rPr>
      </w:pPr>
      <w:r w:rsidRPr="00894F9F">
        <w:rPr>
          <w:rFonts w:ascii="Arial" w:eastAsia="Calibri" w:hAnsi="Arial" w:cs="Arial"/>
        </w:rPr>
        <w:t xml:space="preserve">Maria R. </w:t>
      </w:r>
      <w:proofErr w:type="spellStart"/>
      <w:proofErr w:type="gramStart"/>
      <w:r w:rsidRPr="00894F9F">
        <w:rPr>
          <w:rFonts w:ascii="Arial" w:eastAsia="Calibri" w:hAnsi="Arial" w:cs="Arial"/>
        </w:rPr>
        <w:t>Dauvermann</w:t>
      </w:r>
      <w:r w:rsidRPr="00894F9F">
        <w:rPr>
          <w:rFonts w:ascii="Arial" w:eastAsia="Calibri" w:hAnsi="Arial" w:cs="Arial"/>
          <w:vertAlign w:val="superscript"/>
        </w:rPr>
        <w:t>a,b</w:t>
      </w:r>
      <w:proofErr w:type="spellEnd"/>
      <w:proofErr w:type="gramEnd"/>
      <w:r w:rsidRPr="00894F9F">
        <w:rPr>
          <w:rFonts w:ascii="Arial" w:eastAsia="Calibri" w:hAnsi="Arial" w:cs="Arial"/>
          <w:vertAlign w:val="superscript"/>
        </w:rPr>
        <w:t>*</w:t>
      </w:r>
      <w:r w:rsidR="003F233D">
        <w:rPr>
          <w:rFonts w:ascii="Arial" w:eastAsia="Calibri" w:hAnsi="Arial" w:cs="Arial"/>
          <w:vertAlign w:val="superscript"/>
        </w:rPr>
        <w:t>*</w:t>
      </w:r>
      <w:r w:rsidRPr="00894F9F">
        <w:rPr>
          <w:rFonts w:ascii="Arial" w:eastAsia="Calibri" w:hAnsi="Arial" w:cs="Arial"/>
          <w:vertAlign w:val="superscript"/>
        </w:rPr>
        <w:t>,</w:t>
      </w:r>
      <w:r w:rsidRPr="00894F9F">
        <w:rPr>
          <w:rFonts w:ascii="Arial" w:eastAsia="Calibri" w:hAnsi="Arial" w:cs="Arial"/>
        </w:rPr>
        <w:t xml:space="preserve">, Laura </w:t>
      </w:r>
      <w:proofErr w:type="spellStart"/>
      <w:r w:rsidRPr="00894F9F">
        <w:rPr>
          <w:rFonts w:ascii="Arial" w:eastAsia="Calibri" w:hAnsi="Arial" w:cs="Arial"/>
        </w:rPr>
        <w:t>Costello</w:t>
      </w:r>
      <w:r w:rsidRPr="00894F9F">
        <w:rPr>
          <w:rFonts w:ascii="Arial" w:eastAsia="Calibri" w:hAnsi="Arial" w:cs="Arial"/>
          <w:vertAlign w:val="superscript"/>
        </w:rPr>
        <w:t>a</w:t>
      </w:r>
      <w:proofErr w:type="spellEnd"/>
      <w:r w:rsidRPr="00894F9F">
        <w:rPr>
          <w:rFonts w:ascii="Arial" w:eastAsia="Calibri" w:hAnsi="Arial" w:cs="Arial"/>
          <w:vertAlign w:val="superscript"/>
        </w:rPr>
        <w:t>,**</w:t>
      </w:r>
      <w:r w:rsidRPr="00894F9F">
        <w:rPr>
          <w:rFonts w:ascii="Arial" w:eastAsia="Calibri" w:hAnsi="Arial" w:cs="Arial"/>
        </w:rPr>
        <w:t>,</w:t>
      </w:r>
      <w:r w:rsidRPr="00894F9F">
        <w:rPr>
          <w:rFonts w:ascii="Arial" w:eastAsia="Calibri" w:hAnsi="Arial" w:cs="Arial"/>
          <w:vertAlign w:val="superscript"/>
        </w:rPr>
        <w:t xml:space="preserve"> </w:t>
      </w:r>
      <w:r w:rsidRPr="00894F9F">
        <w:rPr>
          <w:rFonts w:ascii="Arial" w:eastAsia="Calibri" w:hAnsi="Arial" w:cs="Arial"/>
        </w:rPr>
        <w:t xml:space="preserve">Giulia </w:t>
      </w:r>
      <w:proofErr w:type="spellStart"/>
      <w:r w:rsidRPr="00894F9F">
        <w:rPr>
          <w:rFonts w:ascii="Arial" w:eastAsia="Calibri" w:hAnsi="Arial" w:cs="Arial"/>
        </w:rPr>
        <w:t>Tronchin</w:t>
      </w:r>
      <w:r w:rsidRPr="00894F9F">
        <w:rPr>
          <w:rFonts w:ascii="Arial" w:eastAsia="Calibri" w:hAnsi="Arial" w:cs="Arial"/>
          <w:vertAlign w:val="superscript"/>
        </w:rPr>
        <w:t>a</w:t>
      </w:r>
      <w:proofErr w:type="spellEnd"/>
      <w:r w:rsidRPr="00894F9F">
        <w:rPr>
          <w:rFonts w:ascii="Arial" w:eastAsia="Calibri" w:hAnsi="Arial" w:cs="Arial"/>
        </w:rPr>
        <w:t>,</w:t>
      </w:r>
      <w:r w:rsidRPr="00894F9F">
        <w:rPr>
          <w:rFonts w:ascii="Arial" w:eastAsia="Calibri" w:hAnsi="Arial" w:cs="Arial"/>
          <w:vertAlign w:val="superscript"/>
        </w:rPr>
        <w:t xml:space="preserve"> </w:t>
      </w:r>
      <w:r w:rsidR="00DC6032">
        <w:rPr>
          <w:rFonts w:ascii="Arial" w:eastAsia="Calibri" w:hAnsi="Arial" w:cs="Arial"/>
        </w:rPr>
        <w:t xml:space="preserve">Emma </w:t>
      </w:r>
      <w:proofErr w:type="spellStart"/>
      <w:r w:rsidR="00DC6032">
        <w:rPr>
          <w:rFonts w:ascii="Arial" w:eastAsia="Calibri" w:hAnsi="Arial" w:cs="Arial"/>
        </w:rPr>
        <w:t>Corley</w:t>
      </w:r>
      <w:r w:rsidR="00DC6032">
        <w:rPr>
          <w:rFonts w:ascii="Arial" w:eastAsia="Calibri" w:hAnsi="Arial" w:cs="Arial"/>
          <w:vertAlign w:val="superscript"/>
        </w:rPr>
        <w:t>a</w:t>
      </w:r>
      <w:proofErr w:type="spellEnd"/>
      <w:r w:rsidR="003F233D">
        <w:rPr>
          <w:rFonts w:ascii="Arial" w:eastAsia="Calibri" w:hAnsi="Arial" w:cs="Arial"/>
          <w:vertAlign w:val="superscript"/>
        </w:rPr>
        <w:t>*</w:t>
      </w:r>
      <w:r w:rsidR="00DC6032">
        <w:rPr>
          <w:rFonts w:ascii="Arial" w:eastAsia="Calibri" w:hAnsi="Arial" w:cs="Arial"/>
        </w:rPr>
        <w:t xml:space="preserve">, </w:t>
      </w:r>
      <w:r w:rsidRPr="00894F9F">
        <w:rPr>
          <w:rFonts w:ascii="Arial" w:eastAsia="Calibri" w:hAnsi="Arial" w:cs="Arial"/>
        </w:rPr>
        <w:t xml:space="preserve">Laurena </w:t>
      </w:r>
      <w:proofErr w:type="spellStart"/>
      <w:r w:rsidRPr="00894F9F">
        <w:rPr>
          <w:rFonts w:ascii="Arial" w:eastAsia="Calibri" w:hAnsi="Arial" w:cs="Arial"/>
        </w:rPr>
        <w:t>Holleran</w:t>
      </w:r>
      <w:r w:rsidRPr="00894F9F">
        <w:rPr>
          <w:rFonts w:ascii="Arial" w:eastAsia="Calibri" w:hAnsi="Arial" w:cs="Arial"/>
          <w:vertAlign w:val="superscript"/>
        </w:rPr>
        <w:t>a</w:t>
      </w:r>
      <w:proofErr w:type="spellEnd"/>
      <w:r w:rsidRPr="00894F9F">
        <w:rPr>
          <w:rFonts w:ascii="Arial" w:eastAsia="Calibri" w:hAnsi="Arial" w:cs="Arial"/>
        </w:rPr>
        <w:t>,</w:t>
      </w:r>
      <w:r w:rsidRPr="00894F9F">
        <w:rPr>
          <w:rFonts w:ascii="Arial" w:eastAsia="Calibri" w:hAnsi="Arial" w:cs="Arial"/>
          <w:vertAlign w:val="superscript"/>
        </w:rPr>
        <w:t xml:space="preserve"> </w:t>
      </w:r>
      <w:r w:rsidRPr="00894F9F">
        <w:rPr>
          <w:rFonts w:ascii="Arial" w:eastAsia="Calibri" w:hAnsi="Arial" w:cs="Arial"/>
        </w:rPr>
        <w:t>David Mothersill</w:t>
      </w:r>
      <w:r w:rsidRPr="00894F9F">
        <w:rPr>
          <w:rFonts w:ascii="Arial" w:eastAsia="Calibri" w:hAnsi="Arial" w:cs="Arial"/>
          <w:vertAlign w:val="superscript"/>
        </w:rPr>
        <w:t>a,c,d</w:t>
      </w:r>
      <w:r w:rsidRPr="00894F9F">
        <w:rPr>
          <w:rFonts w:ascii="Arial" w:eastAsia="Calibri" w:hAnsi="Arial" w:cs="Arial"/>
        </w:rPr>
        <w:t xml:space="preserve">, Karolina I. </w:t>
      </w:r>
      <w:proofErr w:type="spellStart"/>
      <w:r w:rsidRPr="00894F9F">
        <w:rPr>
          <w:rFonts w:ascii="Arial" w:eastAsia="Calibri" w:hAnsi="Arial" w:cs="Arial"/>
        </w:rPr>
        <w:t>Rokita</w:t>
      </w:r>
      <w:r w:rsidRPr="00894F9F">
        <w:rPr>
          <w:rFonts w:ascii="Arial" w:eastAsia="Calibri" w:hAnsi="Arial" w:cs="Arial"/>
          <w:vertAlign w:val="superscript"/>
        </w:rPr>
        <w:t>a</w:t>
      </w:r>
      <w:proofErr w:type="spellEnd"/>
      <w:r w:rsidRPr="00894F9F">
        <w:rPr>
          <w:rFonts w:ascii="Arial" w:eastAsia="Calibri" w:hAnsi="Arial" w:cs="Arial"/>
        </w:rPr>
        <w:t>,</w:t>
      </w:r>
      <w:r w:rsidRPr="00894F9F">
        <w:rPr>
          <w:rFonts w:ascii="Arial" w:eastAsia="Calibri" w:hAnsi="Arial" w:cs="Arial"/>
          <w:vertAlign w:val="superscript"/>
        </w:rPr>
        <w:t xml:space="preserve"> </w:t>
      </w:r>
      <w:proofErr w:type="spellStart"/>
      <w:r w:rsidRPr="00894F9F">
        <w:rPr>
          <w:rFonts w:ascii="Arial" w:eastAsia="Calibri" w:hAnsi="Arial" w:cs="Arial"/>
        </w:rPr>
        <w:t>Ruán</w:t>
      </w:r>
      <w:proofErr w:type="spellEnd"/>
      <w:r w:rsidRPr="00894F9F">
        <w:rPr>
          <w:rFonts w:ascii="Arial" w:eastAsia="Calibri" w:hAnsi="Arial" w:cs="Arial"/>
        </w:rPr>
        <w:t xml:space="preserve"> Kane</w:t>
      </w:r>
      <w:r w:rsidRPr="00894F9F">
        <w:rPr>
          <w:rFonts w:ascii="Arial" w:eastAsia="Calibri" w:hAnsi="Arial" w:cs="Arial"/>
          <w:vertAlign w:val="superscript"/>
        </w:rPr>
        <w:t>a</w:t>
      </w:r>
      <w:r w:rsidRPr="00894F9F">
        <w:rPr>
          <w:rFonts w:ascii="Arial" w:eastAsia="Calibri" w:hAnsi="Arial" w:cs="Arial"/>
        </w:rPr>
        <w:t>,</w:t>
      </w:r>
      <w:r w:rsidRPr="00894F9F">
        <w:rPr>
          <w:rFonts w:ascii="Arial" w:eastAsia="Calibri" w:hAnsi="Arial" w:cs="Arial"/>
          <w:vertAlign w:val="superscript"/>
        </w:rPr>
        <w:t xml:space="preserve"> </w:t>
      </w:r>
      <w:r w:rsidRPr="00894F9F">
        <w:rPr>
          <w:rFonts w:ascii="Arial" w:eastAsia="Calibri" w:hAnsi="Arial" w:cs="Arial"/>
        </w:rPr>
        <w:t xml:space="preserve">Brian </w:t>
      </w:r>
      <w:proofErr w:type="spellStart"/>
      <w:r w:rsidRPr="00894F9F">
        <w:rPr>
          <w:rFonts w:ascii="Arial" w:eastAsia="Calibri" w:hAnsi="Arial" w:cs="Arial"/>
        </w:rPr>
        <w:t>Hallahan</w:t>
      </w:r>
      <w:r w:rsidRPr="00894F9F">
        <w:rPr>
          <w:rFonts w:ascii="Arial" w:eastAsia="Calibri" w:hAnsi="Arial" w:cs="Arial"/>
          <w:vertAlign w:val="superscript"/>
        </w:rPr>
        <w:t>a</w:t>
      </w:r>
      <w:proofErr w:type="spellEnd"/>
      <w:r w:rsidRPr="00894F9F">
        <w:rPr>
          <w:rFonts w:ascii="Arial" w:eastAsia="Calibri" w:hAnsi="Arial" w:cs="Arial"/>
        </w:rPr>
        <w:t>,</w:t>
      </w:r>
      <w:r w:rsidRPr="00894F9F">
        <w:rPr>
          <w:rFonts w:ascii="Arial" w:eastAsia="Calibri" w:hAnsi="Arial" w:cs="Arial"/>
          <w:vertAlign w:val="superscript"/>
        </w:rPr>
        <w:t xml:space="preserve"> </w:t>
      </w:r>
      <w:r w:rsidRPr="00894F9F">
        <w:rPr>
          <w:rFonts w:ascii="Arial" w:eastAsia="Calibri" w:hAnsi="Arial" w:cs="Arial"/>
        </w:rPr>
        <w:t xml:space="preserve">Colm </w:t>
      </w:r>
      <w:proofErr w:type="spellStart"/>
      <w:r w:rsidRPr="00894F9F">
        <w:rPr>
          <w:rFonts w:ascii="Arial" w:eastAsia="Calibri" w:hAnsi="Arial" w:cs="Arial"/>
        </w:rPr>
        <w:t>McDonald</w:t>
      </w:r>
      <w:r w:rsidRPr="00894F9F">
        <w:rPr>
          <w:rFonts w:ascii="Arial" w:eastAsia="Calibri" w:hAnsi="Arial" w:cs="Arial"/>
          <w:vertAlign w:val="superscript"/>
        </w:rPr>
        <w:t>a</w:t>
      </w:r>
      <w:proofErr w:type="spellEnd"/>
      <w:r w:rsidRPr="00894F9F">
        <w:rPr>
          <w:rFonts w:ascii="Arial" w:eastAsia="Calibri" w:hAnsi="Arial" w:cs="Arial"/>
        </w:rPr>
        <w:t>,</w:t>
      </w:r>
      <w:r w:rsidRPr="00894F9F">
        <w:rPr>
          <w:rFonts w:ascii="Arial" w:eastAsia="Calibri" w:hAnsi="Arial" w:cs="Arial"/>
          <w:vertAlign w:val="superscript"/>
        </w:rPr>
        <w:t xml:space="preserve"> </w:t>
      </w:r>
      <w:r w:rsidRPr="00894F9F">
        <w:rPr>
          <w:rFonts w:ascii="Arial" w:eastAsia="Calibri" w:hAnsi="Arial" w:cs="Arial"/>
        </w:rPr>
        <w:t xml:space="preserve">Ofer </w:t>
      </w:r>
      <w:proofErr w:type="spellStart"/>
      <w:r w:rsidRPr="00894F9F">
        <w:rPr>
          <w:rFonts w:ascii="Arial" w:eastAsia="Calibri" w:hAnsi="Arial" w:cs="Arial"/>
        </w:rPr>
        <w:t>Pasternak</w:t>
      </w:r>
      <w:r w:rsidRPr="00894F9F">
        <w:rPr>
          <w:rFonts w:ascii="Arial" w:eastAsia="Calibri" w:hAnsi="Arial" w:cs="Arial"/>
          <w:vertAlign w:val="superscript"/>
        </w:rPr>
        <w:t>e,f</w:t>
      </w:r>
      <w:proofErr w:type="spellEnd"/>
      <w:r w:rsidRPr="00894F9F">
        <w:rPr>
          <w:rFonts w:ascii="Arial" w:eastAsia="Calibri" w:hAnsi="Arial" w:cs="Arial"/>
        </w:rPr>
        <w:t xml:space="preserve">, Gary </w:t>
      </w:r>
      <w:proofErr w:type="spellStart"/>
      <w:r w:rsidRPr="00894F9F">
        <w:rPr>
          <w:rFonts w:ascii="Arial" w:eastAsia="Calibri" w:hAnsi="Arial" w:cs="Arial"/>
        </w:rPr>
        <w:t>Donohoe</w:t>
      </w:r>
      <w:r w:rsidRPr="00894F9F">
        <w:rPr>
          <w:rFonts w:ascii="Arial" w:eastAsia="Calibri" w:hAnsi="Arial" w:cs="Arial"/>
          <w:vertAlign w:val="superscript"/>
        </w:rPr>
        <w:t>a</w:t>
      </w:r>
      <w:proofErr w:type="spellEnd"/>
      <w:r w:rsidRPr="00894F9F">
        <w:rPr>
          <w:rFonts w:ascii="Arial" w:eastAsia="Calibri" w:hAnsi="Arial" w:cs="Arial"/>
        </w:rPr>
        <w:t>,</w:t>
      </w:r>
      <w:r w:rsidRPr="00894F9F">
        <w:rPr>
          <w:rFonts w:ascii="Arial" w:eastAsia="Calibri" w:hAnsi="Arial" w:cs="Arial"/>
          <w:vertAlign w:val="superscript"/>
        </w:rPr>
        <w:t xml:space="preserve"> </w:t>
      </w:r>
      <w:r w:rsidRPr="00894F9F">
        <w:rPr>
          <w:rFonts w:ascii="Arial" w:eastAsia="Calibri" w:hAnsi="Arial" w:cs="Arial"/>
        </w:rPr>
        <w:t>Dara M. Cannon</w:t>
      </w:r>
      <w:r w:rsidRPr="00894F9F">
        <w:rPr>
          <w:rFonts w:ascii="Arial" w:eastAsia="Calibri" w:hAnsi="Arial" w:cs="Arial"/>
          <w:vertAlign w:val="superscript"/>
        </w:rPr>
        <w:t>a</w:t>
      </w:r>
    </w:p>
    <w:p w14:paraId="4DAB49E2" w14:textId="62991378" w:rsidR="00F20477" w:rsidRPr="00894F9F" w:rsidRDefault="00417C43" w:rsidP="00417C43">
      <w:pPr>
        <w:autoSpaceDE w:val="0"/>
        <w:autoSpaceDN w:val="0"/>
        <w:adjustRightInd w:val="0"/>
        <w:spacing w:line="360" w:lineRule="auto"/>
        <w:rPr>
          <w:rFonts w:ascii="Arial" w:eastAsia="Calibri" w:hAnsi="Arial" w:cs="Arial"/>
        </w:rPr>
      </w:pPr>
      <w:r w:rsidRPr="00894F9F">
        <w:rPr>
          <w:rFonts w:ascii="Arial" w:eastAsia="Calibri" w:hAnsi="Arial" w:cs="Arial"/>
        </w:rPr>
        <w:t>** Joint first authors</w:t>
      </w:r>
    </w:p>
    <w:p w14:paraId="3F3E4B8D" w14:textId="77777777" w:rsidR="00F20477" w:rsidRPr="00894F9F" w:rsidRDefault="00F20477" w:rsidP="00BD2EC7">
      <w:pPr>
        <w:spacing w:after="0" w:line="240" w:lineRule="auto"/>
        <w:rPr>
          <w:rFonts w:ascii="Arial" w:eastAsia="Calibri" w:hAnsi="Arial" w:cs="Arial"/>
          <w:b/>
          <w:bCs/>
        </w:rPr>
      </w:pPr>
      <w:r w:rsidRPr="00894F9F">
        <w:rPr>
          <w:rFonts w:ascii="Arial" w:eastAsia="Calibri" w:hAnsi="Arial" w:cs="Arial"/>
          <w:b/>
          <w:bCs/>
        </w:rPr>
        <w:t>Affiliations</w:t>
      </w:r>
    </w:p>
    <w:p w14:paraId="53E54201" w14:textId="77777777" w:rsidR="00F20477" w:rsidRPr="00894F9F" w:rsidRDefault="00F20477" w:rsidP="00BD2EC7">
      <w:pPr>
        <w:spacing w:after="0" w:line="240" w:lineRule="auto"/>
        <w:rPr>
          <w:rFonts w:ascii="Arial" w:eastAsia="Calibri" w:hAnsi="Arial" w:cs="Arial"/>
          <w:b/>
          <w:i/>
        </w:rPr>
      </w:pPr>
      <w:r w:rsidRPr="00894F9F">
        <w:rPr>
          <w:rFonts w:ascii="Arial" w:eastAsia="Calibri" w:hAnsi="Arial" w:cs="Arial"/>
          <w:vertAlign w:val="superscript"/>
        </w:rPr>
        <w:t xml:space="preserve">a </w:t>
      </w:r>
      <w:r w:rsidRPr="00894F9F">
        <w:rPr>
          <w:rFonts w:ascii="Arial" w:eastAsia="Calibri" w:hAnsi="Arial" w:cs="Arial"/>
        </w:rPr>
        <w:t>Center for Neuroimaging, Cognition and Genomics (NICOG),</w:t>
      </w:r>
      <w:r w:rsidRPr="00894F9F">
        <w:rPr>
          <w:rFonts w:ascii="Arial" w:eastAsia="Calibri" w:hAnsi="Arial" w:cs="Arial"/>
          <w:b/>
          <w:i/>
        </w:rPr>
        <w:t xml:space="preserve"> </w:t>
      </w:r>
      <w:r w:rsidRPr="00894F9F">
        <w:rPr>
          <w:rFonts w:ascii="Arial" w:eastAsia="Calibri" w:hAnsi="Arial" w:cs="Arial"/>
        </w:rPr>
        <w:t>Clinical Neuroimaging Laboratory, Galway Neuroscience Centre, University of Galway, Ireland, H91TK33 Galway, Ireland</w:t>
      </w:r>
    </w:p>
    <w:p w14:paraId="1D21FBC7" w14:textId="77777777" w:rsidR="00F20477" w:rsidRPr="00894F9F" w:rsidRDefault="00F20477" w:rsidP="00BD2EC7">
      <w:pPr>
        <w:spacing w:after="0" w:line="240" w:lineRule="auto"/>
        <w:rPr>
          <w:rFonts w:ascii="Arial" w:hAnsi="Arial" w:cs="Arial"/>
        </w:rPr>
      </w:pPr>
      <w:r w:rsidRPr="00894F9F">
        <w:rPr>
          <w:rFonts w:ascii="Arial" w:eastAsia="Calibri" w:hAnsi="Arial" w:cs="Arial"/>
          <w:bCs/>
          <w:iCs/>
          <w:vertAlign w:val="superscript"/>
        </w:rPr>
        <w:t xml:space="preserve">b </w:t>
      </w:r>
      <w:r w:rsidRPr="00894F9F">
        <w:rPr>
          <w:rFonts w:ascii="Arial" w:hAnsi="Arial" w:cs="Arial"/>
        </w:rPr>
        <w:t>Institute for Mental Health, School of Psychology, University of Birmingham, B15 2TT, United Kingdom</w:t>
      </w:r>
    </w:p>
    <w:p w14:paraId="3BC4CBD9" w14:textId="77777777" w:rsidR="00F20477" w:rsidRPr="00894F9F" w:rsidRDefault="00F20477" w:rsidP="00BD2EC7">
      <w:pPr>
        <w:spacing w:after="0" w:line="240" w:lineRule="auto"/>
        <w:rPr>
          <w:rFonts w:ascii="Arial" w:hAnsi="Arial" w:cs="Arial"/>
          <w:shd w:val="clear" w:color="auto" w:fill="FFFFFF"/>
        </w:rPr>
      </w:pPr>
      <w:r w:rsidRPr="00894F9F">
        <w:rPr>
          <w:rFonts w:ascii="Arial" w:hAnsi="Arial" w:cs="Arial"/>
          <w:vertAlign w:val="superscript"/>
        </w:rPr>
        <w:t xml:space="preserve">c </w:t>
      </w:r>
      <w:r w:rsidRPr="00894F9F">
        <w:rPr>
          <w:rFonts w:ascii="Arial" w:hAnsi="Arial" w:cs="Arial"/>
          <w:shd w:val="clear" w:color="auto" w:fill="FFFFFF"/>
        </w:rPr>
        <w:t>Department of Psychology, School of Business, National College of Ireland, Dublin, Ireland</w:t>
      </w:r>
    </w:p>
    <w:p w14:paraId="07CD1369" w14:textId="77777777" w:rsidR="00F20477" w:rsidRPr="00894F9F" w:rsidRDefault="00F20477" w:rsidP="00BD2EC7">
      <w:pPr>
        <w:spacing w:after="0" w:line="240" w:lineRule="auto"/>
        <w:rPr>
          <w:rFonts w:ascii="Arial" w:hAnsi="Arial" w:cs="Arial"/>
          <w:shd w:val="clear" w:color="auto" w:fill="FFFFFF"/>
        </w:rPr>
      </w:pPr>
      <w:r w:rsidRPr="00894F9F">
        <w:rPr>
          <w:rFonts w:ascii="Arial" w:hAnsi="Arial" w:cs="Arial"/>
          <w:shd w:val="clear" w:color="auto" w:fill="FFFFFF"/>
          <w:vertAlign w:val="superscript"/>
        </w:rPr>
        <w:t xml:space="preserve">d </w:t>
      </w:r>
      <w:r w:rsidRPr="00894F9F">
        <w:rPr>
          <w:rFonts w:ascii="Arial" w:hAnsi="Arial" w:cs="Arial"/>
          <w:shd w:val="clear" w:color="auto" w:fill="FFFFFF"/>
        </w:rPr>
        <w:t>Department of Psychiatry, Trinity College Dublin, St. James's Hospital, Dublin, Ireland</w:t>
      </w:r>
    </w:p>
    <w:p w14:paraId="616E52DF" w14:textId="77777777" w:rsidR="00F20477" w:rsidRPr="00894F9F" w:rsidRDefault="00F20477" w:rsidP="00BD2EC7">
      <w:pPr>
        <w:spacing w:after="0" w:line="240" w:lineRule="auto"/>
        <w:rPr>
          <w:rFonts w:ascii="Arial" w:eastAsia="Calibri" w:hAnsi="Arial" w:cs="Arial"/>
          <w:lang w:val="en-IN" w:eastAsia="en-IN"/>
        </w:rPr>
      </w:pPr>
      <w:r w:rsidRPr="00894F9F">
        <w:rPr>
          <w:rFonts w:ascii="Arial" w:eastAsia="Calibri" w:hAnsi="Arial" w:cs="Arial"/>
          <w:vertAlign w:val="superscript"/>
          <w:lang w:val="en-IN" w:eastAsia="en-IN"/>
        </w:rPr>
        <w:t xml:space="preserve">e </w:t>
      </w:r>
      <w:r w:rsidRPr="00894F9F">
        <w:rPr>
          <w:rFonts w:ascii="Arial" w:eastAsia="Calibri" w:hAnsi="Arial" w:cs="Arial"/>
          <w:lang w:val="en-IN" w:eastAsia="en-IN"/>
        </w:rPr>
        <w:t>Department of Radiology, Brigham and Women’s Hospital, Harvard Medical School, Boston, MA, USA</w:t>
      </w:r>
    </w:p>
    <w:p w14:paraId="606E29E6" w14:textId="77777777" w:rsidR="00F20477" w:rsidRPr="00894F9F" w:rsidRDefault="00F20477" w:rsidP="00BD2EC7">
      <w:pPr>
        <w:spacing w:after="0" w:line="240" w:lineRule="auto"/>
        <w:rPr>
          <w:rFonts w:ascii="Arial" w:eastAsia="Calibri" w:hAnsi="Arial" w:cs="Arial"/>
          <w:lang w:val="en-IN" w:eastAsia="en-IN"/>
        </w:rPr>
      </w:pPr>
      <w:r w:rsidRPr="00894F9F">
        <w:rPr>
          <w:rFonts w:ascii="Arial" w:eastAsia="Calibri" w:hAnsi="Arial" w:cs="Arial"/>
          <w:vertAlign w:val="superscript"/>
          <w:lang w:val="en-IN" w:eastAsia="en-IN"/>
        </w:rPr>
        <w:t xml:space="preserve">f </w:t>
      </w:r>
      <w:r w:rsidRPr="00894F9F">
        <w:rPr>
          <w:rFonts w:ascii="Arial" w:eastAsia="Calibri" w:hAnsi="Arial" w:cs="Arial"/>
          <w:lang w:val="en-IN" w:eastAsia="en-IN"/>
        </w:rPr>
        <w:t>Department of Psychiatry, Brigham and Women’s Hospital, Harvard Medical School, Boston, MA, USA</w:t>
      </w:r>
    </w:p>
    <w:p w14:paraId="7D4A442D" w14:textId="77777777" w:rsidR="00F20477" w:rsidRPr="00894F9F" w:rsidRDefault="00F20477" w:rsidP="00BD2EC7">
      <w:pPr>
        <w:spacing w:after="0" w:line="240" w:lineRule="auto"/>
        <w:rPr>
          <w:rFonts w:ascii="Arial" w:eastAsia="Calibri" w:hAnsi="Arial" w:cs="Arial"/>
          <w:b/>
          <w:bCs/>
          <w:highlight w:val="yellow"/>
          <w:lang w:val="en-IN" w:eastAsia="en-IN"/>
        </w:rPr>
      </w:pPr>
    </w:p>
    <w:p w14:paraId="25267A92" w14:textId="77777777" w:rsidR="00F20477" w:rsidRPr="00894F9F" w:rsidRDefault="00F20477" w:rsidP="00BD2EC7">
      <w:pPr>
        <w:spacing w:after="0" w:line="240" w:lineRule="auto"/>
        <w:rPr>
          <w:rFonts w:ascii="Arial" w:hAnsi="Arial" w:cs="Arial"/>
          <w:shd w:val="clear" w:color="auto" w:fill="FFFFFF"/>
        </w:rPr>
      </w:pPr>
      <w:r w:rsidRPr="00894F9F">
        <w:rPr>
          <w:rFonts w:ascii="Arial" w:hAnsi="Arial" w:cs="Arial"/>
          <w:b/>
          <w:bCs/>
          <w:shd w:val="clear" w:color="auto" w:fill="FFFFFF"/>
        </w:rPr>
        <w:t>* Corresponding Author</w:t>
      </w:r>
    </w:p>
    <w:p w14:paraId="5038EF35" w14:textId="47D8B52A" w:rsidR="00F20477" w:rsidRPr="00894F9F" w:rsidRDefault="003F233D" w:rsidP="00BD2EC7">
      <w:pPr>
        <w:spacing w:after="0" w:line="240" w:lineRule="auto"/>
        <w:rPr>
          <w:rFonts w:ascii="Arial" w:hAnsi="Arial" w:cs="Arial"/>
          <w:shd w:val="clear" w:color="auto" w:fill="FFFFFF"/>
        </w:rPr>
      </w:pPr>
      <w:r>
        <w:rPr>
          <w:rFonts w:ascii="Arial" w:hAnsi="Arial" w:cs="Arial"/>
          <w:shd w:val="clear" w:color="auto" w:fill="FFFFFF"/>
        </w:rPr>
        <w:t>Emma Corley</w:t>
      </w:r>
    </w:p>
    <w:p w14:paraId="01AC5CD3" w14:textId="71A708EC" w:rsidR="003F233D" w:rsidRPr="003F233D" w:rsidRDefault="003F233D" w:rsidP="003F233D">
      <w:pPr>
        <w:spacing w:after="0" w:line="240" w:lineRule="auto"/>
        <w:rPr>
          <w:rFonts w:ascii="Arial" w:hAnsi="Arial" w:cs="Arial"/>
        </w:rPr>
      </w:pPr>
      <w:r w:rsidRPr="003F233D">
        <w:rPr>
          <w:rFonts w:ascii="Arial" w:hAnsi="Arial" w:cs="Arial"/>
        </w:rPr>
        <w:t>Clinical Neuroimaging Laboratory,</w:t>
      </w:r>
    </w:p>
    <w:p w14:paraId="4C71CA57" w14:textId="77777777" w:rsidR="003F233D" w:rsidRPr="003F233D" w:rsidRDefault="003F233D" w:rsidP="003F233D">
      <w:pPr>
        <w:spacing w:after="0" w:line="240" w:lineRule="auto"/>
        <w:rPr>
          <w:rFonts w:ascii="Arial" w:hAnsi="Arial" w:cs="Arial"/>
        </w:rPr>
      </w:pPr>
      <w:r w:rsidRPr="003F233D">
        <w:rPr>
          <w:rFonts w:ascii="Arial" w:hAnsi="Arial" w:cs="Arial"/>
        </w:rPr>
        <w:t>School of Medicine,</w:t>
      </w:r>
    </w:p>
    <w:p w14:paraId="446C5495" w14:textId="77777777" w:rsidR="003F233D" w:rsidRPr="003F233D" w:rsidRDefault="003F233D" w:rsidP="003F233D">
      <w:pPr>
        <w:spacing w:after="0" w:line="240" w:lineRule="auto"/>
        <w:rPr>
          <w:rFonts w:ascii="Arial" w:hAnsi="Arial" w:cs="Arial"/>
        </w:rPr>
      </w:pPr>
      <w:r w:rsidRPr="003F233D">
        <w:rPr>
          <w:rFonts w:ascii="Arial" w:hAnsi="Arial" w:cs="Arial"/>
        </w:rPr>
        <w:t>University of Galway, Ireland</w:t>
      </w:r>
    </w:p>
    <w:p w14:paraId="0AF5B4F8" w14:textId="77777777" w:rsidR="003F233D" w:rsidRPr="003F233D" w:rsidRDefault="003F233D" w:rsidP="003F233D">
      <w:pPr>
        <w:spacing w:after="0" w:line="240" w:lineRule="auto"/>
        <w:rPr>
          <w:rFonts w:ascii="Arial" w:hAnsi="Arial" w:cs="Arial"/>
        </w:rPr>
      </w:pPr>
      <w:r w:rsidRPr="003F233D">
        <w:rPr>
          <w:rFonts w:ascii="Arial" w:hAnsi="Arial" w:cs="Arial"/>
        </w:rPr>
        <w:t>H91TK33, Ireland.</w:t>
      </w:r>
    </w:p>
    <w:p w14:paraId="3BFA0B35" w14:textId="0F2C4399" w:rsidR="00CB79A5" w:rsidRPr="00894F9F" w:rsidRDefault="003F233D" w:rsidP="003F233D">
      <w:pPr>
        <w:spacing w:after="0" w:line="240" w:lineRule="auto"/>
        <w:rPr>
          <w:rFonts w:ascii="Arial" w:hAnsi="Arial" w:cs="Arial"/>
        </w:rPr>
      </w:pPr>
      <w:r w:rsidRPr="003F233D">
        <w:rPr>
          <w:rFonts w:ascii="Arial" w:hAnsi="Arial" w:cs="Arial"/>
        </w:rPr>
        <w:t>E-Mail: emma.corley@universityofgalway.ie</w:t>
      </w:r>
    </w:p>
    <w:p w14:paraId="3D8D5368" w14:textId="71C59DEC" w:rsidR="00BD2EC7" w:rsidRPr="00894F9F" w:rsidRDefault="00BD2EC7">
      <w:pPr>
        <w:rPr>
          <w:rFonts w:ascii="Arial" w:hAnsi="Arial" w:cs="Arial"/>
        </w:rPr>
      </w:pPr>
    </w:p>
    <w:p w14:paraId="454866DD" w14:textId="0F5BB32C" w:rsidR="00BD2EC7" w:rsidRPr="00894F9F" w:rsidRDefault="00BD2EC7">
      <w:pPr>
        <w:rPr>
          <w:rFonts w:ascii="Arial" w:hAnsi="Arial" w:cs="Arial"/>
        </w:rPr>
      </w:pPr>
    </w:p>
    <w:p w14:paraId="4BF55190" w14:textId="50437AF1" w:rsidR="00BD2EC7" w:rsidRPr="00894F9F" w:rsidRDefault="00BD2EC7">
      <w:pPr>
        <w:rPr>
          <w:rFonts w:ascii="Arial" w:hAnsi="Arial" w:cs="Arial"/>
        </w:rPr>
      </w:pPr>
    </w:p>
    <w:p w14:paraId="47D042A5" w14:textId="77777777" w:rsidR="00BD2EC7" w:rsidRDefault="00BD2EC7">
      <w:pPr>
        <w:rPr>
          <w:rFonts w:ascii="Arial" w:hAnsi="Arial" w:cs="Arial"/>
        </w:rPr>
      </w:pPr>
    </w:p>
    <w:p w14:paraId="4C86F17D" w14:textId="77777777" w:rsidR="00894F9F" w:rsidRDefault="00894F9F">
      <w:pPr>
        <w:rPr>
          <w:rFonts w:ascii="Arial" w:hAnsi="Arial" w:cs="Arial"/>
        </w:rPr>
      </w:pPr>
    </w:p>
    <w:p w14:paraId="53922300" w14:textId="77777777" w:rsidR="00894F9F" w:rsidRDefault="00894F9F">
      <w:pPr>
        <w:rPr>
          <w:rFonts w:ascii="Arial" w:hAnsi="Arial" w:cs="Arial"/>
        </w:rPr>
      </w:pPr>
    </w:p>
    <w:p w14:paraId="2F80EFA5" w14:textId="77777777" w:rsidR="003F233D" w:rsidRPr="00894F9F" w:rsidRDefault="003F233D">
      <w:pPr>
        <w:rPr>
          <w:rFonts w:ascii="Arial" w:hAnsi="Arial" w:cs="Arial"/>
        </w:rPr>
      </w:pPr>
    </w:p>
    <w:p w14:paraId="79033B7A" w14:textId="77777777" w:rsidR="00707E28" w:rsidRPr="00894F9F" w:rsidRDefault="00707E28">
      <w:pPr>
        <w:rPr>
          <w:rFonts w:ascii="Arial" w:hAnsi="Arial" w:cs="Arial"/>
        </w:rPr>
      </w:pPr>
    </w:p>
    <w:p w14:paraId="565C9927" w14:textId="23486DAF" w:rsidR="00BD2EC7" w:rsidRPr="00894F9F" w:rsidRDefault="003E7B58" w:rsidP="003E7B58">
      <w:pPr>
        <w:spacing w:after="0" w:line="480" w:lineRule="auto"/>
        <w:ind w:left="709" w:hanging="709"/>
        <w:rPr>
          <w:rFonts w:ascii="Arial" w:eastAsiaTheme="minorEastAsia" w:hAnsi="Arial" w:cs="Arial"/>
          <w:b/>
          <w:bCs/>
          <w:lang w:val="en-IN"/>
        </w:rPr>
      </w:pPr>
      <w:r w:rsidRPr="00894F9F">
        <w:rPr>
          <w:rFonts w:ascii="Arial" w:eastAsiaTheme="minorEastAsia" w:hAnsi="Arial" w:cs="Arial"/>
          <w:b/>
          <w:bCs/>
          <w:lang w:val="en-IN"/>
        </w:rPr>
        <w:lastRenderedPageBreak/>
        <w:t xml:space="preserve">1. </w:t>
      </w:r>
      <w:r w:rsidRPr="00894F9F">
        <w:rPr>
          <w:rFonts w:ascii="Arial" w:eastAsiaTheme="minorEastAsia" w:hAnsi="Arial" w:cs="Arial"/>
          <w:b/>
          <w:bCs/>
          <w:lang w:val="en-IN"/>
        </w:rPr>
        <w:tab/>
      </w:r>
      <w:r w:rsidR="00BD2EC7" w:rsidRPr="00894F9F">
        <w:rPr>
          <w:rFonts w:ascii="Arial" w:eastAsiaTheme="minorEastAsia" w:hAnsi="Arial" w:cs="Arial"/>
          <w:b/>
          <w:bCs/>
          <w:lang w:val="en-IN"/>
        </w:rPr>
        <w:t>Methods</w:t>
      </w:r>
    </w:p>
    <w:p w14:paraId="396C4609" w14:textId="390F3797" w:rsidR="00BD2EC7" w:rsidRPr="00894F9F" w:rsidRDefault="003E7B58" w:rsidP="00745EFE">
      <w:pPr>
        <w:pStyle w:val="Heading3"/>
        <w:spacing w:before="0" w:line="480" w:lineRule="auto"/>
        <w:rPr>
          <w:rFonts w:ascii="Arial" w:eastAsia="Calibri" w:hAnsi="Arial" w:cs="Arial"/>
          <w:b/>
          <w:bCs/>
          <w:color w:val="auto"/>
          <w:sz w:val="22"/>
          <w:szCs w:val="22"/>
        </w:rPr>
      </w:pPr>
      <w:bookmarkStart w:id="0" w:name="_Toc89710521"/>
      <w:bookmarkStart w:id="1" w:name="_Toc91609458"/>
      <w:bookmarkStart w:id="2" w:name="_Toc91611536"/>
      <w:r w:rsidRPr="00894F9F">
        <w:rPr>
          <w:rFonts w:ascii="Arial" w:eastAsia="Calibri" w:hAnsi="Arial" w:cs="Arial"/>
          <w:color w:val="auto"/>
          <w:sz w:val="22"/>
          <w:szCs w:val="22"/>
        </w:rPr>
        <w:t>1.1</w:t>
      </w:r>
      <w:r w:rsidRPr="00894F9F">
        <w:rPr>
          <w:rFonts w:ascii="Arial" w:eastAsia="Calibri" w:hAnsi="Arial" w:cs="Arial"/>
          <w:color w:val="auto"/>
          <w:sz w:val="22"/>
          <w:szCs w:val="22"/>
        </w:rPr>
        <w:tab/>
      </w:r>
      <w:r w:rsidR="00BD2EC7" w:rsidRPr="00894F9F">
        <w:rPr>
          <w:rFonts w:ascii="Arial" w:eastAsia="Calibri" w:hAnsi="Arial" w:cs="Arial"/>
          <w:color w:val="auto"/>
          <w:sz w:val="22"/>
          <w:szCs w:val="22"/>
        </w:rPr>
        <w:t>Participants</w:t>
      </w:r>
      <w:bookmarkEnd w:id="0"/>
      <w:bookmarkEnd w:id="1"/>
      <w:bookmarkEnd w:id="2"/>
    </w:p>
    <w:p w14:paraId="09C78B15" w14:textId="77777777" w:rsidR="00BD2EC7" w:rsidRPr="00894F9F" w:rsidRDefault="00BD2EC7" w:rsidP="00745EFE">
      <w:pPr>
        <w:pStyle w:val="Heading3"/>
        <w:spacing w:before="0" w:line="480" w:lineRule="auto"/>
        <w:rPr>
          <w:rFonts w:ascii="Arial" w:eastAsia="Calibri" w:hAnsi="Arial" w:cs="Arial"/>
          <w:b/>
          <w:bCs/>
          <w:color w:val="auto"/>
          <w:sz w:val="22"/>
          <w:szCs w:val="22"/>
        </w:rPr>
      </w:pPr>
      <w:r w:rsidRPr="00894F9F">
        <w:rPr>
          <w:rFonts w:ascii="Arial" w:eastAsia="Calibri" w:hAnsi="Arial" w:cs="Arial"/>
          <w:color w:val="auto"/>
          <w:sz w:val="22"/>
          <w:szCs w:val="22"/>
        </w:rPr>
        <w:t>Participants were pooled from a subset of participants recruited as part of the Immune Response &amp; Social Cognition in Schizophrenia project and the Social Cognition study in schizophrenia with identical eligibility criteria, questionnaires and scanning procedures. The Ethics Committees of the following institutions approved both studies: National University of Ireland Galway, University Hospital Galway, and Tallaght Hospital, Dublin. Written informed consent was obtained prior to the initiation of any study-related procedures.</w:t>
      </w:r>
    </w:p>
    <w:p w14:paraId="472F66DE" w14:textId="77777777" w:rsidR="00BD2EC7" w:rsidRPr="00894F9F" w:rsidRDefault="00BD2EC7" w:rsidP="00745EFE">
      <w:pPr>
        <w:pBdr>
          <w:top w:val="nil"/>
          <w:left w:val="nil"/>
          <w:bottom w:val="nil"/>
          <w:right w:val="nil"/>
          <w:between w:val="nil"/>
        </w:pBdr>
        <w:spacing w:after="0" w:line="480" w:lineRule="auto"/>
        <w:jc w:val="both"/>
        <w:rPr>
          <w:rFonts w:ascii="Arial" w:eastAsia="Calibri" w:hAnsi="Arial" w:cs="Arial"/>
        </w:rPr>
      </w:pPr>
    </w:p>
    <w:p w14:paraId="008A1C02" w14:textId="30EC45D3" w:rsidR="00BD2EC7" w:rsidRDefault="00BD2EC7" w:rsidP="00745EFE">
      <w:pPr>
        <w:pBdr>
          <w:top w:val="nil"/>
          <w:left w:val="nil"/>
          <w:bottom w:val="nil"/>
          <w:right w:val="nil"/>
          <w:between w:val="nil"/>
        </w:pBdr>
        <w:spacing w:after="0" w:line="480" w:lineRule="auto"/>
        <w:jc w:val="both"/>
        <w:rPr>
          <w:rFonts w:ascii="Arial" w:eastAsia="Calibri" w:hAnsi="Arial" w:cs="Arial"/>
        </w:rPr>
      </w:pPr>
      <w:r w:rsidRPr="00894F9F">
        <w:rPr>
          <w:rFonts w:ascii="Arial" w:eastAsia="Calibri" w:hAnsi="Arial" w:cs="Arial"/>
        </w:rPr>
        <w:t>Healthy controls (HC) without a psychiatric condition were recruited from public advertisements placed in County Galway and Dublin. Clinically stable individuals with schizophrenia (SZ) were recruited from hospital outpatient clinics or community-based mental health programs in St. James’s Hospital Dublin or University Hospital Galway via referrals from a trained clinical psychiatrist.</w:t>
      </w:r>
      <w:r w:rsidRPr="00894F9F">
        <w:rPr>
          <w:rFonts w:ascii="Arial" w:hAnsi="Arial" w:cs="Arial"/>
        </w:rPr>
        <w:t xml:space="preserve"> </w:t>
      </w:r>
    </w:p>
    <w:p w14:paraId="64939A96" w14:textId="77777777" w:rsidR="00B60C87" w:rsidRPr="00894F9F" w:rsidRDefault="00B60C87" w:rsidP="00745EFE">
      <w:pPr>
        <w:pBdr>
          <w:top w:val="nil"/>
          <w:left w:val="nil"/>
          <w:bottom w:val="nil"/>
          <w:right w:val="nil"/>
          <w:between w:val="nil"/>
        </w:pBdr>
        <w:spacing w:after="0" w:line="480" w:lineRule="auto"/>
        <w:jc w:val="both"/>
        <w:rPr>
          <w:rFonts w:ascii="Arial" w:hAnsi="Arial" w:cs="Arial"/>
        </w:rPr>
      </w:pPr>
    </w:p>
    <w:p w14:paraId="4D612588" w14:textId="43D43CE2" w:rsidR="00BD2EC7" w:rsidRPr="00894F9F" w:rsidRDefault="002B5E5C" w:rsidP="001C1B2F">
      <w:pPr>
        <w:pBdr>
          <w:top w:val="nil"/>
          <w:left w:val="nil"/>
          <w:bottom w:val="nil"/>
          <w:right w:val="nil"/>
          <w:between w:val="nil"/>
        </w:pBdr>
        <w:spacing w:after="0" w:line="480" w:lineRule="auto"/>
        <w:jc w:val="both"/>
        <w:rPr>
          <w:rFonts w:ascii="Arial" w:hAnsi="Arial" w:cs="Arial"/>
        </w:rPr>
      </w:pPr>
      <w:r w:rsidRPr="00894F9F">
        <w:rPr>
          <w:rFonts w:ascii="Arial" w:hAnsi="Arial" w:cs="Arial"/>
        </w:rPr>
        <w:t>1.</w:t>
      </w:r>
      <w:r w:rsidR="00AC6AF4" w:rsidRPr="00894F9F">
        <w:rPr>
          <w:rFonts w:ascii="Arial" w:hAnsi="Arial" w:cs="Arial"/>
        </w:rPr>
        <w:t>2.</w:t>
      </w:r>
      <w:r w:rsidR="00AC6AF4" w:rsidRPr="00894F9F">
        <w:rPr>
          <w:rFonts w:ascii="Arial" w:hAnsi="Arial" w:cs="Arial"/>
        </w:rPr>
        <w:tab/>
        <w:t>Procedures</w:t>
      </w:r>
    </w:p>
    <w:p w14:paraId="10406B1C" w14:textId="531766EC" w:rsidR="001C1B2F" w:rsidRPr="00894F9F" w:rsidRDefault="002B5E5C" w:rsidP="00872774">
      <w:pPr>
        <w:pBdr>
          <w:top w:val="nil"/>
          <w:left w:val="nil"/>
          <w:bottom w:val="nil"/>
          <w:right w:val="nil"/>
          <w:between w:val="nil"/>
        </w:pBdr>
        <w:tabs>
          <w:tab w:val="left" w:pos="709"/>
        </w:tabs>
        <w:spacing w:after="0" w:line="480" w:lineRule="auto"/>
        <w:jc w:val="both"/>
        <w:rPr>
          <w:rFonts w:ascii="Arial" w:hAnsi="Arial" w:cs="Arial"/>
        </w:rPr>
      </w:pPr>
      <w:r w:rsidRPr="00894F9F">
        <w:rPr>
          <w:rFonts w:ascii="Arial" w:hAnsi="Arial" w:cs="Arial"/>
        </w:rPr>
        <w:t>1</w:t>
      </w:r>
      <w:r w:rsidR="00AC6AF4" w:rsidRPr="00894F9F">
        <w:rPr>
          <w:rFonts w:ascii="Arial" w:hAnsi="Arial" w:cs="Arial"/>
        </w:rPr>
        <w:t>.2.1.</w:t>
      </w:r>
      <w:r w:rsidR="00AC6AF4" w:rsidRPr="00894F9F">
        <w:rPr>
          <w:rFonts w:ascii="Arial" w:hAnsi="Arial" w:cs="Arial"/>
        </w:rPr>
        <w:tab/>
        <w:t>Childhood trauma</w:t>
      </w:r>
    </w:p>
    <w:p w14:paraId="5BB5CB06" w14:textId="4A872763" w:rsidR="001A198F" w:rsidRPr="00894F9F" w:rsidRDefault="00BD2EC7" w:rsidP="001A198F">
      <w:pPr>
        <w:pBdr>
          <w:top w:val="nil"/>
          <w:left w:val="nil"/>
          <w:bottom w:val="nil"/>
          <w:right w:val="nil"/>
          <w:between w:val="nil"/>
        </w:pBdr>
        <w:spacing w:after="0" w:line="480" w:lineRule="auto"/>
        <w:jc w:val="both"/>
        <w:rPr>
          <w:rFonts w:ascii="Arial" w:eastAsia="Calibri" w:hAnsi="Arial" w:cs="Arial"/>
          <w:b/>
          <w:bCs/>
        </w:rPr>
      </w:pPr>
      <w:r w:rsidRPr="00894F9F">
        <w:rPr>
          <w:rFonts w:ascii="Arial" w:eastAsia="Calibri" w:hAnsi="Arial" w:cs="Arial"/>
        </w:rPr>
        <w:t xml:space="preserve">Self-reported experiences of trauma during childhood and adolescence were retrospectively assessed using the 28 - item Childhood Trauma Questionnaire (CTQ) </w:t>
      </w:r>
      <w:r w:rsidRPr="00894F9F">
        <w:rPr>
          <w:rFonts w:ascii="Arial" w:eastAsia="Calibri" w:hAnsi="Arial" w:cs="Arial"/>
          <w:b/>
          <w:bCs/>
        </w:rPr>
        <w:fldChar w:fldCharType="begin"/>
      </w:r>
      <w:r w:rsidR="00E5581C">
        <w:rPr>
          <w:rFonts w:ascii="Arial" w:eastAsia="Calibri" w:hAnsi="Arial" w:cs="Arial"/>
        </w:rPr>
        <w:instrText xml:space="preserve"> ADDIN ZOTERO_ITEM CSL_CITATION {"citationID":"a20r38pq590","properties":{"formattedCitation":"(Bernstein et al., 2003)","plainCitation":"(Bernstein et al., 2003)","noteIndex":0},"citationItems":[{"id":"MTbOSD14/8HVxUpxu","uris":["http://zotero.org/users/5424057/items/UVCVQ7WN"],"itemData":{"id":1169,"type":"article-journal","abstract":"Objective: The goal of this study was to develop and validate a short form of the Childhood Trauma Questionnaire (the CTQ-SF) as a screening measure for maltreatment histories in both clinical and nonreferred groups.","container-title":"Child Abuse &amp; Neglect","DOI":"10.1016/S0145-2134(02)00541-0","ISSN":"01452134","issue":"2","journalAbbreviation":"Child Abuse &amp; Neglect","language":"en","page":"169-190","source":"DOI.org (Crossref)","title":"Development and validation of a brief screening version of the Childhood Trauma Questionnaire","volume":"27","author":[{"family":"Bernstein","given":"David P"},{"family":"Stein","given":"Judith A"},{"family":"Newcomb","given":"Michael D"},{"family":"Walker","given":"Edward"},{"family":"Pogge","given":"David"},{"family":"Ahluvalia","given":"Taruna"},{"family":"Stokes","given":"John"},{"family":"Handelsman","given":"Leonard"},{"family":"Medrano","given":"Martha"},{"family":"Desmond","given":"David"},{"family":"Zule","given":"William"}],"issued":{"date-parts":[["2003",2]]}}}],"schema":"https://github.com/citation-style-language/schema/raw/master/csl-citation.json"} </w:instrText>
      </w:r>
      <w:r w:rsidRPr="00894F9F">
        <w:rPr>
          <w:rFonts w:ascii="Arial" w:eastAsia="Calibri" w:hAnsi="Arial" w:cs="Arial"/>
          <w:b/>
          <w:bCs/>
        </w:rPr>
        <w:fldChar w:fldCharType="separate"/>
      </w:r>
      <w:r w:rsidR="00E5581C" w:rsidRPr="00E5581C">
        <w:rPr>
          <w:rFonts w:ascii="Arial" w:hAnsi="Arial" w:cs="Arial"/>
        </w:rPr>
        <w:t>(Bernstein et al., 2003)</w:t>
      </w:r>
      <w:r w:rsidRPr="00894F9F">
        <w:rPr>
          <w:rFonts w:ascii="Arial" w:eastAsia="Calibri" w:hAnsi="Arial" w:cs="Arial"/>
          <w:b/>
          <w:bCs/>
        </w:rPr>
        <w:fldChar w:fldCharType="end"/>
      </w:r>
      <w:r w:rsidRPr="00894F9F">
        <w:rPr>
          <w:rFonts w:ascii="Arial" w:eastAsia="Calibri" w:hAnsi="Arial" w:cs="Arial"/>
        </w:rPr>
        <w:t xml:space="preserve">. The CTQ is a Likert scale questionnaire that assesses five subtypes of abuse (emotional, physical, and sexual) and/or neglect (emotional and physical) that may have occurred between the ages of 0 - 18 years </w:t>
      </w:r>
      <w:r w:rsidRPr="00894F9F">
        <w:rPr>
          <w:rFonts w:ascii="Arial" w:eastAsia="Calibri" w:hAnsi="Arial" w:cs="Arial"/>
          <w:b/>
          <w:bCs/>
        </w:rPr>
        <w:fldChar w:fldCharType="begin"/>
      </w:r>
      <w:r w:rsidR="00E5581C">
        <w:rPr>
          <w:rFonts w:ascii="Arial" w:eastAsia="Calibri" w:hAnsi="Arial" w:cs="Arial"/>
        </w:rPr>
        <w:instrText xml:space="preserve"> ADDIN ZOTERO_ITEM CSL_CITATION {"citationID":"I7Od4ZvQ","properties":{"formattedCitation":"(Bernstein et al., 2003)","plainCitation":"(Bernstein et al., 2003)","noteIndex":0},"citationItems":[{"id":"MTbOSD14/8HVxUpxu","uris":["http://zotero.org/users/5424057/items/UVCVQ7WN"],"itemData":{"id":1169,"type":"article-journal","abstract":"Objective: The goal of this study was to develop and validate a short form of the Childhood Trauma Questionnaire (the CTQ-SF) as a screening measure for maltreatment histories in both clinical and nonreferred groups.","container-title":"Child Abuse &amp; Neglect","DOI":"10.1016/S0145-2134(02)00541-0","ISSN":"01452134","issue":"2","journalAbbreviation":"Child Abuse &amp; Neglect","language":"en","page":"169-190","source":"DOI.org (Crossref)","title":"Development and validation of a brief screening version of the Childhood Trauma Questionnaire","volume":"27","author":[{"family":"Bernstein","given":"David P"},{"family":"Stein","given":"Judith A"},{"family":"Newcomb","given":"Michael D"},{"family":"Walker","given":"Edward"},{"family":"Pogge","given":"David"},{"family":"Ahluvalia","given":"Taruna"},{"family":"Stokes","given":"John"},{"family":"Handelsman","given":"Leonard"},{"family":"Medrano","given":"Martha"},{"family":"Desmond","given":"David"},{"family":"Zule","given":"William"}],"issued":{"date-parts":[["2003",2]]}}}],"schema":"https://github.com/citation-style-language/schema/raw/master/csl-citation.json"} </w:instrText>
      </w:r>
      <w:r w:rsidRPr="00894F9F">
        <w:rPr>
          <w:rFonts w:ascii="Arial" w:eastAsia="Calibri" w:hAnsi="Arial" w:cs="Arial"/>
          <w:b/>
          <w:bCs/>
        </w:rPr>
        <w:fldChar w:fldCharType="separate"/>
      </w:r>
      <w:r w:rsidR="00E5581C" w:rsidRPr="00E5581C">
        <w:rPr>
          <w:rFonts w:ascii="Arial" w:hAnsi="Arial" w:cs="Arial"/>
        </w:rPr>
        <w:t>(Bernstein et al., 2003)</w:t>
      </w:r>
      <w:r w:rsidRPr="00894F9F">
        <w:rPr>
          <w:rFonts w:ascii="Arial" w:eastAsia="Calibri" w:hAnsi="Arial" w:cs="Arial"/>
          <w:b/>
          <w:bCs/>
        </w:rPr>
        <w:fldChar w:fldCharType="end"/>
      </w:r>
      <w:r w:rsidRPr="00894F9F">
        <w:rPr>
          <w:rFonts w:ascii="Arial" w:eastAsia="Calibri" w:hAnsi="Arial" w:cs="Arial"/>
        </w:rPr>
        <w:t xml:space="preserve">. The items on each subscale range from ‘1’ (‘never true’) to ‘5’ (‘very often true’). We rescaled the first criterion to reflect the ‘absence’ of scores, and thus, responses ranged from ‘0’ (‘never true’) to ‘4’ (‘very often true’). Therefore, scores summarised across all five subscales provides a total score ranging from ‘0 – 100’ instead of ’25 – 125’, with higher scores indicating more severe traumatic experiences </w:t>
      </w:r>
      <w:r w:rsidRPr="00894F9F">
        <w:rPr>
          <w:rFonts w:ascii="Arial" w:eastAsia="Calibri" w:hAnsi="Arial" w:cs="Arial"/>
          <w:b/>
          <w:bCs/>
        </w:rPr>
        <w:fldChar w:fldCharType="begin"/>
      </w:r>
      <w:r w:rsidR="00E5581C">
        <w:rPr>
          <w:rFonts w:ascii="Arial" w:eastAsia="Calibri" w:hAnsi="Arial" w:cs="Arial"/>
        </w:rPr>
        <w:instrText xml:space="preserve"> ADDIN ZOTERO_ITEM CSL_CITATION {"citationID":"a8hhkdvv12","properties":{"formattedCitation":"(Bernstein et al., 2003)","plainCitation":"(Bernstein et al., 2003)","noteIndex":0},"citationItems":[{"id":"MTbOSD14/8HVxUpxu","uris":["http://zotero.org/users/5424057/items/UVCVQ7WN"],"itemData":{"id":1169,"type":"article-journal","abstract":"Objective: The goal of this study was to develop and validate a short form of the Childhood Trauma Questionnaire (the CTQ-SF) as a screening measure for maltreatment histories in both clinical and nonreferred groups.","container-title":"Child Abuse &amp; Neglect","DOI":"10.1016/S0145-2134(02)00541-0","ISSN":"01452134","issue":"2","journalAbbreviation":"Child Abuse &amp; Neglect","language":"en","page":"169-190","source":"DOI.org (Crossref)","title":"Development and validation of a brief screening version of the Childhood Trauma Questionnaire","volume":"27","author":[{"family":"Bernstein","given":"David P"},{"family":"Stein","given":"Judith A"},{"family":"Newcomb","given":"Michael D"},{"family":"Walker","given":"Edward"},{"family":"Pogge","given":"David"},{"family":"Ahluvalia","given":"Taruna"},{"family":"Stokes","given":"John"},{"family":"Handelsman","given":"Leonard"},{"family":"Medrano","given":"Martha"},{"family":"Desmond","given":"David"},{"family":"Zule","given":"William"}],"issued":{"date-parts":[["2003",2]]}}}],"schema":"https://github.com/citation-style-language/schema/raw/master/csl-citation.json"} </w:instrText>
      </w:r>
      <w:r w:rsidRPr="00894F9F">
        <w:rPr>
          <w:rFonts w:ascii="Arial" w:eastAsia="Calibri" w:hAnsi="Arial" w:cs="Arial"/>
          <w:b/>
          <w:bCs/>
        </w:rPr>
        <w:fldChar w:fldCharType="separate"/>
      </w:r>
      <w:r w:rsidR="00E5581C" w:rsidRPr="00E5581C">
        <w:rPr>
          <w:rFonts w:ascii="Arial" w:hAnsi="Arial" w:cs="Arial"/>
        </w:rPr>
        <w:t>(Bernstein et al., 2003)</w:t>
      </w:r>
      <w:r w:rsidRPr="00894F9F">
        <w:rPr>
          <w:rFonts w:ascii="Arial" w:eastAsia="Calibri" w:hAnsi="Arial" w:cs="Arial"/>
          <w:b/>
          <w:bCs/>
        </w:rPr>
        <w:fldChar w:fldCharType="end"/>
      </w:r>
      <w:r w:rsidRPr="00894F9F">
        <w:rPr>
          <w:rFonts w:ascii="Arial" w:eastAsia="Calibri" w:hAnsi="Arial" w:cs="Arial"/>
        </w:rPr>
        <w:t xml:space="preserve">. </w:t>
      </w:r>
      <w:r w:rsidRPr="00894F9F">
        <w:rPr>
          <w:rFonts w:ascii="Arial" w:eastAsia="Calibri" w:hAnsi="Arial" w:cs="Arial"/>
        </w:rPr>
        <w:lastRenderedPageBreak/>
        <w:t>The validated CTQ-manual cut</w:t>
      </w:r>
      <w:r w:rsidRPr="00894F9F">
        <w:rPr>
          <w:rFonts w:ascii="Cambria Math" w:eastAsia="Calibri" w:hAnsi="Cambria Math" w:cs="Cambria Math"/>
        </w:rPr>
        <w:t>‐</w:t>
      </w:r>
      <w:r w:rsidRPr="00894F9F">
        <w:rPr>
          <w:rFonts w:ascii="Arial" w:eastAsia="Calibri" w:hAnsi="Arial" w:cs="Arial"/>
        </w:rPr>
        <w:t xml:space="preserve">off scores (rescaled) were used to rate the presence and severity of abuse and neglect as either none, low, moderate or severe (Bernstein et al., 2003). Severity for each subscale was calculated individually using the thresholds in the manual and adapted for the rescaled scores: emotional abuse (none 0 - 3; low 4 - 7; moderate 8 - 10; severe 11 - 20), physical abuse (none 0 - 2; low 3 - 4; moderate 5 - 7; severe 8 - 20), sexual abuse (none 0; low 1 - 2; moderate 3 - 7; severe 8 - 20), physical neglect (none 0 - 2; low 3 - 4; moderate 5 - 7; severe 8 - 20), and emotional neglect (none 0 - 4; low 5 - 9; moderate 10 - 12; severe 13 - 20) </w:t>
      </w:r>
      <w:r w:rsidRPr="00894F9F">
        <w:rPr>
          <w:rFonts w:ascii="Arial" w:eastAsia="Calibri" w:hAnsi="Arial" w:cs="Arial"/>
          <w:b/>
          <w:bCs/>
        </w:rPr>
        <w:fldChar w:fldCharType="begin"/>
      </w:r>
      <w:r w:rsidR="00E5581C">
        <w:rPr>
          <w:rFonts w:ascii="Arial" w:eastAsia="Calibri" w:hAnsi="Arial" w:cs="Arial"/>
        </w:rPr>
        <w:instrText xml:space="preserve"> ADDIN ZOTERO_ITEM CSL_CITATION {"citationID":"baQMC0dQ","properties":{"formattedCitation":"(Bernstein et al., 2003)","plainCitation":"(Bernstein et al., 2003)","noteIndex":0},"citationItems":[{"id":"MTbOSD14/8HVxUpxu","uris":["http://zotero.org/users/5424057/items/UVCVQ7WN"],"itemData":{"id":1169,"type":"article-journal","abstract":"Objective: The goal of this study was to develop and validate a short form of the Childhood Trauma Questionnaire (the CTQ-SF) as a screening measure for maltreatment histories in both clinical and nonreferred groups.","container-title":"Child Abuse &amp; Neglect","DOI":"10.1016/S0145-2134(02)00541-0","ISSN":"01452134","issue":"2","journalAbbreviation":"Child Abuse &amp; Neglect","language":"en","page":"169-190","source":"DOI.org (Crossref)","title":"Development and validation of a brief screening version of the Childhood Trauma Questionnaire","volume":"27","author":[{"family":"Bernstein","given":"David P"},{"family":"Stein","given":"Judith A"},{"family":"Newcomb","given":"Michael D"},{"family":"Walker","given":"Edward"},{"family":"Pogge","given":"David"},{"family":"Ahluvalia","given":"Taruna"},{"family":"Stokes","given":"John"},{"family":"Handelsman","given":"Leonard"},{"family":"Medrano","given":"Martha"},{"family":"Desmond","given":"David"},{"family":"Zule","given":"William"}],"issued":{"date-parts":[["2003",2]]}}}],"schema":"https://github.com/citation-style-language/schema/raw/master/csl-citation.json"} </w:instrText>
      </w:r>
      <w:r w:rsidRPr="00894F9F">
        <w:rPr>
          <w:rFonts w:ascii="Arial" w:eastAsia="Calibri" w:hAnsi="Arial" w:cs="Arial"/>
          <w:b/>
          <w:bCs/>
        </w:rPr>
        <w:fldChar w:fldCharType="separate"/>
      </w:r>
      <w:r w:rsidR="00E5581C" w:rsidRPr="00E5581C">
        <w:rPr>
          <w:rFonts w:ascii="Arial" w:hAnsi="Arial" w:cs="Arial"/>
        </w:rPr>
        <w:t>(Bernstein et al., 2003)</w:t>
      </w:r>
      <w:r w:rsidRPr="00894F9F">
        <w:rPr>
          <w:rFonts w:ascii="Arial" w:eastAsia="Calibri" w:hAnsi="Arial" w:cs="Arial"/>
          <w:b/>
          <w:bCs/>
        </w:rPr>
        <w:fldChar w:fldCharType="end"/>
      </w:r>
      <w:r w:rsidR="001A198F" w:rsidRPr="00894F9F">
        <w:rPr>
          <w:rFonts w:ascii="Arial" w:eastAsia="Calibri" w:hAnsi="Arial" w:cs="Arial"/>
          <w:b/>
          <w:bCs/>
        </w:rPr>
        <w:t xml:space="preserve">. </w:t>
      </w:r>
    </w:p>
    <w:p w14:paraId="26A65A4F" w14:textId="77777777" w:rsidR="001A198F" w:rsidRPr="00894F9F" w:rsidRDefault="001A198F" w:rsidP="001A198F">
      <w:pPr>
        <w:pBdr>
          <w:top w:val="nil"/>
          <w:left w:val="nil"/>
          <w:bottom w:val="nil"/>
          <w:right w:val="nil"/>
          <w:between w:val="nil"/>
        </w:pBdr>
        <w:spacing w:after="0" w:line="480" w:lineRule="auto"/>
        <w:jc w:val="both"/>
        <w:rPr>
          <w:rFonts w:ascii="Arial" w:eastAsia="Calibri" w:hAnsi="Arial" w:cs="Arial"/>
          <w:b/>
          <w:bCs/>
        </w:rPr>
      </w:pPr>
    </w:p>
    <w:p w14:paraId="692EBD91" w14:textId="0D9E53AC" w:rsidR="00BD2EC7" w:rsidRDefault="00BD2EC7" w:rsidP="001A198F">
      <w:pPr>
        <w:pBdr>
          <w:top w:val="nil"/>
          <w:left w:val="nil"/>
          <w:bottom w:val="nil"/>
          <w:right w:val="nil"/>
          <w:between w:val="nil"/>
        </w:pBdr>
        <w:spacing w:after="0" w:line="480" w:lineRule="auto"/>
        <w:jc w:val="both"/>
        <w:rPr>
          <w:rFonts w:ascii="Arial" w:eastAsia="Calibri" w:hAnsi="Arial" w:cs="Arial"/>
        </w:rPr>
      </w:pPr>
      <w:r w:rsidRPr="00894F9F">
        <w:rPr>
          <w:rFonts w:ascii="Arial" w:eastAsia="Calibri" w:hAnsi="Arial" w:cs="Arial"/>
        </w:rPr>
        <w:t xml:space="preserve">Following this categorization, participants were dichotomized into the groups of either ‘high levels of trauma exposure’ or ‘none-low levels of trauma exposure’. High levels of trauma exposure were defined as the presence of moderate or severe abuse with or without moderate or severe neglect. In contrast, none or low levels of trauma was defined when participants met the criteria for none or low levels across each of the five CTQ subscales or had a single case of moderate or severe neglect (Table 1). </w:t>
      </w:r>
    </w:p>
    <w:p w14:paraId="30672727" w14:textId="77777777" w:rsidR="00B60C87" w:rsidRPr="00894F9F" w:rsidRDefault="00B60C87" w:rsidP="001A198F">
      <w:pPr>
        <w:pBdr>
          <w:top w:val="nil"/>
          <w:left w:val="nil"/>
          <w:bottom w:val="nil"/>
          <w:right w:val="nil"/>
          <w:between w:val="nil"/>
        </w:pBdr>
        <w:spacing w:after="0" w:line="480" w:lineRule="auto"/>
        <w:jc w:val="both"/>
        <w:rPr>
          <w:rFonts w:ascii="Arial" w:hAnsi="Arial" w:cs="Arial"/>
        </w:rPr>
      </w:pPr>
    </w:p>
    <w:p w14:paraId="3A33176D" w14:textId="2F3BFC74" w:rsidR="0060583A" w:rsidRPr="00894F9F" w:rsidRDefault="00BD2EC7" w:rsidP="000A63E4">
      <w:pPr>
        <w:spacing w:after="0" w:line="240" w:lineRule="auto"/>
        <w:jc w:val="both"/>
        <w:rPr>
          <w:rFonts w:ascii="Arial" w:eastAsia="Calibri" w:hAnsi="Arial" w:cs="Arial"/>
          <w:color w:val="000000" w:themeColor="text1"/>
          <w:lang w:val="en-IN"/>
        </w:rPr>
      </w:pPr>
      <w:r w:rsidRPr="00894F9F">
        <w:rPr>
          <w:rFonts w:ascii="Arial" w:eastAsia="Calibri" w:hAnsi="Arial" w:cs="Arial"/>
          <w:b/>
          <w:bCs/>
          <w:color w:val="000000" w:themeColor="text1"/>
          <w:lang w:val="en-IE"/>
        </w:rPr>
        <w:t xml:space="preserve">Supplemental Table </w:t>
      </w:r>
      <w:r w:rsidR="00606464" w:rsidRPr="00894F9F">
        <w:rPr>
          <w:rFonts w:ascii="Arial" w:eastAsia="Calibri" w:hAnsi="Arial" w:cs="Arial"/>
          <w:b/>
          <w:bCs/>
          <w:color w:val="000000" w:themeColor="text1"/>
          <w:lang w:val="en-IE"/>
        </w:rPr>
        <w:t>1</w:t>
      </w:r>
      <w:r w:rsidRPr="00894F9F">
        <w:rPr>
          <w:rFonts w:ascii="Arial" w:eastAsia="Calibri" w:hAnsi="Arial" w:cs="Arial"/>
          <w:b/>
          <w:bCs/>
          <w:color w:val="000000" w:themeColor="text1"/>
          <w:lang w:val="en-IE"/>
        </w:rPr>
        <w:t>.</w:t>
      </w:r>
      <w:r w:rsidRPr="00894F9F">
        <w:rPr>
          <w:rFonts w:ascii="Arial" w:eastAsia="Calibri" w:hAnsi="Arial" w:cs="Arial"/>
          <w:color w:val="000000" w:themeColor="text1"/>
          <w:lang w:val="en-IE"/>
        </w:rPr>
        <w:t xml:space="preserve"> </w:t>
      </w:r>
      <w:r w:rsidRPr="00894F9F">
        <w:rPr>
          <w:rFonts w:ascii="Arial" w:eastAsia="Calibri" w:hAnsi="Arial" w:cs="Arial"/>
          <w:color w:val="000000" w:themeColor="text1"/>
          <w:lang w:val="en-IN"/>
        </w:rPr>
        <w:t>Overview of total CTQ subtype scores for healthy controls and individuals with schizophrenia (n = 166) – Rescaled and original CTQ scores</w:t>
      </w:r>
    </w:p>
    <w:p w14:paraId="2A97A0A6" w14:textId="77777777" w:rsidR="00E54738" w:rsidRPr="00894F9F" w:rsidRDefault="00E54738" w:rsidP="000A63E4">
      <w:pPr>
        <w:spacing w:after="0" w:line="240" w:lineRule="auto"/>
        <w:jc w:val="both"/>
        <w:rPr>
          <w:rFonts w:ascii="Arial" w:eastAsia="Calibri" w:hAnsi="Arial" w:cs="Arial"/>
          <w:b/>
          <w:bCs/>
          <w:color w:val="000000" w:themeColor="text1"/>
          <w:lang w:val="en-IN"/>
        </w:rPr>
      </w:pPr>
    </w:p>
    <w:tbl>
      <w:tblPr>
        <w:tblStyle w:val="TableGridLight"/>
        <w:tblW w:w="0" w:type="auto"/>
        <w:tblLook w:val="0000" w:firstRow="0" w:lastRow="0" w:firstColumn="0" w:lastColumn="0" w:noHBand="0" w:noVBand="0"/>
      </w:tblPr>
      <w:tblGrid>
        <w:gridCol w:w="2582"/>
        <w:gridCol w:w="2091"/>
        <w:gridCol w:w="2552"/>
        <w:gridCol w:w="1701"/>
      </w:tblGrid>
      <w:tr w:rsidR="00B60C87" w:rsidRPr="00894F9F" w14:paraId="5B3C640C" w14:textId="7A956019" w:rsidTr="00B60C87">
        <w:trPr>
          <w:trHeight w:val="330"/>
        </w:trPr>
        <w:tc>
          <w:tcPr>
            <w:tcW w:w="2582" w:type="dxa"/>
          </w:tcPr>
          <w:p w14:paraId="1070234D" w14:textId="77777777" w:rsidR="00B60C87" w:rsidRPr="00894F9F" w:rsidRDefault="00B60C87" w:rsidP="000A63E4">
            <w:pPr>
              <w:tabs>
                <w:tab w:val="left" w:pos="1843"/>
              </w:tabs>
              <w:jc w:val="both"/>
              <w:rPr>
                <w:rFonts w:ascii="Arial" w:eastAsia="Calibri" w:hAnsi="Arial" w:cs="Arial"/>
              </w:rPr>
            </w:pPr>
          </w:p>
        </w:tc>
        <w:tc>
          <w:tcPr>
            <w:tcW w:w="2091" w:type="dxa"/>
          </w:tcPr>
          <w:p w14:paraId="3906F3A1" w14:textId="77777777" w:rsidR="00B60C87" w:rsidRPr="00894F9F" w:rsidRDefault="00B60C87" w:rsidP="000A63E4">
            <w:pPr>
              <w:tabs>
                <w:tab w:val="left" w:pos="1843"/>
              </w:tabs>
              <w:jc w:val="center"/>
              <w:rPr>
                <w:rFonts w:ascii="Arial" w:eastAsia="Calibri" w:hAnsi="Arial" w:cs="Arial"/>
              </w:rPr>
            </w:pPr>
            <w:r w:rsidRPr="00894F9F">
              <w:rPr>
                <w:rFonts w:ascii="Arial" w:eastAsia="Calibri" w:hAnsi="Arial" w:cs="Arial"/>
                <w:b/>
                <w:bCs/>
                <w:lang w:val="en-IE"/>
              </w:rPr>
              <w:t>Healthy Controls</w:t>
            </w:r>
          </w:p>
        </w:tc>
        <w:tc>
          <w:tcPr>
            <w:tcW w:w="2552" w:type="dxa"/>
          </w:tcPr>
          <w:p w14:paraId="5ABD29E0" w14:textId="77777777" w:rsidR="00B60C87" w:rsidRPr="00894F9F" w:rsidRDefault="00B60C87" w:rsidP="000A63E4">
            <w:pPr>
              <w:tabs>
                <w:tab w:val="left" w:pos="1843"/>
              </w:tabs>
              <w:jc w:val="center"/>
              <w:rPr>
                <w:rFonts w:ascii="Arial" w:eastAsia="Calibri" w:hAnsi="Arial" w:cs="Arial"/>
                <w:b/>
                <w:bCs/>
                <w:lang w:val="en-GB"/>
              </w:rPr>
            </w:pPr>
            <w:r w:rsidRPr="00894F9F">
              <w:rPr>
                <w:rFonts w:ascii="Arial" w:eastAsia="Calibri" w:hAnsi="Arial" w:cs="Arial"/>
                <w:b/>
                <w:bCs/>
                <w:lang w:val="en-GB"/>
              </w:rPr>
              <w:t>Individuals with schizophrenia</w:t>
            </w:r>
          </w:p>
        </w:tc>
        <w:tc>
          <w:tcPr>
            <w:tcW w:w="1701" w:type="dxa"/>
          </w:tcPr>
          <w:p w14:paraId="4F949338" w14:textId="51BA19F2" w:rsidR="00B60C87" w:rsidRPr="00894F9F" w:rsidRDefault="00B60C87" w:rsidP="000A63E4">
            <w:pPr>
              <w:tabs>
                <w:tab w:val="left" w:pos="1843"/>
              </w:tabs>
              <w:jc w:val="center"/>
              <w:rPr>
                <w:rFonts w:ascii="Arial" w:eastAsia="Calibri" w:hAnsi="Arial" w:cs="Arial"/>
                <w:b/>
                <w:bCs/>
              </w:rPr>
            </w:pPr>
            <w:r w:rsidRPr="00894F9F">
              <w:rPr>
                <w:rFonts w:ascii="Arial" w:eastAsia="Calibri" w:hAnsi="Arial" w:cs="Arial"/>
                <w:b/>
                <w:bCs/>
                <w:lang w:val="en-IE"/>
              </w:rPr>
              <w:t>Mann-Whitney U</w:t>
            </w:r>
          </w:p>
        </w:tc>
      </w:tr>
      <w:tr w:rsidR="00B60C87" w:rsidRPr="00894F9F" w14:paraId="35152D6C" w14:textId="77777777" w:rsidTr="00B60C87">
        <w:trPr>
          <w:trHeight w:val="225"/>
        </w:trPr>
        <w:tc>
          <w:tcPr>
            <w:tcW w:w="2582" w:type="dxa"/>
          </w:tcPr>
          <w:p w14:paraId="36D712C7" w14:textId="77777777" w:rsidR="00B60C87" w:rsidRPr="00894F9F" w:rsidRDefault="00B60C87" w:rsidP="000A63E4">
            <w:pPr>
              <w:tabs>
                <w:tab w:val="left" w:pos="1843"/>
              </w:tabs>
              <w:jc w:val="both"/>
              <w:rPr>
                <w:rFonts w:ascii="Arial" w:eastAsia="Calibri" w:hAnsi="Arial" w:cs="Arial"/>
              </w:rPr>
            </w:pPr>
            <w:r w:rsidRPr="00894F9F">
              <w:rPr>
                <w:rFonts w:ascii="Arial" w:eastAsia="Calibri" w:hAnsi="Arial" w:cs="Arial"/>
                <w:b/>
                <w:bCs/>
                <w:lang w:val="en-IE"/>
              </w:rPr>
              <w:t xml:space="preserve">Sample, </w:t>
            </w:r>
            <w:r w:rsidRPr="00894F9F">
              <w:rPr>
                <w:rFonts w:ascii="Arial" w:eastAsia="Calibri" w:hAnsi="Arial" w:cs="Arial"/>
                <w:b/>
                <w:bCs/>
                <w:i/>
                <w:iCs/>
                <w:lang w:val="en-IE"/>
              </w:rPr>
              <w:t>n</w:t>
            </w:r>
          </w:p>
        </w:tc>
        <w:tc>
          <w:tcPr>
            <w:tcW w:w="2091" w:type="dxa"/>
          </w:tcPr>
          <w:p w14:paraId="73F81DC7" w14:textId="77777777" w:rsidR="00B60C87" w:rsidRPr="00894F9F" w:rsidRDefault="00B60C87" w:rsidP="000A63E4">
            <w:pPr>
              <w:tabs>
                <w:tab w:val="left" w:pos="1843"/>
              </w:tabs>
              <w:jc w:val="center"/>
              <w:rPr>
                <w:rFonts w:ascii="Arial" w:eastAsia="Calibri" w:hAnsi="Arial" w:cs="Arial"/>
              </w:rPr>
            </w:pPr>
            <w:r w:rsidRPr="00894F9F">
              <w:rPr>
                <w:rFonts w:ascii="Arial" w:eastAsia="Calibri" w:hAnsi="Arial" w:cs="Arial"/>
                <w:lang w:val="en-IE"/>
              </w:rPr>
              <w:t>129</w:t>
            </w:r>
          </w:p>
        </w:tc>
        <w:tc>
          <w:tcPr>
            <w:tcW w:w="2552" w:type="dxa"/>
          </w:tcPr>
          <w:p w14:paraId="109B520F" w14:textId="77777777" w:rsidR="00B60C87" w:rsidRPr="00894F9F" w:rsidRDefault="00B60C87" w:rsidP="000A63E4">
            <w:pPr>
              <w:tabs>
                <w:tab w:val="left" w:pos="1843"/>
              </w:tabs>
              <w:jc w:val="center"/>
              <w:rPr>
                <w:rFonts w:ascii="Arial" w:eastAsia="Calibri" w:hAnsi="Arial" w:cs="Arial"/>
              </w:rPr>
            </w:pPr>
            <w:r w:rsidRPr="00894F9F">
              <w:rPr>
                <w:rFonts w:ascii="Arial" w:eastAsia="Calibri" w:hAnsi="Arial" w:cs="Arial"/>
                <w:lang w:val="en-IE"/>
              </w:rPr>
              <w:t>37</w:t>
            </w:r>
          </w:p>
        </w:tc>
        <w:tc>
          <w:tcPr>
            <w:tcW w:w="1701" w:type="dxa"/>
          </w:tcPr>
          <w:p w14:paraId="754CE9CA" w14:textId="77777777" w:rsidR="00B60C87" w:rsidRPr="00894F9F" w:rsidRDefault="00B60C87" w:rsidP="000A63E4">
            <w:pPr>
              <w:tabs>
                <w:tab w:val="left" w:pos="1843"/>
              </w:tabs>
              <w:jc w:val="center"/>
              <w:rPr>
                <w:rFonts w:ascii="Arial" w:eastAsia="Calibri" w:hAnsi="Arial" w:cs="Arial"/>
                <w:b/>
                <w:bCs/>
                <w:lang w:val="en-IE"/>
              </w:rPr>
            </w:pPr>
          </w:p>
        </w:tc>
      </w:tr>
      <w:tr w:rsidR="00B60C87" w:rsidRPr="00894F9F" w14:paraId="5C76B6B9" w14:textId="77777777" w:rsidTr="00B60C87">
        <w:trPr>
          <w:trHeight w:val="810"/>
        </w:trPr>
        <w:tc>
          <w:tcPr>
            <w:tcW w:w="2582" w:type="dxa"/>
          </w:tcPr>
          <w:p w14:paraId="0779C6AC"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 xml:space="preserve">Total CTQ (0-100) </w:t>
            </w:r>
          </w:p>
          <w:p w14:paraId="65C76CAE"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2EA131E5"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7903DA22"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p w14:paraId="23D4302E" w14:textId="77777777" w:rsidR="00B60C87" w:rsidRPr="00894F9F" w:rsidRDefault="00B60C87" w:rsidP="00B60C87">
            <w:pPr>
              <w:jc w:val="both"/>
              <w:rPr>
                <w:rFonts w:ascii="Arial" w:eastAsia="Calibri" w:hAnsi="Arial" w:cs="Arial"/>
                <w:lang w:val="en-GB"/>
              </w:rPr>
            </w:pPr>
          </w:p>
          <w:p w14:paraId="1E4928DC"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 xml:space="preserve">Total CTQ (5-125) </w:t>
            </w:r>
          </w:p>
          <w:p w14:paraId="77B132B8"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63F3C2E3"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19887D05"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tc>
        <w:tc>
          <w:tcPr>
            <w:tcW w:w="2091" w:type="dxa"/>
          </w:tcPr>
          <w:p w14:paraId="2430FAA4" w14:textId="77777777" w:rsidR="00B60C87" w:rsidRPr="00894F9F" w:rsidRDefault="00B60C87" w:rsidP="00B60C87">
            <w:pPr>
              <w:jc w:val="center"/>
              <w:rPr>
                <w:rFonts w:ascii="Arial" w:eastAsia="Calibri" w:hAnsi="Arial" w:cs="Arial"/>
              </w:rPr>
            </w:pPr>
          </w:p>
          <w:p w14:paraId="060C268B"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11.53 ± 12.02</w:t>
            </w:r>
          </w:p>
          <w:p w14:paraId="1B2F687B"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8</w:t>
            </w:r>
          </w:p>
          <w:p w14:paraId="04C80330"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0-52</w:t>
            </w:r>
          </w:p>
          <w:p w14:paraId="082F0D60" w14:textId="77777777" w:rsidR="00B60C87" w:rsidRPr="00894F9F" w:rsidRDefault="00B60C87" w:rsidP="00B60C87">
            <w:pPr>
              <w:jc w:val="center"/>
              <w:rPr>
                <w:rFonts w:ascii="Arial" w:eastAsia="Calibri" w:hAnsi="Arial" w:cs="Arial"/>
                <w:lang w:val="en-IE"/>
              </w:rPr>
            </w:pPr>
          </w:p>
          <w:p w14:paraId="1020D38D" w14:textId="77777777" w:rsidR="00B60C87" w:rsidRPr="00894F9F" w:rsidRDefault="00B60C87" w:rsidP="00B60C87">
            <w:pPr>
              <w:jc w:val="center"/>
              <w:rPr>
                <w:rFonts w:ascii="Arial" w:eastAsia="Calibri" w:hAnsi="Arial" w:cs="Arial"/>
                <w:lang w:val="en-IE"/>
              </w:rPr>
            </w:pPr>
          </w:p>
          <w:p w14:paraId="56607A20"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36.53 ± 12.02</w:t>
            </w:r>
          </w:p>
          <w:p w14:paraId="4E39F66A"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33</w:t>
            </w:r>
          </w:p>
          <w:p w14:paraId="20AF23B7"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25-77</w:t>
            </w:r>
          </w:p>
        </w:tc>
        <w:tc>
          <w:tcPr>
            <w:tcW w:w="2552" w:type="dxa"/>
          </w:tcPr>
          <w:p w14:paraId="79F9E9D6" w14:textId="77777777" w:rsidR="00B60C87" w:rsidRPr="00894F9F" w:rsidRDefault="00B60C87" w:rsidP="00B60C87">
            <w:pPr>
              <w:jc w:val="center"/>
              <w:rPr>
                <w:rFonts w:ascii="Arial" w:eastAsia="Calibri" w:hAnsi="Arial" w:cs="Arial"/>
              </w:rPr>
            </w:pPr>
          </w:p>
          <w:p w14:paraId="038CA617"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18.05 ± 14.6</w:t>
            </w:r>
          </w:p>
          <w:p w14:paraId="45CC70D6"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16</w:t>
            </w:r>
          </w:p>
          <w:p w14:paraId="4F118939"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1-72</w:t>
            </w:r>
          </w:p>
          <w:p w14:paraId="6ECA347C" w14:textId="77777777" w:rsidR="00B60C87" w:rsidRPr="00894F9F" w:rsidRDefault="00B60C87" w:rsidP="00B60C87">
            <w:pPr>
              <w:jc w:val="center"/>
              <w:rPr>
                <w:rFonts w:ascii="Arial" w:eastAsia="Calibri" w:hAnsi="Arial" w:cs="Arial"/>
                <w:lang w:val="en-IE"/>
              </w:rPr>
            </w:pPr>
          </w:p>
          <w:p w14:paraId="5E4C5EA6" w14:textId="77777777" w:rsidR="00B60C87" w:rsidRPr="00894F9F" w:rsidRDefault="00B60C87" w:rsidP="00B60C87">
            <w:pPr>
              <w:jc w:val="center"/>
              <w:rPr>
                <w:rFonts w:ascii="Arial" w:eastAsia="Calibri" w:hAnsi="Arial" w:cs="Arial"/>
                <w:lang w:val="en-IE"/>
              </w:rPr>
            </w:pPr>
          </w:p>
          <w:p w14:paraId="32D7EBD5"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43.05 ± 14.6</w:t>
            </w:r>
          </w:p>
          <w:p w14:paraId="207F28F1"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41</w:t>
            </w:r>
          </w:p>
          <w:p w14:paraId="495261DE"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26-97</w:t>
            </w:r>
          </w:p>
        </w:tc>
        <w:tc>
          <w:tcPr>
            <w:tcW w:w="1701" w:type="dxa"/>
          </w:tcPr>
          <w:p w14:paraId="7B94CF3B" w14:textId="77777777" w:rsidR="00B60C87" w:rsidRPr="00894F9F" w:rsidRDefault="00B60C87" w:rsidP="00B60C87">
            <w:pPr>
              <w:tabs>
                <w:tab w:val="left" w:pos="1843"/>
              </w:tabs>
              <w:rPr>
                <w:rFonts w:ascii="Arial" w:eastAsia="Calibri" w:hAnsi="Arial" w:cs="Arial"/>
              </w:rPr>
            </w:pPr>
          </w:p>
          <w:p w14:paraId="16DF001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1516.0, </w:t>
            </w:r>
          </w:p>
          <w:p w14:paraId="04129320" w14:textId="77777777" w:rsidR="00B60C87" w:rsidRPr="00894F9F" w:rsidRDefault="00B60C87" w:rsidP="00B60C87">
            <w:pPr>
              <w:tabs>
                <w:tab w:val="left" w:pos="1843"/>
              </w:tabs>
              <w:jc w:val="center"/>
              <w:rPr>
                <w:rFonts w:ascii="Arial" w:eastAsia="Calibri" w:hAnsi="Arial" w:cs="Arial"/>
                <w:i/>
                <w:iCs/>
                <w:lang w:val="en-IE"/>
              </w:rPr>
            </w:pPr>
            <w:r w:rsidRPr="00894F9F">
              <w:rPr>
                <w:rFonts w:ascii="Arial" w:eastAsia="Calibri" w:hAnsi="Arial" w:cs="Arial"/>
                <w:i/>
                <w:iCs/>
                <w:lang w:val="en-IE"/>
              </w:rPr>
              <w:t xml:space="preserve">p = </w:t>
            </w:r>
            <w:r w:rsidRPr="00894F9F">
              <w:rPr>
                <w:rFonts w:ascii="Arial" w:eastAsia="Calibri" w:hAnsi="Arial" w:cs="Arial"/>
                <w:lang w:val="en-IE"/>
              </w:rPr>
              <w:t>0.001</w:t>
            </w:r>
            <w:r w:rsidRPr="00894F9F">
              <w:rPr>
                <w:rFonts w:ascii="Arial" w:eastAsia="Calibri" w:hAnsi="Arial" w:cs="Arial"/>
                <w:i/>
                <w:iCs/>
                <w:lang w:val="en-IE"/>
              </w:rPr>
              <w:t>*</w:t>
            </w:r>
          </w:p>
          <w:p w14:paraId="57A2EB45" w14:textId="77777777" w:rsidR="00B60C87" w:rsidRPr="00894F9F" w:rsidRDefault="00B60C87" w:rsidP="00B60C87">
            <w:pPr>
              <w:tabs>
                <w:tab w:val="left" w:pos="1843"/>
              </w:tabs>
              <w:jc w:val="center"/>
              <w:rPr>
                <w:rFonts w:ascii="Arial" w:eastAsia="Calibri" w:hAnsi="Arial" w:cs="Arial"/>
                <w:i/>
                <w:iCs/>
                <w:lang w:val="en-IE"/>
              </w:rPr>
            </w:pPr>
          </w:p>
          <w:p w14:paraId="20289C32" w14:textId="77777777" w:rsidR="00B60C87" w:rsidRPr="00894F9F" w:rsidRDefault="00B60C87" w:rsidP="00B60C87">
            <w:pPr>
              <w:tabs>
                <w:tab w:val="left" w:pos="1843"/>
              </w:tabs>
              <w:jc w:val="center"/>
              <w:rPr>
                <w:rFonts w:ascii="Arial" w:eastAsia="Calibri" w:hAnsi="Arial" w:cs="Arial"/>
                <w:i/>
                <w:iCs/>
                <w:lang w:val="en-IE"/>
              </w:rPr>
            </w:pPr>
          </w:p>
          <w:p w14:paraId="50FCF3BE" w14:textId="77777777" w:rsidR="00B60C87" w:rsidRPr="00894F9F" w:rsidRDefault="00B60C87" w:rsidP="00B60C87">
            <w:pPr>
              <w:tabs>
                <w:tab w:val="left" w:pos="1843"/>
              </w:tabs>
              <w:jc w:val="center"/>
              <w:rPr>
                <w:rFonts w:ascii="Arial" w:eastAsia="Calibri" w:hAnsi="Arial" w:cs="Arial"/>
                <w:i/>
                <w:iCs/>
                <w:lang w:val="en-IE"/>
              </w:rPr>
            </w:pPr>
          </w:p>
          <w:p w14:paraId="131FA81A"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i/>
                <w:iCs/>
                <w:lang w:val="en-IE"/>
              </w:rPr>
              <w:t>U</w:t>
            </w:r>
            <w:r w:rsidRPr="00894F9F">
              <w:rPr>
                <w:rFonts w:ascii="Arial" w:eastAsia="Calibri" w:hAnsi="Arial" w:cs="Arial"/>
                <w:lang w:val="en-IE"/>
              </w:rPr>
              <w:t xml:space="preserve"> = 1516.0,</w:t>
            </w:r>
          </w:p>
          <w:p w14:paraId="4080AC6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 xml:space="preserve">p = </w:t>
            </w:r>
            <w:r w:rsidRPr="00894F9F">
              <w:rPr>
                <w:rFonts w:ascii="Arial" w:eastAsia="Calibri" w:hAnsi="Arial" w:cs="Arial"/>
                <w:lang w:val="en-IE"/>
              </w:rPr>
              <w:t>0.001</w:t>
            </w:r>
            <w:r w:rsidRPr="00894F9F">
              <w:rPr>
                <w:rFonts w:ascii="Arial" w:eastAsia="Calibri" w:hAnsi="Arial" w:cs="Arial"/>
                <w:i/>
                <w:iCs/>
                <w:lang w:val="en-IE"/>
              </w:rPr>
              <w:t>*</w:t>
            </w:r>
            <w:r w:rsidRPr="00894F9F">
              <w:rPr>
                <w:rFonts w:ascii="Arial" w:eastAsia="Calibri" w:hAnsi="Arial" w:cs="Arial"/>
                <w:lang w:val="en-IE"/>
              </w:rPr>
              <w:t xml:space="preserve"> </w:t>
            </w:r>
          </w:p>
          <w:p w14:paraId="25E87766" w14:textId="77777777" w:rsidR="00B60C87" w:rsidRPr="00894F9F" w:rsidRDefault="00B60C87" w:rsidP="00B60C87">
            <w:pPr>
              <w:tabs>
                <w:tab w:val="left" w:pos="1843"/>
              </w:tabs>
              <w:rPr>
                <w:rFonts w:ascii="Arial" w:eastAsia="Calibri" w:hAnsi="Arial" w:cs="Arial"/>
              </w:rPr>
            </w:pPr>
          </w:p>
        </w:tc>
      </w:tr>
      <w:tr w:rsidR="00B60C87" w:rsidRPr="00894F9F" w14:paraId="30CC5A43" w14:textId="77777777" w:rsidTr="00B60C87">
        <w:trPr>
          <w:trHeight w:val="810"/>
        </w:trPr>
        <w:tc>
          <w:tcPr>
            <w:tcW w:w="2582" w:type="dxa"/>
          </w:tcPr>
          <w:p w14:paraId="514CD0D1" w14:textId="77777777" w:rsidR="00B60C87" w:rsidRPr="00894F9F" w:rsidRDefault="00B60C87" w:rsidP="00B60C87">
            <w:pPr>
              <w:jc w:val="both"/>
              <w:rPr>
                <w:rFonts w:ascii="Arial" w:eastAsia="Calibri" w:hAnsi="Arial" w:cs="Arial"/>
                <w:lang w:val="en-GB"/>
              </w:rPr>
            </w:pPr>
            <w:r w:rsidRPr="00894F9F">
              <w:rPr>
                <w:rFonts w:ascii="Arial" w:eastAsia="Calibri" w:hAnsi="Arial" w:cs="Arial"/>
                <w:lang w:val="en-GB"/>
              </w:rPr>
              <w:t xml:space="preserve">Emotional abuse  </w:t>
            </w:r>
          </w:p>
          <w:p w14:paraId="0AF3B433"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(0-20)</w:t>
            </w:r>
          </w:p>
          <w:p w14:paraId="4254CCF0"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4A46E6CF"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lastRenderedPageBreak/>
              <w:t>Median</w:t>
            </w:r>
          </w:p>
          <w:p w14:paraId="1D1161F4" w14:textId="77777777" w:rsidR="00B60C87" w:rsidRPr="00894F9F" w:rsidRDefault="00B60C87" w:rsidP="00B60C87">
            <w:pPr>
              <w:jc w:val="center"/>
              <w:rPr>
                <w:rFonts w:ascii="Arial" w:eastAsia="Calibri" w:hAnsi="Arial" w:cs="Arial"/>
                <w:lang w:val="en-IE"/>
              </w:rPr>
            </w:pPr>
            <w:r w:rsidRPr="00894F9F">
              <w:rPr>
                <w:rFonts w:ascii="Arial" w:eastAsia="Calibri" w:hAnsi="Arial" w:cs="Arial"/>
                <w:lang w:val="en-IE"/>
              </w:rPr>
              <w:t>Min-Max</w:t>
            </w:r>
          </w:p>
          <w:p w14:paraId="3EE77D72" w14:textId="77777777" w:rsidR="00B60C87" w:rsidRPr="00894F9F" w:rsidRDefault="00B60C87" w:rsidP="00B60C87">
            <w:pPr>
              <w:rPr>
                <w:rFonts w:ascii="Arial" w:eastAsia="Calibri" w:hAnsi="Arial" w:cs="Arial"/>
              </w:rPr>
            </w:pPr>
          </w:p>
          <w:p w14:paraId="51C453E8" w14:textId="77777777" w:rsidR="00B60C87" w:rsidRPr="00894F9F" w:rsidRDefault="00B60C87" w:rsidP="00B60C87">
            <w:pPr>
              <w:jc w:val="both"/>
              <w:rPr>
                <w:rFonts w:ascii="Arial" w:eastAsia="Calibri" w:hAnsi="Arial" w:cs="Arial"/>
                <w:lang w:val="en-GB"/>
              </w:rPr>
            </w:pPr>
            <w:r w:rsidRPr="00894F9F">
              <w:rPr>
                <w:rFonts w:ascii="Arial" w:eastAsia="Calibri" w:hAnsi="Arial" w:cs="Arial"/>
                <w:lang w:val="en-GB"/>
              </w:rPr>
              <w:t xml:space="preserve">Emotional abuse  </w:t>
            </w:r>
          </w:p>
          <w:p w14:paraId="73D3CEC8" w14:textId="77777777" w:rsidR="00B60C87" w:rsidRPr="00894F9F" w:rsidRDefault="00B60C87" w:rsidP="00B60C87">
            <w:pPr>
              <w:rPr>
                <w:rFonts w:ascii="Arial" w:eastAsia="Calibri" w:hAnsi="Arial" w:cs="Arial"/>
                <w:lang w:val="en-GB"/>
              </w:rPr>
            </w:pPr>
            <w:r w:rsidRPr="00894F9F">
              <w:rPr>
                <w:rFonts w:ascii="Arial" w:eastAsia="Calibri" w:hAnsi="Arial" w:cs="Arial"/>
                <w:lang w:val="en-GB"/>
              </w:rPr>
              <w:t>(5-25)</w:t>
            </w:r>
          </w:p>
          <w:p w14:paraId="1FB0D741"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5E3E912F"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2154973C"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Min-Max</w:t>
            </w:r>
          </w:p>
        </w:tc>
        <w:tc>
          <w:tcPr>
            <w:tcW w:w="2091" w:type="dxa"/>
          </w:tcPr>
          <w:p w14:paraId="453AA67F" w14:textId="77777777" w:rsidR="00B60C87" w:rsidRPr="00894F9F" w:rsidRDefault="00B60C87" w:rsidP="00B60C87">
            <w:pPr>
              <w:tabs>
                <w:tab w:val="left" w:pos="1843"/>
              </w:tabs>
              <w:jc w:val="center"/>
              <w:rPr>
                <w:rFonts w:ascii="Arial" w:eastAsia="Calibri" w:hAnsi="Arial" w:cs="Arial"/>
              </w:rPr>
            </w:pPr>
          </w:p>
          <w:p w14:paraId="76123DD6" w14:textId="77777777" w:rsidR="00B60C87" w:rsidRPr="00894F9F" w:rsidRDefault="00B60C87" w:rsidP="00B60C87">
            <w:pPr>
              <w:tabs>
                <w:tab w:val="left" w:pos="1843"/>
              </w:tabs>
              <w:jc w:val="center"/>
              <w:rPr>
                <w:rFonts w:ascii="Arial" w:eastAsia="Calibri" w:hAnsi="Arial" w:cs="Arial"/>
                <w:lang w:val="en-IE"/>
              </w:rPr>
            </w:pPr>
          </w:p>
          <w:p w14:paraId="34DB2391"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3.47 ± 4.20</w:t>
            </w:r>
          </w:p>
          <w:p w14:paraId="55F05002"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lastRenderedPageBreak/>
              <w:t>2</w:t>
            </w:r>
          </w:p>
          <w:p w14:paraId="7F3A50DD"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0-20</w:t>
            </w:r>
          </w:p>
          <w:p w14:paraId="7B3D1CF3" w14:textId="77777777" w:rsidR="00B60C87" w:rsidRPr="00894F9F" w:rsidRDefault="00B60C87" w:rsidP="00B60C87">
            <w:pPr>
              <w:tabs>
                <w:tab w:val="left" w:pos="1843"/>
              </w:tabs>
              <w:jc w:val="center"/>
              <w:rPr>
                <w:rFonts w:ascii="Arial" w:eastAsia="Calibri" w:hAnsi="Arial" w:cs="Arial"/>
              </w:rPr>
            </w:pPr>
          </w:p>
          <w:p w14:paraId="728CA16B" w14:textId="77777777" w:rsidR="00B60C87" w:rsidRPr="00894F9F" w:rsidRDefault="00B60C87" w:rsidP="00B60C87">
            <w:pPr>
              <w:tabs>
                <w:tab w:val="left" w:pos="1843"/>
              </w:tabs>
              <w:jc w:val="center"/>
              <w:rPr>
                <w:rFonts w:ascii="Arial" w:eastAsia="Calibri" w:hAnsi="Arial" w:cs="Arial"/>
              </w:rPr>
            </w:pPr>
          </w:p>
          <w:p w14:paraId="18196B8D" w14:textId="77777777" w:rsidR="00B60C87" w:rsidRPr="00894F9F" w:rsidRDefault="00B60C87" w:rsidP="00B60C87">
            <w:pPr>
              <w:tabs>
                <w:tab w:val="left" w:pos="1843"/>
              </w:tabs>
              <w:jc w:val="center"/>
              <w:rPr>
                <w:rFonts w:ascii="Arial" w:eastAsia="Calibri" w:hAnsi="Arial" w:cs="Arial"/>
              </w:rPr>
            </w:pPr>
          </w:p>
          <w:p w14:paraId="223FC66F"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8.49 ± 4.20</w:t>
            </w:r>
          </w:p>
          <w:p w14:paraId="03AC4B5F"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7</w:t>
            </w:r>
          </w:p>
          <w:p w14:paraId="03D4341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5-25</w:t>
            </w:r>
          </w:p>
        </w:tc>
        <w:tc>
          <w:tcPr>
            <w:tcW w:w="2552" w:type="dxa"/>
          </w:tcPr>
          <w:p w14:paraId="7EDEE8C9" w14:textId="77777777" w:rsidR="00B60C87" w:rsidRPr="00894F9F" w:rsidRDefault="00B60C87" w:rsidP="00B60C87">
            <w:pPr>
              <w:tabs>
                <w:tab w:val="left" w:pos="1843"/>
              </w:tabs>
              <w:jc w:val="center"/>
              <w:rPr>
                <w:rFonts w:ascii="Arial" w:eastAsia="Calibri" w:hAnsi="Arial" w:cs="Arial"/>
              </w:rPr>
            </w:pPr>
          </w:p>
          <w:p w14:paraId="48955B15" w14:textId="77777777" w:rsidR="00B60C87" w:rsidRPr="00894F9F" w:rsidRDefault="00B60C87" w:rsidP="00B60C87">
            <w:pPr>
              <w:tabs>
                <w:tab w:val="left" w:pos="1843"/>
              </w:tabs>
              <w:jc w:val="center"/>
              <w:rPr>
                <w:rFonts w:ascii="Arial" w:eastAsia="Calibri" w:hAnsi="Arial" w:cs="Arial"/>
                <w:lang w:val="en-IE"/>
              </w:rPr>
            </w:pPr>
          </w:p>
          <w:p w14:paraId="24D41C68"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5.22 ± 4.81</w:t>
            </w:r>
          </w:p>
          <w:p w14:paraId="78528B35"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lastRenderedPageBreak/>
              <w:t>4</w:t>
            </w:r>
          </w:p>
          <w:p w14:paraId="11B370C2"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0-20</w:t>
            </w:r>
          </w:p>
          <w:p w14:paraId="2BF989BC" w14:textId="77777777" w:rsidR="00B60C87" w:rsidRPr="00894F9F" w:rsidRDefault="00B60C87" w:rsidP="00B60C87">
            <w:pPr>
              <w:tabs>
                <w:tab w:val="left" w:pos="1843"/>
              </w:tabs>
              <w:jc w:val="center"/>
              <w:rPr>
                <w:rFonts w:ascii="Arial" w:eastAsia="Calibri" w:hAnsi="Arial" w:cs="Arial"/>
              </w:rPr>
            </w:pPr>
          </w:p>
          <w:p w14:paraId="1F25C12C" w14:textId="77777777" w:rsidR="00B60C87" w:rsidRPr="00894F9F" w:rsidRDefault="00B60C87" w:rsidP="00B60C87">
            <w:pPr>
              <w:tabs>
                <w:tab w:val="left" w:pos="1843"/>
              </w:tabs>
              <w:jc w:val="center"/>
              <w:rPr>
                <w:rFonts w:ascii="Arial" w:eastAsia="Calibri" w:hAnsi="Arial" w:cs="Arial"/>
              </w:rPr>
            </w:pPr>
          </w:p>
          <w:p w14:paraId="06708097" w14:textId="77777777" w:rsidR="00B60C87" w:rsidRPr="00894F9F" w:rsidRDefault="00B60C87" w:rsidP="00B60C87">
            <w:pPr>
              <w:tabs>
                <w:tab w:val="left" w:pos="1843"/>
              </w:tabs>
              <w:jc w:val="center"/>
              <w:rPr>
                <w:rFonts w:ascii="Arial" w:eastAsia="Calibri" w:hAnsi="Arial" w:cs="Arial"/>
              </w:rPr>
            </w:pPr>
          </w:p>
          <w:p w14:paraId="2501DEE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9.70 ± 4.92</w:t>
            </w:r>
          </w:p>
          <w:p w14:paraId="53D0E051"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9</w:t>
            </w:r>
          </w:p>
          <w:p w14:paraId="0F3A573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5-25</w:t>
            </w:r>
          </w:p>
        </w:tc>
        <w:tc>
          <w:tcPr>
            <w:tcW w:w="1701" w:type="dxa"/>
          </w:tcPr>
          <w:p w14:paraId="23621B9F" w14:textId="77777777" w:rsidR="00B60C87" w:rsidRPr="00894F9F" w:rsidRDefault="00B60C87" w:rsidP="00B60C87">
            <w:pPr>
              <w:tabs>
                <w:tab w:val="left" w:pos="1843"/>
              </w:tabs>
              <w:rPr>
                <w:rFonts w:ascii="Arial" w:eastAsia="Calibri" w:hAnsi="Arial" w:cs="Arial"/>
              </w:rPr>
            </w:pPr>
          </w:p>
          <w:p w14:paraId="05CA6B72" w14:textId="77777777" w:rsidR="00B60C87" w:rsidRPr="00894F9F" w:rsidRDefault="00B60C87" w:rsidP="00B60C87">
            <w:pPr>
              <w:tabs>
                <w:tab w:val="left" w:pos="1843"/>
              </w:tabs>
              <w:jc w:val="center"/>
              <w:rPr>
                <w:rFonts w:ascii="Arial" w:eastAsia="Calibri" w:hAnsi="Arial" w:cs="Arial"/>
                <w:i/>
                <w:iCs/>
                <w:lang w:val="en-IE"/>
              </w:rPr>
            </w:pPr>
          </w:p>
          <w:p w14:paraId="4188AF3C"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1778.0, </w:t>
            </w:r>
          </w:p>
          <w:p w14:paraId="33B75AD4"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i/>
                <w:iCs/>
                <w:lang w:val="en-IE"/>
              </w:rPr>
              <w:lastRenderedPageBreak/>
              <w:t xml:space="preserve">p = </w:t>
            </w:r>
            <w:r w:rsidRPr="00894F9F">
              <w:rPr>
                <w:rFonts w:ascii="Arial" w:eastAsia="Calibri" w:hAnsi="Arial" w:cs="Arial"/>
                <w:lang w:val="en-IE"/>
              </w:rPr>
              <w:t>0.02*</w:t>
            </w:r>
          </w:p>
          <w:p w14:paraId="1C243C2D" w14:textId="77777777" w:rsidR="00B60C87" w:rsidRPr="00894F9F" w:rsidRDefault="00B60C87" w:rsidP="00B60C87">
            <w:pPr>
              <w:tabs>
                <w:tab w:val="left" w:pos="1843"/>
              </w:tabs>
              <w:jc w:val="center"/>
              <w:rPr>
                <w:rFonts w:ascii="Arial" w:eastAsia="Calibri" w:hAnsi="Arial" w:cs="Arial"/>
              </w:rPr>
            </w:pPr>
          </w:p>
          <w:p w14:paraId="352556ED" w14:textId="77777777" w:rsidR="00B60C87" w:rsidRPr="00894F9F" w:rsidRDefault="00B60C87" w:rsidP="00B60C87">
            <w:pPr>
              <w:tabs>
                <w:tab w:val="left" w:pos="1843"/>
              </w:tabs>
              <w:jc w:val="center"/>
              <w:rPr>
                <w:rFonts w:ascii="Arial" w:eastAsia="Calibri" w:hAnsi="Arial" w:cs="Arial"/>
              </w:rPr>
            </w:pPr>
          </w:p>
          <w:p w14:paraId="74848DFF" w14:textId="77777777" w:rsidR="00B60C87" w:rsidRPr="00894F9F" w:rsidRDefault="00B60C87" w:rsidP="00B60C87">
            <w:pPr>
              <w:tabs>
                <w:tab w:val="left" w:pos="1843"/>
              </w:tabs>
              <w:jc w:val="center"/>
              <w:rPr>
                <w:rFonts w:ascii="Arial" w:eastAsia="Calibri" w:hAnsi="Arial" w:cs="Arial"/>
              </w:rPr>
            </w:pPr>
          </w:p>
          <w:p w14:paraId="1C486FEB" w14:textId="77777777" w:rsidR="00B60C87" w:rsidRPr="00894F9F" w:rsidRDefault="00B60C87" w:rsidP="00B60C87">
            <w:pPr>
              <w:tabs>
                <w:tab w:val="left" w:pos="1843"/>
              </w:tabs>
              <w:jc w:val="center"/>
              <w:rPr>
                <w:rFonts w:ascii="Arial" w:eastAsia="Calibri" w:hAnsi="Arial" w:cs="Arial"/>
              </w:rPr>
            </w:pPr>
          </w:p>
          <w:p w14:paraId="21FA3CA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2285.0, </w:t>
            </w:r>
          </w:p>
          <w:p w14:paraId="17F5819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 xml:space="preserve">p = </w:t>
            </w:r>
            <w:r w:rsidRPr="00894F9F">
              <w:rPr>
                <w:rFonts w:ascii="Arial" w:eastAsia="Calibri" w:hAnsi="Arial" w:cs="Arial"/>
                <w:lang w:val="en-IE"/>
              </w:rPr>
              <w:t>0.546</w:t>
            </w:r>
          </w:p>
          <w:p w14:paraId="4C80BB20" w14:textId="77777777" w:rsidR="00B60C87" w:rsidRPr="00894F9F" w:rsidRDefault="00B60C87" w:rsidP="00B60C87">
            <w:pPr>
              <w:tabs>
                <w:tab w:val="left" w:pos="1843"/>
              </w:tabs>
              <w:rPr>
                <w:rFonts w:ascii="Arial" w:eastAsia="Calibri" w:hAnsi="Arial" w:cs="Arial"/>
              </w:rPr>
            </w:pPr>
          </w:p>
        </w:tc>
      </w:tr>
      <w:tr w:rsidR="00B60C87" w:rsidRPr="00894F9F" w14:paraId="75D40F88" w14:textId="77777777" w:rsidTr="00B60C87">
        <w:trPr>
          <w:trHeight w:val="810"/>
        </w:trPr>
        <w:tc>
          <w:tcPr>
            <w:tcW w:w="2582" w:type="dxa"/>
          </w:tcPr>
          <w:p w14:paraId="2AAF7B82" w14:textId="77777777" w:rsidR="00B60C87" w:rsidRPr="00894F9F" w:rsidRDefault="00B60C87" w:rsidP="00B60C87">
            <w:pPr>
              <w:jc w:val="both"/>
              <w:rPr>
                <w:rFonts w:ascii="Arial" w:eastAsia="Calibri" w:hAnsi="Arial" w:cs="Arial"/>
              </w:rPr>
            </w:pPr>
            <w:r w:rsidRPr="00894F9F">
              <w:rPr>
                <w:rFonts w:ascii="Arial" w:eastAsia="Calibri" w:hAnsi="Arial" w:cs="Arial"/>
                <w:lang w:val="en-IE"/>
              </w:rPr>
              <w:lastRenderedPageBreak/>
              <w:t xml:space="preserve">Physical abuse </w:t>
            </w:r>
            <w:r w:rsidRPr="00894F9F">
              <w:rPr>
                <w:rFonts w:ascii="Arial" w:eastAsia="Calibri" w:hAnsi="Arial" w:cs="Arial"/>
                <w:lang w:val="en-GB"/>
              </w:rPr>
              <w:t>(0-20)</w:t>
            </w:r>
          </w:p>
          <w:p w14:paraId="2921E26D"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13F82BEB"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32B99251"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p w14:paraId="142EECE5" w14:textId="77777777" w:rsidR="00B60C87" w:rsidRPr="00894F9F" w:rsidRDefault="00B60C87" w:rsidP="00B60C87">
            <w:pPr>
              <w:tabs>
                <w:tab w:val="left" w:pos="1843"/>
              </w:tabs>
              <w:rPr>
                <w:rFonts w:ascii="Arial" w:eastAsia="Calibri" w:hAnsi="Arial" w:cs="Arial"/>
              </w:rPr>
            </w:pPr>
          </w:p>
          <w:p w14:paraId="6742BAE5" w14:textId="77777777" w:rsidR="00B60C87" w:rsidRPr="00894F9F" w:rsidRDefault="00B60C87" w:rsidP="00B60C87">
            <w:pPr>
              <w:jc w:val="both"/>
              <w:rPr>
                <w:rFonts w:ascii="Arial" w:eastAsia="Calibri" w:hAnsi="Arial" w:cs="Arial"/>
              </w:rPr>
            </w:pPr>
            <w:r w:rsidRPr="00894F9F">
              <w:rPr>
                <w:rFonts w:ascii="Arial" w:eastAsia="Calibri" w:hAnsi="Arial" w:cs="Arial"/>
                <w:lang w:val="en-IE"/>
              </w:rPr>
              <w:t xml:space="preserve">Physical abuse </w:t>
            </w:r>
            <w:r w:rsidRPr="00894F9F">
              <w:rPr>
                <w:rFonts w:ascii="Arial" w:eastAsia="Calibri" w:hAnsi="Arial" w:cs="Arial"/>
                <w:lang w:val="en-GB"/>
              </w:rPr>
              <w:t>(5-25)</w:t>
            </w:r>
          </w:p>
          <w:p w14:paraId="0608DBC1"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1CE3388F"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53FD7753"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tc>
        <w:tc>
          <w:tcPr>
            <w:tcW w:w="2091" w:type="dxa"/>
          </w:tcPr>
          <w:p w14:paraId="3DD79FE4" w14:textId="77777777" w:rsidR="00B60C87" w:rsidRPr="00894F9F" w:rsidRDefault="00B60C87" w:rsidP="00B60C87">
            <w:pPr>
              <w:tabs>
                <w:tab w:val="left" w:pos="1843"/>
              </w:tabs>
              <w:jc w:val="center"/>
              <w:rPr>
                <w:rFonts w:ascii="Arial" w:eastAsia="Calibri" w:hAnsi="Arial" w:cs="Arial"/>
              </w:rPr>
            </w:pPr>
          </w:p>
          <w:p w14:paraId="141DC785"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1.43 ± 2.29</w:t>
            </w:r>
          </w:p>
          <w:p w14:paraId="557BFD0D"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0</w:t>
            </w:r>
          </w:p>
          <w:p w14:paraId="10A7BD5C"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0-12</w:t>
            </w:r>
          </w:p>
          <w:p w14:paraId="0E18198A" w14:textId="77777777" w:rsidR="00B60C87" w:rsidRPr="00894F9F" w:rsidRDefault="00B60C87" w:rsidP="00B60C87">
            <w:pPr>
              <w:tabs>
                <w:tab w:val="left" w:pos="1843"/>
              </w:tabs>
              <w:jc w:val="center"/>
              <w:rPr>
                <w:rFonts w:ascii="Arial" w:eastAsia="Calibri" w:hAnsi="Arial" w:cs="Arial"/>
                <w:lang w:val="en-IE"/>
              </w:rPr>
            </w:pPr>
          </w:p>
          <w:p w14:paraId="4D986F91" w14:textId="77777777" w:rsidR="00B60C87" w:rsidRPr="00894F9F" w:rsidRDefault="00B60C87" w:rsidP="00B60C87">
            <w:pPr>
              <w:tabs>
                <w:tab w:val="left" w:pos="1843"/>
              </w:tabs>
              <w:jc w:val="center"/>
              <w:rPr>
                <w:rFonts w:ascii="Arial" w:eastAsia="Calibri" w:hAnsi="Arial" w:cs="Arial"/>
                <w:lang w:val="en-IE"/>
              </w:rPr>
            </w:pPr>
          </w:p>
          <w:p w14:paraId="6BFCDC7F"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6.43 ± 2.29</w:t>
            </w:r>
          </w:p>
          <w:p w14:paraId="5EA3F7A2"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5</w:t>
            </w:r>
          </w:p>
          <w:p w14:paraId="535FF9A9"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5-17</w:t>
            </w:r>
          </w:p>
        </w:tc>
        <w:tc>
          <w:tcPr>
            <w:tcW w:w="2552" w:type="dxa"/>
          </w:tcPr>
          <w:p w14:paraId="23F9B33F" w14:textId="77777777" w:rsidR="00B60C87" w:rsidRPr="00894F9F" w:rsidRDefault="00B60C87" w:rsidP="00B60C87">
            <w:pPr>
              <w:tabs>
                <w:tab w:val="left" w:pos="1843"/>
              </w:tabs>
              <w:jc w:val="center"/>
              <w:rPr>
                <w:rFonts w:ascii="Arial" w:eastAsia="Calibri" w:hAnsi="Arial" w:cs="Arial"/>
              </w:rPr>
            </w:pPr>
          </w:p>
          <w:p w14:paraId="3D5E2C1D"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2.81 ± 4.37</w:t>
            </w:r>
          </w:p>
          <w:p w14:paraId="60CF1F29"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1</w:t>
            </w:r>
          </w:p>
          <w:p w14:paraId="04EB64CE"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0-20</w:t>
            </w:r>
          </w:p>
          <w:p w14:paraId="5586DE71" w14:textId="77777777" w:rsidR="00B60C87" w:rsidRPr="00894F9F" w:rsidRDefault="00B60C87" w:rsidP="00B60C87">
            <w:pPr>
              <w:tabs>
                <w:tab w:val="left" w:pos="1843"/>
              </w:tabs>
              <w:jc w:val="center"/>
              <w:rPr>
                <w:rFonts w:ascii="Arial" w:eastAsia="Calibri" w:hAnsi="Arial" w:cs="Arial"/>
                <w:lang w:val="en-IE"/>
              </w:rPr>
            </w:pPr>
          </w:p>
          <w:p w14:paraId="32108A51" w14:textId="77777777" w:rsidR="00B60C87" w:rsidRPr="00894F9F" w:rsidRDefault="00B60C87" w:rsidP="00B60C87">
            <w:pPr>
              <w:tabs>
                <w:tab w:val="left" w:pos="1843"/>
              </w:tabs>
              <w:jc w:val="center"/>
              <w:rPr>
                <w:rFonts w:ascii="Arial" w:eastAsia="Calibri" w:hAnsi="Arial" w:cs="Arial"/>
                <w:lang w:val="en-IE"/>
              </w:rPr>
            </w:pPr>
          </w:p>
          <w:p w14:paraId="3F97032B"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7.19 ± 3.31</w:t>
            </w:r>
          </w:p>
          <w:p w14:paraId="1F6155E0"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6</w:t>
            </w:r>
          </w:p>
          <w:p w14:paraId="74283043"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5-21</w:t>
            </w:r>
          </w:p>
        </w:tc>
        <w:tc>
          <w:tcPr>
            <w:tcW w:w="1701" w:type="dxa"/>
          </w:tcPr>
          <w:p w14:paraId="4078B301" w14:textId="77777777" w:rsidR="00B60C87" w:rsidRPr="00894F9F" w:rsidRDefault="00B60C87" w:rsidP="00B60C87">
            <w:pPr>
              <w:tabs>
                <w:tab w:val="left" w:pos="1843"/>
              </w:tabs>
              <w:rPr>
                <w:rFonts w:ascii="Arial" w:eastAsia="Calibri" w:hAnsi="Arial" w:cs="Arial"/>
              </w:rPr>
            </w:pPr>
          </w:p>
          <w:p w14:paraId="7177F597"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1962.0, </w:t>
            </w:r>
          </w:p>
          <w:p w14:paraId="2215A5F5"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i/>
                <w:iCs/>
                <w:lang w:val="en-IE"/>
              </w:rPr>
              <w:t xml:space="preserve">p = </w:t>
            </w:r>
            <w:r w:rsidRPr="00894F9F">
              <w:rPr>
                <w:rFonts w:ascii="Arial" w:eastAsia="Calibri" w:hAnsi="Arial" w:cs="Arial"/>
                <w:lang w:val="en-IE"/>
              </w:rPr>
              <w:t>0.08</w:t>
            </w:r>
          </w:p>
          <w:p w14:paraId="338C6479" w14:textId="77777777" w:rsidR="00B60C87" w:rsidRPr="00894F9F" w:rsidRDefault="00B60C87" w:rsidP="00B60C87">
            <w:pPr>
              <w:tabs>
                <w:tab w:val="left" w:pos="1843"/>
              </w:tabs>
              <w:jc w:val="center"/>
              <w:rPr>
                <w:rFonts w:ascii="Arial" w:eastAsia="Calibri" w:hAnsi="Arial" w:cs="Arial"/>
              </w:rPr>
            </w:pPr>
          </w:p>
          <w:p w14:paraId="2BF73FD6" w14:textId="77777777" w:rsidR="00B60C87" w:rsidRPr="00894F9F" w:rsidRDefault="00B60C87" w:rsidP="00B60C87">
            <w:pPr>
              <w:tabs>
                <w:tab w:val="left" w:pos="1843"/>
              </w:tabs>
              <w:jc w:val="center"/>
              <w:rPr>
                <w:rFonts w:ascii="Arial" w:eastAsia="Calibri" w:hAnsi="Arial" w:cs="Arial"/>
              </w:rPr>
            </w:pPr>
          </w:p>
          <w:p w14:paraId="4758D254" w14:textId="77777777" w:rsidR="00B60C87" w:rsidRPr="00894F9F" w:rsidRDefault="00B60C87" w:rsidP="00B60C87">
            <w:pPr>
              <w:tabs>
                <w:tab w:val="left" w:pos="1843"/>
              </w:tabs>
              <w:rPr>
                <w:rFonts w:ascii="Arial" w:eastAsia="Calibri" w:hAnsi="Arial" w:cs="Arial"/>
              </w:rPr>
            </w:pPr>
          </w:p>
          <w:p w14:paraId="3589B55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2130.5, </w:t>
            </w:r>
          </w:p>
          <w:p w14:paraId="2D390126" w14:textId="7EFE6F64" w:rsidR="00B60C87" w:rsidRPr="00894F9F" w:rsidRDefault="00B60C87" w:rsidP="00B60C87">
            <w:pPr>
              <w:tabs>
                <w:tab w:val="left" w:pos="1843"/>
              </w:tabs>
              <w:rPr>
                <w:rFonts w:ascii="Arial" w:eastAsia="Calibri" w:hAnsi="Arial" w:cs="Arial"/>
              </w:rPr>
            </w:pPr>
            <w:r w:rsidRPr="00894F9F">
              <w:rPr>
                <w:rFonts w:ascii="Arial" w:eastAsia="Calibri" w:hAnsi="Arial" w:cs="Arial"/>
                <w:i/>
                <w:iCs/>
                <w:lang w:val="en-IE"/>
              </w:rPr>
              <w:t xml:space="preserve">p = </w:t>
            </w:r>
            <w:r w:rsidRPr="00894F9F">
              <w:rPr>
                <w:rFonts w:ascii="Arial" w:eastAsia="Calibri" w:hAnsi="Arial" w:cs="Arial"/>
                <w:lang w:val="en-IE"/>
              </w:rPr>
              <w:t>0.286</w:t>
            </w:r>
          </w:p>
        </w:tc>
      </w:tr>
      <w:tr w:rsidR="00B60C87" w:rsidRPr="00894F9F" w14:paraId="6C91CDF3" w14:textId="77777777" w:rsidTr="00B60C87">
        <w:trPr>
          <w:trHeight w:val="810"/>
        </w:trPr>
        <w:tc>
          <w:tcPr>
            <w:tcW w:w="2582" w:type="dxa"/>
          </w:tcPr>
          <w:p w14:paraId="6364B9B5"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Sexual abuse (0-20)</w:t>
            </w:r>
          </w:p>
          <w:p w14:paraId="2A3544C6"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589C289C"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79CEC9DA"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p w14:paraId="0D22A097" w14:textId="77777777" w:rsidR="00B60C87" w:rsidRPr="00894F9F" w:rsidRDefault="00B60C87" w:rsidP="00B60C87">
            <w:pPr>
              <w:tabs>
                <w:tab w:val="left" w:pos="1843"/>
              </w:tabs>
              <w:rPr>
                <w:rFonts w:ascii="Arial" w:eastAsia="Calibri" w:hAnsi="Arial" w:cs="Arial"/>
              </w:rPr>
            </w:pPr>
          </w:p>
          <w:p w14:paraId="04778605"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Sexual abuse (5-25)</w:t>
            </w:r>
          </w:p>
          <w:p w14:paraId="785D1407"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25D642CF"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27CDD931"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tc>
        <w:tc>
          <w:tcPr>
            <w:tcW w:w="2091" w:type="dxa"/>
          </w:tcPr>
          <w:p w14:paraId="1F11E60C" w14:textId="77777777" w:rsidR="00B60C87" w:rsidRPr="00894F9F" w:rsidRDefault="00B60C87" w:rsidP="00B60C87">
            <w:pPr>
              <w:tabs>
                <w:tab w:val="left" w:pos="1843"/>
              </w:tabs>
              <w:jc w:val="center"/>
              <w:rPr>
                <w:rFonts w:ascii="Arial" w:eastAsia="Calibri" w:hAnsi="Arial" w:cs="Arial"/>
              </w:rPr>
            </w:pPr>
          </w:p>
          <w:p w14:paraId="0CB32B8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0.96 ± 2.95</w:t>
            </w:r>
          </w:p>
          <w:p w14:paraId="5098E93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0</w:t>
            </w:r>
          </w:p>
          <w:p w14:paraId="1537349A"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0-18</w:t>
            </w:r>
          </w:p>
          <w:p w14:paraId="01E9C114" w14:textId="77777777" w:rsidR="00B60C87" w:rsidRPr="00894F9F" w:rsidRDefault="00B60C87" w:rsidP="00B60C87">
            <w:pPr>
              <w:tabs>
                <w:tab w:val="left" w:pos="1843"/>
              </w:tabs>
              <w:jc w:val="center"/>
              <w:rPr>
                <w:rFonts w:ascii="Arial" w:eastAsia="Calibri" w:hAnsi="Arial" w:cs="Arial"/>
              </w:rPr>
            </w:pPr>
          </w:p>
          <w:p w14:paraId="7FA0DA87" w14:textId="77777777" w:rsidR="00B60C87" w:rsidRPr="00894F9F" w:rsidRDefault="00B60C87" w:rsidP="00B60C87">
            <w:pPr>
              <w:tabs>
                <w:tab w:val="left" w:pos="1843"/>
              </w:tabs>
              <w:jc w:val="center"/>
              <w:rPr>
                <w:rFonts w:ascii="Arial" w:eastAsia="Calibri" w:hAnsi="Arial" w:cs="Arial"/>
              </w:rPr>
            </w:pPr>
          </w:p>
          <w:p w14:paraId="58EC6B1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5.95 ± 2.95</w:t>
            </w:r>
          </w:p>
          <w:p w14:paraId="00D49664"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5</w:t>
            </w:r>
          </w:p>
          <w:p w14:paraId="769A2FAD"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5-23</w:t>
            </w:r>
          </w:p>
        </w:tc>
        <w:tc>
          <w:tcPr>
            <w:tcW w:w="2552" w:type="dxa"/>
          </w:tcPr>
          <w:p w14:paraId="1423E647" w14:textId="77777777" w:rsidR="00B60C87" w:rsidRPr="00894F9F" w:rsidRDefault="00B60C87" w:rsidP="00B60C87">
            <w:pPr>
              <w:tabs>
                <w:tab w:val="left" w:pos="1843"/>
              </w:tabs>
              <w:jc w:val="center"/>
              <w:rPr>
                <w:rFonts w:ascii="Arial" w:eastAsia="Calibri" w:hAnsi="Arial" w:cs="Arial"/>
              </w:rPr>
            </w:pPr>
          </w:p>
          <w:p w14:paraId="4045FC7F"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1.70 ± 4.44</w:t>
            </w:r>
          </w:p>
          <w:p w14:paraId="57F471A5"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0</w:t>
            </w:r>
          </w:p>
          <w:p w14:paraId="57B8BB27"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0-18</w:t>
            </w:r>
          </w:p>
          <w:p w14:paraId="64F0BCCE" w14:textId="77777777" w:rsidR="00B60C87" w:rsidRPr="00894F9F" w:rsidRDefault="00B60C87" w:rsidP="00B60C87">
            <w:pPr>
              <w:tabs>
                <w:tab w:val="left" w:pos="1843"/>
              </w:tabs>
              <w:jc w:val="center"/>
              <w:rPr>
                <w:rFonts w:ascii="Arial" w:eastAsia="Calibri" w:hAnsi="Arial" w:cs="Arial"/>
              </w:rPr>
            </w:pPr>
          </w:p>
          <w:p w14:paraId="02880B6C" w14:textId="77777777" w:rsidR="00B60C87" w:rsidRPr="00894F9F" w:rsidRDefault="00B60C87" w:rsidP="00B60C87">
            <w:pPr>
              <w:tabs>
                <w:tab w:val="left" w:pos="1843"/>
              </w:tabs>
              <w:jc w:val="center"/>
              <w:rPr>
                <w:rFonts w:ascii="Arial" w:eastAsia="Calibri" w:hAnsi="Arial" w:cs="Arial"/>
              </w:rPr>
            </w:pPr>
          </w:p>
          <w:p w14:paraId="382AE6E2"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7.19 ± 5.37</w:t>
            </w:r>
          </w:p>
          <w:p w14:paraId="60E82BDE"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5</w:t>
            </w:r>
          </w:p>
          <w:p w14:paraId="45E7C43B"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5-23</w:t>
            </w:r>
          </w:p>
        </w:tc>
        <w:tc>
          <w:tcPr>
            <w:tcW w:w="1701" w:type="dxa"/>
          </w:tcPr>
          <w:p w14:paraId="020456A7" w14:textId="77777777" w:rsidR="00B60C87" w:rsidRPr="00894F9F" w:rsidRDefault="00B60C87" w:rsidP="00B60C87">
            <w:pPr>
              <w:tabs>
                <w:tab w:val="left" w:pos="1843"/>
              </w:tabs>
              <w:rPr>
                <w:rFonts w:ascii="Arial" w:eastAsia="Calibri" w:hAnsi="Arial" w:cs="Arial"/>
              </w:rPr>
            </w:pPr>
          </w:p>
          <w:p w14:paraId="7B7CF9CA"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2319.5, </w:t>
            </w:r>
          </w:p>
          <w:p w14:paraId="0487B246"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i/>
                <w:iCs/>
                <w:lang w:val="en-IE"/>
              </w:rPr>
              <w:t xml:space="preserve">p = </w:t>
            </w:r>
            <w:r w:rsidRPr="00894F9F">
              <w:rPr>
                <w:rFonts w:ascii="Arial" w:eastAsia="Calibri" w:hAnsi="Arial" w:cs="Arial"/>
                <w:lang w:val="en-IE"/>
              </w:rPr>
              <w:t>0.69</w:t>
            </w:r>
          </w:p>
          <w:p w14:paraId="64CEE372" w14:textId="77777777" w:rsidR="00B60C87" w:rsidRPr="00894F9F" w:rsidRDefault="00B60C87" w:rsidP="00B60C87">
            <w:pPr>
              <w:tabs>
                <w:tab w:val="left" w:pos="1843"/>
              </w:tabs>
              <w:jc w:val="center"/>
              <w:rPr>
                <w:rFonts w:ascii="Arial" w:eastAsia="Calibri" w:hAnsi="Arial" w:cs="Arial"/>
              </w:rPr>
            </w:pPr>
          </w:p>
          <w:p w14:paraId="6FF87935" w14:textId="77777777" w:rsidR="00B60C87" w:rsidRPr="00894F9F" w:rsidRDefault="00B60C87" w:rsidP="00B60C87">
            <w:pPr>
              <w:tabs>
                <w:tab w:val="left" w:pos="1843"/>
              </w:tabs>
              <w:jc w:val="center"/>
              <w:rPr>
                <w:rFonts w:ascii="Arial" w:eastAsia="Calibri" w:hAnsi="Arial" w:cs="Arial"/>
              </w:rPr>
            </w:pPr>
          </w:p>
          <w:p w14:paraId="2A4EDC91" w14:textId="77777777" w:rsidR="00B60C87" w:rsidRPr="00894F9F" w:rsidRDefault="00B60C87" w:rsidP="00B60C87">
            <w:pPr>
              <w:tabs>
                <w:tab w:val="left" w:pos="1843"/>
              </w:tabs>
              <w:jc w:val="center"/>
              <w:rPr>
                <w:rFonts w:ascii="Arial" w:eastAsia="Calibri" w:hAnsi="Arial" w:cs="Arial"/>
              </w:rPr>
            </w:pPr>
          </w:p>
          <w:p w14:paraId="2E70795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2285.0, </w:t>
            </w:r>
          </w:p>
          <w:p w14:paraId="2BEB260B"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 xml:space="preserve">p = </w:t>
            </w:r>
            <w:r w:rsidRPr="00894F9F">
              <w:rPr>
                <w:rFonts w:ascii="Arial" w:eastAsia="Calibri" w:hAnsi="Arial" w:cs="Arial"/>
                <w:lang w:val="en-IE"/>
              </w:rPr>
              <w:t>0.55</w:t>
            </w:r>
          </w:p>
          <w:p w14:paraId="04EF428E" w14:textId="77777777" w:rsidR="00B60C87" w:rsidRPr="00894F9F" w:rsidRDefault="00B60C87" w:rsidP="00B60C87">
            <w:pPr>
              <w:tabs>
                <w:tab w:val="left" w:pos="1843"/>
              </w:tabs>
              <w:rPr>
                <w:rFonts w:ascii="Arial" w:eastAsia="Calibri" w:hAnsi="Arial" w:cs="Arial"/>
              </w:rPr>
            </w:pPr>
          </w:p>
        </w:tc>
      </w:tr>
      <w:tr w:rsidR="00B60C87" w:rsidRPr="00894F9F" w14:paraId="516BE2BA" w14:textId="77777777" w:rsidTr="00B60C87">
        <w:trPr>
          <w:trHeight w:val="810"/>
        </w:trPr>
        <w:tc>
          <w:tcPr>
            <w:tcW w:w="2582" w:type="dxa"/>
          </w:tcPr>
          <w:p w14:paraId="3096C3A3" w14:textId="77777777" w:rsidR="00B60C87" w:rsidRPr="00894F9F" w:rsidRDefault="00B60C87" w:rsidP="00B60C87">
            <w:pPr>
              <w:jc w:val="both"/>
              <w:rPr>
                <w:rFonts w:ascii="Arial" w:eastAsia="Calibri" w:hAnsi="Arial" w:cs="Arial"/>
                <w:lang w:val="en-IE"/>
              </w:rPr>
            </w:pPr>
            <w:r w:rsidRPr="00894F9F">
              <w:rPr>
                <w:rFonts w:ascii="Arial" w:eastAsia="Calibri" w:hAnsi="Arial" w:cs="Arial"/>
                <w:lang w:val="en-IE"/>
              </w:rPr>
              <w:t xml:space="preserve">Emotional neglect </w:t>
            </w:r>
          </w:p>
          <w:p w14:paraId="22DC0E79"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(0-20)</w:t>
            </w:r>
          </w:p>
          <w:p w14:paraId="6F23EBA8"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5014729C"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3B7D97C6"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p w14:paraId="5C345D3F" w14:textId="77777777" w:rsidR="00B60C87" w:rsidRPr="00894F9F" w:rsidRDefault="00B60C87" w:rsidP="00B60C87">
            <w:pPr>
              <w:tabs>
                <w:tab w:val="left" w:pos="1843"/>
              </w:tabs>
              <w:rPr>
                <w:rFonts w:ascii="Arial" w:eastAsia="Calibri" w:hAnsi="Arial" w:cs="Arial"/>
              </w:rPr>
            </w:pPr>
          </w:p>
          <w:p w14:paraId="5FEA1D51" w14:textId="77777777" w:rsidR="00B60C87" w:rsidRPr="00894F9F" w:rsidRDefault="00B60C87" w:rsidP="00B60C87">
            <w:pPr>
              <w:jc w:val="both"/>
              <w:rPr>
                <w:rFonts w:ascii="Arial" w:eastAsia="Calibri" w:hAnsi="Arial" w:cs="Arial"/>
                <w:lang w:val="en-IE"/>
              </w:rPr>
            </w:pPr>
            <w:r w:rsidRPr="00894F9F">
              <w:rPr>
                <w:rFonts w:ascii="Arial" w:eastAsia="Calibri" w:hAnsi="Arial" w:cs="Arial"/>
                <w:lang w:val="en-IE"/>
              </w:rPr>
              <w:t xml:space="preserve">Emotional neglect </w:t>
            </w:r>
          </w:p>
          <w:p w14:paraId="337387B1"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(5-25)</w:t>
            </w:r>
          </w:p>
          <w:p w14:paraId="72294DEA"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359F0830"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3109EEC8"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tc>
        <w:tc>
          <w:tcPr>
            <w:tcW w:w="2091" w:type="dxa"/>
          </w:tcPr>
          <w:p w14:paraId="651A4439" w14:textId="77777777" w:rsidR="00B60C87" w:rsidRPr="00894F9F" w:rsidRDefault="00B60C87" w:rsidP="00B60C87">
            <w:pPr>
              <w:tabs>
                <w:tab w:val="left" w:pos="1843"/>
              </w:tabs>
              <w:jc w:val="center"/>
              <w:rPr>
                <w:rFonts w:ascii="Arial" w:eastAsia="Calibri" w:hAnsi="Arial" w:cs="Arial"/>
              </w:rPr>
            </w:pPr>
          </w:p>
          <w:p w14:paraId="3BB8292E" w14:textId="77777777" w:rsidR="00B60C87" w:rsidRPr="00894F9F" w:rsidRDefault="00B60C87" w:rsidP="00B60C87">
            <w:pPr>
              <w:tabs>
                <w:tab w:val="left" w:pos="1843"/>
              </w:tabs>
              <w:jc w:val="center"/>
              <w:rPr>
                <w:rFonts w:ascii="Arial" w:eastAsia="Calibri" w:hAnsi="Arial" w:cs="Arial"/>
                <w:lang w:val="en-IE"/>
              </w:rPr>
            </w:pPr>
          </w:p>
          <w:p w14:paraId="2310A7D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1.54 ± 2.64</w:t>
            </w:r>
          </w:p>
          <w:p w14:paraId="5103028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2</w:t>
            </w:r>
          </w:p>
          <w:p w14:paraId="7B84A358"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0-18</w:t>
            </w:r>
          </w:p>
          <w:p w14:paraId="2A7B70EA" w14:textId="77777777" w:rsidR="00B60C87" w:rsidRPr="00894F9F" w:rsidRDefault="00B60C87" w:rsidP="00B60C87">
            <w:pPr>
              <w:tabs>
                <w:tab w:val="left" w:pos="1843"/>
              </w:tabs>
              <w:jc w:val="center"/>
              <w:rPr>
                <w:rFonts w:ascii="Arial" w:eastAsia="Calibri" w:hAnsi="Arial" w:cs="Arial"/>
              </w:rPr>
            </w:pPr>
          </w:p>
          <w:p w14:paraId="5CA783EB" w14:textId="77777777" w:rsidR="00B60C87" w:rsidRPr="00894F9F" w:rsidRDefault="00B60C87" w:rsidP="00B60C87">
            <w:pPr>
              <w:tabs>
                <w:tab w:val="left" w:pos="1843"/>
              </w:tabs>
              <w:jc w:val="center"/>
              <w:rPr>
                <w:rFonts w:ascii="Arial" w:eastAsia="Calibri" w:hAnsi="Arial" w:cs="Arial"/>
              </w:rPr>
            </w:pPr>
          </w:p>
          <w:p w14:paraId="217CB014" w14:textId="77777777" w:rsidR="00B60C87" w:rsidRPr="00894F9F" w:rsidRDefault="00B60C87" w:rsidP="00B60C87">
            <w:pPr>
              <w:tabs>
                <w:tab w:val="left" w:pos="1843"/>
              </w:tabs>
              <w:jc w:val="center"/>
              <w:rPr>
                <w:rFonts w:ascii="Arial" w:eastAsia="Calibri" w:hAnsi="Arial" w:cs="Arial"/>
              </w:rPr>
            </w:pPr>
          </w:p>
          <w:p w14:paraId="477BC3B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9.06 ± 4.29</w:t>
            </w:r>
          </w:p>
          <w:p w14:paraId="720FEBCA"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7</w:t>
            </w:r>
          </w:p>
          <w:p w14:paraId="087FB29B" w14:textId="061D4890"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5-23</w:t>
            </w:r>
          </w:p>
        </w:tc>
        <w:tc>
          <w:tcPr>
            <w:tcW w:w="2552" w:type="dxa"/>
          </w:tcPr>
          <w:p w14:paraId="25F3A80C" w14:textId="77777777" w:rsidR="00B60C87" w:rsidRPr="00894F9F" w:rsidRDefault="00B60C87" w:rsidP="00B60C87">
            <w:pPr>
              <w:tabs>
                <w:tab w:val="left" w:pos="1843"/>
              </w:tabs>
              <w:jc w:val="center"/>
              <w:rPr>
                <w:rFonts w:ascii="Arial" w:eastAsia="Calibri" w:hAnsi="Arial" w:cs="Arial"/>
              </w:rPr>
            </w:pPr>
          </w:p>
          <w:p w14:paraId="0F828FA2" w14:textId="77777777" w:rsidR="00B60C87" w:rsidRPr="00894F9F" w:rsidRDefault="00B60C87" w:rsidP="00B60C87">
            <w:pPr>
              <w:tabs>
                <w:tab w:val="left" w:pos="1843"/>
              </w:tabs>
              <w:jc w:val="center"/>
              <w:rPr>
                <w:rFonts w:ascii="Arial" w:eastAsia="Calibri" w:hAnsi="Arial" w:cs="Arial"/>
                <w:lang w:val="en-IE"/>
              </w:rPr>
            </w:pPr>
          </w:p>
          <w:p w14:paraId="1ECCE0F7"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3.08 ± 3.39</w:t>
            </w:r>
          </w:p>
          <w:p w14:paraId="34DF3687"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6</w:t>
            </w:r>
          </w:p>
          <w:p w14:paraId="723BA7DD"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0-20</w:t>
            </w:r>
          </w:p>
          <w:p w14:paraId="75A3CCC8" w14:textId="77777777" w:rsidR="00B60C87" w:rsidRPr="00894F9F" w:rsidRDefault="00B60C87" w:rsidP="00B60C87">
            <w:pPr>
              <w:tabs>
                <w:tab w:val="left" w:pos="1843"/>
              </w:tabs>
              <w:jc w:val="center"/>
              <w:rPr>
                <w:rFonts w:ascii="Arial" w:eastAsia="Calibri" w:hAnsi="Arial" w:cs="Arial"/>
              </w:rPr>
            </w:pPr>
          </w:p>
          <w:p w14:paraId="27F40C78" w14:textId="77777777" w:rsidR="00B60C87" w:rsidRPr="00894F9F" w:rsidRDefault="00B60C87" w:rsidP="00B60C87">
            <w:pPr>
              <w:tabs>
                <w:tab w:val="left" w:pos="1843"/>
              </w:tabs>
              <w:jc w:val="center"/>
              <w:rPr>
                <w:rFonts w:ascii="Arial" w:eastAsia="Calibri" w:hAnsi="Arial" w:cs="Arial"/>
              </w:rPr>
            </w:pPr>
          </w:p>
          <w:p w14:paraId="588F1C27" w14:textId="77777777" w:rsidR="00B60C87" w:rsidRPr="00894F9F" w:rsidRDefault="00B60C87" w:rsidP="00B60C87">
            <w:pPr>
              <w:tabs>
                <w:tab w:val="left" w:pos="1843"/>
              </w:tabs>
              <w:jc w:val="center"/>
              <w:rPr>
                <w:rFonts w:ascii="Arial" w:eastAsia="Calibri" w:hAnsi="Arial" w:cs="Arial"/>
                <w:lang w:val="en-IE"/>
              </w:rPr>
            </w:pPr>
          </w:p>
          <w:p w14:paraId="0537E5BB"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10.84 ± 4.48</w:t>
            </w:r>
          </w:p>
          <w:p w14:paraId="4C74D714"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11</w:t>
            </w:r>
          </w:p>
          <w:p w14:paraId="419EE05F" w14:textId="25D27CED"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5-25</w:t>
            </w:r>
          </w:p>
        </w:tc>
        <w:tc>
          <w:tcPr>
            <w:tcW w:w="1701" w:type="dxa"/>
          </w:tcPr>
          <w:p w14:paraId="771F3302" w14:textId="77777777" w:rsidR="00B60C87" w:rsidRPr="00894F9F" w:rsidRDefault="00B60C87" w:rsidP="00B60C87">
            <w:pPr>
              <w:tabs>
                <w:tab w:val="left" w:pos="1843"/>
              </w:tabs>
              <w:rPr>
                <w:rFonts w:ascii="Arial" w:eastAsia="Calibri" w:hAnsi="Arial" w:cs="Arial"/>
              </w:rPr>
            </w:pPr>
          </w:p>
          <w:p w14:paraId="02F4CAB7" w14:textId="77777777" w:rsidR="00B60C87" w:rsidRPr="00894F9F" w:rsidRDefault="00B60C87" w:rsidP="00B60C87">
            <w:pPr>
              <w:tabs>
                <w:tab w:val="left" w:pos="1843"/>
              </w:tabs>
              <w:jc w:val="center"/>
              <w:rPr>
                <w:rFonts w:ascii="Arial" w:eastAsia="Calibri" w:hAnsi="Arial" w:cs="Arial"/>
                <w:i/>
                <w:iCs/>
                <w:lang w:val="en-IE"/>
              </w:rPr>
            </w:pPr>
          </w:p>
          <w:p w14:paraId="0411930B"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1609.5, </w:t>
            </w:r>
          </w:p>
          <w:p w14:paraId="3142C831"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i/>
                <w:iCs/>
                <w:lang w:val="en-IE"/>
              </w:rPr>
              <w:t xml:space="preserve">p </w:t>
            </w:r>
            <w:r w:rsidRPr="00894F9F">
              <w:rPr>
                <w:rFonts w:ascii="Arial" w:eastAsia="Calibri" w:hAnsi="Arial" w:cs="Arial"/>
                <w:lang w:val="en-IE"/>
              </w:rPr>
              <w:t>= 0.002*</w:t>
            </w:r>
          </w:p>
          <w:p w14:paraId="6A06DD4E" w14:textId="77777777" w:rsidR="00B60C87" w:rsidRPr="00894F9F" w:rsidRDefault="00B60C87" w:rsidP="00B60C87">
            <w:pPr>
              <w:tabs>
                <w:tab w:val="left" w:pos="1843"/>
              </w:tabs>
              <w:jc w:val="center"/>
              <w:rPr>
                <w:rFonts w:ascii="Arial" w:eastAsia="Calibri" w:hAnsi="Arial" w:cs="Arial"/>
              </w:rPr>
            </w:pPr>
          </w:p>
          <w:p w14:paraId="2464E5E9" w14:textId="77777777" w:rsidR="00B60C87" w:rsidRPr="00894F9F" w:rsidRDefault="00B60C87" w:rsidP="00B60C87">
            <w:pPr>
              <w:tabs>
                <w:tab w:val="left" w:pos="1843"/>
              </w:tabs>
              <w:jc w:val="center"/>
              <w:rPr>
                <w:rFonts w:ascii="Arial" w:eastAsia="Calibri" w:hAnsi="Arial" w:cs="Arial"/>
              </w:rPr>
            </w:pPr>
          </w:p>
          <w:p w14:paraId="4DD4D6B0" w14:textId="77777777" w:rsidR="00B60C87" w:rsidRPr="00894F9F" w:rsidRDefault="00B60C87" w:rsidP="00B60C87">
            <w:pPr>
              <w:tabs>
                <w:tab w:val="left" w:pos="1843"/>
              </w:tabs>
              <w:jc w:val="center"/>
              <w:rPr>
                <w:rFonts w:ascii="Arial" w:eastAsia="Calibri" w:hAnsi="Arial" w:cs="Arial"/>
              </w:rPr>
            </w:pPr>
          </w:p>
          <w:p w14:paraId="793CFCDE" w14:textId="77777777" w:rsidR="00B60C87" w:rsidRPr="00894F9F" w:rsidRDefault="00B60C87" w:rsidP="00B60C87">
            <w:pPr>
              <w:tabs>
                <w:tab w:val="left" w:pos="1843"/>
              </w:tabs>
              <w:jc w:val="center"/>
              <w:rPr>
                <w:rFonts w:ascii="Arial" w:eastAsia="Calibri" w:hAnsi="Arial" w:cs="Arial"/>
              </w:rPr>
            </w:pPr>
          </w:p>
          <w:p w14:paraId="33BDD62C"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1738.0,</w:t>
            </w:r>
          </w:p>
          <w:p w14:paraId="421EC56B" w14:textId="14CE23B0" w:rsidR="00B60C87" w:rsidRPr="00894F9F" w:rsidRDefault="00B60C87" w:rsidP="00B60C87">
            <w:pPr>
              <w:tabs>
                <w:tab w:val="left" w:pos="1843"/>
              </w:tabs>
              <w:rPr>
                <w:rFonts w:ascii="Arial" w:eastAsia="Calibri" w:hAnsi="Arial" w:cs="Arial"/>
              </w:rPr>
            </w:pPr>
            <w:r w:rsidRPr="00894F9F">
              <w:rPr>
                <w:rFonts w:ascii="Arial" w:eastAsia="Calibri" w:hAnsi="Arial" w:cs="Arial"/>
                <w:i/>
                <w:iCs/>
                <w:lang w:val="en-IE"/>
              </w:rPr>
              <w:t xml:space="preserve">p </w:t>
            </w:r>
            <w:r w:rsidRPr="00894F9F">
              <w:rPr>
                <w:rFonts w:ascii="Arial" w:eastAsia="Calibri" w:hAnsi="Arial" w:cs="Arial"/>
                <w:lang w:val="en-IE"/>
              </w:rPr>
              <w:t>= 0.01*</w:t>
            </w:r>
          </w:p>
        </w:tc>
      </w:tr>
      <w:tr w:rsidR="00B60C87" w:rsidRPr="00894F9F" w14:paraId="6200E22D" w14:textId="77777777" w:rsidTr="00B60C87">
        <w:trPr>
          <w:trHeight w:val="810"/>
        </w:trPr>
        <w:tc>
          <w:tcPr>
            <w:tcW w:w="2582" w:type="dxa"/>
          </w:tcPr>
          <w:p w14:paraId="32E5E565"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Physical neglect (0-20)</w:t>
            </w:r>
          </w:p>
          <w:p w14:paraId="389E15C7"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23B65514"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24EA9551"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p w14:paraId="566F0EFA" w14:textId="77777777" w:rsidR="00B60C87" w:rsidRPr="00894F9F" w:rsidRDefault="00B60C87" w:rsidP="00B60C87">
            <w:pPr>
              <w:tabs>
                <w:tab w:val="left" w:pos="1843"/>
              </w:tabs>
              <w:rPr>
                <w:rFonts w:ascii="Arial" w:eastAsia="Calibri" w:hAnsi="Arial" w:cs="Arial"/>
              </w:rPr>
            </w:pPr>
          </w:p>
          <w:p w14:paraId="7D9E82C1" w14:textId="77777777" w:rsidR="00B60C87" w:rsidRPr="00894F9F" w:rsidRDefault="00B60C87" w:rsidP="00B60C87">
            <w:pPr>
              <w:jc w:val="both"/>
              <w:rPr>
                <w:rFonts w:ascii="Arial" w:eastAsia="Calibri" w:hAnsi="Arial" w:cs="Arial"/>
              </w:rPr>
            </w:pPr>
            <w:r w:rsidRPr="00894F9F">
              <w:rPr>
                <w:rFonts w:ascii="Arial" w:eastAsia="Calibri" w:hAnsi="Arial" w:cs="Arial"/>
                <w:lang w:val="en-GB"/>
              </w:rPr>
              <w:t>Physical neglect (5-25)</w:t>
            </w:r>
          </w:p>
          <w:p w14:paraId="450B2292"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Mean ± SD</w:t>
            </w:r>
          </w:p>
          <w:p w14:paraId="573A09A3" w14:textId="77777777" w:rsidR="00B60C87" w:rsidRPr="00894F9F" w:rsidRDefault="00B60C87" w:rsidP="00B60C87">
            <w:pPr>
              <w:jc w:val="center"/>
              <w:rPr>
                <w:rFonts w:ascii="Arial" w:eastAsia="Calibri" w:hAnsi="Arial" w:cs="Arial"/>
              </w:rPr>
            </w:pPr>
            <w:r w:rsidRPr="00894F9F">
              <w:rPr>
                <w:rFonts w:ascii="Arial" w:eastAsia="Calibri" w:hAnsi="Arial" w:cs="Arial"/>
                <w:lang w:val="en-IE"/>
              </w:rPr>
              <w:t>Median</w:t>
            </w:r>
          </w:p>
          <w:p w14:paraId="6890A0CF"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Min-Max</w:t>
            </w:r>
          </w:p>
        </w:tc>
        <w:tc>
          <w:tcPr>
            <w:tcW w:w="2091" w:type="dxa"/>
          </w:tcPr>
          <w:p w14:paraId="0F7602F0" w14:textId="77777777" w:rsidR="00B60C87" w:rsidRPr="00894F9F" w:rsidRDefault="00B60C87" w:rsidP="00B60C87">
            <w:pPr>
              <w:tabs>
                <w:tab w:val="left" w:pos="1843"/>
              </w:tabs>
              <w:jc w:val="center"/>
              <w:rPr>
                <w:rFonts w:ascii="Arial" w:eastAsia="Calibri" w:hAnsi="Arial" w:cs="Arial"/>
              </w:rPr>
            </w:pPr>
          </w:p>
          <w:p w14:paraId="3D5B6D95"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0.63 ± 0.94</w:t>
            </w:r>
          </w:p>
          <w:p w14:paraId="7787B009"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0</w:t>
            </w:r>
          </w:p>
          <w:p w14:paraId="2B795157"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0-3</w:t>
            </w:r>
          </w:p>
          <w:p w14:paraId="68324B0C" w14:textId="77777777" w:rsidR="00B60C87" w:rsidRPr="00894F9F" w:rsidRDefault="00B60C87" w:rsidP="00B60C87">
            <w:pPr>
              <w:tabs>
                <w:tab w:val="left" w:pos="1843"/>
              </w:tabs>
              <w:jc w:val="center"/>
              <w:rPr>
                <w:rFonts w:ascii="Arial" w:eastAsia="Calibri" w:hAnsi="Arial" w:cs="Arial"/>
              </w:rPr>
            </w:pPr>
          </w:p>
          <w:p w14:paraId="6C760065" w14:textId="77777777" w:rsidR="00B60C87" w:rsidRPr="00894F9F" w:rsidRDefault="00B60C87" w:rsidP="00B60C87">
            <w:pPr>
              <w:tabs>
                <w:tab w:val="left" w:pos="1843"/>
              </w:tabs>
              <w:jc w:val="center"/>
              <w:rPr>
                <w:rFonts w:ascii="Arial" w:eastAsia="Calibri" w:hAnsi="Arial" w:cs="Arial"/>
                <w:lang w:val="en-IE"/>
              </w:rPr>
            </w:pPr>
          </w:p>
          <w:p w14:paraId="05FA1842"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6.55 ± 2.64</w:t>
            </w:r>
          </w:p>
          <w:p w14:paraId="66814F4D"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5</w:t>
            </w:r>
          </w:p>
          <w:p w14:paraId="09CC2713"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5-18</w:t>
            </w:r>
          </w:p>
        </w:tc>
        <w:tc>
          <w:tcPr>
            <w:tcW w:w="2552" w:type="dxa"/>
          </w:tcPr>
          <w:p w14:paraId="7803BF2B" w14:textId="77777777" w:rsidR="00B60C87" w:rsidRPr="00894F9F" w:rsidRDefault="00B60C87" w:rsidP="00B60C87">
            <w:pPr>
              <w:tabs>
                <w:tab w:val="left" w:pos="1843"/>
              </w:tabs>
              <w:jc w:val="center"/>
              <w:rPr>
                <w:rFonts w:ascii="Arial" w:eastAsia="Calibri" w:hAnsi="Arial" w:cs="Arial"/>
              </w:rPr>
            </w:pPr>
          </w:p>
          <w:p w14:paraId="42C9C87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0.51 ± 0.93</w:t>
            </w:r>
          </w:p>
          <w:p w14:paraId="521C29D0"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0</w:t>
            </w:r>
          </w:p>
          <w:p w14:paraId="1D7CED53" w14:textId="77777777" w:rsidR="00B60C87" w:rsidRPr="00894F9F" w:rsidRDefault="00B60C87" w:rsidP="00B60C87">
            <w:pPr>
              <w:tabs>
                <w:tab w:val="left" w:pos="1843"/>
              </w:tabs>
              <w:jc w:val="center"/>
              <w:rPr>
                <w:rFonts w:ascii="Arial" w:eastAsia="Calibri" w:hAnsi="Arial" w:cs="Arial"/>
                <w:lang w:val="en-IE"/>
              </w:rPr>
            </w:pPr>
            <w:r w:rsidRPr="00894F9F">
              <w:rPr>
                <w:rFonts w:ascii="Arial" w:eastAsia="Calibri" w:hAnsi="Arial" w:cs="Arial"/>
                <w:lang w:val="en-IE"/>
              </w:rPr>
              <w:t>0-3</w:t>
            </w:r>
          </w:p>
          <w:p w14:paraId="5CA95E0B" w14:textId="77777777" w:rsidR="00B60C87" w:rsidRPr="00894F9F" w:rsidRDefault="00B60C87" w:rsidP="00B60C87">
            <w:pPr>
              <w:tabs>
                <w:tab w:val="left" w:pos="1843"/>
              </w:tabs>
              <w:jc w:val="center"/>
              <w:rPr>
                <w:rFonts w:ascii="Arial" w:eastAsia="Calibri" w:hAnsi="Arial" w:cs="Arial"/>
              </w:rPr>
            </w:pPr>
          </w:p>
          <w:p w14:paraId="6889C47B" w14:textId="77777777" w:rsidR="00B60C87" w:rsidRPr="00894F9F" w:rsidRDefault="00B60C87" w:rsidP="00B60C87">
            <w:pPr>
              <w:tabs>
                <w:tab w:val="left" w:pos="1843"/>
              </w:tabs>
              <w:jc w:val="center"/>
              <w:rPr>
                <w:rFonts w:ascii="Arial" w:eastAsia="Calibri" w:hAnsi="Arial" w:cs="Arial"/>
              </w:rPr>
            </w:pPr>
          </w:p>
          <w:p w14:paraId="08437F8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8.11 ± 3.64</w:t>
            </w:r>
          </w:p>
          <w:p w14:paraId="207FED2E"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rPr>
              <w:t>7</w:t>
            </w:r>
          </w:p>
          <w:p w14:paraId="66BACBB6" w14:textId="77777777"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lang w:val="en-IE"/>
              </w:rPr>
              <w:t>5-21</w:t>
            </w:r>
          </w:p>
        </w:tc>
        <w:tc>
          <w:tcPr>
            <w:tcW w:w="1701" w:type="dxa"/>
          </w:tcPr>
          <w:p w14:paraId="433BD846" w14:textId="77777777" w:rsidR="00B60C87" w:rsidRPr="00894F9F" w:rsidRDefault="00B60C87" w:rsidP="00B60C87">
            <w:pPr>
              <w:tabs>
                <w:tab w:val="left" w:pos="1843"/>
              </w:tabs>
              <w:jc w:val="center"/>
              <w:rPr>
                <w:rFonts w:ascii="Arial" w:eastAsia="Calibri" w:hAnsi="Arial" w:cs="Arial"/>
              </w:rPr>
            </w:pPr>
          </w:p>
          <w:p w14:paraId="69E4DE41" w14:textId="77777777" w:rsidR="00B60C87" w:rsidRPr="00894F9F" w:rsidRDefault="00B60C87" w:rsidP="00B60C87">
            <w:pPr>
              <w:tabs>
                <w:tab w:val="left" w:pos="1843"/>
              </w:tabs>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1483.0, </w:t>
            </w:r>
          </w:p>
          <w:p w14:paraId="0C2F41E0" w14:textId="77777777" w:rsidR="00B60C87" w:rsidRPr="00894F9F" w:rsidRDefault="00B60C87" w:rsidP="00B60C87">
            <w:pPr>
              <w:tabs>
                <w:tab w:val="left" w:pos="1843"/>
              </w:tabs>
              <w:jc w:val="center"/>
              <w:rPr>
                <w:rFonts w:ascii="Arial" w:eastAsia="Calibri" w:hAnsi="Arial" w:cs="Arial"/>
                <w:i/>
                <w:iCs/>
                <w:lang w:val="en-IE"/>
              </w:rPr>
            </w:pPr>
            <w:r w:rsidRPr="00894F9F">
              <w:rPr>
                <w:rFonts w:ascii="Arial" w:eastAsia="Calibri" w:hAnsi="Arial" w:cs="Arial"/>
                <w:i/>
                <w:iCs/>
                <w:lang w:val="en-IE"/>
              </w:rPr>
              <w:t xml:space="preserve">p = </w:t>
            </w:r>
            <w:r w:rsidRPr="00894F9F">
              <w:rPr>
                <w:rFonts w:ascii="Arial" w:eastAsia="Calibri" w:hAnsi="Arial" w:cs="Arial"/>
                <w:lang w:val="en-IE"/>
              </w:rPr>
              <w:t>0.002</w:t>
            </w:r>
            <w:r w:rsidRPr="00894F9F">
              <w:rPr>
                <w:rFonts w:ascii="Arial" w:eastAsia="Calibri" w:hAnsi="Arial" w:cs="Arial"/>
                <w:i/>
                <w:iCs/>
                <w:lang w:val="en-IE"/>
              </w:rPr>
              <w:t>*</w:t>
            </w:r>
          </w:p>
          <w:p w14:paraId="0BFEF530" w14:textId="77777777" w:rsidR="00B60C87" w:rsidRPr="00894F9F" w:rsidRDefault="00B60C87" w:rsidP="00B60C87">
            <w:pPr>
              <w:tabs>
                <w:tab w:val="left" w:pos="1843"/>
              </w:tabs>
              <w:jc w:val="center"/>
              <w:rPr>
                <w:rFonts w:ascii="Arial" w:eastAsia="Calibri" w:hAnsi="Arial" w:cs="Arial"/>
                <w:i/>
                <w:iCs/>
              </w:rPr>
            </w:pPr>
          </w:p>
          <w:p w14:paraId="4F10D880" w14:textId="77777777" w:rsidR="00B60C87" w:rsidRPr="00894F9F" w:rsidRDefault="00B60C87" w:rsidP="00B60C87">
            <w:pPr>
              <w:tabs>
                <w:tab w:val="left" w:pos="1843"/>
              </w:tabs>
              <w:jc w:val="center"/>
              <w:rPr>
                <w:rFonts w:ascii="Arial" w:eastAsia="Calibri" w:hAnsi="Arial" w:cs="Arial"/>
                <w:i/>
                <w:iCs/>
              </w:rPr>
            </w:pPr>
          </w:p>
          <w:p w14:paraId="544E8AD4" w14:textId="77777777" w:rsidR="00B60C87" w:rsidRPr="00894F9F" w:rsidRDefault="00B60C87" w:rsidP="00B60C87">
            <w:pPr>
              <w:tabs>
                <w:tab w:val="left" w:pos="1843"/>
              </w:tabs>
              <w:jc w:val="center"/>
              <w:rPr>
                <w:rFonts w:ascii="Arial" w:eastAsia="Calibri" w:hAnsi="Arial" w:cs="Arial"/>
                <w:i/>
                <w:iCs/>
              </w:rPr>
            </w:pPr>
          </w:p>
          <w:p w14:paraId="6430C92B" w14:textId="77777777" w:rsidR="00B60C87" w:rsidRPr="00894F9F" w:rsidRDefault="00B60C87" w:rsidP="00B60C87">
            <w:pPr>
              <w:tabs>
                <w:tab w:val="left" w:pos="1843"/>
              </w:tabs>
              <w:rPr>
                <w:rFonts w:ascii="Arial" w:eastAsia="Calibri" w:hAnsi="Arial" w:cs="Arial"/>
              </w:rPr>
            </w:pPr>
            <w:r w:rsidRPr="00894F9F">
              <w:rPr>
                <w:rFonts w:ascii="Arial" w:eastAsia="Calibri" w:hAnsi="Arial" w:cs="Arial"/>
                <w:i/>
                <w:iCs/>
                <w:lang w:val="en-IE"/>
              </w:rPr>
              <w:t>U</w:t>
            </w:r>
            <w:r w:rsidRPr="00894F9F">
              <w:rPr>
                <w:rFonts w:ascii="Arial" w:eastAsia="Calibri" w:hAnsi="Arial" w:cs="Arial"/>
                <w:lang w:val="en-IE"/>
              </w:rPr>
              <w:t xml:space="preserve"> = 1558.5, </w:t>
            </w:r>
          </w:p>
          <w:p w14:paraId="593F30A3" w14:textId="3EA274E0" w:rsidR="00B60C87" w:rsidRPr="00894F9F" w:rsidRDefault="00B60C87" w:rsidP="00B60C87">
            <w:pPr>
              <w:tabs>
                <w:tab w:val="left" w:pos="1843"/>
              </w:tabs>
              <w:jc w:val="center"/>
              <w:rPr>
                <w:rFonts w:ascii="Arial" w:eastAsia="Calibri" w:hAnsi="Arial" w:cs="Arial"/>
              </w:rPr>
            </w:pPr>
            <w:r w:rsidRPr="00894F9F">
              <w:rPr>
                <w:rFonts w:ascii="Arial" w:eastAsia="Calibri" w:hAnsi="Arial" w:cs="Arial"/>
                <w:i/>
                <w:iCs/>
                <w:lang w:val="en-IE"/>
              </w:rPr>
              <w:t xml:space="preserve">p = </w:t>
            </w:r>
            <w:r w:rsidRPr="00894F9F">
              <w:rPr>
                <w:rFonts w:ascii="Arial" w:eastAsia="Calibri" w:hAnsi="Arial" w:cs="Arial"/>
                <w:lang w:val="en-IE"/>
              </w:rPr>
              <w:t>0.002</w:t>
            </w:r>
            <w:r w:rsidRPr="00894F9F">
              <w:rPr>
                <w:rFonts w:ascii="Arial" w:eastAsia="Calibri" w:hAnsi="Arial" w:cs="Arial"/>
                <w:i/>
                <w:iCs/>
                <w:lang w:val="en-IE"/>
              </w:rPr>
              <w:t>*</w:t>
            </w:r>
          </w:p>
        </w:tc>
      </w:tr>
    </w:tbl>
    <w:p w14:paraId="62FD72F5" w14:textId="77777777" w:rsidR="00EA2BDB" w:rsidRPr="00894F9F" w:rsidRDefault="00EA2BDB" w:rsidP="000A63E4">
      <w:pPr>
        <w:spacing w:after="0" w:line="240" w:lineRule="auto"/>
        <w:jc w:val="both"/>
        <w:rPr>
          <w:rFonts w:ascii="Arial" w:eastAsia="Calibri" w:hAnsi="Arial" w:cs="Arial"/>
          <w:b/>
          <w:bCs/>
          <w:color w:val="000000" w:themeColor="text1"/>
        </w:rPr>
      </w:pPr>
    </w:p>
    <w:p w14:paraId="56F1BA0E" w14:textId="7AE5F539" w:rsidR="00BD2EC7" w:rsidRPr="00894F9F" w:rsidRDefault="00BD2EC7" w:rsidP="000A63E4">
      <w:pPr>
        <w:spacing w:after="0" w:line="240" w:lineRule="auto"/>
        <w:jc w:val="both"/>
        <w:rPr>
          <w:rFonts w:ascii="Arial" w:eastAsia="Calibri" w:hAnsi="Arial" w:cs="Arial"/>
        </w:rPr>
      </w:pPr>
      <w:r w:rsidRPr="00894F9F">
        <w:rPr>
          <w:rFonts w:ascii="Arial" w:eastAsia="Calibri" w:hAnsi="Arial" w:cs="Arial"/>
          <w:b/>
          <w:bCs/>
          <w:color w:val="000000" w:themeColor="text1"/>
        </w:rPr>
        <w:t xml:space="preserve">Abbreviations. </w:t>
      </w:r>
      <w:r w:rsidRPr="00894F9F">
        <w:rPr>
          <w:rFonts w:ascii="Arial" w:eastAsia="Calibri" w:hAnsi="Arial" w:cs="Arial"/>
          <w:color w:val="000000" w:themeColor="text1"/>
        </w:rPr>
        <w:t xml:space="preserve">CTQ, </w:t>
      </w:r>
      <w:r w:rsidRPr="00894F9F">
        <w:rPr>
          <w:rFonts w:ascii="Arial" w:eastAsia="Calibri" w:hAnsi="Arial" w:cs="Arial"/>
        </w:rPr>
        <w:t>Childhood Trauma Questionnaire; SD, standard deviation. (0-100) and (0-20), rescaled scoring system; (5-125) and (5-25), original scoring system.</w:t>
      </w:r>
    </w:p>
    <w:p w14:paraId="127B7F89" w14:textId="77777777" w:rsidR="00BD2EC7" w:rsidRPr="00894F9F" w:rsidRDefault="00BD2EC7" w:rsidP="000A63E4">
      <w:pPr>
        <w:spacing w:after="0" w:line="240" w:lineRule="auto"/>
        <w:jc w:val="both"/>
        <w:rPr>
          <w:rFonts w:ascii="Arial" w:eastAsia="Calibri" w:hAnsi="Arial" w:cs="Arial"/>
        </w:rPr>
      </w:pPr>
    </w:p>
    <w:p w14:paraId="26D85315" w14:textId="77777777" w:rsidR="00BD2EC7" w:rsidRPr="00894F9F" w:rsidRDefault="00BD2EC7" w:rsidP="000A63E4">
      <w:pPr>
        <w:spacing w:after="0" w:line="240" w:lineRule="auto"/>
        <w:jc w:val="both"/>
        <w:rPr>
          <w:rFonts w:ascii="Arial" w:eastAsia="Calibri" w:hAnsi="Arial" w:cs="Arial"/>
        </w:rPr>
      </w:pPr>
    </w:p>
    <w:p w14:paraId="53F81BD4" w14:textId="77777777" w:rsidR="00BD2EC7" w:rsidRPr="00894F9F" w:rsidRDefault="00BD2EC7" w:rsidP="000A63E4">
      <w:pPr>
        <w:spacing w:after="0" w:line="240" w:lineRule="auto"/>
        <w:jc w:val="both"/>
        <w:rPr>
          <w:rFonts w:ascii="Arial" w:eastAsia="Calibri" w:hAnsi="Arial" w:cs="Arial"/>
        </w:rPr>
        <w:sectPr w:rsidR="00BD2EC7" w:rsidRPr="00894F9F" w:rsidSect="008579CF">
          <w:pgSz w:w="12240" w:h="15840"/>
          <w:pgMar w:top="1440" w:right="1440" w:bottom="1440" w:left="1440" w:header="720" w:footer="720" w:gutter="0"/>
          <w:cols w:space="720"/>
          <w:docGrid w:linePitch="360"/>
        </w:sectPr>
      </w:pPr>
    </w:p>
    <w:p w14:paraId="588A9C9E" w14:textId="6435C68F" w:rsidR="00BD2EC7" w:rsidRPr="00894F9F" w:rsidRDefault="00BD2EC7" w:rsidP="0060583A">
      <w:pPr>
        <w:spacing w:after="0" w:line="240" w:lineRule="auto"/>
        <w:jc w:val="both"/>
        <w:rPr>
          <w:rFonts w:ascii="Arial" w:eastAsia="Calibri" w:hAnsi="Arial" w:cs="Arial"/>
          <w:b/>
          <w:bCs/>
          <w:color w:val="000000" w:themeColor="text1"/>
          <w:lang w:val="en-IN"/>
        </w:rPr>
      </w:pPr>
      <w:r w:rsidRPr="00894F9F">
        <w:rPr>
          <w:rFonts w:ascii="Arial" w:eastAsia="Calibri" w:hAnsi="Arial" w:cs="Arial"/>
          <w:b/>
          <w:bCs/>
          <w:color w:val="000000" w:themeColor="text1"/>
          <w:lang w:val="en-IE"/>
        </w:rPr>
        <w:lastRenderedPageBreak/>
        <w:t xml:space="preserve">Supplemental Table </w:t>
      </w:r>
      <w:r w:rsidR="00606464" w:rsidRPr="00894F9F">
        <w:rPr>
          <w:rFonts w:ascii="Arial" w:eastAsia="Calibri" w:hAnsi="Arial" w:cs="Arial"/>
          <w:b/>
          <w:bCs/>
          <w:color w:val="000000" w:themeColor="text1"/>
          <w:lang w:val="en-IE"/>
        </w:rPr>
        <w:t>2</w:t>
      </w:r>
      <w:r w:rsidRPr="00894F9F">
        <w:rPr>
          <w:rFonts w:ascii="Arial" w:eastAsia="Calibri" w:hAnsi="Arial" w:cs="Arial"/>
          <w:b/>
          <w:bCs/>
          <w:color w:val="000000" w:themeColor="text1"/>
          <w:lang w:val="en-IE"/>
        </w:rPr>
        <w:t>.</w:t>
      </w:r>
      <w:r w:rsidRPr="00894F9F">
        <w:rPr>
          <w:rFonts w:ascii="Arial" w:eastAsia="Calibri" w:hAnsi="Arial" w:cs="Arial"/>
          <w:color w:val="000000" w:themeColor="text1"/>
          <w:lang w:val="en-IE"/>
        </w:rPr>
        <w:t xml:space="preserve"> </w:t>
      </w:r>
      <w:r w:rsidR="00E54738" w:rsidRPr="00894F9F">
        <w:rPr>
          <w:rFonts w:ascii="Arial" w:eastAsia="Calibri" w:hAnsi="Arial" w:cs="Arial"/>
          <w:color w:val="000000" w:themeColor="text1"/>
          <w:lang w:val="en-IE"/>
        </w:rPr>
        <w:t>Childhood t</w:t>
      </w:r>
      <w:r w:rsidRPr="00894F9F">
        <w:rPr>
          <w:rFonts w:ascii="Arial" w:eastAsia="Calibri" w:hAnsi="Arial" w:cs="Arial"/>
          <w:color w:val="000000" w:themeColor="text1"/>
          <w:lang w:val="en-IE"/>
        </w:rPr>
        <w:t xml:space="preserve">rauma severity categorization across each of the five CTQ subscales (n = 166) </w:t>
      </w:r>
      <w:r w:rsidRPr="00894F9F">
        <w:rPr>
          <w:rFonts w:ascii="Arial" w:eastAsia="Calibri" w:hAnsi="Arial" w:cs="Arial"/>
          <w:color w:val="000000" w:themeColor="text1"/>
          <w:lang w:val="en-IN"/>
        </w:rPr>
        <w:t>– Rescaled CTQ scores</w:t>
      </w:r>
    </w:p>
    <w:p w14:paraId="71F6DA66" w14:textId="77777777" w:rsidR="000348AB" w:rsidRPr="00894F9F" w:rsidRDefault="000348AB" w:rsidP="0060583A">
      <w:pPr>
        <w:spacing w:after="0" w:line="240" w:lineRule="auto"/>
        <w:jc w:val="both"/>
        <w:rPr>
          <w:rFonts w:ascii="Arial" w:eastAsia="Calibri" w:hAnsi="Arial" w:cs="Arial"/>
          <w:b/>
          <w:bCs/>
          <w:color w:val="000000" w:themeColor="text1"/>
          <w:lang w:val="en-IE"/>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6"/>
        <w:gridCol w:w="507"/>
        <w:gridCol w:w="527"/>
        <w:gridCol w:w="434"/>
        <w:gridCol w:w="888"/>
        <w:gridCol w:w="672"/>
        <w:gridCol w:w="526"/>
        <w:gridCol w:w="433"/>
        <w:gridCol w:w="887"/>
        <w:gridCol w:w="671"/>
        <w:gridCol w:w="526"/>
        <w:gridCol w:w="433"/>
        <w:gridCol w:w="887"/>
        <w:gridCol w:w="671"/>
        <w:gridCol w:w="526"/>
        <w:gridCol w:w="433"/>
        <w:gridCol w:w="887"/>
        <w:gridCol w:w="671"/>
        <w:gridCol w:w="526"/>
        <w:gridCol w:w="433"/>
        <w:gridCol w:w="887"/>
        <w:gridCol w:w="671"/>
        <w:gridCol w:w="16"/>
      </w:tblGrid>
      <w:tr w:rsidR="00F501BC" w:rsidRPr="00DC6032" w14:paraId="5571B1EA" w14:textId="77777777" w:rsidTr="005C2508">
        <w:trPr>
          <w:trHeight w:val="330"/>
        </w:trPr>
        <w:tc>
          <w:tcPr>
            <w:tcW w:w="1875" w:type="dxa"/>
            <w:gridSpan w:val="2"/>
            <w:shd w:val="clear" w:color="auto" w:fill="FFFFFF" w:themeFill="background1"/>
            <w:hideMark/>
          </w:tcPr>
          <w:p w14:paraId="58A73F3A" w14:textId="77777777" w:rsidR="00BD2EC7" w:rsidRPr="00DC6032" w:rsidRDefault="00BD2EC7" w:rsidP="000A63E4">
            <w:pPr>
              <w:spacing w:after="0" w:line="240" w:lineRule="auto"/>
              <w:jc w:val="center"/>
              <w:textAlignment w:val="baseline"/>
              <w:rPr>
                <w:rFonts w:ascii="Arial" w:eastAsia="Times New Roman" w:hAnsi="Arial" w:cs="Arial"/>
                <w:b/>
                <w:bCs/>
                <w:sz w:val="20"/>
                <w:szCs w:val="20"/>
                <w:lang w:eastAsia="en-GB"/>
              </w:rPr>
            </w:pPr>
            <w:r w:rsidRPr="00DC6032">
              <w:rPr>
                <w:rFonts w:ascii="Arial" w:eastAsia="Times New Roman" w:hAnsi="Arial" w:cs="Arial"/>
                <w:b/>
                <w:bCs/>
                <w:sz w:val="20"/>
                <w:szCs w:val="20"/>
                <w:lang w:eastAsia="en-GB"/>
              </w:rPr>
              <w:t>Childhood trauma severity </w:t>
            </w:r>
          </w:p>
        </w:tc>
        <w:tc>
          <w:tcPr>
            <w:tcW w:w="2865" w:type="dxa"/>
            <w:gridSpan w:val="4"/>
            <w:shd w:val="clear" w:color="auto" w:fill="FFFFFF" w:themeFill="background1"/>
            <w:hideMark/>
          </w:tcPr>
          <w:p w14:paraId="2331682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Emotional Abuse</w:t>
            </w:r>
            <w:r w:rsidRPr="00DC6032">
              <w:rPr>
                <w:rFonts w:ascii="Arial" w:eastAsia="Times New Roman" w:hAnsi="Arial" w:cs="Arial"/>
                <w:color w:val="000000"/>
                <w:sz w:val="20"/>
                <w:szCs w:val="20"/>
                <w:lang w:eastAsia="en-GB"/>
              </w:rPr>
              <w:t> </w:t>
            </w:r>
          </w:p>
        </w:tc>
        <w:tc>
          <w:tcPr>
            <w:tcW w:w="2835" w:type="dxa"/>
            <w:gridSpan w:val="4"/>
            <w:shd w:val="clear" w:color="auto" w:fill="FFFFFF" w:themeFill="background1"/>
            <w:hideMark/>
          </w:tcPr>
          <w:p w14:paraId="3974FF4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Physical</w:t>
            </w:r>
            <w:r w:rsidRPr="00DC6032">
              <w:rPr>
                <w:rFonts w:ascii="Arial" w:eastAsia="Times New Roman" w:hAnsi="Arial" w:cs="Arial"/>
                <w:color w:val="000000"/>
                <w:sz w:val="20"/>
                <w:szCs w:val="20"/>
                <w:lang w:val="en-IE" w:eastAsia="en-GB"/>
              </w:rPr>
              <w:t xml:space="preserve"> </w:t>
            </w:r>
            <w:r w:rsidRPr="00DC6032">
              <w:rPr>
                <w:rFonts w:ascii="Arial" w:eastAsia="Times New Roman" w:hAnsi="Arial" w:cs="Arial"/>
                <w:b/>
                <w:bCs/>
                <w:color w:val="000000"/>
                <w:sz w:val="20"/>
                <w:szCs w:val="20"/>
                <w:lang w:val="en-IE" w:eastAsia="en-GB"/>
              </w:rPr>
              <w:t>Abuse</w:t>
            </w:r>
            <w:r w:rsidRPr="00DC6032">
              <w:rPr>
                <w:rFonts w:ascii="Arial" w:eastAsia="Times New Roman" w:hAnsi="Arial" w:cs="Arial"/>
                <w:color w:val="000000"/>
                <w:sz w:val="20"/>
                <w:szCs w:val="20"/>
                <w:lang w:eastAsia="en-GB"/>
              </w:rPr>
              <w:t> </w:t>
            </w:r>
          </w:p>
        </w:tc>
        <w:tc>
          <w:tcPr>
            <w:tcW w:w="2835" w:type="dxa"/>
            <w:gridSpan w:val="4"/>
            <w:shd w:val="clear" w:color="auto" w:fill="FFFFFF" w:themeFill="background1"/>
            <w:hideMark/>
          </w:tcPr>
          <w:p w14:paraId="5872043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Sexual Abuse</w:t>
            </w:r>
            <w:r w:rsidRPr="00DC6032">
              <w:rPr>
                <w:rFonts w:ascii="Arial" w:eastAsia="Times New Roman" w:hAnsi="Arial" w:cs="Arial"/>
                <w:color w:val="000000"/>
                <w:sz w:val="20"/>
                <w:szCs w:val="20"/>
                <w:lang w:eastAsia="en-GB"/>
              </w:rPr>
              <w:t> </w:t>
            </w:r>
          </w:p>
        </w:tc>
        <w:tc>
          <w:tcPr>
            <w:tcW w:w="2835" w:type="dxa"/>
            <w:gridSpan w:val="4"/>
            <w:shd w:val="clear" w:color="auto" w:fill="FFFFFF" w:themeFill="background1"/>
            <w:hideMark/>
          </w:tcPr>
          <w:p w14:paraId="2919498A"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Emotional Neglect</w:t>
            </w:r>
            <w:r w:rsidRPr="00DC6032">
              <w:rPr>
                <w:rFonts w:ascii="Arial" w:eastAsia="Times New Roman" w:hAnsi="Arial" w:cs="Arial"/>
                <w:color w:val="000000"/>
                <w:sz w:val="20"/>
                <w:szCs w:val="20"/>
                <w:lang w:eastAsia="en-GB"/>
              </w:rPr>
              <w:t> </w:t>
            </w:r>
          </w:p>
        </w:tc>
        <w:tc>
          <w:tcPr>
            <w:tcW w:w="2835" w:type="dxa"/>
            <w:gridSpan w:val="5"/>
            <w:shd w:val="clear" w:color="auto" w:fill="FFFFFF" w:themeFill="background1"/>
            <w:hideMark/>
          </w:tcPr>
          <w:p w14:paraId="4A27018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Physical Neglect</w:t>
            </w:r>
            <w:r w:rsidRPr="00DC6032">
              <w:rPr>
                <w:rFonts w:ascii="Arial" w:eastAsia="Times New Roman" w:hAnsi="Arial" w:cs="Arial"/>
                <w:color w:val="000000"/>
                <w:sz w:val="20"/>
                <w:szCs w:val="20"/>
                <w:lang w:eastAsia="en-GB"/>
              </w:rPr>
              <w:t> </w:t>
            </w:r>
          </w:p>
        </w:tc>
      </w:tr>
      <w:tr w:rsidR="00F501BC" w:rsidRPr="00DC6032" w14:paraId="2F4648CC" w14:textId="77777777" w:rsidTr="005C2508">
        <w:trPr>
          <w:trHeight w:val="420"/>
        </w:trPr>
        <w:tc>
          <w:tcPr>
            <w:tcW w:w="1875" w:type="dxa"/>
            <w:gridSpan w:val="2"/>
            <w:shd w:val="clear" w:color="auto" w:fill="auto"/>
            <w:hideMark/>
          </w:tcPr>
          <w:p w14:paraId="05C3481C" w14:textId="77777777" w:rsidR="00BD2EC7" w:rsidRPr="00DC6032" w:rsidRDefault="00BD2EC7" w:rsidP="000A63E4">
            <w:pPr>
              <w:spacing w:after="0" w:line="240" w:lineRule="auto"/>
              <w:jc w:val="both"/>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 </w:t>
            </w:r>
          </w:p>
        </w:tc>
        <w:tc>
          <w:tcPr>
            <w:tcW w:w="615" w:type="dxa"/>
            <w:shd w:val="clear" w:color="auto" w:fill="auto"/>
            <w:hideMark/>
          </w:tcPr>
          <w:p w14:paraId="2FB21571"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None</w:t>
            </w:r>
            <w:r w:rsidRPr="00DC6032">
              <w:rPr>
                <w:rFonts w:ascii="Arial" w:eastAsia="Times New Roman" w:hAnsi="Arial" w:cs="Arial"/>
                <w:color w:val="000000"/>
                <w:sz w:val="20"/>
                <w:szCs w:val="20"/>
                <w:lang w:eastAsia="en-GB"/>
              </w:rPr>
              <w:t> </w:t>
            </w:r>
          </w:p>
        </w:tc>
        <w:tc>
          <w:tcPr>
            <w:tcW w:w="615" w:type="dxa"/>
            <w:shd w:val="clear" w:color="auto" w:fill="auto"/>
            <w:hideMark/>
          </w:tcPr>
          <w:p w14:paraId="5DED5D8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Low</w:t>
            </w:r>
            <w:r w:rsidRPr="00DC6032">
              <w:rPr>
                <w:rFonts w:ascii="Arial" w:eastAsia="Times New Roman" w:hAnsi="Arial" w:cs="Arial"/>
                <w:color w:val="000000"/>
                <w:sz w:val="20"/>
                <w:szCs w:val="20"/>
                <w:lang w:eastAsia="en-GB"/>
              </w:rPr>
              <w:t> </w:t>
            </w:r>
          </w:p>
        </w:tc>
        <w:tc>
          <w:tcPr>
            <w:tcW w:w="885" w:type="dxa"/>
            <w:shd w:val="clear" w:color="auto" w:fill="auto"/>
            <w:hideMark/>
          </w:tcPr>
          <w:p w14:paraId="7629D6D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Moderate</w:t>
            </w:r>
            <w:r w:rsidRPr="00DC6032">
              <w:rPr>
                <w:rFonts w:ascii="Arial" w:eastAsia="Times New Roman" w:hAnsi="Arial" w:cs="Arial"/>
                <w:color w:val="000000"/>
                <w:sz w:val="20"/>
                <w:szCs w:val="20"/>
                <w:lang w:eastAsia="en-GB"/>
              </w:rPr>
              <w:t> </w:t>
            </w:r>
          </w:p>
        </w:tc>
        <w:tc>
          <w:tcPr>
            <w:tcW w:w="735" w:type="dxa"/>
            <w:shd w:val="clear" w:color="auto" w:fill="auto"/>
            <w:hideMark/>
          </w:tcPr>
          <w:p w14:paraId="3E23C4EE"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Severe</w:t>
            </w:r>
            <w:r w:rsidRPr="00DC6032">
              <w:rPr>
                <w:rFonts w:ascii="Arial" w:eastAsia="Times New Roman" w:hAnsi="Arial" w:cs="Arial"/>
                <w:color w:val="000000"/>
                <w:sz w:val="20"/>
                <w:szCs w:val="20"/>
                <w:lang w:eastAsia="en-GB"/>
              </w:rPr>
              <w:t> </w:t>
            </w:r>
          </w:p>
        </w:tc>
        <w:tc>
          <w:tcPr>
            <w:tcW w:w="585" w:type="dxa"/>
            <w:shd w:val="clear" w:color="auto" w:fill="auto"/>
            <w:hideMark/>
          </w:tcPr>
          <w:p w14:paraId="7D46BB98"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None</w:t>
            </w:r>
            <w:r w:rsidRPr="00DC6032">
              <w:rPr>
                <w:rFonts w:ascii="Arial" w:eastAsia="Times New Roman" w:hAnsi="Arial" w:cs="Arial"/>
                <w:color w:val="000000"/>
                <w:sz w:val="20"/>
                <w:szCs w:val="20"/>
                <w:lang w:eastAsia="en-GB"/>
              </w:rPr>
              <w:t> </w:t>
            </w:r>
          </w:p>
        </w:tc>
        <w:tc>
          <w:tcPr>
            <w:tcW w:w="585" w:type="dxa"/>
            <w:shd w:val="clear" w:color="auto" w:fill="auto"/>
            <w:hideMark/>
          </w:tcPr>
          <w:p w14:paraId="1D97ADF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Low</w:t>
            </w:r>
            <w:r w:rsidRPr="00DC6032">
              <w:rPr>
                <w:rFonts w:ascii="Arial" w:eastAsia="Times New Roman" w:hAnsi="Arial" w:cs="Arial"/>
                <w:color w:val="000000"/>
                <w:sz w:val="20"/>
                <w:szCs w:val="20"/>
                <w:lang w:eastAsia="en-GB"/>
              </w:rPr>
              <w:t> </w:t>
            </w:r>
          </w:p>
        </w:tc>
        <w:tc>
          <w:tcPr>
            <w:tcW w:w="885" w:type="dxa"/>
            <w:shd w:val="clear" w:color="auto" w:fill="auto"/>
            <w:hideMark/>
          </w:tcPr>
          <w:p w14:paraId="5EF94DAB"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Moderate</w:t>
            </w:r>
            <w:r w:rsidRPr="00DC6032">
              <w:rPr>
                <w:rFonts w:ascii="Arial" w:eastAsia="Times New Roman" w:hAnsi="Arial" w:cs="Arial"/>
                <w:color w:val="000000"/>
                <w:sz w:val="20"/>
                <w:szCs w:val="20"/>
                <w:lang w:eastAsia="en-GB"/>
              </w:rPr>
              <w:t> </w:t>
            </w:r>
          </w:p>
        </w:tc>
        <w:tc>
          <w:tcPr>
            <w:tcW w:w="750" w:type="dxa"/>
            <w:shd w:val="clear" w:color="auto" w:fill="auto"/>
            <w:hideMark/>
          </w:tcPr>
          <w:p w14:paraId="1D2585C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Severe</w:t>
            </w:r>
            <w:r w:rsidRPr="00DC6032">
              <w:rPr>
                <w:rFonts w:ascii="Arial" w:eastAsia="Times New Roman" w:hAnsi="Arial" w:cs="Arial"/>
                <w:color w:val="000000"/>
                <w:sz w:val="20"/>
                <w:szCs w:val="20"/>
                <w:lang w:eastAsia="en-GB"/>
              </w:rPr>
              <w:t> </w:t>
            </w:r>
          </w:p>
        </w:tc>
        <w:tc>
          <w:tcPr>
            <w:tcW w:w="585" w:type="dxa"/>
            <w:shd w:val="clear" w:color="auto" w:fill="auto"/>
            <w:hideMark/>
          </w:tcPr>
          <w:p w14:paraId="4389989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None</w:t>
            </w:r>
            <w:r w:rsidRPr="00DC6032">
              <w:rPr>
                <w:rFonts w:ascii="Arial" w:eastAsia="Times New Roman" w:hAnsi="Arial" w:cs="Arial"/>
                <w:color w:val="000000"/>
                <w:sz w:val="20"/>
                <w:szCs w:val="20"/>
                <w:lang w:eastAsia="en-GB"/>
              </w:rPr>
              <w:t> </w:t>
            </w:r>
          </w:p>
        </w:tc>
        <w:tc>
          <w:tcPr>
            <w:tcW w:w="585" w:type="dxa"/>
            <w:shd w:val="clear" w:color="auto" w:fill="auto"/>
            <w:hideMark/>
          </w:tcPr>
          <w:p w14:paraId="10AF409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Low</w:t>
            </w:r>
            <w:r w:rsidRPr="00DC6032">
              <w:rPr>
                <w:rFonts w:ascii="Arial" w:eastAsia="Times New Roman" w:hAnsi="Arial" w:cs="Arial"/>
                <w:color w:val="000000"/>
                <w:sz w:val="20"/>
                <w:szCs w:val="20"/>
                <w:lang w:eastAsia="en-GB"/>
              </w:rPr>
              <w:t> </w:t>
            </w:r>
          </w:p>
        </w:tc>
        <w:tc>
          <w:tcPr>
            <w:tcW w:w="885" w:type="dxa"/>
            <w:shd w:val="clear" w:color="auto" w:fill="auto"/>
            <w:hideMark/>
          </w:tcPr>
          <w:p w14:paraId="2E4D4D4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Moderate</w:t>
            </w:r>
            <w:r w:rsidRPr="00DC6032">
              <w:rPr>
                <w:rFonts w:ascii="Arial" w:eastAsia="Times New Roman" w:hAnsi="Arial" w:cs="Arial"/>
                <w:color w:val="000000"/>
                <w:sz w:val="20"/>
                <w:szCs w:val="20"/>
                <w:lang w:eastAsia="en-GB"/>
              </w:rPr>
              <w:t> </w:t>
            </w:r>
          </w:p>
        </w:tc>
        <w:tc>
          <w:tcPr>
            <w:tcW w:w="750" w:type="dxa"/>
            <w:shd w:val="clear" w:color="auto" w:fill="auto"/>
            <w:hideMark/>
          </w:tcPr>
          <w:p w14:paraId="669B4D2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Severe</w:t>
            </w:r>
            <w:r w:rsidRPr="00DC6032">
              <w:rPr>
                <w:rFonts w:ascii="Arial" w:eastAsia="Times New Roman" w:hAnsi="Arial" w:cs="Arial"/>
                <w:color w:val="000000"/>
                <w:sz w:val="20"/>
                <w:szCs w:val="20"/>
                <w:lang w:eastAsia="en-GB"/>
              </w:rPr>
              <w:t> </w:t>
            </w:r>
          </w:p>
        </w:tc>
        <w:tc>
          <w:tcPr>
            <w:tcW w:w="585" w:type="dxa"/>
            <w:shd w:val="clear" w:color="auto" w:fill="auto"/>
            <w:hideMark/>
          </w:tcPr>
          <w:p w14:paraId="6EEBA44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None</w:t>
            </w:r>
            <w:r w:rsidRPr="00DC6032">
              <w:rPr>
                <w:rFonts w:ascii="Arial" w:eastAsia="Times New Roman" w:hAnsi="Arial" w:cs="Arial"/>
                <w:color w:val="000000"/>
                <w:sz w:val="20"/>
                <w:szCs w:val="20"/>
                <w:lang w:eastAsia="en-GB"/>
              </w:rPr>
              <w:t> </w:t>
            </w:r>
          </w:p>
        </w:tc>
        <w:tc>
          <w:tcPr>
            <w:tcW w:w="585" w:type="dxa"/>
            <w:shd w:val="clear" w:color="auto" w:fill="auto"/>
            <w:hideMark/>
          </w:tcPr>
          <w:p w14:paraId="6109890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Low</w:t>
            </w:r>
            <w:r w:rsidRPr="00DC6032">
              <w:rPr>
                <w:rFonts w:ascii="Arial" w:eastAsia="Times New Roman" w:hAnsi="Arial" w:cs="Arial"/>
                <w:color w:val="000000"/>
                <w:sz w:val="20"/>
                <w:szCs w:val="20"/>
                <w:lang w:eastAsia="en-GB"/>
              </w:rPr>
              <w:t> </w:t>
            </w:r>
          </w:p>
        </w:tc>
        <w:tc>
          <w:tcPr>
            <w:tcW w:w="885" w:type="dxa"/>
            <w:shd w:val="clear" w:color="auto" w:fill="auto"/>
            <w:hideMark/>
          </w:tcPr>
          <w:p w14:paraId="45DB114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Moderate</w:t>
            </w:r>
            <w:r w:rsidRPr="00DC6032">
              <w:rPr>
                <w:rFonts w:ascii="Arial" w:eastAsia="Times New Roman" w:hAnsi="Arial" w:cs="Arial"/>
                <w:color w:val="000000"/>
                <w:sz w:val="20"/>
                <w:szCs w:val="20"/>
                <w:lang w:eastAsia="en-GB"/>
              </w:rPr>
              <w:t> </w:t>
            </w:r>
          </w:p>
        </w:tc>
        <w:tc>
          <w:tcPr>
            <w:tcW w:w="750" w:type="dxa"/>
            <w:shd w:val="clear" w:color="auto" w:fill="auto"/>
            <w:hideMark/>
          </w:tcPr>
          <w:p w14:paraId="0032F06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Severe</w:t>
            </w:r>
            <w:r w:rsidRPr="00DC6032">
              <w:rPr>
                <w:rFonts w:ascii="Arial" w:eastAsia="Times New Roman" w:hAnsi="Arial" w:cs="Arial"/>
                <w:color w:val="000000"/>
                <w:sz w:val="20"/>
                <w:szCs w:val="20"/>
                <w:lang w:eastAsia="en-GB"/>
              </w:rPr>
              <w:t> </w:t>
            </w:r>
          </w:p>
        </w:tc>
        <w:tc>
          <w:tcPr>
            <w:tcW w:w="585" w:type="dxa"/>
            <w:shd w:val="clear" w:color="auto" w:fill="auto"/>
            <w:hideMark/>
          </w:tcPr>
          <w:p w14:paraId="3D3D021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None</w:t>
            </w:r>
            <w:r w:rsidRPr="00DC6032">
              <w:rPr>
                <w:rFonts w:ascii="Arial" w:eastAsia="Times New Roman" w:hAnsi="Arial" w:cs="Arial"/>
                <w:color w:val="000000"/>
                <w:sz w:val="20"/>
                <w:szCs w:val="20"/>
                <w:lang w:eastAsia="en-GB"/>
              </w:rPr>
              <w:t> </w:t>
            </w:r>
          </w:p>
        </w:tc>
        <w:tc>
          <w:tcPr>
            <w:tcW w:w="585" w:type="dxa"/>
            <w:shd w:val="clear" w:color="auto" w:fill="auto"/>
            <w:hideMark/>
          </w:tcPr>
          <w:p w14:paraId="6887384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Low</w:t>
            </w:r>
            <w:r w:rsidRPr="00DC6032">
              <w:rPr>
                <w:rFonts w:ascii="Arial" w:eastAsia="Times New Roman" w:hAnsi="Arial" w:cs="Arial"/>
                <w:color w:val="000000"/>
                <w:sz w:val="20"/>
                <w:szCs w:val="20"/>
                <w:lang w:eastAsia="en-GB"/>
              </w:rPr>
              <w:t> </w:t>
            </w:r>
          </w:p>
        </w:tc>
        <w:tc>
          <w:tcPr>
            <w:tcW w:w="885" w:type="dxa"/>
            <w:shd w:val="clear" w:color="auto" w:fill="auto"/>
            <w:hideMark/>
          </w:tcPr>
          <w:p w14:paraId="2686DBEE"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Moderate</w:t>
            </w:r>
            <w:r w:rsidRPr="00DC6032">
              <w:rPr>
                <w:rFonts w:ascii="Arial" w:eastAsia="Times New Roman" w:hAnsi="Arial" w:cs="Arial"/>
                <w:color w:val="000000"/>
                <w:sz w:val="20"/>
                <w:szCs w:val="20"/>
                <w:lang w:eastAsia="en-GB"/>
              </w:rPr>
              <w:t> </w:t>
            </w:r>
          </w:p>
        </w:tc>
        <w:tc>
          <w:tcPr>
            <w:tcW w:w="735" w:type="dxa"/>
            <w:shd w:val="clear" w:color="auto" w:fill="auto"/>
            <w:hideMark/>
          </w:tcPr>
          <w:p w14:paraId="1EAFEEAA"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Severe</w:t>
            </w:r>
            <w:r w:rsidRPr="00DC6032">
              <w:rPr>
                <w:rFonts w:ascii="Arial" w:eastAsia="Times New Roman" w:hAnsi="Arial" w:cs="Arial"/>
                <w:color w:val="000000"/>
                <w:sz w:val="20"/>
                <w:szCs w:val="20"/>
                <w:lang w:eastAsia="en-GB"/>
              </w:rPr>
              <w:t> </w:t>
            </w:r>
          </w:p>
        </w:tc>
        <w:tc>
          <w:tcPr>
            <w:tcW w:w="0" w:type="auto"/>
            <w:shd w:val="clear" w:color="auto" w:fill="auto"/>
            <w:vAlign w:val="center"/>
            <w:hideMark/>
          </w:tcPr>
          <w:p w14:paraId="5E63A1E2" w14:textId="77777777" w:rsidR="00BD2EC7" w:rsidRPr="00DC6032" w:rsidRDefault="00BD2EC7" w:rsidP="000A63E4">
            <w:pPr>
              <w:spacing w:after="0" w:line="240" w:lineRule="auto"/>
              <w:rPr>
                <w:rFonts w:ascii="Arial" w:eastAsia="Times New Roman" w:hAnsi="Arial" w:cs="Arial"/>
                <w:sz w:val="20"/>
                <w:szCs w:val="20"/>
                <w:lang w:eastAsia="en-GB"/>
              </w:rPr>
            </w:pPr>
          </w:p>
        </w:tc>
      </w:tr>
      <w:tr w:rsidR="00F501BC" w:rsidRPr="00DC6032" w14:paraId="0BBB75B4" w14:textId="77777777" w:rsidTr="005C2508">
        <w:trPr>
          <w:trHeight w:val="405"/>
        </w:trPr>
        <w:tc>
          <w:tcPr>
            <w:tcW w:w="1005" w:type="dxa"/>
            <w:vMerge w:val="restart"/>
            <w:shd w:val="clear" w:color="auto" w:fill="auto"/>
            <w:hideMark/>
          </w:tcPr>
          <w:p w14:paraId="366390F4" w14:textId="77777777" w:rsidR="00BD2EC7" w:rsidRPr="00DC6032" w:rsidRDefault="00BD2EC7" w:rsidP="000A63E4">
            <w:pPr>
              <w:spacing w:after="0" w:line="240" w:lineRule="auto"/>
              <w:jc w:val="right"/>
              <w:textAlignment w:val="baseline"/>
              <w:rPr>
                <w:rFonts w:ascii="Arial" w:eastAsia="Times New Roman" w:hAnsi="Arial" w:cs="Arial"/>
                <w:sz w:val="20"/>
                <w:szCs w:val="20"/>
                <w:lang w:eastAsia="en-GB"/>
              </w:rPr>
            </w:pPr>
            <w:r w:rsidRPr="00DC6032">
              <w:rPr>
                <w:rFonts w:ascii="Arial" w:eastAsia="Times New Roman" w:hAnsi="Arial" w:cs="Arial"/>
                <w:color w:val="000000"/>
                <w:sz w:val="20"/>
                <w:szCs w:val="20"/>
                <w:lang w:eastAsia="en-GB"/>
              </w:rPr>
              <w:t> </w:t>
            </w:r>
          </w:p>
          <w:p w14:paraId="24BCA820" w14:textId="77777777" w:rsidR="00BD2EC7" w:rsidRPr="00DC6032" w:rsidRDefault="00BD2EC7" w:rsidP="000A63E4">
            <w:pPr>
              <w:spacing w:after="0" w:line="240" w:lineRule="auto"/>
              <w:jc w:val="both"/>
              <w:textAlignment w:val="baseline"/>
              <w:rPr>
                <w:rFonts w:ascii="Arial" w:eastAsia="Times New Roman" w:hAnsi="Arial" w:cs="Arial"/>
                <w:b/>
                <w:bCs/>
                <w:color w:val="000000"/>
                <w:sz w:val="20"/>
                <w:szCs w:val="20"/>
                <w:lang w:val="en-IE" w:eastAsia="en-GB"/>
              </w:rPr>
            </w:pPr>
            <w:r w:rsidRPr="00DC6032">
              <w:rPr>
                <w:rFonts w:ascii="Arial" w:eastAsia="Times New Roman" w:hAnsi="Arial" w:cs="Arial"/>
                <w:b/>
                <w:bCs/>
                <w:color w:val="000000"/>
                <w:sz w:val="20"/>
                <w:szCs w:val="20"/>
                <w:lang w:val="en-IE" w:eastAsia="en-GB"/>
              </w:rPr>
              <w:t>None/low</w:t>
            </w:r>
          </w:p>
          <w:p w14:paraId="748A920A" w14:textId="77777777" w:rsidR="00BD2EC7" w:rsidRPr="00DC6032" w:rsidRDefault="00BD2EC7" w:rsidP="000A63E4">
            <w:pPr>
              <w:spacing w:after="0" w:line="240" w:lineRule="auto"/>
              <w:jc w:val="both"/>
              <w:textAlignment w:val="baseline"/>
              <w:rPr>
                <w:rFonts w:ascii="Arial" w:eastAsia="Times New Roman" w:hAnsi="Arial" w:cs="Arial"/>
                <w:sz w:val="20"/>
                <w:szCs w:val="20"/>
                <w:lang w:eastAsia="en-GB"/>
              </w:rPr>
            </w:pPr>
            <w:r w:rsidRPr="00DC6032">
              <w:rPr>
                <w:rFonts w:ascii="Arial" w:eastAsia="Times New Roman" w:hAnsi="Arial" w:cs="Arial"/>
                <w:color w:val="000000"/>
                <w:sz w:val="20"/>
                <w:szCs w:val="20"/>
                <w:lang w:eastAsia="en-GB"/>
              </w:rPr>
              <w:t>levels </w:t>
            </w:r>
          </w:p>
        </w:tc>
        <w:tc>
          <w:tcPr>
            <w:tcW w:w="855" w:type="dxa"/>
            <w:shd w:val="clear" w:color="auto" w:fill="auto"/>
            <w:hideMark/>
          </w:tcPr>
          <w:p w14:paraId="03116F3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 xml:space="preserve">HC, </w:t>
            </w:r>
            <w:r w:rsidRPr="00DC6032">
              <w:rPr>
                <w:rFonts w:ascii="Arial" w:eastAsia="Times New Roman" w:hAnsi="Arial" w:cs="Arial"/>
                <w:b/>
                <w:bCs/>
                <w:i/>
                <w:iCs/>
                <w:color w:val="000000"/>
                <w:sz w:val="20"/>
                <w:szCs w:val="20"/>
                <w:lang w:val="en-IE" w:eastAsia="en-GB"/>
              </w:rPr>
              <w:t>n</w:t>
            </w:r>
            <w:r w:rsidRPr="00DC6032">
              <w:rPr>
                <w:rFonts w:ascii="Arial" w:eastAsia="Times New Roman" w:hAnsi="Arial" w:cs="Arial"/>
                <w:color w:val="000000"/>
                <w:sz w:val="20"/>
                <w:szCs w:val="20"/>
                <w:lang w:eastAsia="en-GB"/>
              </w:rPr>
              <w:t> </w:t>
            </w:r>
          </w:p>
        </w:tc>
        <w:tc>
          <w:tcPr>
            <w:tcW w:w="615" w:type="dxa"/>
            <w:shd w:val="clear" w:color="auto" w:fill="auto"/>
            <w:hideMark/>
          </w:tcPr>
          <w:p w14:paraId="4EE5365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78</w:t>
            </w:r>
            <w:r w:rsidRPr="00DC6032">
              <w:rPr>
                <w:rFonts w:ascii="Arial" w:eastAsia="Times New Roman" w:hAnsi="Arial" w:cs="Arial"/>
                <w:sz w:val="20"/>
                <w:szCs w:val="20"/>
                <w:lang w:eastAsia="en-GB"/>
              </w:rPr>
              <w:t> </w:t>
            </w:r>
          </w:p>
          <w:p w14:paraId="4A61ECB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 </w:t>
            </w:r>
          </w:p>
        </w:tc>
        <w:tc>
          <w:tcPr>
            <w:tcW w:w="615" w:type="dxa"/>
            <w:shd w:val="clear" w:color="auto" w:fill="auto"/>
            <w:hideMark/>
          </w:tcPr>
          <w:p w14:paraId="29C2FBC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16</w:t>
            </w:r>
            <w:r w:rsidRPr="00DC6032">
              <w:rPr>
                <w:rFonts w:ascii="Arial" w:eastAsia="Times New Roman" w:hAnsi="Arial" w:cs="Arial"/>
                <w:sz w:val="20"/>
                <w:szCs w:val="20"/>
                <w:lang w:eastAsia="en-GB"/>
              </w:rPr>
              <w:t> </w:t>
            </w:r>
          </w:p>
        </w:tc>
        <w:tc>
          <w:tcPr>
            <w:tcW w:w="885" w:type="dxa"/>
            <w:shd w:val="clear" w:color="auto" w:fill="auto"/>
            <w:hideMark/>
          </w:tcPr>
          <w:p w14:paraId="3842C0B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35" w:type="dxa"/>
            <w:shd w:val="clear" w:color="auto" w:fill="auto"/>
            <w:hideMark/>
          </w:tcPr>
          <w:p w14:paraId="73E7ECC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2373159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85</w:t>
            </w:r>
            <w:r w:rsidRPr="00DC6032">
              <w:rPr>
                <w:rFonts w:ascii="Arial" w:eastAsia="Times New Roman" w:hAnsi="Arial" w:cs="Arial"/>
                <w:sz w:val="20"/>
                <w:szCs w:val="20"/>
                <w:lang w:eastAsia="en-GB"/>
              </w:rPr>
              <w:t> </w:t>
            </w:r>
          </w:p>
        </w:tc>
        <w:tc>
          <w:tcPr>
            <w:tcW w:w="585" w:type="dxa"/>
            <w:shd w:val="clear" w:color="auto" w:fill="auto"/>
            <w:hideMark/>
          </w:tcPr>
          <w:p w14:paraId="110F009E"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9</w:t>
            </w:r>
            <w:r w:rsidRPr="00DC6032">
              <w:rPr>
                <w:rFonts w:ascii="Arial" w:eastAsia="Times New Roman" w:hAnsi="Arial" w:cs="Arial"/>
                <w:sz w:val="20"/>
                <w:szCs w:val="20"/>
                <w:lang w:eastAsia="en-GB"/>
              </w:rPr>
              <w:t> </w:t>
            </w:r>
          </w:p>
        </w:tc>
        <w:tc>
          <w:tcPr>
            <w:tcW w:w="885" w:type="dxa"/>
            <w:shd w:val="clear" w:color="auto" w:fill="auto"/>
            <w:hideMark/>
          </w:tcPr>
          <w:p w14:paraId="079775E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50" w:type="dxa"/>
            <w:shd w:val="clear" w:color="auto" w:fill="auto"/>
            <w:hideMark/>
          </w:tcPr>
          <w:p w14:paraId="5893FEB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409F380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90</w:t>
            </w:r>
            <w:r w:rsidRPr="00DC6032">
              <w:rPr>
                <w:rFonts w:ascii="Arial" w:eastAsia="Times New Roman" w:hAnsi="Arial" w:cs="Arial"/>
                <w:sz w:val="20"/>
                <w:szCs w:val="20"/>
                <w:lang w:eastAsia="en-GB"/>
              </w:rPr>
              <w:t> </w:t>
            </w:r>
          </w:p>
        </w:tc>
        <w:tc>
          <w:tcPr>
            <w:tcW w:w="585" w:type="dxa"/>
            <w:shd w:val="clear" w:color="auto" w:fill="auto"/>
            <w:hideMark/>
          </w:tcPr>
          <w:p w14:paraId="373528F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4</w:t>
            </w:r>
            <w:r w:rsidRPr="00DC6032">
              <w:rPr>
                <w:rFonts w:ascii="Arial" w:eastAsia="Times New Roman" w:hAnsi="Arial" w:cs="Arial"/>
                <w:sz w:val="20"/>
                <w:szCs w:val="20"/>
                <w:lang w:eastAsia="en-GB"/>
              </w:rPr>
              <w:t> </w:t>
            </w:r>
          </w:p>
        </w:tc>
        <w:tc>
          <w:tcPr>
            <w:tcW w:w="885" w:type="dxa"/>
            <w:shd w:val="clear" w:color="auto" w:fill="auto"/>
            <w:hideMark/>
          </w:tcPr>
          <w:p w14:paraId="0D70EC4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50" w:type="dxa"/>
            <w:shd w:val="clear" w:color="auto" w:fill="auto"/>
            <w:hideMark/>
          </w:tcPr>
          <w:p w14:paraId="4024951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5678698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73</w:t>
            </w:r>
            <w:r w:rsidRPr="00DC6032">
              <w:rPr>
                <w:rFonts w:ascii="Arial" w:eastAsia="Times New Roman" w:hAnsi="Arial" w:cs="Arial"/>
                <w:sz w:val="20"/>
                <w:szCs w:val="20"/>
                <w:lang w:eastAsia="en-GB"/>
              </w:rPr>
              <w:t> </w:t>
            </w:r>
          </w:p>
        </w:tc>
        <w:tc>
          <w:tcPr>
            <w:tcW w:w="585" w:type="dxa"/>
            <w:shd w:val="clear" w:color="auto" w:fill="auto"/>
            <w:hideMark/>
          </w:tcPr>
          <w:p w14:paraId="64750F2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16</w:t>
            </w:r>
            <w:r w:rsidRPr="00DC6032">
              <w:rPr>
                <w:rFonts w:ascii="Arial" w:eastAsia="Times New Roman" w:hAnsi="Arial" w:cs="Arial"/>
                <w:sz w:val="20"/>
                <w:szCs w:val="20"/>
                <w:lang w:eastAsia="en-GB"/>
              </w:rPr>
              <w:t> </w:t>
            </w:r>
          </w:p>
        </w:tc>
        <w:tc>
          <w:tcPr>
            <w:tcW w:w="885" w:type="dxa"/>
            <w:shd w:val="clear" w:color="auto" w:fill="auto"/>
            <w:hideMark/>
          </w:tcPr>
          <w:p w14:paraId="79D3EE7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4</w:t>
            </w:r>
            <w:r w:rsidRPr="00DC6032">
              <w:rPr>
                <w:rFonts w:ascii="Arial" w:eastAsia="Times New Roman" w:hAnsi="Arial" w:cs="Arial"/>
                <w:sz w:val="20"/>
                <w:szCs w:val="20"/>
                <w:lang w:eastAsia="en-GB"/>
              </w:rPr>
              <w:t> </w:t>
            </w:r>
          </w:p>
        </w:tc>
        <w:tc>
          <w:tcPr>
            <w:tcW w:w="750" w:type="dxa"/>
            <w:shd w:val="clear" w:color="auto" w:fill="auto"/>
            <w:hideMark/>
          </w:tcPr>
          <w:p w14:paraId="527113A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585" w:type="dxa"/>
            <w:shd w:val="clear" w:color="auto" w:fill="auto"/>
            <w:hideMark/>
          </w:tcPr>
          <w:p w14:paraId="570B598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81</w:t>
            </w:r>
            <w:r w:rsidRPr="00DC6032">
              <w:rPr>
                <w:rFonts w:ascii="Arial" w:eastAsia="Times New Roman" w:hAnsi="Arial" w:cs="Arial"/>
                <w:sz w:val="20"/>
                <w:szCs w:val="20"/>
                <w:lang w:eastAsia="en-GB"/>
              </w:rPr>
              <w:t> </w:t>
            </w:r>
          </w:p>
        </w:tc>
        <w:tc>
          <w:tcPr>
            <w:tcW w:w="585" w:type="dxa"/>
            <w:shd w:val="clear" w:color="auto" w:fill="auto"/>
            <w:hideMark/>
          </w:tcPr>
          <w:p w14:paraId="6975D5B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w:t>
            </w:r>
            <w:r w:rsidRPr="00DC6032">
              <w:rPr>
                <w:rFonts w:ascii="Arial" w:eastAsia="Times New Roman" w:hAnsi="Arial" w:cs="Arial"/>
                <w:sz w:val="20"/>
                <w:szCs w:val="20"/>
                <w:lang w:eastAsia="en-GB"/>
              </w:rPr>
              <w:t> </w:t>
            </w:r>
          </w:p>
        </w:tc>
        <w:tc>
          <w:tcPr>
            <w:tcW w:w="885" w:type="dxa"/>
            <w:shd w:val="clear" w:color="auto" w:fill="auto"/>
            <w:hideMark/>
          </w:tcPr>
          <w:p w14:paraId="6895F47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735" w:type="dxa"/>
            <w:shd w:val="clear" w:color="auto" w:fill="auto"/>
            <w:hideMark/>
          </w:tcPr>
          <w:p w14:paraId="5BCFC77A"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0" w:type="auto"/>
            <w:shd w:val="clear" w:color="auto" w:fill="auto"/>
            <w:vAlign w:val="center"/>
            <w:hideMark/>
          </w:tcPr>
          <w:p w14:paraId="4D247C25" w14:textId="77777777" w:rsidR="00BD2EC7" w:rsidRPr="00DC6032" w:rsidRDefault="00BD2EC7" w:rsidP="000A63E4">
            <w:pPr>
              <w:spacing w:after="0" w:line="240" w:lineRule="auto"/>
              <w:rPr>
                <w:rFonts w:ascii="Arial" w:eastAsia="Times New Roman" w:hAnsi="Arial" w:cs="Arial"/>
                <w:sz w:val="20"/>
                <w:szCs w:val="20"/>
                <w:lang w:eastAsia="en-GB"/>
              </w:rPr>
            </w:pPr>
          </w:p>
        </w:tc>
      </w:tr>
      <w:tr w:rsidR="00F501BC" w:rsidRPr="00DC6032" w14:paraId="3FE81681" w14:textId="77777777" w:rsidTr="005C2508">
        <w:trPr>
          <w:trHeight w:val="450"/>
        </w:trPr>
        <w:tc>
          <w:tcPr>
            <w:tcW w:w="0" w:type="auto"/>
            <w:vMerge/>
            <w:shd w:val="clear" w:color="auto" w:fill="auto"/>
            <w:vAlign w:val="center"/>
            <w:hideMark/>
          </w:tcPr>
          <w:p w14:paraId="319F4133" w14:textId="77777777" w:rsidR="00BD2EC7" w:rsidRPr="00DC6032" w:rsidRDefault="00BD2EC7" w:rsidP="000A63E4">
            <w:pPr>
              <w:spacing w:after="0" w:line="240" w:lineRule="auto"/>
              <w:rPr>
                <w:rFonts w:ascii="Arial" w:eastAsia="Times New Roman" w:hAnsi="Arial" w:cs="Arial"/>
                <w:sz w:val="20"/>
                <w:szCs w:val="20"/>
                <w:lang w:eastAsia="en-GB"/>
              </w:rPr>
            </w:pPr>
          </w:p>
        </w:tc>
        <w:tc>
          <w:tcPr>
            <w:tcW w:w="855" w:type="dxa"/>
            <w:shd w:val="clear" w:color="auto" w:fill="auto"/>
            <w:hideMark/>
          </w:tcPr>
          <w:p w14:paraId="45950DF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color w:val="000000"/>
                <w:sz w:val="20"/>
                <w:szCs w:val="20"/>
                <w:lang w:val="en-IE" w:eastAsia="en-GB"/>
              </w:rPr>
              <w:t xml:space="preserve">SZ, </w:t>
            </w:r>
            <w:r w:rsidRPr="00DC6032">
              <w:rPr>
                <w:rFonts w:ascii="Arial" w:eastAsia="Times New Roman" w:hAnsi="Arial" w:cs="Arial"/>
                <w:b/>
                <w:bCs/>
                <w:i/>
                <w:iCs/>
                <w:color w:val="000000"/>
                <w:sz w:val="20"/>
                <w:szCs w:val="20"/>
                <w:lang w:val="en-IE" w:eastAsia="en-GB"/>
              </w:rPr>
              <w:t>n</w:t>
            </w:r>
            <w:r w:rsidRPr="00DC6032">
              <w:rPr>
                <w:rFonts w:ascii="Arial" w:eastAsia="Times New Roman" w:hAnsi="Arial" w:cs="Arial"/>
                <w:color w:val="000000"/>
                <w:sz w:val="20"/>
                <w:szCs w:val="20"/>
                <w:lang w:eastAsia="en-GB"/>
              </w:rPr>
              <w:t> </w:t>
            </w:r>
          </w:p>
        </w:tc>
        <w:tc>
          <w:tcPr>
            <w:tcW w:w="615" w:type="dxa"/>
            <w:shd w:val="clear" w:color="auto" w:fill="auto"/>
            <w:hideMark/>
          </w:tcPr>
          <w:p w14:paraId="02452DF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16</w:t>
            </w:r>
            <w:r w:rsidRPr="00DC6032">
              <w:rPr>
                <w:rFonts w:ascii="Arial" w:eastAsia="Times New Roman" w:hAnsi="Arial" w:cs="Arial"/>
                <w:sz w:val="20"/>
                <w:szCs w:val="20"/>
                <w:lang w:eastAsia="en-GB"/>
              </w:rPr>
              <w:t> </w:t>
            </w:r>
          </w:p>
          <w:p w14:paraId="3301654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 </w:t>
            </w:r>
          </w:p>
        </w:tc>
        <w:tc>
          <w:tcPr>
            <w:tcW w:w="615" w:type="dxa"/>
            <w:shd w:val="clear" w:color="auto" w:fill="auto"/>
            <w:hideMark/>
          </w:tcPr>
          <w:p w14:paraId="5796202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w:t>
            </w:r>
            <w:r w:rsidRPr="00DC6032">
              <w:rPr>
                <w:rFonts w:ascii="Arial" w:eastAsia="Times New Roman" w:hAnsi="Arial" w:cs="Arial"/>
                <w:sz w:val="20"/>
                <w:szCs w:val="20"/>
                <w:lang w:eastAsia="en-GB"/>
              </w:rPr>
              <w:t> </w:t>
            </w:r>
          </w:p>
        </w:tc>
        <w:tc>
          <w:tcPr>
            <w:tcW w:w="885" w:type="dxa"/>
            <w:shd w:val="clear" w:color="auto" w:fill="auto"/>
            <w:hideMark/>
          </w:tcPr>
          <w:p w14:paraId="355BF86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35" w:type="dxa"/>
            <w:shd w:val="clear" w:color="auto" w:fill="auto"/>
            <w:hideMark/>
          </w:tcPr>
          <w:p w14:paraId="2455031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6C63B53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21</w:t>
            </w:r>
            <w:r w:rsidRPr="00DC6032">
              <w:rPr>
                <w:rFonts w:ascii="Arial" w:eastAsia="Times New Roman" w:hAnsi="Arial" w:cs="Arial"/>
                <w:sz w:val="20"/>
                <w:szCs w:val="20"/>
                <w:lang w:eastAsia="en-GB"/>
              </w:rPr>
              <w:t> </w:t>
            </w:r>
          </w:p>
        </w:tc>
        <w:tc>
          <w:tcPr>
            <w:tcW w:w="585" w:type="dxa"/>
            <w:shd w:val="clear" w:color="auto" w:fill="auto"/>
            <w:hideMark/>
          </w:tcPr>
          <w:p w14:paraId="482BB321"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3</w:t>
            </w:r>
            <w:r w:rsidRPr="00DC6032">
              <w:rPr>
                <w:rFonts w:ascii="Arial" w:eastAsia="Times New Roman" w:hAnsi="Arial" w:cs="Arial"/>
                <w:sz w:val="20"/>
                <w:szCs w:val="20"/>
                <w:lang w:eastAsia="en-GB"/>
              </w:rPr>
              <w:t> </w:t>
            </w:r>
          </w:p>
        </w:tc>
        <w:tc>
          <w:tcPr>
            <w:tcW w:w="885" w:type="dxa"/>
            <w:shd w:val="clear" w:color="auto" w:fill="auto"/>
            <w:hideMark/>
          </w:tcPr>
          <w:p w14:paraId="4F83E30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50" w:type="dxa"/>
            <w:shd w:val="clear" w:color="auto" w:fill="auto"/>
            <w:hideMark/>
          </w:tcPr>
          <w:p w14:paraId="11A8C4C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1290F1B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23</w:t>
            </w:r>
            <w:r w:rsidRPr="00DC6032">
              <w:rPr>
                <w:rFonts w:ascii="Arial" w:eastAsia="Times New Roman" w:hAnsi="Arial" w:cs="Arial"/>
                <w:sz w:val="20"/>
                <w:szCs w:val="20"/>
                <w:lang w:eastAsia="en-GB"/>
              </w:rPr>
              <w:t> </w:t>
            </w:r>
          </w:p>
        </w:tc>
        <w:tc>
          <w:tcPr>
            <w:tcW w:w="585" w:type="dxa"/>
            <w:shd w:val="clear" w:color="auto" w:fill="auto"/>
            <w:hideMark/>
          </w:tcPr>
          <w:p w14:paraId="5D95A58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885" w:type="dxa"/>
            <w:shd w:val="clear" w:color="auto" w:fill="auto"/>
            <w:hideMark/>
          </w:tcPr>
          <w:p w14:paraId="50FC717A"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50" w:type="dxa"/>
            <w:shd w:val="clear" w:color="auto" w:fill="auto"/>
            <w:hideMark/>
          </w:tcPr>
          <w:p w14:paraId="7F9A470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5CA5004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11</w:t>
            </w:r>
            <w:r w:rsidRPr="00DC6032">
              <w:rPr>
                <w:rFonts w:ascii="Arial" w:eastAsia="Times New Roman" w:hAnsi="Arial" w:cs="Arial"/>
                <w:sz w:val="20"/>
                <w:szCs w:val="20"/>
                <w:lang w:eastAsia="en-GB"/>
              </w:rPr>
              <w:t> </w:t>
            </w:r>
          </w:p>
        </w:tc>
        <w:tc>
          <w:tcPr>
            <w:tcW w:w="585" w:type="dxa"/>
            <w:shd w:val="clear" w:color="auto" w:fill="auto"/>
            <w:hideMark/>
          </w:tcPr>
          <w:p w14:paraId="4109CC4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w:t>
            </w:r>
            <w:r w:rsidRPr="00DC6032">
              <w:rPr>
                <w:rFonts w:ascii="Arial" w:eastAsia="Times New Roman" w:hAnsi="Arial" w:cs="Arial"/>
                <w:sz w:val="20"/>
                <w:szCs w:val="20"/>
                <w:lang w:eastAsia="en-GB"/>
              </w:rPr>
              <w:t> </w:t>
            </w:r>
          </w:p>
        </w:tc>
        <w:tc>
          <w:tcPr>
            <w:tcW w:w="885" w:type="dxa"/>
            <w:shd w:val="clear" w:color="auto" w:fill="auto"/>
            <w:hideMark/>
          </w:tcPr>
          <w:p w14:paraId="2FEDFFF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750" w:type="dxa"/>
            <w:shd w:val="clear" w:color="auto" w:fill="auto"/>
            <w:hideMark/>
          </w:tcPr>
          <w:p w14:paraId="588116C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w:t>
            </w:r>
            <w:r w:rsidRPr="00DC6032">
              <w:rPr>
                <w:rFonts w:ascii="Arial" w:eastAsia="Times New Roman" w:hAnsi="Arial" w:cs="Arial"/>
                <w:sz w:val="20"/>
                <w:szCs w:val="20"/>
                <w:lang w:eastAsia="en-GB"/>
              </w:rPr>
              <w:t> </w:t>
            </w:r>
          </w:p>
        </w:tc>
        <w:tc>
          <w:tcPr>
            <w:tcW w:w="585" w:type="dxa"/>
            <w:shd w:val="clear" w:color="auto" w:fill="auto"/>
            <w:hideMark/>
          </w:tcPr>
          <w:p w14:paraId="6B536951"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17</w:t>
            </w:r>
            <w:r w:rsidRPr="00DC6032">
              <w:rPr>
                <w:rFonts w:ascii="Arial" w:eastAsia="Times New Roman" w:hAnsi="Arial" w:cs="Arial"/>
                <w:sz w:val="20"/>
                <w:szCs w:val="20"/>
                <w:lang w:eastAsia="en-GB"/>
              </w:rPr>
              <w:t> </w:t>
            </w:r>
          </w:p>
        </w:tc>
        <w:tc>
          <w:tcPr>
            <w:tcW w:w="585" w:type="dxa"/>
            <w:shd w:val="clear" w:color="auto" w:fill="auto"/>
            <w:hideMark/>
          </w:tcPr>
          <w:p w14:paraId="79FC3BE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885" w:type="dxa"/>
            <w:shd w:val="clear" w:color="auto" w:fill="auto"/>
            <w:hideMark/>
          </w:tcPr>
          <w:p w14:paraId="5C927038"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735" w:type="dxa"/>
            <w:shd w:val="clear" w:color="auto" w:fill="auto"/>
            <w:hideMark/>
          </w:tcPr>
          <w:p w14:paraId="78E7FED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0" w:type="auto"/>
            <w:shd w:val="clear" w:color="auto" w:fill="auto"/>
            <w:vAlign w:val="center"/>
            <w:hideMark/>
          </w:tcPr>
          <w:p w14:paraId="77277608" w14:textId="77777777" w:rsidR="00BD2EC7" w:rsidRPr="00DC6032" w:rsidRDefault="00BD2EC7" w:rsidP="000A63E4">
            <w:pPr>
              <w:spacing w:after="0" w:line="240" w:lineRule="auto"/>
              <w:rPr>
                <w:rFonts w:ascii="Arial" w:eastAsia="Times New Roman" w:hAnsi="Arial" w:cs="Arial"/>
                <w:sz w:val="20"/>
                <w:szCs w:val="20"/>
                <w:lang w:eastAsia="en-GB"/>
              </w:rPr>
            </w:pPr>
          </w:p>
        </w:tc>
      </w:tr>
      <w:tr w:rsidR="00F501BC" w:rsidRPr="00DC6032" w14:paraId="02913BF0" w14:textId="77777777" w:rsidTr="005C2508">
        <w:trPr>
          <w:trHeight w:val="315"/>
        </w:trPr>
        <w:tc>
          <w:tcPr>
            <w:tcW w:w="0" w:type="auto"/>
            <w:vMerge/>
            <w:shd w:val="clear" w:color="auto" w:fill="auto"/>
            <w:vAlign w:val="center"/>
            <w:hideMark/>
          </w:tcPr>
          <w:p w14:paraId="45B4279B" w14:textId="77777777" w:rsidR="00BD2EC7" w:rsidRPr="00DC6032" w:rsidRDefault="00BD2EC7" w:rsidP="000A63E4">
            <w:pPr>
              <w:spacing w:after="0" w:line="240" w:lineRule="auto"/>
              <w:rPr>
                <w:rFonts w:ascii="Arial" w:eastAsia="Times New Roman" w:hAnsi="Arial" w:cs="Arial"/>
                <w:sz w:val="20"/>
                <w:szCs w:val="20"/>
                <w:lang w:eastAsia="en-GB"/>
              </w:rPr>
            </w:pPr>
          </w:p>
        </w:tc>
        <w:tc>
          <w:tcPr>
            <w:tcW w:w="855" w:type="dxa"/>
            <w:shd w:val="clear" w:color="auto" w:fill="auto"/>
            <w:hideMark/>
          </w:tcPr>
          <w:p w14:paraId="2B604FD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sz w:val="20"/>
                <w:szCs w:val="20"/>
                <w:lang w:val="en-IE" w:eastAsia="en-GB"/>
              </w:rPr>
              <w:t>Total, n</w:t>
            </w:r>
            <w:r w:rsidRPr="00DC6032">
              <w:rPr>
                <w:rFonts w:ascii="Arial" w:eastAsia="Times New Roman" w:hAnsi="Arial" w:cs="Arial"/>
                <w:sz w:val="20"/>
                <w:szCs w:val="20"/>
                <w:lang w:eastAsia="en-GB"/>
              </w:rPr>
              <w:t> </w:t>
            </w:r>
          </w:p>
        </w:tc>
        <w:tc>
          <w:tcPr>
            <w:tcW w:w="615" w:type="dxa"/>
            <w:shd w:val="clear" w:color="auto" w:fill="auto"/>
            <w:hideMark/>
          </w:tcPr>
          <w:p w14:paraId="28E469A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94</w:t>
            </w:r>
            <w:r w:rsidRPr="00DC6032">
              <w:rPr>
                <w:rFonts w:ascii="Arial" w:eastAsia="Times New Roman" w:hAnsi="Arial" w:cs="Arial"/>
                <w:sz w:val="20"/>
                <w:szCs w:val="20"/>
                <w:lang w:eastAsia="en-GB"/>
              </w:rPr>
              <w:t> </w:t>
            </w:r>
          </w:p>
          <w:p w14:paraId="5DB56D5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 </w:t>
            </w:r>
          </w:p>
        </w:tc>
        <w:tc>
          <w:tcPr>
            <w:tcW w:w="615" w:type="dxa"/>
            <w:shd w:val="clear" w:color="auto" w:fill="auto"/>
            <w:hideMark/>
          </w:tcPr>
          <w:p w14:paraId="1430049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24</w:t>
            </w:r>
            <w:r w:rsidRPr="00DC6032">
              <w:rPr>
                <w:rFonts w:ascii="Arial" w:eastAsia="Times New Roman" w:hAnsi="Arial" w:cs="Arial"/>
                <w:sz w:val="20"/>
                <w:szCs w:val="20"/>
                <w:lang w:eastAsia="en-GB"/>
              </w:rPr>
              <w:t> </w:t>
            </w:r>
          </w:p>
        </w:tc>
        <w:tc>
          <w:tcPr>
            <w:tcW w:w="885" w:type="dxa"/>
            <w:shd w:val="clear" w:color="auto" w:fill="auto"/>
            <w:hideMark/>
          </w:tcPr>
          <w:p w14:paraId="112BC20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35" w:type="dxa"/>
            <w:shd w:val="clear" w:color="auto" w:fill="auto"/>
            <w:hideMark/>
          </w:tcPr>
          <w:p w14:paraId="56BE9B5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6959756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106</w:t>
            </w:r>
            <w:r w:rsidRPr="00DC6032">
              <w:rPr>
                <w:rFonts w:ascii="Arial" w:eastAsia="Times New Roman" w:hAnsi="Arial" w:cs="Arial"/>
                <w:sz w:val="20"/>
                <w:szCs w:val="20"/>
                <w:lang w:eastAsia="en-GB"/>
              </w:rPr>
              <w:t> </w:t>
            </w:r>
          </w:p>
        </w:tc>
        <w:tc>
          <w:tcPr>
            <w:tcW w:w="585" w:type="dxa"/>
            <w:shd w:val="clear" w:color="auto" w:fill="auto"/>
            <w:hideMark/>
          </w:tcPr>
          <w:p w14:paraId="27F9B76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12</w:t>
            </w:r>
            <w:r w:rsidRPr="00DC6032">
              <w:rPr>
                <w:rFonts w:ascii="Arial" w:eastAsia="Times New Roman" w:hAnsi="Arial" w:cs="Arial"/>
                <w:sz w:val="20"/>
                <w:szCs w:val="20"/>
                <w:lang w:eastAsia="en-GB"/>
              </w:rPr>
              <w:t> </w:t>
            </w:r>
          </w:p>
        </w:tc>
        <w:tc>
          <w:tcPr>
            <w:tcW w:w="885" w:type="dxa"/>
            <w:shd w:val="clear" w:color="auto" w:fill="auto"/>
            <w:hideMark/>
          </w:tcPr>
          <w:p w14:paraId="31FCB83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50" w:type="dxa"/>
            <w:shd w:val="clear" w:color="auto" w:fill="auto"/>
            <w:hideMark/>
          </w:tcPr>
          <w:p w14:paraId="4734D83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5158CBCB"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113</w:t>
            </w:r>
            <w:r w:rsidRPr="00DC6032">
              <w:rPr>
                <w:rFonts w:ascii="Arial" w:eastAsia="Times New Roman" w:hAnsi="Arial" w:cs="Arial"/>
                <w:sz w:val="20"/>
                <w:szCs w:val="20"/>
                <w:lang w:eastAsia="en-GB"/>
              </w:rPr>
              <w:t> </w:t>
            </w:r>
          </w:p>
        </w:tc>
        <w:tc>
          <w:tcPr>
            <w:tcW w:w="585" w:type="dxa"/>
            <w:shd w:val="clear" w:color="auto" w:fill="auto"/>
            <w:hideMark/>
          </w:tcPr>
          <w:p w14:paraId="568EFB98"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885" w:type="dxa"/>
            <w:shd w:val="clear" w:color="auto" w:fill="auto"/>
            <w:hideMark/>
          </w:tcPr>
          <w:p w14:paraId="4656CFA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750" w:type="dxa"/>
            <w:shd w:val="clear" w:color="auto" w:fill="auto"/>
            <w:hideMark/>
          </w:tcPr>
          <w:p w14:paraId="0B6A41C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585" w:type="dxa"/>
            <w:shd w:val="clear" w:color="auto" w:fill="auto"/>
            <w:hideMark/>
          </w:tcPr>
          <w:p w14:paraId="0669EA3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84</w:t>
            </w:r>
            <w:r w:rsidRPr="00DC6032">
              <w:rPr>
                <w:rFonts w:ascii="Arial" w:eastAsia="Times New Roman" w:hAnsi="Arial" w:cs="Arial"/>
                <w:sz w:val="20"/>
                <w:szCs w:val="20"/>
                <w:lang w:eastAsia="en-GB"/>
              </w:rPr>
              <w:t> </w:t>
            </w:r>
          </w:p>
        </w:tc>
        <w:tc>
          <w:tcPr>
            <w:tcW w:w="585" w:type="dxa"/>
            <w:shd w:val="clear" w:color="auto" w:fill="auto"/>
            <w:hideMark/>
          </w:tcPr>
          <w:p w14:paraId="284A72E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26</w:t>
            </w:r>
            <w:r w:rsidRPr="00DC6032">
              <w:rPr>
                <w:rFonts w:ascii="Arial" w:eastAsia="Times New Roman" w:hAnsi="Arial" w:cs="Arial"/>
                <w:sz w:val="20"/>
                <w:szCs w:val="20"/>
                <w:lang w:eastAsia="en-GB"/>
              </w:rPr>
              <w:t> </w:t>
            </w:r>
          </w:p>
        </w:tc>
        <w:tc>
          <w:tcPr>
            <w:tcW w:w="885" w:type="dxa"/>
            <w:shd w:val="clear" w:color="auto" w:fill="auto"/>
            <w:hideMark/>
          </w:tcPr>
          <w:p w14:paraId="4B25FF1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750" w:type="dxa"/>
            <w:shd w:val="clear" w:color="auto" w:fill="auto"/>
            <w:hideMark/>
          </w:tcPr>
          <w:p w14:paraId="0BB8485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3</w:t>
            </w:r>
            <w:r w:rsidRPr="00DC6032">
              <w:rPr>
                <w:rFonts w:ascii="Arial" w:eastAsia="Times New Roman" w:hAnsi="Arial" w:cs="Arial"/>
                <w:sz w:val="20"/>
                <w:szCs w:val="20"/>
                <w:lang w:eastAsia="en-GB"/>
              </w:rPr>
              <w:t> </w:t>
            </w:r>
          </w:p>
        </w:tc>
        <w:tc>
          <w:tcPr>
            <w:tcW w:w="585" w:type="dxa"/>
            <w:shd w:val="clear" w:color="auto" w:fill="auto"/>
            <w:hideMark/>
          </w:tcPr>
          <w:p w14:paraId="37BCC8F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98</w:t>
            </w:r>
            <w:r w:rsidRPr="00DC6032">
              <w:rPr>
                <w:rFonts w:ascii="Arial" w:eastAsia="Times New Roman" w:hAnsi="Arial" w:cs="Arial"/>
                <w:sz w:val="20"/>
                <w:szCs w:val="20"/>
                <w:lang w:eastAsia="en-GB"/>
              </w:rPr>
              <w:t> </w:t>
            </w:r>
          </w:p>
        </w:tc>
        <w:tc>
          <w:tcPr>
            <w:tcW w:w="585" w:type="dxa"/>
            <w:shd w:val="clear" w:color="auto" w:fill="auto"/>
            <w:hideMark/>
          </w:tcPr>
          <w:p w14:paraId="60757F0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13</w:t>
            </w:r>
            <w:r w:rsidRPr="00DC6032">
              <w:rPr>
                <w:rFonts w:ascii="Arial" w:eastAsia="Times New Roman" w:hAnsi="Arial" w:cs="Arial"/>
                <w:sz w:val="20"/>
                <w:szCs w:val="20"/>
                <w:lang w:eastAsia="en-GB"/>
              </w:rPr>
              <w:t> </w:t>
            </w:r>
          </w:p>
        </w:tc>
        <w:tc>
          <w:tcPr>
            <w:tcW w:w="885" w:type="dxa"/>
            <w:shd w:val="clear" w:color="auto" w:fill="auto"/>
            <w:hideMark/>
          </w:tcPr>
          <w:p w14:paraId="1696C8D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6</w:t>
            </w:r>
            <w:r w:rsidRPr="00DC6032">
              <w:rPr>
                <w:rFonts w:ascii="Arial" w:eastAsia="Times New Roman" w:hAnsi="Arial" w:cs="Arial"/>
                <w:sz w:val="20"/>
                <w:szCs w:val="20"/>
                <w:lang w:eastAsia="en-GB"/>
              </w:rPr>
              <w:t> </w:t>
            </w:r>
          </w:p>
        </w:tc>
        <w:tc>
          <w:tcPr>
            <w:tcW w:w="735" w:type="dxa"/>
            <w:shd w:val="clear" w:color="auto" w:fill="auto"/>
            <w:hideMark/>
          </w:tcPr>
          <w:p w14:paraId="31A4D5A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0" w:type="auto"/>
            <w:shd w:val="clear" w:color="auto" w:fill="auto"/>
            <w:vAlign w:val="center"/>
            <w:hideMark/>
          </w:tcPr>
          <w:p w14:paraId="1BA420F6" w14:textId="77777777" w:rsidR="00BD2EC7" w:rsidRPr="00DC6032" w:rsidRDefault="00BD2EC7" w:rsidP="000A63E4">
            <w:pPr>
              <w:spacing w:after="0" w:line="240" w:lineRule="auto"/>
              <w:rPr>
                <w:rFonts w:ascii="Arial" w:eastAsia="Times New Roman" w:hAnsi="Arial" w:cs="Arial"/>
                <w:sz w:val="20"/>
                <w:szCs w:val="20"/>
                <w:lang w:eastAsia="en-GB"/>
              </w:rPr>
            </w:pPr>
          </w:p>
        </w:tc>
      </w:tr>
      <w:tr w:rsidR="00F501BC" w:rsidRPr="00DC6032" w14:paraId="529F2B4B" w14:textId="77777777" w:rsidTr="005C2508">
        <w:trPr>
          <w:trHeight w:val="420"/>
        </w:trPr>
        <w:tc>
          <w:tcPr>
            <w:tcW w:w="1005" w:type="dxa"/>
            <w:vMerge w:val="restart"/>
            <w:shd w:val="clear" w:color="auto" w:fill="auto"/>
            <w:hideMark/>
          </w:tcPr>
          <w:p w14:paraId="18B50D01" w14:textId="77777777" w:rsidR="00BD2EC7" w:rsidRPr="00DC6032" w:rsidRDefault="00BD2EC7" w:rsidP="000A63E4">
            <w:pPr>
              <w:spacing w:after="0" w:line="240" w:lineRule="auto"/>
              <w:jc w:val="right"/>
              <w:textAlignment w:val="baseline"/>
              <w:rPr>
                <w:rFonts w:ascii="Arial" w:eastAsia="Times New Roman" w:hAnsi="Arial" w:cs="Arial"/>
                <w:sz w:val="20"/>
                <w:szCs w:val="20"/>
                <w:lang w:eastAsia="en-GB"/>
              </w:rPr>
            </w:pPr>
            <w:r w:rsidRPr="00DC6032">
              <w:rPr>
                <w:rFonts w:ascii="Arial" w:eastAsia="Times New Roman" w:hAnsi="Arial" w:cs="Arial"/>
                <w:color w:val="000000"/>
                <w:sz w:val="20"/>
                <w:szCs w:val="20"/>
                <w:lang w:eastAsia="en-GB"/>
              </w:rPr>
              <w:t> </w:t>
            </w:r>
          </w:p>
          <w:p w14:paraId="74C09649" w14:textId="77777777" w:rsidR="00BD2EC7" w:rsidRPr="00DC6032" w:rsidRDefault="00BD2EC7" w:rsidP="000A63E4">
            <w:pPr>
              <w:spacing w:after="0" w:line="240" w:lineRule="auto"/>
              <w:jc w:val="center"/>
              <w:textAlignment w:val="baseline"/>
              <w:rPr>
                <w:rFonts w:ascii="Arial" w:eastAsia="Times New Roman" w:hAnsi="Arial" w:cs="Arial"/>
                <w:color w:val="000000"/>
                <w:sz w:val="20"/>
                <w:szCs w:val="20"/>
                <w:lang w:eastAsia="en-GB"/>
              </w:rPr>
            </w:pPr>
            <w:r w:rsidRPr="00DC6032">
              <w:rPr>
                <w:rFonts w:ascii="Arial" w:eastAsia="Times New Roman" w:hAnsi="Arial" w:cs="Arial"/>
                <w:b/>
                <w:bCs/>
                <w:color w:val="000000"/>
                <w:sz w:val="20"/>
                <w:szCs w:val="20"/>
                <w:lang w:val="en-IE" w:eastAsia="en-GB"/>
              </w:rPr>
              <w:t>High</w:t>
            </w:r>
            <w:r w:rsidRPr="00DC6032">
              <w:rPr>
                <w:rFonts w:ascii="Arial" w:eastAsia="Times New Roman" w:hAnsi="Arial" w:cs="Arial"/>
                <w:color w:val="000000"/>
                <w:sz w:val="20"/>
                <w:szCs w:val="20"/>
                <w:lang w:eastAsia="en-GB"/>
              </w:rPr>
              <w:t> </w:t>
            </w:r>
          </w:p>
          <w:p w14:paraId="1B5264D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levels</w:t>
            </w:r>
          </w:p>
        </w:tc>
        <w:tc>
          <w:tcPr>
            <w:tcW w:w="855" w:type="dxa"/>
            <w:shd w:val="clear" w:color="auto" w:fill="auto"/>
            <w:hideMark/>
          </w:tcPr>
          <w:p w14:paraId="42F3120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sz w:val="20"/>
                <w:szCs w:val="20"/>
                <w:lang w:val="en-IE" w:eastAsia="en-GB"/>
              </w:rPr>
              <w:t xml:space="preserve">HC, </w:t>
            </w:r>
            <w:r w:rsidRPr="00DC6032">
              <w:rPr>
                <w:rFonts w:ascii="Arial" w:eastAsia="Times New Roman" w:hAnsi="Arial" w:cs="Arial"/>
                <w:b/>
                <w:bCs/>
                <w:i/>
                <w:iCs/>
                <w:sz w:val="20"/>
                <w:szCs w:val="20"/>
                <w:lang w:val="en-IE" w:eastAsia="en-GB"/>
              </w:rPr>
              <w:t>n</w:t>
            </w:r>
            <w:r w:rsidRPr="00DC6032">
              <w:rPr>
                <w:rFonts w:ascii="Arial" w:eastAsia="Times New Roman" w:hAnsi="Arial" w:cs="Arial"/>
                <w:sz w:val="20"/>
                <w:szCs w:val="20"/>
                <w:lang w:eastAsia="en-GB"/>
              </w:rPr>
              <w:t> </w:t>
            </w:r>
          </w:p>
        </w:tc>
        <w:tc>
          <w:tcPr>
            <w:tcW w:w="615" w:type="dxa"/>
            <w:shd w:val="clear" w:color="auto" w:fill="auto"/>
            <w:hideMark/>
          </w:tcPr>
          <w:p w14:paraId="0207576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w:t>
            </w:r>
            <w:r w:rsidRPr="00DC6032">
              <w:rPr>
                <w:rFonts w:ascii="Arial" w:eastAsia="Times New Roman" w:hAnsi="Arial" w:cs="Arial"/>
                <w:sz w:val="20"/>
                <w:szCs w:val="20"/>
                <w:lang w:eastAsia="en-GB"/>
              </w:rPr>
              <w:t> </w:t>
            </w:r>
          </w:p>
          <w:p w14:paraId="6EB1FC5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 </w:t>
            </w:r>
          </w:p>
        </w:tc>
        <w:tc>
          <w:tcPr>
            <w:tcW w:w="615" w:type="dxa"/>
            <w:shd w:val="clear" w:color="auto" w:fill="auto"/>
            <w:hideMark/>
          </w:tcPr>
          <w:p w14:paraId="3D2A663B"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w:t>
            </w:r>
            <w:r w:rsidRPr="00DC6032">
              <w:rPr>
                <w:rFonts w:ascii="Arial" w:eastAsia="Times New Roman" w:hAnsi="Arial" w:cs="Arial"/>
                <w:sz w:val="20"/>
                <w:szCs w:val="20"/>
                <w:lang w:eastAsia="en-GB"/>
              </w:rPr>
              <w:t> </w:t>
            </w:r>
          </w:p>
        </w:tc>
        <w:tc>
          <w:tcPr>
            <w:tcW w:w="885" w:type="dxa"/>
            <w:shd w:val="clear" w:color="auto" w:fill="auto"/>
            <w:hideMark/>
          </w:tcPr>
          <w:p w14:paraId="1EA0C11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w:t>
            </w:r>
            <w:r w:rsidRPr="00DC6032">
              <w:rPr>
                <w:rFonts w:ascii="Arial" w:eastAsia="Times New Roman" w:hAnsi="Arial" w:cs="Arial"/>
                <w:sz w:val="20"/>
                <w:szCs w:val="20"/>
                <w:lang w:eastAsia="en-GB"/>
              </w:rPr>
              <w:t> </w:t>
            </w:r>
          </w:p>
        </w:tc>
        <w:tc>
          <w:tcPr>
            <w:tcW w:w="735" w:type="dxa"/>
            <w:shd w:val="clear" w:color="auto" w:fill="auto"/>
            <w:hideMark/>
          </w:tcPr>
          <w:p w14:paraId="181BAF0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w:t>
            </w:r>
            <w:r w:rsidRPr="00DC6032">
              <w:rPr>
                <w:rFonts w:ascii="Arial" w:eastAsia="Times New Roman" w:hAnsi="Arial" w:cs="Arial"/>
                <w:sz w:val="20"/>
                <w:szCs w:val="20"/>
                <w:lang w:eastAsia="en-GB"/>
              </w:rPr>
              <w:t> </w:t>
            </w:r>
          </w:p>
        </w:tc>
        <w:tc>
          <w:tcPr>
            <w:tcW w:w="585" w:type="dxa"/>
            <w:shd w:val="clear" w:color="auto" w:fill="auto"/>
            <w:hideMark/>
          </w:tcPr>
          <w:p w14:paraId="7915563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16</w:t>
            </w:r>
            <w:r w:rsidRPr="00DC6032">
              <w:rPr>
                <w:rFonts w:ascii="Arial" w:eastAsia="Times New Roman" w:hAnsi="Arial" w:cs="Arial"/>
                <w:sz w:val="20"/>
                <w:szCs w:val="20"/>
                <w:lang w:eastAsia="en-GB"/>
              </w:rPr>
              <w:t> </w:t>
            </w:r>
          </w:p>
        </w:tc>
        <w:tc>
          <w:tcPr>
            <w:tcW w:w="585" w:type="dxa"/>
            <w:shd w:val="clear" w:color="auto" w:fill="auto"/>
            <w:hideMark/>
          </w:tcPr>
          <w:p w14:paraId="42992CD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w:t>
            </w:r>
            <w:r w:rsidRPr="00DC6032">
              <w:rPr>
                <w:rFonts w:ascii="Arial" w:eastAsia="Times New Roman" w:hAnsi="Arial" w:cs="Arial"/>
                <w:sz w:val="20"/>
                <w:szCs w:val="20"/>
                <w:lang w:eastAsia="en-GB"/>
              </w:rPr>
              <w:t> </w:t>
            </w:r>
          </w:p>
        </w:tc>
        <w:tc>
          <w:tcPr>
            <w:tcW w:w="885" w:type="dxa"/>
            <w:shd w:val="clear" w:color="auto" w:fill="auto"/>
            <w:hideMark/>
          </w:tcPr>
          <w:p w14:paraId="0959D1B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w:t>
            </w:r>
            <w:r w:rsidRPr="00DC6032">
              <w:rPr>
                <w:rFonts w:ascii="Arial" w:eastAsia="Times New Roman" w:hAnsi="Arial" w:cs="Arial"/>
                <w:sz w:val="20"/>
                <w:szCs w:val="20"/>
                <w:lang w:eastAsia="en-GB"/>
              </w:rPr>
              <w:t> </w:t>
            </w:r>
          </w:p>
        </w:tc>
        <w:tc>
          <w:tcPr>
            <w:tcW w:w="750" w:type="dxa"/>
            <w:shd w:val="clear" w:color="auto" w:fill="auto"/>
            <w:hideMark/>
          </w:tcPr>
          <w:p w14:paraId="55CEB69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585" w:type="dxa"/>
            <w:shd w:val="clear" w:color="auto" w:fill="auto"/>
            <w:hideMark/>
          </w:tcPr>
          <w:p w14:paraId="763E99C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18</w:t>
            </w:r>
            <w:r w:rsidRPr="00DC6032">
              <w:rPr>
                <w:rFonts w:ascii="Arial" w:eastAsia="Times New Roman" w:hAnsi="Arial" w:cs="Arial"/>
                <w:sz w:val="20"/>
                <w:szCs w:val="20"/>
                <w:lang w:eastAsia="en-GB"/>
              </w:rPr>
              <w:t> </w:t>
            </w:r>
          </w:p>
        </w:tc>
        <w:tc>
          <w:tcPr>
            <w:tcW w:w="585" w:type="dxa"/>
            <w:shd w:val="clear" w:color="auto" w:fill="auto"/>
            <w:hideMark/>
          </w:tcPr>
          <w:p w14:paraId="5A9EAE4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885" w:type="dxa"/>
            <w:shd w:val="clear" w:color="auto" w:fill="auto"/>
            <w:hideMark/>
          </w:tcPr>
          <w:p w14:paraId="1491AA9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11</w:t>
            </w:r>
            <w:r w:rsidRPr="00DC6032">
              <w:rPr>
                <w:rFonts w:ascii="Arial" w:eastAsia="Times New Roman" w:hAnsi="Arial" w:cs="Arial"/>
                <w:sz w:val="20"/>
                <w:szCs w:val="20"/>
                <w:lang w:eastAsia="en-GB"/>
              </w:rPr>
              <w:t> </w:t>
            </w:r>
          </w:p>
        </w:tc>
        <w:tc>
          <w:tcPr>
            <w:tcW w:w="750" w:type="dxa"/>
            <w:shd w:val="clear" w:color="auto" w:fill="auto"/>
            <w:hideMark/>
          </w:tcPr>
          <w:p w14:paraId="334A7544"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585" w:type="dxa"/>
            <w:shd w:val="clear" w:color="auto" w:fill="auto"/>
            <w:hideMark/>
          </w:tcPr>
          <w:p w14:paraId="4A8188B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11</w:t>
            </w:r>
            <w:r w:rsidRPr="00DC6032">
              <w:rPr>
                <w:rFonts w:ascii="Arial" w:eastAsia="Times New Roman" w:hAnsi="Arial" w:cs="Arial"/>
                <w:sz w:val="20"/>
                <w:szCs w:val="20"/>
                <w:lang w:eastAsia="en-GB"/>
              </w:rPr>
              <w:t> </w:t>
            </w:r>
          </w:p>
        </w:tc>
        <w:tc>
          <w:tcPr>
            <w:tcW w:w="585" w:type="dxa"/>
            <w:shd w:val="clear" w:color="auto" w:fill="auto"/>
            <w:hideMark/>
          </w:tcPr>
          <w:p w14:paraId="6665EA1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12</w:t>
            </w:r>
            <w:r w:rsidRPr="00DC6032">
              <w:rPr>
                <w:rFonts w:ascii="Arial" w:eastAsia="Times New Roman" w:hAnsi="Arial" w:cs="Arial"/>
                <w:sz w:val="20"/>
                <w:szCs w:val="20"/>
                <w:lang w:eastAsia="en-GB"/>
              </w:rPr>
              <w:t> </w:t>
            </w:r>
          </w:p>
        </w:tc>
        <w:tc>
          <w:tcPr>
            <w:tcW w:w="885" w:type="dxa"/>
            <w:shd w:val="clear" w:color="auto" w:fill="auto"/>
            <w:hideMark/>
          </w:tcPr>
          <w:p w14:paraId="6ED2042A"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750" w:type="dxa"/>
            <w:shd w:val="clear" w:color="auto" w:fill="auto"/>
            <w:hideMark/>
          </w:tcPr>
          <w:p w14:paraId="09F6A59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w:t>
            </w:r>
            <w:r w:rsidRPr="00DC6032">
              <w:rPr>
                <w:rFonts w:ascii="Arial" w:eastAsia="Times New Roman" w:hAnsi="Arial" w:cs="Arial"/>
                <w:sz w:val="20"/>
                <w:szCs w:val="20"/>
                <w:lang w:eastAsia="en-GB"/>
              </w:rPr>
              <w:t> </w:t>
            </w:r>
          </w:p>
        </w:tc>
        <w:tc>
          <w:tcPr>
            <w:tcW w:w="585" w:type="dxa"/>
            <w:shd w:val="clear" w:color="auto" w:fill="auto"/>
            <w:hideMark/>
          </w:tcPr>
          <w:p w14:paraId="563C304E"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18</w:t>
            </w:r>
            <w:r w:rsidRPr="00DC6032">
              <w:rPr>
                <w:rFonts w:ascii="Arial" w:eastAsia="Times New Roman" w:hAnsi="Arial" w:cs="Arial"/>
                <w:sz w:val="20"/>
                <w:szCs w:val="20"/>
                <w:lang w:eastAsia="en-GB"/>
              </w:rPr>
              <w:t> </w:t>
            </w:r>
          </w:p>
        </w:tc>
        <w:tc>
          <w:tcPr>
            <w:tcW w:w="585" w:type="dxa"/>
            <w:shd w:val="clear" w:color="auto" w:fill="auto"/>
            <w:hideMark/>
          </w:tcPr>
          <w:p w14:paraId="5E1609F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w:t>
            </w:r>
            <w:r w:rsidRPr="00DC6032">
              <w:rPr>
                <w:rFonts w:ascii="Arial" w:eastAsia="Times New Roman" w:hAnsi="Arial" w:cs="Arial"/>
                <w:sz w:val="20"/>
                <w:szCs w:val="20"/>
                <w:lang w:eastAsia="en-GB"/>
              </w:rPr>
              <w:t> </w:t>
            </w:r>
          </w:p>
        </w:tc>
        <w:tc>
          <w:tcPr>
            <w:tcW w:w="885" w:type="dxa"/>
            <w:shd w:val="clear" w:color="auto" w:fill="auto"/>
            <w:hideMark/>
          </w:tcPr>
          <w:p w14:paraId="0E89E6B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4</w:t>
            </w:r>
            <w:r w:rsidRPr="00DC6032">
              <w:rPr>
                <w:rFonts w:ascii="Arial" w:eastAsia="Times New Roman" w:hAnsi="Arial" w:cs="Arial"/>
                <w:sz w:val="20"/>
                <w:szCs w:val="20"/>
                <w:lang w:eastAsia="en-GB"/>
              </w:rPr>
              <w:t> </w:t>
            </w:r>
          </w:p>
        </w:tc>
        <w:tc>
          <w:tcPr>
            <w:tcW w:w="735" w:type="dxa"/>
            <w:shd w:val="clear" w:color="auto" w:fill="auto"/>
            <w:hideMark/>
          </w:tcPr>
          <w:p w14:paraId="5B657A2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6</w:t>
            </w:r>
            <w:r w:rsidRPr="00DC6032">
              <w:rPr>
                <w:rFonts w:ascii="Arial" w:eastAsia="Times New Roman" w:hAnsi="Arial" w:cs="Arial"/>
                <w:sz w:val="20"/>
                <w:szCs w:val="20"/>
                <w:lang w:eastAsia="en-GB"/>
              </w:rPr>
              <w:t> </w:t>
            </w:r>
          </w:p>
        </w:tc>
        <w:tc>
          <w:tcPr>
            <w:tcW w:w="0" w:type="auto"/>
            <w:shd w:val="clear" w:color="auto" w:fill="auto"/>
            <w:vAlign w:val="center"/>
            <w:hideMark/>
          </w:tcPr>
          <w:p w14:paraId="5F0B6143" w14:textId="77777777" w:rsidR="00BD2EC7" w:rsidRPr="00DC6032" w:rsidRDefault="00BD2EC7" w:rsidP="000A63E4">
            <w:pPr>
              <w:spacing w:after="0" w:line="240" w:lineRule="auto"/>
              <w:rPr>
                <w:rFonts w:ascii="Arial" w:eastAsia="Times New Roman" w:hAnsi="Arial" w:cs="Arial"/>
                <w:sz w:val="20"/>
                <w:szCs w:val="20"/>
                <w:lang w:eastAsia="en-GB"/>
              </w:rPr>
            </w:pPr>
          </w:p>
        </w:tc>
      </w:tr>
      <w:tr w:rsidR="00F501BC" w:rsidRPr="00DC6032" w14:paraId="63758C4E" w14:textId="77777777" w:rsidTr="005C2508">
        <w:trPr>
          <w:trHeight w:val="60"/>
        </w:trPr>
        <w:tc>
          <w:tcPr>
            <w:tcW w:w="0" w:type="auto"/>
            <w:vMerge/>
            <w:shd w:val="clear" w:color="auto" w:fill="auto"/>
            <w:vAlign w:val="center"/>
            <w:hideMark/>
          </w:tcPr>
          <w:p w14:paraId="3F4CC1ED" w14:textId="77777777" w:rsidR="00BD2EC7" w:rsidRPr="00DC6032" w:rsidRDefault="00BD2EC7" w:rsidP="000A63E4">
            <w:pPr>
              <w:spacing w:after="0" w:line="240" w:lineRule="auto"/>
              <w:rPr>
                <w:rFonts w:ascii="Arial" w:eastAsia="Times New Roman" w:hAnsi="Arial" w:cs="Arial"/>
                <w:sz w:val="20"/>
                <w:szCs w:val="20"/>
                <w:lang w:eastAsia="en-GB"/>
              </w:rPr>
            </w:pPr>
          </w:p>
        </w:tc>
        <w:tc>
          <w:tcPr>
            <w:tcW w:w="855" w:type="dxa"/>
            <w:shd w:val="clear" w:color="auto" w:fill="auto"/>
            <w:hideMark/>
          </w:tcPr>
          <w:p w14:paraId="7EB8673A"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sz w:val="20"/>
                <w:szCs w:val="20"/>
                <w:lang w:val="en-IE" w:eastAsia="en-GB"/>
              </w:rPr>
              <w:t xml:space="preserve">SZ, </w:t>
            </w:r>
            <w:r w:rsidRPr="00DC6032">
              <w:rPr>
                <w:rFonts w:ascii="Arial" w:eastAsia="Times New Roman" w:hAnsi="Arial" w:cs="Arial"/>
                <w:b/>
                <w:bCs/>
                <w:i/>
                <w:iCs/>
                <w:sz w:val="20"/>
                <w:szCs w:val="20"/>
                <w:lang w:val="en-IE" w:eastAsia="en-GB"/>
              </w:rPr>
              <w:t>n</w:t>
            </w:r>
            <w:r w:rsidRPr="00DC6032">
              <w:rPr>
                <w:rFonts w:ascii="Arial" w:eastAsia="Times New Roman" w:hAnsi="Arial" w:cs="Arial"/>
                <w:sz w:val="20"/>
                <w:szCs w:val="20"/>
                <w:lang w:eastAsia="en-GB"/>
              </w:rPr>
              <w:t> </w:t>
            </w:r>
          </w:p>
        </w:tc>
        <w:tc>
          <w:tcPr>
            <w:tcW w:w="615" w:type="dxa"/>
            <w:shd w:val="clear" w:color="auto" w:fill="auto"/>
            <w:hideMark/>
          </w:tcPr>
          <w:p w14:paraId="035D1CE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w:t>
            </w:r>
            <w:r w:rsidRPr="00DC6032">
              <w:rPr>
                <w:rFonts w:ascii="Arial" w:eastAsia="Times New Roman" w:hAnsi="Arial" w:cs="Arial"/>
                <w:sz w:val="20"/>
                <w:szCs w:val="20"/>
                <w:lang w:eastAsia="en-GB"/>
              </w:rPr>
              <w:t> </w:t>
            </w:r>
          </w:p>
          <w:p w14:paraId="26297A2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 </w:t>
            </w:r>
          </w:p>
        </w:tc>
        <w:tc>
          <w:tcPr>
            <w:tcW w:w="615" w:type="dxa"/>
            <w:shd w:val="clear" w:color="auto" w:fill="auto"/>
            <w:hideMark/>
          </w:tcPr>
          <w:p w14:paraId="203F9CD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3</w:t>
            </w:r>
            <w:r w:rsidRPr="00DC6032">
              <w:rPr>
                <w:rFonts w:ascii="Arial" w:eastAsia="Times New Roman" w:hAnsi="Arial" w:cs="Arial"/>
                <w:sz w:val="20"/>
                <w:szCs w:val="20"/>
                <w:lang w:eastAsia="en-GB"/>
              </w:rPr>
              <w:t> </w:t>
            </w:r>
          </w:p>
        </w:tc>
        <w:tc>
          <w:tcPr>
            <w:tcW w:w="885" w:type="dxa"/>
            <w:shd w:val="clear" w:color="auto" w:fill="auto"/>
            <w:hideMark/>
          </w:tcPr>
          <w:p w14:paraId="4370647B"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3</w:t>
            </w:r>
            <w:r w:rsidRPr="00DC6032">
              <w:rPr>
                <w:rFonts w:ascii="Arial" w:eastAsia="Times New Roman" w:hAnsi="Arial" w:cs="Arial"/>
                <w:sz w:val="20"/>
                <w:szCs w:val="20"/>
                <w:lang w:eastAsia="en-GB"/>
              </w:rPr>
              <w:t> </w:t>
            </w:r>
          </w:p>
        </w:tc>
        <w:tc>
          <w:tcPr>
            <w:tcW w:w="735" w:type="dxa"/>
            <w:shd w:val="clear" w:color="auto" w:fill="auto"/>
            <w:hideMark/>
          </w:tcPr>
          <w:p w14:paraId="49CB990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585" w:type="dxa"/>
            <w:shd w:val="clear" w:color="auto" w:fill="auto"/>
            <w:hideMark/>
          </w:tcPr>
          <w:p w14:paraId="22B9786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4</w:t>
            </w:r>
            <w:r w:rsidRPr="00DC6032">
              <w:rPr>
                <w:rFonts w:ascii="Arial" w:eastAsia="Times New Roman" w:hAnsi="Arial" w:cs="Arial"/>
                <w:sz w:val="20"/>
                <w:szCs w:val="20"/>
                <w:lang w:eastAsia="en-GB"/>
              </w:rPr>
              <w:t> </w:t>
            </w:r>
          </w:p>
        </w:tc>
        <w:tc>
          <w:tcPr>
            <w:tcW w:w="585" w:type="dxa"/>
            <w:shd w:val="clear" w:color="auto" w:fill="auto"/>
            <w:hideMark/>
          </w:tcPr>
          <w:p w14:paraId="404DEF3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3</w:t>
            </w:r>
            <w:r w:rsidRPr="00DC6032">
              <w:rPr>
                <w:rFonts w:ascii="Arial" w:eastAsia="Times New Roman" w:hAnsi="Arial" w:cs="Arial"/>
                <w:sz w:val="20"/>
                <w:szCs w:val="20"/>
                <w:lang w:eastAsia="en-GB"/>
              </w:rPr>
              <w:t> </w:t>
            </w:r>
          </w:p>
        </w:tc>
        <w:tc>
          <w:tcPr>
            <w:tcW w:w="885" w:type="dxa"/>
            <w:shd w:val="clear" w:color="auto" w:fill="auto"/>
            <w:hideMark/>
          </w:tcPr>
          <w:p w14:paraId="08DF40B1"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4</w:t>
            </w:r>
            <w:r w:rsidRPr="00DC6032">
              <w:rPr>
                <w:rFonts w:ascii="Arial" w:eastAsia="Times New Roman" w:hAnsi="Arial" w:cs="Arial"/>
                <w:sz w:val="20"/>
                <w:szCs w:val="20"/>
                <w:lang w:eastAsia="en-GB"/>
              </w:rPr>
              <w:t> </w:t>
            </w:r>
          </w:p>
        </w:tc>
        <w:tc>
          <w:tcPr>
            <w:tcW w:w="750" w:type="dxa"/>
            <w:shd w:val="clear" w:color="auto" w:fill="auto"/>
            <w:hideMark/>
          </w:tcPr>
          <w:p w14:paraId="77C177C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w:t>
            </w:r>
            <w:r w:rsidRPr="00DC6032">
              <w:rPr>
                <w:rFonts w:ascii="Arial" w:eastAsia="Times New Roman" w:hAnsi="Arial" w:cs="Arial"/>
                <w:sz w:val="20"/>
                <w:szCs w:val="20"/>
                <w:lang w:eastAsia="en-GB"/>
              </w:rPr>
              <w:t> </w:t>
            </w:r>
          </w:p>
        </w:tc>
        <w:tc>
          <w:tcPr>
            <w:tcW w:w="585" w:type="dxa"/>
            <w:shd w:val="clear" w:color="auto" w:fill="auto"/>
            <w:hideMark/>
          </w:tcPr>
          <w:p w14:paraId="541BFC7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w:t>
            </w:r>
            <w:r w:rsidRPr="00DC6032">
              <w:rPr>
                <w:rFonts w:ascii="Arial" w:eastAsia="Times New Roman" w:hAnsi="Arial" w:cs="Arial"/>
                <w:sz w:val="20"/>
                <w:szCs w:val="20"/>
                <w:lang w:eastAsia="en-GB"/>
              </w:rPr>
              <w:t> </w:t>
            </w:r>
          </w:p>
        </w:tc>
        <w:tc>
          <w:tcPr>
            <w:tcW w:w="585" w:type="dxa"/>
            <w:shd w:val="clear" w:color="auto" w:fill="auto"/>
            <w:hideMark/>
          </w:tcPr>
          <w:p w14:paraId="50B0EA2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0</w:t>
            </w:r>
            <w:r w:rsidRPr="00DC6032">
              <w:rPr>
                <w:rFonts w:ascii="Arial" w:eastAsia="Times New Roman" w:hAnsi="Arial" w:cs="Arial"/>
                <w:sz w:val="20"/>
                <w:szCs w:val="20"/>
                <w:lang w:eastAsia="en-GB"/>
              </w:rPr>
              <w:t> </w:t>
            </w:r>
          </w:p>
        </w:tc>
        <w:tc>
          <w:tcPr>
            <w:tcW w:w="885" w:type="dxa"/>
            <w:shd w:val="clear" w:color="auto" w:fill="auto"/>
            <w:hideMark/>
          </w:tcPr>
          <w:p w14:paraId="2E137EE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w:t>
            </w:r>
            <w:r w:rsidRPr="00DC6032">
              <w:rPr>
                <w:rFonts w:ascii="Arial" w:eastAsia="Times New Roman" w:hAnsi="Arial" w:cs="Arial"/>
                <w:sz w:val="20"/>
                <w:szCs w:val="20"/>
                <w:lang w:eastAsia="en-GB"/>
              </w:rPr>
              <w:t> </w:t>
            </w:r>
          </w:p>
        </w:tc>
        <w:tc>
          <w:tcPr>
            <w:tcW w:w="750" w:type="dxa"/>
            <w:shd w:val="clear" w:color="auto" w:fill="auto"/>
            <w:hideMark/>
          </w:tcPr>
          <w:p w14:paraId="3CF77E1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4</w:t>
            </w:r>
            <w:r w:rsidRPr="00DC6032">
              <w:rPr>
                <w:rFonts w:ascii="Arial" w:eastAsia="Times New Roman" w:hAnsi="Arial" w:cs="Arial"/>
                <w:sz w:val="20"/>
                <w:szCs w:val="20"/>
                <w:lang w:eastAsia="en-GB"/>
              </w:rPr>
              <w:t> </w:t>
            </w:r>
          </w:p>
        </w:tc>
        <w:tc>
          <w:tcPr>
            <w:tcW w:w="585" w:type="dxa"/>
            <w:shd w:val="clear" w:color="auto" w:fill="auto"/>
            <w:hideMark/>
          </w:tcPr>
          <w:p w14:paraId="7DAD17F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585" w:type="dxa"/>
            <w:shd w:val="clear" w:color="auto" w:fill="auto"/>
            <w:hideMark/>
          </w:tcPr>
          <w:p w14:paraId="747D2FE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6</w:t>
            </w:r>
            <w:r w:rsidRPr="00DC6032">
              <w:rPr>
                <w:rFonts w:ascii="Arial" w:eastAsia="Times New Roman" w:hAnsi="Arial" w:cs="Arial"/>
                <w:sz w:val="20"/>
                <w:szCs w:val="20"/>
                <w:lang w:eastAsia="en-GB"/>
              </w:rPr>
              <w:t> </w:t>
            </w:r>
          </w:p>
        </w:tc>
        <w:tc>
          <w:tcPr>
            <w:tcW w:w="885" w:type="dxa"/>
            <w:shd w:val="clear" w:color="auto" w:fill="auto"/>
            <w:hideMark/>
          </w:tcPr>
          <w:p w14:paraId="01A299CB"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750" w:type="dxa"/>
            <w:shd w:val="clear" w:color="auto" w:fill="auto"/>
            <w:hideMark/>
          </w:tcPr>
          <w:p w14:paraId="55F2A62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585" w:type="dxa"/>
            <w:shd w:val="clear" w:color="auto" w:fill="auto"/>
            <w:hideMark/>
          </w:tcPr>
          <w:p w14:paraId="58DC58B1"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3</w:t>
            </w:r>
            <w:r w:rsidRPr="00DC6032">
              <w:rPr>
                <w:rFonts w:ascii="Arial" w:eastAsia="Times New Roman" w:hAnsi="Arial" w:cs="Arial"/>
                <w:sz w:val="20"/>
                <w:szCs w:val="20"/>
                <w:lang w:eastAsia="en-GB"/>
              </w:rPr>
              <w:t> </w:t>
            </w:r>
          </w:p>
        </w:tc>
        <w:tc>
          <w:tcPr>
            <w:tcW w:w="585" w:type="dxa"/>
            <w:shd w:val="clear" w:color="auto" w:fill="auto"/>
            <w:hideMark/>
          </w:tcPr>
          <w:p w14:paraId="18436AA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3</w:t>
            </w:r>
            <w:r w:rsidRPr="00DC6032">
              <w:rPr>
                <w:rFonts w:ascii="Arial" w:eastAsia="Times New Roman" w:hAnsi="Arial" w:cs="Arial"/>
                <w:sz w:val="20"/>
                <w:szCs w:val="20"/>
                <w:lang w:eastAsia="en-GB"/>
              </w:rPr>
              <w:t> </w:t>
            </w:r>
          </w:p>
        </w:tc>
        <w:tc>
          <w:tcPr>
            <w:tcW w:w="885" w:type="dxa"/>
            <w:shd w:val="clear" w:color="auto" w:fill="auto"/>
            <w:hideMark/>
          </w:tcPr>
          <w:p w14:paraId="6D5F2ECE"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5</w:t>
            </w:r>
            <w:r w:rsidRPr="00DC6032">
              <w:rPr>
                <w:rFonts w:ascii="Arial" w:eastAsia="Times New Roman" w:hAnsi="Arial" w:cs="Arial"/>
                <w:sz w:val="20"/>
                <w:szCs w:val="20"/>
                <w:lang w:eastAsia="en-GB"/>
              </w:rPr>
              <w:t> </w:t>
            </w:r>
          </w:p>
        </w:tc>
        <w:tc>
          <w:tcPr>
            <w:tcW w:w="735" w:type="dxa"/>
            <w:shd w:val="clear" w:color="auto" w:fill="auto"/>
            <w:hideMark/>
          </w:tcPr>
          <w:p w14:paraId="77938021"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w:t>
            </w:r>
            <w:r w:rsidRPr="00DC6032">
              <w:rPr>
                <w:rFonts w:ascii="Arial" w:eastAsia="Times New Roman" w:hAnsi="Arial" w:cs="Arial"/>
                <w:sz w:val="20"/>
                <w:szCs w:val="20"/>
                <w:lang w:eastAsia="en-GB"/>
              </w:rPr>
              <w:t> </w:t>
            </w:r>
          </w:p>
        </w:tc>
        <w:tc>
          <w:tcPr>
            <w:tcW w:w="0" w:type="auto"/>
            <w:shd w:val="clear" w:color="auto" w:fill="auto"/>
            <w:vAlign w:val="center"/>
            <w:hideMark/>
          </w:tcPr>
          <w:p w14:paraId="70A77662" w14:textId="77777777" w:rsidR="00BD2EC7" w:rsidRPr="00DC6032" w:rsidRDefault="00BD2EC7" w:rsidP="000A63E4">
            <w:pPr>
              <w:spacing w:after="0" w:line="240" w:lineRule="auto"/>
              <w:rPr>
                <w:rFonts w:ascii="Arial" w:eastAsia="Times New Roman" w:hAnsi="Arial" w:cs="Arial"/>
                <w:sz w:val="20"/>
                <w:szCs w:val="20"/>
                <w:lang w:eastAsia="en-GB"/>
              </w:rPr>
            </w:pPr>
          </w:p>
        </w:tc>
      </w:tr>
      <w:tr w:rsidR="00F501BC" w:rsidRPr="00DC6032" w14:paraId="6D0FDCD1" w14:textId="77777777" w:rsidTr="005C2508">
        <w:trPr>
          <w:trHeight w:val="375"/>
        </w:trPr>
        <w:tc>
          <w:tcPr>
            <w:tcW w:w="0" w:type="auto"/>
            <w:vMerge/>
            <w:shd w:val="clear" w:color="auto" w:fill="auto"/>
            <w:vAlign w:val="center"/>
            <w:hideMark/>
          </w:tcPr>
          <w:p w14:paraId="2F946C2C" w14:textId="77777777" w:rsidR="00BD2EC7" w:rsidRPr="00DC6032" w:rsidRDefault="00BD2EC7" w:rsidP="000A63E4">
            <w:pPr>
              <w:spacing w:after="0" w:line="240" w:lineRule="auto"/>
              <w:rPr>
                <w:rFonts w:ascii="Arial" w:eastAsia="Times New Roman" w:hAnsi="Arial" w:cs="Arial"/>
                <w:sz w:val="20"/>
                <w:szCs w:val="20"/>
                <w:lang w:eastAsia="en-GB"/>
              </w:rPr>
            </w:pPr>
          </w:p>
        </w:tc>
        <w:tc>
          <w:tcPr>
            <w:tcW w:w="855" w:type="dxa"/>
            <w:shd w:val="clear" w:color="auto" w:fill="auto"/>
            <w:hideMark/>
          </w:tcPr>
          <w:p w14:paraId="6C0693A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b/>
                <w:bCs/>
                <w:sz w:val="20"/>
                <w:szCs w:val="20"/>
                <w:lang w:val="en-IE" w:eastAsia="en-GB"/>
              </w:rPr>
              <w:t xml:space="preserve">Total, </w:t>
            </w:r>
            <w:r w:rsidRPr="00DC6032">
              <w:rPr>
                <w:rFonts w:ascii="Arial" w:eastAsia="Times New Roman" w:hAnsi="Arial" w:cs="Arial"/>
                <w:b/>
                <w:bCs/>
                <w:i/>
                <w:iCs/>
                <w:sz w:val="20"/>
                <w:szCs w:val="20"/>
                <w:lang w:val="en-IE" w:eastAsia="en-GB"/>
              </w:rPr>
              <w:t>n</w:t>
            </w:r>
            <w:r w:rsidRPr="00DC6032">
              <w:rPr>
                <w:rFonts w:ascii="Arial" w:eastAsia="Times New Roman" w:hAnsi="Arial" w:cs="Arial"/>
                <w:sz w:val="20"/>
                <w:szCs w:val="20"/>
                <w:lang w:eastAsia="en-GB"/>
              </w:rPr>
              <w:t> </w:t>
            </w:r>
          </w:p>
        </w:tc>
        <w:tc>
          <w:tcPr>
            <w:tcW w:w="615" w:type="dxa"/>
            <w:shd w:val="clear" w:color="auto" w:fill="auto"/>
            <w:hideMark/>
          </w:tcPr>
          <w:p w14:paraId="535C167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w:t>
            </w:r>
            <w:r w:rsidRPr="00DC6032">
              <w:rPr>
                <w:rFonts w:ascii="Arial" w:eastAsia="Times New Roman" w:hAnsi="Arial" w:cs="Arial"/>
                <w:sz w:val="20"/>
                <w:szCs w:val="20"/>
                <w:lang w:eastAsia="en-GB"/>
              </w:rPr>
              <w:t> </w:t>
            </w:r>
          </w:p>
          <w:p w14:paraId="0ED672C7"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eastAsia="en-GB"/>
              </w:rPr>
              <w:t> </w:t>
            </w:r>
          </w:p>
        </w:tc>
        <w:tc>
          <w:tcPr>
            <w:tcW w:w="615" w:type="dxa"/>
            <w:shd w:val="clear" w:color="auto" w:fill="auto"/>
            <w:hideMark/>
          </w:tcPr>
          <w:p w14:paraId="53FE01D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w:t>
            </w:r>
            <w:r w:rsidRPr="00DC6032">
              <w:rPr>
                <w:rFonts w:ascii="Arial" w:eastAsia="Times New Roman" w:hAnsi="Arial" w:cs="Arial"/>
                <w:sz w:val="20"/>
                <w:szCs w:val="20"/>
                <w:lang w:eastAsia="en-GB"/>
              </w:rPr>
              <w:t> </w:t>
            </w:r>
          </w:p>
        </w:tc>
        <w:tc>
          <w:tcPr>
            <w:tcW w:w="885" w:type="dxa"/>
            <w:shd w:val="clear" w:color="auto" w:fill="auto"/>
            <w:hideMark/>
          </w:tcPr>
          <w:p w14:paraId="5298EB1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13</w:t>
            </w:r>
            <w:r w:rsidRPr="00DC6032">
              <w:rPr>
                <w:rFonts w:ascii="Arial" w:eastAsia="Times New Roman" w:hAnsi="Arial" w:cs="Arial"/>
                <w:sz w:val="20"/>
                <w:szCs w:val="20"/>
                <w:lang w:eastAsia="en-GB"/>
              </w:rPr>
              <w:t> </w:t>
            </w:r>
          </w:p>
        </w:tc>
        <w:tc>
          <w:tcPr>
            <w:tcW w:w="735" w:type="dxa"/>
            <w:shd w:val="clear" w:color="auto" w:fill="auto"/>
            <w:hideMark/>
          </w:tcPr>
          <w:p w14:paraId="4F7EEF33"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15</w:t>
            </w:r>
            <w:r w:rsidRPr="00DC6032">
              <w:rPr>
                <w:rFonts w:ascii="Arial" w:eastAsia="Times New Roman" w:hAnsi="Arial" w:cs="Arial"/>
                <w:sz w:val="20"/>
                <w:szCs w:val="20"/>
                <w:lang w:eastAsia="en-GB"/>
              </w:rPr>
              <w:t> </w:t>
            </w:r>
          </w:p>
        </w:tc>
        <w:tc>
          <w:tcPr>
            <w:tcW w:w="585" w:type="dxa"/>
            <w:shd w:val="clear" w:color="auto" w:fill="auto"/>
            <w:hideMark/>
          </w:tcPr>
          <w:p w14:paraId="53AB5350"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20</w:t>
            </w:r>
            <w:r w:rsidRPr="00DC6032">
              <w:rPr>
                <w:rFonts w:ascii="Arial" w:eastAsia="Times New Roman" w:hAnsi="Arial" w:cs="Arial"/>
                <w:sz w:val="20"/>
                <w:szCs w:val="20"/>
                <w:lang w:eastAsia="en-GB"/>
              </w:rPr>
              <w:t> </w:t>
            </w:r>
          </w:p>
        </w:tc>
        <w:tc>
          <w:tcPr>
            <w:tcW w:w="585" w:type="dxa"/>
            <w:shd w:val="clear" w:color="auto" w:fill="auto"/>
            <w:hideMark/>
          </w:tcPr>
          <w:p w14:paraId="6EA8117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w:t>
            </w:r>
            <w:r w:rsidRPr="00DC6032">
              <w:rPr>
                <w:rFonts w:ascii="Arial" w:eastAsia="Times New Roman" w:hAnsi="Arial" w:cs="Arial"/>
                <w:sz w:val="20"/>
                <w:szCs w:val="20"/>
                <w:lang w:eastAsia="en-GB"/>
              </w:rPr>
              <w:t> </w:t>
            </w:r>
          </w:p>
        </w:tc>
        <w:tc>
          <w:tcPr>
            <w:tcW w:w="885" w:type="dxa"/>
            <w:shd w:val="clear" w:color="auto" w:fill="auto"/>
            <w:hideMark/>
          </w:tcPr>
          <w:p w14:paraId="40B296D6"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11</w:t>
            </w:r>
            <w:r w:rsidRPr="00DC6032">
              <w:rPr>
                <w:rFonts w:ascii="Arial" w:eastAsia="Times New Roman" w:hAnsi="Arial" w:cs="Arial"/>
                <w:sz w:val="20"/>
                <w:szCs w:val="20"/>
                <w:lang w:eastAsia="en-GB"/>
              </w:rPr>
              <w:t> </w:t>
            </w:r>
          </w:p>
        </w:tc>
        <w:tc>
          <w:tcPr>
            <w:tcW w:w="750" w:type="dxa"/>
            <w:shd w:val="clear" w:color="auto" w:fill="auto"/>
            <w:hideMark/>
          </w:tcPr>
          <w:p w14:paraId="1E5167C9"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7</w:t>
            </w:r>
            <w:r w:rsidRPr="00DC6032">
              <w:rPr>
                <w:rFonts w:ascii="Arial" w:eastAsia="Times New Roman" w:hAnsi="Arial" w:cs="Arial"/>
                <w:sz w:val="20"/>
                <w:szCs w:val="20"/>
                <w:lang w:eastAsia="en-GB"/>
              </w:rPr>
              <w:t> </w:t>
            </w:r>
          </w:p>
        </w:tc>
        <w:tc>
          <w:tcPr>
            <w:tcW w:w="585" w:type="dxa"/>
            <w:shd w:val="clear" w:color="auto" w:fill="auto"/>
            <w:hideMark/>
          </w:tcPr>
          <w:p w14:paraId="34074DE8"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25</w:t>
            </w:r>
            <w:r w:rsidRPr="00DC6032">
              <w:rPr>
                <w:rFonts w:ascii="Arial" w:eastAsia="Times New Roman" w:hAnsi="Arial" w:cs="Arial"/>
                <w:sz w:val="20"/>
                <w:szCs w:val="20"/>
                <w:lang w:eastAsia="en-GB"/>
              </w:rPr>
              <w:t> </w:t>
            </w:r>
          </w:p>
        </w:tc>
        <w:tc>
          <w:tcPr>
            <w:tcW w:w="585" w:type="dxa"/>
            <w:shd w:val="clear" w:color="auto" w:fill="auto"/>
            <w:hideMark/>
          </w:tcPr>
          <w:p w14:paraId="1744867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w:t>
            </w:r>
            <w:r w:rsidRPr="00DC6032">
              <w:rPr>
                <w:rFonts w:ascii="Arial" w:eastAsia="Times New Roman" w:hAnsi="Arial" w:cs="Arial"/>
                <w:sz w:val="20"/>
                <w:szCs w:val="20"/>
                <w:lang w:eastAsia="en-GB"/>
              </w:rPr>
              <w:t> </w:t>
            </w:r>
          </w:p>
        </w:tc>
        <w:tc>
          <w:tcPr>
            <w:tcW w:w="885" w:type="dxa"/>
            <w:shd w:val="clear" w:color="auto" w:fill="auto"/>
            <w:hideMark/>
          </w:tcPr>
          <w:p w14:paraId="3AE82EA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13</w:t>
            </w:r>
            <w:r w:rsidRPr="00DC6032">
              <w:rPr>
                <w:rFonts w:ascii="Arial" w:eastAsia="Times New Roman" w:hAnsi="Arial" w:cs="Arial"/>
                <w:sz w:val="20"/>
                <w:szCs w:val="20"/>
                <w:lang w:eastAsia="en-GB"/>
              </w:rPr>
              <w:t> </w:t>
            </w:r>
          </w:p>
        </w:tc>
        <w:tc>
          <w:tcPr>
            <w:tcW w:w="750" w:type="dxa"/>
            <w:shd w:val="clear" w:color="auto" w:fill="auto"/>
            <w:hideMark/>
          </w:tcPr>
          <w:p w14:paraId="7852437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9</w:t>
            </w:r>
            <w:r w:rsidRPr="00DC6032">
              <w:rPr>
                <w:rFonts w:ascii="Arial" w:eastAsia="Times New Roman" w:hAnsi="Arial" w:cs="Arial"/>
                <w:sz w:val="20"/>
                <w:szCs w:val="20"/>
                <w:lang w:eastAsia="en-GB"/>
              </w:rPr>
              <w:t> </w:t>
            </w:r>
          </w:p>
        </w:tc>
        <w:tc>
          <w:tcPr>
            <w:tcW w:w="585" w:type="dxa"/>
            <w:shd w:val="clear" w:color="auto" w:fill="auto"/>
            <w:hideMark/>
          </w:tcPr>
          <w:p w14:paraId="06F3DA32"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16</w:t>
            </w:r>
            <w:r w:rsidRPr="00DC6032">
              <w:rPr>
                <w:rFonts w:ascii="Arial" w:eastAsia="Times New Roman" w:hAnsi="Arial" w:cs="Arial"/>
                <w:sz w:val="20"/>
                <w:szCs w:val="20"/>
                <w:lang w:eastAsia="en-GB"/>
              </w:rPr>
              <w:t> </w:t>
            </w:r>
          </w:p>
        </w:tc>
        <w:tc>
          <w:tcPr>
            <w:tcW w:w="585" w:type="dxa"/>
            <w:shd w:val="clear" w:color="auto" w:fill="auto"/>
            <w:hideMark/>
          </w:tcPr>
          <w:p w14:paraId="5406643D"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18</w:t>
            </w:r>
            <w:r w:rsidRPr="00DC6032">
              <w:rPr>
                <w:rFonts w:ascii="Arial" w:eastAsia="Times New Roman" w:hAnsi="Arial" w:cs="Arial"/>
                <w:sz w:val="20"/>
                <w:szCs w:val="20"/>
                <w:lang w:eastAsia="en-GB"/>
              </w:rPr>
              <w:t> </w:t>
            </w:r>
          </w:p>
        </w:tc>
        <w:tc>
          <w:tcPr>
            <w:tcW w:w="885" w:type="dxa"/>
            <w:shd w:val="clear" w:color="auto" w:fill="auto"/>
            <w:hideMark/>
          </w:tcPr>
          <w:p w14:paraId="14405B38"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6</w:t>
            </w:r>
            <w:r w:rsidRPr="00DC6032">
              <w:rPr>
                <w:rFonts w:ascii="Arial" w:eastAsia="Times New Roman" w:hAnsi="Arial" w:cs="Arial"/>
                <w:sz w:val="20"/>
                <w:szCs w:val="20"/>
                <w:lang w:eastAsia="en-GB"/>
              </w:rPr>
              <w:t> </w:t>
            </w:r>
          </w:p>
        </w:tc>
        <w:tc>
          <w:tcPr>
            <w:tcW w:w="750" w:type="dxa"/>
            <w:shd w:val="clear" w:color="auto" w:fill="auto"/>
            <w:hideMark/>
          </w:tcPr>
          <w:p w14:paraId="03F82BC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w:t>
            </w:r>
            <w:r w:rsidRPr="00DC6032">
              <w:rPr>
                <w:rFonts w:ascii="Arial" w:eastAsia="Times New Roman" w:hAnsi="Arial" w:cs="Arial"/>
                <w:sz w:val="20"/>
                <w:szCs w:val="20"/>
                <w:lang w:eastAsia="en-GB"/>
              </w:rPr>
              <w:t> </w:t>
            </w:r>
          </w:p>
        </w:tc>
        <w:tc>
          <w:tcPr>
            <w:tcW w:w="585" w:type="dxa"/>
            <w:shd w:val="clear" w:color="auto" w:fill="auto"/>
            <w:hideMark/>
          </w:tcPr>
          <w:p w14:paraId="62B3CF6C"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21</w:t>
            </w:r>
            <w:r w:rsidRPr="00DC6032">
              <w:rPr>
                <w:rFonts w:ascii="Arial" w:eastAsia="Times New Roman" w:hAnsi="Arial" w:cs="Arial"/>
                <w:sz w:val="20"/>
                <w:szCs w:val="20"/>
                <w:lang w:eastAsia="en-GB"/>
              </w:rPr>
              <w:t> </w:t>
            </w:r>
          </w:p>
        </w:tc>
        <w:tc>
          <w:tcPr>
            <w:tcW w:w="585" w:type="dxa"/>
            <w:shd w:val="clear" w:color="auto" w:fill="auto"/>
            <w:hideMark/>
          </w:tcPr>
          <w:p w14:paraId="27295E8B"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10</w:t>
            </w:r>
            <w:r w:rsidRPr="00DC6032">
              <w:rPr>
                <w:rFonts w:ascii="Arial" w:eastAsia="Times New Roman" w:hAnsi="Arial" w:cs="Arial"/>
                <w:sz w:val="20"/>
                <w:szCs w:val="20"/>
                <w:lang w:eastAsia="en-GB"/>
              </w:rPr>
              <w:t> </w:t>
            </w:r>
          </w:p>
        </w:tc>
        <w:tc>
          <w:tcPr>
            <w:tcW w:w="885" w:type="dxa"/>
            <w:shd w:val="clear" w:color="auto" w:fill="auto"/>
            <w:hideMark/>
          </w:tcPr>
          <w:p w14:paraId="791CBB15"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9</w:t>
            </w:r>
            <w:r w:rsidRPr="00DC6032">
              <w:rPr>
                <w:rFonts w:ascii="Arial" w:eastAsia="Times New Roman" w:hAnsi="Arial" w:cs="Arial"/>
                <w:sz w:val="20"/>
                <w:szCs w:val="20"/>
                <w:lang w:eastAsia="en-GB"/>
              </w:rPr>
              <w:t> </w:t>
            </w:r>
          </w:p>
        </w:tc>
        <w:tc>
          <w:tcPr>
            <w:tcW w:w="735" w:type="dxa"/>
            <w:shd w:val="clear" w:color="auto" w:fill="auto"/>
            <w:hideMark/>
          </w:tcPr>
          <w:p w14:paraId="5E42047F" w14:textId="77777777" w:rsidR="00BD2EC7" w:rsidRPr="00DC6032" w:rsidRDefault="00BD2EC7" w:rsidP="000A63E4">
            <w:pPr>
              <w:spacing w:after="0" w:line="240" w:lineRule="auto"/>
              <w:jc w:val="center"/>
              <w:textAlignment w:val="baseline"/>
              <w:rPr>
                <w:rFonts w:ascii="Arial" w:eastAsia="Times New Roman" w:hAnsi="Arial" w:cs="Arial"/>
                <w:sz w:val="20"/>
                <w:szCs w:val="20"/>
                <w:lang w:eastAsia="en-GB"/>
              </w:rPr>
            </w:pPr>
            <w:r w:rsidRPr="00DC6032">
              <w:rPr>
                <w:rFonts w:ascii="Arial" w:eastAsia="Times New Roman" w:hAnsi="Arial" w:cs="Arial"/>
                <w:sz w:val="20"/>
                <w:szCs w:val="20"/>
                <w:lang w:val="en-IE" w:eastAsia="en-GB"/>
              </w:rPr>
              <w:t>8</w:t>
            </w:r>
            <w:r w:rsidRPr="00DC6032">
              <w:rPr>
                <w:rFonts w:ascii="Arial" w:eastAsia="Times New Roman" w:hAnsi="Arial" w:cs="Arial"/>
                <w:sz w:val="20"/>
                <w:szCs w:val="20"/>
                <w:lang w:eastAsia="en-GB"/>
              </w:rPr>
              <w:t> </w:t>
            </w:r>
          </w:p>
        </w:tc>
        <w:tc>
          <w:tcPr>
            <w:tcW w:w="0" w:type="auto"/>
            <w:shd w:val="clear" w:color="auto" w:fill="auto"/>
            <w:vAlign w:val="center"/>
            <w:hideMark/>
          </w:tcPr>
          <w:p w14:paraId="25B35D52" w14:textId="77777777" w:rsidR="00BD2EC7" w:rsidRPr="00DC6032" w:rsidRDefault="00BD2EC7" w:rsidP="000A63E4">
            <w:pPr>
              <w:spacing w:after="0" w:line="240" w:lineRule="auto"/>
              <w:rPr>
                <w:rFonts w:ascii="Arial" w:eastAsia="Times New Roman" w:hAnsi="Arial" w:cs="Arial"/>
                <w:sz w:val="20"/>
                <w:szCs w:val="20"/>
                <w:lang w:eastAsia="en-GB"/>
              </w:rPr>
            </w:pPr>
          </w:p>
        </w:tc>
      </w:tr>
    </w:tbl>
    <w:p w14:paraId="14972973" w14:textId="77777777" w:rsidR="00BD2EC7" w:rsidRPr="00894F9F" w:rsidRDefault="00BD2EC7" w:rsidP="000A63E4">
      <w:pPr>
        <w:spacing w:after="0" w:line="240" w:lineRule="auto"/>
        <w:jc w:val="both"/>
        <w:textAlignment w:val="baseline"/>
        <w:rPr>
          <w:rFonts w:ascii="Arial" w:eastAsia="Times New Roman" w:hAnsi="Arial" w:cs="Arial"/>
          <w:lang w:eastAsia="en-GB"/>
        </w:rPr>
      </w:pPr>
      <w:r w:rsidRPr="00894F9F">
        <w:rPr>
          <w:rFonts w:ascii="Arial" w:eastAsia="Times New Roman" w:hAnsi="Arial" w:cs="Arial"/>
          <w:lang w:eastAsia="en-GB"/>
        </w:rPr>
        <w:t> </w:t>
      </w:r>
    </w:p>
    <w:p w14:paraId="061DED6F" w14:textId="77777777" w:rsidR="00BD2EC7" w:rsidRPr="00894F9F" w:rsidRDefault="00BD2EC7" w:rsidP="000A63E4">
      <w:pPr>
        <w:spacing w:after="0" w:line="240" w:lineRule="auto"/>
        <w:jc w:val="both"/>
        <w:rPr>
          <w:rFonts w:ascii="Arial" w:eastAsia="Calibri" w:hAnsi="Arial" w:cs="Arial"/>
        </w:rPr>
      </w:pPr>
      <w:r w:rsidRPr="00894F9F">
        <w:rPr>
          <w:rFonts w:ascii="Arial" w:eastAsia="Calibri" w:hAnsi="Arial" w:cs="Arial"/>
          <w:b/>
          <w:bCs/>
          <w:color w:val="000000" w:themeColor="text1"/>
        </w:rPr>
        <w:t>Abbreviations.</w:t>
      </w:r>
      <w:r w:rsidRPr="00894F9F">
        <w:rPr>
          <w:rFonts w:ascii="Arial" w:eastAsia="Calibri" w:hAnsi="Arial" w:cs="Arial"/>
          <w:color w:val="000000" w:themeColor="text1"/>
        </w:rPr>
        <w:t xml:space="preserve"> CTQ, </w:t>
      </w:r>
      <w:r w:rsidRPr="00894F9F">
        <w:rPr>
          <w:rFonts w:ascii="Arial" w:eastAsia="Calibri" w:hAnsi="Arial" w:cs="Arial"/>
        </w:rPr>
        <w:t>Childhood Trauma Questionnaire;</w:t>
      </w:r>
      <w:r w:rsidRPr="00894F9F">
        <w:rPr>
          <w:rFonts w:ascii="Arial" w:eastAsia="Calibri" w:hAnsi="Arial" w:cs="Arial"/>
          <w:b/>
          <w:bCs/>
        </w:rPr>
        <w:t xml:space="preserve"> </w:t>
      </w:r>
      <w:r w:rsidRPr="00894F9F">
        <w:rPr>
          <w:rFonts w:ascii="Arial" w:eastAsia="Calibri" w:hAnsi="Arial" w:cs="Arial"/>
        </w:rPr>
        <w:t>HC, healthy controls; SZ, individuals with schizophrenia.</w:t>
      </w:r>
    </w:p>
    <w:p w14:paraId="70304DBC" w14:textId="77777777" w:rsidR="0058623B" w:rsidRPr="00894F9F" w:rsidRDefault="0058623B" w:rsidP="000A63E4">
      <w:pPr>
        <w:spacing w:after="0" w:line="240" w:lineRule="auto"/>
        <w:jc w:val="both"/>
        <w:rPr>
          <w:rFonts w:ascii="Arial" w:eastAsia="Calibri" w:hAnsi="Arial" w:cs="Arial"/>
        </w:rPr>
      </w:pPr>
    </w:p>
    <w:p w14:paraId="7C4484E7" w14:textId="77777777" w:rsidR="009D77D7" w:rsidRPr="00894F9F" w:rsidRDefault="009D77D7" w:rsidP="000A63E4">
      <w:pPr>
        <w:spacing w:after="0" w:line="240" w:lineRule="auto"/>
        <w:jc w:val="both"/>
        <w:rPr>
          <w:rFonts w:ascii="Arial" w:eastAsia="Calibri" w:hAnsi="Arial" w:cs="Arial"/>
          <w:b/>
          <w:bCs/>
          <w:color w:val="000000" w:themeColor="text1"/>
        </w:rPr>
        <w:sectPr w:rsidR="009D77D7" w:rsidRPr="00894F9F" w:rsidSect="00A256BB">
          <w:pgSz w:w="16838" w:h="11906" w:orient="landscape"/>
          <w:pgMar w:top="1440" w:right="1440" w:bottom="1440" w:left="1440" w:header="708" w:footer="708" w:gutter="0"/>
          <w:cols w:space="708"/>
          <w:docGrid w:linePitch="360"/>
        </w:sectPr>
      </w:pPr>
    </w:p>
    <w:p w14:paraId="6BAB7A4A" w14:textId="1EA1B8FA" w:rsidR="009D77D7" w:rsidRPr="00894F9F" w:rsidRDefault="002B5E5C" w:rsidP="00872774">
      <w:pPr>
        <w:pStyle w:val="Heading3"/>
        <w:spacing w:line="480" w:lineRule="auto"/>
        <w:ind w:left="709" w:hanging="709"/>
        <w:rPr>
          <w:rFonts w:ascii="Arial" w:eastAsia="Calibri" w:hAnsi="Arial" w:cs="Arial"/>
          <w:color w:val="auto"/>
          <w:sz w:val="22"/>
          <w:szCs w:val="22"/>
        </w:rPr>
      </w:pPr>
      <w:bookmarkStart w:id="3" w:name="_Toc91609477"/>
      <w:bookmarkStart w:id="4" w:name="_Toc91611555"/>
      <w:r w:rsidRPr="00894F9F">
        <w:rPr>
          <w:rFonts w:ascii="Arial" w:eastAsia="Calibri" w:hAnsi="Arial" w:cs="Arial"/>
          <w:color w:val="auto"/>
          <w:sz w:val="22"/>
          <w:szCs w:val="22"/>
        </w:rPr>
        <w:lastRenderedPageBreak/>
        <w:t>1</w:t>
      </w:r>
      <w:r w:rsidR="00872774" w:rsidRPr="00894F9F">
        <w:rPr>
          <w:rFonts w:ascii="Arial" w:eastAsia="Calibri" w:hAnsi="Arial" w:cs="Arial"/>
          <w:color w:val="auto"/>
          <w:sz w:val="22"/>
          <w:szCs w:val="22"/>
        </w:rPr>
        <w:t xml:space="preserve">.3 </w:t>
      </w:r>
      <w:r w:rsidR="00872774" w:rsidRPr="00894F9F">
        <w:rPr>
          <w:rFonts w:ascii="Arial" w:eastAsia="Calibri" w:hAnsi="Arial" w:cs="Arial"/>
          <w:color w:val="auto"/>
          <w:sz w:val="22"/>
          <w:szCs w:val="22"/>
        </w:rPr>
        <w:tab/>
      </w:r>
      <w:r w:rsidR="009D77D7" w:rsidRPr="00894F9F">
        <w:rPr>
          <w:rFonts w:ascii="Arial" w:eastAsia="Calibri" w:hAnsi="Arial" w:cs="Arial"/>
          <w:color w:val="auto"/>
          <w:sz w:val="22"/>
          <w:szCs w:val="22"/>
        </w:rPr>
        <w:t>Magnetic Resonance Imaging Data acquisition</w:t>
      </w:r>
      <w:bookmarkEnd w:id="3"/>
      <w:bookmarkEnd w:id="4"/>
      <w:r w:rsidR="00520359" w:rsidRPr="00894F9F">
        <w:rPr>
          <w:rFonts w:ascii="Arial" w:eastAsia="Calibri" w:hAnsi="Arial" w:cs="Arial"/>
          <w:color w:val="auto"/>
          <w:sz w:val="22"/>
          <w:szCs w:val="22"/>
        </w:rPr>
        <w:t xml:space="preserve"> and processing</w:t>
      </w:r>
    </w:p>
    <w:p w14:paraId="6213C075" w14:textId="77777777" w:rsidR="00E73ED4" w:rsidRPr="00894F9F" w:rsidRDefault="00051096" w:rsidP="00B92992">
      <w:pPr>
        <w:spacing w:line="480" w:lineRule="auto"/>
        <w:jc w:val="both"/>
        <w:rPr>
          <w:rFonts w:ascii="Arial" w:hAnsi="Arial" w:cs="Arial"/>
          <w:lang w:eastAsia="en-IN"/>
        </w:rPr>
      </w:pPr>
      <w:r w:rsidRPr="00894F9F">
        <w:rPr>
          <w:rFonts w:ascii="Arial" w:eastAsia="Calibri" w:hAnsi="Arial" w:cs="Arial"/>
          <w:lang w:eastAsia="en-IN"/>
        </w:rPr>
        <w:t>Diffusion-weighted MR images (DWI) were acquired for all participants at the Wellcome Trust Health Research Board National Centre for Advanced Medical Imaging (CAMI) at St. James’s Hospital Dublin, Ireland, using a 3.0 Tesla Achieva scanner (Philips Medical Systems, Best, The Netherlands.</w:t>
      </w:r>
      <w:r w:rsidR="00E73ED4" w:rsidRPr="00894F9F">
        <w:rPr>
          <w:rFonts w:ascii="Arial" w:eastAsia="Calibri" w:hAnsi="Arial" w:cs="Arial"/>
          <w:lang w:eastAsia="en-IN"/>
        </w:rPr>
        <w:t xml:space="preserve"> </w:t>
      </w:r>
      <w:r w:rsidR="00E73ED4" w:rsidRPr="00894F9F">
        <w:rPr>
          <w:rFonts w:ascii="Arial" w:eastAsia="Calibri" w:hAnsi="Arial" w:cs="Arial"/>
        </w:rPr>
        <w:t xml:space="preserve">DWI was acquired using a SE-EPI sequence with a 32-direction Stejskal-Tanner diffusion encoding scheme. </w:t>
      </w:r>
      <w:r w:rsidR="00E73ED4" w:rsidRPr="00894F9F">
        <w:rPr>
          <w:rFonts w:ascii="Arial" w:hAnsi="Arial" w:cs="Arial"/>
          <w:iCs/>
          <w:lang w:eastAsia="en-IN"/>
        </w:rPr>
        <w:t xml:space="preserve">Image acquisition parameters were as follows: </w:t>
      </w:r>
      <w:r w:rsidR="00E73ED4" w:rsidRPr="00894F9F">
        <w:rPr>
          <w:rFonts w:ascii="Arial" w:eastAsia="Calibri" w:hAnsi="Arial" w:cs="Arial"/>
        </w:rPr>
        <w:t>field of view</w:t>
      </w:r>
      <w:r w:rsidR="00E73ED4" w:rsidRPr="00894F9F">
        <w:rPr>
          <w:rFonts w:ascii="Arial" w:hAnsi="Arial" w:cs="Arial"/>
          <w:lang w:eastAsia="en-IN"/>
        </w:rPr>
        <w:t xml:space="preserve"> = 244 x 244 x 140 mm, spatial resolution = 2 mm</w:t>
      </w:r>
      <w:r w:rsidR="00E73ED4" w:rsidRPr="00894F9F">
        <w:rPr>
          <w:rFonts w:ascii="Arial" w:hAnsi="Arial" w:cs="Arial"/>
          <w:vertAlign w:val="superscript"/>
          <w:lang w:eastAsia="en-IN"/>
        </w:rPr>
        <w:t>3</w:t>
      </w:r>
      <w:r w:rsidR="00E73ED4" w:rsidRPr="00894F9F">
        <w:rPr>
          <w:rFonts w:ascii="Arial" w:hAnsi="Arial" w:cs="Arial"/>
          <w:lang w:eastAsia="en-IN"/>
        </w:rPr>
        <w:t>, 70 slices with no interslice gap, TR/TE = 12807 / 55 ms, SENSE factor = 2, half-scan factor = 0.68, b-values = 0, 1000 s/mm</w:t>
      </w:r>
      <w:r w:rsidR="00E73ED4" w:rsidRPr="00894F9F">
        <w:rPr>
          <w:rFonts w:ascii="Arial" w:hAnsi="Arial" w:cs="Arial"/>
          <w:vertAlign w:val="superscript"/>
          <w:lang w:eastAsia="en-IN"/>
        </w:rPr>
        <w:t>2</w:t>
      </w:r>
      <w:r w:rsidR="00E73ED4" w:rsidRPr="00894F9F">
        <w:rPr>
          <w:rFonts w:ascii="Arial" w:hAnsi="Arial" w:cs="Arial"/>
          <w:lang w:eastAsia="en-IN"/>
        </w:rPr>
        <w:t>, with SPIR fat suppression and dynamic stabilisation in an acquisition time of 8 minutes and 35 seconds.</w:t>
      </w:r>
    </w:p>
    <w:p w14:paraId="0C327CD3" w14:textId="77777777" w:rsidR="00520359" w:rsidRPr="00894F9F" w:rsidRDefault="00520359" w:rsidP="00B92992">
      <w:pPr>
        <w:spacing w:line="480" w:lineRule="auto"/>
        <w:jc w:val="both"/>
        <w:rPr>
          <w:rFonts w:ascii="Arial" w:hAnsi="Arial" w:cs="Arial"/>
          <w:lang w:eastAsia="en-IN"/>
        </w:rPr>
      </w:pPr>
    </w:p>
    <w:p w14:paraId="1630BDDA" w14:textId="38095C7D" w:rsidR="00B70D35" w:rsidRPr="00894F9F" w:rsidRDefault="00520359" w:rsidP="00B92992">
      <w:pPr>
        <w:spacing w:line="480" w:lineRule="auto"/>
        <w:jc w:val="both"/>
        <w:rPr>
          <w:rFonts w:ascii="Arial" w:eastAsia="Calibri" w:hAnsi="Arial" w:cs="Arial"/>
          <w:lang w:eastAsia="en-IN"/>
        </w:rPr>
      </w:pPr>
      <w:r w:rsidRPr="00894F9F">
        <w:rPr>
          <w:rFonts w:ascii="Arial" w:eastAsia="Calibri" w:hAnsi="Arial" w:cs="Arial"/>
          <w:lang w:eastAsia="en-IN"/>
        </w:rPr>
        <w:t xml:space="preserve">All raw DWI were visually inspected prior to tensor-estimation (ExploreDTI v4.8.6). The diffusion-tensor and respective eigenvalues were estimated from DWI using RESTORE (Robust Estimation of Tensors by Outlier Rejection; </w:t>
      </w:r>
      <w:r w:rsidRPr="00894F9F">
        <w:rPr>
          <w:rFonts w:ascii="Arial" w:eastAsia="Calibri" w:hAnsi="Arial" w:cs="Arial"/>
          <w:lang w:eastAsia="en-IN"/>
        </w:rPr>
        <w:fldChar w:fldCharType="begin"/>
      </w:r>
      <w:r w:rsidR="00E5581C">
        <w:rPr>
          <w:rFonts w:ascii="Arial" w:eastAsia="Calibri" w:hAnsi="Arial" w:cs="Arial"/>
          <w:lang w:eastAsia="en-IN"/>
        </w:rPr>
        <w:instrText xml:space="preserve"> ADDIN ZOTERO_ITEM CSL_CITATION {"citationID":"NNpovDSl","properties":{"formattedCitation":"(Chang et al., 2005)","plainCitation":"(Chang et al., 2005)","dontUpdate":true,"noteIndex":0},"citationItems":[{"id":"MTbOSD14/85mQtN1O","uris":["http://zotero.org/users/5424057/items/DDMBGTUU"],"itemData":{"id":2483,"type":"article-journal","container-title":"Magnetic Resonance in Medicine","DOI":"10.1002/mrm.20426","ISSN":"0740-3194, 1522-2594","issue":"5","journalAbbreviation":"Magn. Reson. Med.","language":"en","page":"1088-1095","source":"DOI.org (Crossref)","title":"RESTORE: Robust estimation of tensors by outlier rejection","title-short":"RESTORE","volume":"53","author":[{"family":"Chang","given":"Lin-Ching"},{"family":"Jones","given":"Derek K."},{"family":"Pierpaoli","given":"Carlo"}],"issued":{"date-parts":[["2005",5]]}}}],"schema":"https://github.com/citation-style-language/schema/raw/master/csl-citation.json"} </w:instrText>
      </w:r>
      <w:r w:rsidRPr="00894F9F">
        <w:rPr>
          <w:rFonts w:ascii="Arial" w:eastAsia="Calibri" w:hAnsi="Arial" w:cs="Arial"/>
          <w:lang w:eastAsia="en-IN"/>
        </w:rPr>
        <w:fldChar w:fldCharType="separate"/>
      </w:r>
      <w:r w:rsidRPr="00894F9F">
        <w:rPr>
          <w:rFonts w:ascii="Arial" w:hAnsi="Arial" w:cs="Arial"/>
        </w:rPr>
        <w:t>Chang et al., 2005)</w:t>
      </w:r>
      <w:r w:rsidRPr="00894F9F">
        <w:rPr>
          <w:rFonts w:ascii="Arial" w:eastAsia="Calibri" w:hAnsi="Arial" w:cs="Arial"/>
          <w:lang w:eastAsia="en-IN"/>
        </w:rPr>
        <w:fldChar w:fldCharType="end"/>
      </w:r>
      <w:r w:rsidRPr="00894F9F">
        <w:rPr>
          <w:rFonts w:ascii="Arial" w:eastAsia="Calibri" w:hAnsi="Arial" w:cs="Arial"/>
          <w:lang w:eastAsia="en-IN"/>
        </w:rPr>
        <w:t xml:space="preserve">. Pre-processing was performed to correct for artefacts induced by eddy current distortions, motion, signal dropouts, and susceptibility effects, which also included rotation of the b-matrix </w:t>
      </w:r>
      <w:r w:rsidRPr="00894F9F">
        <w:rPr>
          <w:rFonts w:ascii="Arial" w:eastAsia="Calibri" w:hAnsi="Arial" w:cs="Arial"/>
          <w:lang w:eastAsia="en-IN"/>
        </w:rPr>
        <w:fldChar w:fldCharType="begin"/>
      </w:r>
      <w:r w:rsidR="00E5581C">
        <w:rPr>
          <w:rFonts w:ascii="Arial" w:eastAsia="Calibri" w:hAnsi="Arial" w:cs="Arial"/>
          <w:lang w:eastAsia="en-IN"/>
        </w:rPr>
        <w:instrText xml:space="preserve"> ADDIN ZOTERO_ITEM CSL_CITATION {"citationID":"ai4nivcnis","properties":{"formattedCitation":"(Leemans &amp; Jones, 2009)","plainCitation":"(Leemans &amp; Jones, 2009)","noteIndex":0},"citationItems":[{"id":"MTbOSD14/fhojIpWz","uris":["http://zotero.org/users/5424057/items/F4E2NKJA"],"itemData":{"id":2498,"type":"article-journal","container-title":"Magnetic Resonance in Medicine","DOI":"10.1002/mrm.21890","ISSN":"07403194, 15222594","issue":"6","journalAbbreviation":"Magn. Reson. Med.","language":"en","page":"1336-1349","source":"DOI.org (Crossref)","title":"The &lt;i&gt;B&lt;/i&gt; -matrix must be rotated when correcting for subject motion in DTI data","volume":"61","author":[{"family":"Leemans","given":"Alexander"},{"family":"Jones","given":"Derek K."}],"issued":{"date-parts":[["2009",6]]}}}],"schema":"https://github.com/citation-style-language/schema/raw/master/csl-citation.json"} </w:instrText>
      </w:r>
      <w:r w:rsidRPr="00894F9F">
        <w:rPr>
          <w:rFonts w:ascii="Arial" w:eastAsia="Calibri" w:hAnsi="Arial" w:cs="Arial"/>
          <w:lang w:eastAsia="en-IN"/>
        </w:rPr>
        <w:fldChar w:fldCharType="separate"/>
      </w:r>
      <w:r w:rsidR="00E5581C" w:rsidRPr="00E5581C">
        <w:rPr>
          <w:rFonts w:ascii="Arial" w:hAnsi="Arial" w:cs="Arial"/>
        </w:rPr>
        <w:t>(Leemans &amp; Jones, 2009)</w:t>
      </w:r>
      <w:r w:rsidRPr="00894F9F">
        <w:rPr>
          <w:rFonts w:ascii="Arial" w:eastAsia="Calibri" w:hAnsi="Arial" w:cs="Arial"/>
          <w:lang w:eastAsia="en-IN"/>
        </w:rPr>
        <w:fldChar w:fldCharType="end"/>
      </w:r>
      <w:r w:rsidRPr="00894F9F">
        <w:rPr>
          <w:rFonts w:ascii="Arial" w:eastAsia="Calibri" w:hAnsi="Arial" w:cs="Arial"/>
          <w:lang w:eastAsia="en-IN"/>
        </w:rPr>
        <w:t xml:space="preserve">. DWI quality assessment involved manual visual inspection for geometric distortions, large-signal dropouts, abnormal model residuals </w:t>
      </w:r>
      <w:r w:rsidRPr="00894F9F">
        <w:rPr>
          <w:rFonts w:ascii="Arial" w:eastAsia="Calibri" w:hAnsi="Arial" w:cs="Arial"/>
          <w:lang w:eastAsia="en-IN"/>
        </w:rPr>
        <w:fldChar w:fldCharType="begin"/>
      </w:r>
      <w:r w:rsidR="00E5581C">
        <w:rPr>
          <w:rFonts w:ascii="Arial" w:eastAsia="Calibri" w:hAnsi="Arial" w:cs="Arial"/>
          <w:lang w:eastAsia="en-IN"/>
        </w:rPr>
        <w:instrText xml:space="preserve"> ADDIN ZOTERO_ITEM CSL_CITATION {"citationID":"ac540vqu40","properties":{"formattedCitation":"(Tournier et al., 2011)","plainCitation":"(Tournier et al., 2011)","noteIndex":0},"citationItems":[{"id":"MTbOSD14/4Kngg2uE","uris":["http://zotero.org/users/5424057/items/G9XYC23F"],"itemData":{"id":1710,"type":"article-journal","container-title":"Magnetic Resonance in Medicine","DOI":"10.1002/mrm.22924","ISSN":"07403194","issue":"6","journalAbbreviation":"Magn. Reson. Med.","language":"en","page":"1532-1556","source":"DOI.org (Crossref)","title":"Diffusion tensor imaging and beyond: Diffusion Tensor Imaging and Beyond","title-short":"Diffusion tensor imaging and beyond","volume":"65","author":[{"family":"Tournier","given":"Jacques-Donald"},{"family":"Mori","given":"Susumu"},{"family":"Leemans","given":"Alexander"}],"issued":{"date-parts":[["2011",6]]}}}],"schema":"https://github.com/citation-style-language/schema/raw/master/csl-citation.json"} </w:instrText>
      </w:r>
      <w:r w:rsidRPr="00894F9F">
        <w:rPr>
          <w:rFonts w:ascii="Arial" w:eastAsia="Calibri" w:hAnsi="Arial" w:cs="Arial"/>
          <w:lang w:eastAsia="en-IN"/>
        </w:rPr>
        <w:fldChar w:fldCharType="separate"/>
      </w:r>
      <w:r w:rsidR="00E5581C" w:rsidRPr="00E5581C">
        <w:rPr>
          <w:rFonts w:ascii="Arial" w:hAnsi="Arial" w:cs="Arial"/>
        </w:rPr>
        <w:t>(Tournier et al., 2011)</w:t>
      </w:r>
      <w:r w:rsidRPr="00894F9F">
        <w:rPr>
          <w:rFonts w:ascii="Arial" w:eastAsia="Calibri" w:hAnsi="Arial" w:cs="Arial"/>
          <w:lang w:eastAsia="en-IN"/>
        </w:rPr>
        <w:fldChar w:fldCharType="end"/>
      </w:r>
      <w:r w:rsidRPr="00894F9F">
        <w:rPr>
          <w:rFonts w:ascii="Arial" w:eastAsia="Calibri" w:hAnsi="Arial" w:cs="Arial"/>
          <w:lang w:eastAsia="en-IN"/>
        </w:rPr>
        <w:t xml:space="preserve"> and registration accuracy which resulted in the removal of ten individuals from all subsequent analyses (four HC and six SZ).</w:t>
      </w:r>
    </w:p>
    <w:p w14:paraId="20914C99" w14:textId="77777777" w:rsidR="00B70D35" w:rsidRPr="00894F9F" w:rsidRDefault="00B70D35" w:rsidP="000A63E4">
      <w:pPr>
        <w:spacing w:after="0" w:line="240" w:lineRule="auto"/>
        <w:rPr>
          <w:rFonts w:ascii="Arial" w:hAnsi="Arial" w:cs="Arial"/>
          <w:shd w:val="clear" w:color="auto" w:fill="FFFFFF"/>
        </w:rPr>
      </w:pPr>
    </w:p>
    <w:p w14:paraId="6A04F00D" w14:textId="77777777" w:rsidR="009D77D7" w:rsidRPr="00894F9F" w:rsidRDefault="009D77D7" w:rsidP="000A63E4">
      <w:pPr>
        <w:spacing w:after="0" w:line="240" w:lineRule="auto"/>
        <w:rPr>
          <w:rFonts w:ascii="Arial" w:hAnsi="Arial" w:cs="Arial"/>
          <w:shd w:val="clear" w:color="auto" w:fill="FFFFFF"/>
        </w:rPr>
        <w:sectPr w:rsidR="009D77D7" w:rsidRPr="00894F9F" w:rsidSect="009D77D7">
          <w:pgSz w:w="11906" w:h="16838"/>
          <w:pgMar w:top="1440" w:right="1440" w:bottom="1440" w:left="1440" w:header="708" w:footer="708" w:gutter="0"/>
          <w:cols w:space="708"/>
          <w:docGrid w:linePitch="360"/>
        </w:sectPr>
      </w:pPr>
    </w:p>
    <w:p w14:paraId="206B081D" w14:textId="233ECE12" w:rsidR="00952CB4" w:rsidRPr="00894F9F" w:rsidRDefault="00952CB4" w:rsidP="00013212">
      <w:pPr>
        <w:tabs>
          <w:tab w:val="left" w:pos="1680"/>
        </w:tabs>
        <w:spacing w:after="0" w:line="240" w:lineRule="auto"/>
        <w:rPr>
          <w:rFonts w:ascii="Arial" w:hAnsi="Arial" w:cs="Arial"/>
          <w:b/>
          <w:bCs/>
          <w:shd w:val="clear" w:color="auto" w:fill="FFFFFF"/>
        </w:rPr>
      </w:pPr>
      <w:r w:rsidRPr="00894F9F">
        <w:rPr>
          <w:rFonts w:ascii="Arial" w:hAnsi="Arial" w:cs="Arial"/>
          <w:b/>
          <w:bCs/>
          <w:shd w:val="clear" w:color="auto" w:fill="FFFFFF"/>
        </w:rPr>
        <w:lastRenderedPageBreak/>
        <w:t>3. Results</w:t>
      </w:r>
    </w:p>
    <w:p w14:paraId="4C41D3BA" w14:textId="77777777" w:rsidR="00952CB4" w:rsidRPr="00894F9F" w:rsidRDefault="00952CB4" w:rsidP="00013212">
      <w:pPr>
        <w:tabs>
          <w:tab w:val="left" w:pos="1680"/>
        </w:tabs>
        <w:spacing w:after="0" w:line="240" w:lineRule="auto"/>
        <w:rPr>
          <w:rFonts w:ascii="Arial" w:hAnsi="Arial" w:cs="Arial"/>
        </w:rPr>
      </w:pPr>
      <w:bookmarkStart w:id="5" w:name="_Toc90133641"/>
      <w:bookmarkStart w:id="6" w:name="_Hlk91617612"/>
    </w:p>
    <w:p w14:paraId="0AA7B8B6" w14:textId="4680959D" w:rsidR="00A256BB" w:rsidRPr="00894F9F" w:rsidRDefault="00A256BB" w:rsidP="00013212">
      <w:pPr>
        <w:tabs>
          <w:tab w:val="left" w:pos="1680"/>
        </w:tabs>
        <w:spacing w:after="0" w:line="240" w:lineRule="auto"/>
        <w:rPr>
          <w:rFonts w:ascii="Arial" w:hAnsi="Arial" w:cs="Arial"/>
          <w:b/>
          <w:bCs/>
        </w:rPr>
      </w:pPr>
      <w:r w:rsidRPr="00894F9F">
        <w:rPr>
          <w:rFonts w:ascii="Arial" w:hAnsi="Arial" w:cs="Arial"/>
          <w:b/>
          <w:bCs/>
        </w:rPr>
        <w:t xml:space="preserve">Supplemental Table </w:t>
      </w:r>
      <w:r w:rsidR="00606464" w:rsidRPr="00894F9F">
        <w:rPr>
          <w:rFonts w:ascii="Arial" w:hAnsi="Arial" w:cs="Arial"/>
          <w:b/>
          <w:bCs/>
        </w:rPr>
        <w:t>3</w:t>
      </w:r>
      <w:r w:rsidRPr="00894F9F">
        <w:rPr>
          <w:rFonts w:ascii="Arial" w:hAnsi="Arial" w:cs="Arial"/>
          <w:b/>
          <w:bCs/>
        </w:rPr>
        <w:t>.</w:t>
      </w:r>
      <w:r w:rsidRPr="00894F9F">
        <w:rPr>
          <w:rFonts w:ascii="Arial" w:hAnsi="Arial" w:cs="Arial"/>
        </w:rPr>
        <w:t xml:space="preserve"> </w:t>
      </w:r>
      <w:r w:rsidRPr="00894F9F">
        <w:rPr>
          <w:rFonts w:ascii="Arial" w:hAnsi="Arial" w:cs="Arial"/>
          <w:lang w:val="en-US"/>
        </w:rPr>
        <w:t xml:space="preserve">Significant white matter clusters of reduced tissue specific fractional anisotropy in </w:t>
      </w:r>
      <w:r w:rsidR="00271145" w:rsidRPr="00894F9F">
        <w:rPr>
          <w:rFonts w:ascii="Arial" w:hAnsi="Arial" w:cs="Arial"/>
          <w:lang w:val="en-US"/>
        </w:rPr>
        <w:t xml:space="preserve">individuals with </w:t>
      </w:r>
      <w:r w:rsidRPr="00894F9F">
        <w:rPr>
          <w:rFonts w:ascii="Arial" w:hAnsi="Arial" w:cs="Arial"/>
          <w:lang w:val="en-US"/>
        </w:rPr>
        <w:t xml:space="preserve">schizophrenia group </w:t>
      </w:r>
      <w:r w:rsidR="00271145" w:rsidRPr="00894F9F">
        <w:rPr>
          <w:rFonts w:ascii="Arial" w:hAnsi="Arial" w:cs="Arial"/>
          <w:lang w:val="en-US"/>
        </w:rPr>
        <w:t>compared</w:t>
      </w:r>
      <w:r w:rsidRPr="00894F9F">
        <w:rPr>
          <w:rFonts w:ascii="Arial" w:hAnsi="Arial" w:cs="Arial"/>
          <w:lang w:val="en-US"/>
        </w:rPr>
        <w:t xml:space="preserve"> to </w:t>
      </w:r>
      <w:r w:rsidR="00271145" w:rsidRPr="00894F9F">
        <w:rPr>
          <w:rFonts w:ascii="Arial" w:hAnsi="Arial" w:cs="Arial"/>
          <w:lang w:val="en-US"/>
        </w:rPr>
        <w:t xml:space="preserve">healthy </w:t>
      </w:r>
      <w:r w:rsidRPr="00894F9F">
        <w:rPr>
          <w:rFonts w:ascii="Arial" w:hAnsi="Arial" w:cs="Arial"/>
          <w:lang w:val="en-US"/>
        </w:rPr>
        <w:t>controls</w:t>
      </w:r>
      <w:bookmarkEnd w:id="5"/>
    </w:p>
    <w:bookmarkEnd w:id="6"/>
    <w:p w14:paraId="5F65D064" w14:textId="77777777" w:rsidR="00A256BB" w:rsidRPr="00894F9F" w:rsidRDefault="00A256BB" w:rsidP="00013212">
      <w:pPr>
        <w:keepNext/>
        <w:spacing w:after="0" w:line="240" w:lineRule="auto"/>
        <w:rPr>
          <w:rFonts w:ascii="Arial" w:hAnsi="Arial" w:cs="Arial"/>
          <w:lang w:val="en-US"/>
        </w:rPr>
      </w:pPr>
    </w:p>
    <w:tbl>
      <w:tblPr>
        <w:tblStyle w:val="TableGrid"/>
        <w:tblW w:w="13887" w:type="dxa"/>
        <w:tblLook w:val="04A0" w:firstRow="1" w:lastRow="0" w:firstColumn="1" w:lastColumn="0" w:noHBand="0" w:noVBand="1"/>
      </w:tblPr>
      <w:tblGrid>
        <w:gridCol w:w="2018"/>
        <w:gridCol w:w="4305"/>
        <w:gridCol w:w="1565"/>
        <w:gridCol w:w="1252"/>
        <w:gridCol w:w="1563"/>
        <w:gridCol w:w="1565"/>
        <w:gridCol w:w="1619"/>
      </w:tblGrid>
      <w:tr w:rsidR="007D39B1" w:rsidRPr="00894F9F" w14:paraId="15F85820" w14:textId="77777777" w:rsidTr="007D39B1">
        <w:trPr>
          <w:trHeight w:val="42"/>
        </w:trPr>
        <w:tc>
          <w:tcPr>
            <w:tcW w:w="2018" w:type="dxa"/>
          </w:tcPr>
          <w:p w14:paraId="5FF887F5" w14:textId="450C3DEE" w:rsidR="00A256BB" w:rsidRPr="00894F9F" w:rsidRDefault="00FB2708" w:rsidP="000A63E4">
            <w:pPr>
              <w:jc w:val="center"/>
              <w:rPr>
                <w:rFonts w:ascii="Arial" w:hAnsi="Arial" w:cs="Arial"/>
                <w:color w:val="000000"/>
                <w:lang w:val="en-US"/>
              </w:rPr>
            </w:pPr>
            <w:r w:rsidRPr="00894F9F">
              <w:rPr>
                <w:rFonts w:ascii="Arial" w:hAnsi="Arial" w:cs="Arial"/>
                <w:color w:val="000000"/>
                <w:lang w:val="en-US"/>
              </w:rPr>
              <w:t>Cluster</w:t>
            </w:r>
          </w:p>
        </w:tc>
        <w:tc>
          <w:tcPr>
            <w:tcW w:w="4305" w:type="dxa"/>
          </w:tcPr>
          <w:p w14:paraId="5C84B6F7" w14:textId="49070D6E" w:rsidR="00A256BB" w:rsidRPr="00894F9F" w:rsidRDefault="00FB2708" w:rsidP="000A63E4">
            <w:pPr>
              <w:jc w:val="center"/>
              <w:rPr>
                <w:rFonts w:ascii="Arial" w:hAnsi="Arial" w:cs="Arial"/>
                <w:vertAlign w:val="superscript"/>
                <w:lang w:val="en-US"/>
              </w:rPr>
            </w:pPr>
            <w:r w:rsidRPr="00894F9F">
              <w:rPr>
                <w:rFonts w:ascii="Arial" w:hAnsi="Arial" w:cs="Arial"/>
                <w:lang w:val="en-US"/>
              </w:rPr>
              <w:t>Regions</w:t>
            </w:r>
            <w:r w:rsidR="007D39B1" w:rsidRPr="00894F9F">
              <w:rPr>
                <w:rFonts w:ascii="Arial" w:hAnsi="Arial" w:cs="Arial"/>
                <w:vertAlign w:val="superscript"/>
                <w:lang w:val="en-US"/>
              </w:rPr>
              <w:t>1</w:t>
            </w:r>
          </w:p>
        </w:tc>
        <w:tc>
          <w:tcPr>
            <w:tcW w:w="1565" w:type="dxa"/>
          </w:tcPr>
          <w:p w14:paraId="6A6C1053" w14:textId="0D3C0661" w:rsidR="00A256BB" w:rsidRPr="00894F9F" w:rsidRDefault="00FB2708" w:rsidP="000A63E4">
            <w:pPr>
              <w:jc w:val="center"/>
              <w:rPr>
                <w:rFonts w:ascii="Arial" w:hAnsi="Arial" w:cs="Arial"/>
                <w:color w:val="000000"/>
                <w:lang w:val="en-US"/>
              </w:rPr>
            </w:pPr>
            <w:r w:rsidRPr="00894F9F">
              <w:rPr>
                <w:rFonts w:ascii="Arial" w:hAnsi="Arial" w:cs="Arial"/>
                <w:color w:val="000000"/>
                <w:lang w:val="en-US"/>
              </w:rPr>
              <w:t>Voxels</w:t>
            </w:r>
          </w:p>
        </w:tc>
        <w:tc>
          <w:tcPr>
            <w:tcW w:w="1252" w:type="dxa"/>
          </w:tcPr>
          <w:p w14:paraId="4EBB1DE3" w14:textId="2E9B18B1" w:rsidR="00A256BB" w:rsidRPr="00894F9F" w:rsidRDefault="00FB2708" w:rsidP="000A63E4">
            <w:pPr>
              <w:jc w:val="center"/>
              <w:rPr>
                <w:rFonts w:ascii="Arial" w:hAnsi="Arial" w:cs="Arial"/>
                <w:color w:val="000000"/>
                <w:vertAlign w:val="superscript"/>
                <w:lang w:val="en-US"/>
              </w:rPr>
            </w:pPr>
            <w:r w:rsidRPr="00894F9F">
              <w:rPr>
                <w:rFonts w:ascii="Arial" w:hAnsi="Arial" w:cs="Arial"/>
                <w:color w:val="000000"/>
                <w:lang w:val="en-US"/>
              </w:rPr>
              <w:t>Max</w:t>
            </w:r>
            <w:r w:rsidR="007D39B1" w:rsidRPr="00894F9F">
              <w:rPr>
                <w:rFonts w:ascii="Arial" w:hAnsi="Arial" w:cs="Arial"/>
                <w:color w:val="000000"/>
                <w:vertAlign w:val="superscript"/>
                <w:lang w:val="en-US"/>
              </w:rPr>
              <w:t>2</w:t>
            </w:r>
          </w:p>
        </w:tc>
        <w:tc>
          <w:tcPr>
            <w:tcW w:w="1563" w:type="dxa"/>
          </w:tcPr>
          <w:p w14:paraId="7B767038" w14:textId="0F0F0F14" w:rsidR="00A256BB" w:rsidRPr="00894F9F" w:rsidRDefault="00450BA8" w:rsidP="000A63E4">
            <w:pPr>
              <w:jc w:val="center"/>
              <w:rPr>
                <w:rFonts w:ascii="Arial" w:hAnsi="Arial" w:cs="Arial"/>
                <w:color w:val="000000"/>
                <w:vertAlign w:val="superscript"/>
                <w:lang w:val="en-US"/>
              </w:rPr>
            </w:pPr>
            <w:r w:rsidRPr="00894F9F">
              <w:rPr>
                <w:rFonts w:ascii="Arial" w:hAnsi="Arial" w:cs="Arial"/>
                <w:color w:val="000000"/>
                <w:lang w:val="en-US"/>
              </w:rPr>
              <w:t>Ma</w:t>
            </w:r>
            <w:r w:rsidR="00A256BB" w:rsidRPr="00894F9F">
              <w:rPr>
                <w:rFonts w:ascii="Arial" w:hAnsi="Arial" w:cs="Arial"/>
                <w:color w:val="000000"/>
                <w:lang w:val="en-US"/>
              </w:rPr>
              <w:t>x</w:t>
            </w:r>
            <w:r w:rsidRPr="00894F9F">
              <w:rPr>
                <w:rFonts w:ascii="Arial" w:hAnsi="Arial" w:cs="Arial"/>
                <w:color w:val="000000"/>
                <w:lang w:val="en-US"/>
              </w:rPr>
              <w:t xml:space="preserve"> X</w:t>
            </w:r>
            <w:r w:rsidR="00A256BB" w:rsidRPr="00894F9F">
              <w:rPr>
                <w:rFonts w:ascii="Arial" w:hAnsi="Arial" w:cs="Arial"/>
                <w:caps/>
                <w:color w:val="000000"/>
                <w:lang w:val="en-US"/>
              </w:rPr>
              <w:t xml:space="preserve"> </w:t>
            </w:r>
            <w:r w:rsidR="00A256BB" w:rsidRPr="00894F9F">
              <w:rPr>
                <w:rFonts w:ascii="Arial" w:hAnsi="Arial" w:cs="Arial"/>
                <w:color w:val="000000"/>
                <w:lang w:val="en-US"/>
              </w:rPr>
              <w:t>(vox)</w:t>
            </w:r>
            <w:r w:rsidR="007D39B1" w:rsidRPr="00894F9F">
              <w:rPr>
                <w:rFonts w:ascii="Arial" w:hAnsi="Arial" w:cs="Arial"/>
                <w:color w:val="000000"/>
                <w:vertAlign w:val="superscript"/>
                <w:lang w:val="en-US"/>
              </w:rPr>
              <w:t>3</w:t>
            </w:r>
          </w:p>
        </w:tc>
        <w:tc>
          <w:tcPr>
            <w:tcW w:w="1565" w:type="dxa"/>
          </w:tcPr>
          <w:p w14:paraId="09BBFD9F" w14:textId="596D43A0" w:rsidR="00A256BB" w:rsidRPr="00894F9F" w:rsidRDefault="00450BA8" w:rsidP="000A63E4">
            <w:pPr>
              <w:jc w:val="center"/>
              <w:rPr>
                <w:rFonts w:ascii="Arial" w:hAnsi="Arial" w:cs="Arial"/>
                <w:color w:val="000000"/>
                <w:lang w:val="en-US"/>
              </w:rPr>
            </w:pPr>
            <w:r w:rsidRPr="00894F9F">
              <w:rPr>
                <w:rFonts w:ascii="Arial" w:hAnsi="Arial" w:cs="Arial"/>
                <w:color w:val="000000"/>
                <w:lang w:val="en-US"/>
              </w:rPr>
              <w:t xml:space="preserve">Max Y </w:t>
            </w:r>
            <w:r w:rsidR="00A256BB" w:rsidRPr="00894F9F">
              <w:rPr>
                <w:rFonts w:ascii="Arial" w:hAnsi="Arial" w:cs="Arial"/>
                <w:color w:val="000000"/>
                <w:lang w:val="en-US"/>
              </w:rPr>
              <w:t>(vox)</w:t>
            </w:r>
          </w:p>
        </w:tc>
        <w:tc>
          <w:tcPr>
            <w:tcW w:w="1619" w:type="dxa"/>
          </w:tcPr>
          <w:p w14:paraId="0BFD782F" w14:textId="76C45C71" w:rsidR="00A256BB" w:rsidRPr="00894F9F" w:rsidRDefault="00450BA8" w:rsidP="000A63E4">
            <w:pPr>
              <w:jc w:val="center"/>
              <w:rPr>
                <w:rFonts w:ascii="Arial" w:hAnsi="Arial" w:cs="Arial"/>
                <w:color w:val="000000"/>
                <w:vertAlign w:val="superscript"/>
                <w:lang w:val="en-US"/>
              </w:rPr>
            </w:pPr>
            <w:r w:rsidRPr="00894F9F">
              <w:rPr>
                <w:rFonts w:ascii="Arial" w:hAnsi="Arial" w:cs="Arial"/>
                <w:color w:val="000000"/>
                <w:lang w:val="en-US"/>
              </w:rPr>
              <w:t>Max Y</w:t>
            </w:r>
            <w:r w:rsidR="00A256BB" w:rsidRPr="00894F9F">
              <w:rPr>
                <w:rFonts w:ascii="Arial" w:hAnsi="Arial" w:cs="Arial"/>
                <w:caps/>
                <w:color w:val="000000"/>
                <w:lang w:val="en-US"/>
              </w:rPr>
              <w:t xml:space="preserve"> </w:t>
            </w:r>
            <w:r w:rsidR="00A256BB" w:rsidRPr="00894F9F">
              <w:rPr>
                <w:rFonts w:ascii="Arial" w:hAnsi="Arial" w:cs="Arial"/>
                <w:color w:val="000000"/>
                <w:lang w:val="en-US"/>
              </w:rPr>
              <w:t>(vox)</w:t>
            </w:r>
            <w:r w:rsidR="007D39B1" w:rsidRPr="00894F9F">
              <w:rPr>
                <w:rFonts w:ascii="Arial" w:hAnsi="Arial" w:cs="Arial"/>
                <w:color w:val="000000"/>
                <w:vertAlign w:val="superscript"/>
                <w:lang w:val="en-US"/>
              </w:rPr>
              <w:t>4</w:t>
            </w:r>
          </w:p>
        </w:tc>
      </w:tr>
      <w:tr w:rsidR="00A256BB" w:rsidRPr="00894F9F" w14:paraId="5326AAE8" w14:textId="77777777" w:rsidTr="007D39B1">
        <w:trPr>
          <w:trHeight w:val="13"/>
        </w:trPr>
        <w:tc>
          <w:tcPr>
            <w:tcW w:w="2018" w:type="dxa"/>
          </w:tcPr>
          <w:p w14:paraId="73598E2D" w14:textId="77777777" w:rsidR="00A256BB" w:rsidRPr="00894F9F" w:rsidRDefault="00A256BB" w:rsidP="000A63E4">
            <w:pPr>
              <w:jc w:val="center"/>
              <w:rPr>
                <w:rFonts w:ascii="Arial" w:hAnsi="Arial" w:cs="Arial"/>
              </w:rPr>
            </w:pPr>
          </w:p>
          <w:p w14:paraId="4DB04A49" w14:textId="77777777" w:rsidR="00A256BB" w:rsidRPr="00894F9F" w:rsidRDefault="00A256BB" w:rsidP="000A63E4">
            <w:pPr>
              <w:jc w:val="center"/>
              <w:rPr>
                <w:rFonts w:ascii="Arial" w:hAnsi="Arial" w:cs="Arial"/>
                <w:lang w:val="en-US"/>
              </w:rPr>
            </w:pPr>
            <w:r w:rsidRPr="00894F9F">
              <w:rPr>
                <w:rFonts w:ascii="Arial" w:hAnsi="Arial" w:cs="Arial"/>
              </w:rPr>
              <w:t>1</w:t>
            </w:r>
          </w:p>
        </w:tc>
        <w:tc>
          <w:tcPr>
            <w:tcW w:w="4305" w:type="dxa"/>
          </w:tcPr>
          <w:p w14:paraId="7F1EA8C2" w14:textId="77777777" w:rsidR="00A256BB" w:rsidRPr="00894F9F" w:rsidRDefault="00A256BB" w:rsidP="000A63E4">
            <w:pPr>
              <w:ind w:left="720"/>
              <w:contextualSpacing/>
              <w:rPr>
                <w:rFonts w:ascii="Arial" w:hAnsi="Arial" w:cs="Arial"/>
                <w:color w:val="000000"/>
                <w:lang w:val="en-US"/>
              </w:rPr>
            </w:pPr>
          </w:p>
          <w:p w14:paraId="563D1D4D" w14:textId="77777777" w:rsidR="00A256BB" w:rsidRPr="00894F9F" w:rsidRDefault="00A256BB" w:rsidP="000A63E4">
            <w:pPr>
              <w:numPr>
                <w:ilvl w:val="0"/>
                <w:numId w:val="1"/>
              </w:numPr>
              <w:contextualSpacing/>
              <w:rPr>
                <w:rFonts w:ascii="Arial" w:hAnsi="Arial" w:cs="Arial"/>
                <w:color w:val="000000"/>
                <w:lang w:val="en-US"/>
              </w:rPr>
            </w:pPr>
            <w:r w:rsidRPr="00894F9F">
              <w:rPr>
                <w:rFonts w:ascii="Arial" w:hAnsi="Arial" w:cs="Arial"/>
                <w:color w:val="000000"/>
                <w:lang w:val="en-US"/>
              </w:rPr>
              <w:t>Body of corpus callosum</w:t>
            </w:r>
          </w:p>
          <w:p w14:paraId="0199F283" w14:textId="77777777" w:rsidR="00A256BB" w:rsidRPr="00894F9F" w:rsidRDefault="00A256BB" w:rsidP="000A63E4">
            <w:pPr>
              <w:numPr>
                <w:ilvl w:val="0"/>
                <w:numId w:val="1"/>
              </w:numPr>
              <w:contextualSpacing/>
              <w:rPr>
                <w:rFonts w:ascii="Arial" w:hAnsi="Arial" w:cs="Arial"/>
                <w:color w:val="000000"/>
                <w:lang w:val="en-US"/>
              </w:rPr>
            </w:pPr>
            <w:r w:rsidRPr="00894F9F">
              <w:rPr>
                <w:rFonts w:ascii="Arial" w:hAnsi="Arial" w:cs="Arial"/>
                <w:color w:val="000000"/>
                <w:lang w:val="en-US"/>
              </w:rPr>
              <w:t>Superior corona radiata L</w:t>
            </w:r>
          </w:p>
          <w:p w14:paraId="09F92F69" w14:textId="77777777" w:rsidR="00A256BB" w:rsidRPr="00894F9F" w:rsidRDefault="00A256BB" w:rsidP="000A63E4">
            <w:pPr>
              <w:numPr>
                <w:ilvl w:val="0"/>
                <w:numId w:val="1"/>
              </w:numPr>
              <w:contextualSpacing/>
              <w:rPr>
                <w:rFonts w:ascii="Arial" w:hAnsi="Arial" w:cs="Arial"/>
                <w:color w:val="000000"/>
                <w:lang w:val="en-US"/>
              </w:rPr>
            </w:pPr>
            <w:r w:rsidRPr="00894F9F">
              <w:rPr>
                <w:rFonts w:ascii="Arial" w:hAnsi="Arial" w:cs="Arial"/>
                <w:color w:val="000000"/>
                <w:lang w:val="en-US"/>
              </w:rPr>
              <w:t>Posterior corona radiata L</w:t>
            </w:r>
          </w:p>
          <w:p w14:paraId="379C7BE1" w14:textId="77777777" w:rsidR="00A256BB" w:rsidRPr="00894F9F" w:rsidRDefault="00A256BB" w:rsidP="000A63E4">
            <w:pPr>
              <w:ind w:left="360"/>
              <w:contextualSpacing/>
              <w:rPr>
                <w:rFonts w:ascii="Arial" w:hAnsi="Arial" w:cs="Arial"/>
                <w:color w:val="000000"/>
                <w:lang w:val="en-US"/>
              </w:rPr>
            </w:pPr>
          </w:p>
        </w:tc>
        <w:tc>
          <w:tcPr>
            <w:tcW w:w="1565" w:type="dxa"/>
          </w:tcPr>
          <w:p w14:paraId="09493694" w14:textId="77777777" w:rsidR="00A256BB" w:rsidRPr="00894F9F" w:rsidRDefault="00A256BB" w:rsidP="000A63E4">
            <w:pPr>
              <w:jc w:val="center"/>
              <w:rPr>
                <w:rFonts w:ascii="Arial" w:hAnsi="Arial" w:cs="Arial"/>
              </w:rPr>
            </w:pPr>
          </w:p>
          <w:p w14:paraId="58BF80AA" w14:textId="77777777" w:rsidR="00A256BB" w:rsidRPr="00894F9F" w:rsidRDefault="00A256BB" w:rsidP="000A63E4">
            <w:pPr>
              <w:jc w:val="center"/>
              <w:rPr>
                <w:rFonts w:ascii="Arial" w:hAnsi="Arial" w:cs="Arial"/>
              </w:rPr>
            </w:pPr>
          </w:p>
          <w:p w14:paraId="45B7DCBD" w14:textId="77777777" w:rsidR="00A256BB" w:rsidRPr="00894F9F" w:rsidRDefault="00A256BB" w:rsidP="000A63E4">
            <w:pPr>
              <w:jc w:val="center"/>
              <w:rPr>
                <w:rFonts w:ascii="Arial" w:hAnsi="Arial" w:cs="Arial"/>
                <w:lang w:val="en-US"/>
              </w:rPr>
            </w:pPr>
            <w:r w:rsidRPr="00894F9F">
              <w:rPr>
                <w:rFonts w:ascii="Arial" w:hAnsi="Arial" w:cs="Arial"/>
              </w:rPr>
              <w:t>1710</w:t>
            </w:r>
          </w:p>
        </w:tc>
        <w:tc>
          <w:tcPr>
            <w:tcW w:w="1252" w:type="dxa"/>
          </w:tcPr>
          <w:p w14:paraId="399C167A" w14:textId="77777777" w:rsidR="00A256BB" w:rsidRPr="00894F9F" w:rsidRDefault="00A256BB" w:rsidP="000A63E4">
            <w:pPr>
              <w:jc w:val="center"/>
              <w:rPr>
                <w:rFonts w:ascii="Arial" w:hAnsi="Arial" w:cs="Arial"/>
              </w:rPr>
            </w:pPr>
          </w:p>
          <w:p w14:paraId="34171BAA" w14:textId="77777777" w:rsidR="00A256BB" w:rsidRPr="00894F9F" w:rsidRDefault="00A256BB" w:rsidP="000A63E4">
            <w:pPr>
              <w:jc w:val="center"/>
              <w:rPr>
                <w:rFonts w:ascii="Arial" w:hAnsi="Arial" w:cs="Arial"/>
              </w:rPr>
            </w:pPr>
          </w:p>
          <w:p w14:paraId="758D1E53" w14:textId="77777777" w:rsidR="00A256BB" w:rsidRPr="00894F9F" w:rsidRDefault="00A256BB" w:rsidP="000A63E4">
            <w:pPr>
              <w:jc w:val="center"/>
              <w:rPr>
                <w:rFonts w:ascii="Arial" w:hAnsi="Arial" w:cs="Arial"/>
                <w:lang w:val="en-US"/>
              </w:rPr>
            </w:pPr>
            <w:r w:rsidRPr="00894F9F">
              <w:rPr>
                <w:rFonts w:ascii="Arial" w:hAnsi="Arial" w:cs="Arial"/>
              </w:rPr>
              <w:t>0.978</w:t>
            </w:r>
          </w:p>
        </w:tc>
        <w:tc>
          <w:tcPr>
            <w:tcW w:w="1563" w:type="dxa"/>
          </w:tcPr>
          <w:p w14:paraId="41D140A0" w14:textId="77777777" w:rsidR="00A256BB" w:rsidRPr="00894F9F" w:rsidRDefault="00A256BB" w:rsidP="000A63E4">
            <w:pPr>
              <w:jc w:val="center"/>
              <w:rPr>
                <w:rFonts w:ascii="Arial" w:hAnsi="Arial" w:cs="Arial"/>
              </w:rPr>
            </w:pPr>
          </w:p>
          <w:p w14:paraId="13A91850" w14:textId="77777777" w:rsidR="00A256BB" w:rsidRPr="00894F9F" w:rsidRDefault="00A256BB" w:rsidP="000A63E4">
            <w:pPr>
              <w:jc w:val="center"/>
              <w:rPr>
                <w:rFonts w:ascii="Arial" w:hAnsi="Arial" w:cs="Arial"/>
              </w:rPr>
            </w:pPr>
          </w:p>
          <w:p w14:paraId="591674E6" w14:textId="77777777" w:rsidR="00A256BB" w:rsidRPr="00894F9F" w:rsidRDefault="00A256BB" w:rsidP="000A63E4">
            <w:pPr>
              <w:jc w:val="center"/>
              <w:rPr>
                <w:rFonts w:ascii="Arial" w:hAnsi="Arial" w:cs="Arial"/>
                <w:lang w:val="en-US"/>
              </w:rPr>
            </w:pPr>
            <w:r w:rsidRPr="00894F9F">
              <w:rPr>
                <w:rFonts w:ascii="Arial" w:hAnsi="Arial" w:cs="Arial"/>
              </w:rPr>
              <w:t>109</w:t>
            </w:r>
          </w:p>
        </w:tc>
        <w:tc>
          <w:tcPr>
            <w:tcW w:w="1565" w:type="dxa"/>
          </w:tcPr>
          <w:p w14:paraId="4D8F9277" w14:textId="77777777" w:rsidR="00A256BB" w:rsidRPr="00894F9F" w:rsidRDefault="00A256BB" w:rsidP="000A63E4">
            <w:pPr>
              <w:jc w:val="center"/>
              <w:rPr>
                <w:rFonts w:ascii="Arial" w:hAnsi="Arial" w:cs="Arial"/>
              </w:rPr>
            </w:pPr>
          </w:p>
          <w:p w14:paraId="17F2C330" w14:textId="77777777" w:rsidR="00A256BB" w:rsidRPr="00894F9F" w:rsidRDefault="00A256BB" w:rsidP="000A63E4">
            <w:pPr>
              <w:jc w:val="center"/>
              <w:rPr>
                <w:rFonts w:ascii="Arial" w:hAnsi="Arial" w:cs="Arial"/>
              </w:rPr>
            </w:pPr>
          </w:p>
          <w:p w14:paraId="5736C7C0" w14:textId="77777777" w:rsidR="00A256BB" w:rsidRPr="00894F9F" w:rsidRDefault="00A256BB" w:rsidP="000A63E4">
            <w:pPr>
              <w:jc w:val="center"/>
              <w:rPr>
                <w:rFonts w:ascii="Arial" w:hAnsi="Arial" w:cs="Arial"/>
                <w:lang w:val="en-US"/>
              </w:rPr>
            </w:pPr>
            <w:r w:rsidRPr="00894F9F">
              <w:rPr>
                <w:rFonts w:ascii="Arial" w:hAnsi="Arial" w:cs="Arial"/>
              </w:rPr>
              <w:t>99</w:t>
            </w:r>
          </w:p>
        </w:tc>
        <w:tc>
          <w:tcPr>
            <w:tcW w:w="1619" w:type="dxa"/>
          </w:tcPr>
          <w:p w14:paraId="6B99FD3E" w14:textId="77777777" w:rsidR="00A256BB" w:rsidRPr="00894F9F" w:rsidRDefault="00A256BB" w:rsidP="000A63E4">
            <w:pPr>
              <w:jc w:val="center"/>
              <w:rPr>
                <w:rFonts w:ascii="Arial" w:hAnsi="Arial" w:cs="Arial"/>
              </w:rPr>
            </w:pPr>
          </w:p>
          <w:p w14:paraId="0D953454" w14:textId="77777777" w:rsidR="00A256BB" w:rsidRPr="00894F9F" w:rsidRDefault="00A256BB" w:rsidP="000A63E4">
            <w:pPr>
              <w:jc w:val="center"/>
              <w:rPr>
                <w:rFonts w:ascii="Arial" w:hAnsi="Arial" w:cs="Arial"/>
              </w:rPr>
            </w:pPr>
          </w:p>
          <w:p w14:paraId="30053749" w14:textId="77777777" w:rsidR="00A256BB" w:rsidRPr="00894F9F" w:rsidRDefault="00A256BB" w:rsidP="000A63E4">
            <w:pPr>
              <w:jc w:val="center"/>
              <w:rPr>
                <w:rFonts w:ascii="Arial" w:hAnsi="Arial" w:cs="Arial"/>
                <w:lang w:val="en-US"/>
              </w:rPr>
            </w:pPr>
            <w:r w:rsidRPr="00894F9F">
              <w:rPr>
                <w:rFonts w:ascii="Arial" w:hAnsi="Arial" w:cs="Arial"/>
              </w:rPr>
              <w:t>109</w:t>
            </w:r>
          </w:p>
        </w:tc>
      </w:tr>
    </w:tbl>
    <w:p w14:paraId="3D776DF7" w14:textId="77777777" w:rsidR="00EA2BDB" w:rsidRPr="00894F9F" w:rsidRDefault="00EA2BDB" w:rsidP="007D39B1">
      <w:pPr>
        <w:spacing w:after="0" w:line="360" w:lineRule="auto"/>
        <w:jc w:val="both"/>
        <w:rPr>
          <w:rFonts w:ascii="Arial" w:eastAsia="Calibri" w:hAnsi="Arial" w:cs="Arial"/>
          <w:color w:val="000000" w:themeColor="text1"/>
          <w:vertAlign w:val="superscript"/>
          <w:lang w:val="en-IE"/>
        </w:rPr>
      </w:pPr>
    </w:p>
    <w:p w14:paraId="2B16B777" w14:textId="4A404086" w:rsidR="007D39B1" w:rsidRPr="00894F9F" w:rsidRDefault="007D39B1" w:rsidP="007D39B1">
      <w:pPr>
        <w:spacing w:after="0" w:line="360" w:lineRule="auto"/>
        <w:jc w:val="both"/>
        <w:rPr>
          <w:rFonts w:ascii="Arial" w:eastAsia="Calibri" w:hAnsi="Arial" w:cs="Arial"/>
          <w:color w:val="000000" w:themeColor="text1"/>
          <w:lang w:val="en-IE"/>
        </w:rPr>
      </w:pPr>
      <w:r w:rsidRPr="00894F9F">
        <w:rPr>
          <w:rFonts w:ascii="Arial" w:eastAsia="Calibri" w:hAnsi="Arial" w:cs="Arial"/>
          <w:color w:val="000000" w:themeColor="text1"/>
          <w:vertAlign w:val="superscript"/>
          <w:lang w:val="en-IE"/>
        </w:rPr>
        <w:t xml:space="preserve">1 </w:t>
      </w:r>
      <w:r w:rsidRPr="00894F9F">
        <w:rPr>
          <w:rFonts w:ascii="Arial" w:eastAsia="Calibri" w:hAnsi="Arial" w:cs="Arial"/>
          <w:color w:val="000000" w:themeColor="text1"/>
          <w:lang w:val="en-IE"/>
        </w:rPr>
        <w:t xml:space="preserve">Regions identified using the John Hopkins University (JHU) ICBM_DTI_81 White-Matter Labels atlas </w:t>
      </w:r>
      <w:r w:rsidRPr="00894F9F">
        <w:rPr>
          <w:rFonts w:ascii="Arial" w:eastAsia="Calibri" w:hAnsi="Arial" w:cs="Arial"/>
          <w:color w:val="000000" w:themeColor="text1"/>
          <w:lang w:val="en-IE"/>
        </w:rPr>
        <w:fldChar w:fldCharType="begin"/>
      </w:r>
      <w:r w:rsidRPr="00894F9F">
        <w:rPr>
          <w:rFonts w:ascii="Arial" w:eastAsia="Calibri" w:hAnsi="Arial" w:cs="Arial"/>
          <w:color w:val="000000" w:themeColor="text1"/>
          <w:lang w:val="en-IE"/>
        </w:rPr>
        <w:instrText xml:space="preserve"> ADDIN ZOTERO_ITEM CSL_CITATION {"citationID":"2eryDw8y","properties":{"formattedCitation":"(Wakana et al., 2007)","plainCitation":"(Wakana et al., 2007)","noteIndex":0},"citationItems":[{"id":231,"uris":["http://zotero.org/users/local/eDCdSvF2/items/ACEQ4BQK"],"itemData":{"id":231,"type":"article-journal","abstract":"Tractography based on diffusion tensor imaging (DTI) allows visualization of white matter tracts. In this study, protocols to reconstruct eleven major white matter tracts are described. The protocols were refined by several iterations of intra- and inter-rater measurements and identification of sources of variability. Reproducibility of the established protocols was then tested by raters who did not have previous experience in tractography. The protocols were applied to a DTI database of adult normal subjects to study size, fractional anisotropy (FA), and T2 of individual white matter tracts. Distinctive features in FA and T2 were found for the corticospinal tract and callosal fibers. Hemispheric asymmetry was observed for the size of white matter tracts projecting to the temporal lobe. This protocol provides guidelines for reproducible DTI-based tract-specific quantification.","container-title":"NeuroImage","DOI":"10.1016/j.neuroimage.2007.02.049","ISSN":"1053-8119","issue":"3","journalAbbreviation":"Neuroimage","language":"eng","note":"PMID: 17481925\nPMCID: PMC2350213","page":"630-644","source":"PubMed","title":"Reproducibility of quantitative tractography methods applied to cerebral white matter","volume":"36","author":[{"family":"Wakana","given":"Setsu"},{"family":"Caprihan","given":"Arvind"},{"family":"Panzenboeck","given":"Martina M."},{"family":"Fallon","given":"James H."},{"family":"Perry","given":"Michele"},{"family":"Gollub","given":"Randy L."},{"family":"Hua","given":"Kegang"},{"family":"Zhang","given":"Jiangyang"},{"family":"Jiang","given":"Hangyi"},{"family":"Dubey","given":"Prachi"},{"family":"Blitz","given":"Ari"},{"family":"Zijl","given":"Peter","non-dropping-particle":"van"},{"family":"Mori","given":"Susumu"}],"issued":{"date-parts":[["2007",7,1]]}}}],"schema":"https://github.com/citation-style-language/schema/raw/master/csl-citation.json"} </w:instrText>
      </w:r>
      <w:r w:rsidRPr="00894F9F">
        <w:rPr>
          <w:rFonts w:ascii="Arial" w:eastAsia="Calibri" w:hAnsi="Arial" w:cs="Arial"/>
          <w:color w:val="000000" w:themeColor="text1"/>
          <w:lang w:val="en-IE"/>
        </w:rPr>
        <w:fldChar w:fldCharType="separate"/>
      </w:r>
      <w:r w:rsidR="00E5581C" w:rsidRPr="00E5581C">
        <w:rPr>
          <w:rFonts w:ascii="Arial" w:hAnsi="Arial" w:cs="Arial"/>
        </w:rPr>
        <w:t>(Wakana et al., 2007)</w:t>
      </w:r>
      <w:r w:rsidRPr="00894F9F">
        <w:rPr>
          <w:rFonts w:ascii="Arial" w:eastAsia="Calibri" w:hAnsi="Arial" w:cs="Arial"/>
          <w:color w:val="000000" w:themeColor="text1"/>
          <w:lang w:val="en-IE"/>
        </w:rPr>
        <w:fldChar w:fldCharType="end"/>
      </w:r>
    </w:p>
    <w:p w14:paraId="218915FE" w14:textId="77777777" w:rsidR="007D39B1" w:rsidRPr="00894F9F" w:rsidRDefault="007D39B1" w:rsidP="007D39B1">
      <w:pPr>
        <w:spacing w:after="0" w:line="360" w:lineRule="auto"/>
        <w:jc w:val="both"/>
        <w:rPr>
          <w:rFonts w:ascii="Arial" w:eastAsia="Calibri" w:hAnsi="Arial" w:cs="Arial"/>
          <w:color w:val="000000" w:themeColor="text1"/>
          <w:lang w:val="en-IE"/>
        </w:rPr>
      </w:pPr>
      <w:r w:rsidRPr="00894F9F">
        <w:rPr>
          <w:rFonts w:ascii="Arial" w:eastAsia="Calibri" w:hAnsi="Arial" w:cs="Arial"/>
          <w:color w:val="000000" w:themeColor="text1"/>
          <w:vertAlign w:val="superscript"/>
          <w:lang w:val="en-IE"/>
        </w:rPr>
        <w:t xml:space="preserve">2 </w:t>
      </w:r>
      <w:r w:rsidRPr="00894F9F">
        <w:rPr>
          <w:rFonts w:ascii="Arial" w:eastAsia="Calibri" w:hAnsi="Arial" w:cs="Arial"/>
          <w:color w:val="000000" w:themeColor="text1"/>
          <w:lang w:val="en-IE"/>
        </w:rPr>
        <w:t>MAX: the value of the z-statistic, 0.95 corresponds to a p-value of 0.05</w:t>
      </w:r>
    </w:p>
    <w:p w14:paraId="231D68DF" w14:textId="71E91669" w:rsidR="007D39B1" w:rsidRPr="00894F9F" w:rsidRDefault="007D39B1" w:rsidP="007D39B1">
      <w:pPr>
        <w:spacing w:after="0" w:line="360" w:lineRule="auto"/>
        <w:jc w:val="both"/>
        <w:rPr>
          <w:rFonts w:ascii="Arial" w:eastAsia="Calibri" w:hAnsi="Arial" w:cs="Arial"/>
          <w:color w:val="000000" w:themeColor="text1"/>
        </w:rPr>
      </w:pPr>
      <w:r w:rsidRPr="00894F9F">
        <w:rPr>
          <w:rFonts w:ascii="Arial" w:eastAsia="Calibri" w:hAnsi="Arial" w:cs="Arial"/>
          <w:color w:val="000000" w:themeColor="text1"/>
          <w:vertAlign w:val="superscript"/>
          <w:lang w:val="en-IE"/>
        </w:rPr>
        <w:t xml:space="preserve">3 </w:t>
      </w:r>
      <w:r w:rsidRPr="00894F9F">
        <w:rPr>
          <w:rFonts w:ascii="Arial" w:eastAsia="Calibri" w:hAnsi="Arial" w:cs="Arial"/>
          <w:color w:val="000000" w:themeColor="text1"/>
          <w:lang w:val="en-IE"/>
        </w:rPr>
        <w:t xml:space="preserve">MAX </w:t>
      </w:r>
      <w:r w:rsidR="00CB5831" w:rsidRPr="00894F9F">
        <w:rPr>
          <w:rFonts w:ascii="Arial" w:eastAsia="Calibri" w:hAnsi="Arial" w:cs="Arial"/>
          <w:color w:val="000000" w:themeColor="text1"/>
          <w:lang w:val="en-IE"/>
        </w:rPr>
        <w:t>X</w:t>
      </w:r>
      <w:r w:rsidRPr="00894F9F">
        <w:rPr>
          <w:rFonts w:ascii="Arial" w:eastAsia="Calibri" w:hAnsi="Arial" w:cs="Arial"/>
          <w:color w:val="000000" w:themeColor="text1"/>
          <w:lang w:val="en-IE"/>
        </w:rPr>
        <w:t>/</w:t>
      </w:r>
      <w:r w:rsidR="00CB5831" w:rsidRPr="00894F9F">
        <w:rPr>
          <w:rFonts w:ascii="Arial" w:eastAsia="Calibri" w:hAnsi="Arial" w:cs="Arial"/>
          <w:color w:val="000000" w:themeColor="text1"/>
          <w:lang w:val="en-IE"/>
        </w:rPr>
        <w:t>Y</w:t>
      </w:r>
      <w:r w:rsidRPr="00894F9F">
        <w:rPr>
          <w:rFonts w:ascii="Arial" w:eastAsia="Calibri" w:hAnsi="Arial" w:cs="Arial"/>
          <w:color w:val="000000" w:themeColor="text1"/>
          <w:lang w:val="en-IE"/>
        </w:rPr>
        <w:t>/</w:t>
      </w:r>
      <w:r w:rsidR="00CB5831" w:rsidRPr="00894F9F">
        <w:rPr>
          <w:rFonts w:ascii="Arial" w:eastAsia="Calibri" w:hAnsi="Arial" w:cs="Arial"/>
          <w:color w:val="000000" w:themeColor="text1"/>
          <w:lang w:val="en-IE"/>
        </w:rPr>
        <w:t>Z</w:t>
      </w:r>
      <w:r w:rsidRPr="00894F9F">
        <w:rPr>
          <w:rFonts w:ascii="Arial" w:eastAsia="Calibri" w:hAnsi="Arial" w:cs="Arial"/>
          <w:color w:val="000000" w:themeColor="text1"/>
          <w:lang w:val="en-IE"/>
        </w:rPr>
        <w:t>: the location of the maximum intensity voxel, given as X/Y/Z coordinate values in voxel coordinates</w:t>
      </w:r>
    </w:p>
    <w:p w14:paraId="7BF18B02" w14:textId="77777777" w:rsidR="00F501BC" w:rsidRPr="00894F9F" w:rsidRDefault="007D39B1" w:rsidP="00F501BC">
      <w:pPr>
        <w:spacing w:after="0" w:line="360" w:lineRule="auto"/>
        <w:jc w:val="both"/>
        <w:rPr>
          <w:rFonts w:ascii="Arial" w:eastAsia="Calibri" w:hAnsi="Arial" w:cs="Arial"/>
          <w:color w:val="000000" w:themeColor="text1"/>
        </w:rPr>
      </w:pPr>
      <w:r w:rsidRPr="00894F9F">
        <w:rPr>
          <w:rFonts w:ascii="Arial" w:eastAsia="Calibri" w:hAnsi="Arial" w:cs="Arial"/>
          <w:b/>
          <w:bCs/>
          <w:color w:val="000000" w:themeColor="text1"/>
        </w:rPr>
        <w:t>Abbreviations</w:t>
      </w:r>
      <w:r w:rsidRPr="00894F9F">
        <w:rPr>
          <w:rFonts w:ascii="Arial" w:eastAsia="Calibri" w:hAnsi="Arial" w:cs="Arial"/>
          <w:color w:val="000000" w:themeColor="text1"/>
        </w:rPr>
        <w:t>. L, Left.</w:t>
      </w:r>
      <w:bookmarkStart w:id="7" w:name="_Toc90133642"/>
    </w:p>
    <w:p w14:paraId="42F3D6C4" w14:textId="77777777" w:rsidR="00F501BC" w:rsidRPr="00894F9F" w:rsidRDefault="00F501BC" w:rsidP="00F501BC">
      <w:pPr>
        <w:spacing w:after="0" w:line="360" w:lineRule="auto"/>
        <w:jc w:val="both"/>
        <w:rPr>
          <w:rFonts w:ascii="Arial" w:eastAsia="Calibri" w:hAnsi="Arial" w:cs="Arial"/>
          <w:color w:val="000000" w:themeColor="text1"/>
        </w:rPr>
      </w:pPr>
    </w:p>
    <w:p w14:paraId="7CDC4338" w14:textId="77777777" w:rsidR="00F501BC" w:rsidRPr="00894F9F" w:rsidRDefault="00F501BC" w:rsidP="00F501BC">
      <w:pPr>
        <w:spacing w:after="0" w:line="360" w:lineRule="auto"/>
        <w:jc w:val="both"/>
        <w:rPr>
          <w:rFonts w:ascii="Arial" w:eastAsia="Calibri" w:hAnsi="Arial" w:cs="Arial"/>
          <w:color w:val="000000" w:themeColor="text1"/>
        </w:rPr>
      </w:pPr>
    </w:p>
    <w:p w14:paraId="40A58CF0" w14:textId="77777777" w:rsidR="00F501BC" w:rsidRPr="00894F9F" w:rsidRDefault="00F501BC" w:rsidP="00F501BC">
      <w:pPr>
        <w:spacing w:after="0" w:line="360" w:lineRule="auto"/>
        <w:jc w:val="both"/>
        <w:rPr>
          <w:rFonts w:ascii="Arial" w:eastAsia="Calibri" w:hAnsi="Arial" w:cs="Arial"/>
          <w:color w:val="000000" w:themeColor="text1"/>
        </w:rPr>
      </w:pPr>
    </w:p>
    <w:p w14:paraId="26A5B40E" w14:textId="77777777" w:rsidR="00F501BC" w:rsidRPr="00894F9F" w:rsidRDefault="00F501BC" w:rsidP="00F501BC">
      <w:pPr>
        <w:spacing w:after="0" w:line="360" w:lineRule="auto"/>
        <w:jc w:val="both"/>
        <w:rPr>
          <w:rFonts w:ascii="Arial" w:eastAsia="Calibri" w:hAnsi="Arial" w:cs="Arial"/>
          <w:color w:val="000000" w:themeColor="text1"/>
        </w:rPr>
      </w:pPr>
    </w:p>
    <w:p w14:paraId="21353786" w14:textId="77777777" w:rsidR="00F501BC" w:rsidRPr="00894F9F" w:rsidRDefault="00F501BC" w:rsidP="00F501BC">
      <w:pPr>
        <w:spacing w:after="0" w:line="360" w:lineRule="auto"/>
        <w:jc w:val="both"/>
        <w:rPr>
          <w:rFonts w:ascii="Arial" w:eastAsia="Calibri" w:hAnsi="Arial" w:cs="Arial"/>
          <w:color w:val="000000" w:themeColor="text1"/>
        </w:rPr>
      </w:pPr>
    </w:p>
    <w:p w14:paraId="39A70059" w14:textId="77777777" w:rsidR="00F501BC" w:rsidRPr="00894F9F" w:rsidRDefault="00F501BC" w:rsidP="00F501BC">
      <w:pPr>
        <w:spacing w:after="0" w:line="360" w:lineRule="auto"/>
        <w:jc w:val="both"/>
        <w:rPr>
          <w:rFonts w:ascii="Arial" w:eastAsia="Calibri" w:hAnsi="Arial" w:cs="Arial"/>
          <w:color w:val="000000" w:themeColor="text1"/>
        </w:rPr>
      </w:pPr>
    </w:p>
    <w:p w14:paraId="6787E620" w14:textId="77777777" w:rsidR="00F501BC" w:rsidRPr="00894F9F" w:rsidRDefault="00F501BC" w:rsidP="00F501BC">
      <w:pPr>
        <w:spacing w:after="0" w:line="360" w:lineRule="auto"/>
        <w:jc w:val="both"/>
        <w:rPr>
          <w:rFonts w:ascii="Arial" w:eastAsia="Calibri" w:hAnsi="Arial" w:cs="Arial"/>
          <w:color w:val="000000" w:themeColor="text1"/>
        </w:rPr>
      </w:pPr>
    </w:p>
    <w:p w14:paraId="4BF0DB14" w14:textId="77777777" w:rsidR="00F501BC" w:rsidRDefault="00F501BC" w:rsidP="00F501BC">
      <w:pPr>
        <w:spacing w:after="0" w:line="360" w:lineRule="auto"/>
        <w:jc w:val="both"/>
        <w:rPr>
          <w:rFonts w:ascii="Arial" w:eastAsia="Calibri" w:hAnsi="Arial" w:cs="Arial"/>
          <w:color w:val="000000" w:themeColor="text1"/>
        </w:rPr>
      </w:pPr>
    </w:p>
    <w:p w14:paraId="0DF183B2" w14:textId="77777777" w:rsidR="00746139" w:rsidRDefault="00746139" w:rsidP="00F501BC">
      <w:pPr>
        <w:spacing w:after="0" w:line="360" w:lineRule="auto"/>
        <w:jc w:val="both"/>
        <w:rPr>
          <w:rFonts w:ascii="Arial" w:eastAsia="Calibri" w:hAnsi="Arial" w:cs="Arial"/>
          <w:color w:val="000000" w:themeColor="text1"/>
        </w:rPr>
      </w:pPr>
    </w:p>
    <w:p w14:paraId="4E10D096" w14:textId="77777777" w:rsidR="00746139" w:rsidRPr="00894F9F" w:rsidRDefault="00746139" w:rsidP="00F501BC">
      <w:pPr>
        <w:spacing w:after="0" w:line="360" w:lineRule="auto"/>
        <w:jc w:val="both"/>
        <w:rPr>
          <w:rFonts w:ascii="Arial" w:eastAsia="Calibri" w:hAnsi="Arial" w:cs="Arial"/>
          <w:color w:val="000000" w:themeColor="text1"/>
        </w:rPr>
      </w:pPr>
    </w:p>
    <w:p w14:paraId="2B9DA9E8" w14:textId="77777777" w:rsidR="002B5E5C" w:rsidRPr="00894F9F" w:rsidRDefault="002B5E5C" w:rsidP="00F501BC">
      <w:pPr>
        <w:spacing w:after="0" w:line="360" w:lineRule="auto"/>
        <w:jc w:val="both"/>
        <w:rPr>
          <w:rFonts w:ascii="Arial" w:eastAsia="Calibri" w:hAnsi="Arial" w:cs="Arial"/>
          <w:color w:val="000000" w:themeColor="text1"/>
        </w:rPr>
      </w:pPr>
    </w:p>
    <w:p w14:paraId="3B866AB4" w14:textId="0E0E89D7" w:rsidR="00A256BB" w:rsidRPr="00894F9F" w:rsidRDefault="00A256BB" w:rsidP="00E54738">
      <w:pPr>
        <w:spacing w:after="0" w:line="240" w:lineRule="auto"/>
        <w:jc w:val="both"/>
        <w:rPr>
          <w:rFonts w:ascii="Arial" w:hAnsi="Arial" w:cs="Arial"/>
          <w:b/>
          <w:bCs/>
        </w:rPr>
      </w:pPr>
      <w:r w:rsidRPr="00894F9F">
        <w:rPr>
          <w:rFonts w:ascii="Arial" w:hAnsi="Arial" w:cs="Arial"/>
          <w:b/>
          <w:bCs/>
        </w:rPr>
        <w:lastRenderedPageBreak/>
        <w:t xml:space="preserve">Supplemental Table </w:t>
      </w:r>
      <w:r w:rsidR="00606464" w:rsidRPr="00894F9F">
        <w:rPr>
          <w:rFonts w:ascii="Arial" w:hAnsi="Arial" w:cs="Arial"/>
          <w:b/>
          <w:bCs/>
        </w:rPr>
        <w:t>4</w:t>
      </w:r>
      <w:r w:rsidRPr="00894F9F">
        <w:rPr>
          <w:rFonts w:ascii="Arial" w:hAnsi="Arial" w:cs="Arial"/>
          <w:b/>
          <w:bCs/>
        </w:rPr>
        <w:t xml:space="preserve">. </w:t>
      </w:r>
      <w:r w:rsidRPr="00894F9F">
        <w:rPr>
          <w:rFonts w:ascii="Arial" w:hAnsi="Arial" w:cs="Arial"/>
          <w:lang w:val="en-US"/>
        </w:rPr>
        <w:t xml:space="preserve">Significant white matter clusters of reduced tissue specific fractional anisotropy in the group with high levels of </w:t>
      </w:r>
      <w:r w:rsidR="00920F29" w:rsidRPr="00894F9F">
        <w:rPr>
          <w:rFonts w:ascii="Arial" w:hAnsi="Arial" w:cs="Arial"/>
          <w:lang w:val="en-US"/>
        </w:rPr>
        <w:t xml:space="preserve">childhood </w:t>
      </w:r>
      <w:r w:rsidRPr="00894F9F">
        <w:rPr>
          <w:rFonts w:ascii="Arial" w:hAnsi="Arial" w:cs="Arial"/>
          <w:lang w:val="en-US"/>
        </w:rPr>
        <w:t>trauma</w:t>
      </w:r>
      <w:r w:rsidR="00651000" w:rsidRPr="00894F9F">
        <w:rPr>
          <w:rFonts w:ascii="Arial" w:hAnsi="Arial" w:cs="Arial"/>
          <w:lang w:val="en-US"/>
        </w:rPr>
        <w:t xml:space="preserve"> </w:t>
      </w:r>
      <w:r w:rsidRPr="00894F9F">
        <w:rPr>
          <w:rFonts w:ascii="Arial" w:hAnsi="Arial" w:cs="Arial"/>
          <w:lang w:val="en-US"/>
        </w:rPr>
        <w:t>exposure, irrespective of diagnosis</w:t>
      </w:r>
      <w:bookmarkEnd w:id="7"/>
    </w:p>
    <w:p w14:paraId="2EB85ED2" w14:textId="77777777" w:rsidR="00A256BB" w:rsidRPr="00894F9F" w:rsidRDefault="00A256BB" w:rsidP="000A63E4">
      <w:pPr>
        <w:spacing w:after="0" w:line="240" w:lineRule="auto"/>
        <w:rPr>
          <w:rFonts w:ascii="Arial" w:hAnsi="Arial" w:cs="Arial"/>
          <w:lang w:val="en-US"/>
        </w:rPr>
      </w:pPr>
    </w:p>
    <w:tbl>
      <w:tblPr>
        <w:tblStyle w:val="TableGrid"/>
        <w:tblW w:w="14312" w:type="dxa"/>
        <w:tblLook w:val="04A0" w:firstRow="1" w:lastRow="0" w:firstColumn="1" w:lastColumn="0" w:noHBand="0" w:noVBand="1"/>
      </w:tblPr>
      <w:tblGrid>
        <w:gridCol w:w="2068"/>
        <w:gridCol w:w="4950"/>
        <w:gridCol w:w="1163"/>
        <w:gridCol w:w="1296"/>
        <w:gridCol w:w="1617"/>
        <w:gridCol w:w="1618"/>
        <w:gridCol w:w="1600"/>
      </w:tblGrid>
      <w:tr w:rsidR="00651000" w:rsidRPr="00894F9F" w14:paraId="1F2B7722" w14:textId="77777777" w:rsidTr="00651000">
        <w:trPr>
          <w:trHeight w:val="35"/>
        </w:trPr>
        <w:tc>
          <w:tcPr>
            <w:tcW w:w="2068" w:type="dxa"/>
          </w:tcPr>
          <w:p w14:paraId="721A798D" w14:textId="46F17857" w:rsidR="00651000" w:rsidRPr="00894F9F" w:rsidRDefault="00651000" w:rsidP="00651000">
            <w:pPr>
              <w:jc w:val="center"/>
              <w:rPr>
                <w:rFonts w:ascii="Arial" w:hAnsi="Arial" w:cs="Arial"/>
                <w:color w:val="000000"/>
                <w:lang w:val="en-US"/>
              </w:rPr>
            </w:pPr>
            <w:r w:rsidRPr="00894F9F">
              <w:rPr>
                <w:rFonts w:ascii="Arial" w:hAnsi="Arial" w:cs="Arial"/>
                <w:color w:val="000000"/>
                <w:lang w:val="en-US"/>
              </w:rPr>
              <w:t>Cluster</w:t>
            </w:r>
          </w:p>
        </w:tc>
        <w:tc>
          <w:tcPr>
            <w:tcW w:w="4950" w:type="dxa"/>
          </w:tcPr>
          <w:p w14:paraId="7CB5F933" w14:textId="4EE7993F" w:rsidR="00651000" w:rsidRPr="00894F9F" w:rsidRDefault="00651000" w:rsidP="00651000">
            <w:pPr>
              <w:jc w:val="center"/>
              <w:rPr>
                <w:rFonts w:ascii="Arial" w:hAnsi="Arial" w:cs="Arial"/>
                <w:lang w:val="en-US"/>
              </w:rPr>
            </w:pPr>
            <w:r w:rsidRPr="00894F9F">
              <w:rPr>
                <w:rFonts w:ascii="Arial" w:hAnsi="Arial" w:cs="Arial"/>
                <w:lang w:val="en-US"/>
              </w:rPr>
              <w:t>Regions</w:t>
            </w:r>
            <w:r w:rsidRPr="00894F9F">
              <w:rPr>
                <w:rFonts w:ascii="Arial" w:hAnsi="Arial" w:cs="Arial"/>
                <w:vertAlign w:val="superscript"/>
                <w:lang w:val="en-US"/>
              </w:rPr>
              <w:t>1</w:t>
            </w:r>
          </w:p>
        </w:tc>
        <w:tc>
          <w:tcPr>
            <w:tcW w:w="1163" w:type="dxa"/>
          </w:tcPr>
          <w:p w14:paraId="6C2617C7" w14:textId="583A920B" w:rsidR="00651000" w:rsidRPr="00894F9F" w:rsidRDefault="00651000" w:rsidP="00651000">
            <w:pPr>
              <w:jc w:val="center"/>
              <w:rPr>
                <w:rFonts w:ascii="Arial" w:hAnsi="Arial" w:cs="Arial"/>
                <w:color w:val="000000"/>
                <w:lang w:val="en-US"/>
              </w:rPr>
            </w:pPr>
            <w:r w:rsidRPr="00894F9F">
              <w:rPr>
                <w:rFonts w:ascii="Arial" w:hAnsi="Arial" w:cs="Arial"/>
                <w:color w:val="000000"/>
                <w:lang w:val="en-US"/>
              </w:rPr>
              <w:t>Voxels</w:t>
            </w:r>
          </w:p>
        </w:tc>
        <w:tc>
          <w:tcPr>
            <w:tcW w:w="1296" w:type="dxa"/>
          </w:tcPr>
          <w:p w14:paraId="0C6B300C" w14:textId="09003DAF" w:rsidR="00651000" w:rsidRPr="00894F9F" w:rsidRDefault="00651000" w:rsidP="00651000">
            <w:pPr>
              <w:jc w:val="center"/>
              <w:rPr>
                <w:rFonts w:ascii="Arial" w:hAnsi="Arial" w:cs="Arial"/>
                <w:color w:val="000000"/>
                <w:lang w:val="en-US"/>
              </w:rPr>
            </w:pPr>
            <w:r w:rsidRPr="00894F9F">
              <w:rPr>
                <w:rFonts w:ascii="Arial" w:hAnsi="Arial" w:cs="Arial"/>
                <w:color w:val="000000"/>
                <w:lang w:val="en-US"/>
              </w:rPr>
              <w:t>Max</w:t>
            </w:r>
            <w:r w:rsidRPr="00894F9F">
              <w:rPr>
                <w:rFonts w:ascii="Arial" w:hAnsi="Arial" w:cs="Arial"/>
                <w:color w:val="000000"/>
                <w:vertAlign w:val="superscript"/>
                <w:lang w:val="en-US"/>
              </w:rPr>
              <w:t>2</w:t>
            </w:r>
          </w:p>
        </w:tc>
        <w:tc>
          <w:tcPr>
            <w:tcW w:w="1617" w:type="dxa"/>
          </w:tcPr>
          <w:p w14:paraId="071EEE7D" w14:textId="01041D9D" w:rsidR="00651000" w:rsidRPr="00894F9F" w:rsidRDefault="00651000" w:rsidP="00651000">
            <w:pPr>
              <w:jc w:val="center"/>
              <w:rPr>
                <w:rFonts w:ascii="Arial" w:hAnsi="Arial" w:cs="Arial"/>
                <w:color w:val="000000"/>
                <w:lang w:val="en-US"/>
              </w:rPr>
            </w:pPr>
            <w:r w:rsidRPr="00894F9F">
              <w:rPr>
                <w:rFonts w:ascii="Arial" w:hAnsi="Arial" w:cs="Arial"/>
                <w:color w:val="000000"/>
                <w:lang w:val="en-US"/>
              </w:rPr>
              <w:t>Max X</w:t>
            </w:r>
            <w:r w:rsidRPr="00894F9F">
              <w:rPr>
                <w:rFonts w:ascii="Arial" w:hAnsi="Arial" w:cs="Arial"/>
                <w:caps/>
                <w:color w:val="000000"/>
                <w:lang w:val="en-US"/>
              </w:rPr>
              <w:t xml:space="preserve"> </w:t>
            </w:r>
            <w:r w:rsidRPr="00894F9F">
              <w:rPr>
                <w:rFonts w:ascii="Arial" w:hAnsi="Arial" w:cs="Arial"/>
                <w:color w:val="000000"/>
                <w:lang w:val="en-US"/>
              </w:rPr>
              <w:t>(vox)</w:t>
            </w:r>
            <w:r w:rsidRPr="00894F9F">
              <w:rPr>
                <w:rFonts w:ascii="Arial" w:hAnsi="Arial" w:cs="Arial"/>
                <w:color w:val="000000"/>
                <w:vertAlign w:val="superscript"/>
                <w:lang w:val="en-US"/>
              </w:rPr>
              <w:t>3</w:t>
            </w:r>
          </w:p>
        </w:tc>
        <w:tc>
          <w:tcPr>
            <w:tcW w:w="1618" w:type="dxa"/>
          </w:tcPr>
          <w:p w14:paraId="48AFF8BE" w14:textId="509D695B" w:rsidR="00651000" w:rsidRPr="00894F9F" w:rsidRDefault="00651000" w:rsidP="00651000">
            <w:pPr>
              <w:jc w:val="center"/>
              <w:rPr>
                <w:rFonts w:ascii="Arial" w:hAnsi="Arial" w:cs="Arial"/>
                <w:color w:val="000000"/>
                <w:lang w:val="en-US"/>
              </w:rPr>
            </w:pPr>
            <w:r w:rsidRPr="00894F9F">
              <w:rPr>
                <w:rFonts w:ascii="Arial" w:hAnsi="Arial" w:cs="Arial"/>
                <w:color w:val="000000"/>
                <w:lang w:val="en-US"/>
              </w:rPr>
              <w:t>Max Y (vox)</w:t>
            </w:r>
          </w:p>
        </w:tc>
        <w:tc>
          <w:tcPr>
            <w:tcW w:w="1600" w:type="dxa"/>
          </w:tcPr>
          <w:p w14:paraId="21E667DE" w14:textId="3E67D2B1" w:rsidR="00651000" w:rsidRPr="00894F9F" w:rsidRDefault="00651000" w:rsidP="00651000">
            <w:pPr>
              <w:jc w:val="center"/>
              <w:rPr>
                <w:rFonts w:ascii="Arial" w:hAnsi="Arial" w:cs="Arial"/>
                <w:color w:val="000000"/>
                <w:lang w:val="en-US"/>
              </w:rPr>
            </w:pPr>
            <w:r w:rsidRPr="00894F9F">
              <w:rPr>
                <w:rFonts w:ascii="Arial" w:hAnsi="Arial" w:cs="Arial"/>
                <w:color w:val="000000"/>
                <w:lang w:val="en-US"/>
              </w:rPr>
              <w:t>Max Y</w:t>
            </w:r>
            <w:r w:rsidRPr="00894F9F">
              <w:rPr>
                <w:rFonts w:ascii="Arial" w:hAnsi="Arial" w:cs="Arial"/>
                <w:caps/>
                <w:color w:val="000000"/>
                <w:lang w:val="en-US"/>
              </w:rPr>
              <w:t xml:space="preserve"> </w:t>
            </w:r>
            <w:r w:rsidRPr="00894F9F">
              <w:rPr>
                <w:rFonts w:ascii="Arial" w:hAnsi="Arial" w:cs="Arial"/>
                <w:color w:val="000000"/>
                <w:lang w:val="en-US"/>
              </w:rPr>
              <w:t>(vox)</w:t>
            </w:r>
            <w:r w:rsidRPr="00894F9F">
              <w:rPr>
                <w:rFonts w:ascii="Arial" w:hAnsi="Arial" w:cs="Arial"/>
                <w:color w:val="000000"/>
                <w:vertAlign w:val="superscript"/>
                <w:lang w:val="en-US"/>
              </w:rPr>
              <w:t>4</w:t>
            </w:r>
          </w:p>
        </w:tc>
      </w:tr>
      <w:tr w:rsidR="00A256BB" w:rsidRPr="00894F9F" w14:paraId="4B7E678E" w14:textId="77777777" w:rsidTr="00651000">
        <w:trPr>
          <w:trHeight w:val="11"/>
        </w:trPr>
        <w:tc>
          <w:tcPr>
            <w:tcW w:w="2068" w:type="dxa"/>
          </w:tcPr>
          <w:p w14:paraId="618611C4" w14:textId="77777777" w:rsidR="00A256BB" w:rsidRPr="00894F9F" w:rsidRDefault="00A256BB" w:rsidP="000A63E4">
            <w:pPr>
              <w:jc w:val="center"/>
              <w:rPr>
                <w:rFonts w:ascii="Arial" w:hAnsi="Arial" w:cs="Arial"/>
                <w:b/>
                <w:bCs/>
              </w:rPr>
            </w:pPr>
          </w:p>
          <w:p w14:paraId="6F6471CE" w14:textId="77777777" w:rsidR="00A256BB" w:rsidRPr="00894F9F" w:rsidRDefault="00A256BB" w:rsidP="000A63E4">
            <w:pPr>
              <w:jc w:val="center"/>
              <w:rPr>
                <w:rFonts w:ascii="Arial" w:hAnsi="Arial" w:cs="Arial"/>
                <w:b/>
                <w:bCs/>
              </w:rPr>
            </w:pPr>
          </w:p>
          <w:p w14:paraId="7B6ED15C" w14:textId="77777777" w:rsidR="00A256BB" w:rsidRPr="00894F9F" w:rsidRDefault="00A256BB" w:rsidP="000A63E4">
            <w:pPr>
              <w:jc w:val="center"/>
              <w:rPr>
                <w:rFonts w:ascii="Arial" w:hAnsi="Arial" w:cs="Arial"/>
                <w:lang w:val="en-US"/>
              </w:rPr>
            </w:pPr>
            <w:r w:rsidRPr="00894F9F">
              <w:rPr>
                <w:rFonts w:ascii="Arial" w:hAnsi="Arial" w:cs="Arial"/>
              </w:rPr>
              <w:t>1</w:t>
            </w:r>
          </w:p>
        </w:tc>
        <w:tc>
          <w:tcPr>
            <w:tcW w:w="4950" w:type="dxa"/>
          </w:tcPr>
          <w:p w14:paraId="6562BB6B" w14:textId="77777777" w:rsidR="00A256BB" w:rsidRPr="00894F9F" w:rsidRDefault="00A256BB" w:rsidP="000A63E4">
            <w:pPr>
              <w:rPr>
                <w:rFonts w:ascii="Arial" w:hAnsi="Arial" w:cs="Arial"/>
                <w:color w:val="000000"/>
                <w:lang w:val="en-US"/>
              </w:rPr>
            </w:pPr>
          </w:p>
          <w:p w14:paraId="17BCE199" w14:textId="77777777" w:rsidR="00A256BB" w:rsidRPr="00894F9F" w:rsidRDefault="00A256BB" w:rsidP="000A63E4">
            <w:pPr>
              <w:numPr>
                <w:ilvl w:val="0"/>
                <w:numId w:val="1"/>
              </w:numPr>
              <w:contextualSpacing/>
              <w:rPr>
                <w:rFonts w:ascii="Arial" w:hAnsi="Arial" w:cs="Arial"/>
                <w:color w:val="000000"/>
                <w:lang w:val="en-US"/>
              </w:rPr>
            </w:pPr>
            <w:r w:rsidRPr="00894F9F">
              <w:rPr>
                <w:rFonts w:ascii="Arial" w:hAnsi="Arial" w:cs="Arial"/>
                <w:color w:val="000000"/>
                <w:lang w:val="en-US"/>
              </w:rPr>
              <w:t>Retrolenticular part of internal capsule R</w:t>
            </w:r>
          </w:p>
          <w:p w14:paraId="4427695F" w14:textId="77777777" w:rsidR="00A256BB" w:rsidRPr="00894F9F" w:rsidRDefault="00A256BB" w:rsidP="000A63E4">
            <w:pPr>
              <w:numPr>
                <w:ilvl w:val="0"/>
                <w:numId w:val="1"/>
              </w:numPr>
              <w:contextualSpacing/>
              <w:rPr>
                <w:rFonts w:ascii="Arial" w:hAnsi="Arial" w:cs="Arial"/>
                <w:color w:val="000000"/>
                <w:lang w:val="en-US"/>
              </w:rPr>
            </w:pPr>
            <w:r w:rsidRPr="00894F9F">
              <w:rPr>
                <w:rFonts w:ascii="Arial" w:hAnsi="Arial" w:cs="Arial"/>
                <w:color w:val="000000"/>
                <w:lang w:val="en-US"/>
              </w:rPr>
              <w:t>Posterior corona radiata R</w:t>
            </w:r>
          </w:p>
          <w:p w14:paraId="37024398" w14:textId="77777777" w:rsidR="00A256BB" w:rsidRPr="00894F9F" w:rsidRDefault="00A256BB" w:rsidP="000A63E4">
            <w:pPr>
              <w:numPr>
                <w:ilvl w:val="0"/>
                <w:numId w:val="1"/>
              </w:numPr>
              <w:contextualSpacing/>
              <w:rPr>
                <w:rFonts w:ascii="Arial" w:hAnsi="Arial" w:cs="Arial"/>
                <w:color w:val="000000"/>
                <w:lang w:val="en-US"/>
              </w:rPr>
            </w:pPr>
            <w:r w:rsidRPr="00894F9F">
              <w:rPr>
                <w:rFonts w:ascii="Arial" w:hAnsi="Arial" w:cs="Arial"/>
                <w:color w:val="000000"/>
                <w:lang w:val="en-US"/>
              </w:rPr>
              <w:t>Posterior thalamic radiation (include optic radiation) R</w:t>
            </w:r>
          </w:p>
          <w:p w14:paraId="6CE7EF24" w14:textId="77777777" w:rsidR="00A256BB" w:rsidRPr="00894F9F" w:rsidRDefault="00A256BB" w:rsidP="000A63E4">
            <w:pPr>
              <w:numPr>
                <w:ilvl w:val="0"/>
                <w:numId w:val="1"/>
              </w:numPr>
              <w:contextualSpacing/>
              <w:rPr>
                <w:rFonts w:ascii="Arial" w:hAnsi="Arial" w:cs="Arial"/>
                <w:color w:val="000000"/>
                <w:lang w:val="en-US"/>
              </w:rPr>
            </w:pPr>
            <w:r w:rsidRPr="00894F9F">
              <w:rPr>
                <w:rFonts w:ascii="Arial" w:hAnsi="Arial" w:cs="Arial"/>
                <w:color w:val="000000"/>
                <w:lang w:val="en-US"/>
              </w:rPr>
              <w:t>Superior longitudinal fasciculus R</w:t>
            </w:r>
          </w:p>
          <w:p w14:paraId="18CE1883" w14:textId="77777777" w:rsidR="00A256BB" w:rsidRPr="00894F9F" w:rsidRDefault="00A256BB" w:rsidP="000A63E4">
            <w:pPr>
              <w:ind w:left="360"/>
              <w:contextualSpacing/>
              <w:rPr>
                <w:rFonts w:ascii="Arial" w:hAnsi="Arial" w:cs="Arial"/>
                <w:color w:val="000000"/>
                <w:lang w:val="en-US"/>
              </w:rPr>
            </w:pPr>
          </w:p>
        </w:tc>
        <w:tc>
          <w:tcPr>
            <w:tcW w:w="1163" w:type="dxa"/>
          </w:tcPr>
          <w:p w14:paraId="358F2ABD" w14:textId="77777777" w:rsidR="00A256BB" w:rsidRPr="00894F9F" w:rsidRDefault="00A256BB" w:rsidP="000A63E4">
            <w:pPr>
              <w:rPr>
                <w:rFonts w:ascii="Arial" w:hAnsi="Arial" w:cs="Arial"/>
              </w:rPr>
            </w:pPr>
          </w:p>
          <w:p w14:paraId="506763A2" w14:textId="77777777" w:rsidR="00A256BB" w:rsidRPr="00894F9F" w:rsidRDefault="00A256BB" w:rsidP="000A63E4">
            <w:pPr>
              <w:rPr>
                <w:rFonts w:ascii="Arial" w:hAnsi="Arial" w:cs="Arial"/>
              </w:rPr>
            </w:pPr>
          </w:p>
          <w:p w14:paraId="296628ED" w14:textId="77777777" w:rsidR="00A256BB" w:rsidRPr="00894F9F" w:rsidRDefault="00A256BB" w:rsidP="000A63E4">
            <w:pPr>
              <w:jc w:val="center"/>
              <w:rPr>
                <w:rFonts w:ascii="Arial" w:hAnsi="Arial" w:cs="Arial"/>
                <w:lang w:val="en-US"/>
              </w:rPr>
            </w:pPr>
            <w:r w:rsidRPr="00894F9F">
              <w:rPr>
                <w:rFonts w:ascii="Arial" w:hAnsi="Arial" w:cs="Arial"/>
              </w:rPr>
              <w:t>192</w:t>
            </w:r>
          </w:p>
        </w:tc>
        <w:tc>
          <w:tcPr>
            <w:tcW w:w="1296" w:type="dxa"/>
          </w:tcPr>
          <w:p w14:paraId="4F3CD53A" w14:textId="77777777" w:rsidR="00A256BB" w:rsidRPr="00894F9F" w:rsidRDefault="00A256BB" w:rsidP="000A63E4">
            <w:pPr>
              <w:rPr>
                <w:rFonts w:ascii="Arial" w:hAnsi="Arial" w:cs="Arial"/>
              </w:rPr>
            </w:pPr>
          </w:p>
          <w:p w14:paraId="6BCCF6B2" w14:textId="77777777" w:rsidR="00A256BB" w:rsidRPr="00894F9F" w:rsidRDefault="00A256BB" w:rsidP="000A63E4">
            <w:pPr>
              <w:jc w:val="center"/>
              <w:rPr>
                <w:rFonts w:ascii="Arial" w:hAnsi="Arial" w:cs="Arial"/>
              </w:rPr>
            </w:pPr>
          </w:p>
          <w:p w14:paraId="312108B2" w14:textId="77777777" w:rsidR="00A256BB" w:rsidRPr="00894F9F" w:rsidRDefault="00A256BB" w:rsidP="000A63E4">
            <w:pPr>
              <w:jc w:val="center"/>
              <w:rPr>
                <w:rFonts w:ascii="Arial" w:hAnsi="Arial" w:cs="Arial"/>
                <w:lang w:val="en-US"/>
              </w:rPr>
            </w:pPr>
            <w:r w:rsidRPr="00894F9F">
              <w:rPr>
                <w:rFonts w:ascii="Arial" w:hAnsi="Arial" w:cs="Arial"/>
              </w:rPr>
              <w:t>0.961</w:t>
            </w:r>
          </w:p>
        </w:tc>
        <w:tc>
          <w:tcPr>
            <w:tcW w:w="1617" w:type="dxa"/>
          </w:tcPr>
          <w:p w14:paraId="5B575C38" w14:textId="77777777" w:rsidR="00A256BB" w:rsidRPr="00894F9F" w:rsidRDefault="00A256BB" w:rsidP="000A63E4">
            <w:pPr>
              <w:rPr>
                <w:rFonts w:ascii="Arial" w:hAnsi="Arial" w:cs="Arial"/>
              </w:rPr>
            </w:pPr>
          </w:p>
          <w:p w14:paraId="4179BC17" w14:textId="77777777" w:rsidR="00A256BB" w:rsidRPr="00894F9F" w:rsidRDefault="00A256BB" w:rsidP="000A63E4">
            <w:pPr>
              <w:jc w:val="center"/>
              <w:rPr>
                <w:rFonts w:ascii="Arial" w:hAnsi="Arial" w:cs="Arial"/>
              </w:rPr>
            </w:pPr>
          </w:p>
          <w:p w14:paraId="76319FD6" w14:textId="77777777" w:rsidR="00A256BB" w:rsidRPr="00894F9F" w:rsidRDefault="00A256BB" w:rsidP="000A63E4">
            <w:pPr>
              <w:jc w:val="center"/>
              <w:rPr>
                <w:rFonts w:ascii="Arial" w:hAnsi="Arial" w:cs="Arial"/>
                <w:lang w:val="en-US"/>
              </w:rPr>
            </w:pPr>
            <w:r w:rsidRPr="00894F9F">
              <w:rPr>
                <w:rFonts w:ascii="Arial" w:hAnsi="Arial" w:cs="Arial"/>
              </w:rPr>
              <w:t>58</w:t>
            </w:r>
          </w:p>
        </w:tc>
        <w:tc>
          <w:tcPr>
            <w:tcW w:w="1618" w:type="dxa"/>
          </w:tcPr>
          <w:p w14:paraId="68CDBAA4" w14:textId="77777777" w:rsidR="00A256BB" w:rsidRPr="00894F9F" w:rsidRDefault="00A256BB" w:rsidP="000A63E4">
            <w:pPr>
              <w:rPr>
                <w:rFonts w:ascii="Arial" w:hAnsi="Arial" w:cs="Arial"/>
              </w:rPr>
            </w:pPr>
          </w:p>
          <w:p w14:paraId="377E26FB" w14:textId="77777777" w:rsidR="00A256BB" w:rsidRPr="00894F9F" w:rsidRDefault="00A256BB" w:rsidP="000A63E4">
            <w:pPr>
              <w:jc w:val="center"/>
              <w:rPr>
                <w:rFonts w:ascii="Arial" w:hAnsi="Arial" w:cs="Arial"/>
              </w:rPr>
            </w:pPr>
          </w:p>
          <w:p w14:paraId="7DAA3941" w14:textId="77777777" w:rsidR="00A256BB" w:rsidRPr="00894F9F" w:rsidRDefault="00A256BB" w:rsidP="000A63E4">
            <w:pPr>
              <w:jc w:val="center"/>
              <w:rPr>
                <w:rFonts w:ascii="Arial" w:hAnsi="Arial" w:cs="Arial"/>
                <w:lang w:val="en-US"/>
              </w:rPr>
            </w:pPr>
            <w:r w:rsidRPr="00894F9F">
              <w:rPr>
                <w:rFonts w:ascii="Arial" w:hAnsi="Arial" w:cs="Arial"/>
              </w:rPr>
              <w:t>89</w:t>
            </w:r>
          </w:p>
        </w:tc>
        <w:tc>
          <w:tcPr>
            <w:tcW w:w="1600" w:type="dxa"/>
          </w:tcPr>
          <w:p w14:paraId="06637D29" w14:textId="77777777" w:rsidR="00A256BB" w:rsidRPr="00894F9F" w:rsidRDefault="00A256BB" w:rsidP="000A63E4">
            <w:pPr>
              <w:rPr>
                <w:rFonts w:ascii="Arial" w:hAnsi="Arial" w:cs="Arial"/>
              </w:rPr>
            </w:pPr>
          </w:p>
          <w:p w14:paraId="31C53BD4" w14:textId="77777777" w:rsidR="00A256BB" w:rsidRPr="00894F9F" w:rsidRDefault="00A256BB" w:rsidP="000A63E4">
            <w:pPr>
              <w:jc w:val="center"/>
              <w:rPr>
                <w:rFonts w:ascii="Arial" w:hAnsi="Arial" w:cs="Arial"/>
              </w:rPr>
            </w:pPr>
          </w:p>
          <w:p w14:paraId="7694F4C0" w14:textId="77777777" w:rsidR="00A256BB" w:rsidRPr="00894F9F" w:rsidRDefault="00A256BB" w:rsidP="000A63E4">
            <w:pPr>
              <w:jc w:val="center"/>
              <w:rPr>
                <w:rFonts w:ascii="Arial" w:hAnsi="Arial" w:cs="Arial"/>
                <w:lang w:val="en-US"/>
              </w:rPr>
            </w:pPr>
            <w:r w:rsidRPr="00894F9F">
              <w:rPr>
                <w:rFonts w:ascii="Arial" w:hAnsi="Arial" w:cs="Arial"/>
              </w:rPr>
              <w:t>86</w:t>
            </w:r>
          </w:p>
        </w:tc>
      </w:tr>
    </w:tbl>
    <w:p w14:paraId="4B578B87" w14:textId="6B2A8160" w:rsidR="00A256BB" w:rsidRPr="00894F9F" w:rsidRDefault="00A256BB" w:rsidP="000A63E4">
      <w:pPr>
        <w:spacing w:after="0" w:line="240" w:lineRule="auto"/>
        <w:rPr>
          <w:rFonts w:ascii="Arial" w:hAnsi="Arial" w:cs="Arial"/>
          <w:lang w:val="en-US"/>
        </w:rPr>
      </w:pPr>
    </w:p>
    <w:p w14:paraId="40E5426C" w14:textId="4A01D52B" w:rsidR="001B707A" w:rsidRPr="00894F9F" w:rsidRDefault="001B707A" w:rsidP="001B707A">
      <w:pPr>
        <w:spacing w:after="0" w:line="360" w:lineRule="auto"/>
        <w:jc w:val="both"/>
        <w:rPr>
          <w:rFonts w:ascii="Arial" w:eastAsia="Calibri" w:hAnsi="Arial" w:cs="Arial"/>
          <w:color w:val="000000" w:themeColor="text1"/>
          <w:lang w:val="en-IE"/>
        </w:rPr>
      </w:pPr>
      <w:r w:rsidRPr="00894F9F">
        <w:rPr>
          <w:rFonts w:ascii="Arial" w:eastAsia="Calibri" w:hAnsi="Arial" w:cs="Arial"/>
          <w:color w:val="000000" w:themeColor="text1"/>
          <w:vertAlign w:val="superscript"/>
          <w:lang w:val="en-IE"/>
        </w:rPr>
        <w:t xml:space="preserve">1 </w:t>
      </w:r>
      <w:r w:rsidRPr="00894F9F">
        <w:rPr>
          <w:rFonts w:ascii="Arial" w:eastAsia="Calibri" w:hAnsi="Arial" w:cs="Arial"/>
          <w:color w:val="000000" w:themeColor="text1"/>
          <w:lang w:val="en-IE"/>
        </w:rPr>
        <w:t xml:space="preserve">Regions identified using the John Hopkins University (JHU) ICBM_DTI_81 White-Matter Labels atlas </w:t>
      </w:r>
      <w:r w:rsidRPr="00894F9F">
        <w:rPr>
          <w:rFonts w:ascii="Arial" w:eastAsia="Calibri" w:hAnsi="Arial" w:cs="Arial"/>
          <w:color w:val="000000" w:themeColor="text1"/>
          <w:lang w:val="en-IE"/>
        </w:rPr>
        <w:fldChar w:fldCharType="begin"/>
      </w:r>
      <w:r w:rsidR="009051F7" w:rsidRPr="00894F9F">
        <w:rPr>
          <w:rFonts w:ascii="Arial" w:eastAsia="Calibri" w:hAnsi="Arial" w:cs="Arial"/>
          <w:color w:val="000000" w:themeColor="text1"/>
          <w:lang w:val="en-IE"/>
        </w:rPr>
        <w:instrText xml:space="preserve"> ADDIN ZOTERO_ITEM CSL_CITATION {"citationID":"zcrK8JHJ","properties":{"formattedCitation":"(Wakana et al., 2007)","plainCitation":"(Wakana et al., 2007)","noteIndex":0},"citationItems":[{"id":231,"uris":["http://zotero.org/users/local/eDCdSvF2/items/ACEQ4BQK"],"itemData":{"id":231,"type":"article-journal","abstract":"Tractography based on diffusion tensor imaging (DTI) allows visualization of white matter tracts. In this study, protocols to reconstruct eleven major white matter tracts are described. The protocols were refined by several iterations of intra- and inter-rater measurements and identification of sources of variability. Reproducibility of the established protocols was then tested by raters who did not have previous experience in tractography. The protocols were applied to a DTI database of adult normal subjects to study size, fractional anisotropy (FA), and T2 of individual white matter tracts. Distinctive features in FA and T2 were found for the corticospinal tract and callosal fibers. Hemispheric asymmetry was observed for the size of white matter tracts projecting to the temporal lobe. This protocol provides guidelines for reproducible DTI-based tract-specific quantification.","container-title":"NeuroImage","DOI":"10.1016/j.neuroimage.2007.02.049","ISSN":"1053-8119","issue":"3","journalAbbreviation":"Neuroimage","language":"eng","note":"PMID: 17481925\nPMCID: PMC2350213","page":"630-644","source":"PubMed","title":"Reproducibility of quantitative tractography methods applied to cerebral white matter","volume":"36","author":[{"family":"Wakana","given":"Setsu"},{"family":"Caprihan","given":"Arvind"},{"family":"Panzenboeck","given":"Martina M."},{"family":"Fallon","given":"James H."},{"family":"Perry","given":"Michele"},{"family":"Gollub","given":"Randy L."},{"family":"Hua","given":"Kegang"},{"family":"Zhang","given":"Jiangyang"},{"family":"Jiang","given":"Hangyi"},{"family":"Dubey","given":"Prachi"},{"family":"Blitz","given":"Ari"},{"family":"Zijl","given":"Peter","non-dropping-particle":"van"},{"family":"Mori","given":"Susumu"}],"issued":{"date-parts":[["2007",7,1]]}}}],"schema":"https://github.com/citation-style-language/schema/raw/master/csl-citation.json"} </w:instrText>
      </w:r>
      <w:r w:rsidRPr="00894F9F">
        <w:rPr>
          <w:rFonts w:ascii="Arial" w:eastAsia="Calibri" w:hAnsi="Arial" w:cs="Arial"/>
          <w:color w:val="000000" w:themeColor="text1"/>
          <w:lang w:val="en-IE"/>
        </w:rPr>
        <w:fldChar w:fldCharType="separate"/>
      </w:r>
      <w:r w:rsidR="00E5581C" w:rsidRPr="00E5581C">
        <w:rPr>
          <w:rFonts w:ascii="Arial" w:hAnsi="Arial" w:cs="Arial"/>
        </w:rPr>
        <w:t>(Wakana et al., 2007)</w:t>
      </w:r>
      <w:r w:rsidRPr="00894F9F">
        <w:rPr>
          <w:rFonts w:ascii="Arial" w:eastAsia="Calibri" w:hAnsi="Arial" w:cs="Arial"/>
          <w:color w:val="000000" w:themeColor="text1"/>
          <w:lang w:val="en-IE"/>
        </w:rPr>
        <w:fldChar w:fldCharType="end"/>
      </w:r>
    </w:p>
    <w:p w14:paraId="3631FCC8" w14:textId="77777777" w:rsidR="001B707A" w:rsidRPr="00894F9F" w:rsidRDefault="001B707A" w:rsidP="001B707A">
      <w:pPr>
        <w:spacing w:after="0" w:line="360" w:lineRule="auto"/>
        <w:jc w:val="both"/>
        <w:rPr>
          <w:rFonts w:ascii="Arial" w:eastAsia="Calibri" w:hAnsi="Arial" w:cs="Arial"/>
          <w:color w:val="000000" w:themeColor="text1"/>
          <w:lang w:val="en-IE"/>
        </w:rPr>
      </w:pPr>
      <w:r w:rsidRPr="00894F9F">
        <w:rPr>
          <w:rFonts w:ascii="Arial" w:eastAsia="Calibri" w:hAnsi="Arial" w:cs="Arial"/>
          <w:color w:val="000000" w:themeColor="text1"/>
          <w:vertAlign w:val="superscript"/>
          <w:lang w:val="en-IE"/>
        </w:rPr>
        <w:t xml:space="preserve">2 </w:t>
      </w:r>
      <w:r w:rsidRPr="00894F9F">
        <w:rPr>
          <w:rFonts w:ascii="Arial" w:eastAsia="Calibri" w:hAnsi="Arial" w:cs="Arial"/>
          <w:color w:val="000000" w:themeColor="text1"/>
          <w:lang w:val="en-IE"/>
        </w:rPr>
        <w:t>MAX: the value of the z-statistic, 0.95 corresponds to a p-value of 0.05</w:t>
      </w:r>
    </w:p>
    <w:p w14:paraId="36BB4C70" w14:textId="77777777" w:rsidR="001B707A" w:rsidRPr="00894F9F" w:rsidRDefault="001B707A" w:rsidP="001B707A">
      <w:pPr>
        <w:spacing w:after="0" w:line="360" w:lineRule="auto"/>
        <w:jc w:val="both"/>
        <w:rPr>
          <w:rFonts w:ascii="Arial" w:eastAsia="Calibri" w:hAnsi="Arial" w:cs="Arial"/>
          <w:color w:val="000000" w:themeColor="text1"/>
        </w:rPr>
      </w:pPr>
      <w:r w:rsidRPr="00894F9F">
        <w:rPr>
          <w:rFonts w:ascii="Arial" w:eastAsia="Calibri" w:hAnsi="Arial" w:cs="Arial"/>
          <w:color w:val="000000" w:themeColor="text1"/>
          <w:vertAlign w:val="superscript"/>
          <w:lang w:val="en-IE"/>
        </w:rPr>
        <w:t xml:space="preserve">3 </w:t>
      </w:r>
      <w:r w:rsidRPr="00894F9F">
        <w:rPr>
          <w:rFonts w:ascii="Arial" w:eastAsia="Calibri" w:hAnsi="Arial" w:cs="Arial"/>
          <w:color w:val="000000" w:themeColor="text1"/>
          <w:lang w:val="en-IE"/>
        </w:rPr>
        <w:t>MAX X/Y/Z: the location of the maximum intensity voxel, given as X/Y/Z coordinate values in voxel coordinates</w:t>
      </w:r>
    </w:p>
    <w:p w14:paraId="29653AB2" w14:textId="470A8A28" w:rsidR="001B707A" w:rsidRPr="00894F9F" w:rsidRDefault="001B707A" w:rsidP="001B707A">
      <w:pPr>
        <w:spacing w:after="0" w:line="360" w:lineRule="auto"/>
        <w:jc w:val="both"/>
        <w:rPr>
          <w:rFonts w:ascii="Arial" w:eastAsia="Calibri" w:hAnsi="Arial" w:cs="Arial"/>
          <w:color w:val="000000" w:themeColor="text1"/>
        </w:rPr>
      </w:pPr>
      <w:r w:rsidRPr="00894F9F">
        <w:rPr>
          <w:rFonts w:ascii="Arial" w:eastAsia="Calibri" w:hAnsi="Arial" w:cs="Arial"/>
          <w:b/>
          <w:bCs/>
          <w:color w:val="000000" w:themeColor="text1"/>
        </w:rPr>
        <w:t>Abbreviations</w:t>
      </w:r>
      <w:r w:rsidRPr="00894F9F">
        <w:rPr>
          <w:rFonts w:ascii="Arial" w:eastAsia="Calibri" w:hAnsi="Arial" w:cs="Arial"/>
          <w:color w:val="000000" w:themeColor="text1"/>
        </w:rPr>
        <w:t xml:space="preserve">. L, </w:t>
      </w:r>
      <w:r w:rsidR="00F41DA6" w:rsidRPr="00894F9F">
        <w:rPr>
          <w:rFonts w:ascii="Arial" w:eastAsia="Calibri" w:hAnsi="Arial" w:cs="Arial"/>
          <w:color w:val="000000" w:themeColor="text1"/>
        </w:rPr>
        <w:t>Left,</w:t>
      </w:r>
      <w:r w:rsidRPr="00894F9F">
        <w:rPr>
          <w:rFonts w:ascii="Arial" w:eastAsia="Calibri" w:hAnsi="Arial" w:cs="Arial"/>
          <w:color w:val="000000" w:themeColor="text1"/>
        </w:rPr>
        <w:t xml:space="preserve"> R, Right.</w:t>
      </w:r>
    </w:p>
    <w:p w14:paraId="542CD2A8" w14:textId="77777777" w:rsidR="00826566" w:rsidRPr="00894F9F" w:rsidRDefault="00826566" w:rsidP="001B707A">
      <w:pPr>
        <w:spacing w:after="0" w:line="360" w:lineRule="auto"/>
        <w:jc w:val="both"/>
        <w:rPr>
          <w:rFonts w:ascii="Arial" w:eastAsia="Calibri" w:hAnsi="Arial" w:cs="Arial"/>
          <w:color w:val="000000" w:themeColor="text1"/>
        </w:rPr>
      </w:pPr>
    </w:p>
    <w:p w14:paraId="78F7EE5D" w14:textId="77777777" w:rsidR="00826566" w:rsidRPr="00894F9F" w:rsidRDefault="00826566" w:rsidP="001B707A">
      <w:pPr>
        <w:spacing w:after="0" w:line="360" w:lineRule="auto"/>
        <w:jc w:val="both"/>
        <w:rPr>
          <w:rFonts w:ascii="Arial" w:eastAsia="Calibri" w:hAnsi="Arial" w:cs="Arial"/>
          <w:color w:val="000000" w:themeColor="text1"/>
        </w:rPr>
      </w:pPr>
    </w:p>
    <w:p w14:paraId="074BF553" w14:textId="77777777" w:rsidR="00826566" w:rsidRPr="00894F9F" w:rsidRDefault="00826566" w:rsidP="001B707A">
      <w:pPr>
        <w:spacing w:after="0" w:line="360" w:lineRule="auto"/>
        <w:jc w:val="both"/>
        <w:rPr>
          <w:rFonts w:ascii="Arial" w:eastAsia="Calibri" w:hAnsi="Arial" w:cs="Arial"/>
          <w:color w:val="000000" w:themeColor="text1"/>
        </w:rPr>
      </w:pPr>
    </w:p>
    <w:p w14:paraId="46FD31AC" w14:textId="77777777" w:rsidR="00826566" w:rsidRPr="00894F9F" w:rsidRDefault="00826566" w:rsidP="001B707A">
      <w:pPr>
        <w:spacing w:after="0" w:line="360" w:lineRule="auto"/>
        <w:jc w:val="both"/>
        <w:rPr>
          <w:rFonts w:ascii="Arial" w:eastAsia="Calibri" w:hAnsi="Arial" w:cs="Arial"/>
          <w:color w:val="000000" w:themeColor="text1"/>
        </w:rPr>
      </w:pPr>
    </w:p>
    <w:p w14:paraId="6A41D8B2" w14:textId="77777777" w:rsidR="00826566" w:rsidRPr="00894F9F" w:rsidRDefault="00826566" w:rsidP="001B707A">
      <w:pPr>
        <w:spacing w:after="0" w:line="360" w:lineRule="auto"/>
        <w:jc w:val="both"/>
        <w:rPr>
          <w:rFonts w:ascii="Arial" w:eastAsia="Calibri" w:hAnsi="Arial" w:cs="Arial"/>
          <w:color w:val="000000" w:themeColor="text1"/>
        </w:rPr>
      </w:pPr>
    </w:p>
    <w:p w14:paraId="0D2AB742" w14:textId="77777777" w:rsidR="00826566" w:rsidRPr="00894F9F" w:rsidRDefault="00826566" w:rsidP="001B707A">
      <w:pPr>
        <w:spacing w:after="0" w:line="360" w:lineRule="auto"/>
        <w:jc w:val="both"/>
        <w:rPr>
          <w:rFonts w:ascii="Arial" w:eastAsia="Calibri" w:hAnsi="Arial" w:cs="Arial"/>
          <w:color w:val="000000" w:themeColor="text1"/>
        </w:rPr>
      </w:pPr>
    </w:p>
    <w:p w14:paraId="33DACF67" w14:textId="77777777" w:rsidR="00826566" w:rsidRPr="00894F9F" w:rsidRDefault="00826566" w:rsidP="001B707A">
      <w:pPr>
        <w:spacing w:after="0" w:line="360" w:lineRule="auto"/>
        <w:jc w:val="both"/>
        <w:rPr>
          <w:rFonts w:ascii="Arial" w:eastAsia="Calibri" w:hAnsi="Arial" w:cs="Arial"/>
          <w:color w:val="000000" w:themeColor="text1"/>
        </w:rPr>
      </w:pPr>
    </w:p>
    <w:p w14:paraId="57829C4A" w14:textId="77777777" w:rsidR="00826566" w:rsidRDefault="00826566" w:rsidP="001B707A">
      <w:pPr>
        <w:spacing w:after="0" w:line="360" w:lineRule="auto"/>
        <w:jc w:val="both"/>
        <w:rPr>
          <w:rFonts w:ascii="Arial" w:eastAsia="Calibri" w:hAnsi="Arial" w:cs="Arial"/>
          <w:color w:val="000000" w:themeColor="text1"/>
        </w:rPr>
      </w:pPr>
    </w:p>
    <w:p w14:paraId="1A4A0121" w14:textId="77777777" w:rsidR="00746139" w:rsidRPr="00894F9F" w:rsidRDefault="00746139" w:rsidP="001B707A">
      <w:pPr>
        <w:spacing w:after="0" w:line="360" w:lineRule="auto"/>
        <w:jc w:val="both"/>
        <w:rPr>
          <w:rFonts w:ascii="Arial" w:eastAsia="Calibri" w:hAnsi="Arial" w:cs="Arial"/>
          <w:color w:val="000000" w:themeColor="text1"/>
        </w:rPr>
      </w:pPr>
    </w:p>
    <w:p w14:paraId="07DFAF20" w14:textId="77777777" w:rsidR="00826566" w:rsidRPr="00894F9F" w:rsidRDefault="00826566" w:rsidP="001B707A">
      <w:pPr>
        <w:spacing w:after="0" w:line="360" w:lineRule="auto"/>
        <w:jc w:val="both"/>
        <w:rPr>
          <w:rFonts w:ascii="Arial" w:eastAsia="Calibri" w:hAnsi="Arial" w:cs="Arial"/>
          <w:color w:val="000000" w:themeColor="text1"/>
        </w:rPr>
      </w:pPr>
    </w:p>
    <w:p w14:paraId="4102A20C" w14:textId="01C8C1A8" w:rsidR="00826566" w:rsidRPr="003F233D" w:rsidRDefault="00A256BB" w:rsidP="003F233D">
      <w:pPr>
        <w:pStyle w:val="Caption"/>
        <w:keepNext/>
        <w:spacing w:after="0"/>
        <w:rPr>
          <w:rFonts w:ascii="Arial" w:hAnsi="Arial" w:cs="Arial"/>
          <w:sz w:val="22"/>
          <w:szCs w:val="22"/>
          <w:lang w:val="en-US" w:eastAsia="en-US"/>
        </w:rPr>
      </w:pPr>
      <w:bookmarkStart w:id="8" w:name="_Toc90133643"/>
      <w:bookmarkStart w:id="9" w:name="_Hlk91617650"/>
      <w:r w:rsidRPr="00894F9F">
        <w:rPr>
          <w:rFonts w:ascii="Arial" w:hAnsi="Arial" w:cs="Arial"/>
          <w:b/>
          <w:bCs/>
          <w:sz w:val="22"/>
          <w:szCs w:val="22"/>
        </w:rPr>
        <w:lastRenderedPageBreak/>
        <w:t xml:space="preserve">Supplemental Table </w:t>
      </w:r>
      <w:r w:rsidR="00606464" w:rsidRPr="00894F9F">
        <w:rPr>
          <w:rFonts w:ascii="Arial" w:hAnsi="Arial" w:cs="Arial"/>
          <w:b/>
          <w:bCs/>
          <w:sz w:val="22"/>
          <w:szCs w:val="22"/>
        </w:rPr>
        <w:t>5</w:t>
      </w:r>
      <w:r w:rsidR="00A976E9" w:rsidRPr="00894F9F">
        <w:rPr>
          <w:rFonts w:ascii="Arial" w:hAnsi="Arial" w:cs="Arial"/>
          <w:b/>
          <w:bCs/>
          <w:sz w:val="22"/>
          <w:szCs w:val="22"/>
        </w:rPr>
        <w:t>.</w:t>
      </w:r>
      <w:r w:rsidRPr="00894F9F">
        <w:rPr>
          <w:rFonts w:ascii="Arial" w:hAnsi="Arial" w:cs="Arial"/>
          <w:b/>
          <w:bCs/>
          <w:sz w:val="22"/>
          <w:szCs w:val="22"/>
        </w:rPr>
        <w:t xml:space="preserve"> </w:t>
      </w:r>
      <w:r w:rsidRPr="00894F9F">
        <w:rPr>
          <w:rFonts w:ascii="Arial" w:hAnsi="Arial" w:cs="Arial"/>
          <w:sz w:val="22"/>
          <w:szCs w:val="22"/>
          <w:lang w:val="en-US" w:eastAsia="en-US"/>
        </w:rPr>
        <w:t xml:space="preserve">Significant white matter clusters of increased free water in </w:t>
      </w:r>
      <w:r w:rsidR="00826566" w:rsidRPr="00894F9F">
        <w:rPr>
          <w:rFonts w:ascii="Arial" w:hAnsi="Arial" w:cs="Arial"/>
          <w:sz w:val="22"/>
          <w:szCs w:val="22"/>
          <w:lang w:val="en-US" w:eastAsia="en-US"/>
        </w:rPr>
        <w:t>individuals</w:t>
      </w:r>
      <w:r w:rsidRPr="00894F9F">
        <w:rPr>
          <w:rFonts w:ascii="Arial" w:hAnsi="Arial" w:cs="Arial"/>
          <w:sz w:val="22"/>
          <w:szCs w:val="22"/>
          <w:lang w:val="en-US" w:eastAsia="en-US"/>
        </w:rPr>
        <w:t xml:space="preserve"> with high levels of </w:t>
      </w:r>
      <w:r w:rsidR="00920F29" w:rsidRPr="00894F9F">
        <w:rPr>
          <w:rFonts w:ascii="Arial" w:hAnsi="Arial" w:cs="Arial"/>
          <w:sz w:val="22"/>
          <w:szCs w:val="22"/>
          <w:lang w:val="en-US" w:eastAsia="en-US"/>
        </w:rPr>
        <w:t>childhood trauma</w:t>
      </w:r>
      <w:r w:rsidRPr="00894F9F">
        <w:rPr>
          <w:rFonts w:ascii="Arial" w:hAnsi="Arial" w:cs="Arial"/>
          <w:sz w:val="22"/>
          <w:szCs w:val="22"/>
          <w:lang w:val="en-US" w:eastAsia="en-US"/>
        </w:rPr>
        <w:t xml:space="preserve"> irrespective of diagnosis</w:t>
      </w:r>
      <w:bookmarkEnd w:id="8"/>
    </w:p>
    <w:tbl>
      <w:tblPr>
        <w:tblStyle w:val="TableGrid"/>
        <w:tblW w:w="14295" w:type="dxa"/>
        <w:tblLook w:val="04A0" w:firstRow="1" w:lastRow="0" w:firstColumn="1" w:lastColumn="0" w:noHBand="0" w:noVBand="1"/>
      </w:tblPr>
      <w:tblGrid>
        <w:gridCol w:w="1940"/>
        <w:gridCol w:w="5365"/>
        <w:gridCol w:w="1203"/>
        <w:gridCol w:w="1086"/>
        <w:gridCol w:w="1622"/>
        <w:gridCol w:w="1488"/>
        <w:gridCol w:w="1591"/>
      </w:tblGrid>
      <w:tr w:rsidR="00826566" w:rsidRPr="00894F9F" w14:paraId="10374D2F" w14:textId="77777777" w:rsidTr="00826566">
        <w:trPr>
          <w:trHeight w:val="328"/>
        </w:trPr>
        <w:tc>
          <w:tcPr>
            <w:tcW w:w="1940" w:type="dxa"/>
          </w:tcPr>
          <w:bookmarkEnd w:id="9"/>
          <w:p w14:paraId="386C9D3D" w14:textId="2C3754B8" w:rsidR="00826566" w:rsidRPr="00894F9F" w:rsidRDefault="00826566" w:rsidP="00826566">
            <w:pPr>
              <w:jc w:val="center"/>
              <w:rPr>
                <w:rFonts w:ascii="Arial" w:hAnsi="Arial" w:cs="Arial"/>
                <w:b/>
                <w:bCs/>
                <w:i/>
                <w:iCs/>
                <w:color w:val="000000"/>
                <w:lang w:val="en-US"/>
              </w:rPr>
            </w:pPr>
            <w:r w:rsidRPr="00894F9F">
              <w:rPr>
                <w:rFonts w:ascii="Arial" w:hAnsi="Arial" w:cs="Arial"/>
                <w:color w:val="000000"/>
                <w:lang w:val="en-US"/>
              </w:rPr>
              <w:t>Cluster</w:t>
            </w:r>
          </w:p>
        </w:tc>
        <w:tc>
          <w:tcPr>
            <w:tcW w:w="5365" w:type="dxa"/>
          </w:tcPr>
          <w:p w14:paraId="39D911A4" w14:textId="321D203C" w:rsidR="00826566" w:rsidRPr="00894F9F" w:rsidRDefault="00826566" w:rsidP="00826566">
            <w:pPr>
              <w:jc w:val="center"/>
              <w:rPr>
                <w:rFonts w:ascii="Arial" w:hAnsi="Arial" w:cs="Arial"/>
                <w:b/>
                <w:bCs/>
                <w:i/>
                <w:iCs/>
                <w:lang w:val="en-US"/>
              </w:rPr>
            </w:pPr>
            <w:r w:rsidRPr="00894F9F">
              <w:rPr>
                <w:rFonts w:ascii="Arial" w:hAnsi="Arial" w:cs="Arial"/>
                <w:lang w:val="en-US"/>
              </w:rPr>
              <w:t>Regions</w:t>
            </w:r>
            <w:r w:rsidRPr="00894F9F">
              <w:rPr>
                <w:rFonts w:ascii="Arial" w:hAnsi="Arial" w:cs="Arial"/>
                <w:vertAlign w:val="superscript"/>
                <w:lang w:val="en-US"/>
              </w:rPr>
              <w:t>1</w:t>
            </w:r>
          </w:p>
        </w:tc>
        <w:tc>
          <w:tcPr>
            <w:tcW w:w="1203" w:type="dxa"/>
          </w:tcPr>
          <w:p w14:paraId="57868A4E" w14:textId="67D30D06" w:rsidR="00826566" w:rsidRPr="00894F9F" w:rsidRDefault="00826566" w:rsidP="00826566">
            <w:pPr>
              <w:jc w:val="center"/>
              <w:rPr>
                <w:rFonts w:ascii="Arial" w:hAnsi="Arial" w:cs="Arial"/>
                <w:b/>
                <w:bCs/>
                <w:i/>
                <w:iCs/>
                <w:color w:val="000000"/>
                <w:lang w:val="en-US"/>
              </w:rPr>
            </w:pPr>
            <w:r w:rsidRPr="00894F9F">
              <w:rPr>
                <w:rFonts w:ascii="Arial" w:hAnsi="Arial" w:cs="Arial"/>
                <w:color w:val="000000"/>
                <w:lang w:val="en-US"/>
              </w:rPr>
              <w:t>Voxels</w:t>
            </w:r>
          </w:p>
        </w:tc>
        <w:tc>
          <w:tcPr>
            <w:tcW w:w="1086" w:type="dxa"/>
          </w:tcPr>
          <w:p w14:paraId="5F74C859" w14:textId="06F38BC7" w:rsidR="00826566" w:rsidRPr="00894F9F" w:rsidRDefault="00826566" w:rsidP="00826566">
            <w:pPr>
              <w:jc w:val="center"/>
              <w:rPr>
                <w:rFonts w:ascii="Arial" w:hAnsi="Arial" w:cs="Arial"/>
                <w:b/>
                <w:bCs/>
                <w:i/>
                <w:iCs/>
                <w:color w:val="000000"/>
                <w:lang w:val="en-US"/>
              </w:rPr>
            </w:pPr>
            <w:r w:rsidRPr="00894F9F">
              <w:rPr>
                <w:rFonts w:ascii="Arial" w:hAnsi="Arial" w:cs="Arial"/>
                <w:color w:val="000000"/>
                <w:lang w:val="en-US"/>
              </w:rPr>
              <w:t>Max</w:t>
            </w:r>
            <w:r w:rsidRPr="00894F9F">
              <w:rPr>
                <w:rFonts w:ascii="Arial" w:hAnsi="Arial" w:cs="Arial"/>
                <w:color w:val="000000"/>
                <w:vertAlign w:val="superscript"/>
                <w:lang w:val="en-US"/>
              </w:rPr>
              <w:t>2</w:t>
            </w:r>
          </w:p>
        </w:tc>
        <w:tc>
          <w:tcPr>
            <w:tcW w:w="1622" w:type="dxa"/>
          </w:tcPr>
          <w:p w14:paraId="1E36DB65" w14:textId="4273BCC1" w:rsidR="00826566" w:rsidRPr="00894F9F" w:rsidRDefault="00826566" w:rsidP="00826566">
            <w:pPr>
              <w:jc w:val="center"/>
              <w:rPr>
                <w:rFonts w:ascii="Arial" w:hAnsi="Arial" w:cs="Arial"/>
                <w:b/>
                <w:bCs/>
                <w:i/>
                <w:iCs/>
                <w:color w:val="000000"/>
                <w:lang w:val="en-US"/>
              </w:rPr>
            </w:pPr>
            <w:r w:rsidRPr="00894F9F">
              <w:rPr>
                <w:rFonts w:ascii="Arial" w:hAnsi="Arial" w:cs="Arial"/>
                <w:color w:val="000000"/>
                <w:lang w:val="en-US"/>
              </w:rPr>
              <w:t>Max X</w:t>
            </w:r>
            <w:r w:rsidRPr="00894F9F">
              <w:rPr>
                <w:rFonts w:ascii="Arial" w:hAnsi="Arial" w:cs="Arial"/>
                <w:caps/>
                <w:color w:val="000000"/>
                <w:lang w:val="en-US"/>
              </w:rPr>
              <w:t xml:space="preserve"> </w:t>
            </w:r>
            <w:r w:rsidRPr="00894F9F">
              <w:rPr>
                <w:rFonts w:ascii="Arial" w:hAnsi="Arial" w:cs="Arial"/>
                <w:color w:val="000000"/>
                <w:lang w:val="en-US"/>
              </w:rPr>
              <w:t>(vox)</w:t>
            </w:r>
            <w:r w:rsidRPr="00894F9F">
              <w:rPr>
                <w:rFonts w:ascii="Arial" w:hAnsi="Arial" w:cs="Arial"/>
                <w:color w:val="000000"/>
                <w:vertAlign w:val="superscript"/>
                <w:lang w:val="en-US"/>
              </w:rPr>
              <w:t>3</w:t>
            </w:r>
          </w:p>
        </w:tc>
        <w:tc>
          <w:tcPr>
            <w:tcW w:w="1488" w:type="dxa"/>
          </w:tcPr>
          <w:p w14:paraId="398B7C19" w14:textId="0F075229" w:rsidR="00826566" w:rsidRPr="00894F9F" w:rsidRDefault="00826566" w:rsidP="00826566">
            <w:pPr>
              <w:jc w:val="center"/>
              <w:rPr>
                <w:rFonts w:ascii="Arial" w:hAnsi="Arial" w:cs="Arial"/>
                <w:b/>
                <w:bCs/>
                <w:i/>
                <w:iCs/>
                <w:color w:val="000000"/>
                <w:lang w:val="en-US"/>
              </w:rPr>
            </w:pPr>
            <w:r w:rsidRPr="00894F9F">
              <w:rPr>
                <w:rFonts w:ascii="Arial" w:hAnsi="Arial" w:cs="Arial"/>
                <w:color w:val="000000"/>
                <w:lang w:val="en-US"/>
              </w:rPr>
              <w:t>Max Y (vox)</w:t>
            </w:r>
          </w:p>
        </w:tc>
        <w:tc>
          <w:tcPr>
            <w:tcW w:w="1591" w:type="dxa"/>
          </w:tcPr>
          <w:p w14:paraId="37248CB8" w14:textId="215250E8" w:rsidR="00826566" w:rsidRPr="00894F9F" w:rsidRDefault="00826566" w:rsidP="00826566">
            <w:pPr>
              <w:jc w:val="center"/>
              <w:rPr>
                <w:rFonts w:ascii="Arial" w:hAnsi="Arial" w:cs="Arial"/>
                <w:b/>
                <w:bCs/>
                <w:i/>
                <w:iCs/>
                <w:color w:val="000000"/>
                <w:lang w:val="en-US"/>
              </w:rPr>
            </w:pPr>
            <w:r w:rsidRPr="00894F9F">
              <w:rPr>
                <w:rFonts w:ascii="Arial" w:hAnsi="Arial" w:cs="Arial"/>
                <w:color w:val="000000"/>
                <w:lang w:val="en-US"/>
              </w:rPr>
              <w:t>Max Y</w:t>
            </w:r>
            <w:r w:rsidRPr="00894F9F">
              <w:rPr>
                <w:rFonts w:ascii="Arial" w:hAnsi="Arial" w:cs="Arial"/>
                <w:caps/>
                <w:color w:val="000000"/>
                <w:lang w:val="en-US"/>
              </w:rPr>
              <w:t xml:space="preserve"> </w:t>
            </w:r>
            <w:r w:rsidRPr="00894F9F">
              <w:rPr>
                <w:rFonts w:ascii="Arial" w:hAnsi="Arial" w:cs="Arial"/>
                <w:color w:val="000000"/>
                <w:lang w:val="en-US"/>
              </w:rPr>
              <w:t>(vox)</w:t>
            </w:r>
            <w:r w:rsidRPr="00894F9F">
              <w:rPr>
                <w:rFonts w:ascii="Arial" w:hAnsi="Arial" w:cs="Arial"/>
                <w:color w:val="000000"/>
                <w:vertAlign w:val="superscript"/>
                <w:lang w:val="en-US"/>
              </w:rPr>
              <w:t>4</w:t>
            </w:r>
          </w:p>
        </w:tc>
      </w:tr>
      <w:tr w:rsidR="00A256BB" w:rsidRPr="00894F9F" w14:paraId="6FABCBDE" w14:textId="77777777" w:rsidTr="00826566">
        <w:trPr>
          <w:trHeight w:val="6669"/>
        </w:trPr>
        <w:tc>
          <w:tcPr>
            <w:tcW w:w="1940" w:type="dxa"/>
          </w:tcPr>
          <w:p w14:paraId="3498AB7D" w14:textId="77777777" w:rsidR="00A256BB" w:rsidRPr="00894F9F" w:rsidRDefault="00A256BB" w:rsidP="000A63E4">
            <w:pPr>
              <w:jc w:val="center"/>
              <w:rPr>
                <w:rFonts w:ascii="Arial" w:hAnsi="Arial" w:cs="Arial"/>
                <w:i/>
                <w:iCs/>
                <w:lang w:val="en-US"/>
              </w:rPr>
            </w:pPr>
          </w:p>
          <w:p w14:paraId="5FF7A2B7" w14:textId="77777777" w:rsidR="00A256BB" w:rsidRPr="00894F9F" w:rsidRDefault="00A256BB" w:rsidP="000A63E4">
            <w:pPr>
              <w:jc w:val="center"/>
              <w:rPr>
                <w:rFonts w:ascii="Arial" w:hAnsi="Arial" w:cs="Arial"/>
                <w:lang w:val="en-US"/>
              </w:rPr>
            </w:pPr>
          </w:p>
          <w:p w14:paraId="3A2A2B2F" w14:textId="77777777" w:rsidR="00A256BB" w:rsidRPr="00894F9F" w:rsidRDefault="00A256BB" w:rsidP="000A63E4">
            <w:pPr>
              <w:jc w:val="center"/>
              <w:rPr>
                <w:rFonts w:ascii="Arial" w:hAnsi="Arial" w:cs="Arial"/>
                <w:i/>
                <w:iCs/>
                <w:lang w:val="en-US"/>
              </w:rPr>
            </w:pPr>
            <w:r w:rsidRPr="00894F9F">
              <w:rPr>
                <w:rFonts w:ascii="Arial" w:hAnsi="Arial" w:cs="Arial"/>
                <w:lang w:val="en-US"/>
              </w:rPr>
              <w:t>1</w:t>
            </w:r>
          </w:p>
        </w:tc>
        <w:tc>
          <w:tcPr>
            <w:tcW w:w="5365" w:type="dxa"/>
          </w:tcPr>
          <w:p w14:paraId="7EC788B5" w14:textId="77777777" w:rsidR="00A256BB" w:rsidRPr="00894F9F" w:rsidRDefault="00A256BB" w:rsidP="000A63E4">
            <w:pPr>
              <w:rPr>
                <w:rFonts w:ascii="Arial" w:hAnsi="Arial" w:cs="Arial"/>
                <w:color w:val="000000"/>
                <w:lang w:val="en-US"/>
              </w:rPr>
            </w:pPr>
          </w:p>
          <w:p w14:paraId="47D47167" w14:textId="77777777" w:rsidR="00A256BB" w:rsidRPr="00894F9F" w:rsidRDefault="00A256BB" w:rsidP="000A63E4">
            <w:pPr>
              <w:rPr>
                <w:rFonts w:ascii="Arial" w:hAnsi="Arial" w:cs="Arial"/>
                <w:color w:val="000000"/>
                <w:lang w:val="en-US"/>
              </w:rPr>
            </w:pPr>
          </w:p>
          <w:p w14:paraId="3C0F5AC1"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Genu of corpus callosum</w:t>
            </w:r>
          </w:p>
          <w:p w14:paraId="34196BE4"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Body of corpus callosum</w:t>
            </w:r>
          </w:p>
          <w:p w14:paraId="4E4CD222"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Splenium of corpus callosum</w:t>
            </w:r>
          </w:p>
          <w:p w14:paraId="7426470D"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Cerebral peduncle L</w:t>
            </w:r>
          </w:p>
          <w:p w14:paraId="7B80C2B8"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Anterior limb of internal capsule L</w:t>
            </w:r>
          </w:p>
          <w:p w14:paraId="15BAF692"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Posterior limb of internal capsule L</w:t>
            </w:r>
          </w:p>
          <w:p w14:paraId="4091FDE7"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Retrolenticular part of internal capsule L</w:t>
            </w:r>
          </w:p>
          <w:p w14:paraId="3BC66FF8"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Anterior corona radiata L</w:t>
            </w:r>
          </w:p>
          <w:p w14:paraId="46C249E5"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Superior corona radiata L</w:t>
            </w:r>
          </w:p>
          <w:p w14:paraId="2699B700"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Posterior corona radiata L</w:t>
            </w:r>
          </w:p>
          <w:p w14:paraId="720E488C"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Posterior thalamic radiation (include optic radiation) L</w:t>
            </w:r>
          </w:p>
          <w:p w14:paraId="290222FD"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Sagittal stratum (include inferior longitudinal fasciculus and inferior fronto-occipital fasciculus) L</w:t>
            </w:r>
          </w:p>
          <w:p w14:paraId="52050EC3"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External capsule L</w:t>
            </w:r>
          </w:p>
          <w:p w14:paraId="27143A4A" w14:textId="421F676E"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Fornix (cres) / Stria terminalis (cannot be resolved with current resolution) L</w:t>
            </w:r>
          </w:p>
          <w:p w14:paraId="4E0CEE7E"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Superior longitudinal fasciculus L</w:t>
            </w:r>
          </w:p>
          <w:p w14:paraId="612627CC"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Superior fronto-occipital fasciculus (could be a part of anterior internal capsule) L</w:t>
            </w:r>
          </w:p>
          <w:p w14:paraId="0FD196A7"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Uncinate fasciculus L</w:t>
            </w:r>
          </w:p>
          <w:p w14:paraId="768D3A77" w14:textId="77777777" w:rsidR="00A256BB" w:rsidRPr="00894F9F" w:rsidRDefault="00A256BB" w:rsidP="000A63E4">
            <w:pPr>
              <w:numPr>
                <w:ilvl w:val="0"/>
                <w:numId w:val="2"/>
              </w:numPr>
              <w:contextualSpacing/>
              <w:rPr>
                <w:rFonts w:ascii="Arial" w:hAnsi="Arial" w:cs="Arial"/>
                <w:color w:val="000000"/>
                <w:lang w:val="en-US"/>
              </w:rPr>
            </w:pPr>
            <w:r w:rsidRPr="00894F9F">
              <w:rPr>
                <w:rFonts w:ascii="Arial" w:hAnsi="Arial" w:cs="Arial"/>
                <w:color w:val="000000"/>
                <w:lang w:val="en-US"/>
              </w:rPr>
              <w:t>Tapetum L</w:t>
            </w:r>
          </w:p>
        </w:tc>
        <w:tc>
          <w:tcPr>
            <w:tcW w:w="1203" w:type="dxa"/>
          </w:tcPr>
          <w:p w14:paraId="2308D11B" w14:textId="77777777" w:rsidR="00A256BB" w:rsidRPr="00894F9F" w:rsidRDefault="00A256BB" w:rsidP="000A63E4">
            <w:pPr>
              <w:jc w:val="center"/>
              <w:rPr>
                <w:rFonts w:ascii="Arial" w:hAnsi="Arial" w:cs="Arial"/>
              </w:rPr>
            </w:pPr>
          </w:p>
          <w:p w14:paraId="244AC59D" w14:textId="77777777" w:rsidR="00A256BB" w:rsidRPr="00894F9F" w:rsidRDefault="00A256BB" w:rsidP="000A63E4">
            <w:pPr>
              <w:jc w:val="center"/>
              <w:rPr>
                <w:rFonts w:ascii="Arial" w:hAnsi="Arial" w:cs="Arial"/>
              </w:rPr>
            </w:pPr>
          </w:p>
          <w:p w14:paraId="638BD27A" w14:textId="77777777" w:rsidR="00A256BB" w:rsidRPr="00894F9F" w:rsidRDefault="00A256BB" w:rsidP="000A63E4">
            <w:pPr>
              <w:jc w:val="center"/>
              <w:rPr>
                <w:rFonts w:ascii="Arial" w:hAnsi="Arial" w:cs="Arial"/>
                <w:lang w:val="en-US"/>
              </w:rPr>
            </w:pPr>
            <w:r w:rsidRPr="00894F9F">
              <w:rPr>
                <w:rFonts w:ascii="Arial" w:hAnsi="Arial" w:cs="Arial"/>
              </w:rPr>
              <w:t>17647</w:t>
            </w:r>
          </w:p>
        </w:tc>
        <w:tc>
          <w:tcPr>
            <w:tcW w:w="1086" w:type="dxa"/>
          </w:tcPr>
          <w:p w14:paraId="0616863D" w14:textId="77777777" w:rsidR="00A256BB" w:rsidRPr="00894F9F" w:rsidRDefault="00A256BB" w:rsidP="000A63E4">
            <w:pPr>
              <w:jc w:val="center"/>
              <w:rPr>
                <w:rFonts w:ascii="Arial" w:hAnsi="Arial" w:cs="Arial"/>
              </w:rPr>
            </w:pPr>
          </w:p>
          <w:p w14:paraId="29288590" w14:textId="77777777" w:rsidR="00A256BB" w:rsidRPr="00894F9F" w:rsidRDefault="00A256BB" w:rsidP="000A63E4">
            <w:pPr>
              <w:jc w:val="center"/>
              <w:rPr>
                <w:rFonts w:ascii="Arial" w:hAnsi="Arial" w:cs="Arial"/>
              </w:rPr>
            </w:pPr>
          </w:p>
          <w:p w14:paraId="1298B005" w14:textId="77777777" w:rsidR="00A256BB" w:rsidRPr="00894F9F" w:rsidRDefault="00A256BB" w:rsidP="000A63E4">
            <w:pPr>
              <w:jc w:val="center"/>
              <w:rPr>
                <w:rFonts w:ascii="Arial" w:hAnsi="Arial" w:cs="Arial"/>
                <w:lang w:val="en-US"/>
              </w:rPr>
            </w:pPr>
            <w:r w:rsidRPr="00894F9F">
              <w:rPr>
                <w:rFonts w:ascii="Arial" w:hAnsi="Arial" w:cs="Arial"/>
              </w:rPr>
              <w:t>0.99</w:t>
            </w:r>
          </w:p>
        </w:tc>
        <w:tc>
          <w:tcPr>
            <w:tcW w:w="1622" w:type="dxa"/>
          </w:tcPr>
          <w:p w14:paraId="06A566F8" w14:textId="77777777" w:rsidR="00A256BB" w:rsidRPr="00894F9F" w:rsidRDefault="00A256BB" w:rsidP="000A63E4">
            <w:pPr>
              <w:jc w:val="center"/>
              <w:rPr>
                <w:rFonts w:ascii="Arial" w:hAnsi="Arial" w:cs="Arial"/>
              </w:rPr>
            </w:pPr>
          </w:p>
          <w:p w14:paraId="126BDF96" w14:textId="77777777" w:rsidR="00A256BB" w:rsidRPr="00894F9F" w:rsidRDefault="00A256BB" w:rsidP="000A63E4">
            <w:pPr>
              <w:jc w:val="center"/>
              <w:rPr>
                <w:rFonts w:ascii="Arial" w:hAnsi="Arial" w:cs="Arial"/>
              </w:rPr>
            </w:pPr>
          </w:p>
          <w:p w14:paraId="4F6D2667" w14:textId="77777777" w:rsidR="00A256BB" w:rsidRPr="00894F9F" w:rsidRDefault="00A256BB" w:rsidP="000A63E4">
            <w:pPr>
              <w:jc w:val="center"/>
              <w:rPr>
                <w:rFonts w:ascii="Arial" w:hAnsi="Arial" w:cs="Arial"/>
                <w:lang w:val="en-US"/>
              </w:rPr>
            </w:pPr>
            <w:r w:rsidRPr="00894F9F">
              <w:rPr>
                <w:rFonts w:ascii="Arial" w:hAnsi="Arial" w:cs="Arial"/>
              </w:rPr>
              <w:t>118</w:t>
            </w:r>
          </w:p>
        </w:tc>
        <w:tc>
          <w:tcPr>
            <w:tcW w:w="1488" w:type="dxa"/>
          </w:tcPr>
          <w:p w14:paraId="29671E01" w14:textId="77777777" w:rsidR="00A256BB" w:rsidRPr="00894F9F" w:rsidRDefault="00A256BB" w:rsidP="000A63E4">
            <w:pPr>
              <w:jc w:val="center"/>
              <w:rPr>
                <w:rFonts w:ascii="Arial" w:hAnsi="Arial" w:cs="Arial"/>
              </w:rPr>
            </w:pPr>
          </w:p>
          <w:p w14:paraId="73F6C502" w14:textId="77777777" w:rsidR="00A256BB" w:rsidRPr="00894F9F" w:rsidRDefault="00A256BB" w:rsidP="000A63E4">
            <w:pPr>
              <w:jc w:val="center"/>
              <w:rPr>
                <w:rFonts w:ascii="Arial" w:hAnsi="Arial" w:cs="Arial"/>
              </w:rPr>
            </w:pPr>
          </w:p>
          <w:p w14:paraId="5CF0C3DA" w14:textId="77777777" w:rsidR="00A256BB" w:rsidRPr="00894F9F" w:rsidRDefault="00A256BB" w:rsidP="000A63E4">
            <w:pPr>
              <w:jc w:val="center"/>
              <w:rPr>
                <w:rFonts w:ascii="Arial" w:hAnsi="Arial" w:cs="Arial"/>
                <w:lang w:val="en-US"/>
              </w:rPr>
            </w:pPr>
            <w:r w:rsidRPr="00894F9F">
              <w:rPr>
                <w:rFonts w:ascii="Arial" w:hAnsi="Arial" w:cs="Arial"/>
              </w:rPr>
              <w:t>64</w:t>
            </w:r>
          </w:p>
        </w:tc>
        <w:tc>
          <w:tcPr>
            <w:tcW w:w="1591" w:type="dxa"/>
          </w:tcPr>
          <w:p w14:paraId="1B967237" w14:textId="77777777" w:rsidR="00A256BB" w:rsidRPr="00894F9F" w:rsidRDefault="00A256BB" w:rsidP="000A63E4">
            <w:pPr>
              <w:jc w:val="center"/>
              <w:rPr>
                <w:rFonts w:ascii="Arial" w:hAnsi="Arial" w:cs="Arial"/>
              </w:rPr>
            </w:pPr>
          </w:p>
          <w:p w14:paraId="75A870A8" w14:textId="77777777" w:rsidR="00A256BB" w:rsidRPr="00894F9F" w:rsidRDefault="00A256BB" w:rsidP="000A63E4">
            <w:pPr>
              <w:jc w:val="center"/>
              <w:rPr>
                <w:rFonts w:ascii="Arial" w:hAnsi="Arial" w:cs="Arial"/>
              </w:rPr>
            </w:pPr>
          </w:p>
          <w:p w14:paraId="59F6E493" w14:textId="77777777" w:rsidR="00A256BB" w:rsidRPr="00894F9F" w:rsidRDefault="00A256BB" w:rsidP="000A63E4">
            <w:pPr>
              <w:jc w:val="center"/>
              <w:rPr>
                <w:rFonts w:ascii="Arial" w:hAnsi="Arial" w:cs="Arial"/>
                <w:lang w:val="en-US"/>
              </w:rPr>
            </w:pPr>
            <w:r w:rsidRPr="00894F9F">
              <w:rPr>
                <w:rFonts w:ascii="Arial" w:hAnsi="Arial" w:cs="Arial"/>
              </w:rPr>
              <w:t>85</w:t>
            </w:r>
          </w:p>
        </w:tc>
      </w:tr>
    </w:tbl>
    <w:p w14:paraId="5B437A77" w14:textId="04EEC7C7" w:rsidR="00826566" w:rsidRPr="00894F9F" w:rsidRDefault="00826566" w:rsidP="00826566">
      <w:pPr>
        <w:spacing w:after="0" w:line="360" w:lineRule="auto"/>
        <w:jc w:val="both"/>
        <w:rPr>
          <w:rFonts w:ascii="Arial" w:eastAsia="Calibri" w:hAnsi="Arial" w:cs="Arial"/>
          <w:color w:val="000000" w:themeColor="text1"/>
          <w:lang w:val="en-IE"/>
        </w:rPr>
      </w:pPr>
      <w:r w:rsidRPr="00894F9F">
        <w:rPr>
          <w:rFonts w:ascii="Arial" w:eastAsia="Calibri" w:hAnsi="Arial" w:cs="Arial"/>
          <w:color w:val="000000" w:themeColor="text1"/>
          <w:vertAlign w:val="superscript"/>
          <w:lang w:val="en-IE"/>
        </w:rPr>
        <w:t xml:space="preserve">1 </w:t>
      </w:r>
      <w:r w:rsidRPr="00894F9F">
        <w:rPr>
          <w:rFonts w:ascii="Arial" w:eastAsia="Calibri" w:hAnsi="Arial" w:cs="Arial"/>
          <w:color w:val="000000" w:themeColor="text1"/>
          <w:lang w:val="en-IE"/>
        </w:rPr>
        <w:t xml:space="preserve">Regions identified using the John Hopkins University (JHU) ICBM_DTI_81 White-Matter Labels atlas </w:t>
      </w:r>
      <w:r w:rsidRPr="00894F9F">
        <w:rPr>
          <w:rFonts w:ascii="Arial" w:eastAsia="Calibri" w:hAnsi="Arial" w:cs="Arial"/>
          <w:color w:val="000000" w:themeColor="text1"/>
          <w:lang w:val="en-IE"/>
        </w:rPr>
        <w:fldChar w:fldCharType="begin"/>
      </w:r>
      <w:r w:rsidR="009051F7" w:rsidRPr="00894F9F">
        <w:rPr>
          <w:rFonts w:ascii="Arial" w:eastAsia="Calibri" w:hAnsi="Arial" w:cs="Arial"/>
          <w:color w:val="000000" w:themeColor="text1"/>
          <w:lang w:val="en-IE"/>
        </w:rPr>
        <w:instrText xml:space="preserve"> ADDIN ZOTERO_ITEM CSL_CITATION {"citationID":"k5mWubE9","properties":{"formattedCitation":"(Wakana et al., 2007)","plainCitation":"(Wakana et al., 2007)","noteIndex":0},"citationItems":[{"id":231,"uris":["http://zotero.org/users/local/eDCdSvF2/items/ACEQ4BQK"],"itemData":{"id":231,"type":"article-journal","abstract":"Tractography based on diffusion tensor imaging (DTI) allows visualization of white matter tracts. In this study, protocols to reconstruct eleven major white matter tracts are described. The protocols were refined by several iterations of intra- and inter-rater measurements and identification of sources of variability. Reproducibility of the established protocols was then tested by raters who did not have previous experience in tractography. The protocols were applied to a DTI database of adult normal subjects to study size, fractional anisotropy (FA), and T2 of individual white matter tracts. Distinctive features in FA and T2 were found for the corticospinal tract and callosal fibers. Hemispheric asymmetry was observed for the size of white matter tracts projecting to the temporal lobe. This protocol provides guidelines for reproducible DTI-based tract-specific quantification.","container-title":"NeuroImage","DOI":"10.1016/j.neuroimage.2007.02.049","ISSN":"1053-8119","issue":"3","journalAbbreviation":"Neuroimage","language":"eng","note":"PMID: 17481925\nPMCID: PMC2350213","page":"630-644","source":"PubMed","title":"Reproducibility of quantitative tractography methods applied to cerebral white matter","volume":"36","author":[{"family":"Wakana","given":"Setsu"},{"family":"Caprihan","given":"Arvind"},{"family":"Panzenboeck","given":"Martina M."},{"family":"Fallon","given":"James H."},{"family":"Perry","given":"Michele"},{"family":"Gollub","given":"Randy L."},{"family":"Hua","given":"Kegang"},{"family":"Zhang","given":"Jiangyang"},{"family":"Jiang","given":"Hangyi"},{"family":"Dubey","given":"Prachi"},{"family":"Blitz","given":"Ari"},{"family":"Zijl","given":"Peter","non-dropping-particle":"van"},{"family":"Mori","given":"Susumu"}],"issued":{"date-parts":[["2007",7,1]]}}}],"schema":"https://github.com/citation-style-language/schema/raw/master/csl-citation.json"} </w:instrText>
      </w:r>
      <w:r w:rsidRPr="00894F9F">
        <w:rPr>
          <w:rFonts w:ascii="Arial" w:eastAsia="Calibri" w:hAnsi="Arial" w:cs="Arial"/>
          <w:color w:val="000000" w:themeColor="text1"/>
          <w:lang w:val="en-IE"/>
        </w:rPr>
        <w:fldChar w:fldCharType="separate"/>
      </w:r>
      <w:r w:rsidR="00E5581C" w:rsidRPr="00E5581C">
        <w:rPr>
          <w:rFonts w:ascii="Arial" w:hAnsi="Arial" w:cs="Arial"/>
        </w:rPr>
        <w:t>(Wakana et al., 2007)</w:t>
      </w:r>
      <w:r w:rsidRPr="00894F9F">
        <w:rPr>
          <w:rFonts w:ascii="Arial" w:eastAsia="Calibri" w:hAnsi="Arial" w:cs="Arial"/>
          <w:color w:val="000000" w:themeColor="text1"/>
          <w:lang w:val="en-IE"/>
        </w:rPr>
        <w:fldChar w:fldCharType="end"/>
      </w:r>
    </w:p>
    <w:p w14:paraId="46BE19DF" w14:textId="77777777" w:rsidR="00826566" w:rsidRPr="00894F9F" w:rsidRDefault="00826566" w:rsidP="00826566">
      <w:pPr>
        <w:spacing w:after="0" w:line="360" w:lineRule="auto"/>
        <w:jc w:val="both"/>
        <w:rPr>
          <w:rFonts w:ascii="Arial" w:eastAsia="Calibri" w:hAnsi="Arial" w:cs="Arial"/>
          <w:color w:val="000000" w:themeColor="text1"/>
          <w:lang w:val="en-IE"/>
        </w:rPr>
      </w:pPr>
      <w:r w:rsidRPr="00894F9F">
        <w:rPr>
          <w:rFonts w:ascii="Arial" w:eastAsia="Calibri" w:hAnsi="Arial" w:cs="Arial"/>
          <w:color w:val="000000" w:themeColor="text1"/>
          <w:vertAlign w:val="superscript"/>
          <w:lang w:val="en-IE"/>
        </w:rPr>
        <w:t xml:space="preserve">2 </w:t>
      </w:r>
      <w:r w:rsidRPr="00894F9F">
        <w:rPr>
          <w:rFonts w:ascii="Arial" w:eastAsia="Calibri" w:hAnsi="Arial" w:cs="Arial"/>
          <w:color w:val="000000" w:themeColor="text1"/>
          <w:lang w:val="en-IE"/>
        </w:rPr>
        <w:t>MAX: the value of the z-statistic, 0.95 corresponds to a p-value of 0.05</w:t>
      </w:r>
    </w:p>
    <w:p w14:paraId="05F35668" w14:textId="77777777" w:rsidR="00826566" w:rsidRPr="00894F9F" w:rsidRDefault="00826566" w:rsidP="00826566">
      <w:pPr>
        <w:spacing w:after="0" w:line="360" w:lineRule="auto"/>
        <w:jc w:val="both"/>
        <w:rPr>
          <w:rFonts w:ascii="Arial" w:eastAsia="Calibri" w:hAnsi="Arial" w:cs="Arial"/>
          <w:color w:val="000000" w:themeColor="text1"/>
        </w:rPr>
      </w:pPr>
      <w:r w:rsidRPr="00894F9F">
        <w:rPr>
          <w:rFonts w:ascii="Arial" w:eastAsia="Calibri" w:hAnsi="Arial" w:cs="Arial"/>
          <w:color w:val="000000" w:themeColor="text1"/>
          <w:vertAlign w:val="superscript"/>
          <w:lang w:val="en-IE"/>
        </w:rPr>
        <w:t xml:space="preserve">3 </w:t>
      </w:r>
      <w:r w:rsidRPr="00894F9F">
        <w:rPr>
          <w:rFonts w:ascii="Arial" w:eastAsia="Calibri" w:hAnsi="Arial" w:cs="Arial"/>
          <w:color w:val="000000" w:themeColor="text1"/>
          <w:lang w:val="en-IE"/>
        </w:rPr>
        <w:t>MAX X/Y/Z: the location of the maximum intensity voxel, given as X/Y/Z coordinate values in voxel coordinates</w:t>
      </w:r>
    </w:p>
    <w:p w14:paraId="56AE5A9D" w14:textId="77777777" w:rsidR="003F233D" w:rsidRDefault="00826566" w:rsidP="00826566">
      <w:pPr>
        <w:spacing w:after="0" w:line="360" w:lineRule="auto"/>
        <w:jc w:val="both"/>
        <w:rPr>
          <w:rFonts w:ascii="Arial" w:eastAsia="Calibri" w:hAnsi="Arial" w:cs="Arial"/>
          <w:color w:val="000000" w:themeColor="text1"/>
        </w:rPr>
      </w:pPr>
      <w:r w:rsidRPr="00894F9F">
        <w:rPr>
          <w:rFonts w:ascii="Arial" w:eastAsia="Calibri" w:hAnsi="Arial" w:cs="Arial"/>
          <w:b/>
          <w:bCs/>
          <w:color w:val="000000" w:themeColor="text1"/>
        </w:rPr>
        <w:t>Abbreviations</w:t>
      </w:r>
      <w:r w:rsidRPr="00894F9F">
        <w:rPr>
          <w:rFonts w:ascii="Arial" w:eastAsia="Calibri" w:hAnsi="Arial" w:cs="Arial"/>
          <w:color w:val="000000" w:themeColor="text1"/>
        </w:rPr>
        <w:t xml:space="preserve">. L, </w:t>
      </w:r>
      <w:proofErr w:type="gramStart"/>
      <w:r w:rsidRPr="00894F9F">
        <w:rPr>
          <w:rFonts w:ascii="Arial" w:eastAsia="Calibri" w:hAnsi="Arial" w:cs="Arial"/>
          <w:color w:val="000000" w:themeColor="text1"/>
        </w:rPr>
        <w:t>Left;</w:t>
      </w:r>
      <w:proofErr w:type="gramEnd"/>
      <w:r w:rsidRPr="00894F9F">
        <w:rPr>
          <w:rFonts w:ascii="Arial" w:eastAsia="Calibri" w:hAnsi="Arial" w:cs="Arial"/>
          <w:color w:val="000000" w:themeColor="text1"/>
        </w:rPr>
        <w:t xml:space="preserve"> R, Right.</w:t>
      </w:r>
    </w:p>
    <w:p w14:paraId="54C146F7" w14:textId="15C5C4CB" w:rsidR="003F233D" w:rsidRDefault="003F233D" w:rsidP="00826566">
      <w:pPr>
        <w:spacing w:after="0" w:line="360" w:lineRule="auto"/>
        <w:jc w:val="both"/>
        <w:rPr>
          <w:rFonts w:ascii="Arial" w:eastAsia="Calibri" w:hAnsi="Arial" w:cs="Arial"/>
          <w:i/>
          <w:iCs/>
          <w:color w:val="000000" w:themeColor="text1"/>
        </w:rPr>
      </w:pPr>
      <w:r w:rsidRPr="003F233D">
        <w:rPr>
          <w:rFonts w:ascii="Arial" w:eastAsia="Calibri" w:hAnsi="Arial" w:cs="Arial"/>
          <w:b/>
          <w:bCs/>
          <w:color w:val="000000" w:themeColor="text1"/>
        </w:rPr>
        <w:lastRenderedPageBreak/>
        <w:t>Supplementary Figure 1.</w:t>
      </w:r>
      <w:r>
        <w:rPr>
          <w:rFonts w:ascii="Arial" w:eastAsia="Calibri" w:hAnsi="Arial" w:cs="Arial"/>
          <w:b/>
          <w:bCs/>
          <w:color w:val="000000" w:themeColor="text1"/>
        </w:rPr>
        <w:t xml:space="preserve"> </w:t>
      </w:r>
      <w:r w:rsidRPr="003F233D">
        <w:rPr>
          <w:rFonts w:ascii="Arial" w:eastAsia="Calibri" w:hAnsi="Arial" w:cs="Arial"/>
          <w:i/>
          <w:iCs/>
          <w:color w:val="000000" w:themeColor="text1"/>
        </w:rPr>
        <w:t xml:space="preserve">Significant white matter </w:t>
      </w:r>
      <w:r w:rsidRPr="003F233D">
        <w:rPr>
          <w:rFonts w:ascii="Arial" w:eastAsia="Calibri" w:hAnsi="Arial" w:cs="Arial"/>
          <w:i/>
          <w:iCs/>
          <w:color w:val="000000" w:themeColor="text1"/>
        </w:rPr>
        <w:t xml:space="preserve">tissue specific fractional anisotropy </w:t>
      </w:r>
      <w:r>
        <w:rPr>
          <w:rFonts w:ascii="Arial" w:eastAsia="Calibri" w:hAnsi="Arial" w:cs="Arial"/>
          <w:i/>
          <w:iCs/>
          <w:color w:val="000000" w:themeColor="text1"/>
        </w:rPr>
        <w:t>of childhood trauma continuous scores</w:t>
      </w:r>
      <w:r w:rsidRPr="003F233D">
        <w:rPr>
          <w:rFonts w:ascii="Arial" w:eastAsia="Calibri" w:hAnsi="Arial" w:cs="Arial"/>
          <w:i/>
          <w:iCs/>
          <w:color w:val="000000" w:themeColor="text1"/>
        </w:rPr>
        <w:t>, irrespective of diagnosis</w:t>
      </w:r>
    </w:p>
    <w:p w14:paraId="1EBB83D8" w14:textId="77777777" w:rsidR="003F233D" w:rsidRDefault="003F233D" w:rsidP="00826566">
      <w:pPr>
        <w:spacing w:after="0" w:line="360" w:lineRule="auto"/>
        <w:jc w:val="both"/>
        <w:rPr>
          <w:rFonts w:ascii="Arial" w:eastAsia="Calibri" w:hAnsi="Arial" w:cs="Arial"/>
          <w:b/>
          <w:bCs/>
          <w:color w:val="000000" w:themeColor="text1"/>
        </w:rPr>
      </w:pPr>
    </w:p>
    <w:p w14:paraId="3A9BB21B" w14:textId="77777777" w:rsidR="003F233D" w:rsidRDefault="003F233D" w:rsidP="00826566">
      <w:pPr>
        <w:spacing w:after="0" w:line="360" w:lineRule="auto"/>
        <w:jc w:val="both"/>
        <w:rPr>
          <w:rFonts w:ascii="Arial" w:eastAsia="Calibri" w:hAnsi="Arial" w:cs="Arial"/>
          <w:b/>
          <w:bCs/>
          <w:color w:val="000000" w:themeColor="text1"/>
        </w:rPr>
      </w:pPr>
      <w:r>
        <w:rPr>
          <w:rFonts w:ascii="Arial" w:eastAsia="Calibri" w:hAnsi="Arial" w:cs="Arial"/>
          <w:b/>
          <w:bCs/>
          <w:noProof/>
          <w:color w:val="000000" w:themeColor="text1"/>
        </w:rPr>
        <w:drawing>
          <wp:inline distT="0" distB="0" distL="0" distR="0" wp14:anchorId="10ED659D" wp14:editId="7EA0D3B2">
            <wp:extent cx="8863330" cy="3776345"/>
            <wp:effectExtent l="0" t="0" r="1270" b="0"/>
            <wp:docPr id="1715698324" name="Picture 2"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98324" name="Picture 2" descr="A close-up of a brain sca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863330" cy="3776345"/>
                    </a:xfrm>
                    <a:prstGeom prst="rect">
                      <a:avLst/>
                    </a:prstGeom>
                  </pic:spPr>
                </pic:pic>
              </a:graphicData>
            </a:graphic>
          </wp:inline>
        </w:drawing>
      </w:r>
    </w:p>
    <w:p w14:paraId="3748C0F8" w14:textId="77777777" w:rsidR="003F233D" w:rsidRDefault="003F233D" w:rsidP="00826566">
      <w:pPr>
        <w:spacing w:after="0" w:line="360" w:lineRule="auto"/>
        <w:jc w:val="both"/>
        <w:rPr>
          <w:rFonts w:ascii="Arial" w:eastAsia="Calibri" w:hAnsi="Arial" w:cs="Arial"/>
          <w:b/>
          <w:bCs/>
          <w:color w:val="000000" w:themeColor="text1"/>
        </w:rPr>
      </w:pPr>
    </w:p>
    <w:p w14:paraId="358E3411" w14:textId="77777777" w:rsidR="003F233D" w:rsidRDefault="003F233D" w:rsidP="00826566">
      <w:pPr>
        <w:spacing w:after="0" w:line="360" w:lineRule="auto"/>
        <w:jc w:val="both"/>
        <w:rPr>
          <w:rFonts w:ascii="Arial" w:eastAsia="Calibri" w:hAnsi="Arial" w:cs="Arial"/>
          <w:b/>
          <w:bCs/>
          <w:color w:val="000000" w:themeColor="text1"/>
        </w:rPr>
      </w:pPr>
    </w:p>
    <w:p w14:paraId="0BE8C33E" w14:textId="77777777" w:rsidR="003F233D" w:rsidRDefault="003F233D" w:rsidP="00826566">
      <w:pPr>
        <w:spacing w:after="0" w:line="360" w:lineRule="auto"/>
        <w:jc w:val="both"/>
        <w:rPr>
          <w:rFonts w:ascii="Arial" w:eastAsia="Calibri" w:hAnsi="Arial" w:cs="Arial"/>
          <w:b/>
          <w:bCs/>
          <w:color w:val="000000" w:themeColor="text1"/>
        </w:rPr>
      </w:pPr>
    </w:p>
    <w:p w14:paraId="66843B01" w14:textId="77777777" w:rsidR="003F233D" w:rsidRDefault="003F233D" w:rsidP="00826566">
      <w:pPr>
        <w:spacing w:after="0" w:line="360" w:lineRule="auto"/>
        <w:jc w:val="both"/>
        <w:rPr>
          <w:rFonts w:ascii="Arial" w:eastAsia="Calibri" w:hAnsi="Arial" w:cs="Arial"/>
          <w:b/>
          <w:bCs/>
          <w:color w:val="000000" w:themeColor="text1"/>
        </w:rPr>
      </w:pPr>
    </w:p>
    <w:p w14:paraId="44B58722" w14:textId="77777777" w:rsidR="003F233D" w:rsidRDefault="003F233D" w:rsidP="00826566">
      <w:pPr>
        <w:spacing w:after="0" w:line="360" w:lineRule="auto"/>
        <w:jc w:val="both"/>
        <w:rPr>
          <w:rFonts w:ascii="Arial" w:eastAsia="Calibri" w:hAnsi="Arial" w:cs="Arial"/>
          <w:b/>
          <w:bCs/>
          <w:color w:val="000000" w:themeColor="text1"/>
        </w:rPr>
      </w:pPr>
    </w:p>
    <w:p w14:paraId="0BF707B9" w14:textId="25F54F8A" w:rsidR="003F233D" w:rsidRDefault="003F233D" w:rsidP="00826566">
      <w:pPr>
        <w:spacing w:after="0" w:line="360" w:lineRule="auto"/>
        <w:jc w:val="both"/>
        <w:rPr>
          <w:rFonts w:ascii="Arial" w:eastAsia="Calibri" w:hAnsi="Arial" w:cs="Arial"/>
          <w:b/>
          <w:bCs/>
          <w:color w:val="000000" w:themeColor="text1"/>
        </w:rPr>
      </w:pPr>
      <w:r>
        <w:rPr>
          <w:rFonts w:ascii="Arial" w:eastAsia="Calibri" w:hAnsi="Arial" w:cs="Arial"/>
          <w:b/>
          <w:bCs/>
          <w:color w:val="000000" w:themeColor="text1"/>
        </w:rPr>
        <w:lastRenderedPageBreak/>
        <w:t xml:space="preserve">Supplementary Figure 2. </w:t>
      </w:r>
      <w:r w:rsidRPr="003F233D">
        <w:rPr>
          <w:rFonts w:ascii="Arial" w:eastAsia="Calibri" w:hAnsi="Arial" w:cs="Arial"/>
          <w:i/>
          <w:iCs/>
          <w:color w:val="000000" w:themeColor="text1"/>
        </w:rPr>
        <w:t xml:space="preserve">Significant white matter clusters of increased free water in individuals with </w:t>
      </w:r>
      <w:r>
        <w:rPr>
          <w:rFonts w:ascii="Arial" w:eastAsia="Calibri" w:hAnsi="Arial" w:cs="Arial"/>
          <w:i/>
          <w:iCs/>
          <w:color w:val="000000" w:themeColor="text1"/>
        </w:rPr>
        <w:t>higher levels</w:t>
      </w:r>
      <w:r w:rsidRPr="003F233D">
        <w:rPr>
          <w:rFonts w:ascii="Arial" w:eastAsia="Calibri" w:hAnsi="Arial" w:cs="Arial"/>
          <w:i/>
          <w:iCs/>
          <w:color w:val="000000" w:themeColor="text1"/>
        </w:rPr>
        <w:t xml:space="preserve"> childhood trauma</w:t>
      </w:r>
      <w:r>
        <w:rPr>
          <w:rFonts w:ascii="Arial" w:eastAsia="Calibri" w:hAnsi="Arial" w:cs="Arial"/>
          <w:i/>
          <w:iCs/>
          <w:color w:val="000000" w:themeColor="text1"/>
        </w:rPr>
        <w:t xml:space="preserve"> (continuous scores)</w:t>
      </w:r>
      <w:r w:rsidRPr="003F233D">
        <w:rPr>
          <w:rFonts w:ascii="Arial" w:eastAsia="Calibri" w:hAnsi="Arial" w:cs="Arial"/>
          <w:i/>
          <w:iCs/>
          <w:color w:val="000000" w:themeColor="text1"/>
        </w:rPr>
        <w:t xml:space="preserve"> irrespective of diagnosis</w:t>
      </w:r>
    </w:p>
    <w:p w14:paraId="75573941" w14:textId="77777777" w:rsidR="003F233D" w:rsidRDefault="003F233D" w:rsidP="00826566">
      <w:pPr>
        <w:spacing w:after="0" w:line="360" w:lineRule="auto"/>
        <w:jc w:val="both"/>
        <w:rPr>
          <w:rFonts w:ascii="Arial" w:eastAsia="Calibri" w:hAnsi="Arial" w:cs="Arial"/>
          <w:b/>
          <w:bCs/>
          <w:color w:val="000000" w:themeColor="text1"/>
        </w:rPr>
      </w:pPr>
    </w:p>
    <w:p w14:paraId="70A25AC4" w14:textId="77777777" w:rsidR="003F233D" w:rsidRDefault="003F233D" w:rsidP="00826566">
      <w:pPr>
        <w:spacing w:after="0" w:line="360" w:lineRule="auto"/>
        <w:jc w:val="both"/>
        <w:rPr>
          <w:rFonts w:ascii="Arial" w:eastAsia="Calibri" w:hAnsi="Arial" w:cs="Arial"/>
          <w:b/>
          <w:bCs/>
          <w:color w:val="000000" w:themeColor="text1"/>
        </w:rPr>
      </w:pPr>
    </w:p>
    <w:p w14:paraId="1ABE6223" w14:textId="63A02DDA" w:rsidR="003F233D" w:rsidRPr="003F233D" w:rsidRDefault="003F233D" w:rsidP="00826566">
      <w:pPr>
        <w:spacing w:after="0" w:line="360" w:lineRule="auto"/>
        <w:jc w:val="both"/>
        <w:rPr>
          <w:rFonts w:ascii="Arial" w:eastAsia="Calibri" w:hAnsi="Arial" w:cs="Arial"/>
          <w:b/>
          <w:bCs/>
          <w:color w:val="000000" w:themeColor="text1"/>
        </w:rPr>
        <w:sectPr w:rsidR="003F233D" w:rsidRPr="003F233D" w:rsidSect="00A256BB">
          <w:pgSz w:w="16838" w:h="11906" w:orient="landscape"/>
          <w:pgMar w:top="1440" w:right="1440" w:bottom="1440" w:left="1440" w:header="708" w:footer="708" w:gutter="0"/>
          <w:cols w:space="708"/>
          <w:docGrid w:linePitch="360"/>
        </w:sectPr>
      </w:pPr>
      <w:r>
        <w:rPr>
          <w:rFonts w:ascii="Arial" w:eastAsia="Calibri" w:hAnsi="Arial" w:cs="Arial"/>
          <w:b/>
          <w:bCs/>
          <w:noProof/>
          <w:color w:val="000000" w:themeColor="text1"/>
        </w:rPr>
        <w:drawing>
          <wp:inline distT="0" distB="0" distL="0" distR="0" wp14:anchorId="130BFF61" wp14:editId="4EF9343A">
            <wp:extent cx="8736376" cy="3684700"/>
            <wp:effectExtent l="0" t="0" r="1270" b="0"/>
            <wp:docPr id="720878342" name="Picture 4"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78342" name="Picture 4" descr="A close-up of a brain sca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44630" cy="3688181"/>
                    </a:xfrm>
                    <a:prstGeom prst="rect">
                      <a:avLst/>
                    </a:prstGeom>
                  </pic:spPr>
                </pic:pic>
              </a:graphicData>
            </a:graphic>
          </wp:inline>
        </w:drawing>
      </w:r>
    </w:p>
    <w:p w14:paraId="634697D0" w14:textId="6490F493" w:rsidR="00826566" w:rsidRPr="00894F9F" w:rsidRDefault="00EF733E" w:rsidP="001C3FD5">
      <w:pPr>
        <w:spacing w:after="0" w:line="360" w:lineRule="auto"/>
        <w:jc w:val="both"/>
        <w:rPr>
          <w:rFonts w:ascii="Arial" w:eastAsia="Calibri" w:hAnsi="Arial" w:cs="Arial"/>
          <w:b/>
          <w:bCs/>
          <w:color w:val="000000" w:themeColor="text1"/>
        </w:rPr>
      </w:pPr>
      <w:r w:rsidRPr="00894F9F">
        <w:rPr>
          <w:rFonts w:ascii="Arial" w:eastAsia="Calibri" w:hAnsi="Arial" w:cs="Arial"/>
          <w:b/>
          <w:bCs/>
          <w:color w:val="000000" w:themeColor="text1"/>
        </w:rPr>
        <w:lastRenderedPageBreak/>
        <w:t>References</w:t>
      </w:r>
    </w:p>
    <w:p w14:paraId="2340EFFA" w14:textId="77777777" w:rsidR="00E5581C" w:rsidRPr="00E5581C" w:rsidRDefault="001C3FD5" w:rsidP="00E5581C">
      <w:pPr>
        <w:pStyle w:val="Bibliography"/>
        <w:rPr>
          <w:rFonts w:ascii="Arial" w:hAnsi="Arial" w:cs="Arial"/>
        </w:rPr>
      </w:pPr>
      <w:r w:rsidRPr="00894F9F">
        <w:rPr>
          <w:rFonts w:ascii="Arial" w:hAnsi="Arial" w:cs="Arial"/>
        </w:rPr>
        <w:fldChar w:fldCharType="begin"/>
      </w:r>
      <w:r w:rsidR="00E5581C">
        <w:rPr>
          <w:rFonts w:ascii="Arial" w:hAnsi="Arial" w:cs="Arial"/>
        </w:rPr>
        <w:instrText xml:space="preserve"> ADDIN ZOTERO_BIBL {"uncited":[],"omitted":[],"custom":[]} CSL_BIBLIOGRAPHY </w:instrText>
      </w:r>
      <w:r w:rsidRPr="00894F9F">
        <w:rPr>
          <w:rFonts w:ascii="Arial" w:hAnsi="Arial" w:cs="Arial"/>
        </w:rPr>
        <w:fldChar w:fldCharType="separate"/>
      </w:r>
      <w:r w:rsidR="00E5581C" w:rsidRPr="00E5581C">
        <w:rPr>
          <w:rFonts w:ascii="Arial" w:hAnsi="Arial" w:cs="Arial"/>
        </w:rPr>
        <w:t xml:space="preserve">Bernstein, D. P., Stein, J. A., Newcomb, M. D., Walker, E., Pogge, D., Ahluvalia, T., Stokes, J., Handelsman, L., Medrano, M., Desmond, D., &amp; Zule, W. (2003). Development and validation of a brief screening version of the Childhood Trauma Questionnaire. </w:t>
      </w:r>
      <w:r w:rsidR="00E5581C" w:rsidRPr="00E5581C">
        <w:rPr>
          <w:rFonts w:ascii="Arial" w:hAnsi="Arial" w:cs="Arial"/>
          <w:i/>
          <w:iCs/>
        </w:rPr>
        <w:t>Child Abuse &amp; Neglect</w:t>
      </w:r>
      <w:r w:rsidR="00E5581C" w:rsidRPr="00E5581C">
        <w:rPr>
          <w:rFonts w:ascii="Arial" w:hAnsi="Arial" w:cs="Arial"/>
        </w:rPr>
        <w:t xml:space="preserve">, </w:t>
      </w:r>
      <w:r w:rsidR="00E5581C" w:rsidRPr="00E5581C">
        <w:rPr>
          <w:rFonts w:ascii="Arial" w:hAnsi="Arial" w:cs="Arial"/>
          <w:i/>
          <w:iCs/>
        </w:rPr>
        <w:t>27</w:t>
      </w:r>
      <w:r w:rsidR="00E5581C" w:rsidRPr="00E5581C">
        <w:rPr>
          <w:rFonts w:ascii="Arial" w:hAnsi="Arial" w:cs="Arial"/>
        </w:rPr>
        <w:t>(2), 169–190. https://doi.org/10.1016/S0145-2134(02)00541-0</w:t>
      </w:r>
    </w:p>
    <w:p w14:paraId="0D431F04" w14:textId="77777777" w:rsidR="00E5581C" w:rsidRPr="00E5581C" w:rsidRDefault="00E5581C" w:rsidP="00E5581C">
      <w:pPr>
        <w:pStyle w:val="Bibliography"/>
        <w:rPr>
          <w:rFonts w:ascii="Arial" w:hAnsi="Arial" w:cs="Arial"/>
        </w:rPr>
      </w:pPr>
      <w:r w:rsidRPr="00E5581C">
        <w:rPr>
          <w:rFonts w:ascii="Arial" w:hAnsi="Arial" w:cs="Arial"/>
        </w:rPr>
        <w:t xml:space="preserve">Chang, L.-C., Jones, D. K., &amp; Pierpaoli, C. (2005). RESTORE: Robust estimation of tensors by outlier rejection. </w:t>
      </w:r>
      <w:r w:rsidRPr="00E5581C">
        <w:rPr>
          <w:rFonts w:ascii="Arial" w:hAnsi="Arial" w:cs="Arial"/>
          <w:i/>
          <w:iCs/>
        </w:rPr>
        <w:t>Magnetic Resonance in Medicine</w:t>
      </w:r>
      <w:r w:rsidRPr="00E5581C">
        <w:rPr>
          <w:rFonts w:ascii="Arial" w:hAnsi="Arial" w:cs="Arial"/>
        </w:rPr>
        <w:t xml:space="preserve">, </w:t>
      </w:r>
      <w:r w:rsidRPr="00E5581C">
        <w:rPr>
          <w:rFonts w:ascii="Arial" w:hAnsi="Arial" w:cs="Arial"/>
          <w:i/>
          <w:iCs/>
        </w:rPr>
        <w:t>53</w:t>
      </w:r>
      <w:r w:rsidRPr="00E5581C">
        <w:rPr>
          <w:rFonts w:ascii="Arial" w:hAnsi="Arial" w:cs="Arial"/>
        </w:rPr>
        <w:t>(5), 1088–1095. https://doi.org/10.1002/mrm.20426</w:t>
      </w:r>
    </w:p>
    <w:p w14:paraId="6309A415" w14:textId="77777777" w:rsidR="00E5581C" w:rsidRPr="00E5581C" w:rsidRDefault="00E5581C" w:rsidP="00E5581C">
      <w:pPr>
        <w:pStyle w:val="Bibliography"/>
        <w:rPr>
          <w:rFonts w:ascii="Arial" w:hAnsi="Arial" w:cs="Arial"/>
        </w:rPr>
      </w:pPr>
      <w:r w:rsidRPr="00E5581C">
        <w:rPr>
          <w:rFonts w:ascii="Arial" w:hAnsi="Arial" w:cs="Arial"/>
        </w:rPr>
        <w:t xml:space="preserve">Leemans, A., &amp; Jones, D. K. (2009). The </w:t>
      </w:r>
      <w:r w:rsidRPr="00E5581C">
        <w:rPr>
          <w:rFonts w:ascii="Arial" w:hAnsi="Arial" w:cs="Arial"/>
          <w:i/>
          <w:iCs/>
        </w:rPr>
        <w:t>B</w:t>
      </w:r>
      <w:r w:rsidRPr="00E5581C">
        <w:rPr>
          <w:rFonts w:ascii="Arial" w:hAnsi="Arial" w:cs="Arial"/>
        </w:rPr>
        <w:t xml:space="preserve"> -matrix must be rotated when correcting for subject motion in DTI data. </w:t>
      </w:r>
      <w:r w:rsidRPr="00E5581C">
        <w:rPr>
          <w:rFonts w:ascii="Arial" w:hAnsi="Arial" w:cs="Arial"/>
          <w:i/>
          <w:iCs/>
        </w:rPr>
        <w:t>Magnetic Resonance in Medicine</w:t>
      </w:r>
      <w:r w:rsidRPr="00E5581C">
        <w:rPr>
          <w:rFonts w:ascii="Arial" w:hAnsi="Arial" w:cs="Arial"/>
        </w:rPr>
        <w:t xml:space="preserve">, </w:t>
      </w:r>
      <w:r w:rsidRPr="00E5581C">
        <w:rPr>
          <w:rFonts w:ascii="Arial" w:hAnsi="Arial" w:cs="Arial"/>
          <w:i/>
          <w:iCs/>
        </w:rPr>
        <w:t>61</w:t>
      </w:r>
      <w:r w:rsidRPr="00E5581C">
        <w:rPr>
          <w:rFonts w:ascii="Arial" w:hAnsi="Arial" w:cs="Arial"/>
        </w:rPr>
        <w:t>(6), 1336–1349. https://doi.org/10.1002/mrm.21890</w:t>
      </w:r>
    </w:p>
    <w:p w14:paraId="03E8AC59" w14:textId="77777777" w:rsidR="00E5581C" w:rsidRPr="00E5581C" w:rsidRDefault="00E5581C" w:rsidP="00E5581C">
      <w:pPr>
        <w:pStyle w:val="Bibliography"/>
        <w:rPr>
          <w:rFonts w:ascii="Arial" w:hAnsi="Arial" w:cs="Arial"/>
        </w:rPr>
      </w:pPr>
      <w:r w:rsidRPr="00E5581C">
        <w:rPr>
          <w:rFonts w:ascii="Arial" w:hAnsi="Arial" w:cs="Arial"/>
        </w:rPr>
        <w:t xml:space="preserve">Tournier, J.-D., Mori, S., &amp; Leemans, A. (2011). Diffusion tensor imaging and beyond: Diffusion Tensor Imaging and Beyond. </w:t>
      </w:r>
      <w:r w:rsidRPr="00E5581C">
        <w:rPr>
          <w:rFonts w:ascii="Arial" w:hAnsi="Arial" w:cs="Arial"/>
          <w:i/>
          <w:iCs/>
        </w:rPr>
        <w:t>Magnetic Resonance in Medicine</w:t>
      </w:r>
      <w:r w:rsidRPr="00E5581C">
        <w:rPr>
          <w:rFonts w:ascii="Arial" w:hAnsi="Arial" w:cs="Arial"/>
        </w:rPr>
        <w:t xml:space="preserve">, </w:t>
      </w:r>
      <w:r w:rsidRPr="00E5581C">
        <w:rPr>
          <w:rFonts w:ascii="Arial" w:hAnsi="Arial" w:cs="Arial"/>
          <w:i/>
          <w:iCs/>
        </w:rPr>
        <w:t>65</w:t>
      </w:r>
      <w:r w:rsidRPr="00E5581C">
        <w:rPr>
          <w:rFonts w:ascii="Arial" w:hAnsi="Arial" w:cs="Arial"/>
        </w:rPr>
        <w:t>(6), 1532–1556. https://doi.org/10.1002/mrm.22924</w:t>
      </w:r>
    </w:p>
    <w:p w14:paraId="10288955" w14:textId="77777777" w:rsidR="00E5581C" w:rsidRPr="00E5581C" w:rsidRDefault="00E5581C" w:rsidP="00E5581C">
      <w:pPr>
        <w:pStyle w:val="Bibliography"/>
        <w:rPr>
          <w:rFonts w:ascii="Arial" w:hAnsi="Arial" w:cs="Arial"/>
        </w:rPr>
      </w:pPr>
      <w:r w:rsidRPr="00E5581C">
        <w:rPr>
          <w:rFonts w:ascii="Arial" w:hAnsi="Arial" w:cs="Arial"/>
        </w:rPr>
        <w:t xml:space="preserve">Wakana, S., Caprihan, A., Panzenboeck, M. M., Fallon, J. H., Perry, M., Gollub, R. L., Hua, K., Zhang, J., Jiang, H., Dubey, P., Blitz, A., van Zijl, P., &amp; Mori, S. (2007). Reproducibility of quantitative tractography methods applied to cerebral white matter. </w:t>
      </w:r>
      <w:r w:rsidRPr="00E5581C">
        <w:rPr>
          <w:rFonts w:ascii="Arial" w:hAnsi="Arial" w:cs="Arial"/>
          <w:i/>
          <w:iCs/>
        </w:rPr>
        <w:t>NeuroImage</w:t>
      </w:r>
      <w:r w:rsidRPr="00E5581C">
        <w:rPr>
          <w:rFonts w:ascii="Arial" w:hAnsi="Arial" w:cs="Arial"/>
        </w:rPr>
        <w:t xml:space="preserve">, </w:t>
      </w:r>
      <w:r w:rsidRPr="00E5581C">
        <w:rPr>
          <w:rFonts w:ascii="Arial" w:hAnsi="Arial" w:cs="Arial"/>
          <w:i/>
          <w:iCs/>
        </w:rPr>
        <w:t>36</w:t>
      </w:r>
      <w:r w:rsidRPr="00E5581C">
        <w:rPr>
          <w:rFonts w:ascii="Arial" w:hAnsi="Arial" w:cs="Arial"/>
        </w:rPr>
        <w:t>(3), 630–644. https://doi.org/10.1016/j.neuroimage.2007.02.049</w:t>
      </w:r>
    </w:p>
    <w:p w14:paraId="559AF4A5" w14:textId="0FCDE044" w:rsidR="00A256BB" w:rsidRPr="00894F9F" w:rsidRDefault="001C3FD5" w:rsidP="00FB2E2B">
      <w:pPr>
        <w:spacing w:after="0" w:line="240" w:lineRule="auto"/>
        <w:jc w:val="both"/>
        <w:rPr>
          <w:rFonts w:ascii="Arial" w:eastAsia="Calibri" w:hAnsi="Arial" w:cs="Arial"/>
          <w:color w:val="000000" w:themeColor="text1"/>
        </w:rPr>
      </w:pPr>
      <w:r w:rsidRPr="00894F9F">
        <w:rPr>
          <w:rFonts w:ascii="Arial" w:hAnsi="Arial" w:cs="Arial"/>
        </w:rPr>
        <w:fldChar w:fldCharType="end"/>
      </w:r>
    </w:p>
    <w:sectPr w:rsidR="00A256BB" w:rsidRPr="00894F9F" w:rsidSect="00EF7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70059"/>
    <w:multiLevelType w:val="multilevel"/>
    <w:tmpl w:val="66368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1" w15:restartNumberingAfterBreak="0">
    <w:nsid w:val="5AB51C4A"/>
    <w:multiLevelType w:val="hybridMultilevel"/>
    <w:tmpl w:val="1046BE36"/>
    <w:lvl w:ilvl="0" w:tplc="2AD0D760">
      <w:start w:val="2"/>
      <w:numFmt w:val="bullet"/>
      <w:lvlText w:val="-"/>
      <w:lvlJc w:val="left"/>
      <w:pPr>
        <w:ind w:left="720" w:hanging="360"/>
      </w:pPr>
      <w:rPr>
        <w:rFonts w:ascii="Calibri" w:eastAsia="Times New Roman"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4D64188"/>
    <w:multiLevelType w:val="hybridMultilevel"/>
    <w:tmpl w:val="BBC04538"/>
    <w:lvl w:ilvl="0" w:tplc="F8903B56">
      <w:numFmt w:val="bullet"/>
      <w:lvlText w:val="-"/>
      <w:lvlJc w:val="left"/>
      <w:pPr>
        <w:ind w:left="360" w:hanging="360"/>
      </w:pPr>
      <w:rPr>
        <w:rFonts w:ascii="Calibri" w:eastAsia="Times New Roman" w:hAnsi="Calibri" w:cs="Calibr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480608236">
    <w:abstractNumId w:val="2"/>
  </w:num>
  <w:num w:numId="2" w16cid:durableId="791829130">
    <w:abstractNumId w:val="1"/>
  </w:num>
  <w:num w:numId="3" w16cid:durableId="1448156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6BB"/>
    <w:rsid w:val="00013212"/>
    <w:rsid w:val="00031CAC"/>
    <w:rsid w:val="000348AB"/>
    <w:rsid w:val="00051096"/>
    <w:rsid w:val="000A4DC1"/>
    <w:rsid w:val="000A63E4"/>
    <w:rsid w:val="000C200F"/>
    <w:rsid w:val="000D19CF"/>
    <w:rsid w:val="000F76F2"/>
    <w:rsid w:val="00105AE6"/>
    <w:rsid w:val="0012267A"/>
    <w:rsid w:val="00145593"/>
    <w:rsid w:val="001774B7"/>
    <w:rsid w:val="001A198F"/>
    <w:rsid w:val="001A7B09"/>
    <w:rsid w:val="001B707A"/>
    <w:rsid w:val="001C1B2F"/>
    <w:rsid w:val="001C275E"/>
    <w:rsid w:val="001C3FD5"/>
    <w:rsid w:val="001E4912"/>
    <w:rsid w:val="00213DF1"/>
    <w:rsid w:val="00265537"/>
    <w:rsid w:val="00271145"/>
    <w:rsid w:val="002B5E5C"/>
    <w:rsid w:val="002E437A"/>
    <w:rsid w:val="00313E53"/>
    <w:rsid w:val="00330B1A"/>
    <w:rsid w:val="003A3AF5"/>
    <w:rsid w:val="003B1DE4"/>
    <w:rsid w:val="003E7B58"/>
    <w:rsid w:val="003F233D"/>
    <w:rsid w:val="00417C43"/>
    <w:rsid w:val="00450BA8"/>
    <w:rsid w:val="004766FA"/>
    <w:rsid w:val="004B33FE"/>
    <w:rsid w:val="004C4762"/>
    <w:rsid w:val="00513A3C"/>
    <w:rsid w:val="00520359"/>
    <w:rsid w:val="00551062"/>
    <w:rsid w:val="0058623B"/>
    <w:rsid w:val="005C6BA9"/>
    <w:rsid w:val="0060583A"/>
    <w:rsid w:val="00606464"/>
    <w:rsid w:val="0060687A"/>
    <w:rsid w:val="006434C5"/>
    <w:rsid w:val="00651000"/>
    <w:rsid w:val="006602A1"/>
    <w:rsid w:val="006F2B1E"/>
    <w:rsid w:val="00707E28"/>
    <w:rsid w:val="00745EFE"/>
    <w:rsid w:val="00746139"/>
    <w:rsid w:val="007A45FC"/>
    <w:rsid w:val="007D39B1"/>
    <w:rsid w:val="007E6C4B"/>
    <w:rsid w:val="00807F6D"/>
    <w:rsid w:val="00826566"/>
    <w:rsid w:val="0086205A"/>
    <w:rsid w:val="00872774"/>
    <w:rsid w:val="00893A2D"/>
    <w:rsid w:val="00894F9F"/>
    <w:rsid w:val="008B470B"/>
    <w:rsid w:val="00900DB4"/>
    <w:rsid w:val="009051F7"/>
    <w:rsid w:val="00920F29"/>
    <w:rsid w:val="009504F4"/>
    <w:rsid w:val="009525FD"/>
    <w:rsid w:val="0095284B"/>
    <w:rsid w:val="00952CB4"/>
    <w:rsid w:val="0097183E"/>
    <w:rsid w:val="00985D71"/>
    <w:rsid w:val="009D77D7"/>
    <w:rsid w:val="009E0531"/>
    <w:rsid w:val="00A149D6"/>
    <w:rsid w:val="00A1666D"/>
    <w:rsid w:val="00A256BB"/>
    <w:rsid w:val="00A976E9"/>
    <w:rsid w:val="00AC6AF4"/>
    <w:rsid w:val="00AE04EC"/>
    <w:rsid w:val="00B34B36"/>
    <w:rsid w:val="00B55116"/>
    <w:rsid w:val="00B60C87"/>
    <w:rsid w:val="00B70D35"/>
    <w:rsid w:val="00B92992"/>
    <w:rsid w:val="00BC5962"/>
    <w:rsid w:val="00BD2EC7"/>
    <w:rsid w:val="00C210B9"/>
    <w:rsid w:val="00C321D0"/>
    <w:rsid w:val="00C9021F"/>
    <w:rsid w:val="00CB5831"/>
    <w:rsid w:val="00CB79A5"/>
    <w:rsid w:val="00D35AB7"/>
    <w:rsid w:val="00D62E72"/>
    <w:rsid w:val="00DB2BDB"/>
    <w:rsid w:val="00DC6032"/>
    <w:rsid w:val="00DD4AFF"/>
    <w:rsid w:val="00E0138C"/>
    <w:rsid w:val="00E45B24"/>
    <w:rsid w:val="00E54738"/>
    <w:rsid w:val="00E5581C"/>
    <w:rsid w:val="00E632E2"/>
    <w:rsid w:val="00E73ED4"/>
    <w:rsid w:val="00EA2BDB"/>
    <w:rsid w:val="00EB24BE"/>
    <w:rsid w:val="00EB64E2"/>
    <w:rsid w:val="00ED062B"/>
    <w:rsid w:val="00EF733E"/>
    <w:rsid w:val="00F20477"/>
    <w:rsid w:val="00F21BDA"/>
    <w:rsid w:val="00F41DA6"/>
    <w:rsid w:val="00F501BC"/>
    <w:rsid w:val="00FB2708"/>
    <w:rsid w:val="00FB2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16D07"/>
  <w15:chartTrackingRefBased/>
  <w15:docId w15:val="{56C23049-A4F9-4426-B498-9F455563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256BB"/>
    <w:pPr>
      <w:keepNext/>
      <w:keepLines/>
      <w:spacing w:before="40" w:after="0"/>
      <w:jc w:val="both"/>
      <w:outlineLvl w:val="1"/>
    </w:pPr>
    <w:rPr>
      <w:rFonts w:eastAsiaTheme="majorEastAsia" w:cstheme="majorBidi"/>
      <w:b/>
      <w:color w:val="000000" w:themeColor="text1"/>
      <w:sz w:val="26"/>
      <w:szCs w:val="26"/>
      <w:lang w:val="en-IN"/>
    </w:rPr>
  </w:style>
  <w:style w:type="paragraph" w:styleId="Heading3">
    <w:name w:val="heading 3"/>
    <w:basedOn w:val="Normal"/>
    <w:next w:val="Normal"/>
    <w:link w:val="Heading3Char"/>
    <w:uiPriority w:val="9"/>
    <w:semiHidden/>
    <w:unhideWhenUsed/>
    <w:qFormat/>
    <w:rsid w:val="00BD2E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A256BB"/>
    <w:pPr>
      <w:spacing w:after="0" w:line="480" w:lineRule="auto"/>
      <w:ind w:left="720" w:hanging="720"/>
    </w:pPr>
  </w:style>
  <w:style w:type="character" w:customStyle="1" w:styleId="Heading2Char">
    <w:name w:val="Heading 2 Char"/>
    <w:basedOn w:val="DefaultParagraphFont"/>
    <w:link w:val="Heading2"/>
    <w:uiPriority w:val="9"/>
    <w:rsid w:val="00A256BB"/>
    <w:rPr>
      <w:rFonts w:eastAsiaTheme="majorEastAsia" w:cstheme="majorBidi"/>
      <w:b/>
      <w:color w:val="000000" w:themeColor="text1"/>
      <w:sz w:val="26"/>
      <w:szCs w:val="26"/>
      <w:lang w:val="en-IN"/>
    </w:rPr>
  </w:style>
  <w:style w:type="table" w:customStyle="1" w:styleId="PlainTable423">
    <w:name w:val="Plain Table 423"/>
    <w:basedOn w:val="TableNormal"/>
    <w:next w:val="PlainTable4"/>
    <w:uiPriority w:val="44"/>
    <w:rsid w:val="00A256BB"/>
    <w:pPr>
      <w:spacing w:after="0" w:line="240" w:lineRule="auto"/>
    </w:pPr>
    <w:rPr>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4">
    <w:name w:val="Plain Table 424"/>
    <w:basedOn w:val="TableNormal"/>
    <w:next w:val="PlainTable4"/>
    <w:uiPriority w:val="44"/>
    <w:rsid w:val="00A256BB"/>
    <w:pPr>
      <w:spacing w:after="0" w:line="240" w:lineRule="auto"/>
    </w:pPr>
    <w:rPr>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3">
    <w:name w:val="Plain Table 53"/>
    <w:basedOn w:val="TableNormal"/>
    <w:next w:val="PlainTable5"/>
    <w:uiPriority w:val="45"/>
    <w:rsid w:val="00A256BB"/>
    <w:pPr>
      <w:spacing w:after="0" w:line="240" w:lineRule="auto"/>
    </w:pPr>
    <w:rPr>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A256BB"/>
    <w:pPr>
      <w:spacing w:after="200" w:line="240" w:lineRule="auto"/>
      <w:jc w:val="both"/>
    </w:pPr>
    <w:rPr>
      <w:rFonts w:ascii="Calibri" w:eastAsia="Times New Roman" w:hAnsi="Calibri" w:cs="Times New Roman"/>
      <w:iCs/>
      <w:sz w:val="24"/>
      <w:szCs w:val="18"/>
      <w:lang w:val="en-IE" w:eastAsia="en-GB"/>
    </w:rPr>
  </w:style>
  <w:style w:type="table" w:styleId="PlainTable4">
    <w:name w:val="Plain Table 4"/>
    <w:basedOn w:val="TableNormal"/>
    <w:uiPriority w:val="44"/>
    <w:rsid w:val="00A256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256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F20477"/>
    <w:rPr>
      <w:sz w:val="16"/>
      <w:szCs w:val="16"/>
    </w:rPr>
  </w:style>
  <w:style w:type="paragraph" w:styleId="CommentText">
    <w:name w:val="annotation text"/>
    <w:basedOn w:val="Normal"/>
    <w:link w:val="CommentTextChar"/>
    <w:uiPriority w:val="99"/>
    <w:unhideWhenUsed/>
    <w:rsid w:val="00F20477"/>
    <w:pPr>
      <w:spacing w:line="240" w:lineRule="auto"/>
      <w:jc w:val="both"/>
    </w:pPr>
    <w:rPr>
      <w:sz w:val="20"/>
      <w:szCs w:val="20"/>
      <w:lang w:val="en-IN"/>
    </w:rPr>
  </w:style>
  <w:style w:type="character" w:customStyle="1" w:styleId="CommentTextChar">
    <w:name w:val="Comment Text Char"/>
    <w:basedOn w:val="DefaultParagraphFont"/>
    <w:link w:val="CommentText"/>
    <w:uiPriority w:val="99"/>
    <w:rsid w:val="00F20477"/>
    <w:rPr>
      <w:sz w:val="20"/>
      <w:szCs w:val="20"/>
      <w:lang w:val="en-IN"/>
    </w:rPr>
  </w:style>
  <w:style w:type="character" w:styleId="Hyperlink">
    <w:name w:val="Hyperlink"/>
    <w:basedOn w:val="DefaultParagraphFont"/>
    <w:uiPriority w:val="99"/>
    <w:unhideWhenUsed/>
    <w:rsid w:val="00CB79A5"/>
    <w:rPr>
      <w:color w:val="0563C1" w:themeColor="hyperlink"/>
      <w:u w:val="single"/>
    </w:rPr>
  </w:style>
  <w:style w:type="character" w:styleId="UnresolvedMention">
    <w:name w:val="Unresolved Mention"/>
    <w:basedOn w:val="DefaultParagraphFont"/>
    <w:uiPriority w:val="99"/>
    <w:semiHidden/>
    <w:unhideWhenUsed/>
    <w:rsid w:val="00CB79A5"/>
    <w:rPr>
      <w:color w:val="605E5C"/>
      <w:shd w:val="clear" w:color="auto" w:fill="E1DFDD"/>
    </w:rPr>
  </w:style>
  <w:style w:type="character" w:customStyle="1" w:styleId="Heading3Char">
    <w:name w:val="Heading 3 Char"/>
    <w:basedOn w:val="DefaultParagraphFont"/>
    <w:link w:val="Heading3"/>
    <w:uiPriority w:val="9"/>
    <w:semiHidden/>
    <w:rsid w:val="00BD2EC7"/>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BD2EC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FB2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21BDA"/>
    <w:pPr>
      <w:jc w:val="left"/>
    </w:pPr>
    <w:rPr>
      <w:b/>
      <w:bCs/>
      <w:lang w:val="en-GB"/>
    </w:rPr>
  </w:style>
  <w:style w:type="character" w:customStyle="1" w:styleId="CommentSubjectChar">
    <w:name w:val="Comment Subject Char"/>
    <w:basedOn w:val="CommentTextChar"/>
    <w:link w:val="CommentSubject"/>
    <w:uiPriority w:val="99"/>
    <w:semiHidden/>
    <w:rsid w:val="00F21BDA"/>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4265</Words>
  <Characters>24314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Dauvermann (Psychology)</dc:creator>
  <cp:keywords/>
  <dc:description/>
  <cp:lastModifiedBy>Corley, Emma</cp:lastModifiedBy>
  <cp:revision>2</cp:revision>
  <cp:lastPrinted>2024-10-17T15:42:00Z</cp:lastPrinted>
  <dcterms:created xsi:type="dcterms:W3CDTF">2024-10-28T19:52:00Z</dcterms:created>
  <dcterms:modified xsi:type="dcterms:W3CDTF">2024-10-28T19:52:00Z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id="MTbOSD14"/&gt;&lt;style id="http://www.zotero.org/styles/apa" locale="en-GB" hasBibliography="1" bibliographyStyleHasBeenSet="1"/&gt;&lt;prefs&gt;&lt;pref name="fieldType" value="Field"/&gt;&lt;/prefs&gt;&lt;/data&gt;</vt:lpwstr>
  </property>
</Properties>
</file>