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B8649" w14:textId="4DB179EB" w:rsidR="00E37840" w:rsidRPr="00013CE3" w:rsidRDefault="00000000" w:rsidP="00013CE3">
      <w:pPr>
        <w:spacing w:line="480" w:lineRule="auto"/>
        <w:jc w:val="center"/>
        <w:rPr>
          <w:rFonts w:eastAsia="ＭＳ 明朝" w:cs="Times New Roman"/>
          <w:sz w:val="24"/>
          <w:u w:val="single"/>
          <w:lang w:val="en-GB" w:eastAsia="ja-JP"/>
        </w:rPr>
      </w:pPr>
      <w:r w:rsidRPr="00226330">
        <w:rPr>
          <w:rFonts w:eastAsia="ＭＳ 明朝" w:cs="Times New Roman"/>
          <w:b/>
          <w:color w:val="FF0000"/>
          <w:sz w:val="24"/>
          <w:u w:val="single"/>
          <w:lang w:val="en-GB" w:eastAsia="ja-JP"/>
        </w:rPr>
        <w:t xml:space="preserve">Online </w:t>
      </w:r>
      <w:r w:rsidR="00013CE3" w:rsidRPr="00726F56">
        <w:rPr>
          <w:rFonts w:eastAsia="ＭＳ 明朝" w:cs="Times New Roman" w:hint="eastAsia"/>
          <w:b/>
          <w:color w:val="FF0000"/>
          <w:sz w:val="24"/>
          <w:u w:val="single"/>
          <w:lang w:val="en-GB" w:eastAsia="ja-JP"/>
        </w:rPr>
        <w:t xml:space="preserve">Supplementary </w:t>
      </w:r>
      <w:r>
        <w:rPr>
          <w:rFonts w:eastAsia="ＭＳ 明朝" w:cs="Times New Roman"/>
          <w:b/>
          <w:color w:val="FF0000"/>
          <w:sz w:val="24"/>
          <w:u w:val="single"/>
          <w:lang w:val="en-GB" w:eastAsia="ja-JP"/>
        </w:rPr>
        <w:t>Mate</w:t>
      </w:r>
      <w:r w:rsidR="00013CE3" w:rsidRPr="00726F56">
        <w:rPr>
          <w:rFonts w:eastAsia="ＭＳ 明朝" w:cs="Times New Roman" w:hint="eastAsia"/>
          <w:b/>
          <w:color w:val="FF0000"/>
          <w:sz w:val="24"/>
          <w:u w:val="single"/>
          <w:lang w:val="en-GB" w:eastAsia="ja-JP"/>
        </w:rPr>
        <w:t>ri</w:t>
      </w:r>
      <w:r>
        <w:rPr>
          <w:rFonts w:eastAsia="ＭＳ 明朝" w:cs="Times New Roman"/>
          <w:b/>
          <w:color w:val="FF0000"/>
          <w:sz w:val="24"/>
          <w:u w:val="single"/>
          <w:lang w:val="en-GB" w:eastAsia="ja-JP"/>
        </w:rPr>
        <w:t>al</w:t>
      </w:r>
    </w:p>
    <w:p w14:paraId="2A0BB48B" w14:textId="06560AEB" w:rsidR="00E37840" w:rsidRPr="00A554B8" w:rsidRDefault="00000000">
      <w:pPr>
        <w:spacing w:line="480" w:lineRule="auto"/>
        <w:rPr>
          <w:rFonts w:eastAsia="Times New Roman" w:cs="Times New Roman"/>
          <w:b/>
          <w:sz w:val="24"/>
          <w:lang w:val="en-GB"/>
        </w:rPr>
      </w:pPr>
      <w:r>
        <w:rPr>
          <w:rFonts w:eastAsia="ＭＳ 明朝" w:cs="Times New Roman" w:hint="eastAsia"/>
          <w:b/>
          <w:sz w:val="24"/>
          <w:lang w:val="en-GB" w:eastAsia="ja-JP"/>
        </w:rPr>
        <w:t xml:space="preserve">Supplementary </w:t>
      </w:r>
      <w:r w:rsidR="005827F8">
        <w:rPr>
          <w:rFonts w:eastAsia="ＭＳ 明朝" w:cs="Times New Roman" w:hint="eastAsia"/>
          <w:b/>
          <w:sz w:val="24"/>
          <w:lang w:val="en-GB" w:eastAsia="ja-JP"/>
        </w:rPr>
        <w:t xml:space="preserve">Methods 1. </w:t>
      </w:r>
      <w:r w:rsidR="00013CE3" w:rsidRPr="00A554B8">
        <w:rPr>
          <w:rFonts w:eastAsia="Times New Roman" w:cs="Times New Roman"/>
          <w:b/>
          <w:sz w:val="24"/>
          <w:lang w:val="en-GB"/>
        </w:rPr>
        <w:t xml:space="preserve">National Institutes of Health </w:t>
      </w:r>
      <w:r w:rsidR="0016440F">
        <w:rPr>
          <w:rFonts w:eastAsia="Times New Roman" w:cs="Times New Roman"/>
          <w:b/>
          <w:sz w:val="24"/>
          <w:lang w:val="en-GB"/>
        </w:rPr>
        <w:t>T</w:t>
      </w:r>
      <w:r w:rsidR="00013CE3" w:rsidRPr="00A554B8">
        <w:rPr>
          <w:rFonts w:eastAsia="Times New Roman" w:cs="Times New Roman"/>
          <w:b/>
          <w:sz w:val="24"/>
          <w:lang w:val="en-GB"/>
        </w:rPr>
        <w:t xml:space="preserve">oolbox </w:t>
      </w:r>
      <w:r w:rsidR="0016440F">
        <w:rPr>
          <w:rFonts w:eastAsia="Times New Roman" w:cs="Times New Roman"/>
          <w:b/>
          <w:sz w:val="24"/>
          <w:lang w:val="en-GB"/>
        </w:rPr>
        <w:t>T</w:t>
      </w:r>
      <w:r w:rsidR="00013CE3" w:rsidRPr="00A554B8">
        <w:rPr>
          <w:rFonts w:eastAsia="Times New Roman" w:cs="Times New Roman"/>
          <w:b/>
          <w:sz w:val="24"/>
          <w:lang w:val="en-GB"/>
        </w:rPr>
        <w:t>asks</w:t>
      </w:r>
    </w:p>
    <w:p w14:paraId="1E19FB56" w14:textId="77777777" w:rsidR="00E37840" w:rsidRDefault="00000000">
      <w:pPr>
        <w:spacing w:line="480" w:lineRule="auto"/>
        <w:ind w:firstLine="425"/>
        <w:rPr>
          <w:rFonts w:eastAsia="Times New Roman" w:cs="Times New Roman"/>
          <w:sz w:val="24"/>
          <w:lang w:val="en-GB"/>
        </w:rPr>
      </w:pPr>
      <w:r w:rsidRPr="00A554B8">
        <w:rPr>
          <w:rFonts w:eastAsia="Times New Roman" w:cs="Times New Roman"/>
          <w:sz w:val="24"/>
          <w:lang w:val="en-GB"/>
        </w:rPr>
        <w:t>In the flanker inhibitory control and attention task, participants were instructed to indicate the left-right orientation of a central arrow flanked by two arrows pointing in the same (congruent) or different (incongruent) direction. In the dimensional change and sort task, participants were instructed to match a series of bivalent test pictures (e.g., blue truck and yellow ball) first according to one dimension (e.g., colo</w:t>
      </w:r>
      <w:r w:rsidR="003C6663">
        <w:rPr>
          <w:rFonts w:eastAsia="Times New Roman" w:cs="Times New Roman"/>
          <w:sz w:val="24"/>
          <w:lang w:val="en-GB"/>
        </w:rPr>
        <w:t>u</w:t>
      </w:r>
      <w:r w:rsidRPr="00A554B8">
        <w:rPr>
          <w:rFonts w:eastAsia="Times New Roman" w:cs="Times New Roman"/>
          <w:sz w:val="24"/>
          <w:lang w:val="en-GB"/>
        </w:rPr>
        <w:t xml:space="preserve">r) and then according to the other (e.g., shape). </w:t>
      </w:r>
      <w:r w:rsidR="004F3DAB" w:rsidRPr="00A554B8">
        <w:rPr>
          <w:rFonts w:eastAsia="Times New Roman" w:cs="Times New Roman"/>
          <w:sz w:val="24"/>
          <w:lang w:val="en-GB"/>
        </w:rPr>
        <w:t>A</w:t>
      </w:r>
      <w:r w:rsidRPr="00A554B8">
        <w:rPr>
          <w:rFonts w:eastAsia="Times New Roman" w:cs="Times New Roman"/>
          <w:sz w:val="24"/>
          <w:lang w:val="en-GB"/>
        </w:rPr>
        <w:t>ddition</w:t>
      </w:r>
      <w:r w:rsidR="004F3DAB" w:rsidRPr="00A554B8">
        <w:rPr>
          <w:rFonts w:eastAsia="Times New Roman" w:cs="Times New Roman"/>
          <w:sz w:val="24"/>
          <w:lang w:val="en-GB"/>
        </w:rPr>
        <w:t>ally</w:t>
      </w:r>
      <w:r w:rsidRPr="00A554B8">
        <w:rPr>
          <w:rFonts w:eastAsia="Times New Roman" w:cs="Times New Roman"/>
          <w:sz w:val="24"/>
          <w:lang w:val="en-GB"/>
        </w:rPr>
        <w:t xml:space="preserve">, participants were asked to change the dimension being matched and choose the correct image during switch trials. In the pattern comparison processing speed task, participants were instructed to use their dominant hand to tap “yes” if the stimuli presented on the screen were the same and “no” if they were not. </w:t>
      </w:r>
      <w:r w:rsidR="00314D0A" w:rsidRPr="00A554B8">
        <w:rPr>
          <w:rFonts w:eastAsia="Times New Roman" w:cs="Times New Roman"/>
          <w:sz w:val="24"/>
          <w:lang w:val="en-GB"/>
        </w:rPr>
        <w:t>In the list sorting working memory task, participants were instructed to repeat the presented list of items in order from smallest to largest according to one dimension (e.g., animals) and then according to both dimensions (e.g., first animals, then food).</w:t>
      </w:r>
      <w:r w:rsidRPr="00A554B8">
        <w:rPr>
          <w:rFonts w:eastAsia="Times New Roman" w:cs="Times New Roman"/>
          <w:sz w:val="24"/>
          <w:lang w:val="en-GB"/>
        </w:rPr>
        <w:t xml:space="preserve"> </w:t>
      </w:r>
      <w:r w:rsidR="00314D0A" w:rsidRPr="00A554B8">
        <w:rPr>
          <w:rFonts w:eastAsia="Times New Roman" w:cs="Times New Roman"/>
          <w:sz w:val="24"/>
          <w:lang w:val="en-GB"/>
        </w:rPr>
        <w:t>In the picture sequence memory task, images and verbal statements of events (e.g., “going to the park”) were presented sequentially and assigned the corresponding positions on the screen.</w:t>
      </w:r>
      <w:r w:rsidRPr="00A554B8">
        <w:rPr>
          <w:rFonts w:eastAsia="Times New Roman" w:cs="Times New Roman"/>
          <w:sz w:val="24"/>
          <w:lang w:val="en-GB"/>
        </w:rPr>
        <w:t xml:space="preserve"> </w:t>
      </w:r>
      <w:r w:rsidR="00314D0A" w:rsidRPr="00A554B8">
        <w:rPr>
          <w:rFonts w:eastAsia="Times New Roman" w:cs="Times New Roman"/>
          <w:sz w:val="24"/>
          <w:lang w:val="en-GB"/>
        </w:rPr>
        <w:t>Subsequently, images were presented scrambled in the screen cent</w:t>
      </w:r>
      <w:r w:rsidR="008E7B14">
        <w:rPr>
          <w:rFonts w:eastAsia="Times New Roman" w:cs="Times New Roman"/>
          <w:sz w:val="24"/>
          <w:lang w:val="en-GB"/>
        </w:rPr>
        <w:t>re</w:t>
      </w:r>
      <w:r w:rsidR="00314D0A" w:rsidRPr="00A554B8">
        <w:rPr>
          <w:rFonts w:eastAsia="Times New Roman" w:cs="Times New Roman"/>
          <w:sz w:val="24"/>
          <w:lang w:val="en-GB"/>
        </w:rPr>
        <w:t>, and participants were instructed to replicate the sequence by dragging the images to their appropriate positions.</w:t>
      </w:r>
      <w:r w:rsidRPr="00A554B8">
        <w:rPr>
          <w:rFonts w:eastAsia="Times New Roman" w:cs="Times New Roman"/>
          <w:sz w:val="24"/>
          <w:lang w:val="en-GB"/>
        </w:rPr>
        <w:t xml:space="preserve"> </w:t>
      </w:r>
      <w:r w:rsidR="00B87899" w:rsidRPr="00A554B8">
        <w:rPr>
          <w:rFonts w:eastAsia="Times New Roman" w:cs="Times New Roman"/>
          <w:sz w:val="24"/>
          <w:lang w:val="en-GB"/>
        </w:rPr>
        <w:t xml:space="preserve">In the picture vocabulary task, participants were instructed to select </w:t>
      </w:r>
      <w:r w:rsidR="008E7B14">
        <w:rPr>
          <w:rFonts w:eastAsia="Times New Roman" w:cs="Times New Roman"/>
          <w:sz w:val="24"/>
          <w:lang w:val="en-GB"/>
        </w:rPr>
        <w:t>an</w:t>
      </w:r>
      <w:r w:rsidR="00B87899" w:rsidRPr="00A554B8">
        <w:rPr>
          <w:rFonts w:eastAsia="Times New Roman" w:cs="Times New Roman"/>
          <w:sz w:val="24"/>
          <w:lang w:val="en-GB"/>
        </w:rPr>
        <w:t xml:space="preserve"> image from a set of four that corresponded to a read-out word.</w:t>
      </w:r>
      <w:r w:rsidRPr="00A554B8">
        <w:rPr>
          <w:rFonts w:eastAsia="Times New Roman" w:cs="Times New Roman"/>
          <w:sz w:val="24"/>
          <w:lang w:val="en-GB"/>
        </w:rPr>
        <w:t xml:space="preserve"> In the oral reading recognition task, participants were instructed to read out words presented on the screen.</w:t>
      </w:r>
    </w:p>
    <w:p w14:paraId="2CF335FA" w14:textId="47D9A95B" w:rsidR="00013CE3" w:rsidRDefault="00000000" w:rsidP="001679F0">
      <w:pPr>
        <w:spacing w:line="480" w:lineRule="auto"/>
        <w:rPr>
          <w:rFonts w:eastAsia="Times New Roman" w:cs="Times New Roman"/>
          <w:sz w:val="24"/>
          <w:lang w:val="en-GB"/>
        </w:rPr>
      </w:pPr>
      <w:r>
        <w:rPr>
          <w:rFonts w:eastAsia="Times New Roman" w:cs="Times New Roman"/>
          <w:sz w:val="24"/>
          <w:lang w:val="en-GB"/>
        </w:rPr>
        <w:br w:type="page"/>
      </w:r>
    </w:p>
    <w:p w14:paraId="669BDAE6" w14:textId="44F0FF4D" w:rsidR="00013CE3" w:rsidRPr="00790B0B" w:rsidRDefault="00000000" w:rsidP="009D40D3">
      <w:pPr>
        <w:spacing w:line="480" w:lineRule="auto"/>
        <w:rPr>
          <w:rFonts w:eastAsia="ＭＳ 明朝" w:cs="Times New Roman"/>
          <w:b/>
          <w:bCs/>
          <w:color w:val="FF0000"/>
          <w:sz w:val="24"/>
          <w:lang w:val="en-GB" w:eastAsia="ja-JP"/>
        </w:rPr>
      </w:pPr>
      <w:r>
        <w:rPr>
          <w:rFonts w:eastAsia="ＭＳ 明朝" w:cs="Times New Roman" w:hint="eastAsia"/>
          <w:b/>
          <w:bCs/>
          <w:color w:val="FF0000"/>
          <w:sz w:val="24"/>
          <w:lang w:val="en-GB" w:eastAsia="ja-JP"/>
        </w:rPr>
        <w:lastRenderedPageBreak/>
        <w:t xml:space="preserve">Supplementary </w:t>
      </w:r>
      <w:r w:rsidR="00C8571A" w:rsidRPr="00790B0B">
        <w:rPr>
          <w:rFonts w:eastAsia="ＭＳ 明朝" w:cs="Times New Roman" w:hint="eastAsia"/>
          <w:b/>
          <w:bCs/>
          <w:color w:val="FF0000"/>
          <w:sz w:val="24"/>
          <w:lang w:val="en-GB" w:eastAsia="ja-JP"/>
        </w:rPr>
        <w:t xml:space="preserve">Methods </w:t>
      </w:r>
      <w:r w:rsidR="00055E6E">
        <w:rPr>
          <w:rFonts w:eastAsia="ＭＳ 明朝" w:cs="Times New Roman" w:hint="eastAsia"/>
          <w:b/>
          <w:bCs/>
          <w:color w:val="FF0000"/>
          <w:sz w:val="24"/>
          <w:lang w:val="en-GB" w:eastAsia="ja-JP"/>
        </w:rPr>
        <w:t>2</w:t>
      </w:r>
      <w:r w:rsidR="00C8571A" w:rsidRPr="00790B0B">
        <w:rPr>
          <w:rFonts w:eastAsia="ＭＳ 明朝" w:cs="Times New Roman" w:hint="eastAsia"/>
          <w:b/>
          <w:bCs/>
          <w:color w:val="FF0000"/>
          <w:sz w:val="24"/>
          <w:lang w:val="en-GB" w:eastAsia="ja-JP"/>
        </w:rPr>
        <w:t xml:space="preserve">. </w:t>
      </w:r>
      <w:r w:rsidR="00753BAE">
        <w:rPr>
          <w:rFonts w:eastAsia="ＭＳ 明朝" w:cs="Times New Roman" w:hint="eastAsia"/>
          <w:b/>
          <w:bCs/>
          <w:color w:val="FF0000"/>
          <w:sz w:val="24"/>
          <w:lang w:val="en-GB" w:eastAsia="ja-JP"/>
        </w:rPr>
        <w:t xml:space="preserve">A </w:t>
      </w:r>
      <w:r w:rsidR="00C8571A" w:rsidRPr="00790B0B">
        <w:rPr>
          <w:rFonts w:eastAsia="ＭＳ 明朝" w:cs="Times New Roman" w:hint="eastAsia"/>
          <w:b/>
          <w:bCs/>
          <w:color w:val="FF0000"/>
          <w:sz w:val="24"/>
          <w:lang w:val="en-GB" w:eastAsia="ja-JP"/>
        </w:rPr>
        <w:t>linear mixed</w:t>
      </w:r>
      <w:r w:rsidR="000B4486">
        <w:rPr>
          <w:rFonts w:eastAsia="ＭＳ 明朝" w:cs="Times New Roman"/>
          <w:b/>
          <w:bCs/>
          <w:color w:val="FF0000"/>
          <w:sz w:val="24"/>
          <w:lang w:val="en-GB" w:eastAsia="ja-JP"/>
        </w:rPr>
        <w:t>-</w:t>
      </w:r>
      <w:r w:rsidR="00C8571A" w:rsidRPr="00790B0B">
        <w:rPr>
          <w:rFonts w:eastAsia="ＭＳ 明朝" w:cs="Times New Roman" w:hint="eastAsia"/>
          <w:b/>
          <w:bCs/>
          <w:color w:val="FF0000"/>
          <w:sz w:val="24"/>
          <w:lang w:val="en-GB" w:eastAsia="ja-JP"/>
        </w:rPr>
        <w:t>effect</w:t>
      </w:r>
      <w:r w:rsidR="006D6A20" w:rsidRPr="00790B0B">
        <w:rPr>
          <w:rFonts w:eastAsia="ＭＳ 明朝" w:cs="Times New Roman" w:hint="eastAsia"/>
          <w:b/>
          <w:bCs/>
          <w:color w:val="FF0000"/>
          <w:sz w:val="24"/>
          <w:lang w:val="en-GB" w:eastAsia="ja-JP"/>
        </w:rPr>
        <w:t>s</w:t>
      </w:r>
      <w:r w:rsidR="00C8571A" w:rsidRPr="00790B0B">
        <w:rPr>
          <w:rFonts w:eastAsia="ＭＳ 明朝" w:cs="Times New Roman" w:hint="eastAsia"/>
          <w:b/>
          <w:bCs/>
          <w:color w:val="FF0000"/>
          <w:sz w:val="24"/>
          <w:lang w:val="en-GB" w:eastAsia="ja-JP"/>
        </w:rPr>
        <w:t xml:space="preserve"> model</w:t>
      </w:r>
      <w:r w:rsidR="00753BAE">
        <w:rPr>
          <w:rFonts w:eastAsia="ＭＳ 明朝" w:cs="Times New Roman" w:hint="eastAsia"/>
          <w:b/>
          <w:bCs/>
          <w:color w:val="FF0000"/>
          <w:sz w:val="24"/>
          <w:lang w:val="en-GB" w:eastAsia="ja-JP"/>
        </w:rPr>
        <w:t xml:space="preserve"> adjusted for comorbidities</w:t>
      </w:r>
    </w:p>
    <w:p w14:paraId="6D2400BA" w14:textId="28E3B038" w:rsidR="00C8571A" w:rsidRPr="00600F53" w:rsidRDefault="00C54F5E" w:rsidP="007F180D">
      <w:pPr>
        <w:spacing w:line="480" w:lineRule="auto"/>
        <w:ind w:firstLineChars="177" w:firstLine="425"/>
        <w:rPr>
          <w:rFonts w:eastAsia="ＭＳ 明朝" w:cs="Times New Roman"/>
          <w:color w:val="FF0000"/>
          <w:sz w:val="24"/>
          <w:lang w:val="en-GB" w:eastAsia="ja-JP"/>
        </w:rPr>
      </w:pPr>
      <w:r>
        <w:rPr>
          <w:rFonts w:cs="Times New Roman"/>
          <w:bCs/>
          <w:color w:val="FF0000"/>
          <w:sz w:val="24"/>
          <w:szCs w:val="24"/>
          <w:lang w:eastAsia="ja-JP"/>
        </w:rPr>
        <w:t>T</w:t>
      </w:r>
      <w:r w:rsidRPr="00CA1B0C">
        <w:rPr>
          <w:rFonts w:cs="Times New Roman"/>
          <w:bCs/>
          <w:color w:val="FF0000"/>
          <w:sz w:val="24"/>
          <w:szCs w:val="24"/>
          <w:lang w:eastAsia="ja-JP"/>
        </w:rPr>
        <w:t xml:space="preserve">he </w:t>
      </w:r>
      <w:r w:rsidRPr="003576FF">
        <w:rPr>
          <w:rFonts w:eastAsia="ＭＳ 明朝" w:cs="Times New Roman"/>
          <w:bCs/>
          <w:color w:val="FF0000"/>
          <w:sz w:val="24"/>
          <w:lang w:val="en-GB" w:eastAsia="ja-JP"/>
        </w:rPr>
        <w:t>attention-deficit/hyperactivity disorder</w:t>
      </w:r>
      <w:r w:rsidRPr="00CA1B0C">
        <w:rPr>
          <w:rFonts w:cs="Times New Roman"/>
          <w:bCs/>
          <w:color w:val="FF0000"/>
          <w:sz w:val="24"/>
          <w:szCs w:val="24"/>
          <w:lang w:eastAsia="ja-JP"/>
        </w:rPr>
        <w:t xml:space="preserve"> </w:t>
      </w:r>
      <w:r>
        <w:rPr>
          <w:rFonts w:cs="Times New Roman"/>
          <w:bCs/>
          <w:color w:val="FF0000"/>
          <w:sz w:val="24"/>
          <w:szCs w:val="24"/>
          <w:lang w:eastAsia="ja-JP"/>
        </w:rPr>
        <w:t>(</w:t>
      </w:r>
      <w:r w:rsidRPr="00CA1B0C">
        <w:rPr>
          <w:rFonts w:cs="Times New Roman"/>
          <w:bCs/>
          <w:color w:val="FF0000"/>
          <w:sz w:val="24"/>
          <w:szCs w:val="24"/>
          <w:lang w:eastAsia="ja-JP"/>
        </w:rPr>
        <w:t>ADHD</w:t>
      </w:r>
      <w:r>
        <w:rPr>
          <w:rFonts w:cs="Times New Roman"/>
          <w:bCs/>
          <w:color w:val="FF0000"/>
          <w:sz w:val="24"/>
          <w:szCs w:val="24"/>
          <w:lang w:eastAsia="ja-JP"/>
        </w:rPr>
        <w:t>)</w:t>
      </w:r>
      <w:r w:rsidRPr="00CA1B0C">
        <w:rPr>
          <w:rFonts w:cs="Times New Roman"/>
          <w:bCs/>
          <w:color w:val="FF0000"/>
          <w:sz w:val="24"/>
          <w:szCs w:val="24"/>
          <w:lang w:eastAsia="ja-JP"/>
        </w:rPr>
        <w:t xml:space="preserve"> groups in this study </w:t>
      </w:r>
      <w:r w:rsidRPr="00CA1B0C">
        <w:rPr>
          <w:rFonts w:cs="Times New Roman" w:hint="eastAsia"/>
          <w:bCs/>
          <w:color w:val="FF0000"/>
          <w:sz w:val="24"/>
          <w:szCs w:val="24"/>
          <w:lang w:eastAsia="ja-JP"/>
        </w:rPr>
        <w:t>included some comorbidities (e.g., symptoms of depression and anxiety)</w:t>
      </w:r>
      <w:r>
        <w:rPr>
          <w:rFonts w:eastAsia="ＭＳ 明朝" w:cs="Times New Roman"/>
          <w:bCs/>
          <w:color w:val="FF0000"/>
          <w:sz w:val="24"/>
          <w:lang w:val="en-GB" w:eastAsia="ja-JP"/>
        </w:rPr>
        <w:t xml:space="preserve">, because </w:t>
      </w:r>
      <w:r>
        <w:rPr>
          <w:rFonts w:eastAsia="ＭＳ 明朝" w:cs="Times New Roman" w:hint="eastAsia"/>
          <w:bCs/>
          <w:color w:val="FF0000"/>
          <w:sz w:val="24"/>
          <w:lang w:val="en-GB" w:eastAsia="ja-JP"/>
        </w:rPr>
        <w:t>most individuals with ADHD have at least one psychiatric comorbidity (Bishop</w:t>
      </w:r>
      <w:r w:rsidR="0095391C">
        <w:rPr>
          <w:rFonts w:eastAsia="ＭＳ 明朝" w:cs="Times New Roman"/>
          <w:bCs/>
          <w:color w:val="FF0000"/>
          <w:sz w:val="24"/>
          <w:lang w:val="en-GB" w:eastAsia="ja-JP"/>
        </w:rPr>
        <w:t>,</w:t>
      </w:r>
      <w:r>
        <w:rPr>
          <w:rFonts w:eastAsia="ＭＳ 明朝" w:cs="Times New Roman" w:hint="eastAsia"/>
          <w:bCs/>
          <w:color w:val="FF0000"/>
          <w:sz w:val="24"/>
          <w:lang w:val="en-GB" w:eastAsia="ja-JP"/>
        </w:rPr>
        <w:t xml:space="preserve"> </w:t>
      </w:r>
      <w:r w:rsidR="0095391C" w:rsidRPr="0095391C">
        <w:rPr>
          <w:rFonts w:eastAsia="ＭＳ 明朝" w:cs="Times New Roman"/>
          <w:bCs/>
          <w:color w:val="FF0000"/>
          <w:sz w:val="24"/>
          <w:lang w:val="en-GB" w:eastAsia="ja-JP"/>
        </w:rPr>
        <w:t>Mulraney, Rinehart, &amp; Sciberras</w:t>
      </w:r>
      <w:r>
        <w:rPr>
          <w:rFonts w:eastAsia="ＭＳ 明朝" w:cs="Times New Roman" w:hint="eastAsia"/>
          <w:bCs/>
          <w:color w:val="FF0000"/>
          <w:sz w:val="24"/>
          <w:lang w:val="en-GB" w:eastAsia="ja-JP"/>
        </w:rPr>
        <w:t xml:space="preserve">, 2019; Seo et al., 2022; </w:t>
      </w:r>
      <w:proofErr w:type="spellStart"/>
      <w:r>
        <w:rPr>
          <w:rFonts w:eastAsia="ＭＳ 明朝" w:cs="Times New Roman" w:hint="eastAsia"/>
          <w:bCs/>
          <w:color w:val="FF0000"/>
          <w:sz w:val="24"/>
          <w:lang w:val="en-GB" w:eastAsia="ja-JP"/>
        </w:rPr>
        <w:t>Tistarelli</w:t>
      </w:r>
      <w:proofErr w:type="spellEnd"/>
      <w:r>
        <w:rPr>
          <w:rFonts w:eastAsia="ＭＳ 明朝" w:cs="Times New Roman" w:hint="eastAsia"/>
          <w:bCs/>
          <w:color w:val="FF0000"/>
          <w:sz w:val="24"/>
          <w:lang w:val="en-GB" w:eastAsia="ja-JP"/>
        </w:rPr>
        <w:t>,</w:t>
      </w:r>
      <w:r w:rsidR="0095391C" w:rsidRPr="0095391C">
        <w:t xml:space="preserve"> </w:t>
      </w:r>
      <w:r w:rsidR="0095391C" w:rsidRPr="0095391C">
        <w:rPr>
          <w:rFonts w:eastAsia="ＭＳ 明朝" w:cs="Times New Roman"/>
          <w:bCs/>
          <w:color w:val="FF0000"/>
          <w:sz w:val="24"/>
          <w:lang w:val="en-GB" w:eastAsia="ja-JP"/>
        </w:rPr>
        <w:t xml:space="preserve">Fagnani, </w:t>
      </w:r>
      <w:proofErr w:type="spellStart"/>
      <w:r w:rsidR="0095391C" w:rsidRPr="0095391C">
        <w:rPr>
          <w:rFonts w:eastAsia="ＭＳ 明朝" w:cs="Times New Roman"/>
          <w:bCs/>
          <w:color w:val="FF0000"/>
          <w:sz w:val="24"/>
          <w:lang w:val="en-GB" w:eastAsia="ja-JP"/>
        </w:rPr>
        <w:t>Troianiello</w:t>
      </w:r>
      <w:proofErr w:type="spellEnd"/>
      <w:r w:rsidR="0095391C" w:rsidRPr="0095391C">
        <w:rPr>
          <w:rFonts w:eastAsia="ＭＳ 明朝" w:cs="Times New Roman"/>
          <w:bCs/>
          <w:color w:val="FF0000"/>
          <w:sz w:val="24"/>
          <w:lang w:val="en-GB" w:eastAsia="ja-JP"/>
        </w:rPr>
        <w:t xml:space="preserve">, </w:t>
      </w:r>
      <w:proofErr w:type="spellStart"/>
      <w:r w:rsidR="0095391C" w:rsidRPr="0095391C">
        <w:rPr>
          <w:rFonts w:eastAsia="ＭＳ 明朝" w:cs="Times New Roman"/>
          <w:bCs/>
          <w:color w:val="FF0000"/>
          <w:sz w:val="24"/>
          <w:lang w:val="en-GB" w:eastAsia="ja-JP"/>
        </w:rPr>
        <w:t>Stazi</w:t>
      </w:r>
      <w:proofErr w:type="spellEnd"/>
      <w:r w:rsidR="0095391C" w:rsidRPr="0095391C">
        <w:rPr>
          <w:rFonts w:eastAsia="ＭＳ 明朝" w:cs="Times New Roman"/>
          <w:bCs/>
          <w:color w:val="FF0000"/>
          <w:sz w:val="24"/>
          <w:lang w:val="en-GB" w:eastAsia="ja-JP"/>
        </w:rPr>
        <w:t>, &amp; Adriani</w:t>
      </w:r>
      <w:r w:rsidR="0095391C">
        <w:rPr>
          <w:rFonts w:eastAsia="ＭＳ 明朝" w:cs="Times New Roman"/>
          <w:bCs/>
          <w:color w:val="FF0000"/>
          <w:sz w:val="24"/>
          <w:lang w:val="en-GB" w:eastAsia="ja-JP"/>
        </w:rPr>
        <w:t>,</w:t>
      </w:r>
      <w:r>
        <w:rPr>
          <w:rFonts w:eastAsia="ＭＳ 明朝" w:cs="Times New Roman" w:hint="eastAsia"/>
          <w:bCs/>
          <w:color w:val="FF0000"/>
          <w:sz w:val="24"/>
          <w:lang w:val="en-GB" w:eastAsia="ja-JP"/>
        </w:rPr>
        <w:t xml:space="preserve"> 2020; Wu, </w:t>
      </w:r>
      <w:r w:rsidR="0095391C" w:rsidRPr="0095391C">
        <w:rPr>
          <w:rFonts w:eastAsia="ＭＳ 明朝" w:cs="Times New Roman"/>
          <w:bCs/>
          <w:color w:val="FF0000"/>
          <w:sz w:val="24"/>
          <w:lang w:val="en-GB" w:eastAsia="ja-JP"/>
        </w:rPr>
        <w:t>Joubran, Kumar, Assadi, &amp; Nguyen</w:t>
      </w:r>
      <w:r w:rsidR="0095391C">
        <w:rPr>
          <w:rFonts w:eastAsia="ＭＳ 明朝" w:cs="Times New Roman"/>
          <w:bCs/>
          <w:color w:val="FF0000"/>
          <w:sz w:val="24"/>
          <w:lang w:val="en-GB" w:eastAsia="ja-JP"/>
        </w:rPr>
        <w:t>,</w:t>
      </w:r>
      <w:r w:rsidR="0095391C" w:rsidRPr="0095391C">
        <w:rPr>
          <w:rFonts w:eastAsia="ＭＳ 明朝" w:cs="Times New Roman"/>
          <w:bCs/>
          <w:color w:val="FF0000"/>
          <w:sz w:val="24"/>
          <w:lang w:val="en-GB" w:eastAsia="ja-JP"/>
        </w:rPr>
        <w:t xml:space="preserve"> </w:t>
      </w:r>
      <w:r>
        <w:rPr>
          <w:rFonts w:eastAsia="ＭＳ 明朝" w:cs="Times New Roman" w:hint="eastAsia"/>
          <w:bCs/>
          <w:color w:val="FF0000"/>
          <w:sz w:val="24"/>
          <w:lang w:val="en-GB" w:eastAsia="ja-JP"/>
        </w:rPr>
        <w:t xml:space="preserve">2023). </w:t>
      </w:r>
      <w:r>
        <w:rPr>
          <w:rFonts w:eastAsia="ＭＳ 明朝" w:cs="Times New Roman"/>
          <w:bCs/>
          <w:color w:val="FF0000"/>
          <w:sz w:val="24"/>
          <w:lang w:val="en-GB" w:eastAsia="ja-JP"/>
        </w:rPr>
        <w:t xml:space="preserve">However, </w:t>
      </w:r>
      <w:r>
        <w:rPr>
          <w:rFonts w:eastAsia="ＭＳ 明朝" w:cs="Times New Roman" w:hint="eastAsia"/>
          <w:bCs/>
          <w:color w:val="FF0000"/>
          <w:sz w:val="24"/>
          <w:lang w:val="en-GB" w:eastAsia="ja-JP"/>
        </w:rPr>
        <w:t xml:space="preserve">this limits the ability to </w:t>
      </w:r>
      <w:r>
        <w:rPr>
          <w:rFonts w:eastAsia="ＭＳ 明朝" w:cs="Times New Roman"/>
          <w:bCs/>
          <w:color w:val="FF0000"/>
          <w:sz w:val="24"/>
          <w:lang w:val="en-GB" w:eastAsia="ja-JP"/>
        </w:rPr>
        <w:t>generalize</w:t>
      </w:r>
      <w:r w:rsidR="00C136BD">
        <w:rPr>
          <w:rFonts w:eastAsia="ＭＳ 明朝" w:cs="Times New Roman" w:hint="eastAsia"/>
          <w:bCs/>
          <w:color w:val="FF0000"/>
          <w:sz w:val="24"/>
          <w:lang w:val="en-GB" w:eastAsia="ja-JP"/>
        </w:rPr>
        <w:t xml:space="preserve"> </w:t>
      </w:r>
      <w:r>
        <w:rPr>
          <w:rFonts w:eastAsia="ＭＳ 明朝" w:cs="Times New Roman" w:hint="eastAsia"/>
          <w:bCs/>
          <w:color w:val="FF0000"/>
          <w:sz w:val="24"/>
          <w:lang w:val="en-GB" w:eastAsia="ja-JP"/>
        </w:rPr>
        <w:t>the reported cognitive and neuroimaging results to ADHD</w:t>
      </w:r>
      <w:r>
        <w:rPr>
          <w:rFonts w:eastAsia="ＭＳ 明朝" w:cs="Times New Roman"/>
          <w:bCs/>
          <w:color w:val="FF0000"/>
          <w:sz w:val="24"/>
          <w:lang w:val="en-GB" w:eastAsia="ja-JP"/>
        </w:rPr>
        <w:t xml:space="preserve"> without comorbidities. </w:t>
      </w:r>
      <w:r w:rsidR="009A57E2" w:rsidRPr="009A57E2">
        <w:rPr>
          <w:rFonts w:eastAsia="ＭＳ 明朝" w:cs="Times New Roman"/>
          <w:bCs/>
          <w:color w:val="FF0000"/>
          <w:sz w:val="24"/>
          <w:lang w:val="en-GB" w:eastAsia="ja-JP"/>
        </w:rPr>
        <w:t xml:space="preserve">Thus, we investigated </w:t>
      </w:r>
      <w:r w:rsidR="009A57E2">
        <w:rPr>
          <w:rFonts w:eastAsia="ＭＳ 明朝" w:cs="Times New Roman"/>
          <w:bCs/>
          <w:color w:val="FF0000"/>
          <w:sz w:val="24"/>
          <w:lang w:val="en-GB" w:eastAsia="ja-JP"/>
        </w:rPr>
        <w:t xml:space="preserve">additional </w:t>
      </w:r>
      <w:r w:rsidR="009A57E2" w:rsidRPr="009A57E2">
        <w:rPr>
          <w:rFonts w:eastAsia="ＭＳ 明朝" w:cs="Times New Roman"/>
          <w:bCs/>
          <w:color w:val="FF0000"/>
          <w:sz w:val="24"/>
          <w:lang w:val="en-GB" w:eastAsia="ja-JP"/>
        </w:rPr>
        <w:t xml:space="preserve">linear mixed-effects models adjusted for comorbidities. </w:t>
      </w:r>
      <w:r w:rsidR="009A57E2">
        <w:rPr>
          <w:rFonts w:eastAsia="ＭＳ 明朝" w:cs="Times New Roman"/>
          <w:bCs/>
          <w:color w:val="FF0000"/>
          <w:sz w:val="24"/>
          <w:lang w:val="en-GB" w:eastAsia="ja-JP"/>
        </w:rPr>
        <w:t xml:space="preserve">Specifically, </w:t>
      </w:r>
      <w:r>
        <w:rPr>
          <w:rFonts w:eastAsia="ＭＳ 明朝" w:cs="Times New Roman"/>
          <w:bCs/>
          <w:color w:val="FF0000"/>
          <w:sz w:val="24"/>
          <w:lang w:val="en-GB" w:eastAsia="ja-JP"/>
        </w:rPr>
        <w:t xml:space="preserve">we </w:t>
      </w:r>
      <w:r w:rsidR="007F180D">
        <w:rPr>
          <w:rFonts w:eastAsia="ＭＳ 明朝" w:cs="Times New Roman" w:hint="eastAsia"/>
          <w:color w:val="FF0000"/>
          <w:sz w:val="24"/>
          <w:lang w:val="en-GB" w:eastAsia="ja-JP"/>
        </w:rPr>
        <w:t>investigate</w:t>
      </w:r>
      <w:r w:rsidR="0096338B">
        <w:rPr>
          <w:rFonts w:eastAsia="ＭＳ 明朝" w:cs="Times New Roman"/>
          <w:color w:val="FF0000"/>
          <w:sz w:val="24"/>
          <w:lang w:val="en-GB" w:eastAsia="ja-JP"/>
        </w:rPr>
        <w:t>d</w:t>
      </w:r>
      <w:r w:rsidR="007F180D">
        <w:rPr>
          <w:rFonts w:eastAsia="ＭＳ 明朝" w:cs="Times New Roman" w:hint="eastAsia"/>
          <w:color w:val="FF0000"/>
          <w:sz w:val="24"/>
          <w:lang w:val="en-GB" w:eastAsia="ja-JP"/>
        </w:rPr>
        <w:t xml:space="preserve"> cognitive </w:t>
      </w:r>
      <w:r w:rsidR="0096338B">
        <w:rPr>
          <w:rFonts w:eastAsia="ＭＳ 明朝" w:cs="Times New Roman"/>
          <w:color w:val="FF0000"/>
          <w:sz w:val="24"/>
          <w:lang w:val="en-GB" w:eastAsia="ja-JP"/>
        </w:rPr>
        <w:t xml:space="preserve">function </w:t>
      </w:r>
      <w:r w:rsidR="007F180D">
        <w:rPr>
          <w:rFonts w:eastAsia="ＭＳ 明朝" w:cs="Times New Roman" w:hint="eastAsia"/>
          <w:color w:val="FF0000"/>
          <w:sz w:val="24"/>
          <w:lang w:val="en-GB" w:eastAsia="ja-JP"/>
        </w:rPr>
        <w:t xml:space="preserve">features </w:t>
      </w:r>
      <w:r w:rsidR="00ED0272">
        <w:rPr>
          <w:rFonts w:eastAsia="ＭＳ 明朝" w:cs="Times New Roman" w:hint="eastAsia"/>
          <w:color w:val="FF0000"/>
          <w:sz w:val="24"/>
          <w:lang w:val="en-GB" w:eastAsia="ja-JP"/>
        </w:rPr>
        <w:t xml:space="preserve">by comparing each ADHD </w:t>
      </w:r>
      <w:r w:rsidR="004C0088">
        <w:rPr>
          <w:rFonts w:eastAsia="ＭＳ 明朝" w:cs="Times New Roman"/>
          <w:color w:val="FF0000"/>
          <w:sz w:val="24"/>
          <w:lang w:val="en-GB" w:eastAsia="ja-JP"/>
        </w:rPr>
        <w:t>group</w:t>
      </w:r>
      <w:r w:rsidR="004C0088">
        <w:rPr>
          <w:rFonts w:eastAsia="ＭＳ 明朝" w:cs="Times New Roman" w:hint="eastAsia"/>
          <w:color w:val="FF0000"/>
          <w:sz w:val="24"/>
          <w:lang w:val="en-GB" w:eastAsia="ja-JP"/>
        </w:rPr>
        <w:t xml:space="preserve"> </w:t>
      </w:r>
      <w:r w:rsidR="00ED0272">
        <w:rPr>
          <w:rFonts w:eastAsia="ＭＳ 明朝" w:cs="Times New Roman" w:hint="eastAsia"/>
          <w:color w:val="FF0000"/>
          <w:sz w:val="24"/>
          <w:lang w:val="en-GB" w:eastAsia="ja-JP"/>
        </w:rPr>
        <w:t xml:space="preserve">with </w:t>
      </w:r>
      <w:r w:rsidR="0096338B">
        <w:rPr>
          <w:rFonts w:eastAsia="ＭＳ 明朝" w:cs="Times New Roman"/>
          <w:color w:val="FF0000"/>
          <w:sz w:val="24"/>
          <w:lang w:val="en-GB" w:eastAsia="ja-JP"/>
        </w:rPr>
        <w:t>the non-ADHD group</w:t>
      </w:r>
      <w:r w:rsidR="009A57E2">
        <w:rPr>
          <w:rFonts w:eastAsia="ＭＳ 明朝" w:cs="Times New Roman"/>
          <w:color w:val="FF0000"/>
          <w:sz w:val="24"/>
          <w:lang w:val="en-GB" w:eastAsia="ja-JP"/>
        </w:rPr>
        <w:t xml:space="preserve"> as follows.</w:t>
      </w:r>
      <w:r w:rsidR="0096338B">
        <w:rPr>
          <w:rFonts w:eastAsia="ＭＳ 明朝" w:cs="Times New Roman"/>
          <w:color w:val="FF0000"/>
          <w:sz w:val="24"/>
          <w:lang w:val="en-GB" w:eastAsia="ja-JP"/>
        </w:rPr>
        <w:t xml:space="preserve"> </w:t>
      </w:r>
      <w:r w:rsidR="009A57E2">
        <w:rPr>
          <w:rFonts w:eastAsia="ＭＳ 明朝" w:cs="Times New Roman"/>
          <w:color w:val="FF0000"/>
          <w:sz w:val="24"/>
          <w:lang w:val="en-GB" w:eastAsia="ja-JP"/>
        </w:rPr>
        <w:t>A</w:t>
      </w:r>
      <w:r w:rsidR="0096338B">
        <w:rPr>
          <w:rFonts w:eastAsia="ＭＳ 明朝" w:cs="Times New Roman"/>
          <w:color w:val="FF0000"/>
          <w:sz w:val="24"/>
          <w:lang w:val="en-GB" w:eastAsia="ja-JP"/>
        </w:rPr>
        <w:t xml:space="preserve"> linear mixed-effect</w:t>
      </w:r>
      <w:r w:rsidR="000B4486">
        <w:rPr>
          <w:rFonts w:eastAsia="ＭＳ 明朝" w:cs="Times New Roman"/>
          <w:color w:val="FF0000"/>
          <w:sz w:val="24"/>
          <w:lang w:val="en-GB" w:eastAsia="ja-JP"/>
        </w:rPr>
        <w:t>s</w:t>
      </w:r>
      <w:r w:rsidR="0096338B">
        <w:rPr>
          <w:rFonts w:eastAsia="ＭＳ 明朝" w:cs="Times New Roman"/>
          <w:color w:val="FF0000"/>
          <w:sz w:val="24"/>
          <w:lang w:val="en-GB" w:eastAsia="ja-JP"/>
        </w:rPr>
        <w:t xml:space="preserve"> model was used with each cognitive function as the dependent variable and the</w:t>
      </w:r>
      <w:r w:rsidR="00ED0272">
        <w:rPr>
          <w:rFonts w:eastAsia="ＭＳ 明朝" w:cs="Times New Roman" w:hint="eastAsia"/>
          <w:color w:val="FF0000"/>
          <w:sz w:val="24"/>
          <w:lang w:val="en-GB" w:eastAsia="ja-JP"/>
        </w:rPr>
        <w:t xml:space="preserve"> group as the independent variable. </w:t>
      </w:r>
      <w:r w:rsidR="00753BAE">
        <w:rPr>
          <w:rFonts w:eastAsia="ＭＳ 明朝" w:cs="Times New Roman" w:hint="eastAsia"/>
          <w:color w:val="FF0000"/>
          <w:sz w:val="24"/>
          <w:lang w:val="en-GB" w:eastAsia="ja-JP"/>
        </w:rPr>
        <w:t>Based on previous studies (</w:t>
      </w:r>
      <w:proofErr w:type="spellStart"/>
      <w:r w:rsidR="00C71EDC">
        <w:rPr>
          <w:rFonts w:eastAsia="ＭＳ 明朝" w:cs="Times New Roman" w:hint="eastAsia"/>
          <w:color w:val="FF0000"/>
          <w:sz w:val="24"/>
          <w:lang w:val="en-GB" w:eastAsia="ja-JP"/>
        </w:rPr>
        <w:t>Hamatani</w:t>
      </w:r>
      <w:proofErr w:type="spellEnd"/>
      <w:r w:rsidR="00C71EDC">
        <w:rPr>
          <w:rFonts w:eastAsia="ＭＳ 明朝" w:cs="Times New Roman" w:hint="eastAsia"/>
          <w:color w:val="FF0000"/>
          <w:sz w:val="24"/>
          <w:lang w:val="en-GB" w:eastAsia="ja-JP"/>
        </w:rPr>
        <w:t xml:space="preserve">, </w:t>
      </w:r>
      <w:r w:rsidR="0095391C" w:rsidRPr="0095391C">
        <w:rPr>
          <w:rFonts w:eastAsia="ＭＳ 明朝" w:cs="Times New Roman"/>
          <w:color w:val="FF0000"/>
          <w:sz w:val="24"/>
          <w:lang w:val="en-GB" w:eastAsia="ja-JP"/>
        </w:rPr>
        <w:t xml:space="preserve">Hiraoka, Makita, </w:t>
      </w:r>
      <w:proofErr w:type="spellStart"/>
      <w:r w:rsidR="0095391C" w:rsidRPr="0095391C">
        <w:rPr>
          <w:rFonts w:eastAsia="ＭＳ 明朝" w:cs="Times New Roman"/>
          <w:color w:val="FF0000"/>
          <w:sz w:val="24"/>
          <w:lang w:val="en-GB" w:eastAsia="ja-JP"/>
        </w:rPr>
        <w:t>Tomoda</w:t>
      </w:r>
      <w:proofErr w:type="spellEnd"/>
      <w:r w:rsidR="0095391C" w:rsidRPr="0095391C">
        <w:rPr>
          <w:rFonts w:eastAsia="ＭＳ 明朝" w:cs="Times New Roman"/>
          <w:color w:val="FF0000"/>
          <w:sz w:val="24"/>
          <w:lang w:val="en-GB" w:eastAsia="ja-JP"/>
        </w:rPr>
        <w:t>, &amp; Mizuno</w:t>
      </w:r>
      <w:r w:rsidR="0095391C">
        <w:rPr>
          <w:rFonts w:eastAsia="ＭＳ 明朝" w:cs="Times New Roman"/>
          <w:color w:val="FF0000"/>
          <w:sz w:val="24"/>
          <w:lang w:val="en-GB" w:eastAsia="ja-JP"/>
        </w:rPr>
        <w:t>,</w:t>
      </w:r>
      <w:r w:rsidR="0095391C" w:rsidRPr="0095391C">
        <w:rPr>
          <w:rFonts w:eastAsia="ＭＳ 明朝" w:cs="Times New Roman"/>
          <w:color w:val="FF0000"/>
          <w:sz w:val="24"/>
          <w:lang w:val="en-GB" w:eastAsia="ja-JP"/>
        </w:rPr>
        <w:t xml:space="preserve"> </w:t>
      </w:r>
      <w:r w:rsidR="00C71EDC">
        <w:rPr>
          <w:rFonts w:eastAsia="ＭＳ 明朝" w:cs="Times New Roman" w:hint="eastAsia"/>
          <w:color w:val="FF0000"/>
          <w:sz w:val="24"/>
          <w:lang w:val="en-GB" w:eastAsia="ja-JP"/>
        </w:rPr>
        <w:t xml:space="preserve">2022; Hiraoka, </w:t>
      </w:r>
      <w:r w:rsidR="0095391C" w:rsidRPr="0095391C">
        <w:rPr>
          <w:rFonts w:eastAsia="ＭＳ 明朝" w:cs="Times New Roman"/>
          <w:color w:val="FF0000"/>
          <w:sz w:val="24"/>
          <w:lang w:val="en-GB" w:eastAsia="ja-JP"/>
        </w:rPr>
        <w:t xml:space="preserve">Makita, </w:t>
      </w:r>
      <w:proofErr w:type="spellStart"/>
      <w:r w:rsidR="0095391C" w:rsidRPr="0095391C">
        <w:rPr>
          <w:rFonts w:eastAsia="ＭＳ 明朝" w:cs="Times New Roman"/>
          <w:color w:val="FF0000"/>
          <w:sz w:val="24"/>
          <w:lang w:val="en-GB" w:eastAsia="ja-JP"/>
        </w:rPr>
        <w:t>Hamatani</w:t>
      </w:r>
      <w:proofErr w:type="spellEnd"/>
      <w:r w:rsidR="0095391C" w:rsidRPr="0095391C">
        <w:rPr>
          <w:rFonts w:eastAsia="ＭＳ 明朝" w:cs="Times New Roman"/>
          <w:color w:val="FF0000"/>
          <w:sz w:val="24"/>
          <w:lang w:val="en-GB" w:eastAsia="ja-JP"/>
        </w:rPr>
        <w:t xml:space="preserve">, </w:t>
      </w:r>
      <w:proofErr w:type="spellStart"/>
      <w:r w:rsidR="0095391C" w:rsidRPr="0095391C">
        <w:rPr>
          <w:rFonts w:eastAsia="ＭＳ 明朝" w:cs="Times New Roman"/>
          <w:color w:val="FF0000"/>
          <w:sz w:val="24"/>
          <w:lang w:val="en-GB" w:eastAsia="ja-JP"/>
        </w:rPr>
        <w:t>Tomoda</w:t>
      </w:r>
      <w:proofErr w:type="spellEnd"/>
      <w:r w:rsidR="0095391C" w:rsidRPr="0095391C">
        <w:rPr>
          <w:rFonts w:eastAsia="ＭＳ 明朝" w:cs="Times New Roman"/>
          <w:color w:val="FF0000"/>
          <w:sz w:val="24"/>
          <w:lang w:val="en-GB" w:eastAsia="ja-JP"/>
        </w:rPr>
        <w:t>, &amp; Mizuno</w:t>
      </w:r>
      <w:r w:rsidR="0095391C">
        <w:rPr>
          <w:rFonts w:eastAsia="ＭＳ 明朝" w:cs="Times New Roman"/>
          <w:color w:val="FF0000"/>
          <w:sz w:val="24"/>
          <w:lang w:val="en-GB" w:eastAsia="ja-JP"/>
        </w:rPr>
        <w:t>,</w:t>
      </w:r>
      <w:r w:rsidR="0095391C" w:rsidRPr="0095391C">
        <w:rPr>
          <w:rFonts w:eastAsia="ＭＳ 明朝" w:cs="Times New Roman"/>
          <w:color w:val="FF0000"/>
          <w:sz w:val="24"/>
          <w:lang w:val="en-GB" w:eastAsia="ja-JP"/>
        </w:rPr>
        <w:t xml:space="preserve"> </w:t>
      </w:r>
      <w:r w:rsidR="00C71EDC">
        <w:rPr>
          <w:rFonts w:eastAsia="ＭＳ 明朝" w:cs="Times New Roman" w:hint="eastAsia"/>
          <w:color w:val="FF0000"/>
          <w:sz w:val="24"/>
          <w:lang w:val="en-GB" w:eastAsia="ja-JP"/>
        </w:rPr>
        <w:t>2023</w:t>
      </w:r>
      <w:r w:rsidR="00753BAE">
        <w:rPr>
          <w:rFonts w:eastAsia="ＭＳ 明朝" w:cs="Times New Roman" w:hint="eastAsia"/>
          <w:color w:val="FF0000"/>
          <w:sz w:val="24"/>
          <w:lang w:val="en-GB" w:eastAsia="ja-JP"/>
        </w:rPr>
        <w:t xml:space="preserve">), </w:t>
      </w:r>
      <w:r w:rsidR="00600F53">
        <w:rPr>
          <w:rFonts w:eastAsia="ＭＳ 明朝" w:cs="Times New Roman" w:hint="eastAsia"/>
          <w:color w:val="FF0000"/>
          <w:sz w:val="24"/>
          <w:lang w:val="en-GB" w:eastAsia="ja-JP"/>
        </w:rPr>
        <w:t>family ID (sibling status), multiple data correction site</w:t>
      </w:r>
      <w:r w:rsidR="003D37E5">
        <w:rPr>
          <w:rFonts w:eastAsia="ＭＳ 明朝" w:cs="Times New Roman" w:hint="eastAsia"/>
          <w:color w:val="FF0000"/>
          <w:sz w:val="24"/>
          <w:lang w:val="en-GB" w:eastAsia="ja-JP"/>
        </w:rPr>
        <w:t>s</w:t>
      </w:r>
      <w:r w:rsidR="00600F53">
        <w:rPr>
          <w:rFonts w:eastAsia="ＭＳ 明朝" w:cs="Times New Roman" w:hint="eastAsia"/>
          <w:color w:val="FF0000"/>
          <w:sz w:val="24"/>
          <w:lang w:val="en-GB" w:eastAsia="ja-JP"/>
        </w:rPr>
        <w:t xml:space="preserve">, and twin or triplet status were </w:t>
      </w:r>
      <w:r w:rsidR="00600F53">
        <w:rPr>
          <w:rFonts w:eastAsia="ＭＳ 明朝" w:cs="Times New Roman"/>
          <w:color w:val="FF0000"/>
          <w:sz w:val="24"/>
          <w:lang w:val="en-GB" w:eastAsia="ja-JP"/>
        </w:rPr>
        <w:t>modelled</w:t>
      </w:r>
      <w:r w:rsidR="00600F53">
        <w:rPr>
          <w:rFonts w:eastAsia="ＭＳ 明朝" w:cs="Times New Roman" w:hint="eastAsia"/>
          <w:color w:val="FF0000"/>
          <w:sz w:val="24"/>
          <w:lang w:val="en-GB" w:eastAsia="ja-JP"/>
        </w:rPr>
        <w:t xml:space="preserve"> as random effects. </w:t>
      </w:r>
      <w:r w:rsidR="00600F53">
        <w:rPr>
          <w:rFonts w:eastAsia="ＭＳ 明朝" w:cs="Times New Roman"/>
          <w:color w:val="FF0000"/>
          <w:sz w:val="24"/>
          <w:lang w:val="en-GB" w:eastAsia="ja-JP"/>
        </w:rPr>
        <w:t>C</w:t>
      </w:r>
      <w:r w:rsidR="00600F53">
        <w:rPr>
          <w:rFonts w:eastAsia="ＭＳ 明朝" w:cs="Times New Roman" w:hint="eastAsia"/>
          <w:color w:val="FF0000"/>
          <w:sz w:val="24"/>
          <w:lang w:val="en-GB" w:eastAsia="ja-JP"/>
        </w:rPr>
        <w:t xml:space="preserve">ovariates included </w:t>
      </w:r>
      <w:r w:rsidR="00404039">
        <w:rPr>
          <w:rFonts w:eastAsia="ＭＳ 明朝" w:cs="Times New Roman" w:hint="eastAsia"/>
          <w:color w:val="FF0000"/>
          <w:sz w:val="24"/>
          <w:lang w:val="en-GB" w:eastAsia="ja-JP"/>
        </w:rPr>
        <w:t>comorbidities</w:t>
      </w:r>
      <w:r w:rsidR="005309A4">
        <w:rPr>
          <w:rFonts w:eastAsia="ＭＳ 明朝" w:cs="Times New Roman" w:hint="eastAsia"/>
          <w:color w:val="FF0000"/>
          <w:sz w:val="24"/>
          <w:lang w:val="en-GB" w:eastAsia="ja-JP"/>
        </w:rPr>
        <w:t xml:space="preserve">, such as </w:t>
      </w:r>
      <w:r w:rsidR="005D57C0">
        <w:rPr>
          <w:rFonts w:eastAsia="ＭＳ 明朝" w:cs="Times New Roman" w:hint="eastAsia"/>
          <w:color w:val="FF0000"/>
          <w:sz w:val="24"/>
          <w:lang w:val="en-GB" w:eastAsia="ja-JP"/>
        </w:rPr>
        <w:t>depressive disorder</w:t>
      </w:r>
      <w:r w:rsidR="004C0088">
        <w:rPr>
          <w:rFonts w:eastAsia="ＭＳ 明朝" w:cs="Times New Roman"/>
          <w:color w:val="FF0000"/>
          <w:sz w:val="24"/>
          <w:lang w:val="en-GB" w:eastAsia="ja-JP"/>
        </w:rPr>
        <w:t>,</w:t>
      </w:r>
      <w:r w:rsidR="005D57C0">
        <w:rPr>
          <w:rFonts w:eastAsia="ＭＳ 明朝" w:cs="Times New Roman" w:hint="eastAsia"/>
          <w:color w:val="FF0000"/>
          <w:sz w:val="24"/>
          <w:lang w:val="en-GB" w:eastAsia="ja-JP"/>
        </w:rPr>
        <w:t xml:space="preserve"> anxiety disorder, conduct disorder, and oppositional defiant disorder</w:t>
      </w:r>
      <w:r w:rsidR="005309A4">
        <w:rPr>
          <w:rFonts w:eastAsia="ＭＳ 明朝" w:cs="Times New Roman" w:hint="eastAsia"/>
          <w:color w:val="FF0000"/>
          <w:sz w:val="24"/>
          <w:lang w:val="en-GB" w:eastAsia="ja-JP"/>
        </w:rPr>
        <w:t>,</w:t>
      </w:r>
      <w:r w:rsidR="005D57C0">
        <w:rPr>
          <w:rFonts w:eastAsia="ＭＳ 明朝" w:cs="Times New Roman" w:hint="eastAsia"/>
          <w:color w:val="FF0000"/>
          <w:sz w:val="24"/>
          <w:lang w:val="en-GB" w:eastAsia="ja-JP"/>
        </w:rPr>
        <w:t xml:space="preserve"> based on Kidd</w:t>
      </w:r>
      <w:r w:rsidR="004C0088">
        <w:rPr>
          <w:rFonts w:eastAsia="ＭＳ 明朝" w:cs="Times New Roman"/>
          <w:color w:val="FF0000"/>
          <w:sz w:val="24"/>
          <w:lang w:val="en-GB" w:eastAsia="ja-JP"/>
        </w:rPr>
        <w:t>i</w:t>
      </w:r>
      <w:r w:rsidR="005D57C0">
        <w:rPr>
          <w:rFonts w:eastAsia="ＭＳ 明朝" w:cs="Times New Roman" w:hint="eastAsia"/>
          <w:color w:val="FF0000"/>
          <w:sz w:val="24"/>
          <w:lang w:val="en-GB" w:eastAsia="ja-JP"/>
        </w:rPr>
        <w:t xml:space="preserve">e </w:t>
      </w:r>
      <w:r w:rsidR="005D57C0" w:rsidRPr="005D57C0">
        <w:rPr>
          <w:rFonts w:eastAsia="ＭＳ 明朝" w:cs="Times New Roman"/>
          <w:color w:val="FF0000"/>
          <w:sz w:val="24"/>
          <w:lang w:val="en-GB" w:eastAsia="ja-JP"/>
        </w:rPr>
        <w:t>Schedule</w:t>
      </w:r>
      <w:r w:rsidR="005D57C0">
        <w:rPr>
          <w:rFonts w:eastAsia="ＭＳ 明朝" w:cs="Times New Roman" w:hint="eastAsia"/>
          <w:color w:val="FF0000"/>
          <w:sz w:val="24"/>
          <w:lang w:val="en-GB" w:eastAsia="ja-JP"/>
        </w:rPr>
        <w:t xml:space="preserve"> for Affective Disorders and Schizophrenia</w:t>
      </w:r>
      <w:r w:rsidR="004C0088">
        <w:rPr>
          <w:rFonts w:eastAsia="ＭＳ 明朝" w:cs="Times New Roman"/>
          <w:color w:val="FF0000"/>
          <w:sz w:val="24"/>
          <w:lang w:val="en-GB" w:eastAsia="ja-JP"/>
        </w:rPr>
        <w:t xml:space="preserve"> (</w:t>
      </w:r>
      <w:r w:rsidR="004C0088" w:rsidRPr="004C0088">
        <w:rPr>
          <w:rFonts w:eastAsia="ＭＳ 明朝" w:cs="Times New Roman"/>
          <w:color w:val="FF0000"/>
          <w:sz w:val="24"/>
          <w:lang w:val="en-GB" w:eastAsia="ja-JP"/>
        </w:rPr>
        <w:t>K-SADS</w:t>
      </w:r>
      <w:r w:rsidR="004C0088">
        <w:rPr>
          <w:rFonts w:eastAsia="ＭＳ 明朝" w:cs="Times New Roman"/>
          <w:color w:val="FF0000"/>
          <w:sz w:val="24"/>
          <w:lang w:val="en-GB" w:eastAsia="ja-JP"/>
        </w:rPr>
        <w:t>)</w:t>
      </w:r>
      <w:r w:rsidR="005D57C0">
        <w:rPr>
          <w:rFonts w:eastAsia="ＭＳ 明朝" w:cs="Times New Roman" w:hint="eastAsia"/>
          <w:color w:val="FF0000"/>
          <w:sz w:val="24"/>
          <w:lang w:val="en-GB" w:eastAsia="ja-JP"/>
        </w:rPr>
        <w:t xml:space="preserve"> from parents (</w:t>
      </w:r>
      <w:r w:rsidR="00C25CD6">
        <w:rPr>
          <w:rFonts w:eastAsia="ＭＳ 明朝" w:cs="Times New Roman" w:hint="eastAsia"/>
          <w:color w:val="FF0000"/>
          <w:sz w:val="24"/>
          <w:lang w:val="en-GB" w:eastAsia="ja-JP"/>
        </w:rPr>
        <w:t xml:space="preserve">1, diagnosed; 0, undiagnosed) in addition to the variables described in the main </w:t>
      </w:r>
      <w:r w:rsidR="00965F7E">
        <w:rPr>
          <w:rFonts w:eastAsia="ＭＳ 明朝" w:cs="Times New Roman" w:hint="eastAsia"/>
          <w:color w:val="FF0000"/>
          <w:sz w:val="24"/>
          <w:lang w:val="en-GB" w:eastAsia="ja-JP"/>
        </w:rPr>
        <w:t>text</w:t>
      </w:r>
      <w:r w:rsidR="00C25CD6">
        <w:rPr>
          <w:rFonts w:eastAsia="ＭＳ 明朝" w:cs="Times New Roman" w:hint="eastAsia"/>
          <w:color w:val="FF0000"/>
          <w:sz w:val="24"/>
          <w:lang w:val="en-GB" w:eastAsia="ja-JP"/>
        </w:rPr>
        <w:t xml:space="preserve"> (</w:t>
      </w:r>
      <w:r w:rsidR="005309A4">
        <w:rPr>
          <w:rFonts w:eastAsia="ＭＳ 明朝" w:cs="Times New Roman" w:hint="eastAsia"/>
          <w:color w:val="FF0000"/>
          <w:sz w:val="24"/>
          <w:lang w:val="en-GB" w:eastAsia="ja-JP"/>
        </w:rPr>
        <w:t xml:space="preserve">see </w:t>
      </w:r>
      <w:r w:rsidR="00915B23">
        <w:rPr>
          <w:rFonts w:eastAsia="ＭＳ 明朝" w:cs="Times New Roman"/>
          <w:color w:val="FF0000"/>
          <w:sz w:val="24"/>
          <w:lang w:val="en-GB" w:eastAsia="ja-JP"/>
        </w:rPr>
        <w:t>“</w:t>
      </w:r>
      <w:r w:rsidR="00C25CD6">
        <w:rPr>
          <w:rFonts w:eastAsia="ＭＳ 明朝" w:cs="Times New Roman" w:hint="eastAsia"/>
          <w:color w:val="FF0000"/>
          <w:sz w:val="24"/>
          <w:lang w:val="en-GB" w:eastAsia="ja-JP"/>
        </w:rPr>
        <w:t xml:space="preserve">Demographic </w:t>
      </w:r>
      <w:r w:rsidR="00915B23">
        <w:rPr>
          <w:rFonts w:eastAsia="ＭＳ 明朝" w:cs="Times New Roman"/>
          <w:color w:val="FF0000"/>
          <w:sz w:val="24"/>
          <w:lang w:val="en-GB" w:eastAsia="ja-JP"/>
        </w:rPr>
        <w:t>v</w:t>
      </w:r>
      <w:r w:rsidR="003D37E5">
        <w:rPr>
          <w:rFonts w:eastAsia="ＭＳ 明朝" w:cs="Times New Roman"/>
          <w:color w:val="FF0000"/>
          <w:sz w:val="24"/>
          <w:lang w:val="en-GB" w:eastAsia="ja-JP"/>
        </w:rPr>
        <w:t>ariables</w:t>
      </w:r>
      <w:r w:rsidR="00C25CD6">
        <w:rPr>
          <w:rFonts w:eastAsia="ＭＳ 明朝" w:cs="Times New Roman" w:hint="eastAsia"/>
          <w:color w:val="FF0000"/>
          <w:sz w:val="24"/>
          <w:lang w:val="en-GB" w:eastAsia="ja-JP"/>
        </w:rPr>
        <w:t xml:space="preserve"> and </w:t>
      </w:r>
      <w:r w:rsidR="00915B23">
        <w:rPr>
          <w:rFonts w:eastAsia="ＭＳ 明朝" w:cs="Times New Roman"/>
          <w:color w:val="FF0000"/>
          <w:sz w:val="24"/>
          <w:lang w:val="en-GB" w:eastAsia="ja-JP"/>
        </w:rPr>
        <w:t>c</w:t>
      </w:r>
      <w:r w:rsidR="00C25CD6">
        <w:rPr>
          <w:rFonts w:eastAsia="ＭＳ 明朝" w:cs="Times New Roman" w:hint="eastAsia"/>
          <w:color w:val="FF0000"/>
          <w:sz w:val="24"/>
          <w:lang w:val="en-GB" w:eastAsia="ja-JP"/>
        </w:rPr>
        <w:t>ovariates</w:t>
      </w:r>
      <w:r w:rsidR="00915B23">
        <w:rPr>
          <w:rFonts w:eastAsia="ＭＳ 明朝" w:cs="Times New Roman"/>
          <w:color w:val="FF0000"/>
          <w:sz w:val="24"/>
          <w:lang w:val="en-GB" w:eastAsia="ja-JP"/>
        </w:rPr>
        <w:t>”</w:t>
      </w:r>
      <w:r w:rsidR="00C25CD6">
        <w:rPr>
          <w:rFonts w:eastAsia="ＭＳ 明朝" w:cs="Times New Roman" w:hint="eastAsia"/>
          <w:color w:val="FF0000"/>
          <w:sz w:val="24"/>
          <w:lang w:val="en-GB" w:eastAsia="ja-JP"/>
        </w:rPr>
        <w:t xml:space="preserve"> in the </w:t>
      </w:r>
      <w:r w:rsidR="00915B23">
        <w:rPr>
          <w:rFonts w:eastAsia="ＭＳ 明朝" w:cs="Times New Roman"/>
          <w:color w:val="FF0000"/>
          <w:sz w:val="24"/>
          <w:lang w:val="en-GB" w:eastAsia="ja-JP"/>
        </w:rPr>
        <w:t>“</w:t>
      </w:r>
      <w:r w:rsidR="00C25CD6">
        <w:rPr>
          <w:rFonts w:eastAsia="ＭＳ 明朝" w:cs="Times New Roman" w:hint="eastAsia"/>
          <w:color w:val="FF0000"/>
          <w:sz w:val="24"/>
          <w:lang w:val="en-GB" w:eastAsia="ja-JP"/>
        </w:rPr>
        <w:t>Methods</w:t>
      </w:r>
      <w:r w:rsidR="00915B23">
        <w:rPr>
          <w:rFonts w:eastAsia="ＭＳ 明朝" w:cs="Times New Roman"/>
          <w:color w:val="FF0000"/>
          <w:sz w:val="24"/>
          <w:lang w:val="en-GB" w:eastAsia="ja-JP"/>
        </w:rPr>
        <w:t>” section</w:t>
      </w:r>
      <w:r w:rsidR="00C25CD6">
        <w:rPr>
          <w:rFonts w:eastAsia="ＭＳ 明朝" w:cs="Times New Roman" w:hint="eastAsia"/>
          <w:color w:val="FF0000"/>
          <w:sz w:val="24"/>
          <w:lang w:val="en-GB" w:eastAsia="ja-JP"/>
        </w:rPr>
        <w:t xml:space="preserve">). </w:t>
      </w:r>
      <w:r w:rsidR="009A57E2">
        <w:rPr>
          <w:rFonts w:eastAsia="ＭＳ 明朝" w:cs="Times New Roman"/>
          <w:color w:val="FF0000"/>
          <w:sz w:val="24"/>
          <w:lang w:val="en-GB" w:eastAsia="ja-JP"/>
        </w:rPr>
        <w:t>Additionally, t</w:t>
      </w:r>
      <w:r w:rsidR="00CC2AE5">
        <w:rPr>
          <w:rFonts w:eastAsia="ＭＳ 明朝" w:cs="Times New Roman" w:hint="eastAsia"/>
          <w:color w:val="FF0000"/>
          <w:sz w:val="24"/>
          <w:lang w:val="en-GB" w:eastAsia="ja-JP"/>
        </w:rPr>
        <w:t xml:space="preserve">o test </w:t>
      </w:r>
      <w:r w:rsidR="003D37E5">
        <w:rPr>
          <w:rFonts w:eastAsia="ＭＳ 明朝" w:cs="Times New Roman" w:hint="eastAsia"/>
          <w:color w:val="FF0000"/>
          <w:sz w:val="24"/>
          <w:lang w:val="en-GB" w:eastAsia="ja-JP"/>
        </w:rPr>
        <w:t xml:space="preserve">brain </w:t>
      </w:r>
      <w:r w:rsidR="003D37E5">
        <w:rPr>
          <w:rFonts w:eastAsia="ＭＳ 明朝" w:cs="Times New Roman"/>
          <w:color w:val="FF0000"/>
          <w:sz w:val="24"/>
          <w:lang w:val="en-GB" w:eastAsia="ja-JP"/>
        </w:rPr>
        <w:t>structural</w:t>
      </w:r>
      <w:r w:rsidR="003D37E5">
        <w:rPr>
          <w:rFonts w:eastAsia="ＭＳ 明朝" w:cs="Times New Roman" w:hint="eastAsia"/>
          <w:color w:val="FF0000"/>
          <w:sz w:val="24"/>
          <w:lang w:val="en-GB" w:eastAsia="ja-JP"/>
        </w:rPr>
        <w:t xml:space="preserve"> characteristics by </w:t>
      </w:r>
      <w:r w:rsidR="003D37E5" w:rsidRPr="003D37E5">
        <w:rPr>
          <w:rFonts w:eastAsia="ＭＳ 明朝" w:cs="Times New Roman"/>
          <w:color w:val="FF0000"/>
          <w:sz w:val="24"/>
          <w:lang w:val="en-GB" w:eastAsia="ja-JP"/>
        </w:rPr>
        <w:t>comparing</w:t>
      </w:r>
      <w:r w:rsidR="003D37E5">
        <w:rPr>
          <w:rFonts w:eastAsia="ＭＳ 明朝" w:cs="Times New Roman" w:hint="eastAsia"/>
          <w:color w:val="FF0000"/>
          <w:sz w:val="24"/>
          <w:lang w:val="en-GB" w:eastAsia="ja-JP"/>
        </w:rPr>
        <w:t xml:space="preserve"> each ADHD subtype with the non-ADHD group, a</w:t>
      </w:r>
      <w:r w:rsidR="00D10773">
        <w:rPr>
          <w:rFonts w:eastAsia="ＭＳ 明朝" w:cs="Times New Roman"/>
          <w:color w:val="FF0000"/>
          <w:sz w:val="24"/>
          <w:lang w:val="en-GB" w:eastAsia="ja-JP"/>
        </w:rPr>
        <w:t>n additional</w:t>
      </w:r>
      <w:r w:rsidR="003D37E5">
        <w:rPr>
          <w:rFonts w:eastAsia="ＭＳ 明朝" w:cs="Times New Roman" w:hint="eastAsia"/>
          <w:color w:val="FF0000"/>
          <w:sz w:val="24"/>
          <w:lang w:val="en-GB" w:eastAsia="ja-JP"/>
        </w:rPr>
        <w:t xml:space="preserve"> linear mixed-effects model was used with each regional brain volume as the dependent variable and group as the independent variable. In addition to multiple data collection sites and twin or triplet status, we included </w:t>
      </w:r>
      <w:r w:rsidR="002F49C1">
        <w:rPr>
          <w:rFonts w:eastAsia="ＭＳ 明朝" w:cs="Times New Roman" w:hint="eastAsia"/>
          <w:color w:val="FF0000"/>
          <w:sz w:val="24"/>
          <w:lang w:val="en-GB" w:eastAsia="ja-JP"/>
        </w:rPr>
        <w:t>family ID</w:t>
      </w:r>
      <w:r w:rsidR="003D37E5">
        <w:rPr>
          <w:rFonts w:eastAsia="ＭＳ 明朝" w:cs="Times New Roman" w:hint="eastAsia"/>
          <w:color w:val="FF0000"/>
          <w:sz w:val="24"/>
          <w:lang w:val="en-GB" w:eastAsia="ja-JP"/>
        </w:rPr>
        <w:t xml:space="preserve"> as a random effect </w:t>
      </w:r>
      <w:r w:rsidR="002F49C1">
        <w:rPr>
          <w:rFonts w:eastAsia="ＭＳ 明朝" w:cs="Times New Roman" w:hint="eastAsia"/>
          <w:color w:val="FF0000"/>
          <w:sz w:val="24"/>
          <w:lang w:val="en-GB" w:eastAsia="ja-JP"/>
        </w:rPr>
        <w:t xml:space="preserve">nested inside a random effect of </w:t>
      </w:r>
      <w:r w:rsidR="007D306E">
        <w:rPr>
          <w:rFonts w:eastAsia="ＭＳ 明朝" w:cs="Times New Roman" w:hint="eastAsia"/>
          <w:color w:val="FF0000"/>
          <w:sz w:val="24"/>
          <w:lang w:val="en-GB" w:eastAsia="ja-JP"/>
        </w:rPr>
        <w:t xml:space="preserve">the </w:t>
      </w:r>
      <w:r w:rsidR="003576FF" w:rsidRPr="003576FF">
        <w:rPr>
          <w:rFonts w:eastAsia="ＭＳ 明朝" w:cs="Times New Roman"/>
          <w:color w:val="FF0000"/>
          <w:sz w:val="24"/>
          <w:lang w:val="en-GB" w:eastAsia="ja-JP"/>
        </w:rPr>
        <w:t xml:space="preserve">magnetic resonance imaging </w:t>
      </w:r>
      <w:r w:rsidR="003576FF">
        <w:rPr>
          <w:rFonts w:eastAsia="ＭＳ 明朝" w:cs="Times New Roman"/>
          <w:color w:val="FF0000"/>
          <w:sz w:val="24"/>
          <w:lang w:val="en-GB" w:eastAsia="ja-JP"/>
        </w:rPr>
        <w:t>(</w:t>
      </w:r>
      <w:r w:rsidR="002F49C1">
        <w:rPr>
          <w:rFonts w:eastAsia="ＭＳ 明朝" w:cs="Times New Roman" w:hint="eastAsia"/>
          <w:color w:val="FF0000"/>
          <w:sz w:val="24"/>
          <w:lang w:val="en-GB" w:eastAsia="ja-JP"/>
        </w:rPr>
        <w:t>MRI</w:t>
      </w:r>
      <w:r w:rsidR="003576FF">
        <w:rPr>
          <w:rFonts w:eastAsia="ＭＳ 明朝" w:cs="Times New Roman"/>
          <w:color w:val="FF0000"/>
          <w:sz w:val="24"/>
          <w:lang w:val="en-GB" w:eastAsia="ja-JP"/>
        </w:rPr>
        <w:t>)</w:t>
      </w:r>
      <w:r w:rsidR="002F49C1">
        <w:rPr>
          <w:rFonts w:eastAsia="ＭＳ 明朝" w:cs="Times New Roman" w:hint="eastAsia"/>
          <w:color w:val="FF0000"/>
          <w:sz w:val="24"/>
          <w:lang w:val="en-GB" w:eastAsia="ja-JP"/>
        </w:rPr>
        <w:t xml:space="preserve"> scanner to account for </w:t>
      </w:r>
      <w:r w:rsidR="007D306E">
        <w:rPr>
          <w:rFonts w:eastAsia="ＭＳ 明朝" w:cs="Times New Roman" w:hint="eastAsia"/>
          <w:color w:val="FF0000"/>
          <w:sz w:val="24"/>
          <w:lang w:val="en-GB" w:eastAsia="ja-JP"/>
        </w:rPr>
        <w:t>the large number of siblings and multiple data collection sites</w:t>
      </w:r>
      <w:r w:rsidR="002F49C1">
        <w:rPr>
          <w:rFonts w:eastAsia="ＭＳ 明朝" w:cs="Times New Roman" w:hint="eastAsia"/>
          <w:color w:val="FF0000"/>
          <w:sz w:val="24"/>
          <w:lang w:val="en-GB" w:eastAsia="ja-JP"/>
        </w:rPr>
        <w:t xml:space="preserve">, as </w:t>
      </w:r>
      <w:r w:rsidR="002F49C1">
        <w:rPr>
          <w:rFonts w:eastAsia="ＭＳ 明朝" w:cs="Times New Roman" w:hint="eastAsia"/>
          <w:color w:val="FF0000"/>
          <w:sz w:val="24"/>
          <w:lang w:val="en-GB" w:eastAsia="ja-JP"/>
        </w:rPr>
        <w:lastRenderedPageBreak/>
        <w:t>previously recommended (</w:t>
      </w:r>
      <w:r w:rsidR="00C71EDC">
        <w:rPr>
          <w:rFonts w:eastAsia="ＭＳ 明朝" w:cs="Times New Roman" w:hint="eastAsia"/>
          <w:color w:val="FF0000"/>
          <w:sz w:val="24"/>
          <w:lang w:val="en-GB" w:eastAsia="ja-JP"/>
        </w:rPr>
        <w:t>Bernanke et al., 2022; Heeringa &amp; Berglund, 2020; Owens et al., 2021</w:t>
      </w:r>
      <w:r w:rsidR="002F49C1">
        <w:rPr>
          <w:rFonts w:eastAsia="ＭＳ 明朝" w:cs="Times New Roman" w:hint="eastAsia"/>
          <w:color w:val="FF0000"/>
          <w:sz w:val="24"/>
          <w:lang w:val="en-GB" w:eastAsia="ja-JP"/>
        </w:rPr>
        <w:t xml:space="preserve">). </w:t>
      </w:r>
      <w:r w:rsidR="00582FCC">
        <w:rPr>
          <w:rFonts w:eastAsia="ＭＳ 明朝" w:cs="Times New Roman" w:hint="eastAsia"/>
          <w:color w:val="FF0000"/>
          <w:sz w:val="24"/>
          <w:lang w:val="en-GB" w:eastAsia="ja-JP"/>
        </w:rPr>
        <w:t xml:space="preserve">Covariates included the abovementioned variables and total intracranial volume. The statistical threshold was set at </w:t>
      </w:r>
      <w:r w:rsidR="00582FCC" w:rsidRPr="00582FCC">
        <w:rPr>
          <w:rFonts w:eastAsia="ＭＳ 明朝" w:cs="Times New Roman" w:hint="eastAsia"/>
          <w:i/>
          <w:iCs/>
          <w:color w:val="FF0000"/>
          <w:sz w:val="24"/>
          <w:lang w:val="en-GB" w:eastAsia="ja-JP"/>
        </w:rPr>
        <w:t>P</w:t>
      </w:r>
      <w:r w:rsidR="00582FCC">
        <w:rPr>
          <w:rFonts w:eastAsia="ＭＳ 明朝" w:cs="Times New Roman" w:hint="eastAsia"/>
          <w:color w:val="FF0000"/>
          <w:sz w:val="24"/>
          <w:lang w:val="en-GB" w:eastAsia="ja-JP"/>
        </w:rPr>
        <w:t xml:space="preserve"> &lt; 0.05, </w:t>
      </w:r>
      <w:r w:rsidR="003576FF" w:rsidRPr="003576FF">
        <w:rPr>
          <w:rFonts w:eastAsia="ＭＳ 明朝" w:cs="Times New Roman"/>
          <w:color w:val="FF0000"/>
          <w:sz w:val="24"/>
          <w:lang w:val="en-GB" w:eastAsia="ja-JP"/>
        </w:rPr>
        <w:t xml:space="preserve">false discovery rate </w:t>
      </w:r>
      <w:r w:rsidR="003576FF">
        <w:rPr>
          <w:rFonts w:eastAsia="ＭＳ 明朝" w:cs="Times New Roman"/>
          <w:color w:val="FF0000"/>
          <w:sz w:val="24"/>
          <w:lang w:val="en-GB" w:eastAsia="ja-JP"/>
        </w:rPr>
        <w:t>(</w:t>
      </w:r>
      <w:r w:rsidR="00582FCC">
        <w:rPr>
          <w:rFonts w:eastAsia="ＭＳ 明朝" w:cs="Times New Roman" w:hint="eastAsia"/>
          <w:color w:val="FF0000"/>
          <w:sz w:val="24"/>
          <w:lang w:val="en-GB" w:eastAsia="ja-JP"/>
        </w:rPr>
        <w:t>FDR</w:t>
      </w:r>
      <w:r w:rsidR="003576FF">
        <w:rPr>
          <w:rFonts w:eastAsia="ＭＳ 明朝" w:cs="Times New Roman"/>
          <w:color w:val="FF0000"/>
          <w:sz w:val="24"/>
          <w:lang w:val="en-GB" w:eastAsia="ja-JP"/>
        </w:rPr>
        <w:t>)</w:t>
      </w:r>
      <w:r w:rsidR="00582FCC">
        <w:rPr>
          <w:rFonts w:eastAsia="ＭＳ 明朝" w:cs="Times New Roman" w:hint="eastAsia"/>
          <w:color w:val="FF0000"/>
          <w:sz w:val="24"/>
          <w:lang w:val="en-GB" w:eastAsia="ja-JP"/>
        </w:rPr>
        <w:t>-corrected using the Benjamini</w:t>
      </w:r>
      <w:r w:rsidR="003576FF">
        <w:rPr>
          <w:rFonts w:eastAsia="ＭＳ 明朝" w:cs="Times New Roman"/>
          <w:color w:val="FF0000"/>
          <w:sz w:val="24"/>
          <w:lang w:val="en-GB" w:eastAsia="ja-JP"/>
        </w:rPr>
        <w:t>–</w:t>
      </w:r>
      <w:r w:rsidR="00582FCC">
        <w:rPr>
          <w:rFonts w:eastAsia="ＭＳ 明朝" w:cs="Times New Roman" w:hint="eastAsia"/>
          <w:color w:val="FF0000"/>
          <w:sz w:val="24"/>
          <w:lang w:val="en-GB" w:eastAsia="ja-JP"/>
        </w:rPr>
        <w:t xml:space="preserve">Hochberg method. Thereafter, corrections for the </w:t>
      </w:r>
      <w:r w:rsidR="003576FF" w:rsidRPr="003576FF">
        <w:rPr>
          <w:rFonts w:eastAsia="ＭＳ 明朝" w:cs="Times New Roman"/>
          <w:color w:val="FF0000"/>
          <w:sz w:val="24"/>
          <w:lang w:val="en-GB" w:eastAsia="ja-JP"/>
        </w:rPr>
        <w:t xml:space="preserve">family-wise error </w:t>
      </w:r>
      <w:r w:rsidR="003576FF">
        <w:rPr>
          <w:rFonts w:eastAsia="ＭＳ 明朝" w:cs="Times New Roman"/>
          <w:color w:val="FF0000"/>
          <w:sz w:val="24"/>
          <w:lang w:val="en-GB" w:eastAsia="ja-JP"/>
        </w:rPr>
        <w:t>(</w:t>
      </w:r>
      <w:r w:rsidR="00582FCC">
        <w:rPr>
          <w:rFonts w:eastAsia="ＭＳ 明朝" w:cs="Times New Roman"/>
          <w:color w:val="FF0000"/>
          <w:sz w:val="24"/>
          <w:lang w:val="en-GB" w:eastAsia="ja-JP"/>
        </w:rPr>
        <w:t>FW</w:t>
      </w:r>
      <w:r w:rsidR="00582FCC">
        <w:rPr>
          <w:rFonts w:eastAsia="ＭＳ 明朝" w:cs="Times New Roman" w:hint="eastAsia"/>
          <w:color w:val="FF0000"/>
          <w:sz w:val="24"/>
          <w:lang w:val="en-GB" w:eastAsia="ja-JP"/>
        </w:rPr>
        <w:t>E</w:t>
      </w:r>
      <w:r w:rsidR="003576FF">
        <w:rPr>
          <w:rFonts w:eastAsia="ＭＳ 明朝" w:cs="Times New Roman"/>
          <w:color w:val="FF0000"/>
          <w:sz w:val="24"/>
          <w:lang w:val="en-GB" w:eastAsia="ja-JP"/>
        </w:rPr>
        <w:t>;</w:t>
      </w:r>
      <w:r w:rsidR="00582FCC">
        <w:rPr>
          <w:rFonts w:eastAsia="ＭＳ 明朝" w:cs="Times New Roman" w:hint="eastAsia"/>
          <w:color w:val="FF0000"/>
          <w:sz w:val="24"/>
          <w:lang w:val="en-GB" w:eastAsia="ja-JP"/>
        </w:rPr>
        <w:t xml:space="preserve"> </w:t>
      </w:r>
      <w:r w:rsidR="00582FCC" w:rsidRPr="00582FCC">
        <w:rPr>
          <w:rFonts w:eastAsia="ＭＳ 明朝" w:cs="Times New Roman" w:hint="eastAsia"/>
          <w:i/>
          <w:iCs/>
          <w:color w:val="FF0000"/>
          <w:sz w:val="24"/>
          <w:lang w:val="en-GB" w:eastAsia="ja-JP"/>
        </w:rPr>
        <w:t>P</w:t>
      </w:r>
      <w:r w:rsidR="00582FCC">
        <w:rPr>
          <w:rFonts w:eastAsia="ＭＳ 明朝" w:cs="Times New Roman" w:hint="eastAsia"/>
          <w:color w:val="FF0000"/>
          <w:sz w:val="24"/>
          <w:lang w:val="en-GB" w:eastAsia="ja-JP"/>
        </w:rPr>
        <w:t xml:space="preserve"> &lt; 0.05) rate were performed using the Bonferroni method for multiple group comparisons.</w:t>
      </w:r>
    </w:p>
    <w:p w14:paraId="54E0016F" w14:textId="77777777" w:rsidR="00C8571A" w:rsidRDefault="00C8571A" w:rsidP="009D40D3">
      <w:pPr>
        <w:spacing w:line="480" w:lineRule="auto"/>
        <w:rPr>
          <w:rFonts w:eastAsia="ＭＳ 明朝" w:cs="Times New Roman"/>
          <w:sz w:val="24"/>
          <w:lang w:val="en-GB" w:eastAsia="ja-JP"/>
        </w:rPr>
      </w:pPr>
    </w:p>
    <w:p w14:paraId="18A0F400" w14:textId="2EA667B2" w:rsidR="007D306E" w:rsidRDefault="00000000" w:rsidP="009D40D3">
      <w:pPr>
        <w:spacing w:line="480" w:lineRule="auto"/>
        <w:rPr>
          <w:rFonts w:eastAsia="ＭＳ 明朝" w:cs="Times New Roman"/>
          <w:sz w:val="24"/>
          <w:lang w:val="en-GB" w:eastAsia="ja-JP"/>
        </w:rPr>
      </w:pPr>
      <w:r>
        <w:rPr>
          <w:rFonts w:eastAsia="ＭＳ 明朝" w:cs="Times New Roman"/>
          <w:sz w:val="24"/>
          <w:lang w:val="en-GB" w:eastAsia="ja-JP"/>
        </w:rPr>
        <w:br w:type="page"/>
      </w:r>
    </w:p>
    <w:p w14:paraId="40E4EB5C" w14:textId="098EDDA1" w:rsidR="00C8571A" w:rsidRPr="007D306E" w:rsidRDefault="00000000" w:rsidP="009D40D3">
      <w:pPr>
        <w:spacing w:line="480" w:lineRule="auto"/>
        <w:rPr>
          <w:rFonts w:eastAsia="ＭＳ 明朝" w:cs="Times New Roman"/>
          <w:b/>
          <w:bCs/>
          <w:sz w:val="24"/>
          <w:lang w:val="en-GB" w:eastAsia="ja-JP"/>
        </w:rPr>
      </w:pPr>
      <w:r>
        <w:rPr>
          <w:rFonts w:eastAsia="ＭＳ 明朝" w:cs="Times New Roman" w:hint="eastAsia"/>
          <w:b/>
          <w:bCs/>
          <w:sz w:val="24"/>
          <w:lang w:val="en-GB" w:eastAsia="ja-JP"/>
        </w:rPr>
        <w:lastRenderedPageBreak/>
        <w:t xml:space="preserve">Supplementary </w:t>
      </w:r>
      <w:r w:rsidR="007D306E" w:rsidRPr="007D306E">
        <w:rPr>
          <w:rFonts w:eastAsia="ＭＳ 明朝" w:cs="Times New Roman" w:hint="eastAsia"/>
          <w:b/>
          <w:bCs/>
          <w:sz w:val="24"/>
          <w:lang w:val="en-GB" w:eastAsia="ja-JP"/>
        </w:rPr>
        <w:t xml:space="preserve">Results 1. Additional </w:t>
      </w:r>
      <w:r w:rsidR="00F21455">
        <w:rPr>
          <w:rFonts w:eastAsia="ＭＳ 明朝" w:cs="Times New Roman"/>
          <w:b/>
          <w:bCs/>
          <w:sz w:val="24"/>
          <w:lang w:val="en-GB" w:eastAsia="ja-JP"/>
        </w:rPr>
        <w:t>d</w:t>
      </w:r>
      <w:r w:rsidR="007D306E" w:rsidRPr="007D306E">
        <w:rPr>
          <w:rFonts w:eastAsia="ＭＳ 明朝" w:cs="Times New Roman" w:hint="eastAsia"/>
          <w:b/>
          <w:bCs/>
          <w:sz w:val="24"/>
          <w:lang w:val="en-GB" w:eastAsia="ja-JP"/>
        </w:rPr>
        <w:t>emographics</w:t>
      </w:r>
    </w:p>
    <w:p w14:paraId="65CBC69D" w14:textId="0ABAFBCC" w:rsidR="00E37840" w:rsidRDefault="00000000" w:rsidP="004308EF">
      <w:pPr>
        <w:spacing w:line="480" w:lineRule="auto"/>
        <w:ind w:firstLineChars="177" w:firstLine="425"/>
        <w:rPr>
          <w:rFonts w:eastAsia="ＭＳ 明朝" w:cs="Times New Roman"/>
          <w:sz w:val="24"/>
          <w:lang w:val="en-GB" w:eastAsia="ja-JP"/>
        </w:rPr>
      </w:pPr>
      <w:r w:rsidRPr="00A554B8">
        <w:rPr>
          <w:rFonts w:eastAsia="Times New Roman" w:cs="Times New Roman"/>
          <w:sz w:val="24"/>
          <w:lang w:val="en-GB"/>
        </w:rPr>
        <w:t xml:space="preserve">Demographic characteristics of each </w:t>
      </w:r>
      <w:r w:rsidR="000B5A27">
        <w:rPr>
          <w:rFonts w:eastAsia="Times New Roman" w:cs="Times New Roman"/>
          <w:sz w:val="24"/>
          <w:lang w:val="en-GB"/>
        </w:rPr>
        <w:t xml:space="preserve">ADHD </w:t>
      </w:r>
      <w:r w:rsidRPr="00A554B8">
        <w:rPr>
          <w:rFonts w:eastAsia="Times New Roman" w:cs="Times New Roman"/>
          <w:sz w:val="24"/>
          <w:lang w:val="en-GB"/>
        </w:rPr>
        <w:t xml:space="preserve">subtype are shown in </w:t>
      </w:r>
      <w:r w:rsidR="00202E2E">
        <w:rPr>
          <w:rFonts w:eastAsia="ＭＳ 明朝" w:cs="Times New Roman" w:hint="eastAsia"/>
          <w:b/>
          <w:sz w:val="24"/>
          <w:lang w:val="en-GB" w:eastAsia="ja-JP"/>
        </w:rPr>
        <w:t xml:space="preserve">Supplementary </w:t>
      </w:r>
      <w:r w:rsidRPr="00A554B8">
        <w:rPr>
          <w:rFonts w:eastAsia="Times New Roman" w:cs="Times New Roman"/>
          <w:b/>
          <w:sz w:val="24"/>
          <w:lang w:val="en-GB"/>
        </w:rPr>
        <w:t>Table 2</w:t>
      </w:r>
      <w:r w:rsidRPr="00A554B8">
        <w:rPr>
          <w:rFonts w:eastAsia="Times New Roman" w:cs="Times New Roman"/>
          <w:sz w:val="24"/>
          <w:lang w:val="en-GB"/>
        </w:rPr>
        <w:t xml:space="preserve">. </w:t>
      </w:r>
      <w:r w:rsidR="001F2AB9" w:rsidRPr="00A554B8">
        <w:rPr>
          <w:rFonts w:eastAsia="Times New Roman" w:cs="Times New Roman"/>
          <w:sz w:val="24"/>
          <w:lang w:val="en-GB"/>
        </w:rPr>
        <w:t>The ADHD-C type had significantly higher scores for ADHD, conduct disorder, and oppositional defiant disorder symptoms than the ADHD-A (</w:t>
      </w:r>
      <w:r w:rsidR="001F2AB9" w:rsidRPr="00A554B8">
        <w:rPr>
          <w:rFonts w:eastAsia="Times New Roman" w:cs="Times New Roman"/>
          <w:i/>
          <w:sz w:val="24"/>
          <w:lang w:val="en-GB"/>
        </w:rPr>
        <w:t>P</w:t>
      </w:r>
      <w:r w:rsidR="001F2AB9" w:rsidRPr="00A554B8">
        <w:rPr>
          <w:rFonts w:eastAsia="Times New Roman" w:cs="Times New Roman"/>
          <w:sz w:val="24"/>
          <w:lang w:val="en-GB"/>
        </w:rPr>
        <w:t xml:space="preserve">s &lt; 0.001 for ADHD and conduct scores; </w:t>
      </w:r>
      <w:r w:rsidR="001F2AB9" w:rsidRPr="00A554B8">
        <w:rPr>
          <w:rFonts w:eastAsia="Times New Roman" w:cs="Times New Roman"/>
          <w:i/>
          <w:sz w:val="24"/>
          <w:lang w:val="en-GB"/>
        </w:rPr>
        <w:t>P</w:t>
      </w:r>
      <w:r w:rsidR="001F2AB9" w:rsidRPr="00A554B8">
        <w:rPr>
          <w:rFonts w:eastAsia="Times New Roman" w:cs="Times New Roman"/>
          <w:sz w:val="24"/>
          <w:lang w:val="en-GB"/>
        </w:rPr>
        <w:t xml:space="preserve"> = 0.002 for oppositional defiant score) and ADHD-B types (</w:t>
      </w:r>
      <w:r w:rsidR="001F2AB9" w:rsidRPr="00A554B8">
        <w:rPr>
          <w:rFonts w:eastAsia="Times New Roman" w:cs="Times New Roman"/>
          <w:i/>
          <w:sz w:val="24"/>
          <w:lang w:val="en-GB"/>
        </w:rPr>
        <w:t>P</w:t>
      </w:r>
      <w:r w:rsidR="001F2AB9" w:rsidRPr="00A554B8">
        <w:rPr>
          <w:rFonts w:eastAsia="Times New Roman" w:cs="Times New Roman"/>
          <w:sz w:val="24"/>
          <w:lang w:val="en-GB"/>
        </w:rPr>
        <w:t xml:space="preserve"> = 0.016 for ADHD score; </w:t>
      </w:r>
      <w:r w:rsidR="001F2AB9" w:rsidRPr="00A554B8">
        <w:rPr>
          <w:rFonts w:eastAsia="Times New Roman" w:cs="Times New Roman"/>
          <w:i/>
          <w:sz w:val="24"/>
          <w:lang w:val="en-GB"/>
        </w:rPr>
        <w:t>P</w:t>
      </w:r>
      <w:r w:rsidR="001F2AB9" w:rsidRPr="00A554B8">
        <w:rPr>
          <w:rFonts w:eastAsia="Times New Roman" w:cs="Times New Roman"/>
          <w:sz w:val="24"/>
          <w:lang w:val="en-GB"/>
        </w:rPr>
        <w:t xml:space="preserve"> &lt; 0.001 for conduct score; </w:t>
      </w:r>
      <w:r w:rsidR="001F2AB9" w:rsidRPr="00A554B8">
        <w:rPr>
          <w:rFonts w:eastAsia="Times New Roman" w:cs="Times New Roman"/>
          <w:i/>
          <w:sz w:val="24"/>
          <w:lang w:val="en-GB"/>
        </w:rPr>
        <w:t>P</w:t>
      </w:r>
      <w:r w:rsidR="001F2AB9" w:rsidRPr="00A554B8">
        <w:rPr>
          <w:rFonts w:eastAsia="Times New Roman" w:cs="Times New Roman"/>
          <w:sz w:val="24"/>
          <w:lang w:val="en-GB"/>
        </w:rPr>
        <w:t xml:space="preserve"> = 0.002 for oppositional defiant score), although each ADHD subtype had significantly higher scores for each clinical symptom than the non-ADHD group (</w:t>
      </w:r>
      <w:r w:rsidR="001F2AB9" w:rsidRPr="00A554B8">
        <w:rPr>
          <w:rFonts w:eastAsia="Times New Roman" w:cs="Times New Roman"/>
          <w:i/>
          <w:sz w:val="24"/>
          <w:lang w:val="en-GB"/>
        </w:rPr>
        <w:t>P</w:t>
      </w:r>
      <w:r w:rsidR="001F2AB9" w:rsidRPr="00A554B8">
        <w:rPr>
          <w:rFonts w:eastAsia="Times New Roman" w:cs="Times New Roman"/>
          <w:sz w:val="24"/>
          <w:lang w:val="en-GB"/>
        </w:rPr>
        <w:t>s &lt; 0.001).</w:t>
      </w:r>
    </w:p>
    <w:p w14:paraId="5737EB51" w14:textId="6C4C9936" w:rsidR="007D306E" w:rsidRDefault="00000000" w:rsidP="004308EF">
      <w:pPr>
        <w:spacing w:line="480" w:lineRule="auto"/>
        <w:rPr>
          <w:rFonts w:eastAsia="ＭＳ 明朝" w:cs="Times New Roman"/>
          <w:sz w:val="24"/>
          <w:lang w:val="en-GB" w:eastAsia="ja-JP"/>
        </w:rPr>
      </w:pPr>
      <w:r>
        <w:rPr>
          <w:rFonts w:eastAsia="ＭＳ 明朝" w:cs="Times New Roman"/>
          <w:sz w:val="24"/>
          <w:lang w:val="en-GB" w:eastAsia="ja-JP"/>
        </w:rPr>
        <w:br w:type="page"/>
      </w:r>
    </w:p>
    <w:p w14:paraId="519E9870" w14:textId="484F4902" w:rsidR="00235E8C" w:rsidRPr="007D306E" w:rsidRDefault="00000000" w:rsidP="004308EF">
      <w:pPr>
        <w:spacing w:line="480" w:lineRule="auto"/>
        <w:rPr>
          <w:rFonts w:eastAsia="ＭＳ 明朝" w:cs="Times New Roman"/>
          <w:b/>
          <w:bCs/>
          <w:sz w:val="24"/>
          <w:lang w:val="en-GB" w:eastAsia="ja-JP"/>
        </w:rPr>
      </w:pPr>
      <w:r>
        <w:rPr>
          <w:rFonts w:eastAsia="ＭＳ 明朝" w:cs="Times New Roman" w:hint="eastAsia"/>
          <w:b/>
          <w:bCs/>
          <w:color w:val="FF0000"/>
          <w:sz w:val="24"/>
          <w:lang w:val="en-GB" w:eastAsia="ja-JP"/>
        </w:rPr>
        <w:lastRenderedPageBreak/>
        <w:t xml:space="preserve">Supplementary </w:t>
      </w:r>
      <w:r w:rsidR="007D306E" w:rsidRPr="00E91A40">
        <w:rPr>
          <w:rFonts w:eastAsia="ＭＳ 明朝" w:cs="Times New Roman" w:hint="eastAsia"/>
          <w:b/>
          <w:bCs/>
          <w:color w:val="FF0000"/>
          <w:sz w:val="24"/>
          <w:lang w:val="en-GB" w:eastAsia="ja-JP"/>
        </w:rPr>
        <w:t xml:space="preserve">Results </w:t>
      </w:r>
      <w:r w:rsidR="00BD0A56">
        <w:rPr>
          <w:rFonts w:eastAsia="ＭＳ 明朝" w:cs="Times New Roman" w:hint="eastAsia"/>
          <w:b/>
          <w:bCs/>
          <w:color w:val="FF0000"/>
          <w:sz w:val="24"/>
          <w:lang w:val="en-GB" w:eastAsia="ja-JP"/>
        </w:rPr>
        <w:t>2</w:t>
      </w:r>
      <w:r w:rsidR="007D306E" w:rsidRPr="00E91A40">
        <w:rPr>
          <w:rFonts w:eastAsia="ＭＳ 明朝" w:cs="Times New Roman" w:hint="eastAsia"/>
          <w:b/>
          <w:bCs/>
          <w:color w:val="FF0000"/>
          <w:sz w:val="24"/>
          <w:lang w:val="en-GB" w:eastAsia="ja-JP"/>
        </w:rPr>
        <w:t>. Cognitive functional characteristics adjusted for comorbidities</w:t>
      </w:r>
    </w:p>
    <w:p w14:paraId="5D564B66" w14:textId="0AD76873" w:rsidR="004308EF" w:rsidRDefault="00000000" w:rsidP="004308EF">
      <w:pPr>
        <w:spacing w:line="480" w:lineRule="auto"/>
        <w:ind w:firstLineChars="177" w:firstLine="425"/>
        <w:rPr>
          <w:rFonts w:eastAsia="ＭＳ 明朝" w:cs="Times New Roman"/>
          <w:color w:val="FF0000"/>
          <w:sz w:val="24"/>
          <w:lang w:val="en-GB" w:eastAsia="ja-JP"/>
        </w:rPr>
      </w:pPr>
      <w:r w:rsidRPr="00CF4929">
        <w:rPr>
          <w:rFonts w:eastAsia="ＭＳ 明朝" w:cs="Times New Roman" w:hint="eastAsia"/>
          <w:color w:val="FF0000"/>
          <w:sz w:val="24"/>
          <w:lang w:val="en-GB" w:eastAsia="ja-JP"/>
        </w:rPr>
        <w:t xml:space="preserve">As shown in </w:t>
      </w:r>
      <w:r w:rsidR="001776A6">
        <w:rPr>
          <w:rFonts w:eastAsia="ＭＳ 明朝" w:cs="Times New Roman" w:hint="eastAsia"/>
          <w:b/>
          <w:bCs/>
          <w:color w:val="FF0000"/>
          <w:sz w:val="24"/>
          <w:lang w:val="en-GB" w:eastAsia="ja-JP"/>
        </w:rPr>
        <w:t xml:space="preserve">Supplementary </w:t>
      </w:r>
      <w:r w:rsidR="00CF4929" w:rsidRPr="0044232D">
        <w:rPr>
          <w:rFonts w:eastAsia="ＭＳ 明朝" w:cs="Times New Roman" w:hint="eastAsia"/>
          <w:b/>
          <w:bCs/>
          <w:color w:val="FF0000"/>
          <w:sz w:val="24"/>
          <w:lang w:val="en-GB" w:eastAsia="ja-JP"/>
        </w:rPr>
        <w:t>Table 3</w:t>
      </w:r>
      <w:r w:rsidR="007D306E">
        <w:rPr>
          <w:rFonts w:eastAsia="ＭＳ 明朝" w:cs="Times New Roman" w:hint="eastAsia"/>
          <w:b/>
          <w:bCs/>
          <w:color w:val="FF0000"/>
          <w:sz w:val="24"/>
          <w:lang w:val="en-GB" w:eastAsia="ja-JP"/>
        </w:rPr>
        <w:t xml:space="preserve"> </w:t>
      </w:r>
      <w:r w:rsidR="007D306E" w:rsidRPr="00B1665E">
        <w:rPr>
          <w:rFonts w:eastAsia="ＭＳ 明朝" w:cs="Times New Roman"/>
          <w:color w:val="FF0000"/>
          <w:sz w:val="24"/>
          <w:lang w:val="en-GB" w:eastAsia="ja-JP"/>
        </w:rPr>
        <w:t>and</w:t>
      </w:r>
      <w:r w:rsidR="007D306E">
        <w:rPr>
          <w:rFonts w:eastAsia="ＭＳ 明朝" w:cs="Times New Roman" w:hint="eastAsia"/>
          <w:b/>
          <w:bCs/>
          <w:color w:val="FF0000"/>
          <w:sz w:val="24"/>
          <w:lang w:val="en-GB" w:eastAsia="ja-JP"/>
        </w:rPr>
        <w:t xml:space="preserve"> </w:t>
      </w:r>
      <w:r w:rsidR="001776A6">
        <w:rPr>
          <w:rFonts w:eastAsia="ＭＳ 明朝" w:cs="Times New Roman" w:hint="eastAsia"/>
          <w:b/>
          <w:bCs/>
          <w:color w:val="FF0000"/>
          <w:sz w:val="24"/>
          <w:lang w:val="en-GB" w:eastAsia="ja-JP"/>
        </w:rPr>
        <w:t xml:space="preserve">Supplementary </w:t>
      </w:r>
      <w:r w:rsidR="007D306E">
        <w:rPr>
          <w:rFonts w:eastAsia="ＭＳ 明朝" w:cs="Times New Roman" w:hint="eastAsia"/>
          <w:b/>
          <w:bCs/>
          <w:color w:val="FF0000"/>
          <w:sz w:val="24"/>
          <w:lang w:val="en-GB" w:eastAsia="ja-JP"/>
        </w:rPr>
        <w:t>Figure</w:t>
      </w:r>
      <w:r w:rsidR="001776A6">
        <w:rPr>
          <w:rFonts w:eastAsia="ＭＳ 明朝" w:cs="Times New Roman" w:hint="eastAsia"/>
          <w:b/>
          <w:bCs/>
          <w:color w:val="FF0000"/>
          <w:sz w:val="24"/>
          <w:lang w:val="en-GB" w:eastAsia="ja-JP"/>
        </w:rPr>
        <w:t xml:space="preserve"> 2</w:t>
      </w:r>
      <w:r w:rsidR="00CF4929">
        <w:rPr>
          <w:rFonts w:eastAsia="ＭＳ 明朝" w:cs="Times New Roman" w:hint="eastAsia"/>
          <w:color w:val="FF0000"/>
          <w:sz w:val="24"/>
          <w:lang w:val="en-GB" w:eastAsia="ja-JP"/>
        </w:rPr>
        <w:t>, the main effect of group in the linear</w:t>
      </w:r>
      <w:r w:rsidR="000B4486">
        <w:rPr>
          <w:rFonts w:eastAsia="ＭＳ 明朝" w:cs="Times New Roman"/>
          <w:color w:val="FF0000"/>
          <w:sz w:val="24"/>
          <w:lang w:val="en-GB" w:eastAsia="ja-JP"/>
        </w:rPr>
        <w:t xml:space="preserve"> </w:t>
      </w:r>
      <w:r w:rsidR="00CF4929">
        <w:rPr>
          <w:rFonts w:eastAsia="ＭＳ 明朝" w:cs="Times New Roman" w:hint="eastAsia"/>
          <w:color w:val="FF0000"/>
          <w:sz w:val="24"/>
          <w:lang w:val="en-GB" w:eastAsia="ja-JP"/>
        </w:rPr>
        <w:t>mixed</w:t>
      </w:r>
      <w:r w:rsidR="000B4486">
        <w:rPr>
          <w:rFonts w:eastAsia="ＭＳ 明朝" w:cs="Times New Roman"/>
          <w:color w:val="FF0000"/>
          <w:sz w:val="24"/>
          <w:lang w:val="en-GB" w:eastAsia="ja-JP"/>
        </w:rPr>
        <w:t>-</w:t>
      </w:r>
      <w:r w:rsidR="00CF4929">
        <w:rPr>
          <w:rFonts w:eastAsia="ＭＳ 明朝" w:cs="Times New Roman" w:hint="eastAsia"/>
          <w:color w:val="FF0000"/>
          <w:sz w:val="24"/>
          <w:lang w:val="en-GB" w:eastAsia="ja-JP"/>
        </w:rPr>
        <w:t>effect</w:t>
      </w:r>
      <w:r w:rsidR="000B4486">
        <w:rPr>
          <w:rFonts w:eastAsia="ＭＳ 明朝" w:cs="Times New Roman"/>
          <w:color w:val="FF0000"/>
          <w:sz w:val="24"/>
          <w:lang w:val="en-GB" w:eastAsia="ja-JP"/>
        </w:rPr>
        <w:t>s</w:t>
      </w:r>
      <w:r w:rsidR="00CF4929">
        <w:rPr>
          <w:rFonts w:eastAsia="ＭＳ 明朝" w:cs="Times New Roman" w:hint="eastAsia"/>
          <w:color w:val="FF0000"/>
          <w:sz w:val="24"/>
          <w:lang w:val="en-GB" w:eastAsia="ja-JP"/>
        </w:rPr>
        <w:t xml:space="preserve"> model showed that the ADHD-A type had significantly higher levels of cognitive control, processing speed, working memory, episodic memory, and language than the non-ADHD group (FDR</w:t>
      </w:r>
      <w:r w:rsidR="002B1973">
        <w:rPr>
          <w:rFonts w:eastAsia="ＭＳ 明朝" w:cs="Times New Roman" w:hint="eastAsia"/>
          <w:color w:val="FF0000"/>
          <w:sz w:val="24"/>
          <w:lang w:val="en-GB" w:eastAsia="ja-JP"/>
        </w:rPr>
        <w:t>,</w:t>
      </w:r>
      <w:r w:rsidR="00CF4929">
        <w:rPr>
          <w:rFonts w:eastAsia="ＭＳ 明朝" w:cs="Times New Roman" w:hint="eastAsia"/>
          <w:color w:val="FF0000"/>
          <w:sz w:val="24"/>
          <w:lang w:val="en-GB" w:eastAsia="ja-JP"/>
        </w:rPr>
        <w:t xml:space="preserve"> </w:t>
      </w:r>
      <w:r w:rsidR="00CF4929" w:rsidRPr="00423F40">
        <w:rPr>
          <w:rFonts w:eastAsia="ＭＳ 明朝" w:cs="Times New Roman" w:hint="eastAsia"/>
          <w:i/>
          <w:iCs/>
          <w:color w:val="FF0000"/>
          <w:sz w:val="24"/>
          <w:lang w:val="en-GB" w:eastAsia="ja-JP"/>
        </w:rPr>
        <w:t>P</w:t>
      </w:r>
      <w:r w:rsidR="002B1973">
        <w:rPr>
          <w:rFonts w:eastAsia="ＭＳ 明朝" w:cs="Times New Roman" w:hint="eastAsia"/>
          <w:i/>
          <w:iCs/>
          <w:color w:val="FF0000"/>
          <w:sz w:val="24"/>
          <w:lang w:val="en-GB" w:eastAsia="ja-JP"/>
        </w:rPr>
        <w:t>s</w:t>
      </w:r>
      <w:r w:rsidR="00CF4929">
        <w:rPr>
          <w:rFonts w:eastAsia="ＭＳ 明朝" w:cs="Times New Roman" w:hint="eastAsia"/>
          <w:color w:val="FF0000"/>
          <w:sz w:val="24"/>
          <w:lang w:val="en-GB" w:eastAsia="ja-JP"/>
        </w:rPr>
        <w:t xml:space="preserve"> &lt; 0.001</w:t>
      </w:r>
      <w:r w:rsidR="002B1973">
        <w:rPr>
          <w:rFonts w:eastAsia="ＭＳ 明朝" w:cs="Times New Roman" w:hint="eastAsia"/>
          <w:color w:val="FF0000"/>
          <w:sz w:val="24"/>
          <w:lang w:val="en-GB" w:eastAsia="ja-JP"/>
        </w:rPr>
        <w:t xml:space="preserve">; </w:t>
      </w:r>
      <w:r w:rsidR="002B1973">
        <w:rPr>
          <w:rFonts w:eastAsia="ＭＳ 明朝" w:cs="Times New Roman"/>
          <w:color w:val="FF0000"/>
          <w:sz w:val="24"/>
          <w:lang w:val="en-GB" w:eastAsia="ja-JP"/>
        </w:rPr>
        <w:t>FW</w:t>
      </w:r>
      <w:r w:rsidR="002B1973">
        <w:rPr>
          <w:rFonts w:eastAsia="ＭＳ 明朝" w:cs="Times New Roman" w:hint="eastAsia"/>
          <w:color w:val="FF0000"/>
          <w:sz w:val="24"/>
          <w:lang w:val="en-GB" w:eastAsia="ja-JP"/>
        </w:rPr>
        <w:t>E,</w:t>
      </w:r>
      <w:r w:rsidR="00CF4929">
        <w:rPr>
          <w:rFonts w:eastAsia="ＭＳ 明朝" w:cs="Times New Roman" w:hint="eastAsia"/>
          <w:color w:val="FF0000"/>
          <w:sz w:val="24"/>
          <w:lang w:val="en-GB" w:eastAsia="ja-JP"/>
        </w:rPr>
        <w:t xml:space="preserve"> </w:t>
      </w:r>
      <w:r w:rsidR="00CF4929" w:rsidRPr="00CF4929">
        <w:rPr>
          <w:rFonts w:eastAsia="ＭＳ 明朝" w:cs="Times New Roman" w:hint="eastAsia"/>
          <w:i/>
          <w:iCs/>
          <w:color w:val="FF0000"/>
          <w:sz w:val="24"/>
          <w:lang w:val="en-GB" w:eastAsia="ja-JP"/>
        </w:rPr>
        <w:t>P</w:t>
      </w:r>
      <w:r w:rsidR="002B1973">
        <w:rPr>
          <w:rFonts w:eastAsia="ＭＳ 明朝" w:cs="Times New Roman" w:hint="eastAsia"/>
          <w:i/>
          <w:iCs/>
          <w:color w:val="FF0000"/>
          <w:sz w:val="24"/>
          <w:lang w:val="en-GB" w:eastAsia="ja-JP"/>
        </w:rPr>
        <w:t>s</w:t>
      </w:r>
      <w:r w:rsidR="00CF4929">
        <w:rPr>
          <w:rFonts w:eastAsia="ＭＳ 明朝" w:cs="Times New Roman" w:hint="eastAsia"/>
          <w:color w:val="FF0000"/>
          <w:sz w:val="24"/>
          <w:lang w:val="en-GB" w:eastAsia="ja-JP"/>
        </w:rPr>
        <w:t xml:space="preserve"> &lt; 0.001). Moreover, the main effect of group showed that the ADHD-B type had significantly lower levels of </w:t>
      </w:r>
      <w:r w:rsidR="00423F40">
        <w:rPr>
          <w:rFonts w:eastAsia="ＭＳ 明朝" w:cs="Times New Roman" w:hint="eastAsia"/>
          <w:color w:val="FF0000"/>
          <w:sz w:val="24"/>
          <w:lang w:val="en-GB" w:eastAsia="ja-JP"/>
        </w:rPr>
        <w:t>cognitive control and processing speed than the non-ADHD group (FDR</w:t>
      </w:r>
      <w:r w:rsidR="002B1973">
        <w:rPr>
          <w:rFonts w:eastAsia="ＭＳ 明朝" w:cs="Times New Roman" w:hint="eastAsia"/>
          <w:color w:val="FF0000"/>
          <w:sz w:val="24"/>
          <w:lang w:val="en-GB" w:eastAsia="ja-JP"/>
        </w:rPr>
        <w:t>,</w:t>
      </w:r>
      <w:r w:rsidR="00423F40">
        <w:rPr>
          <w:rFonts w:eastAsia="ＭＳ 明朝" w:cs="Times New Roman" w:hint="eastAsia"/>
          <w:color w:val="FF0000"/>
          <w:sz w:val="24"/>
          <w:lang w:val="en-GB" w:eastAsia="ja-JP"/>
        </w:rPr>
        <w:t xml:space="preserve"> </w:t>
      </w:r>
      <w:r w:rsidR="00423F40" w:rsidRPr="00423F40">
        <w:rPr>
          <w:rFonts w:eastAsia="ＭＳ 明朝" w:cs="Times New Roman" w:hint="eastAsia"/>
          <w:i/>
          <w:iCs/>
          <w:color w:val="FF0000"/>
          <w:sz w:val="24"/>
          <w:lang w:val="en-GB" w:eastAsia="ja-JP"/>
        </w:rPr>
        <w:t>P</w:t>
      </w:r>
      <w:r w:rsidR="002B1973">
        <w:rPr>
          <w:rFonts w:eastAsia="ＭＳ 明朝" w:cs="Times New Roman" w:hint="eastAsia"/>
          <w:i/>
          <w:iCs/>
          <w:color w:val="FF0000"/>
          <w:sz w:val="24"/>
          <w:lang w:val="en-GB" w:eastAsia="ja-JP"/>
        </w:rPr>
        <w:t>s</w:t>
      </w:r>
      <w:r w:rsidR="00423F40">
        <w:rPr>
          <w:rFonts w:eastAsia="ＭＳ 明朝" w:cs="Times New Roman" w:hint="eastAsia"/>
          <w:color w:val="FF0000"/>
          <w:sz w:val="24"/>
          <w:lang w:val="en-GB" w:eastAsia="ja-JP"/>
        </w:rPr>
        <w:t xml:space="preserve"> &lt; 0.001</w:t>
      </w:r>
      <w:r w:rsidR="002B1973">
        <w:rPr>
          <w:rFonts w:eastAsia="ＭＳ 明朝" w:cs="Times New Roman" w:hint="eastAsia"/>
          <w:color w:val="FF0000"/>
          <w:sz w:val="24"/>
          <w:lang w:val="en-GB" w:eastAsia="ja-JP"/>
        </w:rPr>
        <w:t xml:space="preserve">; </w:t>
      </w:r>
      <w:r w:rsidR="002B1973">
        <w:rPr>
          <w:rFonts w:eastAsia="ＭＳ 明朝" w:cs="Times New Roman"/>
          <w:color w:val="FF0000"/>
          <w:sz w:val="24"/>
          <w:lang w:val="en-GB" w:eastAsia="ja-JP"/>
        </w:rPr>
        <w:t>FW</w:t>
      </w:r>
      <w:r w:rsidR="002B1973">
        <w:rPr>
          <w:rFonts w:eastAsia="ＭＳ 明朝" w:cs="Times New Roman" w:hint="eastAsia"/>
          <w:color w:val="FF0000"/>
          <w:sz w:val="24"/>
          <w:lang w:val="en-GB" w:eastAsia="ja-JP"/>
        </w:rPr>
        <w:t>E,</w:t>
      </w:r>
      <w:r w:rsidR="00423F40">
        <w:rPr>
          <w:rFonts w:eastAsia="ＭＳ 明朝" w:cs="Times New Roman" w:hint="eastAsia"/>
          <w:color w:val="FF0000"/>
          <w:sz w:val="24"/>
          <w:lang w:val="en-GB" w:eastAsia="ja-JP"/>
        </w:rPr>
        <w:t xml:space="preserve"> </w:t>
      </w:r>
      <w:r w:rsidR="00423F40" w:rsidRPr="00CF4929">
        <w:rPr>
          <w:rFonts w:eastAsia="ＭＳ 明朝" w:cs="Times New Roman" w:hint="eastAsia"/>
          <w:i/>
          <w:iCs/>
          <w:color w:val="FF0000"/>
          <w:sz w:val="24"/>
          <w:lang w:val="en-GB" w:eastAsia="ja-JP"/>
        </w:rPr>
        <w:t>P</w:t>
      </w:r>
      <w:r w:rsidR="002B1973">
        <w:rPr>
          <w:rFonts w:eastAsia="ＭＳ 明朝" w:cs="Times New Roman" w:hint="eastAsia"/>
          <w:i/>
          <w:iCs/>
          <w:color w:val="FF0000"/>
          <w:sz w:val="24"/>
          <w:lang w:val="en-GB" w:eastAsia="ja-JP"/>
        </w:rPr>
        <w:t>s</w:t>
      </w:r>
      <w:r w:rsidR="00423F40">
        <w:rPr>
          <w:rFonts w:eastAsia="ＭＳ 明朝" w:cs="Times New Roman" w:hint="eastAsia"/>
          <w:color w:val="FF0000"/>
          <w:sz w:val="24"/>
          <w:lang w:val="en-GB" w:eastAsia="ja-JP"/>
        </w:rPr>
        <w:t xml:space="preserve"> &lt; 0.001). As for weak results, the main effect of group showed that the ADHD-B type had </w:t>
      </w:r>
      <w:r w:rsidR="005C5C63">
        <w:rPr>
          <w:rFonts w:eastAsia="ＭＳ 明朝" w:cs="Times New Roman"/>
          <w:color w:val="FF0000"/>
          <w:sz w:val="24"/>
          <w:lang w:val="en-GB" w:eastAsia="ja-JP"/>
        </w:rPr>
        <w:t xml:space="preserve">a </w:t>
      </w:r>
      <w:r w:rsidR="00423F40">
        <w:rPr>
          <w:rFonts w:eastAsia="ＭＳ 明朝" w:cs="Times New Roman" w:hint="eastAsia"/>
          <w:color w:val="FF0000"/>
          <w:sz w:val="24"/>
          <w:lang w:val="en-GB" w:eastAsia="ja-JP"/>
        </w:rPr>
        <w:t xml:space="preserve">lower level of episodic memory than the non-ADHD group (FDR, </w:t>
      </w:r>
      <w:r w:rsidR="00423F40" w:rsidRPr="00423F40">
        <w:rPr>
          <w:rFonts w:eastAsia="ＭＳ 明朝" w:cs="Times New Roman" w:hint="eastAsia"/>
          <w:i/>
          <w:iCs/>
          <w:color w:val="FF0000"/>
          <w:sz w:val="24"/>
          <w:lang w:val="en-GB" w:eastAsia="ja-JP"/>
        </w:rPr>
        <w:t>P</w:t>
      </w:r>
      <w:r w:rsidR="00423F40">
        <w:rPr>
          <w:rFonts w:eastAsia="ＭＳ 明朝" w:cs="Times New Roman" w:hint="eastAsia"/>
          <w:color w:val="FF0000"/>
          <w:sz w:val="24"/>
          <w:lang w:val="en-GB" w:eastAsia="ja-JP"/>
        </w:rPr>
        <w:t xml:space="preserve"> = 0.026; </w:t>
      </w:r>
      <w:r w:rsidR="00423F40">
        <w:rPr>
          <w:rFonts w:eastAsia="ＭＳ 明朝" w:cs="Times New Roman"/>
          <w:color w:val="FF0000"/>
          <w:sz w:val="24"/>
          <w:lang w:val="en-GB" w:eastAsia="ja-JP"/>
        </w:rPr>
        <w:t>F</w:t>
      </w:r>
      <w:r w:rsidR="00423F40">
        <w:rPr>
          <w:rFonts w:eastAsia="ＭＳ 明朝" w:cs="Times New Roman" w:hint="eastAsia"/>
          <w:color w:val="FF0000"/>
          <w:sz w:val="24"/>
          <w:lang w:val="en-GB" w:eastAsia="ja-JP"/>
        </w:rPr>
        <w:t xml:space="preserve">WE, </w:t>
      </w:r>
      <w:r w:rsidR="00423F40" w:rsidRPr="00423F40">
        <w:rPr>
          <w:rFonts w:eastAsia="ＭＳ 明朝" w:cs="Times New Roman" w:hint="eastAsia"/>
          <w:i/>
          <w:iCs/>
          <w:color w:val="FF0000"/>
          <w:sz w:val="24"/>
          <w:lang w:val="en-GB" w:eastAsia="ja-JP"/>
        </w:rPr>
        <w:t>P</w:t>
      </w:r>
      <w:r w:rsidR="00423F40">
        <w:rPr>
          <w:rFonts w:eastAsia="ＭＳ 明朝" w:cs="Times New Roman" w:hint="eastAsia"/>
          <w:color w:val="FF0000"/>
          <w:sz w:val="24"/>
          <w:lang w:val="en-GB" w:eastAsia="ja-JP"/>
        </w:rPr>
        <w:t xml:space="preserve"> = 0.078). Furthermore, the main effect of group showed that the ADHD-C type had lower levels of cognitive control, working memory, episodic memory, and language than the non-ADHD group (FDR</w:t>
      </w:r>
      <w:r w:rsidR="002B1973">
        <w:rPr>
          <w:rFonts w:eastAsia="ＭＳ 明朝" w:cs="Times New Roman" w:hint="eastAsia"/>
          <w:color w:val="FF0000"/>
          <w:sz w:val="24"/>
          <w:lang w:val="en-GB" w:eastAsia="ja-JP"/>
        </w:rPr>
        <w:t>,</w:t>
      </w:r>
      <w:r w:rsidR="00423F40">
        <w:rPr>
          <w:rFonts w:eastAsia="ＭＳ 明朝" w:cs="Times New Roman" w:hint="eastAsia"/>
          <w:color w:val="FF0000"/>
          <w:sz w:val="24"/>
          <w:lang w:val="en-GB" w:eastAsia="ja-JP"/>
        </w:rPr>
        <w:t xml:space="preserve"> </w:t>
      </w:r>
      <w:r w:rsidR="00423F40" w:rsidRPr="002B1973">
        <w:rPr>
          <w:rFonts w:eastAsia="ＭＳ 明朝" w:cs="Times New Roman" w:hint="eastAsia"/>
          <w:i/>
          <w:iCs/>
          <w:color w:val="FF0000"/>
          <w:sz w:val="24"/>
          <w:lang w:val="en-GB" w:eastAsia="ja-JP"/>
        </w:rPr>
        <w:t>P</w:t>
      </w:r>
      <w:r w:rsidR="00423F40">
        <w:rPr>
          <w:rFonts w:eastAsia="ＭＳ 明朝" w:cs="Times New Roman" w:hint="eastAsia"/>
          <w:color w:val="FF0000"/>
          <w:sz w:val="24"/>
          <w:lang w:val="en-GB" w:eastAsia="ja-JP"/>
        </w:rPr>
        <w:t xml:space="preserve"> &lt; 0.001</w:t>
      </w:r>
      <w:r w:rsidR="002B1973">
        <w:rPr>
          <w:rFonts w:eastAsia="ＭＳ 明朝" w:cs="Times New Roman" w:hint="eastAsia"/>
          <w:color w:val="FF0000"/>
          <w:sz w:val="24"/>
          <w:lang w:val="en-GB" w:eastAsia="ja-JP"/>
        </w:rPr>
        <w:t>;</w:t>
      </w:r>
      <w:r w:rsidR="00423F40">
        <w:rPr>
          <w:rFonts w:eastAsia="ＭＳ 明朝" w:cs="Times New Roman" w:hint="eastAsia"/>
          <w:color w:val="FF0000"/>
          <w:sz w:val="24"/>
          <w:lang w:val="en-GB" w:eastAsia="ja-JP"/>
        </w:rPr>
        <w:t xml:space="preserve"> </w:t>
      </w:r>
      <w:r w:rsidR="002B1973">
        <w:rPr>
          <w:rFonts w:eastAsia="ＭＳ 明朝" w:cs="Times New Roman"/>
          <w:color w:val="FF0000"/>
          <w:sz w:val="24"/>
          <w:lang w:val="en-GB" w:eastAsia="ja-JP"/>
        </w:rPr>
        <w:t>FW</w:t>
      </w:r>
      <w:r w:rsidR="002B1973">
        <w:rPr>
          <w:rFonts w:eastAsia="ＭＳ 明朝" w:cs="Times New Roman" w:hint="eastAsia"/>
          <w:color w:val="FF0000"/>
          <w:sz w:val="24"/>
          <w:lang w:val="en-GB" w:eastAsia="ja-JP"/>
        </w:rPr>
        <w:t xml:space="preserve">E, </w:t>
      </w:r>
      <w:r w:rsidR="002B1973" w:rsidRPr="002B1973">
        <w:rPr>
          <w:rFonts w:eastAsia="ＭＳ 明朝" w:cs="Times New Roman" w:hint="eastAsia"/>
          <w:i/>
          <w:iCs/>
          <w:color w:val="FF0000"/>
          <w:sz w:val="24"/>
          <w:lang w:val="en-GB" w:eastAsia="ja-JP"/>
        </w:rPr>
        <w:t>P</w:t>
      </w:r>
      <w:r w:rsidR="002B1973">
        <w:rPr>
          <w:rFonts w:eastAsia="ＭＳ 明朝" w:cs="Times New Roman" w:hint="eastAsia"/>
          <w:color w:val="FF0000"/>
          <w:sz w:val="24"/>
          <w:lang w:val="en-GB" w:eastAsia="ja-JP"/>
        </w:rPr>
        <w:t>s &lt; 0.001).</w:t>
      </w:r>
    </w:p>
    <w:p w14:paraId="775A1543" w14:textId="77777777" w:rsidR="00AF5B9D" w:rsidRDefault="00AF5B9D" w:rsidP="004308EF">
      <w:pPr>
        <w:spacing w:line="480" w:lineRule="auto"/>
        <w:ind w:firstLineChars="177" w:firstLine="425"/>
        <w:rPr>
          <w:rFonts w:eastAsia="ＭＳ 明朝" w:cs="Times New Roman"/>
          <w:color w:val="FF0000"/>
          <w:sz w:val="24"/>
          <w:lang w:val="en-GB" w:eastAsia="ja-JP"/>
        </w:rPr>
      </w:pPr>
    </w:p>
    <w:p w14:paraId="53665F5A" w14:textId="0CA2D61C" w:rsidR="00B53180" w:rsidRDefault="00000000" w:rsidP="0044232D">
      <w:pPr>
        <w:spacing w:line="480" w:lineRule="auto"/>
        <w:rPr>
          <w:rFonts w:eastAsia="ＭＳ 明朝" w:cs="Times New Roman"/>
          <w:color w:val="FF0000"/>
          <w:sz w:val="24"/>
          <w:lang w:val="en-GB" w:eastAsia="ja-JP"/>
        </w:rPr>
      </w:pPr>
      <w:r>
        <w:rPr>
          <w:rFonts w:eastAsia="ＭＳ 明朝" w:cs="Times New Roman"/>
          <w:color w:val="FF0000"/>
          <w:sz w:val="24"/>
          <w:lang w:val="en-GB" w:eastAsia="ja-JP"/>
        </w:rPr>
        <w:br w:type="page"/>
      </w:r>
    </w:p>
    <w:p w14:paraId="4B9B7E38" w14:textId="328965C8" w:rsidR="0044232D" w:rsidRPr="00542DEF" w:rsidRDefault="00000000" w:rsidP="00542DEF">
      <w:pPr>
        <w:spacing w:line="480" w:lineRule="auto"/>
        <w:rPr>
          <w:rFonts w:eastAsia="ＭＳ 明朝" w:cs="Times New Roman"/>
          <w:b/>
          <w:bCs/>
          <w:color w:val="FF0000"/>
          <w:sz w:val="24"/>
          <w:lang w:val="en-GB" w:eastAsia="ja-JP"/>
        </w:rPr>
      </w:pPr>
      <w:r>
        <w:rPr>
          <w:rFonts w:eastAsia="ＭＳ 明朝" w:cs="Times New Roman" w:hint="eastAsia"/>
          <w:b/>
          <w:bCs/>
          <w:color w:val="FF0000"/>
          <w:sz w:val="24"/>
          <w:lang w:val="en-GB" w:eastAsia="ja-JP"/>
        </w:rPr>
        <w:lastRenderedPageBreak/>
        <w:t xml:space="preserve">Supplementary </w:t>
      </w:r>
      <w:r w:rsidR="00542DEF" w:rsidRPr="00542DEF">
        <w:rPr>
          <w:rFonts w:eastAsia="ＭＳ 明朝" w:cs="Times New Roman" w:hint="eastAsia"/>
          <w:b/>
          <w:bCs/>
          <w:color w:val="FF0000"/>
          <w:sz w:val="24"/>
          <w:lang w:val="en-GB" w:eastAsia="ja-JP"/>
        </w:rPr>
        <w:t xml:space="preserve">Results </w:t>
      </w:r>
      <w:r w:rsidR="00BD0A56">
        <w:rPr>
          <w:rFonts w:eastAsia="ＭＳ 明朝" w:cs="Times New Roman" w:hint="eastAsia"/>
          <w:b/>
          <w:bCs/>
          <w:color w:val="FF0000"/>
          <w:sz w:val="24"/>
          <w:lang w:val="en-GB" w:eastAsia="ja-JP"/>
        </w:rPr>
        <w:t>3</w:t>
      </w:r>
      <w:r w:rsidR="00542DEF" w:rsidRPr="00542DEF">
        <w:rPr>
          <w:rFonts w:eastAsia="ＭＳ 明朝" w:cs="Times New Roman" w:hint="eastAsia"/>
          <w:b/>
          <w:bCs/>
          <w:color w:val="FF0000"/>
          <w:sz w:val="24"/>
          <w:lang w:val="en-GB" w:eastAsia="ja-JP"/>
        </w:rPr>
        <w:t>. Brain structural characteristic</w:t>
      </w:r>
      <w:r w:rsidR="005C5C63">
        <w:rPr>
          <w:rFonts w:eastAsia="ＭＳ 明朝" w:cs="Times New Roman"/>
          <w:b/>
          <w:bCs/>
          <w:color w:val="FF0000"/>
          <w:sz w:val="24"/>
          <w:lang w:val="en-GB" w:eastAsia="ja-JP"/>
        </w:rPr>
        <w:t>s</w:t>
      </w:r>
      <w:r w:rsidR="00542DEF" w:rsidRPr="00542DEF">
        <w:rPr>
          <w:rFonts w:eastAsia="ＭＳ 明朝" w:cs="Times New Roman" w:hint="eastAsia"/>
          <w:b/>
          <w:bCs/>
          <w:color w:val="FF0000"/>
          <w:sz w:val="24"/>
          <w:lang w:val="en-GB" w:eastAsia="ja-JP"/>
        </w:rPr>
        <w:t xml:space="preserve"> adjusted for comorbidities</w:t>
      </w:r>
    </w:p>
    <w:p w14:paraId="44DAF685" w14:textId="487A79EB" w:rsidR="0044232D" w:rsidRDefault="00000000" w:rsidP="0044232D">
      <w:pPr>
        <w:spacing w:line="480" w:lineRule="auto"/>
        <w:ind w:firstLineChars="177" w:firstLine="425"/>
        <w:rPr>
          <w:rFonts w:eastAsia="ＭＳ 明朝" w:cs="Times New Roman"/>
          <w:color w:val="FF0000"/>
          <w:sz w:val="24"/>
          <w:lang w:val="en-GB" w:eastAsia="ja-JP"/>
        </w:rPr>
      </w:pPr>
      <w:r>
        <w:rPr>
          <w:rFonts w:eastAsia="ＭＳ 明朝" w:cs="Times New Roman" w:hint="eastAsia"/>
          <w:color w:val="FF0000"/>
          <w:sz w:val="24"/>
          <w:lang w:val="en-GB" w:eastAsia="ja-JP"/>
        </w:rPr>
        <w:t xml:space="preserve">As shown in </w:t>
      </w:r>
      <w:r w:rsidR="00AF5B9D">
        <w:rPr>
          <w:rFonts w:eastAsia="ＭＳ 明朝" w:cs="Times New Roman" w:hint="eastAsia"/>
          <w:b/>
          <w:bCs/>
          <w:color w:val="FF0000"/>
          <w:sz w:val="24"/>
          <w:lang w:val="en-GB" w:eastAsia="ja-JP"/>
        </w:rPr>
        <w:t xml:space="preserve">Supplementary </w:t>
      </w:r>
      <w:r w:rsidRPr="0044232D">
        <w:rPr>
          <w:rFonts w:eastAsia="ＭＳ 明朝" w:cs="Times New Roman" w:hint="eastAsia"/>
          <w:b/>
          <w:bCs/>
          <w:color w:val="FF0000"/>
          <w:sz w:val="24"/>
          <w:lang w:val="en-GB" w:eastAsia="ja-JP"/>
        </w:rPr>
        <w:t>Table 4</w:t>
      </w:r>
      <w:r w:rsidR="00A172D9" w:rsidRPr="00A172D9">
        <w:rPr>
          <w:rFonts w:eastAsia="ＭＳ 明朝" w:cs="Times New Roman" w:hint="eastAsia"/>
          <w:color w:val="FF0000"/>
          <w:sz w:val="24"/>
          <w:lang w:val="en-GB" w:eastAsia="ja-JP"/>
        </w:rPr>
        <w:t xml:space="preserve"> and </w:t>
      </w:r>
      <w:r w:rsidR="00AF5B9D">
        <w:rPr>
          <w:rFonts w:eastAsia="ＭＳ 明朝" w:cs="Times New Roman" w:hint="eastAsia"/>
          <w:b/>
          <w:bCs/>
          <w:color w:val="FF0000"/>
          <w:sz w:val="24"/>
          <w:lang w:val="en-GB" w:eastAsia="ja-JP"/>
        </w:rPr>
        <w:t xml:space="preserve">Supplementary </w:t>
      </w:r>
      <w:r w:rsidR="00A172D9">
        <w:rPr>
          <w:rFonts w:eastAsia="ＭＳ 明朝" w:cs="Times New Roman" w:hint="eastAsia"/>
          <w:b/>
          <w:bCs/>
          <w:color w:val="FF0000"/>
          <w:sz w:val="24"/>
          <w:lang w:val="en-GB" w:eastAsia="ja-JP"/>
        </w:rPr>
        <w:t xml:space="preserve">Figure </w:t>
      </w:r>
      <w:r w:rsidR="00AF5B9D">
        <w:rPr>
          <w:rFonts w:eastAsia="ＭＳ 明朝" w:cs="Times New Roman" w:hint="eastAsia"/>
          <w:b/>
          <w:bCs/>
          <w:color w:val="FF0000"/>
          <w:sz w:val="24"/>
          <w:lang w:val="en-GB" w:eastAsia="ja-JP"/>
        </w:rPr>
        <w:t>3</w:t>
      </w:r>
      <w:r>
        <w:rPr>
          <w:rFonts w:eastAsia="ＭＳ 明朝" w:cs="Times New Roman" w:hint="eastAsia"/>
          <w:color w:val="FF0000"/>
          <w:sz w:val="24"/>
          <w:lang w:val="en-GB" w:eastAsia="ja-JP"/>
        </w:rPr>
        <w:t>, the main effect of group in the linear mixed-effect</w:t>
      </w:r>
      <w:r w:rsidR="000B4486">
        <w:rPr>
          <w:rFonts w:eastAsia="ＭＳ 明朝" w:cs="Times New Roman"/>
          <w:color w:val="FF0000"/>
          <w:sz w:val="24"/>
          <w:lang w:val="en-GB" w:eastAsia="ja-JP"/>
        </w:rPr>
        <w:t>s</w:t>
      </w:r>
      <w:r>
        <w:rPr>
          <w:rFonts w:eastAsia="ＭＳ 明朝" w:cs="Times New Roman" w:hint="eastAsia"/>
          <w:color w:val="FF0000"/>
          <w:sz w:val="24"/>
          <w:lang w:val="en-GB" w:eastAsia="ja-JP"/>
        </w:rPr>
        <w:t xml:space="preserve"> model showed that the ADHD-C type displayed </w:t>
      </w:r>
      <w:r w:rsidR="00EB0AFB">
        <w:rPr>
          <w:rFonts w:eastAsia="ＭＳ 明朝" w:cs="Times New Roman"/>
          <w:color w:val="FF0000"/>
          <w:sz w:val="24"/>
          <w:lang w:val="en-GB" w:eastAsia="ja-JP"/>
        </w:rPr>
        <w:t xml:space="preserve">a </w:t>
      </w:r>
      <w:r>
        <w:rPr>
          <w:rFonts w:eastAsia="ＭＳ 明朝" w:cs="Times New Roman" w:hint="eastAsia"/>
          <w:color w:val="FF0000"/>
          <w:sz w:val="24"/>
          <w:lang w:val="en-GB" w:eastAsia="ja-JP"/>
        </w:rPr>
        <w:t xml:space="preserve">smaller volume </w:t>
      </w:r>
      <w:r w:rsidR="00EB0AFB">
        <w:rPr>
          <w:rFonts w:eastAsia="ＭＳ 明朝" w:cs="Times New Roman"/>
          <w:color w:val="FF0000"/>
          <w:sz w:val="24"/>
          <w:lang w:val="en-GB" w:eastAsia="ja-JP"/>
        </w:rPr>
        <w:t>of</w:t>
      </w:r>
      <w:r w:rsidR="00EB0AFB">
        <w:rPr>
          <w:rFonts w:eastAsia="ＭＳ 明朝" w:cs="Times New Roman" w:hint="eastAsia"/>
          <w:color w:val="FF0000"/>
          <w:sz w:val="24"/>
          <w:lang w:val="en-GB" w:eastAsia="ja-JP"/>
        </w:rPr>
        <w:t xml:space="preserve"> </w:t>
      </w:r>
      <w:r>
        <w:rPr>
          <w:rFonts w:eastAsia="ＭＳ 明朝" w:cs="Times New Roman" w:hint="eastAsia"/>
          <w:color w:val="FF0000"/>
          <w:sz w:val="24"/>
          <w:lang w:val="en-GB" w:eastAsia="ja-JP"/>
        </w:rPr>
        <w:t xml:space="preserve">the right lateral orbitofrontal cortex (FDR, </w:t>
      </w:r>
      <w:r w:rsidRPr="0044232D">
        <w:rPr>
          <w:rFonts w:eastAsia="ＭＳ 明朝" w:cs="Times New Roman" w:hint="eastAsia"/>
          <w:i/>
          <w:iCs/>
          <w:color w:val="FF0000"/>
          <w:sz w:val="24"/>
          <w:lang w:val="en-GB" w:eastAsia="ja-JP"/>
        </w:rPr>
        <w:t>P</w:t>
      </w:r>
      <w:r>
        <w:rPr>
          <w:rFonts w:eastAsia="ＭＳ 明朝" w:cs="Times New Roman" w:hint="eastAsia"/>
          <w:color w:val="FF0000"/>
          <w:sz w:val="24"/>
          <w:lang w:val="en-GB" w:eastAsia="ja-JP"/>
        </w:rPr>
        <w:t xml:space="preserve"> = 0.011; </w:t>
      </w:r>
      <w:r>
        <w:rPr>
          <w:rFonts w:eastAsia="ＭＳ 明朝" w:cs="Times New Roman"/>
          <w:color w:val="FF0000"/>
          <w:sz w:val="24"/>
          <w:lang w:val="en-GB" w:eastAsia="ja-JP"/>
        </w:rPr>
        <w:t>F</w:t>
      </w:r>
      <w:r>
        <w:rPr>
          <w:rFonts w:eastAsia="ＭＳ 明朝" w:cs="Times New Roman" w:hint="eastAsia"/>
          <w:color w:val="FF0000"/>
          <w:sz w:val="24"/>
          <w:lang w:val="en-GB" w:eastAsia="ja-JP"/>
        </w:rPr>
        <w:t xml:space="preserve">WE, </w:t>
      </w:r>
      <w:r w:rsidRPr="0044232D">
        <w:rPr>
          <w:rFonts w:eastAsia="ＭＳ 明朝" w:cs="Times New Roman" w:hint="eastAsia"/>
          <w:i/>
          <w:iCs/>
          <w:color w:val="FF0000"/>
          <w:sz w:val="24"/>
          <w:lang w:val="en-GB" w:eastAsia="ja-JP"/>
        </w:rPr>
        <w:t>P</w:t>
      </w:r>
      <w:r>
        <w:rPr>
          <w:rFonts w:eastAsia="ＭＳ 明朝" w:cs="Times New Roman" w:hint="eastAsia"/>
          <w:color w:val="FF0000"/>
          <w:sz w:val="24"/>
          <w:lang w:val="en-GB" w:eastAsia="ja-JP"/>
        </w:rPr>
        <w:t xml:space="preserve"> = 0.033), </w:t>
      </w:r>
      <w:r w:rsidR="00EB0AFB">
        <w:rPr>
          <w:rFonts w:eastAsia="ＭＳ 明朝" w:cs="Times New Roman"/>
          <w:color w:val="FF0000"/>
          <w:sz w:val="24"/>
          <w:lang w:val="en-GB" w:eastAsia="ja-JP"/>
        </w:rPr>
        <w:t>whereas</w:t>
      </w:r>
      <w:r w:rsidR="00EB0AFB">
        <w:rPr>
          <w:rFonts w:eastAsia="ＭＳ 明朝" w:cs="Times New Roman" w:hint="eastAsia"/>
          <w:color w:val="FF0000"/>
          <w:sz w:val="24"/>
          <w:lang w:val="en-GB" w:eastAsia="ja-JP"/>
        </w:rPr>
        <w:t xml:space="preserve"> </w:t>
      </w:r>
      <w:r>
        <w:rPr>
          <w:rFonts w:eastAsia="ＭＳ 明朝" w:cs="Times New Roman" w:hint="eastAsia"/>
          <w:color w:val="FF0000"/>
          <w:sz w:val="24"/>
          <w:lang w:val="en-GB" w:eastAsia="ja-JP"/>
        </w:rPr>
        <w:t>the ADHD-A and ADHD-B types did not show such significant differences in regional brain volumes.</w:t>
      </w:r>
    </w:p>
    <w:p w14:paraId="239C5671" w14:textId="671D01FB" w:rsidR="00C205CD" w:rsidRDefault="00000000" w:rsidP="00C205CD">
      <w:pPr>
        <w:spacing w:line="480" w:lineRule="auto"/>
        <w:rPr>
          <w:rFonts w:eastAsia="ＭＳ 明朝" w:cs="Times New Roman"/>
          <w:color w:val="FF0000"/>
          <w:sz w:val="24"/>
          <w:lang w:val="en-GB" w:eastAsia="ja-JP"/>
        </w:rPr>
      </w:pPr>
      <w:r>
        <w:rPr>
          <w:rFonts w:eastAsia="ＭＳ 明朝" w:cs="Times New Roman"/>
          <w:color w:val="FF0000"/>
          <w:sz w:val="24"/>
          <w:lang w:val="en-GB" w:eastAsia="ja-JP"/>
        </w:rPr>
        <w:br w:type="page"/>
      </w:r>
    </w:p>
    <w:p w14:paraId="79C3A2A6" w14:textId="0CD006AA" w:rsidR="00542DEF" w:rsidRPr="00C205CD" w:rsidRDefault="00000000" w:rsidP="00C205CD">
      <w:pPr>
        <w:spacing w:line="480" w:lineRule="auto"/>
        <w:rPr>
          <w:rFonts w:eastAsia="ＭＳ 明朝" w:cs="Times New Roman"/>
          <w:b/>
          <w:sz w:val="24"/>
          <w:lang w:val="en-GB" w:eastAsia="ja-JP"/>
        </w:rPr>
      </w:pPr>
      <w:r w:rsidRPr="00C205CD">
        <w:rPr>
          <w:rFonts w:eastAsia="ＭＳ 明朝" w:cs="Times New Roman" w:hint="eastAsia"/>
          <w:b/>
          <w:sz w:val="24"/>
          <w:lang w:val="en-GB" w:eastAsia="ja-JP"/>
        </w:rPr>
        <w:lastRenderedPageBreak/>
        <w:t>Supplementary Discussion.</w:t>
      </w:r>
    </w:p>
    <w:p w14:paraId="6B7F8F80" w14:textId="6ABDE4D0" w:rsidR="00C205CD" w:rsidRDefault="00000000" w:rsidP="00C205CD">
      <w:pPr>
        <w:spacing w:line="480" w:lineRule="auto"/>
        <w:ind w:firstLineChars="177" w:firstLine="425"/>
        <w:rPr>
          <w:rFonts w:eastAsia="ＭＳ 明朝" w:cs="Times New Roman"/>
          <w:bCs/>
          <w:sz w:val="24"/>
          <w:lang w:val="en-GB" w:eastAsia="ja-JP"/>
        </w:rPr>
      </w:pPr>
      <w:r>
        <w:rPr>
          <w:rFonts w:eastAsia="ＭＳ 明朝" w:cs="Times New Roman" w:hint="eastAsia"/>
          <w:bCs/>
          <w:sz w:val="24"/>
          <w:lang w:val="en-GB" w:eastAsia="ja-JP"/>
        </w:rPr>
        <w:t>For additional demographics in ADHD subtypes (</w:t>
      </w:r>
      <w:r w:rsidRPr="00C205CD">
        <w:rPr>
          <w:rFonts w:eastAsia="ＭＳ 明朝" w:cs="Times New Roman" w:hint="eastAsia"/>
          <w:b/>
          <w:sz w:val="24"/>
          <w:lang w:val="en-GB" w:eastAsia="ja-JP"/>
        </w:rPr>
        <w:t>Supplementary Table 2</w:t>
      </w:r>
      <w:r>
        <w:rPr>
          <w:rFonts w:eastAsia="ＭＳ 明朝" w:cs="Times New Roman" w:hint="eastAsia"/>
          <w:bCs/>
          <w:sz w:val="24"/>
          <w:lang w:val="en-GB" w:eastAsia="ja-JP"/>
        </w:rPr>
        <w:t>), t</w:t>
      </w:r>
      <w:r w:rsidRPr="00C205CD">
        <w:rPr>
          <w:rFonts w:eastAsia="ＭＳ 明朝" w:cs="Times New Roman"/>
          <w:bCs/>
          <w:sz w:val="24"/>
          <w:lang w:val="en-GB" w:eastAsia="ja-JP"/>
        </w:rPr>
        <w:t xml:space="preserve">he </w:t>
      </w:r>
      <w:r w:rsidR="004114C5" w:rsidRPr="004114C5">
        <w:rPr>
          <w:rFonts w:eastAsia="ＭＳ 明朝" w:cs="Times New Roman"/>
          <w:bCs/>
          <w:sz w:val="24"/>
          <w:lang w:val="en-GB" w:eastAsia="ja-JP"/>
        </w:rPr>
        <w:t xml:space="preserve">Child Behavior Checklist </w:t>
      </w:r>
      <w:r w:rsidR="004114C5">
        <w:rPr>
          <w:rFonts w:eastAsia="ＭＳ 明朝" w:cs="Times New Roman"/>
          <w:bCs/>
          <w:sz w:val="24"/>
          <w:lang w:val="en-GB" w:eastAsia="ja-JP"/>
        </w:rPr>
        <w:t>(</w:t>
      </w:r>
      <w:r w:rsidRPr="00C205CD">
        <w:rPr>
          <w:rFonts w:eastAsia="ＭＳ 明朝" w:cs="Times New Roman"/>
          <w:bCs/>
          <w:sz w:val="24"/>
          <w:lang w:val="en-GB" w:eastAsia="ja-JP"/>
        </w:rPr>
        <w:t>CBCL</w:t>
      </w:r>
      <w:r w:rsidR="004114C5">
        <w:rPr>
          <w:rFonts w:eastAsia="ＭＳ 明朝" w:cs="Times New Roman"/>
          <w:bCs/>
          <w:sz w:val="24"/>
          <w:lang w:val="en-GB" w:eastAsia="ja-JP"/>
        </w:rPr>
        <w:t>)</w:t>
      </w:r>
      <w:r w:rsidRPr="00C205CD">
        <w:rPr>
          <w:rFonts w:eastAsia="ＭＳ 明朝" w:cs="Times New Roman"/>
          <w:bCs/>
          <w:sz w:val="24"/>
          <w:lang w:val="en-GB" w:eastAsia="ja-JP"/>
        </w:rPr>
        <w:t xml:space="preserve"> data revealed higher symptoms of ADHD, conduct disorder, and oppositional defiant disorder in the ADHD-C type than those in the ADHD-A, ADHD-B, and non-ADHD groups. In addition, the ADHD-A and ADHD-B types had higher symptoms of ADHD, conduct disorder, and oppositional defiant disorder than the non-ADHD group. Notably, the ADHD-C type displayed more severe ADHD symptoms and psychiatric problems of conduct and oppositional defiant disorders than the other subtypes. As each executive function has a differential predictive value for ADHD symptoms (Cai </w:t>
      </w:r>
      <w:r w:rsidRPr="00B1665E">
        <w:rPr>
          <w:rFonts w:eastAsia="ＭＳ 明朝" w:cs="Times New Roman"/>
          <w:bCs/>
          <w:iCs/>
          <w:sz w:val="24"/>
          <w:lang w:val="en-GB" w:eastAsia="ja-JP"/>
        </w:rPr>
        <w:t>et al.</w:t>
      </w:r>
      <w:r w:rsidRPr="004C0088">
        <w:rPr>
          <w:rFonts w:eastAsia="ＭＳ 明朝" w:cs="Times New Roman"/>
          <w:bCs/>
          <w:iCs/>
          <w:sz w:val="24"/>
          <w:lang w:val="en-GB" w:eastAsia="ja-JP"/>
        </w:rPr>
        <w:t>,</w:t>
      </w:r>
      <w:r w:rsidRPr="00C205CD">
        <w:rPr>
          <w:rFonts w:eastAsia="ＭＳ 明朝" w:cs="Times New Roman"/>
          <w:bCs/>
          <w:sz w:val="24"/>
          <w:lang w:val="en-GB" w:eastAsia="ja-JP"/>
        </w:rPr>
        <w:t xml:space="preserve"> 2023; Mohamed et al., 2021; Sabhlok </w:t>
      </w:r>
      <w:r w:rsidRPr="00B1665E">
        <w:rPr>
          <w:rFonts w:eastAsia="ＭＳ 明朝" w:cs="Times New Roman"/>
          <w:bCs/>
          <w:iCs/>
          <w:sz w:val="24"/>
          <w:lang w:val="en-GB" w:eastAsia="ja-JP"/>
        </w:rPr>
        <w:t>et al.</w:t>
      </w:r>
      <w:r w:rsidRPr="004C0088">
        <w:rPr>
          <w:rFonts w:eastAsia="ＭＳ 明朝" w:cs="Times New Roman"/>
          <w:bCs/>
          <w:iCs/>
          <w:sz w:val="24"/>
          <w:lang w:val="en-GB" w:eastAsia="ja-JP"/>
        </w:rPr>
        <w:t>,</w:t>
      </w:r>
      <w:r w:rsidRPr="00C205CD">
        <w:rPr>
          <w:rFonts w:eastAsia="ＭＳ 明朝" w:cs="Times New Roman"/>
          <w:bCs/>
          <w:sz w:val="24"/>
          <w:lang w:val="en-GB" w:eastAsia="ja-JP"/>
        </w:rPr>
        <w:t xml:space="preserve"> 2022; Salari</w:t>
      </w:r>
      <w:r w:rsidR="0095391C">
        <w:rPr>
          <w:rFonts w:eastAsia="ＭＳ 明朝" w:cs="Times New Roman"/>
          <w:bCs/>
          <w:sz w:val="24"/>
          <w:lang w:val="en-GB" w:eastAsia="ja-JP"/>
        </w:rPr>
        <w:t>,</w:t>
      </w:r>
      <w:r w:rsidR="0095391C" w:rsidRPr="0095391C">
        <w:t xml:space="preserve"> </w:t>
      </w:r>
      <w:r w:rsidR="0095391C" w:rsidRPr="0095391C">
        <w:rPr>
          <w:rFonts w:eastAsia="ＭＳ 明朝" w:cs="Times New Roman"/>
          <w:bCs/>
          <w:sz w:val="24"/>
          <w:lang w:val="en-GB" w:eastAsia="ja-JP"/>
        </w:rPr>
        <w:t>Bohlin, Rydell, &amp; Thorell</w:t>
      </w:r>
      <w:r w:rsidRPr="00C205CD">
        <w:rPr>
          <w:rFonts w:eastAsia="ＭＳ 明朝" w:cs="Times New Roman"/>
          <w:bCs/>
          <w:sz w:val="24"/>
          <w:lang w:val="en-GB" w:eastAsia="ja-JP"/>
        </w:rPr>
        <w:t>, 2017), this study also demonstrated distinct clinical symptom characteristics for each subtype, classified by cognitive function domains. These aspects of cognitive functioning heterogeneity could contribute to the identification of distinct clinical features among ADHD subtypes, highlighting the need for different approaches and considerations for the diagnosis and treatment of ADHD across these subtypes.</w:t>
      </w:r>
    </w:p>
    <w:p w14:paraId="72DA17ED" w14:textId="345F152F" w:rsidR="004D6DC8" w:rsidRDefault="009E3834" w:rsidP="000B7EC2">
      <w:pPr>
        <w:spacing w:line="480" w:lineRule="auto"/>
        <w:ind w:firstLineChars="177" w:firstLine="425"/>
        <w:rPr>
          <w:rFonts w:eastAsia="ＭＳ 明朝" w:cs="Times New Roman"/>
          <w:bCs/>
          <w:color w:val="FF0000"/>
          <w:sz w:val="24"/>
          <w:lang w:val="en-GB" w:eastAsia="ja-JP"/>
        </w:rPr>
      </w:pPr>
      <w:r>
        <w:rPr>
          <w:rFonts w:eastAsia="ＭＳ 明朝" w:cs="Times New Roman"/>
          <w:bCs/>
          <w:color w:val="FF0000"/>
          <w:sz w:val="24"/>
          <w:lang w:val="en-GB" w:eastAsia="ja-JP"/>
        </w:rPr>
        <w:t>Based on the results of the</w:t>
      </w:r>
      <w:r w:rsidR="00B374F3">
        <w:rPr>
          <w:rFonts w:eastAsia="ＭＳ 明朝" w:cs="Times New Roman" w:hint="eastAsia"/>
          <w:bCs/>
          <w:color w:val="FF0000"/>
          <w:sz w:val="24"/>
          <w:lang w:val="en-GB" w:eastAsia="ja-JP"/>
        </w:rPr>
        <w:t xml:space="preserve"> linear mixed-effect</w:t>
      </w:r>
      <w:r w:rsidR="000B4486">
        <w:rPr>
          <w:rFonts w:eastAsia="ＭＳ 明朝" w:cs="Times New Roman"/>
          <w:bCs/>
          <w:color w:val="FF0000"/>
          <w:sz w:val="24"/>
          <w:lang w:val="en-GB" w:eastAsia="ja-JP"/>
        </w:rPr>
        <w:t>s</w:t>
      </w:r>
      <w:r w:rsidR="00B374F3">
        <w:rPr>
          <w:rFonts w:eastAsia="ＭＳ 明朝" w:cs="Times New Roman" w:hint="eastAsia"/>
          <w:bCs/>
          <w:color w:val="FF0000"/>
          <w:sz w:val="24"/>
          <w:lang w:val="en-GB" w:eastAsia="ja-JP"/>
        </w:rPr>
        <w:t xml:space="preserve"> model adjusted for these comorbidities, </w:t>
      </w:r>
      <w:r w:rsidR="004E11BD">
        <w:rPr>
          <w:rFonts w:eastAsia="ＭＳ 明朝" w:cs="Times New Roman" w:hint="eastAsia"/>
          <w:bCs/>
          <w:color w:val="FF0000"/>
          <w:sz w:val="24"/>
          <w:lang w:val="en-GB" w:eastAsia="ja-JP"/>
        </w:rPr>
        <w:t>compared with the non-ADHD group, the ADHD-A type was characterised by high cognitive function, the ADHD-B type was characterised by low cognitive control and processing speed, and the ADHD-C type was characterised by strikingly low cognitive control, working memory, episodic memory, and language performances (</w:t>
      </w:r>
      <w:r w:rsidR="004E11BD" w:rsidRPr="00984ED2">
        <w:rPr>
          <w:rFonts w:eastAsia="ＭＳ 明朝" w:cs="Times New Roman" w:hint="eastAsia"/>
          <w:b/>
          <w:color w:val="FF0000"/>
          <w:sz w:val="24"/>
          <w:lang w:val="en-GB" w:eastAsia="ja-JP"/>
        </w:rPr>
        <w:t>Supplementary Table 3</w:t>
      </w:r>
      <w:r w:rsidR="004E11BD">
        <w:rPr>
          <w:rFonts w:eastAsia="ＭＳ 明朝" w:cs="Times New Roman" w:hint="eastAsia"/>
          <w:bCs/>
          <w:color w:val="FF0000"/>
          <w:sz w:val="24"/>
          <w:lang w:val="en-GB" w:eastAsia="ja-JP"/>
        </w:rPr>
        <w:t xml:space="preserve"> and </w:t>
      </w:r>
      <w:r w:rsidR="004E11BD" w:rsidRPr="00984ED2">
        <w:rPr>
          <w:rFonts w:eastAsia="ＭＳ 明朝" w:cs="Times New Roman" w:hint="eastAsia"/>
          <w:b/>
          <w:color w:val="FF0000"/>
          <w:sz w:val="24"/>
          <w:lang w:val="en-GB" w:eastAsia="ja-JP"/>
        </w:rPr>
        <w:t xml:space="preserve">Supplementary Figure </w:t>
      </w:r>
      <w:r w:rsidR="00B1665E">
        <w:rPr>
          <w:rFonts w:eastAsia="ＭＳ 明朝" w:cs="Times New Roman" w:hint="eastAsia"/>
          <w:b/>
          <w:color w:val="FF0000"/>
          <w:sz w:val="24"/>
          <w:lang w:val="en-GB" w:eastAsia="ja-JP"/>
        </w:rPr>
        <w:t>2</w:t>
      </w:r>
      <w:r w:rsidR="004E11BD">
        <w:rPr>
          <w:rFonts w:eastAsia="ＭＳ 明朝" w:cs="Times New Roman" w:hint="eastAsia"/>
          <w:bCs/>
          <w:color w:val="FF0000"/>
          <w:sz w:val="24"/>
          <w:lang w:val="en-GB" w:eastAsia="ja-JP"/>
        </w:rPr>
        <w:t xml:space="preserve">). </w:t>
      </w:r>
      <w:r w:rsidR="00A403A9">
        <w:rPr>
          <w:rFonts w:eastAsia="ＭＳ 明朝" w:cs="Times New Roman" w:hint="eastAsia"/>
          <w:bCs/>
          <w:color w:val="FF0000"/>
          <w:sz w:val="24"/>
          <w:lang w:val="en-GB" w:eastAsia="ja-JP"/>
        </w:rPr>
        <w:t xml:space="preserve">These findings suggest that individuals with ADHD-C may exhibit vulnerabilities in cognitive control, working memory, episodic memory, </w:t>
      </w:r>
      <w:r w:rsidR="00A403A9">
        <w:rPr>
          <w:rFonts w:eastAsia="ＭＳ 明朝" w:cs="Times New Roman"/>
          <w:bCs/>
          <w:color w:val="FF0000"/>
          <w:sz w:val="24"/>
          <w:lang w:val="en-GB" w:eastAsia="ja-JP"/>
        </w:rPr>
        <w:t>an</w:t>
      </w:r>
      <w:r w:rsidR="00A403A9">
        <w:rPr>
          <w:rFonts w:eastAsia="ＭＳ 明朝" w:cs="Times New Roman" w:hint="eastAsia"/>
          <w:bCs/>
          <w:color w:val="FF0000"/>
          <w:sz w:val="24"/>
          <w:lang w:val="en-GB" w:eastAsia="ja-JP"/>
        </w:rPr>
        <w:t xml:space="preserve">d language functions, regardless of the presence of comorbidities. In contrast, </w:t>
      </w:r>
      <w:r w:rsidR="00102598">
        <w:rPr>
          <w:rFonts w:eastAsia="ＭＳ 明朝" w:cs="Times New Roman" w:hint="eastAsia"/>
          <w:bCs/>
          <w:color w:val="FF0000"/>
          <w:sz w:val="24"/>
          <w:lang w:val="en-GB" w:eastAsia="ja-JP"/>
        </w:rPr>
        <w:t>individuals with</w:t>
      </w:r>
      <w:r w:rsidR="00A403A9">
        <w:rPr>
          <w:rFonts w:eastAsia="ＭＳ 明朝" w:cs="Times New Roman" w:hint="eastAsia"/>
          <w:bCs/>
          <w:color w:val="FF0000"/>
          <w:sz w:val="24"/>
          <w:lang w:val="en-GB" w:eastAsia="ja-JP"/>
        </w:rPr>
        <w:t xml:space="preserve"> ADHD-A </w:t>
      </w:r>
      <w:r w:rsidR="00DB7A0A">
        <w:rPr>
          <w:rFonts w:eastAsia="ＭＳ 明朝" w:cs="Times New Roman" w:hint="eastAsia"/>
          <w:bCs/>
          <w:color w:val="FF0000"/>
          <w:sz w:val="24"/>
          <w:lang w:val="en-GB" w:eastAsia="ja-JP"/>
        </w:rPr>
        <w:t>demonstrated</w:t>
      </w:r>
      <w:r w:rsidR="00A403A9">
        <w:rPr>
          <w:rFonts w:eastAsia="ＭＳ 明朝" w:cs="Times New Roman" w:hint="eastAsia"/>
          <w:bCs/>
          <w:color w:val="FF0000"/>
          <w:sz w:val="24"/>
          <w:lang w:val="en-GB" w:eastAsia="ja-JP"/>
        </w:rPr>
        <w:t xml:space="preserve"> superiority </w:t>
      </w:r>
      <w:r w:rsidR="00DB7A0A">
        <w:rPr>
          <w:rFonts w:eastAsia="ＭＳ 明朝" w:cs="Times New Roman" w:hint="eastAsia"/>
          <w:bCs/>
          <w:color w:val="FF0000"/>
          <w:sz w:val="24"/>
          <w:lang w:val="en-GB" w:eastAsia="ja-JP"/>
        </w:rPr>
        <w:t xml:space="preserve">in all </w:t>
      </w:r>
      <w:r w:rsidR="00DB7A0A">
        <w:rPr>
          <w:rFonts w:eastAsia="ＭＳ 明朝" w:cs="Times New Roman" w:hint="eastAsia"/>
          <w:bCs/>
          <w:color w:val="FF0000"/>
          <w:sz w:val="24"/>
          <w:lang w:val="en-GB" w:eastAsia="ja-JP"/>
        </w:rPr>
        <w:lastRenderedPageBreak/>
        <w:t xml:space="preserve">cognitive functions </w:t>
      </w:r>
      <w:r w:rsidR="00A403A9">
        <w:rPr>
          <w:rFonts w:eastAsia="ＭＳ 明朝" w:cs="Times New Roman" w:hint="eastAsia"/>
          <w:bCs/>
          <w:color w:val="FF0000"/>
          <w:sz w:val="24"/>
          <w:lang w:val="en-GB" w:eastAsia="ja-JP"/>
        </w:rPr>
        <w:t>measured by</w:t>
      </w:r>
      <w:r w:rsidR="00DB7A0A">
        <w:rPr>
          <w:rFonts w:eastAsia="ＭＳ 明朝" w:cs="Times New Roman" w:hint="eastAsia"/>
          <w:bCs/>
          <w:color w:val="FF0000"/>
          <w:sz w:val="24"/>
          <w:lang w:val="en-GB" w:eastAsia="ja-JP"/>
        </w:rPr>
        <w:t xml:space="preserve"> the NIH Toolbox</w:t>
      </w:r>
      <w:r w:rsidR="00A403A9">
        <w:rPr>
          <w:rFonts w:eastAsia="ＭＳ 明朝" w:cs="Times New Roman" w:hint="eastAsia"/>
          <w:bCs/>
          <w:color w:val="FF0000"/>
          <w:sz w:val="24"/>
          <w:lang w:val="en-GB" w:eastAsia="ja-JP"/>
        </w:rPr>
        <w:t xml:space="preserve">, </w:t>
      </w:r>
      <w:r w:rsidR="00102598">
        <w:rPr>
          <w:rFonts w:eastAsia="ＭＳ 明朝" w:cs="Times New Roman" w:hint="eastAsia"/>
          <w:bCs/>
          <w:color w:val="FF0000"/>
          <w:sz w:val="24"/>
          <w:lang w:val="en-GB" w:eastAsia="ja-JP"/>
        </w:rPr>
        <w:t xml:space="preserve">and individuals with ADHD-B showed more pronounced vulnerabilities in processing speed and cognitive control. </w:t>
      </w:r>
    </w:p>
    <w:p w14:paraId="5C9DF7BF" w14:textId="1EA42365" w:rsidR="000B7EC2" w:rsidRPr="000B7EC2" w:rsidRDefault="00000000" w:rsidP="000B7EC2">
      <w:pPr>
        <w:spacing w:line="480" w:lineRule="auto"/>
        <w:ind w:firstLineChars="177" w:firstLine="425"/>
        <w:rPr>
          <w:rFonts w:eastAsia="ＭＳ 明朝" w:cs="Times New Roman"/>
          <w:bCs/>
          <w:color w:val="FF0000"/>
          <w:sz w:val="24"/>
          <w:lang w:val="en-GB" w:eastAsia="ja-JP"/>
        </w:rPr>
      </w:pPr>
      <w:r>
        <w:rPr>
          <w:rFonts w:eastAsia="ＭＳ 明朝" w:cs="Times New Roman" w:hint="eastAsia"/>
          <w:bCs/>
          <w:color w:val="FF0000"/>
          <w:sz w:val="24"/>
          <w:lang w:val="en-GB" w:eastAsia="ja-JP"/>
        </w:rPr>
        <w:t xml:space="preserve">Moreover, </w:t>
      </w:r>
      <w:r w:rsidR="004D6DC8">
        <w:rPr>
          <w:rFonts w:eastAsia="ＭＳ 明朝" w:cs="Times New Roman" w:hint="eastAsia"/>
          <w:bCs/>
          <w:color w:val="FF0000"/>
          <w:sz w:val="24"/>
          <w:lang w:val="en-GB" w:eastAsia="ja-JP"/>
        </w:rPr>
        <w:t xml:space="preserve">the ADHD-C type </w:t>
      </w:r>
      <w:r w:rsidR="004D6DC8">
        <w:rPr>
          <w:rFonts w:eastAsia="ＭＳ 明朝" w:cs="Times New Roman"/>
          <w:bCs/>
          <w:color w:val="FF0000"/>
          <w:sz w:val="24"/>
          <w:lang w:val="en-GB" w:eastAsia="ja-JP"/>
        </w:rPr>
        <w:t>was characterized by</w:t>
      </w:r>
      <w:r w:rsidR="00B374F3">
        <w:rPr>
          <w:rFonts w:eastAsia="ＭＳ 明朝" w:cs="Times New Roman" w:hint="eastAsia"/>
          <w:bCs/>
          <w:color w:val="FF0000"/>
          <w:sz w:val="24"/>
          <w:lang w:val="en-GB" w:eastAsia="ja-JP"/>
        </w:rPr>
        <w:t xml:space="preserve"> volume reduction</w:t>
      </w:r>
      <w:r w:rsidR="004D6DC8">
        <w:rPr>
          <w:rFonts w:eastAsia="ＭＳ 明朝" w:cs="Times New Roman"/>
          <w:bCs/>
          <w:color w:val="FF0000"/>
          <w:sz w:val="24"/>
          <w:lang w:val="en-GB" w:eastAsia="ja-JP"/>
        </w:rPr>
        <w:t>s</w:t>
      </w:r>
      <w:r w:rsidR="00B374F3">
        <w:rPr>
          <w:rFonts w:eastAsia="ＭＳ 明朝" w:cs="Times New Roman" w:hint="eastAsia"/>
          <w:bCs/>
          <w:color w:val="FF0000"/>
          <w:sz w:val="24"/>
          <w:lang w:val="en-GB" w:eastAsia="ja-JP"/>
        </w:rPr>
        <w:t xml:space="preserve"> </w:t>
      </w:r>
      <w:r w:rsidR="004D6DC8">
        <w:rPr>
          <w:rFonts w:eastAsia="ＭＳ 明朝" w:cs="Times New Roman"/>
          <w:bCs/>
          <w:color w:val="FF0000"/>
          <w:sz w:val="24"/>
          <w:lang w:val="en-GB" w:eastAsia="ja-JP"/>
        </w:rPr>
        <w:t>of</w:t>
      </w:r>
      <w:r w:rsidR="004D6DC8">
        <w:rPr>
          <w:rFonts w:eastAsia="ＭＳ 明朝" w:cs="Times New Roman" w:hint="eastAsia"/>
          <w:bCs/>
          <w:color w:val="FF0000"/>
          <w:sz w:val="24"/>
          <w:lang w:val="en-GB" w:eastAsia="ja-JP"/>
        </w:rPr>
        <w:t xml:space="preserve"> </w:t>
      </w:r>
      <w:r w:rsidR="00B374F3">
        <w:rPr>
          <w:rFonts w:eastAsia="ＭＳ 明朝" w:cs="Times New Roman" w:hint="eastAsia"/>
          <w:bCs/>
          <w:color w:val="FF0000"/>
          <w:sz w:val="24"/>
          <w:lang w:val="en-GB" w:eastAsia="ja-JP"/>
        </w:rPr>
        <w:t xml:space="preserve">the right lateral orbitofrontal cortex compared </w:t>
      </w:r>
      <w:r w:rsidR="00B374F3">
        <w:rPr>
          <w:rFonts w:eastAsia="ＭＳ 明朝" w:cs="Times New Roman"/>
          <w:bCs/>
          <w:color w:val="FF0000"/>
          <w:sz w:val="24"/>
          <w:lang w:val="en-GB" w:eastAsia="ja-JP"/>
        </w:rPr>
        <w:t>with</w:t>
      </w:r>
      <w:r w:rsidR="00B374F3">
        <w:rPr>
          <w:rFonts w:eastAsia="ＭＳ 明朝" w:cs="Times New Roman" w:hint="eastAsia"/>
          <w:bCs/>
          <w:color w:val="FF0000"/>
          <w:sz w:val="24"/>
          <w:lang w:val="en-GB" w:eastAsia="ja-JP"/>
        </w:rPr>
        <w:t xml:space="preserve"> the non-ADHD group (</w:t>
      </w:r>
      <w:r w:rsidR="00B374F3" w:rsidRPr="00B374F3">
        <w:rPr>
          <w:rFonts w:eastAsia="ＭＳ 明朝" w:cs="Times New Roman" w:hint="eastAsia"/>
          <w:b/>
          <w:color w:val="FF0000"/>
          <w:sz w:val="24"/>
          <w:lang w:val="en-GB" w:eastAsia="ja-JP"/>
        </w:rPr>
        <w:t>Supplementary Table 4</w:t>
      </w:r>
      <w:r w:rsidR="00B374F3">
        <w:rPr>
          <w:rFonts w:eastAsia="ＭＳ 明朝" w:cs="Times New Roman" w:hint="eastAsia"/>
          <w:bCs/>
          <w:color w:val="FF0000"/>
          <w:sz w:val="24"/>
          <w:lang w:val="en-GB" w:eastAsia="ja-JP"/>
        </w:rPr>
        <w:t xml:space="preserve"> and </w:t>
      </w:r>
      <w:r w:rsidR="00B374F3" w:rsidRPr="00B374F3">
        <w:rPr>
          <w:rFonts w:eastAsia="ＭＳ 明朝" w:cs="Times New Roman" w:hint="eastAsia"/>
          <w:b/>
          <w:color w:val="FF0000"/>
          <w:sz w:val="24"/>
          <w:lang w:val="en-GB" w:eastAsia="ja-JP"/>
        </w:rPr>
        <w:t>Supplementary Figure 3</w:t>
      </w:r>
      <w:r w:rsidR="00B374F3">
        <w:rPr>
          <w:rFonts w:eastAsia="ＭＳ 明朝" w:cs="Times New Roman" w:hint="eastAsia"/>
          <w:bCs/>
          <w:color w:val="FF0000"/>
          <w:sz w:val="24"/>
          <w:lang w:val="en-GB" w:eastAsia="ja-JP"/>
        </w:rPr>
        <w:t xml:space="preserve">). </w:t>
      </w:r>
      <w:r w:rsidR="004D6DC8">
        <w:rPr>
          <w:rFonts w:eastAsia="ＭＳ 明朝" w:cs="Times New Roman"/>
          <w:bCs/>
          <w:color w:val="FF0000"/>
          <w:sz w:val="24"/>
          <w:lang w:val="en-GB" w:eastAsia="ja-JP"/>
        </w:rPr>
        <w:t>By contrast</w:t>
      </w:r>
      <w:r>
        <w:rPr>
          <w:rFonts w:eastAsia="ＭＳ 明朝" w:cs="Times New Roman" w:hint="eastAsia"/>
          <w:bCs/>
          <w:color w:val="FF0000"/>
          <w:sz w:val="24"/>
          <w:lang w:val="en-GB" w:eastAsia="ja-JP"/>
        </w:rPr>
        <w:t xml:space="preserve">, the ADHD-A and ADHD-B types did not show brain structural changes compared with the non-ADHD group. These findings </w:t>
      </w:r>
      <w:r w:rsidR="00F57225">
        <w:rPr>
          <w:rFonts w:eastAsia="ＭＳ 明朝" w:cs="Times New Roman"/>
          <w:bCs/>
          <w:color w:val="FF0000"/>
          <w:sz w:val="24"/>
          <w:lang w:val="en-GB" w:eastAsia="ja-JP"/>
        </w:rPr>
        <w:t xml:space="preserve">persisted </w:t>
      </w:r>
      <w:r>
        <w:rPr>
          <w:rFonts w:eastAsia="ＭＳ 明朝" w:cs="Times New Roman" w:hint="eastAsia"/>
          <w:bCs/>
          <w:color w:val="FF0000"/>
          <w:sz w:val="24"/>
          <w:lang w:val="en-GB" w:eastAsia="ja-JP"/>
        </w:rPr>
        <w:t xml:space="preserve">even when controlling for the presence of comorbidities, </w:t>
      </w:r>
      <w:r>
        <w:rPr>
          <w:rFonts w:eastAsia="ＭＳ 明朝" w:cs="Times New Roman"/>
          <w:bCs/>
          <w:color w:val="FF0000"/>
          <w:sz w:val="24"/>
          <w:lang w:val="en-GB" w:eastAsia="ja-JP"/>
        </w:rPr>
        <w:t>presumably</w:t>
      </w:r>
      <w:r>
        <w:rPr>
          <w:rFonts w:eastAsia="ＭＳ 明朝" w:cs="Times New Roman" w:hint="eastAsia"/>
          <w:bCs/>
          <w:color w:val="FF0000"/>
          <w:sz w:val="24"/>
          <w:lang w:val="en-GB" w:eastAsia="ja-JP"/>
        </w:rPr>
        <w:t xml:space="preserve"> because th</w:t>
      </w:r>
      <w:r w:rsidR="00F57225">
        <w:rPr>
          <w:rFonts w:eastAsia="ＭＳ 明朝" w:cs="Times New Roman" w:hint="eastAsia"/>
          <w:bCs/>
          <w:color w:val="FF0000"/>
          <w:sz w:val="24"/>
          <w:lang w:val="en-GB" w:eastAsia="ja-JP"/>
        </w:rPr>
        <w:t xml:space="preserve">e right lateral orbitofrontal cortex </w:t>
      </w:r>
      <w:r>
        <w:rPr>
          <w:rFonts w:eastAsia="ＭＳ 明朝" w:cs="Times New Roman" w:hint="eastAsia"/>
          <w:bCs/>
          <w:color w:val="FF0000"/>
          <w:sz w:val="24"/>
          <w:lang w:val="en-GB" w:eastAsia="ja-JP"/>
        </w:rPr>
        <w:t>region is essential for the ADHD-C symptomatology.</w:t>
      </w:r>
      <w:r w:rsidR="00F57225" w:rsidRPr="00F57225">
        <w:rPr>
          <w:rFonts w:eastAsia="ＭＳ 明朝" w:cs="Times New Roman" w:hint="eastAsia"/>
          <w:bCs/>
          <w:color w:val="FF0000"/>
          <w:sz w:val="24"/>
          <w:lang w:val="en-GB" w:eastAsia="ja-JP"/>
        </w:rPr>
        <w:t xml:space="preserve"> </w:t>
      </w:r>
      <w:r w:rsidR="00F57225">
        <w:rPr>
          <w:rFonts w:eastAsia="ＭＳ 明朝" w:cs="Times New Roman"/>
          <w:bCs/>
          <w:color w:val="FF0000"/>
          <w:sz w:val="24"/>
          <w:lang w:val="en-GB" w:eastAsia="ja-JP"/>
        </w:rPr>
        <w:t xml:space="preserve">This </w:t>
      </w:r>
      <w:r w:rsidR="00F57225">
        <w:rPr>
          <w:rFonts w:eastAsia="ＭＳ 明朝" w:cs="Times New Roman" w:hint="eastAsia"/>
          <w:bCs/>
          <w:color w:val="FF0000"/>
          <w:sz w:val="24"/>
          <w:lang w:val="en-GB" w:eastAsia="ja-JP"/>
        </w:rPr>
        <w:t xml:space="preserve">may provide valuable insights into the specific structural anomalies </w:t>
      </w:r>
      <w:r w:rsidR="00F57225">
        <w:rPr>
          <w:rFonts w:eastAsia="ＭＳ 明朝" w:cs="Times New Roman"/>
          <w:bCs/>
          <w:color w:val="FF0000"/>
          <w:sz w:val="24"/>
          <w:lang w:val="en-GB" w:eastAsia="ja-JP"/>
        </w:rPr>
        <w:t>of this brain region</w:t>
      </w:r>
      <w:r w:rsidR="00F57225">
        <w:rPr>
          <w:rFonts w:eastAsia="ＭＳ 明朝" w:cs="Times New Roman" w:hint="eastAsia"/>
          <w:bCs/>
          <w:color w:val="FF0000"/>
          <w:sz w:val="24"/>
          <w:lang w:val="en-GB" w:eastAsia="ja-JP"/>
        </w:rPr>
        <w:t xml:space="preserve"> in the ADHD-C type</w:t>
      </w:r>
      <w:r w:rsidR="00F57225">
        <w:rPr>
          <w:rFonts w:eastAsia="ＭＳ 明朝" w:cs="Times New Roman"/>
          <w:bCs/>
          <w:color w:val="FF0000"/>
          <w:sz w:val="24"/>
          <w:lang w:val="en-GB" w:eastAsia="ja-JP"/>
        </w:rPr>
        <w:t>.</w:t>
      </w:r>
    </w:p>
    <w:p w14:paraId="62C61E5A" w14:textId="11FA6099" w:rsidR="00C205CD" w:rsidRDefault="00000000">
      <w:pPr>
        <w:spacing w:line="480" w:lineRule="auto"/>
        <w:rPr>
          <w:rFonts w:eastAsia="ＭＳ 明朝" w:cs="Times New Roman"/>
          <w:bCs/>
          <w:sz w:val="24"/>
          <w:lang w:val="en-GB" w:eastAsia="ja-JP"/>
        </w:rPr>
      </w:pPr>
      <w:r>
        <w:rPr>
          <w:rFonts w:eastAsia="ＭＳ 明朝" w:cs="Times New Roman"/>
          <w:bCs/>
          <w:sz w:val="24"/>
          <w:lang w:val="en-GB" w:eastAsia="ja-JP"/>
        </w:rPr>
        <w:br w:type="page"/>
      </w:r>
    </w:p>
    <w:p w14:paraId="4010433A" w14:textId="3A2EF9E3" w:rsidR="00E37840" w:rsidRPr="00542DEF" w:rsidRDefault="00000000" w:rsidP="00542DEF">
      <w:pPr>
        <w:spacing w:line="480" w:lineRule="auto"/>
        <w:rPr>
          <w:rFonts w:eastAsia="Times New Roman" w:cs="Times New Roman"/>
          <w:b/>
          <w:bCs/>
          <w:sz w:val="24"/>
          <w:lang w:val="en-GB"/>
        </w:rPr>
      </w:pPr>
      <w:r>
        <w:rPr>
          <w:rFonts w:eastAsia="ＭＳ 明朝" w:cs="Times New Roman" w:hint="eastAsia"/>
          <w:b/>
          <w:bCs/>
          <w:sz w:val="24"/>
          <w:lang w:val="en-GB" w:eastAsia="ja-JP"/>
        </w:rPr>
        <w:lastRenderedPageBreak/>
        <w:t xml:space="preserve">Supplementary </w:t>
      </w:r>
      <w:r w:rsidR="00542DEF" w:rsidRPr="00542DEF">
        <w:rPr>
          <w:rFonts w:eastAsia="ＭＳ 明朝" w:cs="Times New Roman" w:hint="eastAsia"/>
          <w:b/>
          <w:bCs/>
          <w:sz w:val="24"/>
          <w:lang w:val="en-GB" w:eastAsia="ja-JP"/>
        </w:rPr>
        <w:t>References.</w:t>
      </w:r>
    </w:p>
    <w:p w14:paraId="6202A8C8" w14:textId="780ED600" w:rsidR="00E96CB3" w:rsidRPr="00C71EDC" w:rsidRDefault="00000000" w:rsidP="0095442F">
      <w:pPr>
        <w:spacing w:line="480" w:lineRule="auto"/>
        <w:ind w:left="566" w:hangingChars="236" w:hanging="566"/>
        <w:rPr>
          <w:rFonts w:eastAsia="ＭＳ 明朝" w:cs="Times New Roman"/>
          <w:color w:val="FF0000"/>
          <w:sz w:val="24"/>
          <w:lang w:val="en-GB" w:eastAsia="ja-JP"/>
        </w:rPr>
      </w:pPr>
      <w:bookmarkStart w:id="0" w:name="_Hlk167039359"/>
      <w:r w:rsidRPr="00C71EDC">
        <w:rPr>
          <w:rFonts w:eastAsia="ＭＳ 明朝" w:cs="Times New Roman"/>
          <w:color w:val="FF0000"/>
          <w:sz w:val="24"/>
          <w:lang w:val="en-GB" w:eastAsia="ja-JP"/>
        </w:rPr>
        <w:t xml:space="preserve">Bernanke, J., Luna, A., Chang, L., Bruno, E., Dworkin, J., &amp; Posner, J. (2022). Structural brain measures among children with and without ADHD in the Adolescent Brain and Cognitive Development Study cohort: a cross-sectional US population-based study. </w:t>
      </w:r>
      <w:r w:rsidRPr="00C71EDC">
        <w:rPr>
          <w:rFonts w:eastAsia="ＭＳ 明朝" w:cs="Times New Roman"/>
          <w:i/>
          <w:iCs/>
          <w:color w:val="FF0000"/>
          <w:sz w:val="24"/>
          <w:lang w:val="en-GB" w:eastAsia="ja-JP"/>
        </w:rPr>
        <w:t>The Lancet. Psychiatry</w:t>
      </w:r>
      <w:r w:rsidRPr="00C71EDC">
        <w:rPr>
          <w:rFonts w:eastAsia="ＭＳ 明朝" w:cs="Times New Roman"/>
          <w:color w:val="FF0000"/>
          <w:sz w:val="24"/>
          <w:lang w:val="en-GB" w:eastAsia="ja-JP"/>
        </w:rPr>
        <w:t>, </w:t>
      </w:r>
      <w:r w:rsidRPr="00C71EDC">
        <w:rPr>
          <w:rFonts w:eastAsia="ＭＳ 明朝" w:cs="Times New Roman"/>
          <w:i/>
          <w:iCs/>
          <w:color w:val="FF0000"/>
          <w:sz w:val="24"/>
          <w:lang w:val="en-GB" w:eastAsia="ja-JP"/>
        </w:rPr>
        <w:t>9</w:t>
      </w:r>
      <w:r w:rsidRPr="00C71EDC">
        <w:rPr>
          <w:rFonts w:eastAsia="ＭＳ 明朝" w:cs="Times New Roman"/>
          <w:color w:val="FF0000"/>
          <w:sz w:val="24"/>
          <w:lang w:val="en-GB" w:eastAsia="ja-JP"/>
        </w:rPr>
        <w:t>(3), 222</w:t>
      </w:r>
      <w:r w:rsidR="009B7013">
        <w:rPr>
          <w:rFonts w:eastAsia="ＭＳ 明朝" w:cs="Times New Roman"/>
          <w:color w:val="FF0000"/>
          <w:sz w:val="24"/>
          <w:lang w:val="en-GB" w:eastAsia="ja-JP"/>
        </w:rPr>
        <w:t>–</w:t>
      </w:r>
      <w:r w:rsidRPr="00C71EDC">
        <w:rPr>
          <w:rFonts w:eastAsia="ＭＳ 明朝" w:cs="Times New Roman"/>
          <w:color w:val="FF0000"/>
          <w:sz w:val="24"/>
          <w:lang w:val="en-GB" w:eastAsia="ja-JP"/>
        </w:rPr>
        <w:t>231.</w:t>
      </w:r>
      <w:r w:rsidR="009B7013" w:rsidRPr="009B7013">
        <w:t xml:space="preserve"> </w:t>
      </w:r>
      <w:r w:rsidR="009B7013" w:rsidRPr="009B7013">
        <w:rPr>
          <w:rFonts w:eastAsia="ＭＳ 明朝" w:cs="Times New Roman"/>
          <w:color w:val="FF0000"/>
          <w:sz w:val="24"/>
          <w:lang w:val="en-GB" w:eastAsia="ja-JP"/>
        </w:rPr>
        <w:t>doi:10.1016/S2215-0366(21)00505-8.</w:t>
      </w:r>
    </w:p>
    <w:p w14:paraId="1B11DF4B" w14:textId="381CFF8F" w:rsidR="00E96CB3" w:rsidRDefault="00000000" w:rsidP="0095442F">
      <w:pPr>
        <w:spacing w:line="480" w:lineRule="auto"/>
        <w:ind w:left="566" w:hangingChars="236" w:hanging="566"/>
        <w:rPr>
          <w:rFonts w:eastAsia="ＭＳ 明朝" w:cs="Times New Roman"/>
          <w:sz w:val="24"/>
          <w:lang w:eastAsia="ja-JP"/>
        </w:rPr>
      </w:pPr>
      <w:r w:rsidRPr="00CB1251">
        <w:rPr>
          <w:rFonts w:eastAsia="ＭＳ 明朝" w:cs="Times New Roman"/>
          <w:color w:val="FF0000"/>
          <w:sz w:val="24"/>
          <w:lang w:eastAsia="ja-JP"/>
        </w:rPr>
        <w:t>Bishop, C., Mulraney, M., Rinehart, N., &amp; Sciberras, E. (2019). An examination of the association between anxiety and social functioning in youth with ADHD: A systematic review. </w:t>
      </w:r>
      <w:r w:rsidRPr="00CB1251">
        <w:rPr>
          <w:rFonts w:eastAsia="ＭＳ 明朝" w:cs="Times New Roman"/>
          <w:i/>
          <w:iCs/>
          <w:color w:val="FF0000"/>
          <w:sz w:val="24"/>
          <w:lang w:eastAsia="ja-JP"/>
        </w:rPr>
        <w:t xml:space="preserve">Psychiatry </w:t>
      </w:r>
      <w:r w:rsidRPr="00CB1251">
        <w:rPr>
          <w:rFonts w:eastAsia="ＭＳ 明朝" w:cs="Times New Roman" w:hint="eastAsia"/>
          <w:i/>
          <w:iCs/>
          <w:color w:val="FF0000"/>
          <w:sz w:val="24"/>
          <w:lang w:eastAsia="ja-JP"/>
        </w:rPr>
        <w:t>R</w:t>
      </w:r>
      <w:r w:rsidRPr="00CB1251">
        <w:rPr>
          <w:rFonts w:eastAsia="ＭＳ 明朝" w:cs="Times New Roman"/>
          <w:i/>
          <w:iCs/>
          <w:color w:val="FF0000"/>
          <w:sz w:val="24"/>
          <w:lang w:eastAsia="ja-JP"/>
        </w:rPr>
        <w:t>esearch</w:t>
      </w:r>
      <w:r w:rsidRPr="00CB1251">
        <w:rPr>
          <w:rFonts w:eastAsia="ＭＳ 明朝" w:cs="Times New Roman"/>
          <w:color w:val="FF0000"/>
          <w:sz w:val="24"/>
          <w:lang w:eastAsia="ja-JP"/>
        </w:rPr>
        <w:t>, </w:t>
      </w:r>
      <w:r w:rsidRPr="00CB1251">
        <w:rPr>
          <w:rFonts w:eastAsia="ＭＳ 明朝" w:cs="Times New Roman"/>
          <w:i/>
          <w:iCs/>
          <w:color w:val="FF0000"/>
          <w:sz w:val="24"/>
          <w:lang w:eastAsia="ja-JP"/>
        </w:rPr>
        <w:t>273</w:t>
      </w:r>
      <w:r w:rsidRPr="00CB1251">
        <w:rPr>
          <w:rFonts w:eastAsia="ＭＳ 明朝" w:cs="Times New Roman"/>
          <w:color w:val="FF0000"/>
          <w:sz w:val="24"/>
          <w:lang w:eastAsia="ja-JP"/>
        </w:rPr>
        <w:t>, 402</w:t>
      </w:r>
      <w:r w:rsidR="009B7013">
        <w:rPr>
          <w:rFonts w:eastAsia="ＭＳ 明朝" w:cs="Times New Roman"/>
          <w:color w:val="FF0000"/>
          <w:sz w:val="24"/>
          <w:lang w:eastAsia="ja-JP"/>
        </w:rPr>
        <w:t>–</w:t>
      </w:r>
      <w:r w:rsidRPr="00CB1251">
        <w:rPr>
          <w:rFonts w:eastAsia="ＭＳ 明朝" w:cs="Times New Roman"/>
          <w:color w:val="FF0000"/>
          <w:sz w:val="24"/>
          <w:lang w:eastAsia="ja-JP"/>
        </w:rPr>
        <w:t xml:space="preserve">421. </w:t>
      </w:r>
      <w:proofErr w:type="gramStart"/>
      <w:r w:rsidRPr="00CB1251">
        <w:rPr>
          <w:rFonts w:eastAsia="ＭＳ 明朝" w:cs="Times New Roman"/>
          <w:color w:val="FF0000"/>
          <w:sz w:val="24"/>
          <w:lang w:eastAsia="ja-JP"/>
        </w:rPr>
        <w:t>doi:10.1016/j.psychres</w:t>
      </w:r>
      <w:proofErr w:type="gramEnd"/>
      <w:r w:rsidRPr="00CB1251">
        <w:rPr>
          <w:rFonts w:eastAsia="ＭＳ 明朝" w:cs="Times New Roman"/>
          <w:color w:val="FF0000"/>
          <w:sz w:val="24"/>
          <w:lang w:eastAsia="ja-JP"/>
        </w:rPr>
        <w:t>.2019.01.039.</w:t>
      </w:r>
    </w:p>
    <w:p w14:paraId="17B00389" w14:textId="087CBA7E" w:rsidR="00E96CB3" w:rsidRPr="00A554B8" w:rsidRDefault="00000000" w:rsidP="0095442F">
      <w:pPr>
        <w:spacing w:line="480" w:lineRule="auto"/>
        <w:ind w:left="566" w:hangingChars="236" w:hanging="566"/>
        <w:rPr>
          <w:rFonts w:eastAsia="Times New Roman" w:cs="Times New Roman"/>
          <w:sz w:val="24"/>
          <w:lang w:val="en-GB"/>
        </w:rPr>
      </w:pPr>
      <w:r w:rsidRPr="00A554B8">
        <w:rPr>
          <w:rFonts w:eastAsia="Times New Roman" w:cs="Times New Roman"/>
          <w:sz w:val="24"/>
          <w:lang w:val="en-GB"/>
        </w:rPr>
        <w:t xml:space="preserve">Cai, W., Warren, S. L., Duberg, K., Yu, A., Hinshaw, S. P., &amp; Menon, V. (2023). Both reactive and proactive control are deficient in children with ADHD and predictive of clinical symptoms. </w:t>
      </w:r>
      <w:r w:rsidRPr="00A554B8">
        <w:rPr>
          <w:rFonts w:eastAsia="Times New Roman" w:cs="Times New Roman"/>
          <w:i/>
          <w:sz w:val="24"/>
          <w:lang w:val="en-GB"/>
        </w:rPr>
        <w:t>Translational Psychiatry</w:t>
      </w:r>
      <w:r w:rsidRPr="00A554B8">
        <w:rPr>
          <w:rFonts w:eastAsia="Times New Roman" w:cs="Times New Roman"/>
          <w:sz w:val="24"/>
          <w:lang w:val="en-GB"/>
        </w:rPr>
        <w:t xml:space="preserve">, </w:t>
      </w:r>
      <w:r w:rsidRPr="00A554B8">
        <w:rPr>
          <w:rFonts w:eastAsia="Times New Roman" w:cs="Times New Roman"/>
          <w:i/>
          <w:sz w:val="24"/>
          <w:lang w:val="en-GB"/>
        </w:rPr>
        <w:t>13</w:t>
      </w:r>
      <w:r w:rsidRPr="00A554B8">
        <w:rPr>
          <w:rFonts w:eastAsia="Times New Roman" w:cs="Times New Roman"/>
          <w:sz w:val="24"/>
          <w:lang w:val="en-GB"/>
        </w:rPr>
        <w:t>(1), 179.</w:t>
      </w:r>
      <w:r w:rsidR="009B7013" w:rsidRPr="009B7013">
        <w:t xml:space="preserve"> </w:t>
      </w:r>
      <w:r w:rsidR="009B7013" w:rsidRPr="009B7013">
        <w:rPr>
          <w:rFonts w:eastAsia="Times New Roman" w:cs="Times New Roman"/>
          <w:sz w:val="24"/>
          <w:lang w:val="en-GB"/>
        </w:rPr>
        <w:t>doi:10.1038/s41398-023-02471-w.</w:t>
      </w:r>
    </w:p>
    <w:p w14:paraId="56845697" w14:textId="434F7334" w:rsidR="00E96CB3" w:rsidRPr="00C71EDC" w:rsidRDefault="00000000" w:rsidP="0095442F">
      <w:pPr>
        <w:spacing w:line="480" w:lineRule="auto"/>
        <w:ind w:left="566" w:hangingChars="236" w:hanging="566"/>
        <w:rPr>
          <w:rFonts w:eastAsia="ＭＳ 明朝" w:cs="Times New Roman"/>
          <w:color w:val="FF0000"/>
          <w:sz w:val="24"/>
          <w:lang w:val="en-GB" w:eastAsia="ja-JP"/>
        </w:rPr>
      </w:pPr>
      <w:r w:rsidRPr="00C71EDC">
        <w:rPr>
          <w:rFonts w:eastAsia="ＭＳ 明朝" w:cs="Times New Roman"/>
          <w:color w:val="FF0000"/>
          <w:sz w:val="24"/>
          <w:lang w:val="en-GB" w:eastAsia="ja-JP"/>
        </w:rPr>
        <w:t xml:space="preserve">Hamatani, S., Hiraoka, D., Makita, K., Tomoda, A., &amp; Mizuno, Y. (2022). Longitudinal impact of COVID-19 pandemic on mental health of children in the ABCD study cohort. </w:t>
      </w:r>
      <w:r w:rsidRPr="00C71EDC">
        <w:rPr>
          <w:rFonts w:eastAsia="ＭＳ 明朝" w:cs="Times New Roman"/>
          <w:i/>
          <w:iCs/>
          <w:color w:val="FF0000"/>
          <w:sz w:val="24"/>
          <w:lang w:val="en-GB" w:eastAsia="ja-JP"/>
        </w:rPr>
        <w:t xml:space="preserve">Scientific </w:t>
      </w:r>
      <w:r w:rsidR="009B7013">
        <w:rPr>
          <w:rFonts w:eastAsia="ＭＳ 明朝" w:cs="Times New Roman"/>
          <w:i/>
          <w:iCs/>
          <w:color w:val="FF0000"/>
          <w:sz w:val="24"/>
          <w:lang w:val="en-GB" w:eastAsia="ja-JP"/>
        </w:rPr>
        <w:t>R</w:t>
      </w:r>
      <w:r w:rsidRPr="00C71EDC">
        <w:rPr>
          <w:rFonts w:eastAsia="ＭＳ 明朝" w:cs="Times New Roman"/>
          <w:i/>
          <w:iCs/>
          <w:color w:val="FF0000"/>
          <w:sz w:val="24"/>
          <w:lang w:val="en-GB" w:eastAsia="ja-JP"/>
        </w:rPr>
        <w:t>eports</w:t>
      </w:r>
      <w:r w:rsidRPr="00C71EDC">
        <w:rPr>
          <w:rFonts w:eastAsia="ＭＳ 明朝" w:cs="Times New Roman"/>
          <w:color w:val="FF0000"/>
          <w:sz w:val="24"/>
          <w:lang w:val="en-GB" w:eastAsia="ja-JP"/>
        </w:rPr>
        <w:t>, </w:t>
      </w:r>
      <w:r w:rsidRPr="00C71EDC">
        <w:rPr>
          <w:rFonts w:eastAsia="ＭＳ 明朝" w:cs="Times New Roman"/>
          <w:i/>
          <w:iCs/>
          <w:color w:val="FF0000"/>
          <w:sz w:val="24"/>
          <w:lang w:val="en-GB" w:eastAsia="ja-JP"/>
        </w:rPr>
        <w:t>12</w:t>
      </w:r>
      <w:r w:rsidRPr="00C71EDC">
        <w:rPr>
          <w:rFonts w:eastAsia="ＭＳ 明朝" w:cs="Times New Roman"/>
          <w:color w:val="FF0000"/>
          <w:sz w:val="24"/>
          <w:lang w:val="en-GB" w:eastAsia="ja-JP"/>
        </w:rPr>
        <w:t>(1), 19601.</w:t>
      </w:r>
      <w:r w:rsidR="009B7013" w:rsidRPr="009B7013">
        <w:t xml:space="preserve"> </w:t>
      </w:r>
      <w:r w:rsidR="009B7013" w:rsidRPr="009B7013">
        <w:rPr>
          <w:rFonts w:eastAsia="ＭＳ 明朝" w:cs="Times New Roman"/>
          <w:color w:val="FF0000"/>
          <w:sz w:val="24"/>
          <w:lang w:val="en-GB" w:eastAsia="ja-JP"/>
        </w:rPr>
        <w:t>doi:10.1038/s41598-022-22694-z.</w:t>
      </w:r>
    </w:p>
    <w:p w14:paraId="2DFAC50F" w14:textId="77777777" w:rsidR="00E96CB3" w:rsidRPr="00C71EDC" w:rsidRDefault="00000000" w:rsidP="0095442F">
      <w:pPr>
        <w:spacing w:line="480" w:lineRule="auto"/>
        <w:ind w:left="566" w:hangingChars="236" w:hanging="566"/>
        <w:rPr>
          <w:rFonts w:eastAsia="ＭＳ 明朝" w:cs="Times New Roman"/>
          <w:color w:val="FF0000"/>
          <w:sz w:val="24"/>
          <w:lang w:val="en-GB" w:eastAsia="ja-JP"/>
        </w:rPr>
      </w:pPr>
      <w:bookmarkStart w:id="1" w:name="_Hlk156986262"/>
      <w:r w:rsidRPr="00C71EDC">
        <w:rPr>
          <w:rFonts w:eastAsia="ＭＳ 明朝" w:cs="Times New Roman"/>
          <w:color w:val="FF0000"/>
          <w:sz w:val="24"/>
          <w:lang w:val="en-GB" w:eastAsia="ja-JP"/>
        </w:rPr>
        <w:t xml:space="preserve">Heeringa, S., &amp; Berglund, P. A. (2020). A guide for population-based analysis of the adolescent brain cognitive development (ABCD) study baseline data. Preprint at </w:t>
      </w:r>
      <w:hyperlink r:id="rId8" w:history="1">
        <w:r w:rsidRPr="00C71EDC">
          <w:rPr>
            <w:rStyle w:val="af2"/>
            <w:rFonts w:eastAsia="ＭＳ 明朝" w:cs="Times New Roman"/>
            <w:color w:val="FF0000"/>
            <w:sz w:val="24"/>
            <w:lang w:val="en-GB" w:eastAsia="ja-JP"/>
          </w:rPr>
          <w:t>https://doi.org/10.1101/2020.02.10.942011</w:t>
        </w:r>
      </w:hyperlink>
      <w:r w:rsidRPr="00C71EDC">
        <w:rPr>
          <w:rFonts w:eastAsia="ＭＳ 明朝" w:cs="Times New Roman"/>
          <w:color w:val="FF0000"/>
          <w:sz w:val="24"/>
          <w:lang w:val="en-GB" w:eastAsia="ja-JP"/>
        </w:rPr>
        <w:t>.</w:t>
      </w:r>
      <w:bookmarkEnd w:id="1"/>
    </w:p>
    <w:p w14:paraId="0866A100" w14:textId="5C902AD8" w:rsidR="00E96CB3" w:rsidRPr="00C71EDC" w:rsidRDefault="00000000" w:rsidP="0095442F">
      <w:pPr>
        <w:spacing w:line="480" w:lineRule="auto"/>
        <w:ind w:left="566" w:hangingChars="236" w:hanging="566"/>
        <w:rPr>
          <w:rFonts w:eastAsia="ＭＳ 明朝" w:cs="Times New Roman"/>
          <w:color w:val="FF0000"/>
          <w:sz w:val="24"/>
          <w:lang w:val="en-GB" w:eastAsia="ja-JP"/>
        </w:rPr>
      </w:pPr>
      <w:r w:rsidRPr="00C71EDC">
        <w:rPr>
          <w:rFonts w:eastAsia="ＭＳ 明朝" w:cs="Times New Roman"/>
          <w:color w:val="FF0000"/>
          <w:sz w:val="24"/>
          <w:lang w:val="en-GB" w:eastAsia="ja-JP"/>
        </w:rPr>
        <w:t xml:space="preserve">Hiraoka, D., Makita, K., Hamatani, S., Tomoda, A., &amp; Mizuno, Y. (2023). Effects of prenatal cannabis exposure on developmental trajectory of cognitive ability and brain volumes in the adolescent brain cognitive development (ABCD) study. </w:t>
      </w:r>
      <w:r w:rsidRPr="00C71EDC">
        <w:rPr>
          <w:rFonts w:eastAsia="ＭＳ 明朝" w:cs="Times New Roman"/>
          <w:i/>
          <w:iCs/>
          <w:color w:val="FF0000"/>
          <w:sz w:val="24"/>
          <w:lang w:val="en-GB" w:eastAsia="ja-JP"/>
        </w:rPr>
        <w:t>Developmental Cognitive Neuroscience</w:t>
      </w:r>
      <w:r w:rsidRPr="00C71EDC">
        <w:rPr>
          <w:rFonts w:eastAsia="ＭＳ 明朝" w:cs="Times New Roman"/>
          <w:color w:val="FF0000"/>
          <w:sz w:val="24"/>
          <w:lang w:val="en-GB" w:eastAsia="ja-JP"/>
        </w:rPr>
        <w:t>, </w:t>
      </w:r>
      <w:r w:rsidRPr="00C71EDC">
        <w:rPr>
          <w:rFonts w:eastAsia="ＭＳ 明朝" w:cs="Times New Roman"/>
          <w:i/>
          <w:iCs/>
          <w:color w:val="FF0000"/>
          <w:sz w:val="24"/>
          <w:lang w:val="en-GB" w:eastAsia="ja-JP"/>
        </w:rPr>
        <w:t>60</w:t>
      </w:r>
      <w:r w:rsidRPr="00C71EDC">
        <w:rPr>
          <w:rFonts w:eastAsia="ＭＳ 明朝" w:cs="Times New Roman"/>
          <w:color w:val="FF0000"/>
          <w:sz w:val="24"/>
          <w:lang w:val="en-GB" w:eastAsia="ja-JP"/>
        </w:rPr>
        <w:t>, 101209.</w:t>
      </w:r>
      <w:r w:rsidR="009B7013" w:rsidRPr="009B7013">
        <w:t xml:space="preserve"> </w:t>
      </w:r>
      <w:r w:rsidR="009B7013" w:rsidRPr="009B7013">
        <w:rPr>
          <w:rFonts w:eastAsia="ＭＳ 明朝" w:cs="Times New Roman"/>
          <w:color w:val="FF0000"/>
          <w:sz w:val="24"/>
          <w:lang w:val="en-GB" w:eastAsia="ja-JP"/>
        </w:rPr>
        <w:t>doi:10.1016/j.dcn.2023.101209.</w:t>
      </w:r>
    </w:p>
    <w:p w14:paraId="643B3A97" w14:textId="2679C8E4" w:rsidR="00E96CB3" w:rsidRPr="00A554B8" w:rsidRDefault="00000000" w:rsidP="0095442F">
      <w:pPr>
        <w:spacing w:line="480" w:lineRule="auto"/>
        <w:ind w:left="566" w:hangingChars="236" w:hanging="566"/>
        <w:rPr>
          <w:rFonts w:eastAsia="Times New Roman" w:cs="Times New Roman"/>
          <w:sz w:val="24"/>
          <w:lang w:val="en-GB"/>
        </w:rPr>
      </w:pPr>
      <w:r w:rsidRPr="00A554B8">
        <w:rPr>
          <w:rFonts w:eastAsia="Times New Roman" w:cs="Times New Roman"/>
          <w:sz w:val="24"/>
          <w:lang w:val="en-GB"/>
        </w:rPr>
        <w:lastRenderedPageBreak/>
        <w:t xml:space="preserve">Mohamed, S. M. H., Butzbach, M., Fuermaier, A. B. M., Weisbrod, M., Aschenbrenner, S., Tucha, L., &amp; Tucha, O. (2021). Basic and complex cognitive functions in Adult ADHD. </w:t>
      </w:r>
      <w:proofErr w:type="spellStart"/>
      <w:r w:rsidRPr="00A554B8">
        <w:rPr>
          <w:rFonts w:eastAsia="Times New Roman" w:cs="Times New Roman"/>
          <w:i/>
          <w:sz w:val="24"/>
          <w:lang w:val="en-GB"/>
        </w:rPr>
        <w:t>PL</w:t>
      </w:r>
      <w:r w:rsidR="009B7013">
        <w:rPr>
          <w:rFonts w:eastAsia="Times New Roman" w:cs="Times New Roman"/>
          <w:i/>
          <w:sz w:val="24"/>
          <w:lang w:val="en-GB"/>
        </w:rPr>
        <w:t>o</w:t>
      </w:r>
      <w:r w:rsidRPr="00A554B8">
        <w:rPr>
          <w:rFonts w:eastAsia="Times New Roman" w:cs="Times New Roman"/>
          <w:i/>
          <w:sz w:val="24"/>
          <w:lang w:val="en-GB"/>
        </w:rPr>
        <w:t>S</w:t>
      </w:r>
      <w:proofErr w:type="spellEnd"/>
      <w:r w:rsidRPr="00A554B8">
        <w:rPr>
          <w:rFonts w:eastAsia="Times New Roman" w:cs="Times New Roman"/>
          <w:i/>
          <w:sz w:val="24"/>
          <w:lang w:val="en-GB"/>
        </w:rPr>
        <w:t xml:space="preserve"> O</w:t>
      </w:r>
      <w:r w:rsidR="009B7013">
        <w:rPr>
          <w:rFonts w:eastAsia="Times New Roman" w:cs="Times New Roman"/>
          <w:i/>
          <w:sz w:val="24"/>
          <w:lang w:val="en-GB"/>
        </w:rPr>
        <w:t>ne</w:t>
      </w:r>
      <w:r w:rsidRPr="00A554B8">
        <w:rPr>
          <w:rFonts w:eastAsia="Times New Roman" w:cs="Times New Roman"/>
          <w:sz w:val="24"/>
          <w:lang w:val="en-GB"/>
        </w:rPr>
        <w:t xml:space="preserve">, </w:t>
      </w:r>
      <w:r w:rsidRPr="00A554B8">
        <w:rPr>
          <w:rFonts w:eastAsia="Times New Roman" w:cs="Times New Roman"/>
          <w:i/>
          <w:sz w:val="24"/>
          <w:lang w:val="en-GB"/>
        </w:rPr>
        <w:t>16</w:t>
      </w:r>
      <w:r w:rsidRPr="00A554B8">
        <w:rPr>
          <w:rFonts w:eastAsia="Times New Roman" w:cs="Times New Roman"/>
          <w:sz w:val="24"/>
          <w:lang w:val="en-GB"/>
        </w:rPr>
        <w:t>(9), e0256228.</w:t>
      </w:r>
      <w:r w:rsidR="009B7013" w:rsidRPr="009B7013">
        <w:t xml:space="preserve"> </w:t>
      </w:r>
      <w:proofErr w:type="gramStart"/>
      <w:r w:rsidR="009B7013" w:rsidRPr="009B7013">
        <w:rPr>
          <w:rFonts w:eastAsia="Times New Roman" w:cs="Times New Roman"/>
          <w:sz w:val="24"/>
          <w:lang w:val="en-GB"/>
        </w:rPr>
        <w:t>doi:10.1371/journal.pone</w:t>
      </w:r>
      <w:proofErr w:type="gramEnd"/>
      <w:r w:rsidR="009B7013" w:rsidRPr="009B7013">
        <w:rPr>
          <w:rFonts w:eastAsia="Times New Roman" w:cs="Times New Roman"/>
          <w:sz w:val="24"/>
          <w:lang w:val="en-GB"/>
        </w:rPr>
        <w:t>.0256228.</w:t>
      </w:r>
    </w:p>
    <w:p w14:paraId="4F439888" w14:textId="3C16AF8C" w:rsidR="00E96CB3" w:rsidRDefault="00000000" w:rsidP="0095442F">
      <w:pPr>
        <w:spacing w:line="480" w:lineRule="auto"/>
        <w:ind w:left="566" w:hangingChars="236" w:hanging="566"/>
        <w:rPr>
          <w:rFonts w:eastAsia="ＭＳ 明朝" w:cs="Times New Roman"/>
          <w:sz w:val="24"/>
          <w:lang w:val="en-GB" w:eastAsia="ja-JP"/>
        </w:rPr>
      </w:pPr>
      <w:r w:rsidRPr="00C71EDC">
        <w:rPr>
          <w:rFonts w:eastAsia="ＭＳ 明朝" w:cs="Times New Roman"/>
          <w:color w:val="FF0000"/>
          <w:sz w:val="24"/>
          <w:lang w:val="en-GB" w:eastAsia="ja-JP"/>
        </w:rPr>
        <w:t>Owens, M. M., Allgaier, N., Hahn, S., Yuan, D., Albaugh, M., Adise, S.</w:t>
      </w:r>
      <w:r w:rsidRPr="00C71EDC">
        <w:rPr>
          <w:rFonts w:eastAsia="ＭＳ 明朝" w:cs="Times New Roman"/>
          <w:iCs/>
          <w:color w:val="FF0000"/>
          <w:sz w:val="24"/>
          <w:lang w:val="en-GB" w:eastAsia="ja-JP"/>
        </w:rPr>
        <w:t xml:space="preserve">, … Garavan, H. (2021). </w:t>
      </w:r>
      <w:r w:rsidRPr="00C71EDC">
        <w:rPr>
          <w:rFonts w:eastAsia="ＭＳ 明朝" w:cs="Times New Roman"/>
          <w:color w:val="FF0000"/>
          <w:sz w:val="24"/>
          <w:lang w:val="en-GB" w:eastAsia="ja-JP"/>
        </w:rPr>
        <w:t xml:space="preserve">Multimethod investigation of the neurobiological basis of ADHD symptomatology in children aged 9-10: baseline data from the ABCD study. </w:t>
      </w:r>
      <w:r w:rsidRPr="00C71EDC">
        <w:rPr>
          <w:rFonts w:eastAsia="ＭＳ 明朝" w:cs="Times New Roman"/>
          <w:i/>
          <w:iCs/>
          <w:color w:val="FF0000"/>
          <w:sz w:val="24"/>
          <w:lang w:val="en-GB" w:eastAsia="ja-JP"/>
        </w:rPr>
        <w:t>Translational Psychiatry</w:t>
      </w:r>
      <w:r w:rsidRPr="00C71EDC">
        <w:rPr>
          <w:rFonts w:eastAsia="ＭＳ 明朝" w:cs="Times New Roman"/>
          <w:color w:val="FF0000"/>
          <w:sz w:val="24"/>
          <w:lang w:val="en-GB" w:eastAsia="ja-JP"/>
        </w:rPr>
        <w:t>, </w:t>
      </w:r>
      <w:r w:rsidRPr="00C71EDC">
        <w:rPr>
          <w:rFonts w:eastAsia="ＭＳ 明朝" w:cs="Times New Roman"/>
          <w:i/>
          <w:iCs/>
          <w:color w:val="FF0000"/>
          <w:sz w:val="24"/>
          <w:lang w:val="en-GB" w:eastAsia="ja-JP"/>
        </w:rPr>
        <w:t>11</w:t>
      </w:r>
      <w:r w:rsidRPr="00C71EDC">
        <w:rPr>
          <w:rFonts w:eastAsia="ＭＳ 明朝" w:cs="Times New Roman"/>
          <w:color w:val="FF0000"/>
          <w:sz w:val="24"/>
          <w:lang w:val="en-GB" w:eastAsia="ja-JP"/>
        </w:rPr>
        <w:t>(1), 64.</w:t>
      </w:r>
      <w:r w:rsidR="009B7013" w:rsidRPr="009B7013">
        <w:t xml:space="preserve"> </w:t>
      </w:r>
      <w:r w:rsidR="009B7013" w:rsidRPr="009B7013">
        <w:rPr>
          <w:rFonts w:eastAsia="ＭＳ 明朝" w:cs="Times New Roman"/>
          <w:color w:val="FF0000"/>
          <w:sz w:val="24"/>
          <w:lang w:val="en-GB" w:eastAsia="ja-JP"/>
        </w:rPr>
        <w:t>doi:10.1038/s41398-020-01192-8</w:t>
      </w:r>
      <w:r w:rsidR="009B7013">
        <w:rPr>
          <w:rFonts w:eastAsia="ＭＳ 明朝" w:cs="Times New Roman"/>
          <w:color w:val="FF0000"/>
          <w:sz w:val="24"/>
          <w:lang w:val="en-GB" w:eastAsia="ja-JP"/>
        </w:rPr>
        <w:t>.</w:t>
      </w:r>
    </w:p>
    <w:p w14:paraId="6F3F85E6" w14:textId="171E28E9" w:rsidR="00E96CB3" w:rsidRPr="00A554B8" w:rsidRDefault="00000000" w:rsidP="0095442F">
      <w:pPr>
        <w:spacing w:line="480" w:lineRule="auto"/>
        <w:ind w:left="566" w:hangingChars="236" w:hanging="566"/>
        <w:rPr>
          <w:rFonts w:eastAsia="Times New Roman" w:cs="Times New Roman"/>
          <w:sz w:val="24"/>
          <w:lang w:val="en-GB"/>
        </w:rPr>
      </w:pPr>
      <w:r w:rsidRPr="00A554B8">
        <w:rPr>
          <w:rFonts w:eastAsia="Times New Roman" w:cs="Times New Roman"/>
          <w:sz w:val="24"/>
          <w:lang w:val="en-GB"/>
        </w:rPr>
        <w:t xml:space="preserve">Sabhlok, A., Malanchini, M., Engelhardt, L. E., Madole, J., Tucker-Drob, E. M., &amp; Harden, K. P. (2022). The relationship between executive function, processing speed, and attention-deficit hyperactivity disorder in middle childhood. </w:t>
      </w:r>
      <w:r w:rsidRPr="00A554B8">
        <w:rPr>
          <w:rFonts w:eastAsia="Times New Roman" w:cs="Times New Roman"/>
          <w:i/>
          <w:sz w:val="24"/>
          <w:lang w:val="en-GB"/>
        </w:rPr>
        <w:t>Developmental Science</w:t>
      </w:r>
      <w:r w:rsidRPr="00A554B8">
        <w:rPr>
          <w:rFonts w:eastAsia="Times New Roman" w:cs="Times New Roman"/>
          <w:sz w:val="24"/>
          <w:lang w:val="en-GB"/>
        </w:rPr>
        <w:t xml:space="preserve">, </w:t>
      </w:r>
      <w:r w:rsidRPr="00A554B8">
        <w:rPr>
          <w:rFonts w:eastAsia="Times New Roman" w:cs="Times New Roman"/>
          <w:i/>
          <w:sz w:val="24"/>
          <w:lang w:val="en-GB"/>
        </w:rPr>
        <w:t>25</w:t>
      </w:r>
      <w:r w:rsidRPr="00A554B8">
        <w:rPr>
          <w:rFonts w:eastAsia="Times New Roman" w:cs="Times New Roman"/>
          <w:sz w:val="24"/>
          <w:lang w:val="en-GB"/>
        </w:rPr>
        <w:t>(2), e13168.</w:t>
      </w:r>
      <w:r w:rsidR="009B7013" w:rsidRPr="009B7013">
        <w:t xml:space="preserve"> </w:t>
      </w:r>
      <w:r w:rsidR="009B7013" w:rsidRPr="009B7013">
        <w:rPr>
          <w:rFonts w:eastAsia="Times New Roman" w:cs="Times New Roman"/>
          <w:sz w:val="24"/>
          <w:lang w:val="en-GB"/>
        </w:rPr>
        <w:t>doi:10.1111/desc.13168.</w:t>
      </w:r>
    </w:p>
    <w:p w14:paraId="7300C95B" w14:textId="78D2571D" w:rsidR="00E96CB3" w:rsidRDefault="00000000" w:rsidP="0095442F">
      <w:pPr>
        <w:spacing w:line="480" w:lineRule="auto"/>
        <w:ind w:left="566" w:hangingChars="236" w:hanging="566"/>
        <w:rPr>
          <w:rFonts w:eastAsia="ＭＳ 明朝" w:cs="Times New Roman"/>
          <w:sz w:val="24"/>
          <w:lang w:val="en-GB" w:eastAsia="ja-JP"/>
        </w:rPr>
      </w:pPr>
      <w:r w:rsidRPr="00A554B8">
        <w:rPr>
          <w:rFonts w:eastAsia="Times New Roman" w:cs="Times New Roman"/>
          <w:sz w:val="24"/>
          <w:lang w:val="en-GB"/>
        </w:rPr>
        <w:t xml:space="preserve">Salari, R., Bohlin, G., Rydell, A. M., &amp; Thorell, L. B. (2017). Neuropsychological functioning and attachment representations in early school age as predictors of ADHD symptoms in late adolescence. </w:t>
      </w:r>
      <w:r w:rsidRPr="00A554B8">
        <w:rPr>
          <w:rFonts w:eastAsia="Times New Roman" w:cs="Times New Roman"/>
          <w:i/>
          <w:sz w:val="24"/>
          <w:lang w:val="en-GB"/>
        </w:rPr>
        <w:t xml:space="preserve">Child Psychiatry </w:t>
      </w:r>
      <w:r w:rsidR="009B7013">
        <w:rPr>
          <w:rFonts w:eastAsia="Times New Roman" w:cs="Times New Roman"/>
          <w:i/>
          <w:sz w:val="24"/>
          <w:lang w:val="en-GB"/>
        </w:rPr>
        <w:t>and</w:t>
      </w:r>
      <w:r w:rsidRPr="00A554B8">
        <w:rPr>
          <w:rFonts w:eastAsia="Times New Roman" w:cs="Times New Roman"/>
          <w:i/>
          <w:sz w:val="24"/>
          <w:lang w:val="en-GB"/>
        </w:rPr>
        <w:t xml:space="preserve"> Human Development</w:t>
      </w:r>
      <w:r w:rsidRPr="00A554B8">
        <w:rPr>
          <w:rFonts w:eastAsia="Times New Roman" w:cs="Times New Roman"/>
          <w:sz w:val="24"/>
          <w:lang w:val="en-GB"/>
        </w:rPr>
        <w:t xml:space="preserve">, </w:t>
      </w:r>
      <w:r w:rsidRPr="00A554B8">
        <w:rPr>
          <w:rFonts w:eastAsia="Times New Roman" w:cs="Times New Roman"/>
          <w:i/>
          <w:sz w:val="24"/>
          <w:lang w:val="en-GB"/>
        </w:rPr>
        <w:t>48</w:t>
      </w:r>
      <w:r w:rsidRPr="00A554B8">
        <w:rPr>
          <w:rFonts w:eastAsia="Times New Roman" w:cs="Times New Roman"/>
          <w:sz w:val="24"/>
          <w:lang w:val="en-GB"/>
        </w:rPr>
        <w:t>(3), 370</w:t>
      </w:r>
      <w:r w:rsidR="009B7013">
        <w:rPr>
          <w:rFonts w:eastAsia="Times New Roman" w:cs="Times New Roman"/>
          <w:sz w:val="24"/>
          <w:lang w:val="en-GB"/>
        </w:rPr>
        <w:t>–</w:t>
      </w:r>
      <w:r w:rsidRPr="00A554B8">
        <w:rPr>
          <w:rFonts w:eastAsia="Times New Roman" w:cs="Times New Roman"/>
          <w:sz w:val="24"/>
          <w:lang w:val="en-GB"/>
        </w:rPr>
        <w:t>384.</w:t>
      </w:r>
      <w:r w:rsidR="009B7013" w:rsidRPr="009B7013">
        <w:t xml:space="preserve"> </w:t>
      </w:r>
      <w:r w:rsidR="009B7013" w:rsidRPr="009B7013">
        <w:rPr>
          <w:rFonts w:eastAsia="Times New Roman" w:cs="Times New Roman"/>
          <w:sz w:val="24"/>
          <w:lang w:val="en-GB"/>
        </w:rPr>
        <w:t>doi:10.1007/s10578-016-0664-1.</w:t>
      </w:r>
    </w:p>
    <w:p w14:paraId="00398B31" w14:textId="4EEA9918" w:rsidR="00E96CB3" w:rsidRDefault="00000000" w:rsidP="0095442F">
      <w:pPr>
        <w:spacing w:line="480" w:lineRule="auto"/>
        <w:ind w:left="566" w:hangingChars="236" w:hanging="566"/>
        <w:rPr>
          <w:rFonts w:eastAsia="ＭＳ 明朝" w:cs="Times New Roman"/>
          <w:color w:val="FF0000"/>
          <w:sz w:val="24"/>
          <w:lang w:eastAsia="ja-JP"/>
        </w:rPr>
      </w:pPr>
      <w:r w:rsidRPr="00CB1251">
        <w:rPr>
          <w:rFonts w:eastAsia="ＭＳ 明朝" w:cs="Times New Roman"/>
          <w:color w:val="FF0000"/>
          <w:sz w:val="24"/>
          <w:lang w:eastAsia="ja-JP"/>
        </w:rPr>
        <w:t xml:space="preserve">Seo, J. C., Jon, D. I., Shim, S. H., Sung, H. M., Woo, Y. S., Hong, J., </w:t>
      </w:r>
      <w:r w:rsidR="00CF2DCA">
        <w:rPr>
          <w:rFonts w:eastAsia="ＭＳ 明朝" w:cs="Times New Roman"/>
          <w:color w:val="FF0000"/>
          <w:sz w:val="24"/>
          <w:lang w:eastAsia="ja-JP"/>
        </w:rPr>
        <w:t>…</w:t>
      </w:r>
      <w:r w:rsidRPr="00CB1251">
        <w:rPr>
          <w:rFonts w:eastAsia="ＭＳ 明朝" w:cs="Times New Roman"/>
          <w:color w:val="FF0000"/>
          <w:sz w:val="24"/>
          <w:lang w:eastAsia="ja-JP"/>
        </w:rPr>
        <w:t xml:space="preserve"> Bahk, W. M. (2022). Prevalence and </w:t>
      </w:r>
      <w:r w:rsidR="00CF2DCA">
        <w:rPr>
          <w:rFonts w:eastAsia="ＭＳ 明朝" w:cs="Times New Roman"/>
          <w:color w:val="FF0000"/>
          <w:sz w:val="24"/>
          <w:lang w:eastAsia="ja-JP"/>
        </w:rPr>
        <w:t>c</w:t>
      </w:r>
      <w:r w:rsidRPr="00CB1251">
        <w:rPr>
          <w:rFonts w:eastAsia="ＭＳ 明朝" w:cs="Times New Roman"/>
          <w:color w:val="FF0000"/>
          <w:sz w:val="24"/>
          <w:lang w:eastAsia="ja-JP"/>
        </w:rPr>
        <w:t xml:space="preserve">omorbidities of </w:t>
      </w:r>
      <w:r w:rsidR="00CF2DCA" w:rsidRPr="00CB1251">
        <w:rPr>
          <w:rFonts w:eastAsia="ＭＳ 明朝" w:cs="Times New Roman"/>
          <w:color w:val="FF0000"/>
          <w:sz w:val="24"/>
          <w:lang w:eastAsia="ja-JP"/>
        </w:rPr>
        <w:t xml:space="preserve">attention deficit hyperactivity disorder among adults </w:t>
      </w:r>
      <w:r w:rsidRPr="00CB1251">
        <w:rPr>
          <w:rFonts w:eastAsia="ＭＳ 明朝" w:cs="Times New Roman"/>
          <w:color w:val="FF0000"/>
          <w:sz w:val="24"/>
          <w:lang w:eastAsia="ja-JP"/>
        </w:rPr>
        <w:t xml:space="preserve">and </w:t>
      </w:r>
      <w:r w:rsidR="00CF2DCA">
        <w:rPr>
          <w:rFonts w:eastAsia="ＭＳ 明朝" w:cs="Times New Roman"/>
          <w:color w:val="FF0000"/>
          <w:sz w:val="24"/>
          <w:lang w:eastAsia="ja-JP"/>
        </w:rPr>
        <w:t>c</w:t>
      </w:r>
      <w:r w:rsidRPr="00CB1251">
        <w:rPr>
          <w:rFonts w:eastAsia="ＭＳ 明朝" w:cs="Times New Roman"/>
          <w:color w:val="FF0000"/>
          <w:sz w:val="24"/>
          <w:lang w:eastAsia="ja-JP"/>
        </w:rPr>
        <w:t>hildren/</w:t>
      </w:r>
      <w:r w:rsidR="00CF2DCA">
        <w:rPr>
          <w:rFonts w:eastAsia="ＭＳ 明朝" w:cs="Times New Roman"/>
          <w:color w:val="FF0000"/>
          <w:sz w:val="24"/>
          <w:lang w:eastAsia="ja-JP"/>
        </w:rPr>
        <w:t>a</w:t>
      </w:r>
      <w:r w:rsidRPr="00CB1251">
        <w:rPr>
          <w:rFonts w:eastAsia="ＭＳ 明朝" w:cs="Times New Roman"/>
          <w:color w:val="FF0000"/>
          <w:sz w:val="24"/>
          <w:lang w:eastAsia="ja-JP"/>
        </w:rPr>
        <w:t>dolescents in Korea.</w:t>
      </w:r>
      <w:r w:rsidR="00BD0240">
        <w:rPr>
          <w:rFonts w:eastAsia="ＭＳ 明朝" w:cs="Times New Roman"/>
          <w:color w:val="FF0000"/>
          <w:sz w:val="24"/>
          <w:lang w:eastAsia="ja-JP"/>
        </w:rPr>
        <w:t xml:space="preserve"> </w:t>
      </w:r>
      <w:r w:rsidRPr="00CB1251">
        <w:rPr>
          <w:rFonts w:eastAsia="ＭＳ 明朝" w:cs="Times New Roman"/>
          <w:i/>
          <w:iCs/>
          <w:color w:val="FF0000"/>
          <w:sz w:val="24"/>
          <w:lang w:eastAsia="ja-JP"/>
        </w:rPr>
        <w:t xml:space="preserve">Clinical </w:t>
      </w:r>
      <w:r w:rsidRPr="00CB1251">
        <w:rPr>
          <w:rFonts w:eastAsia="ＭＳ 明朝" w:cs="Times New Roman" w:hint="eastAsia"/>
          <w:i/>
          <w:iCs/>
          <w:color w:val="FF0000"/>
          <w:sz w:val="24"/>
          <w:lang w:eastAsia="ja-JP"/>
        </w:rPr>
        <w:t>P</w:t>
      </w:r>
      <w:r w:rsidRPr="00CB1251">
        <w:rPr>
          <w:rFonts w:eastAsia="ＭＳ 明朝" w:cs="Times New Roman"/>
          <w:i/>
          <w:iCs/>
          <w:color w:val="FF0000"/>
          <w:sz w:val="24"/>
          <w:lang w:eastAsia="ja-JP"/>
        </w:rPr>
        <w:t xml:space="preserve">sychopharmacology and </w:t>
      </w:r>
      <w:r w:rsidRPr="00CB1251">
        <w:rPr>
          <w:rFonts w:eastAsia="ＭＳ 明朝" w:cs="Times New Roman" w:hint="eastAsia"/>
          <w:i/>
          <w:iCs/>
          <w:color w:val="FF0000"/>
          <w:sz w:val="24"/>
          <w:lang w:eastAsia="ja-JP"/>
        </w:rPr>
        <w:t>N</w:t>
      </w:r>
      <w:r w:rsidRPr="00CB1251">
        <w:rPr>
          <w:rFonts w:eastAsia="ＭＳ 明朝" w:cs="Times New Roman"/>
          <w:i/>
          <w:iCs/>
          <w:color w:val="FF0000"/>
          <w:sz w:val="24"/>
          <w:lang w:eastAsia="ja-JP"/>
        </w:rPr>
        <w:t xml:space="preserve">euroscience: </w:t>
      </w:r>
      <w:r w:rsidRPr="00CB1251">
        <w:rPr>
          <w:rFonts w:eastAsia="ＭＳ 明朝" w:cs="Times New Roman" w:hint="eastAsia"/>
          <w:i/>
          <w:iCs/>
          <w:color w:val="FF0000"/>
          <w:sz w:val="24"/>
          <w:lang w:eastAsia="ja-JP"/>
        </w:rPr>
        <w:t>T</w:t>
      </w:r>
      <w:r w:rsidRPr="00CB1251">
        <w:rPr>
          <w:rFonts w:eastAsia="ＭＳ 明朝" w:cs="Times New Roman"/>
          <w:i/>
          <w:iCs/>
          <w:color w:val="FF0000"/>
          <w:sz w:val="24"/>
          <w:lang w:eastAsia="ja-JP"/>
        </w:rPr>
        <w:t xml:space="preserve">he </w:t>
      </w:r>
      <w:r w:rsidRPr="00CB1251">
        <w:rPr>
          <w:rFonts w:eastAsia="ＭＳ 明朝" w:cs="Times New Roman" w:hint="eastAsia"/>
          <w:i/>
          <w:iCs/>
          <w:color w:val="FF0000"/>
          <w:sz w:val="24"/>
          <w:lang w:eastAsia="ja-JP"/>
        </w:rPr>
        <w:t>O</w:t>
      </w:r>
      <w:r w:rsidRPr="00CB1251">
        <w:rPr>
          <w:rFonts w:eastAsia="ＭＳ 明朝" w:cs="Times New Roman"/>
          <w:i/>
          <w:iCs/>
          <w:color w:val="FF0000"/>
          <w:sz w:val="24"/>
          <w:lang w:eastAsia="ja-JP"/>
        </w:rPr>
        <w:t xml:space="preserve">fficial </w:t>
      </w:r>
      <w:r w:rsidRPr="00CB1251">
        <w:rPr>
          <w:rFonts w:eastAsia="ＭＳ 明朝" w:cs="Times New Roman" w:hint="eastAsia"/>
          <w:i/>
          <w:iCs/>
          <w:color w:val="FF0000"/>
          <w:sz w:val="24"/>
          <w:lang w:eastAsia="ja-JP"/>
        </w:rPr>
        <w:t>S</w:t>
      </w:r>
      <w:r w:rsidRPr="00CB1251">
        <w:rPr>
          <w:rFonts w:eastAsia="ＭＳ 明朝" w:cs="Times New Roman"/>
          <w:i/>
          <w:iCs/>
          <w:color w:val="FF0000"/>
          <w:sz w:val="24"/>
          <w:lang w:eastAsia="ja-JP"/>
        </w:rPr>
        <w:t xml:space="preserve">cientific </w:t>
      </w:r>
      <w:r w:rsidRPr="00CB1251">
        <w:rPr>
          <w:rFonts w:eastAsia="ＭＳ 明朝" w:cs="Times New Roman" w:hint="eastAsia"/>
          <w:i/>
          <w:iCs/>
          <w:color w:val="FF0000"/>
          <w:sz w:val="24"/>
          <w:lang w:eastAsia="ja-JP"/>
        </w:rPr>
        <w:t>J</w:t>
      </w:r>
      <w:r w:rsidRPr="00CB1251">
        <w:rPr>
          <w:rFonts w:eastAsia="ＭＳ 明朝" w:cs="Times New Roman"/>
          <w:i/>
          <w:iCs/>
          <w:color w:val="FF0000"/>
          <w:sz w:val="24"/>
          <w:lang w:eastAsia="ja-JP"/>
        </w:rPr>
        <w:t>ournal of the Korean College of Neuropsychopharmacology</w:t>
      </w:r>
      <w:r w:rsidRPr="00CB1251">
        <w:rPr>
          <w:rFonts w:eastAsia="ＭＳ 明朝" w:cs="Times New Roman"/>
          <w:color w:val="FF0000"/>
          <w:sz w:val="24"/>
          <w:lang w:eastAsia="ja-JP"/>
        </w:rPr>
        <w:t>,</w:t>
      </w:r>
      <w:r w:rsidR="00BD0240">
        <w:rPr>
          <w:rFonts w:eastAsia="ＭＳ 明朝" w:cs="Times New Roman"/>
          <w:color w:val="FF0000"/>
          <w:sz w:val="24"/>
          <w:lang w:eastAsia="ja-JP"/>
        </w:rPr>
        <w:t xml:space="preserve"> </w:t>
      </w:r>
      <w:r w:rsidRPr="00CB1251">
        <w:rPr>
          <w:rFonts w:eastAsia="ＭＳ 明朝" w:cs="Times New Roman"/>
          <w:i/>
          <w:iCs/>
          <w:color w:val="FF0000"/>
          <w:sz w:val="24"/>
          <w:lang w:eastAsia="ja-JP"/>
        </w:rPr>
        <w:t>20</w:t>
      </w:r>
      <w:r w:rsidRPr="00CB1251">
        <w:rPr>
          <w:rFonts w:eastAsia="ＭＳ 明朝" w:cs="Times New Roman"/>
          <w:color w:val="FF0000"/>
          <w:sz w:val="24"/>
          <w:lang w:eastAsia="ja-JP"/>
        </w:rPr>
        <w:t>(1), 126</w:t>
      </w:r>
      <w:r w:rsidR="009B7013">
        <w:rPr>
          <w:rFonts w:eastAsia="ＭＳ 明朝" w:cs="Times New Roman"/>
          <w:color w:val="FF0000"/>
          <w:sz w:val="24"/>
          <w:lang w:eastAsia="ja-JP"/>
        </w:rPr>
        <w:t>–</w:t>
      </w:r>
      <w:r w:rsidRPr="00CB1251">
        <w:rPr>
          <w:rFonts w:eastAsia="ＭＳ 明朝" w:cs="Times New Roman"/>
          <w:color w:val="FF0000"/>
          <w:sz w:val="24"/>
          <w:lang w:eastAsia="ja-JP"/>
        </w:rPr>
        <w:t>134. doi:10.9758/cpn.2022.20.1.126.</w:t>
      </w:r>
    </w:p>
    <w:p w14:paraId="3A9D9644" w14:textId="5B19C1C4" w:rsidR="00E96CB3" w:rsidRDefault="00000000" w:rsidP="0095442F">
      <w:pPr>
        <w:spacing w:line="480" w:lineRule="auto"/>
        <w:ind w:left="566" w:hangingChars="236" w:hanging="566"/>
        <w:rPr>
          <w:rFonts w:eastAsia="ＭＳ 明朝" w:cs="Times New Roman"/>
          <w:bCs/>
          <w:sz w:val="24"/>
          <w:lang w:val="en-GB" w:eastAsia="ja-JP"/>
        </w:rPr>
      </w:pPr>
      <w:bookmarkStart w:id="2" w:name="_Hlk167182940"/>
      <w:r w:rsidRPr="00CB1251">
        <w:rPr>
          <w:rFonts w:eastAsia="ＭＳ 明朝" w:cs="Times New Roman"/>
          <w:bCs/>
          <w:color w:val="FF0000"/>
          <w:sz w:val="24"/>
          <w:lang w:val="en-GB" w:eastAsia="ja-JP"/>
        </w:rPr>
        <w:lastRenderedPageBreak/>
        <w:t>Tistarelli, N., Fagnani, C., Troianiello, M., Stazi, M. A., &amp; Adriani, W. (2020). The nature and nurture of ADHD and its comorbidities: A narrative review on twin studies.</w:t>
      </w:r>
      <w:r w:rsidR="00BD0240">
        <w:rPr>
          <w:rFonts w:eastAsia="ＭＳ 明朝" w:cs="Times New Roman"/>
          <w:bCs/>
          <w:color w:val="FF0000"/>
          <w:sz w:val="24"/>
          <w:lang w:val="en-GB" w:eastAsia="ja-JP"/>
        </w:rPr>
        <w:t xml:space="preserve"> </w:t>
      </w:r>
      <w:r w:rsidRPr="00CB1251">
        <w:rPr>
          <w:rFonts w:eastAsia="ＭＳ 明朝" w:cs="Times New Roman"/>
          <w:bCs/>
          <w:i/>
          <w:iCs/>
          <w:color w:val="FF0000"/>
          <w:sz w:val="24"/>
          <w:lang w:val="en-GB" w:eastAsia="ja-JP"/>
        </w:rPr>
        <w:t xml:space="preserve">Neuroscience and </w:t>
      </w:r>
      <w:proofErr w:type="spellStart"/>
      <w:r w:rsidRPr="00CB1251">
        <w:rPr>
          <w:rFonts w:eastAsia="ＭＳ 明朝" w:cs="Times New Roman" w:hint="eastAsia"/>
          <w:bCs/>
          <w:i/>
          <w:iCs/>
          <w:color w:val="FF0000"/>
          <w:sz w:val="24"/>
          <w:lang w:val="en-GB" w:eastAsia="ja-JP"/>
        </w:rPr>
        <w:t>B</w:t>
      </w:r>
      <w:r w:rsidRPr="00CB1251">
        <w:rPr>
          <w:rFonts w:eastAsia="ＭＳ 明朝" w:cs="Times New Roman"/>
          <w:bCs/>
          <w:i/>
          <w:iCs/>
          <w:color w:val="FF0000"/>
          <w:sz w:val="24"/>
          <w:lang w:val="en-GB" w:eastAsia="ja-JP"/>
        </w:rPr>
        <w:t>iobehavioral</w:t>
      </w:r>
      <w:proofErr w:type="spellEnd"/>
      <w:r w:rsidRPr="00CB1251">
        <w:rPr>
          <w:rFonts w:eastAsia="ＭＳ 明朝" w:cs="Times New Roman"/>
          <w:bCs/>
          <w:i/>
          <w:iCs/>
          <w:color w:val="FF0000"/>
          <w:sz w:val="24"/>
          <w:lang w:val="en-GB" w:eastAsia="ja-JP"/>
        </w:rPr>
        <w:t xml:space="preserve"> </w:t>
      </w:r>
      <w:r w:rsidRPr="00CB1251">
        <w:rPr>
          <w:rFonts w:eastAsia="ＭＳ 明朝" w:cs="Times New Roman" w:hint="eastAsia"/>
          <w:bCs/>
          <w:i/>
          <w:iCs/>
          <w:color w:val="FF0000"/>
          <w:sz w:val="24"/>
          <w:lang w:val="en-GB" w:eastAsia="ja-JP"/>
        </w:rPr>
        <w:t>R</w:t>
      </w:r>
      <w:r w:rsidRPr="00CB1251">
        <w:rPr>
          <w:rFonts w:eastAsia="ＭＳ 明朝" w:cs="Times New Roman"/>
          <w:bCs/>
          <w:i/>
          <w:iCs/>
          <w:color w:val="FF0000"/>
          <w:sz w:val="24"/>
          <w:lang w:val="en-GB" w:eastAsia="ja-JP"/>
        </w:rPr>
        <w:t>eviews</w:t>
      </w:r>
      <w:r w:rsidRPr="00CB1251">
        <w:rPr>
          <w:rFonts w:eastAsia="ＭＳ 明朝" w:cs="Times New Roman"/>
          <w:bCs/>
          <w:color w:val="FF0000"/>
          <w:sz w:val="24"/>
          <w:lang w:val="en-GB" w:eastAsia="ja-JP"/>
        </w:rPr>
        <w:t>,</w:t>
      </w:r>
      <w:r w:rsidR="00BD0240">
        <w:rPr>
          <w:rFonts w:eastAsia="ＭＳ 明朝" w:cs="Times New Roman"/>
          <w:bCs/>
          <w:color w:val="FF0000"/>
          <w:sz w:val="24"/>
          <w:lang w:val="en-GB" w:eastAsia="ja-JP"/>
        </w:rPr>
        <w:t xml:space="preserve"> </w:t>
      </w:r>
      <w:r w:rsidRPr="00CB1251">
        <w:rPr>
          <w:rFonts w:eastAsia="ＭＳ 明朝" w:cs="Times New Roman"/>
          <w:bCs/>
          <w:i/>
          <w:iCs/>
          <w:color w:val="FF0000"/>
          <w:sz w:val="24"/>
          <w:lang w:val="en-GB" w:eastAsia="ja-JP"/>
        </w:rPr>
        <w:t>109</w:t>
      </w:r>
      <w:r w:rsidRPr="00CB1251">
        <w:rPr>
          <w:rFonts w:eastAsia="ＭＳ 明朝" w:cs="Times New Roman"/>
          <w:bCs/>
          <w:color w:val="FF0000"/>
          <w:sz w:val="24"/>
          <w:lang w:val="en-GB" w:eastAsia="ja-JP"/>
        </w:rPr>
        <w:t xml:space="preserve">, 63–77. </w:t>
      </w:r>
      <w:proofErr w:type="gramStart"/>
      <w:r w:rsidRPr="00CB1251">
        <w:rPr>
          <w:rFonts w:eastAsia="ＭＳ 明朝" w:cs="Times New Roman" w:hint="eastAsia"/>
          <w:bCs/>
          <w:color w:val="FF0000"/>
          <w:sz w:val="24"/>
          <w:lang w:val="en-GB" w:eastAsia="ja-JP"/>
        </w:rPr>
        <w:t>d</w:t>
      </w:r>
      <w:r w:rsidRPr="00CB1251">
        <w:rPr>
          <w:rFonts w:eastAsia="ＭＳ 明朝" w:cs="Times New Roman"/>
          <w:bCs/>
          <w:color w:val="FF0000"/>
          <w:sz w:val="24"/>
          <w:lang w:val="en-GB" w:eastAsia="ja-JP"/>
        </w:rPr>
        <w:t>oi</w:t>
      </w:r>
      <w:r w:rsidRPr="00CB1251">
        <w:rPr>
          <w:rFonts w:eastAsia="ＭＳ 明朝" w:cs="Times New Roman" w:hint="eastAsia"/>
          <w:bCs/>
          <w:color w:val="FF0000"/>
          <w:sz w:val="24"/>
          <w:lang w:val="en-GB" w:eastAsia="ja-JP"/>
        </w:rPr>
        <w:t>:</w:t>
      </w:r>
      <w:r w:rsidRPr="00CB1251">
        <w:rPr>
          <w:rFonts w:eastAsia="ＭＳ 明朝" w:cs="Times New Roman"/>
          <w:bCs/>
          <w:color w:val="FF0000"/>
          <w:sz w:val="24"/>
          <w:lang w:val="en-GB" w:eastAsia="ja-JP"/>
        </w:rPr>
        <w:t>10.1016/j.neubiorev</w:t>
      </w:r>
      <w:proofErr w:type="gramEnd"/>
      <w:r w:rsidRPr="00CB1251">
        <w:rPr>
          <w:rFonts w:eastAsia="ＭＳ 明朝" w:cs="Times New Roman"/>
          <w:bCs/>
          <w:color w:val="FF0000"/>
          <w:sz w:val="24"/>
          <w:lang w:val="en-GB" w:eastAsia="ja-JP"/>
        </w:rPr>
        <w:t>.2019.12.017</w:t>
      </w:r>
      <w:r w:rsidRPr="00CB1251">
        <w:rPr>
          <w:rFonts w:eastAsia="ＭＳ 明朝" w:cs="Times New Roman" w:hint="eastAsia"/>
          <w:bCs/>
          <w:color w:val="FF0000"/>
          <w:sz w:val="24"/>
          <w:lang w:val="en-GB" w:eastAsia="ja-JP"/>
        </w:rPr>
        <w:t>.</w:t>
      </w:r>
    </w:p>
    <w:p w14:paraId="4A9A82C6" w14:textId="3EE9A296" w:rsidR="00E96CB3" w:rsidRPr="00F62E2B" w:rsidRDefault="00000000" w:rsidP="0095442F">
      <w:pPr>
        <w:spacing w:line="480" w:lineRule="auto"/>
        <w:ind w:left="566" w:hangingChars="236" w:hanging="566"/>
        <w:rPr>
          <w:rFonts w:eastAsia="ＭＳ 明朝" w:cs="Times New Roman"/>
          <w:sz w:val="24"/>
          <w:lang w:val="en-GB" w:eastAsia="ja-JP"/>
        </w:rPr>
      </w:pPr>
      <w:bookmarkStart w:id="3" w:name="_Hlk167182978"/>
      <w:bookmarkEnd w:id="2"/>
      <w:r w:rsidRPr="00CB1251">
        <w:rPr>
          <w:rFonts w:eastAsia="ＭＳ 明朝" w:cs="Times New Roman"/>
          <w:color w:val="FF0000"/>
          <w:sz w:val="24"/>
          <w:lang w:eastAsia="ja-JP"/>
        </w:rPr>
        <w:t xml:space="preserve">Wu, M., Joubran, E., Kumar, D., Assadi, N. D., &amp; Nguyen, H. (2023). Variations in </w:t>
      </w:r>
      <w:r w:rsidR="00CF2DCA">
        <w:rPr>
          <w:rFonts w:eastAsia="ＭＳ 明朝" w:cs="Times New Roman"/>
          <w:color w:val="FF0000"/>
          <w:sz w:val="24"/>
          <w:lang w:eastAsia="ja-JP"/>
        </w:rPr>
        <w:t>a</w:t>
      </w:r>
      <w:r w:rsidRPr="00CB1251">
        <w:rPr>
          <w:rFonts w:eastAsia="ＭＳ 明朝" w:cs="Times New Roman"/>
          <w:color w:val="FF0000"/>
          <w:sz w:val="24"/>
          <w:lang w:eastAsia="ja-JP"/>
        </w:rPr>
        <w:t xml:space="preserve">nxiety and </w:t>
      </w:r>
      <w:r w:rsidR="00CF2DCA">
        <w:rPr>
          <w:rFonts w:eastAsia="ＭＳ 明朝" w:cs="Times New Roman"/>
          <w:color w:val="FF0000"/>
          <w:sz w:val="24"/>
          <w:lang w:eastAsia="ja-JP"/>
        </w:rPr>
        <w:t>r</w:t>
      </w:r>
      <w:r w:rsidRPr="00CB1251">
        <w:rPr>
          <w:rFonts w:eastAsia="ＭＳ 明朝" w:cs="Times New Roman"/>
          <w:color w:val="FF0000"/>
          <w:sz w:val="24"/>
          <w:lang w:eastAsia="ja-JP"/>
        </w:rPr>
        <w:t xml:space="preserve">elated </w:t>
      </w:r>
      <w:r w:rsidR="00CF2DCA" w:rsidRPr="00CB1251">
        <w:rPr>
          <w:rFonts w:eastAsia="ＭＳ 明朝" w:cs="Times New Roman"/>
          <w:color w:val="FF0000"/>
          <w:sz w:val="24"/>
          <w:lang w:eastAsia="ja-JP"/>
        </w:rPr>
        <w:t xml:space="preserve">psychiatric comorbidity levels among </w:t>
      </w:r>
      <w:r w:rsidRPr="00CB1251">
        <w:rPr>
          <w:rFonts w:eastAsia="ＭＳ 明朝" w:cs="Times New Roman" w:hint="eastAsia"/>
          <w:color w:val="FF0000"/>
          <w:sz w:val="24"/>
          <w:lang w:eastAsia="ja-JP"/>
        </w:rPr>
        <w:t>y</w:t>
      </w:r>
      <w:r w:rsidRPr="00CB1251">
        <w:rPr>
          <w:rFonts w:eastAsia="ＭＳ 明朝" w:cs="Times New Roman"/>
          <w:color w:val="FF0000"/>
          <w:sz w:val="24"/>
          <w:lang w:eastAsia="ja-JP"/>
        </w:rPr>
        <w:t xml:space="preserve">ouths </w:t>
      </w:r>
      <w:r w:rsidRPr="00CB1251">
        <w:rPr>
          <w:rFonts w:eastAsia="ＭＳ 明朝" w:cs="Times New Roman" w:hint="eastAsia"/>
          <w:color w:val="FF0000"/>
          <w:sz w:val="24"/>
          <w:lang w:eastAsia="ja-JP"/>
        </w:rPr>
        <w:t>w</w:t>
      </w:r>
      <w:r w:rsidRPr="00CB1251">
        <w:rPr>
          <w:rFonts w:eastAsia="ＭＳ 明朝" w:cs="Times New Roman"/>
          <w:color w:val="FF0000"/>
          <w:sz w:val="24"/>
          <w:lang w:eastAsia="ja-JP"/>
        </w:rPr>
        <w:t xml:space="preserve">ith </w:t>
      </w:r>
      <w:r w:rsidRPr="00CB1251">
        <w:rPr>
          <w:rFonts w:eastAsia="ＭＳ 明朝" w:cs="Times New Roman" w:hint="eastAsia"/>
          <w:color w:val="FF0000"/>
          <w:sz w:val="24"/>
          <w:lang w:eastAsia="ja-JP"/>
        </w:rPr>
        <w:t>i</w:t>
      </w:r>
      <w:r w:rsidRPr="00CB1251">
        <w:rPr>
          <w:rFonts w:eastAsia="ＭＳ 明朝" w:cs="Times New Roman"/>
          <w:color w:val="FF0000"/>
          <w:sz w:val="24"/>
          <w:lang w:eastAsia="ja-JP"/>
        </w:rPr>
        <w:t xml:space="preserve">ndividual </w:t>
      </w:r>
      <w:r w:rsidRPr="00CB1251">
        <w:rPr>
          <w:rFonts w:eastAsia="ＭＳ 明朝" w:cs="Times New Roman" w:hint="eastAsia"/>
          <w:color w:val="FF0000"/>
          <w:sz w:val="24"/>
          <w:lang w:eastAsia="ja-JP"/>
        </w:rPr>
        <w:t>d</w:t>
      </w:r>
      <w:r w:rsidRPr="00CB1251">
        <w:rPr>
          <w:rFonts w:eastAsia="ＭＳ 明朝" w:cs="Times New Roman"/>
          <w:color w:val="FF0000"/>
          <w:sz w:val="24"/>
          <w:lang w:eastAsia="ja-JP"/>
        </w:rPr>
        <w:t xml:space="preserve">iagnoses of </w:t>
      </w:r>
      <w:r w:rsidRPr="00CB1251">
        <w:rPr>
          <w:rFonts w:eastAsia="ＭＳ 明朝" w:cs="Times New Roman" w:hint="eastAsia"/>
          <w:color w:val="FF0000"/>
          <w:sz w:val="24"/>
          <w:lang w:eastAsia="ja-JP"/>
        </w:rPr>
        <w:t>a</w:t>
      </w:r>
      <w:r w:rsidRPr="00CB1251">
        <w:rPr>
          <w:rFonts w:eastAsia="ＭＳ 明朝" w:cs="Times New Roman"/>
          <w:color w:val="FF0000"/>
          <w:sz w:val="24"/>
          <w:lang w:eastAsia="ja-JP"/>
        </w:rPr>
        <w:t xml:space="preserve">utism </w:t>
      </w:r>
      <w:r w:rsidRPr="00CB1251">
        <w:rPr>
          <w:rFonts w:eastAsia="ＭＳ 明朝" w:cs="Times New Roman" w:hint="eastAsia"/>
          <w:color w:val="FF0000"/>
          <w:sz w:val="24"/>
          <w:lang w:eastAsia="ja-JP"/>
        </w:rPr>
        <w:t>s</w:t>
      </w:r>
      <w:r w:rsidRPr="00CB1251">
        <w:rPr>
          <w:rFonts w:eastAsia="ＭＳ 明朝" w:cs="Times New Roman"/>
          <w:color w:val="FF0000"/>
          <w:sz w:val="24"/>
          <w:lang w:eastAsia="ja-JP"/>
        </w:rPr>
        <w:t xml:space="preserve">pectrum </w:t>
      </w:r>
      <w:r w:rsidRPr="00CB1251">
        <w:rPr>
          <w:rFonts w:eastAsia="ＭＳ 明朝" w:cs="Times New Roman" w:hint="eastAsia"/>
          <w:color w:val="FF0000"/>
          <w:sz w:val="24"/>
          <w:lang w:eastAsia="ja-JP"/>
        </w:rPr>
        <w:t>d</w:t>
      </w:r>
      <w:r w:rsidRPr="00CB1251">
        <w:rPr>
          <w:rFonts w:eastAsia="ＭＳ 明朝" w:cs="Times New Roman"/>
          <w:color w:val="FF0000"/>
          <w:sz w:val="24"/>
          <w:lang w:eastAsia="ja-JP"/>
        </w:rPr>
        <w:t xml:space="preserve">isorder or </w:t>
      </w:r>
      <w:r w:rsidRPr="00CB1251">
        <w:rPr>
          <w:rFonts w:eastAsia="ＭＳ 明朝" w:cs="Times New Roman" w:hint="eastAsia"/>
          <w:color w:val="FF0000"/>
          <w:sz w:val="24"/>
          <w:lang w:eastAsia="ja-JP"/>
        </w:rPr>
        <w:t>a</w:t>
      </w:r>
      <w:r w:rsidRPr="00CB1251">
        <w:rPr>
          <w:rFonts w:eastAsia="ＭＳ 明朝" w:cs="Times New Roman"/>
          <w:color w:val="FF0000"/>
          <w:sz w:val="24"/>
          <w:lang w:eastAsia="ja-JP"/>
        </w:rPr>
        <w:t xml:space="preserve">ttention </w:t>
      </w:r>
      <w:r w:rsidRPr="00CB1251">
        <w:rPr>
          <w:rFonts w:eastAsia="ＭＳ 明朝" w:cs="Times New Roman" w:hint="eastAsia"/>
          <w:color w:val="FF0000"/>
          <w:sz w:val="24"/>
          <w:lang w:eastAsia="ja-JP"/>
        </w:rPr>
        <w:t>d</w:t>
      </w:r>
      <w:r w:rsidRPr="00CB1251">
        <w:rPr>
          <w:rFonts w:eastAsia="ＭＳ 明朝" w:cs="Times New Roman"/>
          <w:color w:val="FF0000"/>
          <w:sz w:val="24"/>
          <w:lang w:eastAsia="ja-JP"/>
        </w:rPr>
        <w:t xml:space="preserve">eficit </w:t>
      </w:r>
      <w:r w:rsidRPr="00CB1251">
        <w:rPr>
          <w:rFonts w:eastAsia="ＭＳ 明朝" w:cs="Times New Roman" w:hint="eastAsia"/>
          <w:color w:val="FF0000"/>
          <w:sz w:val="24"/>
          <w:lang w:eastAsia="ja-JP"/>
        </w:rPr>
        <w:t>h</w:t>
      </w:r>
      <w:r w:rsidRPr="00CB1251">
        <w:rPr>
          <w:rFonts w:eastAsia="ＭＳ 明朝" w:cs="Times New Roman"/>
          <w:color w:val="FF0000"/>
          <w:sz w:val="24"/>
          <w:lang w:eastAsia="ja-JP"/>
        </w:rPr>
        <w:t xml:space="preserve">yperactivity </w:t>
      </w:r>
      <w:r w:rsidRPr="00CB1251">
        <w:rPr>
          <w:rFonts w:eastAsia="ＭＳ 明朝" w:cs="Times New Roman" w:hint="eastAsia"/>
          <w:color w:val="FF0000"/>
          <w:sz w:val="24"/>
          <w:lang w:eastAsia="ja-JP"/>
        </w:rPr>
        <w:t>d</w:t>
      </w:r>
      <w:r w:rsidRPr="00CB1251">
        <w:rPr>
          <w:rFonts w:eastAsia="ＭＳ 明朝" w:cs="Times New Roman"/>
          <w:color w:val="FF0000"/>
          <w:sz w:val="24"/>
          <w:lang w:eastAsia="ja-JP"/>
        </w:rPr>
        <w:t xml:space="preserve">isorder and </w:t>
      </w:r>
      <w:r w:rsidRPr="00CB1251">
        <w:rPr>
          <w:rFonts w:eastAsia="ＭＳ 明朝" w:cs="Times New Roman" w:hint="eastAsia"/>
          <w:color w:val="FF0000"/>
          <w:sz w:val="24"/>
          <w:lang w:eastAsia="ja-JP"/>
        </w:rPr>
        <w:t>t</w:t>
      </w:r>
      <w:r w:rsidRPr="00CB1251">
        <w:rPr>
          <w:rFonts w:eastAsia="ＭＳ 明朝" w:cs="Times New Roman"/>
          <w:color w:val="FF0000"/>
          <w:sz w:val="24"/>
          <w:lang w:eastAsia="ja-JP"/>
        </w:rPr>
        <w:t xml:space="preserve">hose </w:t>
      </w:r>
      <w:r w:rsidRPr="00CB1251">
        <w:rPr>
          <w:rFonts w:eastAsia="ＭＳ 明朝" w:cs="Times New Roman" w:hint="eastAsia"/>
          <w:color w:val="FF0000"/>
          <w:sz w:val="24"/>
          <w:lang w:eastAsia="ja-JP"/>
        </w:rPr>
        <w:t>w</w:t>
      </w:r>
      <w:r w:rsidRPr="00CB1251">
        <w:rPr>
          <w:rFonts w:eastAsia="ＭＳ 明朝" w:cs="Times New Roman"/>
          <w:color w:val="FF0000"/>
          <w:sz w:val="24"/>
          <w:lang w:eastAsia="ja-JP"/>
        </w:rPr>
        <w:t xml:space="preserve">ith </w:t>
      </w:r>
      <w:r w:rsidRPr="00CB1251">
        <w:rPr>
          <w:rFonts w:eastAsia="ＭＳ 明朝" w:cs="Times New Roman" w:hint="eastAsia"/>
          <w:color w:val="FF0000"/>
          <w:sz w:val="24"/>
          <w:lang w:eastAsia="ja-JP"/>
        </w:rPr>
        <w:t>b</w:t>
      </w:r>
      <w:r w:rsidRPr="00CB1251">
        <w:rPr>
          <w:rFonts w:eastAsia="ＭＳ 明朝" w:cs="Times New Roman"/>
          <w:color w:val="FF0000"/>
          <w:sz w:val="24"/>
          <w:lang w:eastAsia="ja-JP"/>
        </w:rPr>
        <w:t xml:space="preserve">oth </w:t>
      </w:r>
      <w:r w:rsidRPr="00CB1251">
        <w:rPr>
          <w:rFonts w:eastAsia="ＭＳ 明朝" w:cs="Times New Roman" w:hint="eastAsia"/>
          <w:color w:val="FF0000"/>
          <w:sz w:val="24"/>
          <w:lang w:eastAsia="ja-JP"/>
        </w:rPr>
        <w:t>d</w:t>
      </w:r>
      <w:r w:rsidRPr="00CB1251">
        <w:rPr>
          <w:rFonts w:eastAsia="ＭＳ 明朝" w:cs="Times New Roman"/>
          <w:color w:val="FF0000"/>
          <w:sz w:val="24"/>
          <w:lang w:eastAsia="ja-JP"/>
        </w:rPr>
        <w:t>iagnoses.</w:t>
      </w:r>
      <w:r w:rsidR="00BD0240">
        <w:rPr>
          <w:rFonts w:eastAsia="ＭＳ 明朝" w:cs="Times New Roman"/>
          <w:color w:val="FF0000"/>
          <w:sz w:val="24"/>
          <w:lang w:eastAsia="ja-JP"/>
        </w:rPr>
        <w:t xml:space="preserve"> </w:t>
      </w:r>
      <w:proofErr w:type="spellStart"/>
      <w:r w:rsidRPr="00CB1251">
        <w:rPr>
          <w:rFonts w:eastAsia="ＭＳ 明朝" w:cs="Times New Roman"/>
          <w:i/>
          <w:iCs/>
          <w:color w:val="FF0000"/>
          <w:sz w:val="24"/>
          <w:lang w:eastAsia="ja-JP"/>
        </w:rPr>
        <w:t>Cureus</w:t>
      </w:r>
      <w:proofErr w:type="spellEnd"/>
      <w:r w:rsidRPr="00CB1251">
        <w:rPr>
          <w:rFonts w:eastAsia="ＭＳ 明朝" w:cs="Times New Roman"/>
          <w:color w:val="FF0000"/>
          <w:sz w:val="24"/>
          <w:lang w:eastAsia="ja-JP"/>
        </w:rPr>
        <w:t>,</w:t>
      </w:r>
      <w:r w:rsidR="00BD0240">
        <w:rPr>
          <w:rFonts w:eastAsia="ＭＳ 明朝" w:cs="Times New Roman"/>
          <w:color w:val="FF0000"/>
          <w:sz w:val="24"/>
          <w:lang w:eastAsia="ja-JP"/>
        </w:rPr>
        <w:t xml:space="preserve"> </w:t>
      </w:r>
      <w:r w:rsidRPr="00CB1251">
        <w:rPr>
          <w:rFonts w:eastAsia="ＭＳ 明朝" w:cs="Times New Roman"/>
          <w:i/>
          <w:iCs/>
          <w:color w:val="FF0000"/>
          <w:sz w:val="24"/>
          <w:lang w:eastAsia="ja-JP"/>
        </w:rPr>
        <w:t>15</w:t>
      </w:r>
      <w:r w:rsidRPr="00CB1251">
        <w:rPr>
          <w:rFonts w:eastAsia="ＭＳ 明朝" w:cs="Times New Roman"/>
          <w:color w:val="FF0000"/>
          <w:sz w:val="24"/>
          <w:lang w:eastAsia="ja-JP"/>
        </w:rPr>
        <w:t>(7), e41759. doi:10.7759/cureus.41759.</w:t>
      </w:r>
    </w:p>
    <w:bookmarkEnd w:id="0"/>
    <w:bookmarkEnd w:id="3"/>
    <w:p w14:paraId="4F38B54C" w14:textId="5E24DEDD" w:rsidR="00E37840" w:rsidRPr="00A554B8" w:rsidRDefault="00000000">
      <w:pPr>
        <w:spacing w:line="480" w:lineRule="auto"/>
        <w:rPr>
          <w:rFonts w:eastAsia="Times New Roman" w:cs="Times New Roman"/>
          <w:sz w:val="24"/>
          <w:lang w:val="en-GB"/>
        </w:rPr>
      </w:pPr>
      <w:r w:rsidRPr="00A554B8">
        <w:rPr>
          <w:rFonts w:eastAsia="Times New Roman" w:cs="Times New Roman"/>
          <w:lang w:val="en-GB"/>
        </w:rPr>
        <w:br w:type="page"/>
      </w:r>
    </w:p>
    <w:p w14:paraId="4D901740" w14:textId="4DF52CE6" w:rsidR="00E37840" w:rsidRPr="00A554B8" w:rsidRDefault="00000000">
      <w:pPr>
        <w:spacing w:line="480" w:lineRule="auto"/>
        <w:rPr>
          <w:rFonts w:eastAsia="Times New Roman" w:cs="Times New Roman"/>
          <w:b/>
          <w:sz w:val="24"/>
          <w:lang w:val="en-GB"/>
        </w:rPr>
      </w:pPr>
      <w:r>
        <w:rPr>
          <w:rFonts w:eastAsia="ＭＳ 明朝" w:cs="Times New Roman" w:hint="eastAsia"/>
          <w:b/>
          <w:sz w:val="24"/>
          <w:lang w:val="en-GB" w:eastAsia="ja-JP"/>
        </w:rPr>
        <w:lastRenderedPageBreak/>
        <w:t xml:space="preserve">Supplementary </w:t>
      </w:r>
      <w:r w:rsidR="00A615D8" w:rsidRPr="00A554B8">
        <w:rPr>
          <w:rFonts w:eastAsia="Times New Roman" w:cs="Times New Roman"/>
          <w:b/>
          <w:sz w:val="24"/>
          <w:lang w:val="en-GB"/>
        </w:rPr>
        <w:t>Tables</w:t>
      </w:r>
    </w:p>
    <w:p w14:paraId="2BD8C8A5" w14:textId="3BB20273" w:rsidR="00E37840" w:rsidRPr="00A554B8" w:rsidRDefault="00000000" w:rsidP="00AC3FD8">
      <w:pPr>
        <w:pStyle w:val="ab"/>
        <w:spacing w:after="0" w:line="240" w:lineRule="auto"/>
        <w:rPr>
          <w:rFonts w:eastAsia="Times New Roman" w:cs="Times New Roman"/>
          <w:sz w:val="24"/>
          <w:lang w:val="en-GB"/>
        </w:rPr>
      </w:pPr>
      <w:r>
        <w:rPr>
          <w:rFonts w:eastAsia="ＭＳ 明朝" w:cs="Times New Roman" w:hint="eastAsia"/>
          <w:sz w:val="24"/>
          <w:lang w:val="en-GB" w:eastAsia="ja-JP"/>
        </w:rPr>
        <w:t xml:space="preserve">Supplementary </w:t>
      </w:r>
      <w:r w:rsidR="00A615D8" w:rsidRPr="00A554B8">
        <w:rPr>
          <w:rFonts w:eastAsia="Times New Roman" w:cs="Times New Roman"/>
          <w:sz w:val="24"/>
          <w:lang w:val="en-GB"/>
        </w:rPr>
        <w:t xml:space="preserve">Table 1. </w:t>
      </w:r>
      <w:r w:rsidR="00A615D8" w:rsidRPr="009C2A8C">
        <w:rPr>
          <w:rFonts w:eastAsia="Times New Roman" w:cs="Times New Roman"/>
          <w:b w:val="0"/>
          <w:bCs/>
          <w:sz w:val="24"/>
          <w:lang w:val="en-GB"/>
        </w:rPr>
        <w:t>Variables used in this study</w:t>
      </w:r>
    </w:p>
    <w:tbl>
      <w:tblPr>
        <w:tblStyle w:val="a3"/>
        <w:tblW w:w="0" w:type="auto"/>
        <w:tblInd w:w="108" w:type="dxa"/>
        <w:tblBorders>
          <w:top w:val="single" w:sz="12"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5704"/>
        <w:gridCol w:w="3548"/>
      </w:tblGrid>
      <w:tr w:rsidR="00C46FC3" w14:paraId="4419C6B9" w14:textId="77777777">
        <w:trPr>
          <w:trHeight w:val="737"/>
        </w:trPr>
        <w:tc>
          <w:tcPr>
            <w:tcW w:w="5704" w:type="dxa"/>
            <w:tcBorders>
              <w:top w:val="single" w:sz="12" w:space="0" w:color="auto"/>
              <w:left w:val="nil"/>
              <w:bottom w:val="single" w:sz="6" w:space="0" w:color="auto"/>
              <w:right w:val="nil"/>
            </w:tcBorders>
            <w:vAlign w:val="center"/>
          </w:tcPr>
          <w:p w14:paraId="369625FA"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Variable</w:t>
            </w:r>
          </w:p>
        </w:tc>
        <w:tc>
          <w:tcPr>
            <w:tcW w:w="3548" w:type="dxa"/>
            <w:tcBorders>
              <w:top w:val="single" w:sz="12" w:space="0" w:color="auto"/>
              <w:left w:val="nil"/>
              <w:bottom w:val="single" w:sz="6" w:space="0" w:color="auto"/>
              <w:right w:val="nil"/>
            </w:tcBorders>
            <w:vAlign w:val="center"/>
          </w:tcPr>
          <w:p w14:paraId="393BBEF6"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Data file</w:t>
            </w:r>
          </w:p>
        </w:tc>
      </w:tr>
      <w:tr w:rsidR="00C46FC3" w14:paraId="580A1F63" w14:textId="77777777">
        <w:trPr>
          <w:trHeight w:val="454"/>
        </w:trPr>
        <w:tc>
          <w:tcPr>
            <w:tcW w:w="5704" w:type="dxa"/>
            <w:tcBorders>
              <w:top w:val="single" w:sz="6" w:space="0" w:color="auto"/>
              <w:left w:val="nil"/>
              <w:bottom w:val="nil"/>
              <w:right w:val="nil"/>
            </w:tcBorders>
            <w:vAlign w:val="center"/>
          </w:tcPr>
          <w:p w14:paraId="2BE97B81"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NIH Toolbox: flanker inhibitory control and attention</w:t>
            </w:r>
          </w:p>
        </w:tc>
        <w:tc>
          <w:tcPr>
            <w:tcW w:w="3548" w:type="dxa"/>
            <w:vMerge w:val="restart"/>
            <w:tcBorders>
              <w:top w:val="single" w:sz="6" w:space="0" w:color="auto"/>
              <w:left w:val="nil"/>
              <w:bottom w:val="nil"/>
              <w:right w:val="nil"/>
            </w:tcBorders>
            <w:vAlign w:val="center"/>
          </w:tcPr>
          <w:p w14:paraId="3733C49A"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abcd_tbss01</w:t>
            </w:r>
          </w:p>
        </w:tc>
      </w:tr>
      <w:tr w:rsidR="00C46FC3" w14:paraId="53E5E609" w14:textId="77777777">
        <w:trPr>
          <w:trHeight w:val="454"/>
        </w:trPr>
        <w:tc>
          <w:tcPr>
            <w:tcW w:w="5704" w:type="dxa"/>
            <w:tcBorders>
              <w:left w:val="nil"/>
              <w:bottom w:val="nil"/>
              <w:right w:val="nil"/>
            </w:tcBorders>
            <w:vAlign w:val="center"/>
          </w:tcPr>
          <w:p w14:paraId="1762F1D5"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NIH Toolbox: dimensional change card sort</w:t>
            </w:r>
          </w:p>
        </w:tc>
        <w:tc>
          <w:tcPr>
            <w:tcW w:w="3548" w:type="dxa"/>
            <w:vMerge/>
            <w:tcBorders>
              <w:top w:val="nil"/>
              <w:left w:val="nil"/>
              <w:bottom w:val="nil"/>
              <w:right w:val="nil"/>
            </w:tcBorders>
          </w:tcPr>
          <w:p w14:paraId="49E43C30" w14:textId="77777777" w:rsidR="00E37840" w:rsidRPr="00A554B8" w:rsidRDefault="00E37840">
            <w:pPr>
              <w:rPr>
                <w:lang w:val="en-GB"/>
              </w:rPr>
            </w:pPr>
          </w:p>
        </w:tc>
      </w:tr>
      <w:tr w:rsidR="00C46FC3" w14:paraId="57189FEE" w14:textId="77777777">
        <w:trPr>
          <w:trHeight w:val="454"/>
        </w:trPr>
        <w:tc>
          <w:tcPr>
            <w:tcW w:w="5704" w:type="dxa"/>
            <w:tcBorders>
              <w:left w:val="nil"/>
              <w:bottom w:val="nil"/>
              <w:right w:val="nil"/>
            </w:tcBorders>
            <w:vAlign w:val="center"/>
          </w:tcPr>
          <w:p w14:paraId="35B6D6FD"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NIH Toolbox: pattern comparison processing speed</w:t>
            </w:r>
          </w:p>
        </w:tc>
        <w:tc>
          <w:tcPr>
            <w:tcW w:w="3548" w:type="dxa"/>
            <w:vMerge/>
            <w:tcBorders>
              <w:top w:val="nil"/>
              <w:left w:val="nil"/>
              <w:bottom w:val="nil"/>
              <w:right w:val="nil"/>
            </w:tcBorders>
          </w:tcPr>
          <w:p w14:paraId="42627B15" w14:textId="77777777" w:rsidR="00E37840" w:rsidRPr="00A554B8" w:rsidRDefault="00E37840">
            <w:pPr>
              <w:rPr>
                <w:lang w:val="en-GB"/>
              </w:rPr>
            </w:pPr>
          </w:p>
        </w:tc>
      </w:tr>
      <w:tr w:rsidR="00C46FC3" w14:paraId="3F099C9C" w14:textId="77777777">
        <w:trPr>
          <w:trHeight w:val="454"/>
        </w:trPr>
        <w:tc>
          <w:tcPr>
            <w:tcW w:w="5704" w:type="dxa"/>
            <w:tcBorders>
              <w:left w:val="nil"/>
              <w:bottom w:val="nil"/>
              <w:right w:val="nil"/>
            </w:tcBorders>
            <w:vAlign w:val="center"/>
          </w:tcPr>
          <w:p w14:paraId="66BC5C5A"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NIH Toolbox: list sorting working memory</w:t>
            </w:r>
          </w:p>
        </w:tc>
        <w:tc>
          <w:tcPr>
            <w:tcW w:w="3548" w:type="dxa"/>
            <w:vMerge/>
            <w:tcBorders>
              <w:top w:val="nil"/>
              <w:left w:val="nil"/>
              <w:bottom w:val="nil"/>
              <w:right w:val="nil"/>
            </w:tcBorders>
          </w:tcPr>
          <w:p w14:paraId="632FE24D" w14:textId="77777777" w:rsidR="00E37840" w:rsidRPr="00A554B8" w:rsidRDefault="00E37840">
            <w:pPr>
              <w:rPr>
                <w:lang w:val="en-GB"/>
              </w:rPr>
            </w:pPr>
          </w:p>
        </w:tc>
      </w:tr>
      <w:tr w:rsidR="00C46FC3" w14:paraId="399BF400" w14:textId="77777777">
        <w:trPr>
          <w:trHeight w:val="454"/>
        </w:trPr>
        <w:tc>
          <w:tcPr>
            <w:tcW w:w="5704" w:type="dxa"/>
            <w:tcBorders>
              <w:left w:val="nil"/>
              <w:bottom w:val="nil"/>
              <w:right w:val="nil"/>
            </w:tcBorders>
            <w:vAlign w:val="center"/>
          </w:tcPr>
          <w:p w14:paraId="6EC9D114"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NIH Toolbox: picture sequence memory</w:t>
            </w:r>
          </w:p>
        </w:tc>
        <w:tc>
          <w:tcPr>
            <w:tcW w:w="3548" w:type="dxa"/>
            <w:vMerge/>
            <w:tcBorders>
              <w:top w:val="nil"/>
              <w:left w:val="nil"/>
              <w:bottom w:val="nil"/>
              <w:right w:val="nil"/>
            </w:tcBorders>
          </w:tcPr>
          <w:p w14:paraId="4F66E640" w14:textId="77777777" w:rsidR="00E37840" w:rsidRPr="00A554B8" w:rsidRDefault="00E37840">
            <w:pPr>
              <w:rPr>
                <w:lang w:val="en-GB"/>
              </w:rPr>
            </w:pPr>
          </w:p>
        </w:tc>
      </w:tr>
      <w:tr w:rsidR="00C46FC3" w14:paraId="4159D10A" w14:textId="77777777">
        <w:trPr>
          <w:trHeight w:val="454"/>
        </w:trPr>
        <w:tc>
          <w:tcPr>
            <w:tcW w:w="5704" w:type="dxa"/>
            <w:tcBorders>
              <w:left w:val="nil"/>
              <w:bottom w:val="nil"/>
              <w:right w:val="nil"/>
            </w:tcBorders>
            <w:vAlign w:val="center"/>
          </w:tcPr>
          <w:p w14:paraId="2EEC7A2B"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NIH Toolbox: picture vocabulary</w:t>
            </w:r>
          </w:p>
        </w:tc>
        <w:tc>
          <w:tcPr>
            <w:tcW w:w="3548" w:type="dxa"/>
            <w:vMerge/>
            <w:tcBorders>
              <w:top w:val="nil"/>
              <w:left w:val="nil"/>
              <w:bottom w:val="nil"/>
              <w:right w:val="nil"/>
            </w:tcBorders>
          </w:tcPr>
          <w:p w14:paraId="4117991D" w14:textId="77777777" w:rsidR="00E37840" w:rsidRPr="00A554B8" w:rsidRDefault="00E37840">
            <w:pPr>
              <w:rPr>
                <w:lang w:val="en-GB"/>
              </w:rPr>
            </w:pPr>
          </w:p>
        </w:tc>
      </w:tr>
      <w:tr w:rsidR="00C46FC3" w14:paraId="3E458AA2" w14:textId="77777777">
        <w:trPr>
          <w:trHeight w:val="454"/>
        </w:trPr>
        <w:tc>
          <w:tcPr>
            <w:tcW w:w="5704" w:type="dxa"/>
            <w:tcBorders>
              <w:left w:val="nil"/>
              <w:bottom w:val="nil"/>
              <w:right w:val="nil"/>
            </w:tcBorders>
            <w:vAlign w:val="center"/>
          </w:tcPr>
          <w:p w14:paraId="2DB54EDE"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NIH Toolbox: oral reading recognition</w:t>
            </w:r>
          </w:p>
        </w:tc>
        <w:tc>
          <w:tcPr>
            <w:tcW w:w="3548" w:type="dxa"/>
            <w:vMerge/>
            <w:tcBorders>
              <w:top w:val="nil"/>
              <w:left w:val="nil"/>
              <w:bottom w:val="nil"/>
              <w:right w:val="nil"/>
            </w:tcBorders>
          </w:tcPr>
          <w:p w14:paraId="1F9F5326" w14:textId="77777777" w:rsidR="00E37840" w:rsidRPr="00A554B8" w:rsidRDefault="00E37840">
            <w:pPr>
              <w:rPr>
                <w:lang w:val="en-GB"/>
              </w:rPr>
            </w:pPr>
          </w:p>
        </w:tc>
      </w:tr>
      <w:tr w:rsidR="00C46FC3" w14:paraId="19EA548C" w14:textId="77777777" w:rsidTr="009562EC">
        <w:trPr>
          <w:trHeight w:val="680"/>
        </w:trPr>
        <w:tc>
          <w:tcPr>
            <w:tcW w:w="5704" w:type="dxa"/>
            <w:tcBorders>
              <w:left w:val="nil"/>
              <w:bottom w:val="nil"/>
              <w:right w:val="nil"/>
            </w:tcBorders>
            <w:shd w:val="clear" w:color="auto" w:fill="DAEEF3"/>
            <w:vAlign w:val="center"/>
          </w:tcPr>
          <w:p w14:paraId="0CE43AAD" w14:textId="7A9BD40A" w:rsidR="00E37840" w:rsidRPr="00A554B8" w:rsidRDefault="00000000">
            <w:pPr>
              <w:jc w:val="both"/>
              <w:rPr>
                <w:rFonts w:eastAsia="Times New Roman" w:cs="Times New Roman"/>
                <w:sz w:val="24"/>
                <w:lang w:val="en-GB"/>
              </w:rPr>
            </w:pPr>
            <w:r>
              <w:rPr>
                <w:rFonts w:eastAsia="Times New Roman" w:cs="Times New Roman"/>
                <w:sz w:val="24"/>
                <w:lang w:val="en-GB"/>
              </w:rPr>
              <w:t>G</w:t>
            </w:r>
            <w:r w:rsidR="002D660D" w:rsidRPr="00A554B8">
              <w:rPr>
                <w:rFonts w:eastAsia="Times New Roman" w:cs="Times New Roman"/>
                <w:sz w:val="24"/>
                <w:lang w:val="en-GB"/>
              </w:rPr>
              <w:t>r</w:t>
            </w:r>
            <w:r w:rsidR="002D660D">
              <w:rPr>
                <w:rFonts w:eastAsia="Times New Roman" w:cs="Times New Roman"/>
                <w:sz w:val="24"/>
                <w:lang w:val="en-GB"/>
              </w:rPr>
              <w:t>e</w:t>
            </w:r>
            <w:r w:rsidR="002D660D" w:rsidRPr="00A554B8">
              <w:rPr>
                <w:rFonts w:eastAsia="Times New Roman" w:cs="Times New Roman"/>
                <w:sz w:val="24"/>
                <w:lang w:val="en-GB"/>
              </w:rPr>
              <w:t>y matter volume</w:t>
            </w:r>
            <w:r w:rsidR="00655A42">
              <w:rPr>
                <w:rFonts w:eastAsia="Times New Roman" w:cs="Times New Roman"/>
                <w:sz w:val="24"/>
                <w:lang w:val="en-GB"/>
              </w:rPr>
              <w:t>s</w:t>
            </w:r>
            <w:r w:rsidR="002D660D" w:rsidRPr="00A554B8">
              <w:rPr>
                <w:rFonts w:eastAsia="Times New Roman" w:cs="Times New Roman"/>
                <w:sz w:val="24"/>
                <w:lang w:val="en-GB"/>
              </w:rPr>
              <w:t xml:space="preserve"> for 34 cortical regions (Desikan atlas-based classification; 68 regions in total)</w:t>
            </w:r>
          </w:p>
        </w:tc>
        <w:tc>
          <w:tcPr>
            <w:tcW w:w="3548" w:type="dxa"/>
            <w:tcBorders>
              <w:left w:val="nil"/>
              <w:bottom w:val="nil"/>
              <w:right w:val="nil"/>
            </w:tcBorders>
            <w:shd w:val="clear" w:color="auto" w:fill="DAEEF3"/>
            <w:vAlign w:val="center"/>
          </w:tcPr>
          <w:p w14:paraId="2AABBFD0"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abcd_smrip101</w:t>
            </w:r>
          </w:p>
        </w:tc>
      </w:tr>
      <w:tr w:rsidR="00C46FC3" w14:paraId="7037B7E0" w14:textId="77777777" w:rsidTr="009562EC">
        <w:trPr>
          <w:trHeight w:val="680"/>
        </w:trPr>
        <w:tc>
          <w:tcPr>
            <w:tcW w:w="5704" w:type="dxa"/>
            <w:tcBorders>
              <w:left w:val="nil"/>
              <w:bottom w:val="nil"/>
              <w:right w:val="nil"/>
            </w:tcBorders>
            <w:vAlign w:val="center"/>
          </w:tcPr>
          <w:p w14:paraId="4DBA4B5C" w14:textId="4CB18199" w:rsidR="00E37840" w:rsidRPr="00A554B8" w:rsidRDefault="00000000">
            <w:pPr>
              <w:jc w:val="both"/>
              <w:rPr>
                <w:rFonts w:eastAsia="Times New Roman" w:cs="Times New Roman"/>
                <w:sz w:val="24"/>
                <w:lang w:val="en-GB"/>
              </w:rPr>
            </w:pPr>
            <w:r>
              <w:rPr>
                <w:rFonts w:eastAsia="Times New Roman" w:cs="Times New Roman"/>
                <w:sz w:val="24"/>
                <w:lang w:val="en-GB"/>
              </w:rPr>
              <w:t>G</w:t>
            </w:r>
            <w:r w:rsidR="002D660D" w:rsidRPr="00A554B8">
              <w:rPr>
                <w:rFonts w:eastAsia="Times New Roman" w:cs="Times New Roman"/>
                <w:sz w:val="24"/>
                <w:lang w:val="en-GB"/>
              </w:rPr>
              <w:t>r</w:t>
            </w:r>
            <w:r w:rsidR="002D660D">
              <w:rPr>
                <w:rFonts w:eastAsia="Times New Roman" w:cs="Times New Roman"/>
                <w:sz w:val="24"/>
                <w:lang w:val="en-GB"/>
              </w:rPr>
              <w:t>e</w:t>
            </w:r>
            <w:r w:rsidR="002D660D" w:rsidRPr="00A554B8">
              <w:rPr>
                <w:rFonts w:eastAsia="Times New Roman" w:cs="Times New Roman"/>
                <w:sz w:val="24"/>
                <w:lang w:val="en-GB"/>
              </w:rPr>
              <w:t>y matter volume</w:t>
            </w:r>
            <w:r w:rsidR="00655A42">
              <w:rPr>
                <w:rFonts w:eastAsia="Times New Roman" w:cs="Times New Roman"/>
                <w:sz w:val="24"/>
                <w:lang w:val="en-GB"/>
              </w:rPr>
              <w:t>s</w:t>
            </w:r>
            <w:r w:rsidR="002D660D" w:rsidRPr="00A554B8">
              <w:rPr>
                <w:rFonts w:eastAsia="Times New Roman" w:cs="Times New Roman"/>
                <w:sz w:val="24"/>
                <w:lang w:val="en-GB"/>
              </w:rPr>
              <w:t xml:space="preserve"> for 6 subcortical regions (atlas-based classification; 12 regions in total), </w:t>
            </w:r>
            <w:r>
              <w:rPr>
                <w:rFonts w:eastAsia="Times New Roman" w:cs="Times New Roman"/>
                <w:sz w:val="24"/>
                <w:lang w:val="en-GB"/>
              </w:rPr>
              <w:t>i</w:t>
            </w:r>
            <w:r w:rsidR="002D660D" w:rsidRPr="00A554B8">
              <w:rPr>
                <w:rFonts w:eastAsia="Times New Roman" w:cs="Times New Roman"/>
                <w:sz w:val="24"/>
                <w:lang w:val="en-GB"/>
              </w:rPr>
              <w:t>ntracranial volume</w:t>
            </w:r>
          </w:p>
        </w:tc>
        <w:tc>
          <w:tcPr>
            <w:tcW w:w="3548" w:type="dxa"/>
            <w:tcBorders>
              <w:left w:val="nil"/>
              <w:bottom w:val="nil"/>
              <w:right w:val="nil"/>
            </w:tcBorders>
            <w:vAlign w:val="center"/>
          </w:tcPr>
          <w:p w14:paraId="7EE9F3B7"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abcd_smrip201</w:t>
            </w:r>
          </w:p>
        </w:tc>
      </w:tr>
      <w:tr w:rsidR="00C46FC3" w14:paraId="7FDC4B21" w14:textId="77777777">
        <w:trPr>
          <w:trHeight w:val="454"/>
        </w:trPr>
        <w:tc>
          <w:tcPr>
            <w:tcW w:w="5704" w:type="dxa"/>
            <w:tcBorders>
              <w:left w:val="nil"/>
              <w:bottom w:val="nil"/>
              <w:right w:val="nil"/>
            </w:tcBorders>
            <w:shd w:val="clear" w:color="auto" w:fill="DAEEF3"/>
            <w:vAlign w:val="center"/>
          </w:tcPr>
          <w:p w14:paraId="24960B15" w14:textId="7E8E3854" w:rsidR="00E37840" w:rsidRPr="00A554B8" w:rsidRDefault="00000000">
            <w:pPr>
              <w:jc w:val="both"/>
              <w:rPr>
                <w:rFonts w:eastAsia="Times New Roman" w:cs="Times New Roman"/>
                <w:sz w:val="24"/>
                <w:lang w:val="en-GB"/>
              </w:rPr>
            </w:pPr>
            <w:r>
              <w:rPr>
                <w:rFonts w:eastAsia="Times New Roman" w:cs="Times New Roman"/>
                <w:sz w:val="24"/>
                <w:lang w:val="en-GB"/>
              </w:rPr>
              <w:t>H</w:t>
            </w:r>
            <w:r w:rsidR="0085673F" w:rsidRPr="00A554B8">
              <w:rPr>
                <w:rFonts w:eastAsia="Times New Roman" w:cs="Times New Roman"/>
                <w:sz w:val="24"/>
                <w:lang w:val="en-GB"/>
              </w:rPr>
              <w:t>andedness</w:t>
            </w:r>
          </w:p>
        </w:tc>
        <w:tc>
          <w:tcPr>
            <w:tcW w:w="3548" w:type="dxa"/>
            <w:tcBorders>
              <w:left w:val="nil"/>
              <w:bottom w:val="nil"/>
              <w:right w:val="nil"/>
            </w:tcBorders>
            <w:shd w:val="clear" w:color="auto" w:fill="DAEEF3"/>
            <w:vAlign w:val="center"/>
          </w:tcPr>
          <w:p w14:paraId="2B33DE1A"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abcd_ehis01</w:t>
            </w:r>
          </w:p>
        </w:tc>
      </w:tr>
      <w:tr w:rsidR="00C46FC3" w14:paraId="6CC0C721" w14:textId="77777777">
        <w:trPr>
          <w:trHeight w:val="454"/>
        </w:trPr>
        <w:tc>
          <w:tcPr>
            <w:tcW w:w="5704" w:type="dxa"/>
            <w:tcBorders>
              <w:left w:val="nil"/>
              <w:bottom w:val="nil"/>
              <w:right w:val="nil"/>
            </w:tcBorders>
            <w:vAlign w:val="center"/>
          </w:tcPr>
          <w:p w14:paraId="413B4054"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K-SADS</w:t>
            </w:r>
          </w:p>
        </w:tc>
        <w:tc>
          <w:tcPr>
            <w:tcW w:w="3548" w:type="dxa"/>
            <w:tcBorders>
              <w:left w:val="nil"/>
              <w:bottom w:val="nil"/>
              <w:right w:val="nil"/>
            </w:tcBorders>
            <w:vAlign w:val="center"/>
          </w:tcPr>
          <w:p w14:paraId="191F9C6D"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abcd_ksad01</w:t>
            </w:r>
          </w:p>
        </w:tc>
      </w:tr>
      <w:tr w:rsidR="00C46FC3" w14:paraId="40EAFDB5" w14:textId="77777777">
        <w:trPr>
          <w:trHeight w:val="454"/>
        </w:trPr>
        <w:tc>
          <w:tcPr>
            <w:tcW w:w="5704" w:type="dxa"/>
            <w:tcBorders>
              <w:left w:val="nil"/>
              <w:bottom w:val="nil"/>
              <w:right w:val="nil"/>
            </w:tcBorders>
            <w:shd w:val="clear" w:color="auto" w:fill="DAEEF3"/>
            <w:vAlign w:val="center"/>
          </w:tcPr>
          <w:p w14:paraId="3AA42C68"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FreeSurfer quality control</w:t>
            </w:r>
          </w:p>
        </w:tc>
        <w:tc>
          <w:tcPr>
            <w:tcW w:w="3548" w:type="dxa"/>
            <w:tcBorders>
              <w:left w:val="nil"/>
              <w:bottom w:val="nil"/>
              <w:right w:val="nil"/>
            </w:tcBorders>
            <w:shd w:val="clear" w:color="auto" w:fill="DAEEF3"/>
            <w:vAlign w:val="center"/>
          </w:tcPr>
          <w:p w14:paraId="47486F84"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abcd_imgincl01</w:t>
            </w:r>
          </w:p>
        </w:tc>
      </w:tr>
      <w:tr w:rsidR="00C46FC3" w14:paraId="79CCE3B1" w14:textId="77777777">
        <w:trPr>
          <w:trHeight w:val="454"/>
        </w:trPr>
        <w:tc>
          <w:tcPr>
            <w:tcW w:w="5704" w:type="dxa"/>
            <w:tcBorders>
              <w:left w:val="nil"/>
              <w:bottom w:val="nil"/>
              <w:right w:val="nil"/>
            </w:tcBorders>
            <w:vAlign w:val="center"/>
          </w:tcPr>
          <w:p w14:paraId="1213F208" w14:textId="77B9E1BF" w:rsidR="00E37840" w:rsidRPr="00A554B8" w:rsidRDefault="00000000">
            <w:pPr>
              <w:jc w:val="both"/>
              <w:rPr>
                <w:rFonts w:eastAsia="Times New Roman" w:cs="Times New Roman"/>
                <w:sz w:val="24"/>
                <w:lang w:val="en-GB"/>
              </w:rPr>
            </w:pPr>
            <w:r>
              <w:rPr>
                <w:rFonts w:eastAsia="Times New Roman" w:cs="Times New Roman"/>
                <w:sz w:val="24"/>
                <w:lang w:val="en-GB"/>
              </w:rPr>
              <w:t>S</w:t>
            </w:r>
            <w:r w:rsidR="0085673F" w:rsidRPr="00A554B8">
              <w:rPr>
                <w:rFonts w:eastAsia="Times New Roman" w:cs="Times New Roman"/>
                <w:sz w:val="24"/>
                <w:lang w:val="en-GB"/>
              </w:rPr>
              <w:t>ite ID</w:t>
            </w:r>
          </w:p>
        </w:tc>
        <w:tc>
          <w:tcPr>
            <w:tcW w:w="3548" w:type="dxa"/>
            <w:tcBorders>
              <w:left w:val="nil"/>
              <w:bottom w:val="nil"/>
              <w:right w:val="nil"/>
            </w:tcBorders>
            <w:vAlign w:val="center"/>
          </w:tcPr>
          <w:p w14:paraId="2238D840"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abcd_lt01</w:t>
            </w:r>
          </w:p>
        </w:tc>
      </w:tr>
      <w:tr w:rsidR="00C46FC3" w14:paraId="11CBF232" w14:textId="77777777">
        <w:trPr>
          <w:trHeight w:val="454"/>
        </w:trPr>
        <w:tc>
          <w:tcPr>
            <w:tcW w:w="5704" w:type="dxa"/>
            <w:tcBorders>
              <w:left w:val="nil"/>
              <w:bottom w:val="nil"/>
              <w:right w:val="nil"/>
            </w:tcBorders>
            <w:shd w:val="clear" w:color="auto" w:fill="DAEEF3"/>
            <w:vAlign w:val="center"/>
          </w:tcPr>
          <w:p w14:paraId="4447F257"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MRI scanner number</w:t>
            </w:r>
          </w:p>
        </w:tc>
        <w:tc>
          <w:tcPr>
            <w:tcW w:w="3548" w:type="dxa"/>
            <w:tcBorders>
              <w:left w:val="nil"/>
              <w:bottom w:val="nil"/>
              <w:right w:val="nil"/>
            </w:tcBorders>
            <w:shd w:val="clear" w:color="auto" w:fill="DAEEF3"/>
            <w:vAlign w:val="center"/>
          </w:tcPr>
          <w:p w14:paraId="1728C2F5"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abcd_mri01</w:t>
            </w:r>
          </w:p>
        </w:tc>
      </w:tr>
      <w:tr w:rsidR="00C46FC3" w14:paraId="6A971F1B" w14:textId="77777777">
        <w:trPr>
          <w:trHeight w:val="454"/>
        </w:trPr>
        <w:tc>
          <w:tcPr>
            <w:tcW w:w="5704" w:type="dxa"/>
            <w:tcBorders>
              <w:left w:val="nil"/>
              <w:bottom w:val="nil"/>
              <w:right w:val="nil"/>
            </w:tcBorders>
            <w:vAlign w:val="center"/>
          </w:tcPr>
          <w:p w14:paraId="58171CB0" w14:textId="287D084D" w:rsidR="00E37840" w:rsidRPr="00A554B8" w:rsidRDefault="00000000">
            <w:pPr>
              <w:jc w:val="both"/>
              <w:rPr>
                <w:rFonts w:eastAsia="Times New Roman" w:cs="Times New Roman"/>
                <w:sz w:val="24"/>
                <w:lang w:val="en-GB"/>
              </w:rPr>
            </w:pPr>
            <w:r>
              <w:rPr>
                <w:rFonts w:eastAsia="Times New Roman" w:cs="Times New Roman"/>
                <w:sz w:val="24"/>
                <w:lang w:val="en-GB"/>
              </w:rPr>
              <w:t>M</w:t>
            </w:r>
            <w:r w:rsidR="0085673F" w:rsidRPr="00A554B8">
              <w:rPr>
                <w:rFonts w:eastAsia="Times New Roman" w:cs="Times New Roman"/>
                <w:sz w:val="24"/>
                <w:lang w:val="en-GB"/>
              </w:rPr>
              <w:t>edication use</w:t>
            </w:r>
          </w:p>
        </w:tc>
        <w:tc>
          <w:tcPr>
            <w:tcW w:w="3548" w:type="dxa"/>
            <w:tcBorders>
              <w:left w:val="nil"/>
              <w:bottom w:val="nil"/>
              <w:right w:val="nil"/>
            </w:tcBorders>
            <w:vAlign w:val="center"/>
          </w:tcPr>
          <w:p w14:paraId="09B47271"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medsy01</w:t>
            </w:r>
          </w:p>
        </w:tc>
      </w:tr>
      <w:tr w:rsidR="00C46FC3" w14:paraId="461CA486" w14:textId="77777777">
        <w:trPr>
          <w:trHeight w:val="454"/>
        </w:trPr>
        <w:tc>
          <w:tcPr>
            <w:tcW w:w="5704" w:type="dxa"/>
            <w:tcBorders>
              <w:left w:val="nil"/>
              <w:bottom w:val="nil"/>
              <w:right w:val="nil"/>
            </w:tcBorders>
            <w:shd w:val="clear" w:color="auto" w:fill="DAEEF3"/>
            <w:vAlign w:val="center"/>
          </w:tcPr>
          <w:p w14:paraId="429148A4"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Race/ethnicity, sibling status, twin or triplet status</w:t>
            </w:r>
          </w:p>
        </w:tc>
        <w:tc>
          <w:tcPr>
            <w:tcW w:w="3548" w:type="dxa"/>
            <w:tcBorders>
              <w:left w:val="nil"/>
              <w:bottom w:val="nil"/>
              <w:right w:val="nil"/>
            </w:tcBorders>
            <w:shd w:val="clear" w:color="auto" w:fill="DAEEF3"/>
            <w:vAlign w:val="center"/>
          </w:tcPr>
          <w:p w14:paraId="5A9CA2C1"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acspsw03</w:t>
            </w:r>
          </w:p>
        </w:tc>
      </w:tr>
      <w:tr w:rsidR="00C46FC3" w14:paraId="20FE17BD" w14:textId="77777777">
        <w:trPr>
          <w:trHeight w:val="454"/>
        </w:trPr>
        <w:tc>
          <w:tcPr>
            <w:tcW w:w="5704" w:type="dxa"/>
            <w:tcBorders>
              <w:left w:val="nil"/>
              <w:bottom w:val="nil"/>
              <w:right w:val="nil"/>
            </w:tcBorders>
            <w:vAlign w:val="center"/>
          </w:tcPr>
          <w:p w14:paraId="53E07D6C" w14:textId="0351273B" w:rsidR="00E37840" w:rsidRPr="00A554B8" w:rsidRDefault="00000000">
            <w:pPr>
              <w:jc w:val="both"/>
              <w:rPr>
                <w:rFonts w:eastAsia="Times New Roman" w:cs="Times New Roman"/>
                <w:sz w:val="24"/>
                <w:lang w:val="en-GB"/>
              </w:rPr>
            </w:pPr>
            <w:r>
              <w:rPr>
                <w:rFonts w:eastAsia="Times New Roman" w:cs="Times New Roman"/>
                <w:sz w:val="24"/>
                <w:lang w:val="en-GB"/>
              </w:rPr>
              <w:t>H</w:t>
            </w:r>
            <w:r w:rsidR="0085673F" w:rsidRPr="00A554B8">
              <w:rPr>
                <w:rFonts w:eastAsia="Times New Roman" w:cs="Times New Roman"/>
                <w:sz w:val="24"/>
                <w:lang w:val="en-GB"/>
              </w:rPr>
              <w:t>ome environment (education and income)</w:t>
            </w:r>
          </w:p>
        </w:tc>
        <w:tc>
          <w:tcPr>
            <w:tcW w:w="3548" w:type="dxa"/>
            <w:tcBorders>
              <w:left w:val="nil"/>
              <w:bottom w:val="nil"/>
              <w:right w:val="nil"/>
            </w:tcBorders>
            <w:vAlign w:val="center"/>
          </w:tcPr>
          <w:p w14:paraId="663882C8"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pdem02</w:t>
            </w:r>
          </w:p>
        </w:tc>
      </w:tr>
      <w:tr w:rsidR="00C46FC3" w14:paraId="244AB07F" w14:textId="77777777">
        <w:trPr>
          <w:trHeight w:val="454"/>
        </w:trPr>
        <w:tc>
          <w:tcPr>
            <w:tcW w:w="5704" w:type="dxa"/>
            <w:tcBorders>
              <w:left w:val="nil"/>
              <w:bottom w:val="nil"/>
              <w:right w:val="nil"/>
            </w:tcBorders>
            <w:shd w:val="clear" w:color="auto" w:fill="DAEEF3"/>
            <w:vAlign w:val="center"/>
          </w:tcPr>
          <w:p w14:paraId="4EE16269"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CBCL</w:t>
            </w:r>
          </w:p>
        </w:tc>
        <w:tc>
          <w:tcPr>
            <w:tcW w:w="3548" w:type="dxa"/>
            <w:tcBorders>
              <w:left w:val="nil"/>
              <w:bottom w:val="nil"/>
              <w:right w:val="nil"/>
            </w:tcBorders>
            <w:shd w:val="clear" w:color="auto" w:fill="DAEEF3"/>
            <w:vAlign w:val="center"/>
          </w:tcPr>
          <w:p w14:paraId="37892B30"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abcd_cbcls01</w:t>
            </w:r>
          </w:p>
        </w:tc>
      </w:tr>
      <w:tr w:rsidR="00C46FC3" w14:paraId="0651B74B" w14:textId="77777777">
        <w:trPr>
          <w:trHeight w:val="680"/>
        </w:trPr>
        <w:tc>
          <w:tcPr>
            <w:tcW w:w="5704" w:type="dxa"/>
            <w:tcBorders>
              <w:left w:val="nil"/>
              <w:bottom w:val="single" w:sz="6" w:space="0" w:color="auto"/>
              <w:right w:val="nil"/>
            </w:tcBorders>
            <w:vAlign w:val="center"/>
          </w:tcPr>
          <w:p w14:paraId="6061CCBB" w14:textId="6EE107BB" w:rsidR="00E37840" w:rsidRPr="00A554B8" w:rsidRDefault="00000000">
            <w:pPr>
              <w:jc w:val="both"/>
              <w:rPr>
                <w:rFonts w:eastAsia="Times New Roman" w:cs="Times New Roman"/>
                <w:sz w:val="24"/>
                <w:lang w:val="en-GB"/>
              </w:rPr>
            </w:pPr>
            <w:r>
              <w:rPr>
                <w:rFonts w:eastAsia="Times New Roman" w:cs="Times New Roman"/>
                <w:sz w:val="24"/>
                <w:lang w:val="en-GB"/>
              </w:rPr>
              <w:t>P</w:t>
            </w:r>
            <w:r w:rsidR="0085673F" w:rsidRPr="00A554B8">
              <w:rPr>
                <w:rFonts w:eastAsia="Times New Roman" w:cs="Times New Roman"/>
                <w:sz w:val="24"/>
                <w:lang w:val="en-GB"/>
              </w:rPr>
              <w:t>ubertal status</w:t>
            </w:r>
          </w:p>
        </w:tc>
        <w:tc>
          <w:tcPr>
            <w:tcW w:w="3548" w:type="dxa"/>
            <w:tcBorders>
              <w:left w:val="nil"/>
              <w:bottom w:val="single" w:sz="6" w:space="0" w:color="auto"/>
              <w:right w:val="nil"/>
            </w:tcBorders>
            <w:vAlign w:val="center"/>
          </w:tcPr>
          <w:p w14:paraId="22F7FE8C"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abcd_ppdms01 (parent/guardian)</w:t>
            </w:r>
          </w:p>
          <w:p w14:paraId="1EED07D2" w14:textId="4398D1A5" w:rsidR="00E37840" w:rsidRPr="00A554B8" w:rsidRDefault="00000000">
            <w:pPr>
              <w:jc w:val="both"/>
              <w:rPr>
                <w:rFonts w:eastAsia="Times New Roman" w:cs="Times New Roman"/>
                <w:sz w:val="24"/>
                <w:lang w:val="en-GB"/>
              </w:rPr>
            </w:pPr>
            <w:r w:rsidRPr="00A554B8">
              <w:rPr>
                <w:rFonts w:eastAsia="Times New Roman" w:cs="Times New Roman"/>
                <w:sz w:val="24"/>
                <w:lang w:val="en-GB"/>
              </w:rPr>
              <w:t>abcd_ypdms01</w:t>
            </w:r>
            <w:r w:rsidR="001B31FF">
              <w:rPr>
                <w:rFonts w:eastAsia="Times New Roman" w:cs="Times New Roman"/>
                <w:sz w:val="24"/>
                <w:lang w:val="en-GB"/>
              </w:rPr>
              <w:t xml:space="preserve"> </w:t>
            </w:r>
            <w:r w:rsidRPr="00A554B8">
              <w:rPr>
                <w:rFonts w:eastAsia="Times New Roman" w:cs="Times New Roman"/>
                <w:sz w:val="24"/>
                <w:lang w:val="en-GB"/>
              </w:rPr>
              <w:t>(participants)</w:t>
            </w:r>
          </w:p>
        </w:tc>
      </w:tr>
    </w:tbl>
    <w:p w14:paraId="07F16DF9" w14:textId="6945A668" w:rsidR="009562EC" w:rsidRDefault="00000000">
      <w:pPr>
        <w:spacing w:after="0" w:line="240" w:lineRule="auto"/>
        <w:rPr>
          <w:rFonts w:eastAsia="Times New Roman" w:cs="Times New Roman"/>
          <w:sz w:val="24"/>
          <w:lang w:val="en-GB"/>
        </w:rPr>
      </w:pPr>
      <w:r w:rsidRPr="00A554B8">
        <w:rPr>
          <w:rFonts w:eastAsia="Times New Roman" w:cs="Times New Roman"/>
          <w:sz w:val="24"/>
          <w:lang w:val="en-GB"/>
        </w:rPr>
        <w:t xml:space="preserve">CBCL, Child </w:t>
      </w:r>
      <w:proofErr w:type="spellStart"/>
      <w:r w:rsidRPr="00A554B8">
        <w:rPr>
          <w:rFonts w:eastAsia="Times New Roman" w:cs="Times New Roman"/>
          <w:sz w:val="24"/>
          <w:lang w:val="en-GB"/>
        </w:rPr>
        <w:t>Behavior</w:t>
      </w:r>
      <w:proofErr w:type="spellEnd"/>
      <w:r w:rsidRPr="00A554B8">
        <w:rPr>
          <w:rFonts w:eastAsia="Times New Roman" w:cs="Times New Roman"/>
          <w:sz w:val="24"/>
          <w:lang w:val="en-GB"/>
        </w:rPr>
        <w:t xml:space="preserve"> Checklist;</w:t>
      </w:r>
      <w:r w:rsidR="004114C5">
        <w:rPr>
          <w:rFonts w:eastAsia="Times New Roman" w:cs="Times New Roman"/>
          <w:sz w:val="24"/>
          <w:lang w:val="en-GB"/>
        </w:rPr>
        <w:t xml:space="preserve"> </w:t>
      </w:r>
      <w:r w:rsidRPr="00A554B8">
        <w:rPr>
          <w:rFonts w:eastAsia="Times New Roman" w:cs="Times New Roman"/>
          <w:sz w:val="24"/>
          <w:lang w:val="en-GB"/>
        </w:rPr>
        <w:t>K-SADS, Kiddie Schedule for Affective Disorders and Schizophrenia; MRI, magnetic resonance imaging</w:t>
      </w:r>
      <w:r>
        <w:rPr>
          <w:rFonts w:eastAsia="Times New Roman" w:cs="Times New Roman"/>
          <w:sz w:val="24"/>
          <w:lang w:val="en-GB"/>
        </w:rPr>
        <w:t>.</w:t>
      </w:r>
    </w:p>
    <w:p w14:paraId="5414A600" w14:textId="77777777" w:rsidR="005B4129" w:rsidRDefault="005B4129">
      <w:pPr>
        <w:spacing w:after="0" w:line="240" w:lineRule="auto"/>
        <w:rPr>
          <w:rFonts w:eastAsia="Times New Roman" w:cs="Times New Roman"/>
          <w:sz w:val="24"/>
          <w:lang w:val="en-GB"/>
        </w:rPr>
      </w:pPr>
    </w:p>
    <w:p w14:paraId="37311ED9" w14:textId="00E87F4F" w:rsidR="009D117D" w:rsidRPr="00A554B8" w:rsidRDefault="009D117D">
      <w:pPr>
        <w:spacing w:after="0" w:line="240" w:lineRule="auto"/>
        <w:rPr>
          <w:rFonts w:eastAsia="Times New Roman" w:cs="Times New Roman"/>
          <w:sz w:val="24"/>
          <w:lang w:val="en-GB"/>
        </w:rPr>
      </w:pPr>
    </w:p>
    <w:p w14:paraId="7279444B" w14:textId="77777777" w:rsidR="005B4129" w:rsidRDefault="005B4129">
      <w:pPr>
        <w:pStyle w:val="ab"/>
        <w:rPr>
          <w:rFonts w:eastAsia="Times New Roman" w:cs="Times New Roman"/>
          <w:sz w:val="24"/>
          <w:lang w:val="en-GB"/>
        </w:rPr>
        <w:sectPr w:rsidR="005B4129" w:rsidSect="000D27EA">
          <w:headerReference w:type="default" r:id="rId9"/>
          <w:footerReference w:type="default" r:id="rId10"/>
          <w:pgSz w:w="12240" w:h="15840" w:code="1"/>
          <w:pgMar w:top="1440" w:right="1440" w:bottom="1440" w:left="1440" w:header="397" w:footer="340" w:gutter="0"/>
          <w:cols w:space="720"/>
          <w:docGrid w:linePitch="299"/>
        </w:sectPr>
      </w:pPr>
    </w:p>
    <w:p w14:paraId="313DECCE" w14:textId="14F9650B" w:rsidR="00E37840" w:rsidRPr="00A554B8" w:rsidRDefault="00000000" w:rsidP="00AC3FD8">
      <w:pPr>
        <w:pStyle w:val="ab"/>
        <w:spacing w:after="0" w:line="240" w:lineRule="auto"/>
        <w:rPr>
          <w:rFonts w:eastAsia="Times New Roman" w:cs="Times New Roman"/>
          <w:sz w:val="24"/>
          <w:lang w:val="en-GB"/>
        </w:rPr>
      </w:pPr>
      <w:r>
        <w:rPr>
          <w:rFonts w:eastAsia="ＭＳ 明朝" w:cs="Times New Roman" w:hint="eastAsia"/>
          <w:sz w:val="24"/>
          <w:lang w:val="en-GB" w:eastAsia="ja-JP"/>
        </w:rPr>
        <w:lastRenderedPageBreak/>
        <w:t xml:space="preserve">Supplementary </w:t>
      </w:r>
      <w:r w:rsidR="00A615D8" w:rsidRPr="00A554B8">
        <w:rPr>
          <w:rFonts w:eastAsia="Times New Roman" w:cs="Times New Roman"/>
          <w:sz w:val="24"/>
          <w:lang w:val="en-GB"/>
        </w:rPr>
        <w:t xml:space="preserve">Table 2. </w:t>
      </w:r>
      <w:r w:rsidR="00A615D8" w:rsidRPr="009C2A8C">
        <w:rPr>
          <w:rFonts w:eastAsia="Times New Roman" w:cs="Times New Roman"/>
          <w:b w:val="0"/>
          <w:bCs/>
          <w:sz w:val="24"/>
          <w:lang w:val="en-GB"/>
        </w:rPr>
        <w:t xml:space="preserve">Demographics of each </w:t>
      </w:r>
      <w:r w:rsidR="00253DB1">
        <w:rPr>
          <w:rFonts w:eastAsia="Times New Roman" w:cs="Times New Roman"/>
          <w:b w:val="0"/>
          <w:bCs/>
          <w:sz w:val="24"/>
          <w:lang w:val="en-GB"/>
        </w:rPr>
        <w:t xml:space="preserve">ADHD </w:t>
      </w:r>
      <w:r w:rsidR="00A615D8" w:rsidRPr="009C2A8C">
        <w:rPr>
          <w:rFonts w:eastAsia="Times New Roman" w:cs="Times New Roman"/>
          <w:b w:val="0"/>
          <w:bCs/>
          <w:sz w:val="24"/>
          <w:lang w:val="en-GB"/>
        </w:rPr>
        <w:t xml:space="preserve">subtype and the </w:t>
      </w:r>
      <w:r w:rsidR="00253DB1">
        <w:rPr>
          <w:rFonts w:eastAsia="Times New Roman" w:cs="Times New Roman"/>
          <w:b w:val="0"/>
          <w:bCs/>
          <w:sz w:val="24"/>
          <w:lang w:val="en-GB"/>
        </w:rPr>
        <w:t>non-</w:t>
      </w:r>
      <w:r w:rsidR="00A615D8" w:rsidRPr="009C2A8C">
        <w:rPr>
          <w:rFonts w:eastAsia="Times New Roman" w:cs="Times New Roman"/>
          <w:b w:val="0"/>
          <w:bCs/>
          <w:sz w:val="24"/>
          <w:lang w:val="en-GB"/>
        </w:rPr>
        <w:t>ADHD group</w:t>
      </w:r>
    </w:p>
    <w:tbl>
      <w:tblPr>
        <w:tblStyle w:val="a3"/>
        <w:tblW w:w="1321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8"/>
        <w:gridCol w:w="1701"/>
        <w:gridCol w:w="1701"/>
        <w:gridCol w:w="1701"/>
        <w:gridCol w:w="1701"/>
        <w:gridCol w:w="3686"/>
      </w:tblGrid>
      <w:tr w:rsidR="00C46FC3" w14:paraId="1152ED0A" w14:textId="77777777">
        <w:trPr>
          <w:trHeight w:val="1020"/>
        </w:trPr>
        <w:tc>
          <w:tcPr>
            <w:tcW w:w="2728" w:type="dxa"/>
            <w:tcBorders>
              <w:top w:val="single" w:sz="12" w:space="0" w:color="auto"/>
              <w:left w:val="nil"/>
              <w:bottom w:val="single" w:sz="4" w:space="0" w:color="auto"/>
              <w:right w:val="nil"/>
            </w:tcBorders>
            <w:vAlign w:val="center"/>
          </w:tcPr>
          <w:p w14:paraId="2FB2628B"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Characteristics</w:t>
            </w:r>
          </w:p>
        </w:tc>
        <w:tc>
          <w:tcPr>
            <w:tcW w:w="1701" w:type="dxa"/>
            <w:tcBorders>
              <w:top w:val="single" w:sz="12" w:space="0" w:color="auto"/>
              <w:left w:val="nil"/>
              <w:bottom w:val="single" w:sz="4" w:space="0" w:color="auto"/>
              <w:right w:val="nil"/>
            </w:tcBorders>
            <w:vAlign w:val="center"/>
          </w:tcPr>
          <w:p w14:paraId="697B41D0"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ADHD-A</w:t>
            </w:r>
          </w:p>
          <w:p w14:paraId="3898C82B"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(n = 212)</w:t>
            </w:r>
          </w:p>
        </w:tc>
        <w:tc>
          <w:tcPr>
            <w:tcW w:w="1701" w:type="dxa"/>
            <w:tcBorders>
              <w:top w:val="single" w:sz="12" w:space="0" w:color="auto"/>
              <w:left w:val="nil"/>
              <w:bottom w:val="single" w:sz="4" w:space="0" w:color="auto"/>
              <w:right w:val="nil"/>
            </w:tcBorders>
            <w:vAlign w:val="center"/>
          </w:tcPr>
          <w:p w14:paraId="5843D9E9"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ADHD-B</w:t>
            </w:r>
          </w:p>
          <w:p w14:paraId="3E0B93A4"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(n = 190)</w:t>
            </w:r>
          </w:p>
        </w:tc>
        <w:tc>
          <w:tcPr>
            <w:tcW w:w="1701" w:type="dxa"/>
            <w:tcBorders>
              <w:top w:val="single" w:sz="12" w:space="0" w:color="auto"/>
              <w:left w:val="nil"/>
              <w:bottom w:val="single" w:sz="4" w:space="0" w:color="auto"/>
              <w:right w:val="nil"/>
            </w:tcBorders>
            <w:vAlign w:val="center"/>
          </w:tcPr>
          <w:p w14:paraId="5D2BC5CE"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ADHD-C</w:t>
            </w:r>
          </w:p>
          <w:p w14:paraId="735057C2"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(n = 254)</w:t>
            </w:r>
          </w:p>
        </w:tc>
        <w:tc>
          <w:tcPr>
            <w:tcW w:w="1701" w:type="dxa"/>
            <w:tcBorders>
              <w:top w:val="single" w:sz="12" w:space="0" w:color="auto"/>
              <w:left w:val="nil"/>
              <w:bottom w:val="single" w:sz="4" w:space="0" w:color="auto"/>
              <w:right w:val="nil"/>
            </w:tcBorders>
            <w:vAlign w:val="center"/>
          </w:tcPr>
          <w:p w14:paraId="6C43AB34"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Non-ADHD</w:t>
            </w:r>
          </w:p>
          <w:p w14:paraId="7B0BE24C" w14:textId="41A3B27A" w:rsidR="00E37840" w:rsidRPr="00A554B8" w:rsidRDefault="00000000">
            <w:pPr>
              <w:jc w:val="center"/>
              <w:rPr>
                <w:rFonts w:eastAsia="Times New Roman" w:cs="Times New Roman"/>
                <w:sz w:val="24"/>
                <w:lang w:val="en-GB"/>
              </w:rPr>
            </w:pPr>
            <w:r w:rsidRPr="00A554B8">
              <w:rPr>
                <w:rFonts w:eastAsia="Times New Roman" w:cs="Times New Roman"/>
                <w:sz w:val="24"/>
                <w:lang w:val="en-GB"/>
              </w:rPr>
              <w:t>(n = 6</w:t>
            </w:r>
            <w:r w:rsidR="001B31FF">
              <w:rPr>
                <w:rFonts w:eastAsia="Times New Roman" w:cs="Times New Roman"/>
                <w:sz w:val="24"/>
                <w:lang w:val="en-GB"/>
              </w:rPr>
              <w:t xml:space="preserve"> </w:t>
            </w:r>
            <w:r w:rsidRPr="00A554B8">
              <w:rPr>
                <w:rFonts w:eastAsia="Times New Roman" w:cs="Times New Roman"/>
                <w:sz w:val="24"/>
                <w:lang w:val="en-GB"/>
              </w:rPr>
              <w:t>601)</w:t>
            </w:r>
          </w:p>
        </w:tc>
        <w:tc>
          <w:tcPr>
            <w:tcW w:w="3686" w:type="dxa"/>
            <w:tcBorders>
              <w:top w:val="single" w:sz="12" w:space="0" w:color="auto"/>
              <w:left w:val="nil"/>
              <w:bottom w:val="single" w:sz="4" w:space="0" w:color="auto"/>
              <w:right w:val="nil"/>
            </w:tcBorders>
            <w:vAlign w:val="center"/>
          </w:tcPr>
          <w:p w14:paraId="11F579EB" w14:textId="77777777" w:rsidR="00E37840" w:rsidRPr="00A554B8" w:rsidRDefault="00000000">
            <w:pPr>
              <w:jc w:val="center"/>
              <w:rPr>
                <w:rFonts w:eastAsia="Times New Roman" w:cs="Times New Roman"/>
                <w:sz w:val="24"/>
                <w:lang w:val="en-GB"/>
              </w:rPr>
            </w:pPr>
            <w:r w:rsidRPr="00A554B8">
              <w:rPr>
                <w:rFonts w:eastAsia="Times New Roman" w:cs="Times New Roman"/>
                <w:i/>
                <w:sz w:val="24"/>
                <w:lang w:val="en-GB"/>
              </w:rPr>
              <w:t>P</w:t>
            </w:r>
            <w:r w:rsidRPr="00A554B8">
              <w:rPr>
                <w:rFonts w:eastAsia="Times New Roman" w:cs="Times New Roman"/>
                <w:sz w:val="24"/>
                <w:lang w:val="en-GB"/>
              </w:rPr>
              <w:t>-value</w:t>
            </w:r>
          </w:p>
        </w:tc>
      </w:tr>
      <w:tr w:rsidR="00C46FC3" w14:paraId="211D236B" w14:textId="77777777">
        <w:trPr>
          <w:trHeight w:val="567"/>
        </w:trPr>
        <w:tc>
          <w:tcPr>
            <w:tcW w:w="2728" w:type="dxa"/>
            <w:tcBorders>
              <w:top w:val="single" w:sz="4" w:space="0" w:color="auto"/>
              <w:left w:val="nil"/>
              <w:bottom w:val="nil"/>
              <w:right w:val="nil"/>
            </w:tcBorders>
            <w:vAlign w:val="center"/>
          </w:tcPr>
          <w:p w14:paraId="355C42BE" w14:textId="082813F0" w:rsidR="00E37840" w:rsidRPr="00A554B8" w:rsidRDefault="00000000">
            <w:pPr>
              <w:rPr>
                <w:rFonts w:eastAsia="Times New Roman" w:cs="Times New Roman"/>
                <w:sz w:val="24"/>
                <w:lang w:val="en-GB"/>
              </w:rPr>
            </w:pPr>
            <w:r>
              <w:rPr>
                <w:rFonts w:eastAsia="Times New Roman" w:cs="Times New Roman"/>
                <w:sz w:val="24"/>
                <w:lang w:val="en-GB"/>
              </w:rPr>
              <w:t>A</w:t>
            </w:r>
            <w:r w:rsidRPr="00A554B8">
              <w:rPr>
                <w:rFonts w:eastAsia="Times New Roman" w:cs="Times New Roman"/>
                <w:sz w:val="24"/>
                <w:lang w:val="en-GB"/>
              </w:rPr>
              <w:t>ge (months)</w:t>
            </w:r>
          </w:p>
        </w:tc>
        <w:tc>
          <w:tcPr>
            <w:tcW w:w="1701" w:type="dxa"/>
            <w:tcBorders>
              <w:top w:val="single" w:sz="4" w:space="0" w:color="auto"/>
              <w:left w:val="nil"/>
              <w:bottom w:val="nil"/>
              <w:right w:val="nil"/>
            </w:tcBorders>
            <w:vAlign w:val="center"/>
          </w:tcPr>
          <w:p w14:paraId="2F795003"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119.48 (7.97)</w:t>
            </w:r>
          </w:p>
        </w:tc>
        <w:tc>
          <w:tcPr>
            <w:tcW w:w="1701" w:type="dxa"/>
            <w:tcBorders>
              <w:top w:val="single" w:sz="4" w:space="0" w:color="auto"/>
              <w:left w:val="nil"/>
              <w:bottom w:val="nil"/>
              <w:right w:val="nil"/>
            </w:tcBorders>
            <w:vAlign w:val="center"/>
          </w:tcPr>
          <w:p w14:paraId="5BFF4686"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118.87 (7.37)</w:t>
            </w:r>
          </w:p>
        </w:tc>
        <w:tc>
          <w:tcPr>
            <w:tcW w:w="1701" w:type="dxa"/>
            <w:tcBorders>
              <w:top w:val="single" w:sz="4" w:space="0" w:color="auto"/>
              <w:left w:val="nil"/>
              <w:bottom w:val="nil"/>
              <w:right w:val="nil"/>
            </w:tcBorders>
            <w:vAlign w:val="center"/>
          </w:tcPr>
          <w:p w14:paraId="6B416ECD"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118.02 (7.23)</w:t>
            </w:r>
          </w:p>
        </w:tc>
        <w:tc>
          <w:tcPr>
            <w:tcW w:w="1701" w:type="dxa"/>
            <w:tcBorders>
              <w:top w:val="single" w:sz="4" w:space="0" w:color="auto"/>
              <w:left w:val="nil"/>
              <w:bottom w:val="nil"/>
              <w:right w:val="nil"/>
            </w:tcBorders>
            <w:vAlign w:val="center"/>
          </w:tcPr>
          <w:p w14:paraId="48448C6F"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119.04 (7.48)</w:t>
            </w:r>
          </w:p>
        </w:tc>
        <w:tc>
          <w:tcPr>
            <w:tcW w:w="3686" w:type="dxa"/>
            <w:tcBorders>
              <w:top w:val="single" w:sz="4" w:space="0" w:color="auto"/>
              <w:left w:val="nil"/>
              <w:bottom w:val="nil"/>
              <w:right w:val="nil"/>
            </w:tcBorders>
            <w:vAlign w:val="center"/>
          </w:tcPr>
          <w:p w14:paraId="08CC4FC6" w14:textId="77777777" w:rsidR="00E37840" w:rsidRPr="00A554B8" w:rsidRDefault="00000000">
            <w:pPr>
              <w:jc w:val="center"/>
              <w:rPr>
                <w:rFonts w:eastAsia="Times New Roman" w:cs="Times New Roman"/>
                <w:i/>
                <w:sz w:val="24"/>
                <w:lang w:val="en-GB"/>
              </w:rPr>
            </w:pPr>
            <w:r w:rsidRPr="00A554B8">
              <w:rPr>
                <w:rFonts w:eastAsia="Times New Roman" w:cs="Times New Roman"/>
                <w:i/>
                <w:sz w:val="24"/>
                <w:lang w:val="en-GB"/>
              </w:rPr>
              <w:t>NA</w:t>
            </w:r>
          </w:p>
        </w:tc>
      </w:tr>
      <w:tr w:rsidR="00C46FC3" w14:paraId="44DE3A73" w14:textId="77777777">
        <w:trPr>
          <w:trHeight w:val="1757"/>
        </w:trPr>
        <w:tc>
          <w:tcPr>
            <w:tcW w:w="2728" w:type="dxa"/>
            <w:tcBorders>
              <w:left w:val="nil"/>
              <w:bottom w:val="nil"/>
              <w:right w:val="nil"/>
            </w:tcBorders>
            <w:shd w:val="clear" w:color="auto" w:fill="DAEEF3"/>
          </w:tcPr>
          <w:p w14:paraId="75E47418" w14:textId="5F1AFD9A" w:rsidR="00E37840" w:rsidRPr="00A554B8" w:rsidRDefault="00000000">
            <w:pPr>
              <w:jc w:val="both"/>
              <w:rPr>
                <w:rFonts w:eastAsia="Times New Roman" w:cs="Times New Roman"/>
                <w:sz w:val="24"/>
                <w:lang w:val="en-GB"/>
              </w:rPr>
            </w:pPr>
            <w:r>
              <w:rPr>
                <w:rFonts w:eastAsia="Times New Roman" w:cs="Times New Roman"/>
                <w:sz w:val="24"/>
                <w:lang w:val="en-GB"/>
              </w:rPr>
              <w:t>P</w:t>
            </w:r>
            <w:r w:rsidRPr="00A554B8">
              <w:rPr>
                <w:rFonts w:eastAsia="Times New Roman" w:cs="Times New Roman"/>
                <w:sz w:val="24"/>
                <w:lang w:val="en-GB"/>
              </w:rPr>
              <w:t>arental education (years)</w:t>
            </w:r>
          </w:p>
        </w:tc>
        <w:tc>
          <w:tcPr>
            <w:tcW w:w="1701" w:type="dxa"/>
            <w:tcBorders>
              <w:left w:val="nil"/>
              <w:bottom w:val="nil"/>
              <w:right w:val="nil"/>
            </w:tcBorders>
            <w:shd w:val="clear" w:color="auto" w:fill="DAEEF3"/>
          </w:tcPr>
          <w:p w14:paraId="5846ADB6"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15.98 (2.33)</w:t>
            </w:r>
          </w:p>
        </w:tc>
        <w:tc>
          <w:tcPr>
            <w:tcW w:w="1701" w:type="dxa"/>
            <w:tcBorders>
              <w:left w:val="nil"/>
              <w:bottom w:val="nil"/>
              <w:right w:val="nil"/>
            </w:tcBorders>
            <w:shd w:val="clear" w:color="auto" w:fill="DAEEF3"/>
          </w:tcPr>
          <w:p w14:paraId="2A82F5A9"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15.79 (2.38)</w:t>
            </w:r>
          </w:p>
        </w:tc>
        <w:tc>
          <w:tcPr>
            <w:tcW w:w="1701" w:type="dxa"/>
            <w:tcBorders>
              <w:left w:val="nil"/>
              <w:bottom w:val="nil"/>
              <w:right w:val="nil"/>
            </w:tcBorders>
            <w:shd w:val="clear" w:color="auto" w:fill="DAEEF3"/>
          </w:tcPr>
          <w:p w14:paraId="7D17265D"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14.52 (2.33)</w:t>
            </w:r>
          </w:p>
        </w:tc>
        <w:tc>
          <w:tcPr>
            <w:tcW w:w="1701" w:type="dxa"/>
            <w:tcBorders>
              <w:left w:val="nil"/>
              <w:bottom w:val="nil"/>
              <w:right w:val="nil"/>
            </w:tcBorders>
            <w:shd w:val="clear" w:color="auto" w:fill="DAEEF3"/>
          </w:tcPr>
          <w:p w14:paraId="7C27B30B"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15.22 (2.62)</w:t>
            </w:r>
          </w:p>
        </w:tc>
        <w:tc>
          <w:tcPr>
            <w:tcW w:w="3686" w:type="dxa"/>
            <w:tcBorders>
              <w:left w:val="nil"/>
              <w:bottom w:val="nil"/>
              <w:right w:val="nil"/>
            </w:tcBorders>
            <w:shd w:val="clear" w:color="auto" w:fill="DAEEF3"/>
          </w:tcPr>
          <w:p w14:paraId="1A0CB78B" w14:textId="208108F5" w:rsidR="00E37840" w:rsidRPr="00A554B8" w:rsidRDefault="00000000">
            <w:pPr>
              <w:jc w:val="both"/>
              <w:rPr>
                <w:rFonts w:eastAsia="Times New Roman" w:cs="Times New Roman"/>
                <w:sz w:val="24"/>
                <w:lang w:val="en-GB"/>
              </w:rPr>
            </w:pPr>
            <w:r w:rsidRPr="00A554B8">
              <w:rPr>
                <w:rFonts w:eastAsia="Times New Roman" w:cs="Times New Roman"/>
                <w:sz w:val="24"/>
                <w:lang w:val="en-GB"/>
              </w:rPr>
              <w:t xml:space="preserve">ADHD-A vs ADHD-B: </w:t>
            </w:r>
            <w:r w:rsidR="00253DB1">
              <w:rPr>
                <w:rFonts w:eastAsia="Times New Roman" w:cs="Times New Roman"/>
                <w:sz w:val="24"/>
                <w:lang w:val="en-GB"/>
              </w:rPr>
              <w:t>&gt; 0</w:t>
            </w:r>
            <w:r w:rsidRPr="00A554B8">
              <w:rPr>
                <w:rFonts w:eastAsia="Times New Roman" w:cs="Times New Roman"/>
                <w:sz w:val="24"/>
                <w:lang w:val="en-GB"/>
              </w:rPr>
              <w:t>.</w:t>
            </w:r>
            <w:r w:rsidR="00253DB1">
              <w:rPr>
                <w:rFonts w:eastAsia="Times New Roman" w:cs="Times New Roman"/>
                <w:sz w:val="24"/>
                <w:lang w:val="en-GB"/>
              </w:rPr>
              <w:t>99</w:t>
            </w:r>
          </w:p>
          <w:p w14:paraId="74E9FD6D"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ADHD-A vs ADHD-C: &lt; 0.001</w:t>
            </w:r>
          </w:p>
          <w:p w14:paraId="4FAC25B3"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ADHD-B vs ADHD-C: &lt; 0.001</w:t>
            </w:r>
          </w:p>
          <w:p w14:paraId="1A2F1B79"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ADHD-A vs non-ADHD: &lt; 0.001</w:t>
            </w:r>
          </w:p>
          <w:p w14:paraId="1C3DA376"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ADHD-B vs non-ADHD: 0.025</w:t>
            </w:r>
          </w:p>
          <w:p w14:paraId="03B4A9AE"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ADHD-C vs non-ADHD: &lt; 0.001</w:t>
            </w:r>
          </w:p>
        </w:tc>
      </w:tr>
      <w:tr w:rsidR="00C46FC3" w14:paraId="1B99EF48" w14:textId="77777777">
        <w:trPr>
          <w:trHeight w:val="1757"/>
        </w:trPr>
        <w:tc>
          <w:tcPr>
            <w:tcW w:w="2728" w:type="dxa"/>
            <w:tcBorders>
              <w:left w:val="nil"/>
              <w:bottom w:val="nil"/>
              <w:right w:val="nil"/>
            </w:tcBorders>
          </w:tcPr>
          <w:p w14:paraId="1C751722" w14:textId="2A035BD0" w:rsidR="00E37840" w:rsidRPr="00A554B8" w:rsidRDefault="00000000">
            <w:pPr>
              <w:jc w:val="both"/>
              <w:rPr>
                <w:rFonts w:eastAsia="Times New Roman" w:cs="Times New Roman"/>
                <w:sz w:val="24"/>
                <w:lang w:val="en-GB"/>
              </w:rPr>
            </w:pPr>
            <w:r>
              <w:rPr>
                <w:rFonts w:eastAsia="Times New Roman" w:cs="Times New Roman"/>
                <w:sz w:val="24"/>
                <w:lang w:val="en-GB"/>
              </w:rPr>
              <w:t>P</w:t>
            </w:r>
            <w:r w:rsidRPr="00A554B8">
              <w:rPr>
                <w:rFonts w:eastAsia="Times New Roman" w:cs="Times New Roman"/>
                <w:sz w:val="24"/>
                <w:lang w:val="en-GB"/>
              </w:rPr>
              <w:t>ubertal status (score)</w:t>
            </w:r>
          </w:p>
        </w:tc>
        <w:tc>
          <w:tcPr>
            <w:tcW w:w="1701" w:type="dxa"/>
            <w:tcBorders>
              <w:left w:val="nil"/>
              <w:bottom w:val="nil"/>
              <w:right w:val="nil"/>
            </w:tcBorders>
          </w:tcPr>
          <w:p w14:paraId="53054685" w14:textId="4A2FDC8F" w:rsidR="00E37840" w:rsidRPr="00A554B8" w:rsidRDefault="00000000">
            <w:pPr>
              <w:jc w:val="center"/>
              <w:rPr>
                <w:rFonts w:eastAsia="Times New Roman" w:cs="Times New Roman"/>
                <w:sz w:val="24"/>
                <w:lang w:val="en-GB"/>
              </w:rPr>
            </w:pPr>
            <w:r w:rsidRPr="00A554B8">
              <w:rPr>
                <w:rFonts w:eastAsia="Times New Roman" w:cs="Times New Roman"/>
                <w:sz w:val="24"/>
                <w:lang w:val="en-GB"/>
              </w:rPr>
              <w:t>1.53 (</w:t>
            </w:r>
            <w:r w:rsidRPr="00DC545B">
              <w:rPr>
                <w:rFonts w:eastAsia="Times New Roman" w:cs="Times New Roman"/>
                <w:color w:val="000000" w:themeColor="text1"/>
                <w:sz w:val="24"/>
                <w:lang w:val="en-GB"/>
              </w:rPr>
              <w:t>0.</w:t>
            </w:r>
            <w:r w:rsidR="00170A11" w:rsidRPr="00DC545B">
              <w:rPr>
                <w:rFonts w:ascii="ＭＳ 明朝" w:eastAsia="ＭＳ 明朝" w:hAnsi="ＭＳ 明朝" w:cs="ＭＳ 明朝" w:hint="eastAsia"/>
                <w:color w:val="000000" w:themeColor="text1"/>
                <w:sz w:val="24"/>
                <w:lang w:val="en-GB" w:eastAsia="ja-JP"/>
              </w:rPr>
              <w:t>4</w:t>
            </w:r>
            <w:r w:rsidR="00170A11" w:rsidRPr="00DC545B">
              <w:rPr>
                <w:rFonts w:ascii="ＭＳ 明朝" w:eastAsia="ＭＳ 明朝" w:hAnsi="ＭＳ 明朝" w:cs="ＭＳ 明朝"/>
                <w:color w:val="000000" w:themeColor="text1"/>
                <w:sz w:val="24"/>
                <w:lang w:val="en-GB" w:eastAsia="ja-JP"/>
              </w:rPr>
              <w:t>4</w:t>
            </w:r>
            <w:r w:rsidRPr="00DC545B">
              <w:rPr>
                <w:rFonts w:eastAsia="Times New Roman" w:cs="Times New Roman"/>
                <w:color w:val="000000" w:themeColor="text1"/>
                <w:sz w:val="24"/>
                <w:lang w:val="en-GB"/>
              </w:rPr>
              <w:t>)</w:t>
            </w:r>
          </w:p>
        </w:tc>
        <w:tc>
          <w:tcPr>
            <w:tcW w:w="1701" w:type="dxa"/>
            <w:tcBorders>
              <w:left w:val="nil"/>
              <w:bottom w:val="nil"/>
              <w:right w:val="nil"/>
            </w:tcBorders>
          </w:tcPr>
          <w:p w14:paraId="0C6F4DFC"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1.47 (0.44)</w:t>
            </w:r>
          </w:p>
        </w:tc>
        <w:tc>
          <w:tcPr>
            <w:tcW w:w="1701" w:type="dxa"/>
            <w:tcBorders>
              <w:left w:val="nil"/>
              <w:bottom w:val="nil"/>
              <w:right w:val="nil"/>
            </w:tcBorders>
          </w:tcPr>
          <w:p w14:paraId="250F8514"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1.66 (0.57)</w:t>
            </w:r>
          </w:p>
        </w:tc>
        <w:tc>
          <w:tcPr>
            <w:tcW w:w="1701" w:type="dxa"/>
            <w:tcBorders>
              <w:left w:val="nil"/>
              <w:bottom w:val="nil"/>
              <w:right w:val="nil"/>
            </w:tcBorders>
          </w:tcPr>
          <w:p w14:paraId="5F712382"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1.61 (0.50)</w:t>
            </w:r>
          </w:p>
        </w:tc>
        <w:tc>
          <w:tcPr>
            <w:tcW w:w="3686" w:type="dxa"/>
            <w:tcBorders>
              <w:left w:val="nil"/>
              <w:bottom w:val="nil"/>
              <w:right w:val="nil"/>
            </w:tcBorders>
          </w:tcPr>
          <w:p w14:paraId="126C2ADD" w14:textId="47BDD48A" w:rsidR="00E37840" w:rsidRPr="00A554B8" w:rsidRDefault="00000000">
            <w:pPr>
              <w:jc w:val="both"/>
              <w:rPr>
                <w:rFonts w:eastAsia="Times New Roman" w:cs="Times New Roman"/>
                <w:sz w:val="24"/>
                <w:lang w:val="en-GB"/>
              </w:rPr>
            </w:pPr>
            <w:r w:rsidRPr="00A554B8">
              <w:rPr>
                <w:rFonts w:eastAsia="Times New Roman" w:cs="Times New Roman"/>
                <w:sz w:val="24"/>
                <w:lang w:val="en-GB"/>
              </w:rPr>
              <w:t xml:space="preserve">ADHD-A vs ADHD-B: </w:t>
            </w:r>
            <w:r w:rsidR="00253DB1">
              <w:rPr>
                <w:rFonts w:eastAsia="Times New Roman" w:cs="Times New Roman"/>
                <w:sz w:val="24"/>
                <w:lang w:val="en-GB"/>
              </w:rPr>
              <w:t>&gt; 0</w:t>
            </w:r>
            <w:r w:rsidRPr="00A554B8">
              <w:rPr>
                <w:rFonts w:eastAsia="Times New Roman" w:cs="Times New Roman"/>
                <w:sz w:val="24"/>
                <w:lang w:val="en-GB"/>
              </w:rPr>
              <w:t>.</w:t>
            </w:r>
            <w:r w:rsidR="00253DB1">
              <w:rPr>
                <w:rFonts w:eastAsia="Times New Roman" w:cs="Times New Roman"/>
                <w:sz w:val="24"/>
                <w:lang w:val="en-GB"/>
              </w:rPr>
              <w:t>99</w:t>
            </w:r>
          </w:p>
          <w:p w14:paraId="5AB524B2"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ADHD-A vs ADHD-C: 0.0317</w:t>
            </w:r>
          </w:p>
          <w:p w14:paraId="724D9448"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ADHD-B vs ADHD-C: &lt; 0.001</w:t>
            </w:r>
          </w:p>
          <w:p w14:paraId="253E8345"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ADHD-A vs non-ADHD: 0.116</w:t>
            </w:r>
          </w:p>
          <w:p w14:paraId="6A3EC44E"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ADHD-B vs non-ADHD: &lt; 0.001</w:t>
            </w:r>
          </w:p>
          <w:p w14:paraId="04FDE72A"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ADHD-C vs non-ADHD: 0.791</w:t>
            </w:r>
          </w:p>
        </w:tc>
      </w:tr>
      <w:tr w:rsidR="00C46FC3" w14:paraId="2F068864" w14:textId="77777777">
        <w:trPr>
          <w:trHeight w:val="1757"/>
        </w:trPr>
        <w:tc>
          <w:tcPr>
            <w:tcW w:w="2728" w:type="dxa"/>
            <w:tcBorders>
              <w:left w:val="nil"/>
              <w:bottom w:val="nil"/>
              <w:right w:val="nil"/>
            </w:tcBorders>
            <w:shd w:val="clear" w:color="auto" w:fill="DAEEF3"/>
          </w:tcPr>
          <w:p w14:paraId="7B7D5965" w14:textId="5AAA3321" w:rsidR="00E37840" w:rsidRPr="00A554B8" w:rsidRDefault="00000000">
            <w:pPr>
              <w:jc w:val="both"/>
              <w:rPr>
                <w:rFonts w:eastAsia="Times New Roman" w:cs="Times New Roman"/>
                <w:sz w:val="24"/>
                <w:lang w:val="en-GB"/>
              </w:rPr>
            </w:pPr>
            <w:r>
              <w:rPr>
                <w:rFonts w:eastAsia="Times New Roman" w:cs="Times New Roman"/>
                <w:sz w:val="24"/>
                <w:lang w:val="en-GB"/>
              </w:rPr>
              <w:t>S</w:t>
            </w:r>
            <w:r w:rsidRPr="00A554B8">
              <w:rPr>
                <w:rFonts w:eastAsia="Times New Roman" w:cs="Times New Roman"/>
                <w:sz w:val="24"/>
                <w:lang w:val="en-GB"/>
              </w:rPr>
              <w:t>ex (n)</w:t>
            </w:r>
          </w:p>
          <w:p w14:paraId="12DB7965" w14:textId="7A61916C" w:rsidR="00E37840" w:rsidRPr="00A554B8" w:rsidRDefault="00000000">
            <w:pPr>
              <w:ind w:firstLine="142"/>
              <w:jc w:val="both"/>
              <w:rPr>
                <w:rFonts w:eastAsia="Times New Roman" w:cs="Times New Roman"/>
                <w:sz w:val="24"/>
                <w:lang w:val="en-GB"/>
              </w:rPr>
            </w:pPr>
            <w:r>
              <w:rPr>
                <w:rFonts w:eastAsia="Times New Roman" w:cs="Times New Roman"/>
                <w:sz w:val="24"/>
                <w:lang w:val="en-GB"/>
              </w:rPr>
              <w:t>M</w:t>
            </w:r>
            <w:r w:rsidRPr="00A554B8">
              <w:rPr>
                <w:rFonts w:eastAsia="Times New Roman" w:cs="Times New Roman"/>
                <w:sz w:val="24"/>
                <w:lang w:val="en-GB"/>
              </w:rPr>
              <w:t>ale</w:t>
            </w:r>
          </w:p>
          <w:p w14:paraId="08CCDB5B" w14:textId="192571BF" w:rsidR="00E37840" w:rsidRPr="00A554B8" w:rsidRDefault="00000000">
            <w:pPr>
              <w:ind w:firstLine="142"/>
              <w:jc w:val="both"/>
              <w:rPr>
                <w:rFonts w:eastAsia="Times New Roman" w:cs="Times New Roman"/>
                <w:sz w:val="24"/>
                <w:lang w:val="en-GB"/>
              </w:rPr>
            </w:pPr>
            <w:r>
              <w:rPr>
                <w:rFonts w:eastAsia="Times New Roman" w:cs="Times New Roman"/>
                <w:sz w:val="24"/>
                <w:lang w:val="en-GB"/>
              </w:rPr>
              <w:t>F</w:t>
            </w:r>
            <w:r w:rsidRPr="00A554B8">
              <w:rPr>
                <w:rFonts w:eastAsia="Times New Roman" w:cs="Times New Roman"/>
                <w:sz w:val="24"/>
                <w:lang w:val="en-GB"/>
              </w:rPr>
              <w:t>emale</w:t>
            </w:r>
          </w:p>
        </w:tc>
        <w:tc>
          <w:tcPr>
            <w:tcW w:w="1701" w:type="dxa"/>
            <w:tcBorders>
              <w:left w:val="nil"/>
              <w:bottom w:val="nil"/>
              <w:right w:val="nil"/>
            </w:tcBorders>
            <w:shd w:val="clear" w:color="auto" w:fill="DAEEF3"/>
          </w:tcPr>
          <w:p w14:paraId="3607E65C" w14:textId="77777777" w:rsidR="00E37840" w:rsidRPr="00A554B8" w:rsidRDefault="00E37840">
            <w:pPr>
              <w:jc w:val="both"/>
              <w:rPr>
                <w:rFonts w:eastAsia="Times New Roman" w:cs="Times New Roman"/>
                <w:sz w:val="24"/>
                <w:lang w:val="en-GB"/>
              </w:rPr>
            </w:pPr>
          </w:p>
          <w:p w14:paraId="681D2904"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136 (64.15)</w:t>
            </w:r>
          </w:p>
          <w:p w14:paraId="41BB773D"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76 (35.85)</w:t>
            </w:r>
          </w:p>
        </w:tc>
        <w:tc>
          <w:tcPr>
            <w:tcW w:w="1701" w:type="dxa"/>
            <w:tcBorders>
              <w:left w:val="nil"/>
              <w:bottom w:val="nil"/>
              <w:right w:val="nil"/>
            </w:tcBorders>
            <w:shd w:val="clear" w:color="auto" w:fill="DAEEF3"/>
          </w:tcPr>
          <w:p w14:paraId="4FDA3181" w14:textId="77777777" w:rsidR="00E37840" w:rsidRPr="00A554B8" w:rsidRDefault="00E37840">
            <w:pPr>
              <w:jc w:val="both"/>
              <w:rPr>
                <w:rFonts w:eastAsia="Times New Roman" w:cs="Times New Roman"/>
                <w:sz w:val="24"/>
                <w:lang w:val="en-GB"/>
              </w:rPr>
            </w:pPr>
          </w:p>
          <w:p w14:paraId="00AA139C"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143 (75.26)</w:t>
            </w:r>
          </w:p>
          <w:p w14:paraId="17BEF0CF"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47 (24.74)</w:t>
            </w:r>
          </w:p>
        </w:tc>
        <w:tc>
          <w:tcPr>
            <w:tcW w:w="1701" w:type="dxa"/>
            <w:tcBorders>
              <w:left w:val="nil"/>
              <w:bottom w:val="nil"/>
              <w:right w:val="nil"/>
            </w:tcBorders>
            <w:shd w:val="clear" w:color="auto" w:fill="DAEEF3"/>
          </w:tcPr>
          <w:p w14:paraId="13290454" w14:textId="77777777" w:rsidR="00E37840" w:rsidRPr="00A554B8" w:rsidRDefault="00E37840">
            <w:pPr>
              <w:jc w:val="both"/>
              <w:rPr>
                <w:rFonts w:eastAsia="Times New Roman" w:cs="Times New Roman"/>
                <w:sz w:val="24"/>
                <w:lang w:val="en-GB"/>
              </w:rPr>
            </w:pPr>
          </w:p>
          <w:p w14:paraId="2797C24D"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172 (67.72)</w:t>
            </w:r>
          </w:p>
          <w:p w14:paraId="0405D383"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82 (32.28)</w:t>
            </w:r>
          </w:p>
        </w:tc>
        <w:tc>
          <w:tcPr>
            <w:tcW w:w="1701" w:type="dxa"/>
            <w:tcBorders>
              <w:left w:val="nil"/>
              <w:bottom w:val="nil"/>
              <w:right w:val="nil"/>
            </w:tcBorders>
            <w:shd w:val="clear" w:color="auto" w:fill="DAEEF3"/>
          </w:tcPr>
          <w:p w14:paraId="6E900804" w14:textId="77777777" w:rsidR="00E37840" w:rsidRPr="00A554B8" w:rsidRDefault="00E37840">
            <w:pPr>
              <w:jc w:val="both"/>
              <w:rPr>
                <w:rFonts w:eastAsia="Times New Roman" w:cs="Times New Roman"/>
                <w:sz w:val="24"/>
                <w:lang w:val="en-GB"/>
              </w:rPr>
            </w:pPr>
          </w:p>
          <w:p w14:paraId="26906539" w14:textId="2B4E0467" w:rsidR="00E37840" w:rsidRPr="00A554B8" w:rsidRDefault="00000000">
            <w:pPr>
              <w:jc w:val="both"/>
              <w:rPr>
                <w:rFonts w:eastAsia="Times New Roman" w:cs="Times New Roman"/>
                <w:sz w:val="24"/>
                <w:lang w:val="en-GB"/>
              </w:rPr>
            </w:pPr>
            <w:r w:rsidRPr="00A554B8">
              <w:rPr>
                <w:rFonts w:eastAsia="Times New Roman" w:cs="Times New Roman"/>
                <w:sz w:val="24"/>
                <w:lang w:val="en-GB"/>
              </w:rPr>
              <w:t>3</w:t>
            </w:r>
            <w:r w:rsidR="001B31FF">
              <w:rPr>
                <w:rFonts w:eastAsia="Times New Roman" w:cs="Times New Roman"/>
                <w:sz w:val="24"/>
                <w:lang w:val="en-GB"/>
              </w:rPr>
              <w:t xml:space="preserve"> </w:t>
            </w:r>
            <w:r w:rsidRPr="00A554B8">
              <w:rPr>
                <w:rFonts w:eastAsia="Times New Roman" w:cs="Times New Roman"/>
                <w:sz w:val="24"/>
                <w:lang w:val="en-GB"/>
              </w:rPr>
              <w:t>328 (50.42)</w:t>
            </w:r>
          </w:p>
          <w:p w14:paraId="0C87FCD3" w14:textId="69791381" w:rsidR="00E37840" w:rsidRPr="00A554B8" w:rsidRDefault="00000000">
            <w:pPr>
              <w:jc w:val="both"/>
              <w:rPr>
                <w:rFonts w:eastAsia="Times New Roman" w:cs="Times New Roman"/>
                <w:sz w:val="24"/>
                <w:lang w:val="en-GB"/>
              </w:rPr>
            </w:pPr>
            <w:r w:rsidRPr="00A554B8">
              <w:rPr>
                <w:rFonts w:eastAsia="Times New Roman" w:cs="Times New Roman"/>
                <w:sz w:val="24"/>
                <w:lang w:val="en-GB"/>
              </w:rPr>
              <w:t>3</w:t>
            </w:r>
            <w:r w:rsidR="001B31FF">
              <w:rPr>
                <w:rFonts w:eastAsia="Times New Roman" w:cs="Times New Roman"/>
                <w:sz w:val="24"/>
                <w:lang w:val="en-GB"/>
              </w:rPr>
              <w:t xml:space="preserve"> </w:t>
            </w:r>
            <w:r w:rsidRPr="00A554B8">
              <w:rPr>
                <w:rFonts w:eastAsia="Times New Roman" w:cs="Times New Roman"/>
                <w:sz w:val="24"/>
                <w:lang w:val="en-GB"/>
              </w:rPr>
              <w:t>273 (49.58)</w:t>
            </w:r>
          </w:p>
        </w:tc>
        <w:tc>
          <w:tcPr>
            <w:tcW w:w="3686" w:type="dxa"/>
            <w:tcBorders>
              <w:left w:val="nil"/>
              <w:bottom w:val="nil"/>
              <w:right w:val="nil"/>
            </w:tcBorders>
            <w:shd w:val="clear" w:color="auto" w:fill="DAEEF3"/>
          </w:tcPr>
          <w:p w14:paraId="57FAD835" w14:textId="77777777" w:rsidR="00E37840" w:rsidRPr="00A554B8" w:rsidRDefault="00E37840">
            <w:pPr>
              <w:jc w:val="both"/>
              <w:rPr>
                <w:rFonts w:eastAsia="Times New Roman" w:cs="Times New Roman"/>
                <w:sz w:val="24"/>
                <w:lang w:val="en-GB"/>
              </w:rPr>
            </w:pPr>
          </w:p>
          <w:p w14:paraId="4D4553E0"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ADHD-A vs ADHD-B: 0.127</w:t>
            </w:r>
          </w:p>
          <w:p w14:paraId="77AFA46B" w14:textId="097C4343" w:rsidR="00E37840" w:rsidRPr="00A554B8" w:rsidRDefault="00000000">
            <w:pPr>
              <w:jc w:val="both"/>
              <w:rPr>
                <w:rFonts w:eastAsia="Times New Roman" w:cs="Times New Roman"/>
                <w:sz w:val="24"/>
                <w:lang w:val="en-GB"/>
              </w:rPr>
            </w:pPr>
            <w:r w:rsidRPr="00A554B8">
              <w:rPr>
                <w:rFonts w:eastAsia="Times New Roman" w:cs="Times New Roman"/>
                <w:sz w:val="24"/>
                <w:lang w:val="en-GB"/>
              </w:rPr>
              <w:t xml:space="preserve">ADHD-A vs ADHD-C: </w:t>
            </w:r>
            <w:r w:rsidR="00253DB1">
              <w:rPr>
                <w:rFonts w:eastAsia="Times New Roman" w:cs="Times New Roman"/>
                <w:sz w:val="24"/>
                <w:lang w:val="en-GB"/>
              </w:rPr>
              <w:t>&gt; 0</w:t>
            </w:r>
            <w:r w:rsidRPr="00A554B8">
              <w:rPr>
                <w:rFonts w:eastAsia="Times New Roman" w:cs="Times New Roman"/>
                <w:sz w:val="24"/>
                <w:lang w:val="en-GB"/>
              </w:rPr>
              <w:t>.</w:t>
            </w:r>
            <w:r w:rsidR="00253DB1">
              <w:rPr>
                <w:rFonts w:eastAsia="Times New Roman" w:cs="Times New Roman"/>
                <w:sz w:val="24"/>
                <w:lang w:val="en-GB"/>
              </w:rPr>
              <w:t>99</w:t>
            </w:r>
          </w:p>
          <w:p w14:paraId="28439A3A"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ADHD-B vs ADHD-C: 0.622</w:t>
            </w:r>
          </w:p>
          <w:p w14:paraId="44807890"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ADHD-A vs non-ADHD: &lt; 0.001</w:t>
            </w:r>
          </w:p>
          <w:p w14:paraId="0F9E0FD2"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ADHD-B vs non-ADHD: &lt; 0.001</w:t>
            </w:r>
          </w:p>
          <w:p w14:paraId="3DD1A728"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ADHD-C vs non-ADHD: &lt; 0.001</w:t>
            </w:r>
          </w:p>
        </w:tc>
      </w:tr>
      <w:tr w:rsidR="00C46FC3" w14:paraId="4C3D8C23" w14:textId="77777777">
        <w:trPr>
          <w:trHeight w:val="454"/>
        </w:trPr>
        <w:tc>
          <w:tcPr>
            <w:tcW w:w="13218" w:type="dxa"/>
            <w:gridSpan w:val="6"/>
            <w:tcBorders>
              <w:left w:val="nil"/>
              <w:bottom w:val="nil"/>
              <w:right w:val="nil"/>
            </w:tcBorders>
            <w:vAlign w:val="center"/>
          </w:tcPr>
          <w:p w14:paraId="28AB3C85"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Race/ethnicity (n)</w:t>
            </w:r>
          </w:p>
        </w:tc>
      </w:tr>
      <w:tr w:rsidR="00C46FC3" w14:paraId="0B629BF0" w14:textId="77777777">
        <w:trPr>
          <w:trHeight w:val="624"/>
        </w:trPr>
        <w:tc>
          <w:tcPr>
            <w:tcW w:w="2728" w:type="dxa"/>
            <w:tcBorders>
              <w:left w:val="nil"/>
              <w:bottom w:val="nil"/>
              <w:right w:val="nil"/>
            </w:tcBorders>
          </w:tcPr>
          <w:p w14:paraId="7036020A" w14:textId="4D15941F" w:rsidR="00E37840" w:rsidRPr="00A554B8" w:rsidRDefault="00000000">
            <w:pPr>
              <w:ind w:firstLine="142"/>
              <w:jc w:val="both"/>
              <w:rPr>
                <w:rFonts w:eastAsia="Times New Roman" w:cs="Times New Roman"/>
                <w:sz w:val="24"/>
                <w:lang w:val="en-GB"/>
              </w:rPr>
            </w:pPr>
            <w:r>
              <w:rPr>
                <w:rFonts w:eastAsia="Times New Roman" w:cs="Times New Roman"/>
                <w:sz w:val="24"/>
                <w:lang w:val="en-GB"/>
              </w:rPr>
              <w:t>W</w:t>
            </w:r>
            <w:r w:rsidRPr="00A554B8">
              <w:rPr>
                <w:rFonts w:eastAsia="Times New Roman" w:cs="Times New Roman"/>
                <w:sz w:val="24"/>
                <w:lang w:val="en-GB"/>
              </w:rPr>
              <w:t>hite</w:t>
            </w:r>
          </w:p>
        </w:tc>
        <w:tc>
          <w:tcPr>
            <w:tcW w:w="1701" w:type="dxa"/>
            <w:tcBorders>
              <w:left w:val="nil"/>
              <w:bottom w:val="nil"/>
              <w:right w:val="nil"/>
            </w:tcBorders>
          </w:tcPr>
          <w:p w14:paraId="62F925FA"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140 (66.03)</w:t>
            </w:r>
          </w:p>
        </w:tc>
        <w:tc>
          <w:tcPr>
            <w:tcW w:w="1701" w:type="dxa"/>
            <w:tcBorders>
              <w:left w:val="nil"/>
              <w:bottom w:val="nil"/>
              <w:right w:val="nil"/>
            </w:tcBorders>
          </w:tcPr>
          <w:p w14:paraId="0B32DAD7"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110 (57.89)</w:t>
            </w:r>
          </w:p>
        </w:tc>
        <w:tc>
          <w:tcPr>
            <w:tcW w:w="1701" w:type="dxa"/>
            <w:tcBorders>
              <w:left w:val="nil"/>
              <w:bottom w:val="nil"/>
              <w:right w:val="nil"/>
            </w:tcBorders>
          </w:tcPr>
          <w:p w14:paraId="3902169D"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102 (40.16)</w:t>
            </w:r>
          </w:p>
        </w:tc>
        <w:tc>
          <w:tcPr>
            <w:tcW w:w="1701" w:type="dxa"/>
            <w:tcBorders>
              <w:left w:val="nil"/>
              <w:bottom w:val="nil"/>
              <w:right w:val="nil"/>
            </w:tcBorders>
          </w:tcPr>
          <w:p w14:paraId="202A5AD5" w14:textId="256042F8" w:rsidR="00E37840" w:rsidRPr="00A554B8" w:rsidRDefault="00000000">
            <w:pPr>
              <w:jc w:val="center"/>
              <w:rPr>
                <w:rFonts w:eastAsia="Times New Roman" w:cs="Times New Roman"/>
                <w:sz w:val="24"/>
                <w:lang w:val="en-GB"/>
              </w:rPr>
            </w:pPr>
            <w:r w:rsidRPr="00A554B8">
              <w:rPr>
                <w:rFonts w:eastAsia="Times New Roman" w:cs="Times New Roman"/>
                <w:sz w:val="24"/>
                <w:lang w:val="en-GB"/>
              </w:rPr>
              <w:t>3</w:t>
            </w:r>
            <w:r w:rsidR="001B31FF">
              <w:rPr>
                <w:rFonts w:eastAsia="Times New Roman" w:cs="Times New Roman"/>
                <w:sz w:val="24"/>
                <w:lang w:val="en-GB"/>
              </w:rPr>
              <w:t xml:space="preserve"> </w:t>
            </w:r>
            <w:r w:rsidRPr="00A554B8">
              <w:rPr>
                <w:rFonts w:eastAsia="Times New Roman" w:cs="Times New Roman"/>
                <w:sz w:val="24"/>
                <w:lang w:val="en-GB"/>
              </w:rPr>
              <w:t>477 (52.67)</w:t>
            </w:r>
          </w:p>
        </w:tc>
        <w:tc>
          <w:tcPr>
            <w:tcW w:w="3686" w:type="dxa"/>
            <w:tcBorders>
              <w:left w:val="nil"/>
              <w:bottom w:val="nil"/>
              <w:right w:val="nil"/>
            </w:tcBorders>
          </w:tcPr>
          <w:p w14:paraId="13EB5009"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ADHD-A vs ADHD-B: 0.688</w:t>
            </w:r>
          </w:p>
          <w:p w14:paraId="456A14A7"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ADHD-A vs ADHD-C: &lt; 0.001</w:t>
            </w:r>
          </w:p>
          <w:p w14:paraId="11A72B07"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ADHD-B vs ADHD-C: 0.00186</w:t>
            </w:r>
          </w:p>
          <w:p w14:paraId="552A75A5"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ADHD-A vs non-ADHD: 0.001</w:t>
            </w:r>
          </w:p>
          <w:p w14:paraId="58F02D6E" w14:textId="32927EDB" w:rsidR="00E37840" w:rsidRPr="00A554B8" w:rsidRDefault="00000000">
            <w:pPr>
              <w:jc w:val="both"/>
              <w:rPr>
                <w:rFonts w:eastAsia="Times New Roman" w:cs="Times New Roman"/>
                <w:sz w:val="24"/>
                <w:lang w:val="en-GB"/>
              </w:rPr>
            </w:pPr>
            <w:r w:rsidRPr="00A554B8">
              <w:rPr>
                <w:rFonts w:eastAsia="Times New Roman" w:cs="Times New Roman"/>
                <w:sz w:val="24"/>
                <w:lang w:val="en-GB"/>
              </w:rPr>
              <w:t xml:space="preserve">ADHD-B vs non-ADHD: </w:t>
            </w:r>
            <w:r w:rsidR="00253DB1">
              <w:rPr>
                <w:rFonts w:eastAsia="Times New Roman" w:cs="Times New Roman"/>
                <w:sz w:val="24"/>
                <w:lang w:val="en-GB"/>
              </w:rPr>
              <w:t>&gt; 0</w:t>
            </w:r>
            <w:r w:rsidRPr="00A554B8">
              <w:rPr>
                <w:rFonts w:eastAsia="Times New Roman" w:cs="Times New Roman"/>
                <w:sz w:val="24"/>
                <w:lang w:val="en-GB"/>
              </w:rPr>
              <w:t>.</w:t>
            </w:r>
            <w:r w:rsidR="00253DB1">
              <w:rPr>
                <w:rFonts w:eastAsia="Times New Roman" w:cs="Times New Roman"/>
                <w:sz w:val="24"/>
                <w:lang w:val="en-GB"/>
              </w:rPr>
              <w:t>99</w:t>
            </w:r>
          </w:p>
          <w:p w14:paraId="110BC3C8"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lastRenderedPageBreak/>
              <w:t>ADHD-C vs non-ADHD: &lt; 0.001</w:t>
            </w:r>
          </w:p>
        </w:tc>
      </w:tr>
      <w:tr w:rsidR="00C46FC3" w14:paraId="3CE98E37" w14:textId="77777777">
        <w:trPr>
          <w:trHeight w:val="1757"/>
        </w:trPr>
        <w:tc>
          <w:tcPr>
            <w:tcW w:w="2728" w:type="dxa"/>
            <w:tcBorders>
              <w:left w:val="nil"/>
              <w:bottom w:val="nil"/>
              <w:right w:val="nil"/>
            </w:tcBorders>
            <w:shd w:val="clear" w:color="auto" w:fill="DAEEF3"/>
          </w:tcPr>
          <w:p w14:paraId="6104F637" w14:textId="6938F117" w:rsidR="00E37840" w:rsidRPr="00A554B8" w:rsidRDefault="00000000">
            <w:pPr>
              <w:ind w:firstLine="142"/>
              <w:jc w:val="both"/>
              <w:rPr>
                <w:rFonts w:eastAsia="Times New Roman" w:cs="Times New Roman"/>
                <w:sz w:val="24"/>
                <w:lang w:val="en-GB"/>
              </w:rPr>
            </w:pPr>
            <w:r>
              <w:rPr>
                <w:rFonts w:eastAsia="Times New Roman" w:cs="Times New Roman"/>
                <w:sz w:val="24"/>
                <w:lang w:val="en-GB"/>
              </w:rPr>
              <w:lastRenderedPageBreak/>
              <w:t>B</w:t>
            </w:r>
            <w:r w:rsidRPr="00A554B8">
              <w:rPr>
                <w:rFonts w:eastAsia="Times New Roman" w:cs="Times New Roman"/>
                <w:sz w:val="24"/>
                <w:lang w:val="en-GB"/>
              </w:rPr>
              <w:t>lack</w:t>
            </w:r>
          </w:p>
        </w:tc>
        <w:tc>
          <w:tcPr>
            <w:tcW w:w="1701" w:type="dxa"/>
            <w:tcBorders>
              <w:left w:val="nil"/>
              <w:bottom w:val="nil"/>
              <w:right w:val="nil"/>
            </w:tcBorders>
            <w:shd w:val="clear" w:color="auto" w:fill="DAEEF3"/>
          </w:tcPr>
          <w:p w14:paraId="16668662"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15 (7.08)</w:t>
            </w:r>
          </w:p>
        </w:tc>
        <w:tc>
          <w:tcPr>
            <w:tcW w:w="1701" w:type="dxa"/>
            <w:tcBorders>
              <w:left w:val="nil"/>
              <w:bottom w:val="nil"/>
              <w:right w:val="nil"/>
            </w:tcBorders>
            <w:shd w:val="clear" w:color="auto" w:fill="DAEEF3"/>
          </w:tcPr>
          <w:p w14:paraId="763E0E60"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29 (15.26)</w:t>
            </w:r>
          </w:p>
        </w:tc>
        <w:tc>
          <w:tcPr>
            <w:tcW w:w="1701" w:type="dxa"/>
            <w:tcBorders>
              <w:left w:val="nil"/>
              <w:bottom w:val="nil"/>
              <w:right w:val="nil"/>
            </w:tcBorders>
            <w:shd w:val="clear" w:color="auto" w:fill="DAEEF3"/>
          </w:tcPr>
          <w:p w14:paraId="45BA8298"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66 (25.98)</w:t>
            </w:r>
          </w:p>
        </w:tc>
        <w:tc>
          <w:tcPr>
            <w:tcW w:w="1701" w:type="dxa"/>
            <w:tcBorders>
              <w:left w:val="nil"/>
              <w:bottom w:val="nil"/>
              <w:right w:val="nil"/>
            </w:tcBorders>
            <w:shd w:val="clear" w:color="auto" w:fill="DAEEF3"/>
          </w:tcPr>
          <w:p w14:paraId="1F30D5AA"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957 (14.50)</w:t>
            </w:r>
          </w:p>
        </w:tc>
        <w:tc>
          <w:tcPr>
            <w:tcW w:w="3686" w:type="dxa"/>
            <w:tcBorders>
              <w:left w:val="nil"/>
              <w:bottom w:val="nil"/>
              <w:right w:val="nil"/>
            </w:tcBorders>
            <w:shd w:val="clear" w:color="auto" w:fill="DAEEF3"/>
          </w:tcPr>
          <w:p w14:paraId="2F81A96F"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ADHD-A vs ADHD-B: 0.082</w:t>
            </w:r>
          </w:p>
          <w:p w14:paraId="1C4DD687"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ADHD-A vs ADHD-C: &lt; 0.001</w:t>
            </w:r>
          </w:p>
          <w:p w14:paraId="712BAC4B"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ADHD-B vs ADHD-C: 0.055</w:t>
            </w:r>
          </w:p>
          <w:p w14:paraId="337D9C61"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ADHD-A vs non-ADHD: 0.02</w:t>
            </w:r>
          </w:p>
          <w:p w14:paraId="74E4F4B3" w14:textId="2A63B22C" w:rsidR="00E37840" w:rsidRPr="00A554B8" w:rsidRDefault="00000000">
            <w:pPr>
              <w:jc w:val="both"/>
              <w:rPr>
                <w:rFonts w:eastAsia="Times New Roman" w:cs="Times New Roman"/>
                <w:sz w:val="24"/>
                <w:lang w:val="en-GB"/>
              </w:rPr>
            </w:pPr>
            <w:r w:rsidRPr="00A554B8">
              <w:rPr>
                <w:rFonts w:eastAsia="Times New Roman" w:cs="Times New Roman"/>
                <w:sz w:val="24"/>
                <w:lang w:val="en-GB"/>
              </w:rPr>
              <w:t xml:space="preserve">ADHD-B vs non-ADHD: </w:t>
            </w:r>
            <w:r w:rsidR="00253DB1">
              <w:rPr>
                <w:rFonts w:eastAsia="Times New Roman" w:cs="Times New Roman"/>
                <w:sz w:val="24"/>
                <w:lang w:val="en-GB"/>
              </w:rPr>
              <w:t>&gt; 0</w:t>
            </w:r>
            <w:r w:rsidRPr="00A554B8">
              <w:rPr>
                <w:rFonts w:eastAsia="Times New Roman" w:cs="Times New Roman"/>
                <w:sz w:val="24"/>
                <w:lang w:val="en-GB"/>
              </w:rPr>
              <w:t>.</w:t>
            </w:r>
            <w:r w:rsidR="00253DB1">
              <w:rPr>
                <w:rFonts w:eastAsia="Times New Roman" w:cs="Times New Roman"/>
                <w:sz w:val="24"/>
                <w:lang w:val="en-GB"/>
              </w:rPr>
              <w:t>99</w:t>
            </w:r>
          </w:p>
          <w:p w14:paraId="0E8C7177"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ADHD-C vs non-ADHD: &lt; 0.001</w:t>
            </w:r>
          </w:p>
        </w:tc>
      </w:tr>
      <w:tr w:rsidR="00C46FC3" w14:paraId="70082AAB" w14:textId="77777777">
        <w:trPr>
          <w:trHeight w:val="1757"/>
        </w:trPr>
        <w:tc>
          <w:tcPr>
            <w:tcW w:w="2728" w:type="dxa"/>
            <w:tcBorders>
              <w:left w:val="nil"/>
              <w:bottom w:val="nil"/>
              <w:right w:val="nil"/>
            </w:tcBorders>
          </w:tcPr>
          <w:p w14:paraId="67019F5B" w14:textId="77777777" w:rsidR="00E37840" w:rsidRPr="00A554B8" w:rsidRDefault="00000000">
            <w:pPr>
              <w:ind w:firstLine="142"/>
              <w:jc w:val="both"/>
              <w:rPr>
                <w:rFonts w:eastAsia="Times New Roman" w:cs="Times New Roman"/>
                <w:sz w:val="24"/>
                <w:lang w:val="en-GB"/>
              </w:rPr>
            </w:pPr>
            <w:r w:rsidRPr="00A554B8">
              <w:rPr>
                <w:rFonts w:eastAsia="Times New Roman" w:cs="Times New Roman"/>
                <w:sz w:val="24"/>
                <w:lang w:val="en-GB"/>
              </w:rPr>
              <w:t>Hispanic</w:t>
            </w:r>
          </w:p>
        </w:tc>
        <w:tc>
          <w:tcPr>
            <w:tcW w:w="1701" w:type="dxa"/>
            <w:tcBorders>
              <w:left w:val="nil"/>
              <w:bottom w:val="nil"/>
              <w:right w:val="nil"/>
            </w:tcBorders>
          </w:tcPr>
          <w:p w14:paraId="444B5BEC"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33 (15.57)</w:t>
            </w:r>
          </w:p>
        </w:tc>
        <w:tc>
          <w:tcPr>
            <w:tcW w:w="1701" w:type="dxa"/>
            <w:tcBorders>
              <w:left w:val="nil"/>
              <w:bottom w:val="nil"/>
              <w:right w:val="nil"/>
            </w:tcBorders>
          </w:tcPr>
          <w:p w14:paraId="1A123BDC"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22 (11.58)</w:t>
            </w:r>
          </w:p>
        </w:tc>
        <w:tc>
          <w:tcPr>
            <w:tcW w:w="1701" w:type="dxa"/>
            <w:tcBorders>
              <w:left w:val="nil"/>
              <w:bottom w:val="nil"/>
              <w:right w:val="nil"/>
            </w:tcBorders>
          </w:tcPr>
          <w:p w14:paraId="488F3991"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43 (16.93)</w:t>
            </w:r>
          </w:p>
        </w:tc>
        <w:tc>
          <w:tcPr>
            <w:tcW w:w="1701" w:type="dxa"/>
            <w:tcBorders>
              <w:left w:val="nil"/>
              <w:bottom w:val="nil"/>
              <w:right w:val="nil"/>
            </w:tcBorders>
          </w:tcPr>
          <w:p w14:paraId="39A056ED" w14:textId="3F777515" w:rsidR="00E37840" w:rsidRPr="00A554B8" w:rsidRDefault="00000000">
            <w:pPr>
              <w:jc w:val="center"/>
              <w:rPr>
                <w:rFonts w:eastAsia="Times New Roman" w:cs="Times New Roman"/>
                <w:sz w:val="24"/>
                <w:lang w:val="en-GB"/>
              </w:rPr>
            </w:pPr>
            <w:r w:rsidRPr="00A554B8">
              <w:rPr>
                <w:rFonts w:eastAsia="Times New Roman" w:cs="Times New Roman"/>
                <w:sz w:val="24"/>
                <w:lang w:val="en-GB"/>
              </w:rPr>
              <w:t>1</w:t>
            </w:r>
            <w:r w:rsidR="001B31FF">
              <w:rPr>
                <w:rFonts w:eastAsia="Times New Roman" w:cs="Times New Roman"/>
                <w:sz w:val="24"/>
                <w:lang w:val="en-GB"/>
              </w:rPr>
              <w:t xml:space="preserve"> </w:t>
            </w:r>
            <w:r w:rsidRPr="00A554B8">
              <w:rPr>
                <w:rFonts w:eastAsia="Times New Roman" w:cs="Times New Roman"/>
                <w:sz w:val="24"/>
                <w:lang w:val="en-GB"/>
              </w:rPr>
              <w:t>345 (20.37)</w:t>
            </w:r>
          </w:p>
        </w:tc>
        <w:tc>
          <w:tcPr>
            <w:tcW w:w="3686" w:type="dxa"/>
            <w:tcBorders>
              <w:left w:val="nil"/>
              <w:bottom w:val="nil"/>
              <w:right w:val="nil"/>
            </w:tcBorders>
          </w:tcPr>
          <w:p w14:paraId="5733A779" w14:textId="51029D23" w:rsidR="00E37840" w:rsidRPr="00A554B8" w:rsidRDefault="00000000">
            <w:pPr>
              <w:jc w:val="both"/>
              <w:rPr>
                <w:rFonts w:eastAsia="Times New Roman" w:cs="Times New Roman"/>
                <w:sz w:val="24"/>
                <w:lang w:val="en-GB"/>
              </w:rPr>
            </w:pPr>
            <w:r w:rsidRPr="00A554B8">
              <w:rPr>
                <w:rFonts w:eastAsia="Times New Roman" w:cs="Times New Roman"/>
                <w:sz w:val="24"/>
                <w:lang w:val="en-GB"/>
              </w:rPr>
              <w:t xml:space="preserve">ADHD-A vs ADHD-B: </w:t>
            </w:r>
            <w:r w:rsidR="00253DB1">
              <w:rPr>
                <w:rFonts w:eastAsia="Times New Roman" w:cs="Times New Roman"/>
                <w:sz w:val="24"/>
                <w:lang w:val="en-GB"/>
              </w:rPr>
              <w:t>&gt; 0</w:t>
            </w:r>
            <w:r w:rsidRPr="00A554B8">
              <w:rPr>
                <w:rFonts w:eastAsia="Times New Roman" w:cs="Times New Roman"/>
                <w:sz w:val="24"/>
                <w:lang w:val="en-GB"/>
              </w:rPr>
              <w:t>.</w:t>
            </w:r>
            <w:r w:rsidR="00253DB1">
              <w:rPr>
                <w:rFonts w:eastAsia="Times New Roman" w:cs="Times New Roman"/>
                <w:sz w:val="24"/>
                <w:lang w:val="en-GB"/>
              </w:rPr>
              <w:t>99</w:t>
            </w:r>
          </w:p>
          <w:p w14:paraId="73ACC3F1" w14:textId="5A0CF252" w:rsidR="00E37840" w:rsidRPr="00A554B8" w:rsidRDefault="00000000">
            <w:pPr>
              <w:jc w:val="both"/>
              <w:rPr>
                <w:rFonts w:eastAsia="Times New Roman" w:cs="Times New Roman"/>
                <w:sz w:val="24"/>
                <w:lang w:val="en-GB"/>
              </w:rPr>
            </w:pPr>
            <w:r w:rsidRPr="00A554B8">
              <w:rPr>
                <w:rFonts w:eastAsia="Times New Roman" w:cs="Times New Roman"/>
                <w:sz w:val="24"/>
                <w:lang w:val="en-GB"/>
              </w:rPr>
              <w:t xml:space="preserve">ADHD-A vs ADHD-C: </w:t>
            </w:r>
            <w:r w:rsidR="00253DB1">
              <w:rPr>
                <w:rFonts w:eastAsia="Times New Roman" w:cs="Times New Roman"/>
                <w:sz w:val="24"/>
                <w:lang w:val="en-GB"/>
              </w:rPr>
              <w:t>&gt; 0</w:t>
            </w:r>
            <w:r w:rsidRPr="00A554B8">
              <w:rPr>
                <w:rFonts w:eastAsia="Times New Roman" w:cs="Times New Roman"/>
                <w:sz w:val="24"/>
                <w:lang w:val="en-GB"/>
              </w:rPr>
              <w:t>.</w:t>
            </w:r>
            <w:r w:rsidR="00253DB1">
              <w:rPr>
                <w:rFonts w:eastAsia="Times New Roman" w:cs="Times New Roman"/>
                <w:sz w:val="24"/>
                <w:lang w:val="en-GB"/>
              </w:rPr>
              <w:t>99</w:t>
            </w:r>
          </w:p>
          <w:p w14:paraId="45E5DF79"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ADHD-B vs ADHD-C: 0.895</w:t>
            </w:r>
          </w:p>
          <w:p w14:paraId="1EBB0697"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ADHD-A vs non-ADHD: 0.618</w:t>
            </w:r>
          </w:p>
          <w:p w14:paraId="07F89C56"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ADHD-B vs non-ADHD: 0.023</w:t>
            </w:r>
          </w:p>
          <w:p w14:paraId="67923BAC" w14:textId="4FF5A0DC" w:rsidR="00E37840" w:rsidRPr="00A554B8" w:rsidRDefault="00000000">
            <w:pPr>
              <w:jc w:val="both"/>
              <w:rPr>
                <w:rFonts w:eastAsia="Times New Roman" w:cs="Times New Roman"/>
                <w:sz w:val="24"/>
                <w:lang w:val="en-GB"/>
              </w:rPr>
            </w:pPr>
            <w:r w:rsidRPr="00A554B8">
              <w:rPr>
                <w:rFonts w:eastAsia="Times New Roman" w:cs="Times New Roman"/>
                <w:sz w:val="24"/>
                <w:lang w:val="en-GB"/>
              </w:rPr>
              <w:t xml:space="preserve">ADHD-C vs non-ADHD: </w:t>
            </w:r>
            <w:r w:rsidR="00253DB1">
              <w:rPr>
                <w:rFonts w:eastAsia="Times New Roman" w:cs="Times New Roman"/>
                <w:sz w:val="24"/>
                <w:lang w:val="en-GB"/>
              </w:rPr>
              <w:t>&gt; 0</w:t>
            </w:r>
            <w:r w:rsidRPr="00A554B8">
              <w:rPr>
                <w:rFonts w:eastAsia="Times New Roman" w:cs="Times New Roman"/>
                <w:sz w:val="24"/>
                <w:lang w:val="en-GB"/>
              </w:rPr>
              <w:t>.</w:t>
            </w:r>
            <w:r w:rsidR="00253DB1">
              <w:rPr>
                <w:rFonts w:eastAsia="Times New Roman" w:cs="Times New Roman"/>
                <w:sz w:val="24"/>
                <w:lang w:val="en-GB"/>
              </w:rPr>
              <w:t>99</w:t>
            </w:r>
          </w:p>
        </w:tc>
      </w:tr>
      <w:tr w:rsidR="00C46FC3" w14:paraId="3B1DD550" w14:textId="77777777">
        <w:trPr>
          <w:trHeight w:val="1757"/>
        </w:trPr>
        <w:tc>
          <w:tcPr>
            <w:tcW w:w="2728" w:type="dxa"/>
            <w:tcBorders>
              <w:left w:val="nil"/>
              <w:bottom w:val="nil"/>
              <w:right w:val="nil"/>
            </w:tcBorders>
            <w:shd w:val="clear" w:color="auto" w:fill="DAEEF3"/>
          </w:tcPr>
          <w:p w14:paraId="0459E5A0" w14:textId="77777777" w:rsidR="00E37840" w:rsidRPr="00A554B8" w:rsidRDefault="00000000">
            <w:pPr>
              <w:ind w:firstLine="142"/>
              <w:jc w:val="both"/>
              <w:rPr>
                <w:rFonts w:eastAsia="Times New Roman" w:cs="Times New Roman"/>
                <w:sz w:val="24"/>
                <w:lang w:val="en-GB"/>
              </w:rPr>
            </w:pPr>
            <w:r w:rsidRPr="00A554B8">
              <w:rPr>
                <w:rFonts w:eastAsia="Times New Roman" w:cs="Times New Roman"/>
                <w:sz w:val="24"/>
                <w:lang w:val="en-GB"/>
              </w:rPr>
              <w:t>Asian</w:t>
            </w:r>
          </w:p>
        </w:tc>
        <w:tc>
          <w:tcPr>
            <w:tcW w:w="1701" w:type="dxa"/>
            <w:tcBorders>
              <w:left w:val="nil"/>
              <w:bottom w:val="nil"/>
              <w:right w:val="nil"/>
            </w:tcBorders>
            <w:shd w:val="clear" w:color="auto" w:fill="DAEEF3"/>
          </w:tcPr>
          <w:p w14:paraId="07CAD636"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5 (2.36)</w:t>
            </w:r>
          </w:p>
        </w:tc>
        <w:tc>
          <w:tcPr>
            <w:tcW w:w="1701" w:type="dxa"/>
            <w:tcBorders>
              <w:left w:val="nil"/>
              <w:bottom w:val="nil"/>
              <w:right w:val="nil"/>
            </w:tcBorders>
            <w:shd w:val="clear" w:color="auto" w:fill="DAEEF3"/>
          </w:tcPr>
          <w:p w14:paraId="0B889A1B"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0 (0)</w:t>
            </w:r>
          </w:p>
        </w:tc>
        <w:tc>
          <w:tcPr>
            <w:tcW w:w="1701" w:type="dxa"/>
            <w:tcBorders>
              <w:left w:val="nil"/>
              <w:bottom w:val="nil"/>
              <w:right w:val="nil"/>
            </w:tcBorders>
            <w:shd w:val="clear" w:color="auto" w:fill="DAEEF3"/>
          </w:tcPr>
          <w:p w14:paraId="128CB209"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0 (0)</w:t>
            </w:r>
          </w:p>
        </w:tc>
        <w:tc>
          <w:tcPr>
            <w:tcW w:w="1701" w:type="dxa"/>
            <w:tcBorders>
              <w:left w:val="nil"/>
              <w:bottom w:val="nil"/>
              <w:right w:val="nil"/>
            </w:tcBorders>
            <w:shd w:val="clear" w:color="auto" w:fill="DAEEF3"/>
          </w:tcPr>
          <w:p w14:paraId="3A96CDE6"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144 (2.18)</w:t>
            </w:r>
          </w:p>
        </w:tc>
        <w:tc>
          <w:tcPr>
            <w:tcW w:w="3686" w:type="dxa"/>
            <w:tcBorders>
              <w:left w:val="nil"/>
              <w:bottom w:val="nil"/>
              <w:right w:val="nil"/>
            </w:tcBorders>
            <w:shd w:val="clear" w:color="auto" w:fill="DAEEF3"/>
          </w:tcPr>
          <w:p w14:paraId="4665C719"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ADHD-A vs ADHD-B: 0.470</w:t>
            </w:r>
          </w:p>
          <w:p w14:paraId="4993DC0E"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ADHD-A vs ADHD-C: 0.220</w:t>
            </w:r>
          </w:p>
          <w:p w14:paraId="486DD3FC"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 xml:space="preserve">ADHD-B vs ADHD-C: </w:t>
            </w:r>
            <w:r w:rsidRPr="00A554B8">
              <w:rPr>
                <w:rFonts w:eastAsia="Times New Roman" w:cs="Times New Roman"/>
                <w:i/>
                <w:sz w:val="24"/>
                <w:lang w:val="en-GB"/>
              </w:rPr>
              <w:t>NA</w:t>
            </w:r>
          </w:p>
          <w:p w14:paraId="386A4EA7" w14:textId="571AA0E7" w:rsidR="00E37840" w:rsidRPr="00A554B8" w:rsidRDefault="00000000">
            <w:pPr>
              <w:jc w:val="both"/>
              <w:rPr>
                <w:rFonts w:eastAsia="Times New Roman" w:cs="Times New Roman"/>
                <w:sz w:val="24"/>
                <w:lang w:val="en-GB"/>
              </w:rPr>
            </w:pPr>
            <w:r w:rsidRPr="00A554B8">
              <w:rPr>
                <w:rFonts w:eastAsia="Times New Roman" w:cs="Times New Roman"/>
                <w:sz w:val="24"/>
                <w:lang w:val="en-GB"/>
              </w:rPr>
              <w:t xml:space="preserve">ADHD-A vs non-ADHD: </w:t>
            </w:r>
            <w:r w:rsidR="00253DB1">
              <w:rPr>
                <w:rFonts w:eastAsia="Times New Roman" w:cs="Times New Roman"/>
                <w:sz w:val="24"/>
                <w:lang w:val="en-GB"/>
              </w:rPr>
              <w:t>&gt; 0</w:t>
            </w:r>
            <w:r w:rsidRPr="00A554B8">
              <w:rPr>
                <w:rFonts w:eastAsia="Times New Roman" w:cs="Times New Roman"/>
                <w:sz w:val="24"/>
                <w:lang w:val="en-GB"/>
              </w:rPr>
              <w:t>.</w:t>
            </w:r>
            <w:r w:rsidR="00253DB1">
              <w:rPr>
                <w:rFonts w:eastAsia="Times New Roman" w:cs="Times New Roman"/>
                <w:sz w:val="24"/>
                <w:lang w:val="en-GB"/>
              </w:rPr>
              <w:t>99</w:t>
            </w:r>
          </w:p>
          <w:p w14:paraId="615829EB"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ADHD-B vs non-ADHD: 0.36</w:t>
            </w:r>
          </w:p>
          <w:p w14:paraId="0E4D00A1"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ADHD-C vs non-ADHD: 0.16</w:t>
            </w:r>
          </w:p>
        </w:tc>
      </w:tr>
      <w:tr w:rsidR="00C46FC3" w14:paraId="504C1B47" w14:textId="77777777">
        <w:trPr>
          <w:trHeight w:val="1814"/>
        </w:trPr>
        <w:tc>
          <w:tcPr>
            <w:tcW w:w="2728" w:type="dxa"/>
            <w:tcBorders>
              <w:left w:val="nil"/>
              <w:bottom w:val="nil"/>
              <w:right w:val="nil"/>
            </w:tcBorders>
          </w:tcPr>
          <w:p w14:paraId="028D3A14" w14:textId="548DA672" w:rsidR="00E37840" w:rsidRPr="00A554B8" w:rsidRDefault="00000000">
            <w:pPr>
              <w:ind w:firstLine="142"/>
              <w:jc w:val="both"/>
              <w:rPr>
                <w:rFonts w:eastAsia="Times New Roman" w:cs="Times New Roman"/>
                <w:sz w:val="24"/>
                <w:lang w:val="en-GB"/>
              </w:rPr>
            </w:pPr>
            <w:r>
              <w:rPr>
                <w:rFonts w:eastAsia="Times New Roman" w:cs="Times New Roman"/>
                <w:sz w:val="24"/>
                <w:lang w:val="en-GB"/>
              </w:rPr>
              <w:t>O</w:t>
            </w:r>
            <w:r w:rsidRPr="00A554B8">
              <w:rPr>
                <w:rFonts w:eastAsia="Times New Roman" w:cs="Times New Roman"/>
                <w:sz w:val="24"/>
                <w:lang w:val="en-GB"/>
              </w:rPr>
              <w:t>ther</w:t>
            </w:r>
          </w:p>
        </w:tc>
        <w:tc>
          <w:tcPr>
            <w:tcW w:w="1701" w:type="dxa"/>
            <w:tcBorders>
              <w:left w:val="nil"/>
              <w:bottom w:val="nil"/>
              <w:right w:val="nil"/>
            </w:tcBorders>
          </w:tcPr>
          <w:p w14:paraId="7EF9C6D6"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19 (8.96)</w:t>
            </w:r>
          </w:p>
        </w:tc>
        <w:tc>
          <w:tcPr>
            <w:tcW w:w="1701" w:type="dxa"/>
            <w:tcBorders>
              <w:left w:val="nil"/>
              <w:bottom w:val="nil"/>
              <w:right w:val="nil"/>
            </w:tcBorders>
          </w:tcPr>
          <w:p w14:paraId="4F4DFB13"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29 (15.26)</w:t>
            </w:r>
          </w:p>
        </w:tc>
        <w:tc>
          <w:tcPr>
            <w:tcW w:w="1701" w:type="dxa"/>
            <w:tcBorders>
              <w:left w:val="nil"/>
              <w:bottom w:val="nil"/>
              <w:right w:val="nil"/>
            </w:tcBorders>
          </w:tcPr>
          <w:p w14:paraId="7DA5F811"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43 (16.93)</w:t>
            </w:r>
          </w:p>
        </w:tc>
        <w:tc>
          <w:tcPr>
            <w:tcW w:w="1701" w:type="dxa"/>
            <w:tcBorders>
              <w:left w:val="nil"/>
              <w:bottom w:val="nil"/>
              <w:right w:val="nil"/>
            </w:tcBorders>
          </w:tcPr>
          <w:p w14:paraId="632AA128"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677 (10.26)</w:t>
            </w:r>
          </w:p>
        </w:tc>
        <w:tc>
          <w:tcPr>
            <w:tcW w:w="3686" w:type="dxa"/>
            <w:tcBorders>
              <w:left w:val="nil"/>
              <w:bottom w:val="nil"/>
              <w:right w:val="nil"/>
            </w:tcBorders>
          </w:tcPr>
          <w:p w14:paraId="75755478"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ADHD-A vs ADHD-B: 0.440</w:t>
            </w:r>
          </w:p>
          <w:p w14:paraId="313670BD"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ADHD-A vs ADHD-C: 0.103</w:t>
            </w:r>
          </w:p>
          <w:p w14:paraId="108FC0EE" w14:textId="1711C3F7" w:rsidR="00E37840" w:rsidRPr="00A554B8" w:rsidRDefault="00000000">
            <w:pPr>
              <w:jc w:val="both"/>
              <w:rPr>
                <w:rFonts w:eastAsia="Times New Roman" w:cs="Times New Roman"/>
                <w:sz w:val="24"/>
                <w:lang w:val="en-GB"/>
              </w:rPr>
            </w:pPr>
            <w:r w:rsidRPr="00A554B8">
              <w:rPr>
                <w:rFonts w:eastAsia="Times New Roman" w:cs="Times New Roman"/>
                <w:sz w:val="24"/>
                <w:lang w:val="en-GB"/>
              </w:rPr>
              <w:t xml:space="preserve">ADHD-B vs ADHD-C: </w:t>
            </w:r>
            <w:r w:rsidR="00253DB1">
              <w:rPr>
                <w:rFonts w:eastAsia="Times New Roman" w:cs="Times New Roman"/>
                <w:sz w:val="24"/>
                <w:lang w:val="en-GB"/>
              </w:rPr>
              <w:t>&gt; 0</w:t>
            </w:r>
            <w:r w:rsidRPr="00A554B8">
              <w:rPr>
                <w:rFonts w:eastAsia="Times New Roman" w:cs="Times New Roman"/>
                <w:sz w:val="24"/>
                <w:lang w:val="en-GB"/>
              </w:rPr>
              <w:t>.</w:t>
            </w:r>
            <w:r w:rsidR="00253DB1">
              <w:rPr>
                <w:rFonts w:eastAsia="Times New Roman" w:cs="Times New Roman"/>
                <w:sz w:val="24"/>
                <w:lang w:val="en-GB"/>
              </w:rPr>
              <w:t>99</w:t>
            </w:r>
          </w:p>
          <w:p w14:paraId="75E91BC3" w14:textId="3D900D85" w:rsidR="00E37840" w:rsidRPr="00A554B8" w:rsidRDefault="00000000">
            <w:pPr>
              <w:jc w:val="both"/>
              <w:rPr>
                <w:rFonts w:eastAsia="Times New Roman" w:cs="Times New Roman"/>
                <w:sz w:val="24"/>
                <w:lang w:val="en-GB"/>
              </w:rPr>
            </w:pPr>
            <w:r w:rsidRPr="00A554B8">
              <w:rPr>
                <w:rFonts w:eastAsia="Times New Roman" w:cs="Times New Roman"/>
                <w:sz w:val="24"/>
                <w:lang w:val="en-GB"/>
              </w:rPr>
              <w:t xml:space="preserve">ADHD-A vs non-ADHD: </w:t>
            </w:r>
            <w:r w:rsidR="00253DB1">
              <w:rPr>
                <w:rFonts w:eastAsia="Times New Roman" w:cs="Times New Roman"/>
                <w:sz w:val="24"/>
                <w:lang w:val="en-GB"/>
              </w:rPr>
              <w:t>&gt; 0</w:t>
            </w:r>
            <w:r w:rsidRPr="00A554B8">
              <w:rPr>
                <w:rFonts w:eastAsia="Times New Roman" w:cs="Times New Roman"/>
                <w:sz w:val="24"/>
                <w:lang w:val="en-GB"/>
              </w:rPr>
              <w:t>.</w:t>
            </w:r>
            <w:r w:rsidR="00253DB1">
              <w:rPr>
                <w:rFonts w:eastAsia="Times New Roman" w:cs="Times New Roman"/>
                <w:sz w:val="24"/>
                <w:lang w:val="en-GB"/>
              </w:rPr>
              <w:t>99</w:t>
            </w:r>
          </w:p>
          <w:p w14:paraId="0ADAF59D"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ADHD-B vs non-ADHD: 0.210</w:t>
            </w:r>
          </w:p>
          <w:p w14:paraId="0D0D3F8F"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ADHD-C vs non-ADHD: 0.005</w:t>
            </w:r>
          </w:p>
        </w:tc>
      </w:tr>
      <w:tr w:rsidR="00C46FC3" w14:paraId="50FFA81B" w14:textId="77777777">
        <w:trPr>
          <w:trHeight w:val="454"/>
        </w:trPr>
        <w:tc>
          <w:tcPr>
            <w:tcW w:w="13218" w:type="dxa"/>
            <w:gridSpan w:val="6"/>
            <w:tcBorders>
              <w:left w:val="nil"/>
              <w:bottom w:val="nil"/>
              <w:right w:val="nil"/>
            </w:tcBorders>
            <w:vAlign w:val="center"/>
          </w:tcPr>
          <w:p w14:paraId="12BF53D4" w14:textId="35BD293A" w:rsidR="00E37840" w:rsidRPr="00A554B8" w:rsidRDefault="00000000">
            <w:pPr>
              <w:jc w:val="both"/>
              <w:rPr>
                <w:rFonts w:eastAsia="Times New Roman" w:cs="Times New Roman"/>
                <w:sz w:val="24"/>
                <w:lang w:val="en-GB"/>
              </w:rPr>
            </w:pPr>
            <w:r>
              <w:rPr>
                <w:rFonts w:eastAsia="Times New Roman" w:cs="Times New Roman"/>
                <w:sz w:val="24"/>
                <w:lang w:val="en-GB"/>
              </w:rPr>
              <w:t>A</w:t>
            </w:r>
            <w:r w:rsidRPr="00A554B8">
              <w:rPr>
                <w:rFonts w:eastAsia="Times New Roman" w:cs="Times New Roman"/>
                <w:sz w:val="24"/>
                <w:lang w:val="en-GB"/>
              </w:rPr>
              <w:t>nnual household income (US$) (n)</w:t>
            </w:r>
          </w:p>
        </w:tc>
      </w:tr>
      <w:tr w:rsidR="00C46FC3" w14:paraId="69A2E3F7" w14:textId="77777777">
        <w:trPr>
          <w:trHeight w:val="1757"/>
        </w:trPr>
        <w:tc>
          <w:tcPr>
            <w:tcW w:w="2728" w:type="dxa"/>
            <w:tcBorders>
              <w:left w:val="nil"/>
              <w:bottom w:val="nil"/>
              <w:right w:val="nil"/>
            </w:tcBorders>
            <w:shd w:val="clear" w:color="auto" w:fill="DAEEF3"/>
          </w:tcPr>
          <w:p w14:paraId="7AE10792" w14:textId="66234F93" w:rsidR="00E37840" w:rsidRPr="00A554B8" w:rsidRDefault="00000000">
            <w:pPr>
              <w:ind w:firstLine="142"/>
              <w:jc w:val="both"/>
              <w:rPr>
                <w:rFonts w:eastAsia="Times New Roman" w:cs="Times New Roman"/>
                <w:sz w:val="24"/>
                <w:lang w:val="en-GB"/>
              </w:rPr>
            </w:pPr>
            <w:r w:rsidRPr="00A554B8">
              <w:rPr>
                <w:rFonts w:eastAsia="Times New Roman" w:cs="Times New Roman"/>
                <w:sz w:val="24"/>
                <w:lang w:val="en-GB"/>
              </w:rPr>
              <w:lastRenderedPageBreak/>
              <w:t>&lt; 49</w:t>
            </w:r>
            <w:r w:rsidR="001B31FF">
              <w:rPr>
                <w:rFonts w:eastAsia="Times New Roman" w:cs="Times New Roman"/>
                <w:sz w:val="24"/>
                <w:lang w:val="en-GB"/>
              </w:rPr>
              <w:t xml:space="preserve"> </w:t>
            </w:r>
            <w:r w:rsidRPr="00A554B8">
              <w:rPr>
                <w:rFonts w:eastAsia="Times New Roman" w:cs="Times New Roman"/>
                <w:sz w:val="24"/>
                <w:lang w:val="en-GB"/>
              </w:rPr>
              <w:t>999</w:t>
            </w:r>
          </w:p>
          <w:p w14:paraId="25EC5E3B" w14:textId="045BD7F3" w:rsidR="00E37840" w:rsidRPr="00A554B8" w:rsidRDefault="00000000">
            <w:pPr>
              <w:ind w:firstLine="142"/>
              <w:jc w:val="both"/>
              <w:rPr>
                <w:rFonts w:eastAsia="Times New Roman" w:cs="Times New Roman"/>
                <w:sz w:val="24"/>
                <w:lang w:val="en-GB"/>
              </w:rPr>
            </w:pPr>
            <w:r w:rsidRPr="00A554B8">
              <w:rPr>
                <w:rFonts w:eastAsia="Times New Roman" w:cs="Times New Roman"/>
                <w:sz w:val="24"/>
                <w:lang w:val="en-GB"/>
              </w:rPr>
              <w:t>50</w:t>
            </w:r>
            <w:r w:rsidR="001B31FF">
              <w:rPr>
                <w:rFonts w:eastAsia="Times New Roman" w:cs="Times New Roman"/>
                <w:sz w:val="24"/>
                <w:lang w:val="en-GB"/>
              </w:rPr>
              <w:t xml:space="preserve"> </w:t>
            </w:r>
            <w:r w:rsidRPr="00A554B8">
              <w:rPr>
                <w:rFonts w:eastAsia="Times New Roman" w:cs="Times New Roman"/>
                <w:sz w:val="24"/>
                <w:lang w:val="en-GB"/>
              </w:rPr>
              <w:t>000–74</w:t>
            </w:r>
            <w:r w:rsidR="001B31FF">
              <w:rPr>
                <w:rFonts w:eastAsia="Times New Roman" w:cs="Times New Roman"/>
                <w:sz w:val="24"/>
                <w:lang w:val="en-GB"/>
              </w:rPr>
              <w:t xml:space="preserve"> </w:t>
            </w:r>
            <w:r w:rsidRPr="00A554B8">
              <w:rPr>
                <w:rFonts w:eastAsia="Times New Roman" w:cs="Times New Roman"/>
                <w:sz w:val="24"/>
                <w:lang w:val="en-GB"/>
              </w:rPr>
              <w:t>999</w:t>
            </w:r>
          </w:p>
          <w:p w14:paraId="77E7D060" w14:textId="3D961347" w:rsidR="00E37840" w:rsidRPr="00A554B8" w:rsidRDefault="00000000">
            <w:pPr>
              <w:ind w:firstLine="142"/>
              <w:jc w:val="both"/>
              <w:rPr>
                <w:rFonts w:eastAsia="Times New Roman" w:cs="Times New Roman"/>
                <w:sz w:val="24"/>
                <w:lang w:val="en-GB"/>
              </w:rPr>
            </w:pPr>
            <w:r w:rsidRPr="00A554B8">
              <w:rPr>
                <w:rFonts w:eastAsia="Times New Roman" w:cs="Times New Roman"/>
                <w:sz w:val="24"/>
                <w:lang w:val="en-GB"/>
              </w:rPr>
              <w:t>75</w:t>
            </w:r>
            <w:r w:rsidR="001B31FF">
              <w:rPr>
                <w:rFonts w:eastAsia="Times New Roman" w:cs="Times New Roman"/>
                <w:sz w:val="24"/>
                <w:lang w:val="en-GB"/>
              </w:rPr>
              <w:t xml:space="preserve"> </w:t>
            </w:r>
            <w:r w:rsidRPr="00A554B8">
              <w:rPr>
                <w:rFonts w:eastAsia="Times New Roman" w:cs="Times New Roman"/>
                <w:sz w:val="24"/>
                <w:lang w:val="en-GB"/>
              </w:rPr>
              <w:t>000–99</w:t>
            </w:r>
            <w:r w:rsidR="001B31FF">
              <w:rPr>
                <w:rFonts w:eastAsia="Times New Roman" w:cs="Times New Roman"/>
                <w:sz w:val="24"/>
                <w:lang w:val="en-GB"/>
              </w:rPr>
              <w:t xml:space="preserve"> </w:t>
            </w:r>
            <w:r w:rsidRPr="00A554B8">
              <w:rPr>
                <w:rFonts w:eastAsia="Times New Roman" w:cs="Times New Roman"/>
                <w:sz w:val="24"/>
                <w:lang w:val="en-GB"/>
              </w:rPr>
              <w:t>999</w:t>
            </w:r>
          </w:p>
          <w:p w14:paraId="1331F601" w14:textId="3E20FE7E" w:rsidR="00E37840" w:rsidRPr="00A554B8" w:rsidRDefault="00000000">
            <w:pPr>
              <w:ind w:firstLine="142"/>
              <w:jc w:val="both"/>
              <w:rPr>
                <w:rFonts w:eastAsia="Times New Roman" w:cs="Times New Roman"/>
                <w:sz w:val="24"/>
                <w:lang w:val="en-GB"/>
              </w:rPr>
            </w:pPr>
            <w:r w:rsidRPr="00A554B8">
              <w:rPr>
                <w:rFonts w:eastAsia="Times New Roman" w:cs="Times New Roman"/>
                <w:sz w:val="24"/>
                <w:lang w:val="en-GB"/>
              </w:rPr>
              <w:t>100</w:t>
            </w:r>
            <w:r w:rsidR="001B31FF">
              <w:rPr>
                <w:rFonts w:eastAsia="Times New Roman" w:cs="Times New Roman"/>
                <w:sz w:val="24"/>
                <w:lang w:val="en-GB"/>
              </w:rPr>
              <w:t xml:space="preserve"> </w:t>
            </w:r>
            <w:r w:rsidRPr="00A554B8">
              <w:rPr>
                <w:rFonts w:eastAsia="Times New Roman" w:cs="Times New Roman"/>
                <w:sz w:val="24"/>
                <w:lang w:val="en-GB"/>
              </w:rPr>
              <w:t>000–199</w:t>
            </w:r>
            <w:r w:rsidR="001B31FF">
              <w:rPr>
                <w:rFonts w:eastAsia="Times New Roman" w:cs="Times New Roman"/>
                <w:sz w:val="24"/>
                <w:lang w:val="en-GB"/>
              </w:rPr>
              <w:t xml:space="preserve"> </w:t>
            </w:r>
            <w:r w:rsidRPr="00A554B8">
              <w:rPr>
                <w:rFonts w:eastAsia="Times New Roman" w:cs="Times New Roman"/>
                <w:sz w:val="24"/>
                <w:lang w:val="en-GB"/>
              </w:rPr>
              <w:t>999</w:t>
            </w:r>
          </w:p>
          <w:p w14:paraId="7EB7330A" w14:textId="23C499A8" w:rsidR="00E37840" w:rsidRPr="00A554B8" w:rsidRDefault="00000000">
            <w:pPr>
              <w:ind w:firstLine="142"/>
              <w:jc w:val="both"/>
              <w:rPr>
                <w:rFonts w:eastAsia="Times New Roman" w:cs="Times New Roman"/>
                <w:sz w:val="24"/>
                <w:lang w:val="en-GB"/>
              </w:rPr>
            </w:pPr>
            <w:r w:rsidRPr="00A554B8">
              <w:rPr>
                <w:rFonts w:eastAsia="Times New Roman" w:cs="Times New Roman"/>
                <w:sz w:val="24"/>
                <w:lang w:val="en-GB"/>
              </w:rPr>
              <w:t>≥ 200</w:t>
            </w:r>
            <w:r w:rsidR="001B31FF">
              <w:rPr>
                <w:rFonts w:eastAsia="Times New Roman" w:cs="Times New Roman"/>
                <w:sz w:val="24"/>
                <w:lang w:val="en-GB"/>
              </w:rPr>
              <w:t xml:space="preserve"> </w:t>
            </w:r>
            <w:r w:rsidRPr="00A554B8">
              <w:rPr>
                <w:rFonts w:eastAsia="Times New Roman" w:cs="Times New Roman"/>
                <w:sz w:val="24"/>
                <w:lang w:val="en-GB"/>
              </w:rPr>
              <w:t>000</w:t>
            </w:r>
          </w:p>
        </w:tc>
        <w:tc>
          <w:tcPr>
            <w:tcW w:w="1701" w:type="dxa"/>
            <w:tcBorders>
              <w:left w:val="nil"/>
              <w:bottom w:val="nil"/>
              <w:right w:val="nil"/>
            </w:tcBorders>
            <w:shd w:val="clear" w:color="auto" w:fill="DAEEF3"/>
          </w:tcPr>
          <w:p w14:paraId="552E0D0E"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31 (14.62)</w:t>
            </w:r>
          </w:p>
          <w:p w14:paraId="62B7A6D4"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33 (15.67)</w:t>
            </w:r>
          </w:p>
          <w:p w14:paraId="3A87FD90"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36 (16.98)</w:t>
            </w:r>
          </w:p>
          <w:p w14:paraId="0E176265"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71 (33.49)</w:t>
            </w:r>
          </w:p>
          <w:p w14:paraId="32267171"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30 (14.15)</w:t>
            </w:r>
          </w:p>
        </w:tc>
        <w:tc>
          <w:tcPr>
            <w:tcW w:w="1701" w:type="dxa"/>
            <w:tcBorders>
              <w:left w:val="nil"/>
              <w:bottom w:val="nil"/>
              <w:right w:val="nil"/>
            </w:tcBorders>
            <w:shd w:val="clear" w:color="auto" w:fill="DAEEF3"/>
          </w:tcPr>
          <w:p w14:paraId="07DAD119"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56 (29.47)</w:t>
            </w:r>
          </w:p>
          <w:p w14:paraId="709465C6"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18 (9.47)</w:t>
            </w:r>
          </w:p>
          <w:p w14:paraId="081157E4"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34 (17.89)</w:t>
            </w:r>
          </w:p>
          <w:p w14:paraId="1C657C27"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54 (28.42)</w:t>
            </w:r>
          </w:p>
          <w:p w14:paraId="7C58B217"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18 (9.47)</w:t>
            </w:r>
          </w:p>
        </w:tc>
        <w:tc>
          <w:tcPr>
            <w:tcW w:w="1701" w:type="dxa"/>
            <w:tcBorders>
              <w:left w:val="nil"/>
              <w:bottom w:val="nil"/>
              <w:right w:val="nil"/>
            </w:tcBorders>
            <w:shd w:val="clear" w:color="auto" w:fill="DAEEF3"/>
          </w:tcPr>
          <w:p w14:paraId="71B518F5"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102 (40.16)</w:t>
            </w:r>
          </w:p>
          <w:p w14:paraId="4B8B71E7"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34 (13.39)</w:t>
            </w:r>
          </w:p>
          <w:p w14:paraId="3F9D9158"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26 (10.24)</w:t>
            </w:r>
          </w:p>
          <w:p w14:paraId="1ADDC26D"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42 (16.54)</w:t>
            </w:r>
          </w:p>
          <w:p w14:paraId="487880D3"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18 (7.09)</w:t>
            </w:r>
          </w:p>
        </w:tc>
        <w:tc>
          <w:tcPr>
            <w:tcW w:w="1701" w:type="dxa"/>
            <w:tcBorders>
              <w:left w:val="nil"/>
              <w:bottom w:val="nil"/>
              <w:right w:val="nil"/>
            </w:tcBorders>
            <w:shd w:val="clear" w:color="auto" w:fill="DAEEF3"/>
          </w:tcPr>
          <w:p w14:paraId="51F30574" w14:textId="25C53EB4" w:rsidR="00E37840" w:rsidRPr="00A554B8" w:rsidRDefault="00000000">
            <w:pPr>
              <w:jc w:val="center"/>
              <w:rPr>
                <w:rFonts w:eastAsia="Times New Roman" w:cs="Times New Roman"/>
                <w:sz w:val="24"/>
                <w:lang w:val="en-GB"/>
              </w:rPr>
            </w:pPr>
            <w:r w:rsidRPr="00A554B8">
              <w:rPr>
                <w:rFonts w:eastAsia="Times New Roman" w:cs="Times New Roman"/>
                <w:sz w:val="24"/>
                <w:lang w:val="en-GB"/>
              </w:rPr>
              <w:t>1</w:t>
            </w:r>
            <w:r w:rsidR="001B31FF">
              <w:rPr>
                <w:rFonts w:eastAsia="Times New Roman" w:cs="Times New Roman"/>
                <w:sz w:val="24"/>
                <w:lang w:val="en-GB"/>
              </w:rPr>
              <w:t xml:space="preserve"> </w:t>
            </w:r>
            <w:r w:rsidRPr="00A554B8">
              <w:rPr>
                <w:rFonts w:eastAsia="Times New Roman" w:cs="Times New Roman"/>
                <w:sz w:val="24"/>
                <w:lang w:val="en-GB"/>
              </w:rPr>
              <w:t>735 (26.28)</w:t>
            </w:r>
          </w:p>
          <w:p w14:paraId="73251512"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822 (12.45)</w:t>
            </w:r>
          </w:p>
          <w:p w14:paraId="70A63CE3"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917 (13.89)</w:t>
            </w:r>
          </w:p>
          <w:p w14:paraId="347AB94A" w14:textId="335BD736" w:rsidR="00E37840" w:rsidRPr="00A554B8" w:rsidRDefault="00000000">
            <w:pPr>
              <w:jc w:val="center"/>
              <w:rPr>
                <w:rFonts w:eastAsia="Times New Roman" w:cs="Times New Roman"/>
                <w:sz w:val="24"/>
                <w:lang w:val="en-GB"/>
              </w:rPr>
            </w:pPr>
            <w:r w:rsidRPr="00A554B8">
              <w:rPr>
                <w:rFonts w:eastAsia="Times New Roman" w:cs="Times New Roman"/>
                <w:sz w:val="24"/>
                <w:lang w:val="en-GB"/>
              </w:rPr>
              <w:t>1</w:t>
            </w:r>
            <w:r w:rsidR="001B31FF">
              <w:rPr>
                <w:rFonts w:eastAsia="Times New Roman" w:cs="Times New Roman"/>
                <w:sz w:val="24"/>
                <w:lang w:val="en-GB"/>
              </w:rPr>
              <w:t xml:space="preserve"> </w:t>
            </w:r>
            <w:r w:rsidRPr="00A554B8">
              <w:rPr>
                <w:rFonts w:eastAsia="Times New Roman" w:cs="Times New Roman"/>
                <w:sz w:val="24"/>
                <w:lang w:val="en-GB"/>
              </w:rPr>
              <w:t>907 (28.89)</w:t>
            </w:r>
          </w:p>
          <w:p w14:paraId="63232A37"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680 (10.30)</w:t>
            </w:r>
          </w:p>
        </w:tc>
        <w:tc>
          <w:tcPr>
            <w:tcW w:w="3686" w:type="dxa"/>
            <w:tcBorders>
              <w:left w:val="nil"/>
              <w:bottom w:val="nil"/>
              <w:right w:val="nil"/>
            </w:tcBorders>
            <w:shd w:val="clear" w:color="auto" w:fill="DAEEF3"/>
          </w:tcPr>
          <w:p w14:paraId="5717741E"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ADHD-A vs ADHD-B: 0.035</w:t>
            </w:r>
          </w:p>
          <w:p w14:paraId="39CE9191"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ADHD-A vs ADHD-C: &lt; 0.001</w:t>
            </w:r>
          </w:p>
          <w:p w14:paraId="44B34C61"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ADHD-B vs ADHD-C: 0.003</w:t>
            </w:r>
          </w:p>
          <w:p w14:paraId="2D8603E0"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ADHD-A vs non-ADHD: 0.004</w:t>
            </w:r>
          </w:p>
          <w:p w14:paraId="094F6BAA" w14:textId="341CA4FF" w:rsidR="00E37840" w:rsidRPr="00A554B8" w:rsidRDefault="00000000">
            <w:pPr>
              <w:jc w:val="both"/>
              <w:rPr>
                <w:rFonts w:eastAsia="Times New Roman" w:cs="Times New Roman"/>
                <w:sz w:val="24"/>
                <w:lang w:val="en-GB"/>
              </w:rPr>
            </w:pPr>
            <w:r w:rsidRPr="00A554B8">
              <w:rPr>
                <w:rFonts w:eastAsia="Times New Roman" w:cs="Times New Roman"/>
                <w:sz w:val="24"/>
                <w:lang w:val="en-GB"/>
              </w:rPr>
              <w:t xml:space="preserve">ADHD-B vs non-ADHD: </w:t>
            </w:r>
            <w:r w:rsidR="00253DB1">
              <w:rPr>
                <w:rFonts w:eastAsia="Times New Roman" w:cs="Times New Roman"/>
                <w:sz w:val="24"/>
                <w:lang w:val="en-GB"/>
              </w:rPr>
              <w:t>&gt; 0</w:t>
            </w:r>
            <w:r w:rsidRPr="00A554B8">
              <w:rPr>
                <w:rFonts w:eastAsia="Times New Roman" w:cs="Times New Roman"/>
                <w:sz w:val="24"/>
                <w:lang w:val="en-GB"/>
              </w:rPr>
              <w:t>.</w:t>
            </w:r>
            <w:r w:rsidR="00253DB1">
              <w:rPr>
                <w:rFonts w:eastAsia="Times New Roman" w:cs="Times New Roman"/>
                <w:sz w:val="24"/>
                <w:lang w:val="en-GB"/>
              </w:rPr>
              <w:t>99</w:t>
            </w:r>
          </w:p>
          <w:p w14:paraId="46E21094"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ADHD-C vs non-ADHD: &lt; 0.001</w:t>
            </w:r>
          </w:p>
        </w:tc>
      </w:tr>
      <w:tr w:rsidR="00C46FC3" w14:paraId="76E48488" w14:textId="77777777">
        <w:trPr>
          <w:trHeight w:val="454"/>
        </w:trPr>
        <w:tc>
          <w:tcPr>
            <w:tcW w:w="13218" w:type="dxa"/>
            <w:gridSpan w:val="6"/>
            <w:tcBorders>
              <w:left w:val="nil"/>
              <w:bottom w:val="nil"/>
              <w:right w:val="nil"/>
            </w:tcBorders>
            <w:shd w:val="clear" w:color="auto" w:fill="auto"/>
            <w:vAlign w:val="center"/>
          </w:tcPr>
          <w:p w14:paraId="291071A5"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CBCL (score)</w:t>
            </w:r>
          </w:p>
        </w:tc>
      </w:tr>
      <w:tr w:rsidR="00C46FC3" w14:paraId="58BF65C6" w14:textId="77777777">
        <w:trPr>
          <w:trHeight w:val="1814"/>
        </w:trPr>
        <w:tc>
          <w:tcPr>
            <w:tcW w:w="2728" w:type="dxa"/>
            <w:tcBorders>
              <w:left w:val="nil"/>
              <w:bottom w:val="nil"/>
              <w:right w:val="nil"/>
            </w:tcBorders>
          </w:tcPr>
          <w:p w14:paraId="37BD3B16" w14:textId="77777777" w:rsidR="00E37840" w:rsidRPr="00A554B8" w:rsidRDefault="00000000">
            <w:pPr>
              <w:ind w:firstLine="120"/>
              <w:jc w:val="both"/>
              <w:rPr>
                <w:rFonts w:eastAsia="Times New Roman" w:cs="Times New Roman"/>
                <w:sz w:val="24"/>
                <w:lang w:val="en-GB"/>
              </w:rPr>
            </w:pPr>
            <w:r w:rsidRPr="00A554B8">
              <w:rPr>
                <w:rFonts w:eastAsia="Times New Roman" w:cs="Times New Roman"/>
                <w:sz w:val="24"/>
                <w:lang w:val="en-GB"/>
              </w:rPr>
              <w:t>ADHD symptom</w:t>
            </w:r>
          </w:p>
          <w:p w14:paraId="71908133" w14:textId="77777777" w:rsidR="00E37840" w:rsidRPr="00A554B8" w:rsidRDefault="00E37840">
            <w:pPr>
              <w:jc w:val="center"/>
              <w:rPr>
                <w:rFonts w:eastAsia="Times New Roman" w:cs="Times New Roman"/>
                <w:sz w:val="24"/>
                <w:lang w:val="en-GB"/>
              </w:rPr>
            </w:pPr>
          </w:p>
        </w:tc>
        <w:tc>
          <w:tcPr>
            <w:tcW w:w="1701" w:type="dxa"/>
            <w:tcBorders>
              <w:left w:val="nil"/>
              <w:bottom w:val="nil"/>
              <w:right w:val="nil"/>
            </w:tcBorders>
          </w:tcPr>
          <w:p w14:paraId="4FB962EF"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62.19 (7.79)</w:t>
            </w:r>
          </w:p>
        </w:tc>
        <w:tc>
          <w:tcPr>
            <w:tcW w:w="1701" w:type="dxa"/>
            <w:tcBorders>
              <w:left w:val="nil"/>
              <w:bottom w:val="nil"/>
              <w:right w:val="nil"/>
            </w:tcBorders>
          </w:tcPr>
          <w:p w14:paraId="161549C3"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63.27 (7.54)</w:t>
            </w:r>
          </w:p>
        </w:tc>
        <w:tc>
          <w:tcPr>
            <w:tcW w:w="1701" w:type="dxa"/>
            <w:tcBorders>
              <w:left w:val="nil"/>
              <w:bottom w:val="nil"/>
              <w:right w:val="nil"/>
            </w:tcBorders>
          </w:tcPr>
          <w:p w14:paraId="49BB76A3"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64.58 (7.38)</w:t>
            </w:r>
          </w:p>
        </w:tc>
        <w:tc>
          <w:tcPr>
            <w:tcW w:w="1701" w:type="dxa"/>
            <w:tcBorders>
              <w:left w:val="nil"/>
              <w:bottom w:val="nil"/>
              <w:right w:val="nil"/>
            </w:tcBorders>
          </w:tcPr>
          <w:p w14:paraId="37C318EB"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52.10 (4.10)</w:t>
            </w:r>
          </w:p>
        </w:tc>
        <w:tc>
          <w:tcPr>
            <w:tcW w:w="3686" w:type="dxa"/>
            <w:tcBorders>
              <w:left w:val="nil"/>
              <w:bottom w:val="nil"/>
              <w:right w:val="nil"/>
            </w:tcBorders>
          </w:tcPr>
          <w:p w14:paraId="529FB0B5"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ADHD-A vs ADHD-B: 0.100</w:t>
            </w:r>
          </w:p>
          <w:p w14:paraId="534AF894"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ADHD-A vs ADHD-C: &lt; 0.001</w:t>
            </w:r>
          </w:p>
          <w:p w14:paraId="7E2F2406"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ADHD-B vs ADHD-C: 0.016</w:t>
            </w:r>
          </w:p>
          <w:p w14:paraId="7185E759"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ADHD-A vs non-ADHD: &lt; 0.001</w:t>
            </w:r>
          </w:p>
          <w:p w14:paraId="39093433"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ADHD-B vs non-ADHD: &lt; 0.001</w:t>
            </w:r>
          </w:p>
          <w:p w14:paraId="31244D8A"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ADHD-C vs non-ADHD: &lt; 0.001</w:t>
            </w:r>
          </w:p>
        </w:tc>
      </w:tr>
      <w:tr w:rsidR="00C46FC3" w14:paraId="4FF167F5" w14:textId="77777777">
        <w:trPr>
          <w:trHeight w:val="1814"/>
        </w:trPr>
        <w:tc>
          <w:tcPr>
            <w:tcW w:w="2728" w:type="dxa"/>
            <w:tcBorders>
              <w:left w:val="nil"/>
              <w:bottom w:val="nil"/>
              <w:right w:val="nil"/>
            </w:tcBorders>
            <w:shd w:val="clear" w:color="auto" w:fill="DAEEF3"/>
          </w:tcPr>
          <w:p w14:paraId="41B03113" w14:textId="14A22B4F" w:rsidR="00E37840" w:rsidRPr="00A554B8" w:rsidRDefault="00000000">
            <w:pPr>
              <w:ind w:firstLine="120"/>
              <w:jc w:val="both"/>
              <w:rPr>
                <w:rFonts w:eastAsia="Times New Roman" w:cs="Times New Roman"/>
                <w:sz w:val="24"/>
                <w:lang w:val="en-GB"/>
              </w:rPr>
            </w:pPr>
            <w:r>
              <w:rPr>
                <w:rFonts w:eastAsia="Times New Roman" w:cs="Times New Roman"/>
                <w:sz w:val="24"/>
                <w:lang w:val="en-GB"/>
              </w:rPr>
              <w:t>D</w:t>
            </w:r>
            <w:r w:rsidRPr="00A554B8">
              <w:rPr>
                <w:rFonts w:eastAsia="Times New Roman" w:cs="Times New Roman"/>
                <w:sz w:val="24"/>
                <w:lang w:val="en-GB"/>
              </w:rPr>
              <w:t>epressive symptom</w:t>
            </w:r>
          </w:p>
          <w:p w14:paraId="1F577F12" w14:textId="77777777" w:rsidR="00E37840" w:rsidRPr="00A554B8" w:rsidRDefault="00E37840">
            <w:pPr>
              <w:jc w:val="center"/>
              <w:rPr>
                <w:rFonts w:eastAsia="Times New Roman" w:cs="Times New Roman"/>
                <w:sz w:val="24"/>
                <w:lang w:val="en-GB"/>
              </w:rPr>
            </w:pPr>
          </w:p>
        </w:tc>
        <w:tc>
          <w:tcPr>
            <w:tcW w:w="1701" w:type="dxa"/>
            <w:tcBorders>
              <w:left w:val="nil"/>
              <w:bottom w:val="nil"/>
              <w:right w:val="nil"/>
            </w:tcBorders>
            <w:shd w:val="clear" w:color="auto" w:fill="DAEEF3"/>
          </w:tcPr>
          <w:p w14:paraId="7AB28EDB"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58.32 (7.67)</w:t>
            </w:r>
          </w:p>
        </w:tc>
        <w:tc>
          <w:tcPr>
            <w:tcW w:w="1701" w:type="dxa"/>
            <w:tcBorders>
              <w:left w:val="nil"/>
              <w:bottom w:val="nil"/>
              <w:right w:val="nil"/>
            </w:tcBorders>
            <w:shd w:val="clear" w:color="auto" w:fill="DAEEF3"/>
          </w:tcPr>
          <w:p w14:paraId="2F1F660A"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59.61 (8.15)</w:t>
            </w:r>
          </w:p>
        </w:tc>
        <w:tc>
          <w:tcPr>
            <w:tcW w:w="1701" w:type="dxa"/>
            <w:tcBorders>
              <w:left w:val="nil"/>
              <w:bottom w:val="nil"/>
              <w:right w:val="nil"/>
            </w:tcBorders>
            <w:shd w:val="clear" w:color="auto" w:fill="DAEEF3"/>
          </w:tcPr>
          <w:p w14:paraId="629A587C"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59.57 (7.80)</w:t>
            </w:r>
          </w:p>
        </w:tc>
        <w:tc>
          <w:tcPr>
            <w:tcW w:w="1701" w:type="dxa"/>
            <w:tcBorders>
              <w:left w:val="nil"/>
              <w:bottom w:val="nil"/>
              <w:right w:val="nil"/>
            </w:tcBorders>
            <w:shd w:val="clear" w:color="auto" w:fill="DAEEF3"/>
          </w:tcPr>
          <w:p w14:paraId="5641787E"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52.95 (4.99)</w:t>
            </w:r>
          </w:p>
        </w:tc>
        <w:tc>
          <w:tcPr>
            <w:tcW w:w="3686" w:type="dxa"/>
            <w:tcBorders>
              <w:left w:val="nil"/>
              <w:bottom w:val="nil"/>
              <w:right w:val="nil"/>
            </w:tcBorders>
            <w:shd w:val="clear" w:color="auto" w:fill="DAEEF3"/>
          </w:tcPr>
          <w:p w14:paraId="28B865BF"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ADHD-A vs ADHD-B: 0.090</w:t>
            </w:r>
          </w:p>
          <w:p w14:paraId="45242069"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ADHD-A vs ADHD-C: 0.068</w:t>
            </w:r>
          </w:p>
          <w:p w14:paraId="15FC35B0" w14:textId="30038A0A" w:rsidR="00E37840" w:rsidRPr="00A554B8" w:rsidRDefault="00000000">
            <w:pPr>
              <w:jc w:val="both"/>
              <w:rPr>
                <w:rFonts w:eastAsia="Times New Roman" w:cs="Times New Roman"/>
                <w:sz w:val="24"/>
                <w:lang w:val="en-GB"/>
              </w:rPr>
            </w:pPr>
            <w:r w:rsidRPr="00A554B8">
              <w:rPr>
                <w:rFonts w:eastAsia="Times New Roman" w:cs="Times New Roman"/>
                <w:sz w:val="24"/>
                <w:lang w:val="en-GB"/>
              </w:rPr>
              <w:t xml:space="preserve">ADHD-B vs ADHD-C: </w:t>
            </w:r>
            <w:r w:rsidR="00253DB1">
              <w:rPr>
                <w:rFonts w:eastAsia="Times New Roman" w:cs="Times New Roman"/>
                <w:sz w:val="24"/>
                <w:lang w:val="en-GB"/>
              </w:rPr>
              <w:t>&gt; 0</w:t>
            </w:r>
            <w:r w:rsidRPr="00A554B8">
              <w:rPr>
                <w:rFonts w:eastAsia="Times New Roman" w:cs="Times New Roman"/>
                <w:sz w:val="24"/>
                <w:lang w:val="en-GB"/>
              </w:rPr>
              <w:t>.</w:t>
            </w:r>
            <w:r w:rsidR="00253DB1">
              <w:rPr>
                <w:rFonts w:eastAsia="Times New Roman" w:cs="Times New Roman"/>
                <w:sz w:val="24"/>
                <w:lang w:val="en-GB"/>
              </w:rPr>
              <w:t>99</w:t>
            </w:r>
          </w:p>
          <w:p w14:paraId="07A456BD"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ADHD-A vs non-ADHD: &lt; 0.001</w:t>
            </w:r>
          </w:p>
          <w:p w14:paraId="46A0542C"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ADHD-B vs non-ADHD: &lt; 0.001</w:t>
            </w:r>
          </w:p>
          <w:p w14:paraId="0FC9E8B7"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ADHD-C vs non-ADHD: &lt; 0.001</w:t>
            </w:r>
          </w:p>
        </w:tc>
      </w:tr>
      <w:tr w:rsidR="00C46FC3" w14:paraId="20011BD7" w14:textId="77777777">
        <w:trPr>
          <w:trHeight w:val="1814"/>
        </w:trPr>
        <w:tc>
          <w:tcPr>
            <w:tcW w:w="2728" w:type="dxa"/>
            <w:tcBorders>
              <w:left w:val="nil"/>
              <w:bottom w:val="nil"/>
              <w:right w:val="nil"/>
            </w:tcBorders>
          </w:tcPr>
          <w:p w14:paraId="7B2DF3AC" w14:textId="47F63A5A" w:rsidR="00E37840" w:rsidRPr="00A554B8" w:rsidRDefault="00000000">
            <w:pPr>
              <w:ind w:firstLine="120"/>
              <w:rPr>
                <w:rFonts w:eastAsia="Times New Roman" w:cs="Times New Roman"/>
                <w:sz w:val="24"/>
                <w:lang w:val="en-GB"/>
              </w:rPr>
            </w:pPr>
            <w:r>
              <w:rPr>
                <w:rFonts w:eastAsia="Times New Roman" w:cs="Times New Roman"/>
                <w:sz w:val="24"/>
                <w:lang w:val="en-GB"/>
              </w:rPr>
              <w:t>S</w:t>
            </w:r>
            <w:r w:rsidRPr="00A554B8">
              <w:rPr>
                <w:rFonts w:eastAsia="Times New Roman" w:cs="Times New Roman"/>
                <w:sz w:val="24"/>
                <w:lang w:val="en-GB"/>
              </w:rPr>
              <w:t xml:space="preserve">ymptom of </w:t>
            </w:r>
            <w:r>
              <w:rPr>
                <w:rFonts w:eastAsia="Times New Roman" w:cs="Times New Roman"/>
                <w:sz w:val="24"/>
                <w:lang w:val="en-GB"/>
              </w:rPr>
              <w:t>a</w:t>
            </w:r>
            <w:r w:rsidRPr="00A554B8">
              <w:rPr>
                <w:rFonts w:eastAsia="Times New Roman" w:cs="Times New Roman"/>
                <w:sz w:val="24"/>
                <w:lang w:val="en-GB"/>
              </w:rPr>
              <w:t>nxiety disorder</w:t>
            </w:r>
          </w:p>
          <w:p w14:paraId="2CEA0D3D" w14:textId="77777777" w:rsidR="00E37840" w:rsidRPr="00A554B8" w:rsidRDefault="00E37840">
            <w:pPr>
              <w:jc w:val="center"/>
              <w:rPr>
                <w:rFonts w:eastAsia="Times New Roman" w:cs="Times New Roman"/>
                <w:sz w:val="24"/>
                <w:lang w:val="en-GB"/>
              </w:rPr>
            </w:pPr>
          </w:p>
        </w:tc>
        <w:tc>
          <w:tcPr>
            <w:tcW w:w="1701" w:type="dxa"/>
            <w:tcBorders>
              <w:left w:val="nil"/>
              <w:bottom w:val="nil"/>
              <w:right w:val="nil"/>
            </w:tcBorders>
          </w:tcPr>
          <w:p w14:paraId="2A0AAB76"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57.62 (8.44)</w:t>
            </w:r>
          </w:p>
        </w:tc>
        <w:tc>
          <w:tcPr>
            <w:tcW w:w="1701" w:type="dxa"/>
            <w:tcBorders>
              <w:left w:val="nil"/>
              <w:bottom w:val="nil"/>
              <w:right w:val="nil"/>
            </w:tcBorders>
          </w:tcPr>
          <w:p w14:paraId="7660A096"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58.80 (9.26)</w:t>
            </w:r>
          </w:p>
        </w:tc>
        <w:tc>
          <w:tcPr>
            <w:tcW w:w="1701" w:type="dxa"/>
            <w:tcBorders>
              <w:left w:val="nil"/>
              <w:bottom w:val="nil"/>
              <w:right w:val="nil"/>
            </w:tcBorders>
          </w:tcPr>
          <w:p w14:paraId="73FD88B5"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59.59 (10.37)</w:t>
            </w:r>
          </w:p>
        </w:tc>
        <w:tc>
          <w:tcPr>
            <w:tcW w:w="1701" w:type="dxa"/>
            <w:tcBorders>
              <w:left w:val="nil"/>
              <w:bottom w:val="nil"/>
              <w:right w:val="nil"/>
            </w:tcBorders>
          </w:tcPr>
          <w:p w14:paraId="60728F73"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52.96 (5.51)</w:t>
            </w:r>
          </w:p>
        </w:tc>
        <w:tc>
          <w:tcPr>
            <w:tcW w:w="3686" w:type="dxa"/>
            <w:tcBorders>
              <w:left w:val="nil"/>
              <w:bottom w:val="nil"/>
              <w:right w:val="nil"/>
            </w:tcBorders>
          </w:tcPr>
          <w:p w14:paraId="25F606D2"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ADHD-A vs ADHD-B: 0.290</w:t>
            </w:r>
          </w:p>
          <w:p w14:paraId="6A706A2C"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ADHD-A vs ADHD-C: 0.002</w:t>
            </w:r>
          </w:p>
          <w:p w14:paraId="75A6098D"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ADHD-B vs ADHD-C: 0.992</w:t>
            </w:r>
          </w:p>
          <w:p w14:paraId="7DC951D1"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ADHD-A vs non-ADHD: &lt; 0.001</w:t>
            </w:r>
          </w:p>
          <w:p w14:paraId="2F54B8D6"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ADHD-B vs non-ADHD: &lt; 0.001</w:t>
            </w:r>
          </w:p>
          <w:p w14:paraId="6043B199"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ADHD-C vs non-ADHD: &lt; 0.001</w:t>
            </w:r>
          </w:p>
        </w:tc>
      </w:tr>
      <w:tr w:rsidR="00C46FC3" w14:paraId="2D883892" w14:textId="77777777">
        <w:trPr>
          <w:trHeight w:val="1757"/>
        </w:trPr>
        <w:tc>
          <w:tcPr>
            <w:tcW w:w="2728" w:type="dxa"/>
            <w:tcBorders>
              <w:left w:val="nil"/>
              <w:bottom w:val="nil"/>
              <w:right w:val="nil"/>
            </w:tcBorders>
            <w:shd w:val="clear" w:color="auto" w:fill="DAEEF3"/>
          </w:tcPr>
          <w:p w14:paraId="6595D81A" w14:textId="16D2D7F3" w:rsidR="00E37840" w:rsidRPr="00A554B8" w:rsidRDefault="00000000">
            <w:pPr>
              <w:ind w:firstLine="120"/>
              <w:rPr>
                <w:rFonts w:eastAsia="Times New Roman" w:cs="Times New Roman"/>
                <w:sz w:val="24"/>
                <w:lang w:val="en-GB"/>
              </w:rPr>
            </w:pPr>
            <w:r>
              <w:rPr>
                <w:rFonts w:eastAsia="Times New Roman" w:cs="Times New Roman"/>
                <w:sz w:val="24"/>
                <w:lang w:val="en-GB"/>
              </w:rPr>
              <w:lastRenderedPageBreak/>
              <w:t>S</w:t>
            </w:r>
            <w:r w:rsidRPr="00A554B8">
              <w:rPr>
                <w:rFonts w:eastAsia="Times New Roman" w:cs="Times New Roman"/>
                <w:sz w:val="24"/>
                <w:lang w:val="en-GB"/>
              </w:rPr>
              <w:t xml:space="preserve">ymptom of </w:t>
            </w:r>
            <w:r>
              <w:rPr>
                <w:rFonts w:eastAsia="Times New Roman" w:cs="Times New Roman"/>
                <w:sz w:val="24"/>
                <w:lang w:val="en-GB"/>
              </w:rPr>
              <w:t>c</w:t>
            </w:r>
            <w:r w:rsidRPr="00A554B8">
              <w:rPr>
                <w:rFonts w:eastAsia="Times New Roman" w:cs="Times New Roman"/>
                <w:sz w:val="24"/>
                <w:lang w:val="en-GB"/>
              </w:rPr>
              <w:t>onduct disorder</w:t>
            </w:r>
          </w:p>
          <w:p w14:paraId="409044D9" w14:textId="77777777" w:rsidR="00E37840" w:rsidRPr="00A554B8" w:rsidRDefault="00E37840">
            <w:pPr>
              <w:jc w:val="center"/>
              <w:rPr>
                <w:rFonts w:eastAsia="Times New Roman" w:cs="Times New Roman"/>
                <w:sz w:val="24"/>
                <w:lang w:val="en-GB"/>
              </w:rPr>
            </w:pPr>
          </w:p>
        </w:tc>
        <w:tc>
          <w:tcPr>
            <w:tcW w:w="1701" w:type="dxa"/>
            <w:tcBorders>
              <w:left w:val="nil"/>
              <w:bottom w:val="nil"/>
              <w:right w:val="nil"/>
            </w:tcBorders>
            <w:shd w:val="clear" w:color="auto" w:fill="DAEEF3"/>
          </w:tcPr>
          <w:p w14:paraId="79AE05C8"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56.72 (7.72)</w:t>
            </w:r>
          </w:p>
        </w:tc>
        <w:tc>
          <w:tcPr>
            <w:tcW w:w="1701" w:type="dxa"/>
            <w:tcBorders>
              <w:left w:val="nil"/>
              <w:bottom w:val="nil"/>
              <w:right w:val="nil"/>
            </w:tcBorders>
            <w:shd w:val="clear" w:color="auto" w:fill="DAEEF3"/>
          </w:tcPr>
          <w:p w14:paraId="2420B867"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57.50 (8.03)</w:t>
            </w:r>
          </w:p>
        </w:tc>
        <w:tc>
          <w:tcPr>
            <w:tcW w:w="1701" w:type="dxa"/>
            <w:tcBorders>
              <w:left w:val="nil"/>
              <w:bottom w:val="nil"/>
              <w:right w:val="nil"/>
            </w:tcBorders>
            <w:shd w:val="clear" w:color="auto" w:fill="DAEEF3"/>
          </w:tcPr>
          <w:p w14:paraId="164F0CE1"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59.69 (8.82)</w:t>
            </w:r>
          </w:p>
        </w:tc>
        <w:tc>
          <w:tcPr>
            <w:tcW w:w="1701" w:type="dxa"/>
            <w:tcBorders>
              <w:left w:val="nil"/>
              <w:bottom w:val="nil"/>
              <w:right w:val="nil"/>
            </w:tcBorders>
            <w:shd w:val="clear" w:color="auto" w:fill="DAEEF3"/>
          </w:tcPr>
          <w:p w14:paraId="71ADD5D3"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52.36 (4.67)</w:t>
            </w:r>
          </w:p>
        </w:tc>
        <w:tc>
          <w:tcPr>
            <w:tcW w:w="3686" w:type="dxa"/>
            <w:tcBorders>
              <w:left w:val="nil"/>
              <w:bottom w:val="nil"/>
              <w:right w:val="nil"/>
            </w:tcBorders>
            <w:shd w:val="clear" w:color="auto" w:fill="DAEEF3"/>
          </w:tcPr>
          <w:p w14:paraId="34F0E16F"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ADHD-A vs ADHD-B: 0.750</w:t>
            </w:r>
          </w:p>
          <w:p w14:paraId="18053AD0"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ADHD-A vs ADHD-C: &lt; 0.001</w:t>
            </w:r>
          </w:p>
          <w:p w14:paraId="1BAE0F16"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ADHD-B vs ADHD-C: &lt; 0.001</w:t>
            </w:r>
          </w:p>
          <w:p w14:paraId="7F858A71"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ADHD-A vs non-ADHD: &lt; 0.001</w:t>
            </w:r>
          </w:p>
          <w:p w14:paraId="411D0DE2"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ADHD-B vs non-ADHD: &lt; 0.001</w:t>
            </w:r>
          </w:p>
          <w:p w14:paraId="12AA6242"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ADHD-C vs non-ADHD: &lt; 0.001</w:t>
            </w:r>
          </w:p>
        </w:tc>
      </w:tr>
      <w:tr w:rsidR="00C46FC3" w14:paraId="04C34FCD" w14:textId="77777777">
        <w:trPr>
          <w:trHeight w:val="1757"/>
        </w:trPr>
        <w:tc>
          <w:tcPr>
            <w:tcW w:w="2728" w:type="dxa"/>
            <w:tcBorders>
              <w:left w:val="nil"/>
              <w:bottom w:val="nil"/>
              <w:right w:val="nil"/>
            </w:tcBorders>
          </w:tcPr>
          <w:p w14:paraId="5DEF1486" w14:textId="2F2A3C39" w:rsidR="00E37840" w:rsidRPr="00A554B8" w:rsidRDefault="00000000">
            <w:pPr>
              <w:ind w:firstLine="120"/>
              <w:rPr>
                <w:rFonts w:eastAsia="Times New Roman" w:cs="Times New Roman"/>
                <w:sz w:val="24"/>
                <w:lang w:val="en-GB"/>
              </w:rPr>
            </w:pPr>
            <w:r>
              <w:rPr>
                <w:rFonts w:eastAsia="Times New Roman" w:cs="Times New Roman"/>
                <w:sz w:val="24"/>
                <w:lang w:val="en-GB"/>
              </w:rPr>
              <w:t>S</w:t>
            </w:r>
            <w:r w:rsidRPr="00A554B8">
              <w:rPr>
                <w:rFonts w:eastAsia="Times New Roman" w:cs="Times New Roman"/>
                <w:sz w:val="24"/>
                <w:lang w:val="en-GB"/>
              </w:rPr>
              <w:t xml:space="preserve">ymptom of </w:t>
            </w:r>
            <w:r>
              <w:rPr>
                <w:rFonts w:eastAsia="Times New Roman" w:cs="Times New Roman"/>
                <w:sz w:val="24"/>
                <w:lang w:val="en-GB"/>
              </w:rPr>
              <w:t>o</w:t>
            </w:r>
            <w:r w:rsidRPr="00A554B8">
              <w:rPr>
                <w:rFonts w:eastAsia="Times New Roman" w:cs="Times New Roman"/>
                <w:sz w:val="24"/>
                <w:lang w:val="en-GB"/>
              </w:rPr>
              <w:t>ppositional defiant disorder</w:t>
            </w:r>
          </w:p>
          <w:p w14:paraId="37F35091" w14:textId="77777777" w:rsidR="00E37840" w:rsidRPr="00A554B8" w:rsidRDefault="00E37840">
            <w:pPr>
              <w:jc w:val="center"/>
              <w:rPr>
                <w:rFonts w:eastAsia="Times New Roman" w:cs="Times New Roman"/>
                <w:sz w:val="24"/>
                <w:lang w:val="en-GB"/>
              </w:rPr>
            </w:pPr>
          </w:p>
        </w:tc>
        <w:tc>
          <w:tcPr>
            <w:tcW w:w="1701" w:type="dxa"/>
            <w:tcBorders>
              <w:left w:val="nil"/>
              <w:bottom w:val="nil"/>
              <w:right w:val="nil"/>
            </w:tcBorders>
          </w:tcPr>
          <w:p w14:paraId="0C669622"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58.85 (8.17)</w:t>
            </w:r>
          </w:p>
        </w:tc>
        <w:tc>
          <w:tcPr>
            <w:tcW w:w="1701" w:type="dxa"/>
            <w:tcBorders>
              <w:left w:val="nil"/>
              <w:bottom w:val="nil"/>
              <w:right w:val="nil"/>
            </w:tcBorders>
          </w:tcPr>
          <w:p w14:paraId="569A4674"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58.51 (8.11)</w:t>
            </w:r>
          </w:p>
        </w:tc>
        <w:tc>
          <w:tcPr>
            <w:tcW w:w="1701" w:type="dxa"/>
            <w:tcBorders>
              <w:left w:val="nil"/>
              <w:bottom w:val="nil"/>
              <w:right w:val="nil"/>
            </w:tcBorders>
          </w:tcPr>
          <w:p w14:paraId="778DC181"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60.48 (8.87)</w:t>
            </w:r>
          </w:p>
        </w:tc>
        <w:tc>
          <w:tcPr>
            <w:tcW w:w="1701" w:type="dxa"/>
            <w:tcBorders>
              <w:left w:val="nil"/>
              <w:bottom w:val="nil"/>
              <w:right w:val="nil"/>
            </w:tcBorders>
          </w:tcPr>
          <w:p w14:paraId="14456B40"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52.75 (4.42)</w:t>
            </w:r>
          </w:p>
        </w:tc>
        <w:tc>
          <w:tcPr>
            <w:tcW w:w="3686" w:type="dxa"/>
            <w:tcBorders>
              <w:left w:val="nil"/>
              <w:bottom w:val="nil"/>
              <w:right w:val="nil"/>
            </w:tcBorders>
          </w:tcPr>
          <w:p w14:paraId="4630339E" w14:textId="0E4DA7F7" w:rsidR="00E37840" w:rsidRPr="00A554B8" w:rsidRDefault="00000000">
            <w:pPr>
              <w:jc w:val="both"/>
              <w:rPr>
                <w:rFonts w:eastAsia="Times New Roman" w:cs="Times New Roman"/>
                <w:sz w:val="24"/>
                <w:lang w:val="en-GB"/>
              </w:rPr>
            </w:pPr>
            <w:r w:rsidRPr="00A554B8">
              <w:rPr>
                <w:rFonts w:eastAsia="Times New Roman" w:cs="Times New Roman"/>
                <w:sz w:val="24"/>
                <w:lang w:val="en-GB"/>
              </w:rPr>
              <w:t xml:space="preserve">ADHD-A vs ADHD-B: </w:t>
            </w:r>
            <w:r w:rsidR="00253DB1">
              <w:rPr>
                <w:rFonts w:eastAsia="Times New Roman" w:cs="Times New Roman"/>
                <w:sz w:val="24"/>
                <w:lang w:val="en-GB"/>
              </w:rPr>
              <w:t>&gt; 0</w:t>
            </w:r>
            <w:r w:rsidRPr="00A554B8">
              <w:rPr>
                <w:rFonts w:eastAsia="Times New Roman" w:cs="Times New Roman"/>
                <w:sz w:val="24"/>
                <w:lang w:val="en-GB"/>
              </w:rPr>
              <w:t>.</w:t>
            </w:r>
            <w:r w:rsidR="00253DB1">
              <w:rPr>
                <w:rFonts w:eastAsia="Times New Roman" w:cs="Times New Roman"/>
                <w:sz w:val="24"/>
                <w:lang w:val="en-GB"/>
              </w:rPr>
              <w:t>99</w:t>
            </w:r>
          </w:p>
          <w:p w14:paraId="4239052C"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ADHD-A vs ADHD-C: 0.002</w:t>
            </w:r>
          </w:p>
          <w:p w14:paraId="20883B7C"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ADHD-B vs ADHD-C: 0.002</w:t>
            </w:r>
          </w:p>
          <w:p w14:paraId="255EB700"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ADHD-A vs non-ADHD: &lt; 0.001</w:t>
            </w:r>
          </w:p>
          <w:p w14:paraId="3D9F4242"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ADHD-B vs non-ADHD: &lt; 0.001</w:t>
            </w:r>
          </w:p>
          <w:p w14:paraId="21BDADDA"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ADHD-C vs non-ADHD: &lt; 0.001</w:t>
            </w:r>
          </w:p>
        </w:tc>
      </w:tr>
      <w:tr w:rsidR="00C46FC3" w14:paraId="42C123BC" w14:textId="77777777">
        <w:trPr>
          <w:trHeight w:val="1757"/>
        </w:trPr>
        <w:tc>
          <w:tcPr>
            <w:tcW w:w="2728" w:type="dxa"/>
            <w:tcBorders>
              <w:left w:val="nil"/>
              <w:bottom w:val="single" w:sz="4" w:space="0" w:color="auto"/>
              <w:right w:val="nil"/>
            </w:tcBorders>
            <w:shd w:val="clear" w:color="auto" w:fill="DAEEF3"/>
          </w:tcPr>
          <w:p w14:paraId="53D92983" w14:textId="163E52D2" w:rsidR="00E37840" w:rsidRPr="00A554B8" w:rsidRDefault="00000000" w:rsidP="00B43BC6">
            <w:pPr>
              <w:ind w:firstLine="120"/>
              <w:rPr>
                <w:rFonts w:eastAsia="Times New Roman" w:cs="Times New Roman"/>
                <w:sz w:val="24"/>
                <w:lang w:val="en-GB"/>
              </w:rPr>
            </w:pPr>
            <w:r>
              <w:rPr>
                <w:rFonts w:eastAsia="Times New Roman" w:cs="Times New Roman"/>
                <w:sz w:val="24"/>
                <w:lang w:val="en-GB"/>
              </w:rPr>
              <w:t xml:space="preserve">Symptom of </w:t>
            </w:r>
            <w:r w:rsidRPr="00A554B8">
              <w:rPr>
                <w:rFonts w:eastAsia="Times New Roman" w:cs="Times New Roman"/>
                <w:sz w:val="24"/>
                <w:lang w:val="en-GB"/>
              </w:rPr>
              <w:t xml:space="preserve">somatic </w:t>
            </w:r>
            <w:r>
              <w:rPr>
                <w:rFonts w:eastAsia="Times New Roman" w:cs="Times New Roman"/>
                <w:sz w:val="24"/>
                <w:lang w:val="en-GB"/>
              </w:rPr>
              <w:t>disorder</w:t>
            </w:r>
          </w:p>
          <w:p w14:paraId="4D1A6FB7" w14:textId="77777777" w:rsidR="00E37840" w:rsidRPr="00A554B8" w:rsidRDefault="00E37840">
            <w:pPr>
              <w:jc w:val="center"/>
              <w:rPr>
                <w:rFonts w:eastAsia="Times New Roman" w:cs="Times New Roman"/>
                <w:sz w:val="24"/>
                <w:lang w:val="en-GB"/>
              </w:rPr>
            </w:pPr>
          </w:p>
        </w:tc>
        <w:tc>
          <w:tcPr>
            <w:tcW w:w="1701" w:type="dxa"/>
            <w:tcBorders>
              <w:left w:val="nil"/>
              <w:bottom w:val="single" w:sz="4" w:space="0" w:color="auto"/>
              <w:right w:val="nil"/>
            </w:tcBorders>
            <w:shd w:val="clear" w:color="auto" w:fill="DAEEF3"/>
          </w:tcPr>
          <w:p w14:paraId="0A3C9341"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57.76 (7.47)</w:t>
            </w:r>
          </w:p>
        </w:tc>
        <w:tc>
          <w:tcPr>
            <w:tcW w:w="1701" w:type="dxa"/>
            <w:tcBorders>
              <w:left w:val="nil"/>
              <w:bottom w:val="single" w:sz="4" w:space="0" w:color="auto"/>
              <w:right w:val="nil"/>
            </w:tcBorders>
            <w:shd w:val="clear" w:color="auto" w:fill="DAEEF3"/>
          </w:tcPr>
          <w:p w14:paraId="50E9DAF0"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57.84 (7.16)</w:t>
            </w:r>
          </w:p>
        </w:tc>
        <w:tc>
          <w:tcPr>
            <w:tcW w:w="1701" w:type="dxa"/>
            <w:tcBorders>
              <w:left w:val="nil"/>
              <w:bottom w:val="single" w:sz="4" w:space="0" w:color="auto"/>
              <w:right w:val="nil"/>
            </w:tcBorders>
            <w:shd w:val="clear" w:color="auto" w:fill="DAEEF3"/>
          </w:tcPr>
          <w:p w14:paraId="3680F71D"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58.25 (7.86)</w:t>
            </w:r>
          </w:p>
        </w:tc>
        <w:tc>
          <w:tcPr>
            <w:tcW w:w="1701" w:type="dxa"/>
            <w:tcBorders>
              <w:left w:val="nil"/>
              <w:bottom w:val="single" w:sz="4" w:space="0" w:color="auto"/>
              <w:right w:val="nil"/>
            </w:tcBorders>
            <w:shd w:val="clear" w:color="auto" w:fill="DAEEF3"/>
          </w:tcPr>
          <w:p w14:paraId="0C94E9C8" w14:textId="77777777" w:rsidR="00E37840" w:rsidRPr="00A554B8" w:rsidRDefault="00000000">
            <w:pPr>
              <w:jc w:val="center"/>
              <w:rPr>
                <w:rFonts w:eastAsia="Times New Roman" w:cs="Times New Roman"/>
                <w:sz w:val="24"/>
                <w:lang w:val="en-GB"/>
              </w:rPr>
            </w:pPr>
            <w:r w:rsidRPr="00A554B8">
              <w:rPr>
                <w:rFonts w:eastAsia="Times New Roman" w:cs="Times New Roman"/>
                <w:sz w:val="24"/>
                <w:lang w:val="en-GB"/>
              </w:rPr>
              <w:t>55.25 (6.41)</w:t>
            </w:r>
          </w:p>
        </w:tc>
        <w:tc>
          <w:tcPr>
            <w:tcW w:w="3686" w:type="dxa"/>
            <w:tcBorders>
              <w:left w:val="nil"/>
              <w:bottom w:val="single" w:sz="4" w:space="0" w:color="auto"/>
              <w:right w:val="nil"/>
            </w:tcBorders>
            <w:shd w:val="clear" w:color="auto" w:fill="DAEEF3"/>
          </w:tcPr>
          <w:p w14:paraId="47D953C1" w14:textId="2FB530C6" w:rsidR="00E37840" w:rsidRPr="00A554B8" w:rsidRDefault="00000000">
            <w:pPr>
              <w:jc w:val="both"/>
              <w:rPr>
                <w:rFonts w:eastAsia="Times New Roman" w:cs="Times New Roman"/>
                <w:sz w:val="24"/>
                <w:lang w:val="en-GB"/>
              </w:rPr>
            </w:pPr>
            <w:r w:rsidRPr="00A554B8">
              <w:rPr>
                <w:rFonts w:eastAsia="Times New Roman" w:cs="Times New Roman"/>
                <w:sz w:val="24"/>
                <w:lang w:val="en-GB"/>
              </w:rPr>
              <w:t xml:space="preserve">ADHD-A vs ADHD-B: </w:t>
            </w:r>
            <w:r w:rsidR="00253DB1">
              <w:rPr>
                <w:rFonts w:eastAsia="Times New Roman" w:cs="Times New Roman"/>
                <w:sz w:val="24"/>
                <w:lang w:val="en-GB"/>
              </w:rPr>
              <w:t>&gt; 0</w:t>
            </w:r>
            <w:r w:rsidRPr="00A554B8">
              <w:rPr>
                <w:rFonts w:eastAsia="Times New Roman" w:cs="Times New Roman"/>
                <w:sz w:val="24"/>
                <w:lang w:val="en-GB"/>
              </w:rPr>
              <w:t>.</w:t>
            </w:r>
            <w:r w:rsidR="00253DB1">
              <w:rPr>
                <w:rFonts w:eastAsia="Times New Roman" w:cs="Times New Roman"/>
                <w:sz w:val="24"/>
                <w:lang w:val="en-GB"/>
              </w:rPr>
              <w:t>99</w:t>
            </w:r>
          </w:p>
          <w:p w14:paraId="776EF27E" w14:textId="2BD340E0" w:rsidR="00E37840" w:rsidRPr="00A554B8" w:rsidRDefault="00000000">
            <w:pPr>
              <w:jc w:val="both"/>
              <w:rPr>
                <w:rFonts w:eastAsia="Times New Roman" w:cs="Times New Roman"/>
                <w:sz w:val="24"/>
                <w:lang w:val="en-GB"/>
              </w:rPr>
            </w:pPr>
            <w:r w:rsidRPr="00A554B8">
              <w:rPr>
                <w:rFonts w:eastAsia="Times New Roman" w:cs="Times New Roman"/>
                <w:sz w:val="24"/>
                <w:lang w:val="en-GB"/>
              </w:rPr>
              <w:t xml:space="preserve">ADHD-A vs ADHD-C: </w:t>
            </w:r>
            <w:r w:rsidR="00253DB1">
              <w:rPr>
                <w:rFonts w:eastAsia="Times New Roman" w:cs="Times New Roman"/>
                <w:sz w:val="24"/>
                <w:lang w:val="en-GB"/>
              </w:rPr>
              <w:t>&gt; 0</w:t>
            </w:r>
            <w:r w:rsidRPr="00A554B8">
              <w:rPr>
                <w:rFonts w:eastAsia="Times New Roman" w:cs="Times New Roman"/>
                <w:sz w:val="24"/>
                <w:lang w:val="en-GB"/>
              </w:rPr>
              <w:t>.</w:t>
            </w:r>
            <w:r w:rsidR="00253DB1">
              <w:rPr>
                <w:rFonts w:eastAsia="Times New Roman" w:cs="Times New Roman"/>
                <w:sz w:val="24"/>
                <w:lang w:val="en-GB"/>
              </w:rPr>
              <w:t>99</w:t>
            </w:r>
          </w:p>
          <w:p w14:paraId="7659D4BD" w14:textId="347072AE" w:rsidR="00E37840" w:rsidRPr="00A554B8" w:rsidRDefault="00000000">
            <w:pPr>
              <w:jc w:val="both"/>
              <w:rPr>
                <w:rFonts w:eastAsia="Times New Roman" w:cs="Times New Roman"/>
                <w:sz w:val="24"/>
                <w:lang w:val="en-GB"/>
              </w:rPr>
            </w:pPr>
            <w:r w:rsidRPr="00A554B8">
              <w:rPr>
                <w:rFonts w:eastAsia="Times New Roman" w:cs="Times New Roman"/>
                <w:sz w:val="24"/>
                <w:lang w:val="en-GB"/>
              </w:rPr>
              <w:t xml:space="preserve">ADHD-B vs ADHD-C: </w:t>
            </w:r>
            <w:r w:rsidR="00253DB1">
              <w:rPr>
                <w:rFonts w:eastAsia="Times New Roman" w:cs="Times New Roman"/>
                <w:sz w:val="24"/>
                <w:lang w:val="en-GB"/>
              </w:rPr>
              <w:t>&gt; 0</w:t>
            </w:r>
            <w:r w:rsidRPr="00A554B8">
              <w:rPr>
                <w:rFonts w:eastAsia="Times New Roman" w:cs="Times New Roman"/>
                <w:sz w:val="24"/>
                <w:lang w:val="en-GB"/>
              </w:rPr>
              <w:t>.</w:t>
            </w:r>
            <w:r w:rsidR="00253DB1">
              <w:rPr>
                <w:rFonts w:eastAsia="Times New Roman" w:cs="Times New Roman"/>
                <w:sz w:val="24"/>
                <w:lang w:val="en-GB"/>
              </w:rPr>
              <w:t>99</w:t>
            </w:r>
          </w:p>
          <w:p w14:paraId="6F43585C"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ADHD-A vs non-ADHD: &lt; 0.001</w:t>
            </w:r>
          </w:p>
          <w:p w14:paraId="05A1AB73"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ADHD-B vs non-ADHD: &lt; 0.001</w:t>
            </w:r>
          </w:p>
          <w:p w14:paraId="263B0F27" w14:textId="77777777" w:rsidR="00E37840" w:rsidRPr="00A554B8" w:rsidRDefault="00000000">
            <w:pPr>
              <w:jc w:val="both"/>
              <w:rPr>
                <w:rFonts w:eastAsia="Times New Roman" w:cs="Times New Roman"/>
                <w:sz w:val="24"/>
                <w:lang w:val="en-GB"/>
              </w:rPr>
            </w:pPr>
            <w:r w:rsidRPr="00A554B8">
              <w:rPr>
                <w:rFonts w:eastAsia="Times New Roman" w:cs="Times New Roman"/>
                <w:sz w:val="24"/>
                <w:lang w:val="en-GB"/>
              </w:rPr>
              <w:t>ADHD-C vs non-ADHD: &lt; 0.001</w:t>
            </w:r>
          </w:p>
        </w:tc>
      </w:tr>
    </w:tbl>
    <w:p w14:paraId="0684B19A" w14:textId="326BC473" w:rsidR="005B4129" w:rsidRDefault="00000000">
      <w:pPr>
        <w:spacing w:line="240" w:lineRule="auto"/>
        <w:rPr>
          <w:rFonts w:eastAsia="ＭＳ 明朝" w:cs="Times New Roman"/>
          <w:sz w:val="24"/>
          <w:lang w:val="en-GB" w:eastAsia="ja-JP"/>
        </w:rPr>
      </w:pPr>
      <w:r w:rsidRPr="00A554B8">
        <w:rPr>
          <w:rFonts w:eastAsia="Times New Roman" w:cs="Times New Roman"/>
          <w:sz w:val="24"/>
          <w:lang w:val="en-GB"/>
        </w:rPr>
        <w:t>Data are presented as the mean (</w:t>
      </w:r>
      <w:r w:rsidRPr="00A554B8">
        <w:rPr>
          <w:rFonts w:eastAsia="Times New Roman" w:cs="Times New Roman"/>
          <w:i/>
          <w:sz w:val="24"/>
          <w:lang w:val="en-GB"/>
        </w:rPr>
        <w:t>SD</w:t>
      </w:r>
      <w:r w:rsidRPr="00A554B8">
        <w:rPr>
          <w:rFonts w:eastAsia="Times New Roman" w:cs="Times New Roman"/>
          <w:sz w:val="24"/>
          <w:lang w:val="en-GB"/>
        </w:rPr>
        <w:t xml:space="preserve">) or n (%). </w:t>
      </w:r>
      <w:r w:rsidR="001F2AB9" w:rsidRPr="00A554B8">
        <w:rPr>
          <w:rFonts w:eastAsia="Times New Roman" w:cs="Times New Roman"/>
          <w:i/>
          <w:sz w:val="24"/>
          <w:lang w:val="en-GB"/>
        </w:rPr>
        <w:t>P</w:t>
      </w:r>
      <w:r w:rsidR="001F2AB9" w:rsidRPr="00A554B8">
        <w:rPr>
          <w:rFonts w:eastAsia="Times New Roman" w:cs="Times New Roman"/>
          <w:sz w:val="24"/>
          <w:lang w:val="en-GB"/>
        </w:rPr>
        <w:t>-values for age, education, puberty, income, ADHD, depressive</w:t>
      </w:r>
      <w:r w:rsidR="004114C5">
        <w:rPr>
          <w:rFonts w:eastAsia="Times New Roman" w:cs="Times New Roman"/>
          <w:sz w:val="24"/>
          <w:lang w:val="en-GB"/>
        </w:rPr>
        <w:t xml:space="preserve"> symptom</w:t>
      </w:r>
      <w:r w:rsidR="005C5C63">
        <w:rPr>
          <w:rFonts w:eastAsia="Times New Roman" w:cs="Times New Roman"/>
          <w:sz w:val="24"/>
          <w:lang w:val="en-GB"/>
        </w:rPr>
        <w:t>s</w:t>
      </w:r>
      <w:r w:rsidR="001F2AB9" w:rsidRPr="00A554B8">
        <w:rPr>
          <w:rFonts w:eastAsia="Times New Roman" w:cs="Times New Roman"/>
          <w:sz w:val="24"/>
          <w:lang w:val="en-GB"/>
        </w:rPr>
        <w:t>, and CBCL scores are from analyses of variance for group differences.</w:t>
      </w:r>
      <w:r w:rsidRPr="00A554B8">
        <w:rPr>
          <w:rFonts w:eastAsia="Times New Roman" w:cs="Times New Roman"/>
          <w:sz w:val="24"/>
          <w:lang w:val="en-GB"/>
        </w:rPr>
        <w:t xml:space="preserve"> </w:t>
      </w:r>
      <w:r w:rsidR="001F2AB9" w:rsidRPr="00A554B8">
        <w:rPr>
          <w:rFonts w:eastAsia="Times New Roman" w:cs="Times New Roman"/>
          <w:i/>
          <w:sz w:val="24"/>
          <w:lang w:val="en-GB"/>
        </w:rPr>
        <w:t>P</w:t>
      </w:r>
      <w:r w:rsidR="001F2AB9" w:rsidRPr="00B77EB9">
        <w:rPr>
          <w:iCs/>
          <w:sz w:val="24"/>
          <w:lang w:val="en-GB"/>
        </w:rPr>
        <w:t>-</w:t>
      </w:r>
      <w:r w:rsidR="001F2AB9" w:rsidRPr="00B77EB9">
        <w:rPr>
          <w:rFonts w:eastAsia="Times New Roman" w:cs="Times New Roman"/>
          <w:iCs/>
          <w:sz w:val="24"/>
          <w:lang w:val="en-GB"/>
        </w:rPr>
        <w:t>values</w:t>
      </w:r>
      <w:r w:rsidR="001F2AB9" w:rsidRPr="00A554B8">
        <w:rPr>
          <w:rFonts w:eastAsia="Times New Roman" w:cs="Times New Roman"/>
          <w:sz w:val="24"/>
          <w:lang w:val="en-GB"/>
        </w:rPr>
        <w:t xml:space="preserve"> for sex ratio and race/ethnicity ratio were obtained from chi-square tests for group differences.</w:t>
      </w:r>
      <w:r w:rsidRPr="00A554B8">
        <w:rPr>
          <w:rFonts w:eastAsia="Times New Roman" w:cs="Times New Roman"/>
          <w:sz w:val="24"/>
          <w:lang w:val="en-GB"/>
        </w:rPr>
        <w:t xml:space="preserve"> ADHD, attention-deficit/hyperactivity disorder; </w:t>
      </w:r>
      <w:r w:rsidR="004114C5" w:rsidRPr="004114C5">
        <w:rPr>
          <w:rFonts w:eastAsia="Times New Roman" w:cs="Times New Roman"/>
          <w:sz w:val="24"/>
          <w:lang w:val="en-GB"/>
        </w:rPr>
        <w:t xml:space="preserve">CBCL, Child Behavior Checklist; </w:t>
      </w:r>
      <w:r w:rsidRPr="00B1665E">
        <w:rPr>
          <w:rFonts w:eastAsia="Times New Roman" w:cs="Times New Roman"/>
          <w:i/>
          <w:iCs/>
          <w:sz w:val="24"/>
          <w:lang w:val="en-GB"/>
        </w:rPr>
        <w:t>NA</w:t>
      </w:r>
      <w:r w:rsidRPr="00A554B8">
        <w:rPr>
          <w:rFonts w:eastAsia="Times New Roman" w:cs="Times New Roman"/>
          <w:sz w:val="24"/>
          <w:lang w:val="en-GB"/>
        </w:rPr>
        <w:t xml:space="preserve">, not applicable; </w:t>
      </w:r>
      <w:r w:rsidRPr="00B1665E">
        <w:rPr>
          <w:rFonts w:eastAsia="Times New Roman" w:cs="Times New Roman"/>
          <w:i/>
          <w:iCs/>
          <w:sz w:val="24"/>
          <w:lang w:val="en-GB"/>
        </w:rPr>
        <w:t>SD</w:t>
      </w:r>
      <w:r w:rsidRPr="00A554B8">
        <w:rPr>
          <w:rFonts w:eastAsia="Times New Roman" w:cs="Times New Roman"/>
          <w:sz w:val="24"/>
          <w:lang w:val="en-GB"/>
        </w:rPr>
        <w:t>, standard deviation</w:t>
      </w:r>
      <w:r w:rsidR="008A6AD7">
        <w:rPr>
          <w:rFonts w:eastAsia="Times New Roman" w:cs="Times New Roman"/>
          <w:sz w:val="24"/>
          <w:lang w:val="en-GB"/>
        </w:rPr>
        <w:t>.</w:t>
      </w:r>
    </w:p>
    <w:p w14:paraId="5E08F8EE" w14:textId="77777777" w:rsidR="002F0A09" w:rsidRDefault="002F0A09">
      <w:pPr>
        <w:spacing w:line="240" w:lineRule="auto"/>
        <w:rPr>
          <w:rFonts w:eastAsia="ＭＳ 明朝" w:cs="Times New Roman"/>
          <w:sz w:val="24"/>
          <w:lang w:val="en-GB" w:eastAsia="ja-JP"/>
        </w:rPr>
      </w:pPr>
    </w:p>
    <w:p w14:paraId="2F76A973" w14:textId="6042A689" w:rsidR="002F0A09" w:rsidRDefault="00000000">
      <w:pPr>
        <w:spacing w:line="240" w:lineRule="auto"/>
        <w:rPr>
          <w:rFonts w:eastAsia="ＭＳ 明朝" w:cs="Times New Roman"/>
          <w:sz w:val="24"/>
          <w:lang w:val="en-GB" w:eastAsia="ja-JP"/>
        </w:rPr>
      </w:pPr>
      <w:r>
        <w:rPr>
          <w:rFonts w:eastAsia="ＭＳ 明朝" w:cs="Times New Roman"/>
          <w:sz w:val="24"/>
          <w:lang w:val="en-GB" w:eastAsia="ja-JP"/>
        </w:rPr>
        <w:br w:type="page"/>
      </w:r>
    </w:p>
    <w:p w14:paraId="77FBCF13" w14:textId="46774E9F" w:rsidR="002F0A09" w:rsidRPr="00DC545B" w:rsidRDefault="00000000" w:rsidP="00320FCA">
      <w:pPr>
        <w:spacing w:after="0" w:line="240" w:lineRule="auto"/>
        <w:rPr>
          <w:rFonts w:eastAsia="ＭＳ 明朝" w:cs="Times New Roman"/>
          <w:color w:val="FF0000"/>
          <w:sz w:val="24"/>
          <w:lang w:val="en-GB" w:eastAsia="ja-JP"/>
        </w:rPr>
      </w:pPr>
      <w:r>
        <w:rPr>
          <w:rFonts w:eastAsia="ＭＳ 明朝" w:cs="Times New Roman" w:hint="eastAsia"/>
          <w:b/>
          <w:bCs/>
          <w:color w:val="FF0000"/>
          <w:sz w:val="24"/>
          <w:lang w:val="en-GB" w:eastAsia="ja-JP"/>
        </w:rPr>
        <w:lastRenderedPageBreak/>
        <w:t xml:space="preserve">Supplementary </w:t>
      </w:r>
      <w:r w:rsidRPr="00DC545B">
        <w:rPr>
          <w:rFonts w:eastAsia="ＭＳ 明朝" w:cs="Times New Roman" w:hint="eastAsia"/>
          <w:b/>
          <w:bCs/>
          <w:color w:val="FF0000"/>
          <w:sz w:val="24"/>
          <w:lang w:val="en-GB" w:eastAsia="ja-JP"/>
        </w:rPr>
        <w:t>Table 3</w:t>
      </w:r>
      <w:r w:rsidRPr="00DC545B">
        <w:rPr>
          <w:rFonts w:eastAsia="ＭＳ 明朝" w:cs="Times New Roman" w:hint="eastAsia"/>
          <w:color w:val="FF0000"/>
          <w:sz w:val="24"/>
          <w:lang w:val="en-GB" w:eastAsia="ja-JP"/>
        </w:rPr>
        <w:t xml:space="preserve">. Differences in behavioural results between each </w:t>
      </w:r>
      <w:r w:rsidR="00370786">
        <w:rPr>
          <w:rFonts w:eastAsia="ＭＳ 明朝" w:cs="Times New Roman"/>
          <w:color w:val="FF0000"/>
          <w:sz w:val="24"/>
          <w:lang w:val="en-GB" w:eastAsia="ja-JP"/>
        </w:rPr>
        <w:t xml:space="preserve">ADHD </w:t>
      </w:r>
      <w:r w:rsidRPr="00DC545B">
        <w:rPr>
          <w:rFonts w:eastAsia="ＭＳ 明朝" w:cs="Times New Roman" w:hint="eastAsia"/>
          <w:color w:val="FF0000"/>
          <w:sz w:val="24"/>
          <w:lang w:val="en-GB" w:eastAsia="ja-JP"/>
        </w:rPr>
        <w:t>subtype and the non-ADHD group</w:t>
      </w:r>
      <w:r w:rsidR="00B1665E">
        <w:rPr>
          <w:rFonts w:eastAsia="ＭＳ 明朝" w:cs="Times New Roman" w:hint="eastAsia"/>
          <w:color w:val="FF0000"/>
          <w:sz w:val="24"/>
          <w:lang w:val="en-GB" w:eastAsia="ja-JP"/>
        </w:rPr>
        <w:t xml:space="preserve"> adjusted for comorbidities</w:t>
      </w:r>
    </w:p>
    <w:tbl>
      <w:tblPr>
        <w:tblStyle w:val="a3"/>
        <w:tblW w:w="0" w:type="auto"/>
        <w:tblLook w:val="04A0" w:firstRow="1" w:lastRow="0" w:firstColumn="1" w:lastColumn="0" w:noHBand="0" w:noVBand="1"/>
      </w:tblPr>
      <w:tblGrid>
        <w:gridCol w:w="1178"/>
        <w:gridCol w:w="949"/>
        <w:gridCol w:w="1559"/>
        <w:gridCol w:w="1271"/>
        <w:gridCol w:w="1701"/>
        <w:gridCol w:w="992"/>
        <w:gridCol w:w="850"/>
        <w:gridCol w:w="993"/>
        <w:gridCol w:w="1134"/>
        <w:gridCol w:w="1134"/>
        <w:gridCol w:w="1134"/>
      </w:tblGrid>
      <w:tr w:rsidR="00C46FC3" w14:paraId="54F87CBD" w14:textId="77777777" w:rsidTr="00AD0FCB">
        <w:trPr>
          <w:trHeight w:val="680"/>
        </w:trPr>
        <w:tc>
          <w:tcPr>
            <w:tcW w:w="1178" w:type="dxa"/>
            <w:tcBorders>
              <w:top w:val="single" w:sz="12" w:space="0" w:color="auto"/>
              <w:left w:val="nil"/>
              <w:bottom w:val="single" w:sz="6" w:space="0" w:color="auto"/>
              <w:right w:val="nil"/>
            </w:tcBorders>
            <w:vAlign w:val="center"/>
          </w:tcPr>
          <w:p w14:paraId="044A287A" w14:textId="77777777" w:rsidR="002F0A09" w:rsidRPr="00DC545B" w:rsidRDefault="00000000" w:rsidP="0077258E">
            <w:pPr>
              <w:pStyle w:val="ab"/>
              <w:jc w:val="center"/>
              <w:rPr>
                <w:rFonts w:eastAsia="ＭＳ 明朝" w:cs="Times New Roman"/>
                <w:b w:val="0"/>
                <w:bCs/>
                <w:color w:val="FF0000"/>
                <w:sz w:val="24"/>
                <w:szCs w:val="24"/>
                <w:lang w:val="en-GB" w:eastAsia="ja-JP"/>
              </w:rPr>
            </w:pPr>
            <w:r w:rsidRPr="00DC545B">
              <w:rPr>
                <w:rFonts w:eastAsia="ＭＳ 明朝" w:cs="Times New Roman"/>
                <w:b w:val="0"/>
                <w:bCs/>
                <w:color w:val="FF0000"/>
                <w:sz w:val="24"/>
                <w:szCs w:val="24"/>
                <w:lang w:val="en-GB" w:eastAsia="ja-JP"/>
              </w:rPr>
              <w:t>Va</w:t>
            </w:r>
            <w:r w:rsidRPr="00DC545B">
              <w:rPr>
                <w:rFonts w:eastAsia="ＭＳ 明朝" w:cs="Times New Roman" w:hint="eastAsia"/>
                <w:b w:val="0"/>
                <w:bCs/>
                <w:color w:val="FF0000"/>
                <w:sz w:val="24"/>
                <w:szCs w:val="24"/>
                <w:lang w:val="en-GB" w:eastAsia="ja-JP"/>
              </w:rPr>
              <w:t>riable</w:t>
            </w:r>
          </w:p>
        </w:tc>
        <w:tc>
          <w:tcPr>
            <w:tcW w:w="949" w:type="dxa"/>
            <w:tcBorders>
              <w:top w:val="single" w:sz="12" w:space="0" w:color="auto"/>
              <w:left w:val="nil"/>
              <w:bottom w:val="single" w:sz="6" w:space="0" w:color="auto"/>
              <w:right w:val="nil"/>
            </w:tcBorders>
            <w:vAlign w:val="center"/>
          </w:tcPr>
          <w:p w14:paraId="2BFF89CB" w14:textId="77777777" w:rsidR="002F0A09" w:rsidRPr="00DC545B" w:rsidRDefault="00000000" w:rsidP="0077258E">
            <w:pPr>
              <w:pStyle w:val="ab"/>
              <w:jc w:val="center"/>
              <w:rPr>
                <w:rFonts w:eastAsia="ＭＳ 明朝" w:cs="Times New Roman"/>
                <w:b w:val="0"/>
                <w:bCs/>
                <w:i/>
                <w:iCs/>
                <w:color w:val="FF0000"/>
                <w:sz w:val="24"/>
                <w:szCs w:val="24"/>
                <w:lang w:val="en-GB" w:eastAsia="ja-JP"/>
              </w:rPr>
            </w:pPr>
            <w:r w:rsidRPr="00DC545B">
              <w:rPr>
                <w:rFonts w:eastAsia="ＭＳ 明朝" w:cs="Times New Roman" w:hint="eastAsia"/>
                <w:b w:val="0"/>
                <w:bCs/>
                <w:i/>
                <w:iCs/>
                <w:color w:val="FF0000"/>
                <w:sz w:val="24"/>
                <w:szCs w:val="24"/>
                <w:lang w:val="en-GB" w:eastAsia="ja-JP"/>
              </w:rPr>
              <w:t>b</w:t>
            </w:r>
          </w:p>
        </w:tc>
        <w:tc>
          <w:tcPr>
            <w:tcW w:w="1559" w:type="dxa"/>
            <w:tcBorders>
              <w:top w:val="single" w:sz="12" w:space="0" w:color="auto"/>
              <w:left w:val="nil"/>
              <w:bottom w:val="single" w:sz="6" w:space="0" w:color="auto"/>
              <w:right w:val="nil"/>
            </w:tcBorders>
            <w:vAlign w:val="center"/>
          </w:tcPr>
          <w:p w14:paraId="0555F070" w14:textId="77777777" w:rsidR="002F0A09" w:rsidRPr="00DC545B" w:rsidRDefault="00000000" w:rsidP="0077258E">
            <w:pPr>
              <w:pStyle w:val="ab"/>
              <w:jc w:val="center"/>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95% CI</w:t>
            </w:r>
          </w:p>
        </w:tc>
        <w:tc>
          <w:tcPr>
            <w:tcW w:w="1271" w:type="dxa"/>
            <w:tcBorders>
              <w:top w:val="single" w:sz="12" w:space="0" w:color="auto"/>
              <w:left w:val="nil"/>
              <w:bottom w:val="single" w:sz="6" w:space="0" w:color="auto"/>
              <w:right w:val="nil"/>
            </w:tcBorders>
            <w:vAlign w:val="center"/>
          </w:tcPr>
          <w:p w14:paraId="4CF5BB4C" w14:textId="77777777" w:rsidR="002F0A09" w:rsidRPr="00DC545B" w:rsidRDefault="00000000" w:rsidP="0077258E">
            <w:pPr>
              <w:pStyle w:val="ab"/>
              <w:jc w:val="center"/>
              <w:rPr>
                <w:rFonts w:eastAsia="ＭＳ 明朝" w:cs="Times New Roman"/>
                <w:b w:val="0"/>
                <w:bCs/>
                <w:i/>
                <w:iCs/>
                <w:color w:val="FF0000"/>
                <w:sz w:val="24"/>
                <w:szCs w:val="24"/>
                <w:lang w:val="en-GB" w:eastAsia="ja-JP"/>
              </w:rPr>
            </w:pPr>
            <w:r w:rsidRPr="00DC545B">
              <w:rPr>
                <w:rFonts w:eastAsia="ＭＳ 明朝" w:cs="Times New Roman"/>
                <w:b w:val="0"/>
                <w:bCs/>
                <w:i/>
                <w:iCs/>
                <w:color w:val="FF0000"/>
                <w:sz w:val="24"/>
                <w:szCs w:val="24"/>
                <w:lang w:val="en-GB" w:eastAsia="ja-JP"/>
              </w:rPr>
              <w:t>β</w:t>
            </w:r>
          </w:p>
        </w:tc>
        <w:tc>
          <w:tcPr>
            <w:tcW w:w="1701" w:type="dxa"/>
            <w:tcBorders>
              <w:top w:val="single" w:sz="12" w:space="0" w:color="auto"/>
              <w:left w:val="nil"/>
              <w:bottom w:val="single" w:sz="6" w:space="0" w:color="auto"/>
              <w:right w:val="nil"/>
            </w:tcBorders>
            <w:vAlign w:val="center"/>
          </w:tcPr>
          <w:p w14:paraId="0A1F3ECF" w14:textId="77777777" w:rsidR="002F0A09" w:rsidRPr="00DC545B" w:rsidRDefault="00000000" w:rsidP="0077258E">
            <w:pPr>
              <w:pStyle w:val="ab"/>
              <w:jc w:val="center"/>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95% CI</w:t>
            </w:r>
          </w:p>
        </w:tc>
        <w:tc>
          <w:tcPr>
            <w:tcW w:w="992" w:type="dxa"/>
            <w:tcBorders>
              <w:top w:val="single" w:sz="12" w:space="0" w:color="auto"/>
              <w:left w:val="nil"/>
              <w:bottom w:val="single" w:sz="6" w:space="0" w:color="auto"/>
              <w:right w:val="nil"/>
            </w:tcBorders>
            <w:vAlign w:val="center"/>
          </w:tcPr>
          <w:p w14:paraId="6BB949C3" w14:textId="77777777" w:rsidR="002F0A09" w:rsidRPr="00DC545B" w:rsidRDefault="00000000" w:rsidP="0077258E">
            <w:pPr>
              <w:pStyle w:val="ab"/>
              <w:jc w:val="center"/>
              <w:rPr>
                <w:rFonts w:eastAsia="ＭＳ 明朝" w:cs="Times New Roman"/>
                <w:b w:val="0"/>
                <w:bCs/>
                <w:color w:val="FF0000"/>
                <w:sz w:val="24"/>
                <w:szCs w:val="24"/>
                <w:lang w:val="en-GB" w:eastAsia="ja-JP"/>
              </w:rPr>
            </w:pPr>
            <w:r w:rsidRPr="00DC545B">
              <w:rPr>
                <w:rFonts w:eastAsia="ＭＳ 明朝" w:cs="Times New Roman" w:hint="eastAsia"/>
                <w:b w:val="0"/>
                <w:bCs/>
                <w:i/>
                <w:iCs/>
                <w:color w:val="FF0000"/>
                <w:sz w:val="24"/>
                <w:szCs w:val="24"/>
                <w:lang w:val="en-GB" w:eastAsia="ja-JP"/>
              </w:rPr>
              <w:t>R</w:t>
            </w:r>
            <w:r w:rsidRPr="00DC545B">
              <w:rPr>
                <w:rFonts w:eastAsia="ＭＳ 明朝" w:cs="Times New Roman" w:hint="eastAsia"/>
                <w:b w:val="0"/>
                <w:bCs/>
                <w:color w:val="FF0000"/>
                <w:sz w:val="24"/>
                <w:szCs w:val="24"/>
                <w:vertAlign w:val="superscript"/>
                <w:lang w:val="en-GB" w:eastAsia="ja-JP"/>
              </w:rPr>
              <w:t>2</w:t>
            </w:r>
          </w:p>
        </w:tc>
        <w:tc>
          <w:tcPr>
            <w:tcW w:w="850" w:type="dxa"/>
            <w:tcBorders>
              <w:top w:val="single" w:sz="12" w:space="0" w:color="auto"/>
              <w:left w:val="nil"/>
              <w:bottom w:val="single" w:sz="6" w:space="0" w:color="auto"/>
              <w:right w:val="nil"/>
            </w:tcBorders>
            <w:vAlign w:val="center"/>
          </w:tcPr>
          <w:p w14:paraId="3E4FB161" w14:textId="77777777" w:rsidR="002F0A09" w:rsidRPr="00DC545B" w:rsidRDefault="00000000" w:rsidP="0077258E">
            <w:pPr>
              <w:pStyle w:val="ab"/>
              <w:jc w:val="center"/>
              <w:rPr>
                <w:rFonts w:eastAsia="ＭＳ 明朝" w:cs="Times New Roman"/>
                <w:b w:val="0"/>
                <w:bCs/>
                <w:i/>
                <w:iCs/>
                <w:color w:val="FF0000"/>
                <w:sz w:val="24"/>
                <w:szCs w:val="24"/>
                <w:lang w:val="en-GB" w:eastAsia="ja-JP"/>
              </w:rPr>
            </w:pPr>
            <w:r w:rsidRPr="00DC545B">
              <w:rPr>
                <w:rFonts w:eastAsia="ＭＳ 明朝" w:cs="Times New Roman" w:hint="eastAsia"/>
                <w:b w:val="0"/>
                <w:bCs/>
                <w:i/>
                <w:iCs/>
                <w:color w:val="FF0000"/>
                <w:sz w:val="24"/>
                <w:szCs w:val="24"/>
                <w:lang w:val="en-GB" w:eastAsia="ja-JP"/>
              </w:rPr>
              <w:t>t</w:t>
            </w:r>
          </w:p>
        </w:tc>
        <w:tc>
          <w:tcPr>
            <w:tcW w:w="993" w:type="dxa"/>
            <w:tcBorders>
              <w:top w:val="single" w:sz="12" w:space="0" w:color="auto"/>
              <w:left w:val="nil"/>
              <w:bottom w:val="single" w:sz="6" w:space="0" w:color="auto"/>
              <w:right w:val="nil"/>
            </w:tcBorders>
            <w:vAlign w:val="center"/>
          </w:tcPr>
          <w:p w14:paraId="1254B3AD" w14:textId="77777777" w:rsidR="002F0A09" w:rsidRPr="00DC545B" w:rsidRDefault="00000000" w:rsidP="0077258E">
            <w:pPr>
              <w:pStyle w:val="ab"/>
              <w:jc w:val="center"/>
              <w:rPr>
                <w:rFonts w:eastAsia="ＭＳ 明朝" w:cs="Times New Roman"/>
                <w:b w:val="0"/>
                <w:bCs/>
                <w:i/>
                <w:iCs/>
                <w:color w:val="FF0000"/>
                <w:sz w:val="24"/>
                <w:szCs w:val="24"/>
                <w:lang w:val="en-GB" w:eastAsia="ja-JP"/>
              </w:rPr>
            </w:pPr>
            <w:r w:rsidRPr="00DC545B">
              <w:rPr>
                <w:rFonts w:eastAsia="ＭＳ 明朝" w:cs="Times New Roman" w:hint="eastAsia"/>
                <w:b w:val="0"/>
                <w:bCs/>
                <w:i/>
                <w:iCs/>
                <w:color w:val="FF0000"/>
                <w:sz w:val="24"/>
                <w:szCs w:val="24"/>
                <w:lang w:val="en-GB" w:eastAsia="ja-JP"/>
              </w:rPr>
              <w:t>F</w:t>
            </w:r>
          </w:p>
        </w:tc>
        <w:tc>
          <w:tcPr>
            <w:tcW w:w="1134" w:type="dxa"/>
            <w:tcBorders>
              <w:top w:val="single" w:sz="12" w:space="0" w:color="auto"/>
              <w:left w:val="nil"/>
              <w:bottom w:val="single" w:sz="6" w:space="0" w:color="auto"/>
              <w:right w:val="nil"/>
            </w:tcBorders>
            <w:vAlign w:val="center"/>
          </w:tcPr>
          <w:p w14:paraId="567DBABB" w14:textId="77777777" w:rsidR="002F0A09" w:rsidRPr="00DC545B" w:rsidRDefault="00000000" w:rsidP="0077258E">
            <w:pPr>
              <w:pStyle w:val="ab"/>
              <w:jc w:val="center"/>
              <w:rPr>
                <w:rFonts w:eastAsia="ＭＳ 明朝" w:cs="Times New Roman"/>
                <w:b w:val="0"/>
                <w:bCs/>
                <w:i/>
                <w:iCs/>
                <w:color w:val="FF0000"/>
                <w:sz w:val="24"/>
                <w:szCs w:val="24"/>
                <w:lang w:val="en-GB" w:eastAsia="ja-JP"/>
              </w:rPr>
            </w:pPr>
            <w:r w:rsidRPr="00DC545B">
              <w:rPr>
                <w:rFonts w:eastAsia="ＭＳ 明朝" w:cs="Times New Roman" w:hint="eastAsia"/>
                <w:b w:val="0"/>
                <w:bCs/>
                <w:i/>
                <w:iCs/>
                <w:color w:val="FF0000"/>
                <w:sz w:val="24"/>
                <w:szCs w:val="24"/>
                <w:lang w:val="en-GB" w:eastAsia="ja-JP"/>
              </w:rPr>
              <w:t>d.f.</w:t>
            </w:r>
          </w:p>
        </w:tc>
        <w:tc>
          <w:tcPr>
            <w:tcW w:w="1134" w:type="dxa"/>
            <w:tcBorders>
              <w:top w:val="single" w:sz="12" w:space="0" w:color="auto"/>
              <w:left w:val="nil"/>
              <w:bottom w:val="single" w:sz="6" w:space="0" w:color="auto"/>
              <w:right w:val="nil"/>
            </w:tcBorders>
            <w:vAlign w:val="center"/>
          </w:tcPr>
          <w:p w14:paraId="30716B54" w14:textId="77777777" w:rsidR="002F0A09" w:rsidRPr="00DC545B" w:rsidRDefault="00000000" w:rsidP="0077258E">
            <w:pPr>
              <w:pStyle w:val="ab"/>
              <w:jc w:val="center"/>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FDR-</w:t>
            </w:r>
            <w:r w:rsidRPr="00DC545B">
              <w:rPr>
                <w:rFonts w:eastAsia="ＭＳ 明朝" w:cs="Times New Roman" w:hint="eastAsia"/>
                <w:b w:val="0"/>
                <w:bCs/>
                <w:i/>
                <w:iCs/>
                <w:color w:val="FF0000"/>
                <w:sz w:val="24"/>
                <w:szCs w:val="24"/>
                <w:lang w:val="en-GB" w:eastAsia="ja-JP"/>
              </w:rPr>
              <w:t>P</w:t>
            </w:r>
          </w:p>
        </w:tc>
        <w:tc>
          <w:tcPr>
            <w:tcW w:w="1134" w:type="dxa"/>
            <w:tcBorders>
              <w:top w:val="single" w:sz="12" w:space="0" w:color="auto"/>
              <w:left w:val="nil"/>
              <w:bottom w:val="single" w:sz="6" w:space="0" w:color="auto"/>
              <w:right w:val="nil"/>
            </w:tcBorders>
            <w:vAlign w:val="center"/>
          </w:tcPr>
          <w:p w14:paraId="0A2F55BA" w14:textId="77777777" w:rsidR="002F0A09" w:rsidRPr="00DC545B" w:rsidRDefault="00000000" w:rsidP="0077258E">
            <w:pPr>
              <w:pStyle w:val="ab"/>
              <w:jc w:val="center"/>
              <w:rPr>
                <w:rFonts w:eastAsia="ＭＳ 明朝" w:cs="Times New Roman"/>
                <w:b w:val="0"/>
                <w:bCs/>
                <w:color w:val="FF0000"/>
                <w:sz w:val="24"/>
                <w:szCs w:val="24"/>
                <w:lang w:val="en-GB" w:eastAsia="ja-JP"/>
              </w:rPr>
            </w:pPr>
            <w:r w:rsidRPr="00DC545B">
              <w:rPr>
                <w:rFonts w:eastAsia="ＭＳ 明朝" w:cs="Times New Roman"/>
                <w:b w:val="0"/>
                <w:bCs/>
                <w:color w:val="FF0000"/>
                <w:sz w:val="24"/>
                <w:szCs w:val="24"/>
                <w:lang w:val="en-GB" w:eastAsia="ja-JP"/>
              </w:rPr>
              <w:t>FW</w:t>
            </w:r>
            <w:r w:rsidRPr="00DC545B">
              <w:rPr>
                <w:rFonts w:eastAsia="ＭＳ 明朝" w:cs="Times New Roman" w:hint="eastAsia"/>
                <w:b w:val="0"/>
                <w:bCs/>
                <w:color w:val="FF0000"/>
                <w:sz w:val="24"/>
                <w:szCs w:val="24"/>
                <w:lang w:val="en-GB" w:eastAsia="ja-JP"/>
              </w:rPr>
              <w:t>E-</w:t>
            </w:r>
            <w:r w:rsidRPr="00DC545B">
              <w:rPr>
                <w:rFonts w:eastAsia="ＭＳ 明朝" w:cs="Times New Roman" w:hint="eastAsia"/>
                <w:b w:val="0"/>
                <w:bCs/>
                <w:i/>
                <w:iCs/>
                <w:color w:val="FF0000"/>
                <w:sz w:val="24"/>
                <w:szCs w:val="24"/>
                <w:lang w:val="en-GB" w:eastAsia="ja-JP"/>
              </w:rPr>
              <w:t>P</w:t>
            </w:r>
          </w:p>
        </w:tc>
      </w:tr>
      <w:tr w:rsidR="00C46FC3" w14:paraId="2204FD57" w14:textId="77777777" w:rsidTr="00AD0FCB">
        <w:trPr>
          <w:trHeight w:val="1701"/>
        </w:trPr>
        <w:tc>
          <w:tcPr>
            <w:tcW w:w="1178" w:type="dxa"/>
            <w:tcBorders>
              <w:top w:val="single" w:sz="6" w:space="0" w:color="auto"/>
              <w:left w:val="nil"/>
              <w:bottom w:val="single" w:sz="6" w:space="0" w:color="auto"/>
              <w:right w:val="nil"/>
            </w:tcBorders>
          </w:tcPr>
          <w:p w14:paraId="5BD63307"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ADHD-A</w:t>
            </w:r>
          </w:p>
          <w:p w14:paraId="4370819D"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 xml:space="preserve"> CC</w:t>
            </w:r>
          </w:p>
          <w:p w14:paraId="4E29375B"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 xml:space="preserve"> PS</w:t>
            </w:r>
          </w:p>
          <w:p w14:paraId="1E3D774D"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 xml:space="preserve"> WM</w:t>
            </w:r>
          </w:p>
          <w:p w14:paraId="37168543"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 xml:space="preserve"> EM</w:t>
            </w:r>
          </w:p>
          <w:p w14:paraId="76032F55"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 xml:space="preserve"> LF</w:t>
            </w:r>
          </w:p>
        </w:tc>
        <w:tc>
          <w:tcPr>
            <w:tcW w:w="949" w:type="dxa"/>
            <w:tcBorders>
              <w:top w:val="single" w:sz="6" w:space="0" w:color="auto"/>
              <w:left w:val="nil"/>
              <w:bottom w:val="single" w:sz="6" w:space="0" w:color="auto"/>
              <w:right w:val="nil"/>
            </w:tcBorders>
          </w:tcPr>
          <w:p w14:paraId="733BC178" w14:textId="77777777" w:rsidR="002F0A09" w:rsidRPr="00DC545B" w:rsidRDefault="002F0A09" w:rsidP="0077258E">
            <w:pPr>
              <w:pStyle w:val="ab"/>
              <w:rPr>
                <w:rFonts w:eastAsia="ＭＳ 明朝" w:cs="Times New Roman"/>
                <w:b w:val="0"/>
                <w:bCs/>
                <w:color w:val="FF0000"/>
                <w:sz w:val="24"/>
                <w:szCs w:val="24"/>
                <w:lang w:val="en-GB" w:eastAsia="ja-JP"/>
              </w:rPr>
            </w:pPr>
          </w:p>
          <w:p w14:paraId="567A0085" w14:textId="0E3970E7" w:rsidR="002F0A09" w:rsidRPr="00DC545B" w:rsidRDefault="00000000" w:rsidP="0077258E">
            <w:pPr>
              <w:pStyle w:val="ab"/>
              <w:rPr>
                <w:rFonts w:eastAsia="ＭＳ 明朝" w:cs="Times New Roman"/>
                <w:b w:val="0"/>
                <w:bCs/>
                <w:color w:val="FF0000"/>
                <w:sz w:val="24"/>
                <w:szCs w:val="24"/>
                <w:lang w:val="en-GB" w:eastAsia="ja-JP"/>
              </w:rPr>
            </w:pPr>
            <w:r>
              <w:rPr>
                <w:rFonts w:eastAsia="ＭＳ 明朝" w:cs="Times New Roman" w:hint="eastAsia"/>
                <w:b w:val="0"/>
                <w:bCs/>
                <w:color w:val="FF0000"/>
                <w:sz w:val="24"/>
                <w:szCs w:val="24"/>
                <w:lang w:val="en-GB" w:eastAsia="ja-JP"/>
              </w:rPr>
              <w:t>4.40</w:t>
            </w:r>
          </w:p>
          <w:p w14:paraId="2172C5C3" w14:textId="2323916F" w:rsidR="002F0A09" w:rsidRPr="00DC545B" w:rsidRDefault="00000000" w:rsidP="0077258E">
            <w:pPr>
              <w:pStyle w:val="ab"/>
              <w:rPr>
                <w:rFonts w:eastAsia="ＭＳ 明朝" w:cs="Times New Roman"/>
                <w:b w:val="0"/>
                <w:bCs/>
                <w:color w:val="FF0000"/>
                <w:sz w:val="24"/>
                <w:szCs w:val="24"/>
                <w:lang w:val="en-GB" w:eastAsia="ja-JP"/>
              </w:rPr>
            </w:pPr>
            <w:r>
              <w:rPr>
                <w:rFonts w:eastAsia="ＭＳ 明朝" w:cs="Times New Roman" w:hint="eastAsia"/>
                <w:b w:val="0"/>
                <w:bCs/>
                <w:color w:val="FF0000"/>
                <w:sz w:val="24"/>
                <w:szCs w:val="24"/>
                <w:lang w:val="en-GB" w:eastAsia="ja-JP"/>
              </w:rPr>
              <w:t>8.46</w:t>
            </w:r>
          </w:p>
          <w:p w14:paraId="4B197C57" w14:textId="274C0C60" w:rsidR="002F0A09" w:rsidRPr="00DC545B" w:rsidRDefault="00000000" w:rsidP="0077258E">
            <w:pPr>
              <w:pStyle w:val="ab"/>
              <w:rPr>
                <w:rFonts w:eastAsia="ＭＳ 明朝" w:cs="Times New Roman"/>
                <w:b w:val="0"/>
                <w:bCs/>
                <w:color w:val="FF0000"/>
                <w:sz w:val="24"/>
                <w:szCs w:val="24"/>
                <w:lang w:val="en-GB" w:eastAsia="ja-JP"/>
              </w:rPr>
            </w:pPr>
            <w:r>
              <w:rPr>
                <w:rFonts w:eastAsia="ＭＳ 明朝" w:cs="Times New Roman" w:hint="eastAsia"/>
                <w:b w:val="0"/>
                <w:bCs/>
                <w:color w:val="FF0000"/>
                <w:sz w:val="24"/>
                <w:szCs w:val="24"/>
                <w:lang w:val="en-GB" w:eastAsia="ja-JP"/>
              </w:rPr>
              <w:t>6.60</w:t>
            </w:r>
          </w:p>
          <w:p w14:paraId="3E280782" w14:textId="77777777" w:rsidR="002F0A09" w:rsidRDefault="00000000" w:rsidP="0077258E">
            <w:pPr>
              <w:pStyle w:val="ab"/>
              <w:rPr>
                <w:rFonts w:eastAsia="ＭＳ 明朝" w:cs="Times New Roman"/>
                <w:b w:val="0"/>
                <w:bCs/>
                <w:color w:val="FF0000"/>
                <w:sz w:val="24"/>
                <w:szCs w:val="24"/>
                <w:lang w:val="en-GB" w:eastAsia="ja-JP"/>
              </w:rPr>
            </w:pPr>
            <w:r>
              <w:rPr>
                <w:rFonts w:eastAsia="ＭＳ 明朝" w:cs="Times New Roman" w:hint="eastAsia"/>
                <w:b w:val="0"/>
                <w:bCs/>
                <w:color w:val="FF0000"/>
                <w:sz w:val="24"/>
                <w:szCs w:val="24"/>
                <w:lang w:val="en-GB" w:eastAsia="ja-JP"/>
              </w:rPr>
              <w:t>10.36</w:t>
            </w:r>
          </w:p>
          <w:p w14:paraId="2BC3FFC8" w14:textId="31A81B03" w:rsidR="001217BE" w:rsidRPr="00DC545B" w:rsidRDefault="00000000" w:rsidP="0077258E">
            <w:pPr>
              <w:pStyle w:val="ab"/>
              <w:rPr>
                <w:rFonts w:eastAsia="ＭＳ 明朝" w:cs="Times New Roman"/>
                <w:b w:val="0"/>
                <w:bCs/>
                <w:color w:val="FF0000"/>
                <w:sz w:val="24"/>
                <w:szCs w:val="24"/>
                <w:lang w:val="en-GB" w:eastAsia="ja-JP"/>
              </w:rPr>
            </w:pPr>
            <w:r>
              <w:rPr>
                <w:rFonts w:eastAsia="ＭＳ 明朝" w:cs="Times New Roman" w:hint="eastAsia"/>
                <w:b w:val="0"/>
                <w:bCs/>
                <w:color w:val="FF0000"/>
                <w:sz w:val="24"/>
                <w:szCs w:val="24"/>
                <w:lang w:val="en-GB" w:eastAsia="ja-JP"/>
              </w:rPr>
              <w:t>4.93</w:t>
            </w:r>
          </w:p>
        </w:tc>
        <w:tc>
          <w:tcPr>
            <w:tcW w:w="1559" w:type="dxa"/>
            <w:tcBorders>
              <w:top w:val="single" w:sz="6" w:space="0" w:color="auto"/>
              <w:left w:val="nil"/>
              <w:bottom w:val="single" w:sz="6" w:space="0" w:color="auto"/>
              <w:right w:val="nil"/>
            </w:tcBorders>
          </w:tcPr>
          <w:p w14:paraId="19385DE5" w14:textId="77777777" w:rsidR="002F0A09" w:rsidRPr="00DC545B" w:rsidRDefault="002F0A09" w:rsidP="0077258E">
            <w:pPr>
              <w:pStyle w:val="ab"/>
              <w:rPr>
                <w:rFonts w:eastAsia="ＭＳ 明朝" w:cs="Times New Roman"/>
                <w:b w:val="0"/>
                <w:bCs/>
                <w:color w:val="FF0000"/>
                <w:sz w:val="24"/>
                <w:szCs w:val="24"/>
                <w:lang w:val="en-GB" w:eastAsia="ja-JP"/>
              </w:rPr>
            </w:pPr>
          </w:p>
          <w:p w14:paraId="2276E38C" w14:textId="53FF489E" w:rsidR="002F0A09" w:rsidRPr="00DC545B" w:rsidRDefault="00000000" w:rsidP="0077258E">
            <w:pPr>
              <w:pStyle w:val="ab"/>
              <w:rPr>
                <w:rFonts w:eastAsia="ＭＳ 明朝" w:cs="Times New Roman"/>
                <w:b w:val="0"/>
                <w:bCs/>
                <w:color w:val="FF0000"/>
                <w:sz w:val="24"/>
                <w:szCs w:val="24"/>
                <w:lang w:val="en-GB" w:eastAsia="ja-JP"/>
              </w:rPr>
            </w:pPr>
            <w:r>
              <w:rPr>
                <w:rFonts w:eastAsia="ＭＳ 明朝" w:cs="Times New Roman" w:hint="eastAsia"/>
                <w:b w:val="0"/>
                <w:bCs/>
                <w:color w:val="FF0000"/>
                <w:sz w:val="24"/>
                <w:szCs w:val="24"/>
                <w:lang w:val="en-GB" w:eastAsia="ja-JP"/>
              </w:rPr>
              <w:t>2.03, 6.77</w:t>
            </w:r>
          </w:p>
          <w:p w14:paraId="46044508" w14:textId="128A4D75" w:rsidR="002F0A09" w:rsidRPr="00DC545B" w:rsidRDefault="00000000" w:rsidP="0077258E">
            <w:pPr>
              <w:pStyle w:val="ab"/>
              <w:rPr>
                <w:rFonts w:eastAsia="ＭＳ 明朝" w:cs="Times New Roman"/>
                <w:b w:val="0"/>
                <w:bCs/>
                <w:color w:val="FF0000"/>
                <w:sz w:val="24"/>
                <w:szCs w:val="24"/>
                <w:lang w:val="en-GB" w:eastAsia="ja-JP"/>
              </w:rPr>
            </w:pPr>
            <w:r>
              <w:rPr>
                <w:rFonts w:eastAsia="ＭＳ 明朝" w:cs="Times New Roman" w:hint="eastAsia"/>
                <w:b w:val="0"/>
                <w:bCs/>
                <w:color w:val="FF0000"/>
                <w:sz w:val="24"/>
                <w:szCs w:val="24"/>
                <w:lang w:val="en-GB" w:eastAsia="ja-JP"/>
              </w:rPr>
              <w:t>4.23, 12.70</w:t>
            </w:r>
          </w:p>
          <w:p w14:paraId="2CD90F36" w14:textId="1BF70D4D" w:rsidR="002F0A09" w:rsidRPr="00DC545B" w:rsidRDefault="00000000" w:rsidP="0077258E">
            <w:pPr>
              <w:pStyle w:val="ab"/>
              <w:rPr>
                <w:rFonts w:eastAsia="ＭＳ 明朝" w:cs="Times New Roman"/>
                <w:b w:val="0"/>
                <w:bCs/>
                <w:color w:val="FF0000"/>
                <w:sz w:val="24"/>
                <w:szCs w:val="24"/>
                <w:lang w:val="en-GB" w:eastAsia="ja-JP"/>
              </w:rPr>
            </w:pPr>
            <w:r>
              <w:rPr>
                <w:rFonts w:eastAsia="ＭＳ 明朝" w:cs="Times New Roman" w:hint="eastAsia"/>
                <w:b w:val="0"/>
                <w:bCs/>
                <w:color w:val="FF0000"/>
                <w:sz w:val="24"/>
                <w:szCs w:val="24"/>
                <w:lang w:val="en-GB" w:eastAsia="ja-JP"/>
              </w:rPr>
              <w:t>3.94, 9.26</w:t>
            </w:r>
          </w:p>
          <w:p w14:paraId="1E295326" w14:textId="7E932670" w:rsidR="002F0A09" w:rsidRPr="00DC545B" w:rsidRDefault="00000000" w:rsidP="0077258E">
            <w:pPr>
              <w:pStyle w:val="ab"/>
              <w:rPr>
                <w:rFonts w:eastAsia="ＭＳ 明朝" w:cs="Times New Roman"/>
                <w:b w:val="0"/>
                <w:bCs/>
                <w:color w:val="FF0000"/>
                <w:sz w:val="24"/>
                <w:szCs w:val="24"/>
                <w:lang w:val="en-GB" w:eastAsia="ja-JP"/>
              </w:rPr>
            </w:pPr>
            <w:r>
              <w:rPr>
                <w:rFonts w:eastAsia="ＭＳ 明朝" w:cs="Times New Roman" w:hint="eastAsia"/>
                <w:b w:val="0"/>
                <w:bCs/>
                <w:color w:val="FF0000"/>
                <w:sz w:val="24"/>
                <w:szCs w:val="24"/>
                <w:lang w:val="en-GB" w:eastAsia="ja-JP"/>
              </w:rPr>
              <w:t>7.36, 13.37</w:t>
            </w:r>
          </w:p>
          <w:p w14:paraId="3267AC0D" w14:textId="375A1818" w:rsidR="002F0A09" w:rsidRPr="00DC545B" w:rsidRDefault="00000000" w:rsidP="0077258E">
            <w:pPr>
              <w:pStyle w:val="ab"/>
              <w:rPr>
                <w:rFonts w:eastAsia="ＭＳ 明朝" w:cs="Times New Roman"/>
                <w:b w:val="0"/>
                <w:bCs/>
                <w:color w:val="FF0000"/>
                <w:sz w:val="24"/>
                <w:szCs w:val="24"/>
                <w:lang w:val="en-GB" w:eastAsia="ja-JP"/>
              </w:rPr>
            </w:pPr>
            <w:r>
              <w:rPr>
                <w:rFonts w:eastAsia="ＭＳ 明朝" w:cs="Times New Roman" w:hint="eastAsia"/>
                <w:b w:val="0"/>
                <w:bCs/>
                <w:color w:val="FF0000"/>
                <w:sz w:val="24"/>
                <w:szCs w:val="24"/>
                <w:lang w:val="en-GB" w:eastAsia="ja-JP"/>
              </w:rPr>
              <w:t>2.28, 7.58</w:t>
            </w:r>
          </w:p>
        </w:tc>
        <w:tc>
          <w:tcPr>
            <w:tcW w:w="1271" w:type="dxa"/>
            <w:tcBorders>
              <w:top w:val="single" w:sz="6" w:space="0" w:color="auto"/>
              <w:left w:val="nil"/>
              <w:bottom w:val="single" w:sz="6" w:space="0" w:color="auto"/>
              <w:right w:val="nil"/>
            </w:tcBorders>
          </w:tcPr>
          <w:p w14:paraId="4E4040FE" w14:textId="77777777" w:rsidR="002F0A09" w:rsidRPr="00DC545B" w:rsidRDefault="002F0A09" w:rsidP="0077258E">
            <w:pPr>
              <w:pStyle w:val="ab"/>
              <w:rPr>
                <w:rFonts w:eastAsia="ＭＳ 明朝" w:cs="Times New Roman"/>
                <w:b w:val="0"/>
                <w:bCs/>
                <w:color w:val="FF0000"/>
                <w:sz w:val="24"/>
                <w:szCs w:val="24"/>
                <w:lang w:val="en-GB" w:eastAsia="ja-JP"/>
              </w:rPr>
            </w:pPr>
          </w:p>
          <w:p w14:paraId="120A3B0D"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0.06</w:t>
            </w:r>
          </w:p>
          <w:p w14:paraId="2D880EFB"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0.07</w:t>
            </w:r>
          </w:p>
          <w:p w14:paraId="57B381EF"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0.08</w:t>
            </w:r>
          </w:p>
          <w:p w14:paraId="1C8C83FF"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0.12</w:t>
            </w:r>
          </w:p>
          <w:p w14:paraId="55B07CC4"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0.06</w:t>
            </w:r>
          </w:p>
        </w:tc>
        <w:tc>
          <w:tcPr>
            <w:tcW w:w="1701" w:type="dxa"/>
            <w:tcBorders>
              <w:top w:val="single" w:sz="6" w:space="0" w:color="auto"/>
              <w:left w:val="nil"/>
              <w:bottom w:val="single" w:sz="6" w:space="0" w:color="auto"/>
              <w:right w:val="nil"/>
            </w:tcBorders>
          </w:tcPr>
          <w:p w14:paraId="6EAF4EB5" w14:textId="77777777" w:rsidR="002F0A09" w:rsidRPr="00DC545B" w:rsidRDefault="002F0A09" w:rsidP="0077258E">
            <w:pPr>
              <w:pStyle w:val="ab"/>
              <w:rPr>
                <w:rFonts w:eastAsia="ＭＳ 明朝" w:cs="Times New Roman"/>
                <w:b w:val="0"/>
                <w:bCs/>
                <w:color w:val="FF0000"/>
                <w:sz w:val="24"/>
                <w:szCs w:val="24"/>
                <w:lang w:val="en-GB" w:eastAsia="ja-JP"/>
              </w:rPr>
            </w:pPr>
          </w:p>
          <w:p w14:paraId="566B57FC"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0.03, 0.10</w:t>
            </w:r>
          </w:p>
          <w:p w14:paraId="6F1B3D7A"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0.03, 0.10</w:t>
            </w:r>
          </w:p>
          <w:p w14:paraId="031276D9"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0.05, 0.12</w:t>
            </w:r>
          </w:p>
          <w:p w14:paraId="76660A51"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0.08, 0.15</w:t>
            </w:r>
          </w:p>
          <w:p w14:paraId="43A6BB11"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0.03, 0.09</w:t>
            </w:r>
          </w:p>
        </w:tc>
        <w:tc>
          <w:tcPr>
            <w:tcW w:w="992" w:type="dxa"/>
            <w:tcBorders>
              <w:top w:val="single" w:sz="6" w:space="0" w:color="auto"/>
              <w:left w:val="nil"/>
              <w:bottom w:val="single" w:sz="6" w:space="0" w:color="auto"/>
              <w:right w:val="nil"/>
            </w:tcBorders>
          </w:tcPr>
          <w:p w14:paraId="6E634C78" w14:textId="77777777" w:rsidR="002F0A09" w:rsidRPr="00DC545B" w:rsidRDefault="002F0A09" w:rsidP="0077258E">
            <w:pPr>
              <w:pStyle w:val="ab"/>
              <w:rPr>
                <w:rFonts w:eastAsia="ＭＳ 明朝" w:cs="Times New Roman"/>
                <w:b w:val="0"/>
                <w:bCs/>
                <w:color w:val="FF0000"/>
                <w:sz w:val="24"/>
                <w:szCs w:val="24"/>
                <w:lang w:val="en-GB" w:eastAsia="ja-JP"/>
              </w:rPr>
            </w:pPr>
          </w:p>
          <w:p w14:paraId="72799ADE"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0.05</w:t>
            </w:r>
          </w:p>
          <w:p w14:paraId="3E37197B"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0.05</w:t>
            </w:r>
          </w:p>
          <w:p w14:paraId="62D94DA3"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0.10</w:t>
            </w:r>
          </w:p>
          <w:p w14:paraId="45844AC5"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0.08</w:t>
            </w:r>
          </w:p>
          <w:p w14:paraId="7F353843"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0.20</w:t>
            </w:r>
          </w:p>
        </w:tc>
        <w:tc>
          <w:tcPr>
            <w:tcW w:w="850" w:type="dxa"/>
            <w:tcBorders>
              <w:top w:val="single" w:sz="6" w:space="0" w:color="auto"/>
              <w:left w:val="nil"/>
              <w:bottom w:val="single" w:sz="6" w:space="0" w:color="auto"/>
              <w:right w:val="nil"/>
            </w:tcBorders>
          </w:tcPr>
          <w:p w14:paraId="37BC543B" w14:textId="77777777" w:rsidR="002F0A09" w:rsidRPr="00DC545B" w:rsidRDefault="002F0A09" w:rsidP="0077258E">
            <w:pPr>
              <w:pStyle w:val="ab"/>
              <w:rPr>
                <w:rFonts w:eastAsia="ＭＳ 明朝" w:cs="Times New Roman"/>
                <w:b w:val="0"/>
                <w:bCs/>
                <w:color w:val="FF0000"/>
                <w:sz w:val="24"/>
                <w:szCs w:val="24"/>
                <w:lang w:val="en-GB" w:eastAsia="ja-JP"/>
              </w:rPr>
            </w:pPr>
          </w:p>
          <w:p w14:paraId="4EF838DE"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3.64</w:t>
            </w:r>
          </w:p>
          <w:p w14:paraId="23AA89E5"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3.92</w:t>
            </w:r>
          </w:p>
          <w:p w14:paraId="6078E996"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4.87</w:t>
            </w:r>
          </w:p>
          <w:p w14:paraId="19A5FFB4"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6.76</w:t>
            </w:r>
          </w:p>
          <w:p w14:paraId="104F5890"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3.65</w:t>
            </w:r>
          </w:p>
        </w:tc>
        <w:tc>
          <w:tcPr>
            <w:tcW w:w="993" w:type="dxa"/>
            <w:tcBorders>
              <w:top w:val="single" w:sz="6" w:space="0" w:color="auto"/>
              <w:left w:val="nil"/>
              <w:bottom w:val="single" w:sz="6" w:space="0" w:color="auto"/>
              <w:right w:val="nil"/>
            </w:tcBorders>
          </w:tcPr>
          <w:p w14:paraId="4F053A51" w14:textId="77777777" w:rsidR="002F0A09" w:rsidRPr="00DC545B" w:rsidRDefault="002F0A09" w:rsidP="0077258E">
            <w:pPr>
              <w:pStyle w:val="ab"/>
              <w:rPr>
                <w:rFonts w:eastAsia="ＭＳ 明朝" w:cs="Times New Roman"/>
                <w:b w:val="0"/>
                <w:bCs/>
                <w:color w:val="FF0000"/>
                <w:sz w:val="24"/>
                <w:szCs w:val="24"/>
                <w:lang w:val="en-GB" w:eastAsia="ja-JP"/>
              </w:rPr>
            </w:pPr>
          </w:p>
          <w:p w14:paraId="169B2380" w14:textId="358EAA6A" w:rsidR="002F0A09" w:rsidRPr="00DC545B" w:rsidRDefault="00000000" w:rsidP="0077258E">
            <w:pPr>
              <w:pStyle w:val="ab"/>
              <w:rPr>
                <w:rFonts w:eastAsia="ＭＳ 明朝" w:cs="Times New Roman"/>
                <w:b w:val="0"/>
                <w:bCs/>
                <w:color w:val="FF0000"/>
                <w:sz w:val="24"/>
                <w:szCs w:val="24"/>
                <w:lang w:val="en-GB" w:eastAsia="ja-JP"/>
              </w:rPr>
            </w:pPr>
            <w:r>
              <w:rPr>
                <w:rFonts w:eastAsia="ＭＳ 明朝" w:cs="Times New Roman" w:hint="eastAsia"/>
                <w:b w:val="0"/>
                <w:bCs/>
                <w:color w:val="FF0000"/>
                <w:sz w:val="24"/>
                <w:szCs w:val="24"/>
                <w:lang w:val="en-GB" w:eastAsia="ja-JP"/>
              </w:rPr>
              <w:t>13.23</w:t>
            </w:r>
          </w:p>
          <w:p w14:paraId="58AD9275" w14:textId="0190DDAD" w:rsidR="002F0A09" w:rsidRPr="00DC545B" w:rsidRDefault="00000000" w:rsidP="0077258E">
            <w:pPr>
              <w:pStyle w:val="ab"/>
              <w:rPr>
                <w:rFonts w:eastAsia="ＭＳ 明朝" w:cs="Times New Roman"/>
                <w:b w:val="0"/>
                <w:bCs/>
                <w:color w:val="FF0000"/>
                <w:sz w:val="24"/>
                <w:szCs w:val="24"/>
                <w:lang w:val="en-GB" w:eastAsia="ja-JP"/>
              </w:rPr>
            </w:pPr>
            <w:r>
              <w:rPr>
                <w:rFonts w:eastAsia="ＭＳ 明朝" w:cs="Times New Roman" w:hint="eastAsia"/>
                <w:b w:val="0"/>
                <w:bCs/>
                <w:color w:val="FF0000"/>
                <w:sz w:val="24"/>
                <w:szCs w:val="24"/>
                <w:lang w:val="en-GB" w:eastAsia="ja-JP"/>
              </w:rPr>
              <w:t>15.34</w:t>
            </w:r>
          </w:p>
          <w:p w14:paraId="15D86BBF" w14:textId="6C0E1C44" w:rsidR="002F0A09" w:rsidRPr="00DC545B" w:rsidRDefault="00000000" w:rsidP="0077258E">
            <w:pPr>
              <w:pStyle w:val="ab"/>
              <w:rPr>
                <w:rFonts w:eastAsia="ＭＳ 明朝" w:cs="Times New Roman"/>
                <w:b w:val="0"/>
                <w:bCs/>
                <w:color w:val="FF0000"/>
                <w:sz w:val="24"/>
                <w:szCs w:val="24"/>
                <w:lang w:val="en-GB" w:eastAsia="ja-JP"/>
              </w:rPr>
            </w:pPr>
            <w:r>
              <w:rPr>
                <w:rFonts w:eastAsia="ＭＳ 明朝" w:cs="Times New Roman" w:hint="eastAsia"/>
                <w:b w:val="0"/>
                <w:bCs/>
                <w:color w:val="FF0000"/>
                <w:sz w:val="24"/>
                <w:szCs w:val="24"/>
                <w:lang w:val="en-GB" w:eastAsia="ja-JP"/>
              </w:rPr>
              <w:t>23.69</w:t>
            </w:r>
          </w:p>
          <w:p w14:paraId="2AAA3EAD" w14:textId="6C6389FA" w:rsidR="002F0A09" w:rsidRPr="00DC545B" w:rsidRDefault="00000000" w:rsidP="0077258E">
            <w:pPr>
              <w:pStyle w:val="ab"/>
              <w:rPr>
                <w:rFonts w:eastAsia="ＭＳ 明朝" w:cs="Times New Roman"/>
                <w:b w:val="0"/>
                <w:bCs/>
                <w:color w:val="FF0000"/>
                <w:sz w:val="24"/>
                <w:szCs w:val="24"/>
                <w:lang w:val="en-GB" w:eastAsia="ja-JP"/>
              </w:rPr>
            </w:pPr>
            <w:r>
              <w:rPr>
                <w:rFonts w:eastAsia="ＭＳ 明朝" w:cs="Times New Roman" w:hint="eastAsia"/>
                <w:b w:val="0"/>
                <w:bCs/>
                <w:color w:val="FF0000"/>
                <w:sz w:val="24"/>
                <w:szCs w:val="24"/>
                <w:lang w:val="en-GB" w:eastAsia="ja-JP"/>
              </w:rPr>
              <w:t>45.71</w:t>
            </w:r>
          </w:p>
          <w:p w14:paraId="603346D7" w14:textId="1CF98006" w:rsidR="002F0A09" w:rsidRPr="00DC545B" w:rsidRDefault="00000000" w:rsidP="0077258E">
            <w:pPr>
              <w:pStyle w:val="ab"/>
              <w:rPr>
                <w:rFonts w:eastAsia="ＭＳ 明朝" w:cs="Times New Roman"/>
                <w:b w:val="0"/>
                <w:bCs/>
                <w:color w:val="FF0000"/>
                <w:sz w:val="24"/>
                <w:szCs w:val="24"/>
                <w:lang w:val="en-GB" w:eastAsia="ja-JP"/>
              </w:rPr>
            </w:pPr>
            <w:r>
              <w:rPr>
                <w:rFonts w:eastAsia="ＭＳ 明朝" w:cs="Times New Roman" w:hint="eastAsia"/>
                <w:b w:val="0"/>
                <w:bCs/>
                <w:color w:val="FF0000"/>
                <w:sz w:val="24"/>
                <w:szCs w:val="24"/>
                <w:lang w:val="en-GB" w:eastAsia="ja-JP"/>
              </w:rPr>
              <w:t>13.30</w:t>
            </w:r>
          </w:p>
        </w:tc>
        <w:tc>
          <w:tcPr>
            <w:tcW w:w="1134" w:type="dxa"/>
            <w:tcBorders>
              <w:top w:val="single" w:sz="6" w:space="0" w:color="auto"/>
              <w:left w:val="nil"/>
              <w:bottom w:val="single" w:sz="6" w:space="0" w:color="auto"/>
              <w:right w:val="nil"/>
            </w:tcBorders>
          </w:tcPr>
          <w:p w14:paraId="2A3197B3" w14:textId="77777777" w:rsidR="002F0A09" w:rsidRPr="00DC545B" w:rsidRDefault="002F0A09" w:rsidP="0077258E">
            <w:pPr>
              <w:pStyle w:val="ab"/>
              <w:rPr>
                <w:rFonts w:eastAsia="ＭＳ 明朝" w:cs="Times New Roman"/>
                <w:b w:val="0"/>
                <w:bCs/>
                <w:color w:val="FF0000"/>
                <w:sz w:val="24"/>
                <w:szCs w:val="24"/>
                <w:lang w:val="en-GB" w:eastAsia="ja-JP"/>
              </w:rPr>
            </w:pPr>
          </w:p>
          <w:p w14:paraId="4B956F97" w14:textId="4C2E9C32"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3</w:t>
            </w:r>
            <w:r w:rsidR="001B31FF">
              <w:rPr>
                <w:rFonts w:eastAsia="ＭＳ 明朝" w:cs="Times New Roman"/>
                <w:b w:val="0"/>
                <w:bCs/>
                <w:color w:val="FF0000"/>
                <w:sz w:val="24"/>
                <w:szCs w:val="24"/>
                <w:lang w:val="en-GB" w:eastAsia="ja-JP"/>
              </w:rPr>
              <w:t xml:space="preserve"> </w:t>
            </w:r>
            <w:r w:rsidRPr="00DC545B">
              <w:rPr>
                <w:rFonts w:eastAsia="ＭＳ 明朝" w:cs="Times New Roman" w:hint="eastAsia"/>
                <w:b w:val="0"/>
                <w:bCs/>
                <w:color w:val="FF0000"/>
                <w:sz w:val="24"/>
                <w:szCs w:val="24"/>
                <w:lang w:val="en-GB" w:eastAsia="ja-JP"/>
              </w:rPr>
              <w:t>146.74</w:t>
            </w:r>
          </w:p>
          <w:p w14:paraId="3EE6CB39" w14:textId="332B043B"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3</w:t>
            </w:r>
            <w:r w:rsidR="001B31FF">
              <w:rPr>
                <w:rFonts w:eastAsia="ＭＳ 明朝" w:cs="Times New Roman"/>
                <w:b w:val="0"/>
                <w:bCs/>
                <w:color w:val="FF0000"/>
                <w:sz w:val="24"/>
                <w:szCs w:val="24"/>
                <w:lang w:val="en-GB" w:eastAsia="ja-JP"/>
              </w:rPr>
              <w:t xml:space="preserve"> </w:t>
            </w:r>
            <w:r w:rsidRPr="00DC545B">
              <w:rPr>
                <w:rFonts w:eastAsia="ＭＳ 明朝" w:cs="Times New Roman" w:hint="eastAsia"/>
                <w:b w:val="0"/>
                <w:bCs/>
                <w:color w:val="FF0000"/>
                <w:sz w:val="24"/>
                <w:szCs w:val="24"/>
                <w:lang w:val="en-GB" w:eastAsia="ja-JP"/>
              </w:rPr>
              <w:t>147.49</w:t>
            </w:r>
          </w:p>
          <w:p w14:paraId="370F1B9B" w14:textId="144E0BA6"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3</w:t>
            </w:r>
            <w:r w:rsidR="001B31FF">
              <w:rPr>
                <w:rFonts w:eastAsia="ＭＳ 明朝" w:cs="Times New Roman"/>
                <w:b w:val="0"/>
                <w:bCs/>
                <w:color w:val="FF0000"/>
                <w:sz w:val="24"/>
                <w:szCs w:val="24"/>
                <w:lang w:val="en-GB" w:eastAsia="ja-JP"/>
              </w:rPr>
              <w:t xml:space="preserve"> </w:t>
            </w:r>
            <w:r w:rsidRPr="00DC545B">
              <w:rPr>
                <w:rFonts w:eastAsia="ＭＳ 明朝" w:cs="Times New Roman" w:hint="eastAsia"/>
                <w:b w:val="0"/>
                <w:bCs/>
                <w:color w:val="FF0000"/>
                <w:sz w:val="24"/>
                <w:szCs w:val="24"/>
                <w:lang w:val="en-GB" w:eastAsia="ja-JP"/>
              </w:rPr>
              <w:t>154.98</w:t>
            </w:r>
          </w:p>
          <w:p w14:paraId="59A2D13D" w14:textId="1121AC56"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3</w:t>
            </w:r>
            <w:r w:rsidR="001B31FF">
              <w:rPr>
                <w:rFonts w:eastAsia="ＭＳ 明朝" w:cs="Times New Roman"/>
                <w:b w:val="0"/>
                <w:bCs/>
                <w:color w:val="FF0000"/>
                <w:sz w:val="24"/>
                <w:szCs w:val="24"/>
                <w:lang w:val="en-GB" w:eastAsia="ja-JP"/>
              </w:rPr>
              <w:t xml:space="preserve"> </w:t>
            </w:r>
            <w:r w:rsidRPr="00DC545B">
              <w:rPr>
                <w:rFonts w:eastAsia="ＭＳ 明朝" w:cs="Times New Roman" w:hint="eastAsia"/>
                <w:b w:val="0"/>
                <w:bCs/>
                <w:color w:val="FF0000"/>
                <w:sz w:val="24"/>
                <w:szCs w:val="24"/>
                <w:lang w:val="en-GB" w:eastAsia="ja-JP"/>
              </w:rPr>
              <w:t>146.63</w:t>
            </w:r>
          </w:p>
          <w:p w14:paraId="5641F962" w14:textId="53DD083A"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3</w:t>
            </w:r>
            <w:r w:rsidR="001B31FF">
              <w:rPr>
                <w:rFonts w:eastAsia="ＭＳ 明朝" w:cs="Times New Roman"/>
                <w:b w:val="0"/>
                <w:bCs/>
                <w:color w:val="FF0000"/>
                <w:sz w:val="24"/>
                <w:szCs w:val="24"/>
                <w:lang w:val="en-GB" w:eastAsia="ja-JP"/>
              </w:rPr>
              <w:t xml:space="preserve"> </w:t>
            </w:r>
            <w:r w:rsidRPr="00DC545B">
              <w:rPr>
                <w:rFonts w:eastAsia="ＭＳ 明朝" w:cs="Times New Roman" w:hint="eastAsia"/>
                <w:b w:val="0"/>
                <w:bCs/>
                <w:color w:val="FF0000"/>
                <w:sz w:val="24"/>
                <w:szCs w:val="24"/>
                <w:lang w:val="en-GB" w:eastAsia="ja-JP"/>
              </w:rPr>
              <w:t>112.37</w:t>
            </w:r>
          </w:p>
        </w:tc>
        <w:tc>
          <w:tcPr>
            <w:tcW w:w="1134" w:type="dxa"/>
            <w:tcBorders>
              <w:top w:val="single" w:sz="6" w:space="0" w:color="auto"/>
              <w:left w:val="nil"/>
              <w:bottom w:val="single" w:sz="6" w:space="0" w:color="auto"/>
              <w:right w:val="nil"/>
            </w:tcBorders>
          </w:tcPr>
          <w:p w14:paraId="3C0917D8" w14:textId="77777777" w:rsidR="002F0A09" w:rsidRPr="00DC545B" w:rsidRDefault="002F0A09" w:rsidP="0077258E">
            <w:pPr>
              <w:pStyle w:val="ab"/>
              <w:rPr>
                <w:rFonts w:eastAsia="ＭＳ 明朝" w:cs="Times New Roman"/>
                <w:b w:val="0"/>
                <w:bCs/>
                <w:color w:val="FF0000"/>
                <w:sz w:val="24"/>
                <w:szCs w:val="24"/>
                <w:lang w:val="en-GB" w:eastAsia="ja-JP"/>
              </w:rPr>
            </w:pPr>
          </w:p>
          <w:p w14:paraId="43E47AE2"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&lt; 0.001</w:t>
            </w:r>
          </w:p>
          <w:p w14:paraId="2F4AF988"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&lt; 0.001</w:t>
            </w:r>
          </w:p>
          <w:p w14:paraId="6A53B08B"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&lt; 0.001</w:t>
            </w:r>
          </w:p>
          <w:p w14:paraId="27A8B20B"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&lt; 0.001</w:t>
            </w:r>
          </w:p>
          <w:p w14:paraId="0DC318E8"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&lt; 0.001</w:t>
            </w:r>
          </w:p>
        </w:tc>
        <w:tc>
          <w:tcPr>
            <w:tcW w:w="1134" w:type="dxa"/>
            <w:tcBorders>
              <w:top w:val="single" w:sz="6" w:space="0" w:color="auto"/>
              <w:left w:val="nil"/>
              <w:bottom w:val="single" w:sz="6" w:space="0" w:color="auto"/>
              <w:right w:val="nil"/>
            </w:tcBorders>
          </w:tcPr>
          <w:p w14:paraId="109F25A5" w14:textId="77777777" w:rsidR="002F0A09" w:rsidRPr="00DC545B" w:rsidRDefault="002F0A09" w:rsidP="0077258E">
            <w:pPr>
              <w:pStyle w:val="ab"/>
              <w:rPr>
                <w:rFonts w:eastAsia="ＭＳ 明朝" w:cs="Times New Roman"/>
                <w:b w:val="0"/>
                <w:bCs/>
                <w:color w:val="FF0000"/>
                <w:sz w:val="24"/>
                <w:szCs w:val="24"/>
                <w:lang w:val="en-GB" w:eastAsia="ja-JP"/>
              </w:rPr>
            </w:pPr>
          </w:p>
          <w:p w14:paraId="4473E89C"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&lt; 0.001</w:t>
            </w:r>
          </w:p>
          <w:p w14:paraId="2DAF6EF5"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&lt; 0.001</w:t>
            </w:r>
          </w:p>
          <w:p w14:paraId="3E406F04"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&lt; 0.001</w:t>
            </w:r>
          </w:p>
          <w:p w14:paraId="48EFC744"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&lt; 0.001</w:t>
            </w:r>
          </w:p>
          <w:p w14:paraId="31BC5B3D"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&lt; 0.001</w:t>
            </w:r>
          </w:p>
        </w:tc>
      </w:tr>
      <w:tr w:rsidR="00C46FC3" w14:paraId="04D73E2A" w14:textId="77777777" w:rsidTr="00AD0FCB">
        <w:trPr>
          <w:trHeight w:val="1701"/>
        </w:trPr>
        <w:tc>
          <w:tcPr>
            <w:tcW w:w="1178" w:type="dxa"/>
            <w:tcBorders>
              <w:top w:val="single" w:sz="6" w:space="0" w:color="auto"/>
              <w:left w:val="nil"/>
              <w:bottom w:val="single" w:sz="6" w:space="0" w:color="auto"/>
              <w:right w:val="nil"/>
            </w:tcBorders>
          </w:tcPr>
          <w:p w14:paraId="3477C5B4"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ADHD-B</w:t>
            </w:r>
          </w:p>
          <w:p w14:paraId="71E84EB9"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 xml:space="preserve"> CC</w:t>
            </w:r>
          </w:p>
          <w:p w14:paraId="78210238"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 xml:space="preserve"> PS</w:t>
            </w:r>
          </w:p>
          <w:p w14:paraId="255F17A8"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 xml:space="preserve"> WM</w:t>
            </w:r>
          </w:p>
          <w:p w14:paraId="4C1B3E81"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 xml:space="preserve"> EM</w:t>
            </w:r>
          </w:p>
          <w:p w14:paraId="4C39B6BA"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 xml:space="preserve"> LF</w:t>
            </w:r>
          </w:p>
        </w:tc>
        <w:tc>
          <w:tcPr>
            <w:tcW w:w="949" w:type="dxa"/>
            <w:tcBorders>
              <w:top w:val="single" w:sz="6" w:space="0" w:color="auto"/>
              <w:left w:val="nil"/>
              <w:bottom w:val="single" w:sz="6" w:space="0" w:color="auto"/>
              <w:right w:val="nil"/>
            </w:tcBorders>
          </w:tcPr>
          <w:p w14:paraId="5D23CB92" w14:textId="77777777" w:rsidR="002F0A09" w:rsidRPr="00DC545B" w:rsidRDefault="002F0A09" w:rsidP="0077258E">
            <w:pPr>
              <w:pStyle w:val="ab"/>
              <w:rPr>
                <w:rFonts w:eastAsia="ＭＳ 明朝" w:cs="Times New Roman"/>
                <w:b w:val="0"/>
                <w:bCs/>
                <w:color w:val="FF0000"/>
                <w:sz w:val="24"/>
                <w:szCs w:val="24"/>
                <w:lang w:val="en-GB" w:eastAsia="ja-JP"/>
              </w:rPr>
            </w:pPr>
          </w:p>
          <w:p w14:paraId="41457D40" w14:textId="53D6081E" w:rsidR="002F0A09" w:rsidRPr="00DC545B" w:rsidRDefault="00000000" w:rsidP="0077258E">
            <w:pPr>
              <w:pStyle w:val="ab"/>
              <w:rPr>
                <w:rFonts w:eastAsia="ＭＳ 明朝" w:cs="Times New Roman"/>
                <w:b w:val="0"/>
                <w:bCs/>
                <w:color w:val="FF0000"/>
                <w:sz w:val="24"/>
                <w:szCs w:val="24"/>
                <w:lang w:val="en-GB" w:eastAsia="ja-JP"/>
              </w:rPr>
            </w:pPr>
            <w:r>
              <w:rPr>
                <w:rFonts w:eastAsia="ＭＳ 明朝" w:cs="Times New Roman" w:hint="eastAsia"/>
                <w:b w:val="0"/>
                <w:bCs/>
                <w:color w:val="FF0000"/>
                <w:sz w:val="24"/>
                <w:szCs w:val="24"/>
                <w:lang w:val="en-GB" w:eastAsia="ja-JP"/>
              </w:rPr>
              <w:t>-3.46</w:t>
            </w:r>
          </w:p>
          <w:p w14:paraId="21E2D898" w14:textId="78C76227" w:rsidR="002F0A09" w:rsidRPr="00DC545B" w:rsidRDefault="00000000" w:rsidP="0077258E">
            <w:pPr>
              <w:pStyle w:val="ab"/>
              <w:rPr>
                <w:rFonts w:eastAsia="ＭＳ 明朝" w:cs="Times New Roman"/>
                <w:b w:val="0"/>
                <w:bCs/>
                <w:color w:val="FF0000"/>
                <w:sz w:val="24"/>
                <w:szCs w:val="24"/>
                <w:lang w:val="en-GB" w:eastAsia="ja-JP"/>
              </w:rPr>
            </w:pPr>
            <w:r>
              <w:rPr>
                <w:rFonts w:eastAsia="ＭＳ 明朝" w:cs="Times New Roman" w:hint="eastAsia"/>
                <w:b w:val="0"/>
                <w:bCs/>
                <w:color w:val="FF0000"/>
                <w:sz w:val="24"/>
                <w:szCs w:val="24"/>
                <w:lang w:val="en-GB" w:eastAsia="ja-JP"/>
              </w:rPr>
              <w:t>-7.98</w:t>
            </w:r>
          </w:p>
          <w:p w14:paraId="169BF89E" w14:textId="6FDAD6C2" w:rsidR="002F0A09" w:rsidRPr="00DC545B" w:rsidRDefault="00000000" w:rsidP="0077258E">
            <w:pPr>
              <w:pStyle w:val="ab"/>
              <w:rPr>
                <w:rFonts w:eastAsia="ＭＳ 明朝" w:cs="Times New Roman"/>
                <w:b w:val="0"/>
                <w:bCs/>
                <w:color w:val="FF0000"/>
                <w:sz w:val="24"/>
                <w:szCs w:val="24"/>
                <w:lang w:val="en-GB" w:eastAsia="ja-JP"/>
              </w:rPr>
            </w:pPr>
            <w:r>
              <w:rPr>
                <w:rFonts w:eastAsia="ＭＳ 明朝" w:cs="Times New Roman" w:hint="eastAsia"/>
                <w:b w:val="0"/>
                <w:bCs/>
                <w:color w:val="FF0000"/>
                <w:sz w:val="24"/>
                <w:szCs w:val="24"/>
                <w:lang w:val="en-GB" w:eastAsia="ja-JP"/>
              </w:rPr>
              <w:t>-1.34</w:t>
            </w:r>
          </w:p>
          <w:p w14:paraId="789D7E1E" w14:textId="3A698A81" w:rsidR="002F0A09" w:rsidRPr="00DC545B" w:rsidRDefault="00000000" w:rsidP="0077258E">
            <w:pPr>
              <w:pStyle w:val="ab"/>
              <w:rPr>
                <w:rFonts w:eastAsia="ＭＳ 明朝" w:cs="Times New Roman"/>
                <w:b w:val="0"/>
                <w:bCs/>
                <w:color w:val="FF0000"/>
                <w:sz w:val="24"/>
                <w:szCs w:val="24"/>
                <w:lang w:val="en-GB" w:eastAsia="ja-JP"/>
              </w:rPr>
            </w:pPr>
            <w:r>
              <w:rPr>
                <w:rFonts w:eastAsia="ＭＳ 明朝" w:cs="Times New Roman" w:hint="eastAsia"/>
                <w:b w:val="0"/>
                <w:bCs/>
                <w:color w:val="FF0000"/>
                <w:sz w:val="24"/>
                <w:szCs w:val="24"/>
                <w:lang w:val="en-GB" w:eastAsia="ja-JP"/>
              </w:rPr>
              <w:t>-2.10</w:t>
            </w:r>
          </w:p>
          <w:p w14:paraId="4CFC31FE" w14:textId="39CA3677" w:rsidR="002F0A09" w:rsidRPr="00DC545B" w:rsidRDefault="00000000" w:rsidP="0077258E">
            <w:pPr>
              <w:pStyle w:val="ab"/>
              <w:rPr>
                <w:rFonts w:eastAsia="ＭＳ 明朝" w:cs="Times New Roman"/>
                <w:b w:val="0"/>
                <w:bCs/>
                <w:color w:val="FF0000"/>
                <w:sz w:val="24"/>
                <w:szCs w:val="24"/>
                <w:lang w:val="en-GB" w:eastAsia="ja-JP"/>
              </w:rPr>
            </w:pPr>
            <w:r>
              <w:rPr>
                <w:rFonts w:eastAsia="ＭＳ 明朝" w:cs="Times New Roman" w:hint="eastAsia"/>
                <w:b w:val="0"/>
                <w:bCs/>
                <w:color w:val="FF0000"/>
                <w:sz w:val="24"/>
                <w:szCs w:val="24"/>
                <w:lang w:val="en-GB" w:eastAsia="ja-JP"/>
              </w:rPr>
              <w:t>0.26</w:t>
            </w:r>
          </w:p>
        </w:tc>
        <w:tc>
          <w:tcPr>
            <w:tcW w:w="1559" w:type="dxa"/>
            <w:tcBorders>
              <w:top w:val="single" w:sz="6" w:space="0" w:color="auto"/>
              <w:left w:val="nil"/>
              <w:bottom w:val="single" w:sz="6" w:space="0" w:color="auto"/>
              <w:right w:val="nil"/>
            </w:tcBorders>
          </w:tcPr>
          <w:p w14:paraId="0216C919" w14:textId="77777777" w:rsidR="002F0A09" w:rsidRPr="00DC545B" w:rsidRDefault="002F0A09" w:rsidP="0077258E">
            <w:pPr>
              <w:pStyle w:val="ab"/>
              <w:rPr>
                <w:rFonts w:eastAsia="ＭＳ 明朝" w:cs="Times New Roman"/>
                <w:b w:val="0"/>
                <w:bCs/>
                <w:color w:val="FF0000"/>
                <w:sz w:val="24"/>
                <w:szCs w:val="24"/>
                <w:lang w:val="en-GB" w:eastAsia="ja-JP"/>
              </w:rPr>
            </w:pPr>
          </w:p>
          <w:p w14:paraId="3F2D862B" w14:textId="749A8C74" w:rsidR="002F0A09" w:rsidRPr="00DC545B" w:rsidRDefault="00000000" w:rsidP="0077258E">
            <w:pPr>
              <w:pStyle w:val="ab"/>
              <w:rPr>
                <w:rFonts w:eastAsia="ＭＳ 明朝" w:cs="Times New Roman"/>
                <w:b w:val="0"/>
                <w:bCs/>
                <w:color w:val="FF0000"/>
                <w:sz w:val="24"/>
                <w:szCs w:val="24"/>
                <w:lang w:val="en-GB" w:eastAsia="ja-JP"/>
              </w:rPr>
            </w:pPr>
            <w:r>
              <w:rPr>
                <w:rFonts w:eastAsia="ＭＳ 明朝" w:cs="Times New Roman" w:hint="eastAsia"/>
                <w:b w:val="0"/>
                <w:bCs/>
                <w:color w:val="FF0000"/>
                <w:sz w:val="24"/>
                <w:szCs w:val="24"/>
                <w:lang w:val="en-GB" w:eastAsia="ja-JP"/>
              </w:rPr>
              <w:t>-4.81, -2.11</w:t>
            </w:r>
          </w:p>
          <w:p w14:paraId="50810167" w14:textId="3B824D6F" w:rsidR="002F0A09" w:rsidRPr="00DC545B" w:rsidRDefault="00000000" w:rsidP="0077258E">
            <w:pPr>
              <w:pStyle w:val="ab"/>
              <w:rPr>
                <w:rFonts w:eastAsia="ＭＳ 明朝" w:cs="Times New Roman"/>
                <w:b w:val="0"/>
                <w:bCs/>
                <w:color w:val="FF0000"/>
                <w:sz w:val="24"/>
                <w:szCs w:val="24"/>
                <w:lang w:val="en-GB" w:eastAsia="ja-JP"/>
              </w:rPr>
            </w:pPr>
            <w:r>
              <w:rPr>
                <w:rFonts w:eastAsia="ＭＳ 明朝" w:cs="Times New Roman" w:hint="eastAsia"/>
                <w:b w:val="0"/>
                <w:bCs/>
                <w:color w:val="FF0000"/>
                <w:sz w:val="24"/>
                <w:szCs w:val="24"/>
                <w:lang w:val="en-GB" w:eastAsia="ja-JP"/>
              </w:rPr>
              <w:t>-10.40, -5.55</w:t>
            </w:r>
          </w:p>
          <w:p w14:paraId="001FBED6" w14:textId="66A63CDB" w:rsidR="002F0A09" w:rsidRPr="00DC545B" w:rsidRDefault="00000000" w:rsidP="0077258E">
            <w:pPr>
              <w:pStyle w:val="ab"/>
              <w:rPr>
                <w:rFonts w:eastAsia="ＭＳ 明朝" w:cs="Times New Roman"/>
                <w:b w:val="0"/>
                <w:bCs/>
                <w:color w:val="FF0000"/>
                <w:sz w:val="24"/>
                <w:szCs w:val="24"/>
                <w:lang w:val="en-GB" w:eastAsia="ja-JP"/>
              </w:rPr>
            </w:pPr>
            <w:r>
              <w:rPr>
                <w:rFonts w:eastAsia="ＭＳ 明朝" w:cs="Times New Roman" w:hint="eastAsia"/>
                <w:b w:val="0"/>
                <w:bCs/>
                <w:color w:val="FF0000"/>
                <w:sz w:val="24"/>
                <w:szCs w:val="24"/>
                <w:lang w:val="en-GB" w:eastAsia="ja-JP"/>
              </w:rPr>
              <w:t>-2.86, 0.18</w:t>
            </w:r>
          </w:p>
          <w:p w14:paraId="5CE8D93A" w14:textId="32BEEAE4" w:rsidR="002F0A09" w:rsidRPr="00DC545B" w:rsidRDefault="00000000" w:rsidP="0077258E">
            <w:pPr>
              <w:pStyle w:val="ab"/>
              <w:rPr>
                <w:rFonts w:eastAsia="ＭＳ 明朝" w:cs="Times New Roman"/>
                <w:b w:val="0"/>
                <w:bCs/>
                <w:color w:val="FF0000"/>
                <w:sz w:val="24"/>
                <w:szCs w:val="24"/>
                <w:lang w:val="en-GB" w:eastAsia="ja-JP"/>
              </w:rPr>
            </w:pPr>
            <w:r>
              <w:rPr>
                <w:rFonts w:eastAsia="ＭＳ 明朝" w:cs="Times New Roman" w:hint="eastAsia"/>
                <w:b w:val="0"/>
                <w:bCs/>
                <w:color w:val="FF0000"/>
                <w:sz w:val="24"/>
                <w:szCs w:val="24"/>
                <w:lang w:val="en-GB" w:eastAsia="ja-JP"/>
              </w:rPr>
              <w:t>-3.80, -0.40</w:t>
            </w:r>
          </w:p>
          <w:p w14:paraId="6BE27CD5" w14:textId="0BB4BDCB" w:rsidR="002F0A09" w:rsidRPr="00DC545B" w:rsidRDefault="00000000" w:rsidP="0077258E">
            <w:pPr>
              <w:pStyle w:val="ab"/>
              <w:rPr>
                <w:rFonts w:eastAsia="ＭＳ 明朝" w:cs="Times New Roman"/>
                <w:b w:val="0"/>
                <w:bCs/>
                <w:color w:val="FF0000"/>
                <w:sz w:val="24"/>
                <w:szCs w:val="24"/>
                <w:lang w:val="en-GB" w:eastAsia="ja-JP"/>
              </w:rPr>
            </w:pPr>
            <w:r>
              <w:rPr>
                <w:rFonts w:eastAsia="ＭＳ 明朝" w:cs="Times New Roman" w:hint="eastAsia"/>
                <w:b w:val="0"/>
                <w:bCs/>
                <w:color w:val="FF0000"/>
                <w:sz w:val="24"/>
                <w:szCs w:val="24"/>
                <w:lang w:val="en-GB" w:eastAsia="ja-JP"/>
              </w:rPr>
              <w:t>-1.24, 1.76</w:t>
            </w:r>
          </w:p>
        </w:tc>
        <w:tc>
          <w:tcPr>
            <w:tcW w:w="1271" w:type="dxa"/>
            <w:tcBorders>
              <w:top w:val="single" w:sz="6" w:space="0" w:color="auto"/>
              <w:left w:val="nil"/>
              <w:bottom w:val="single" w:sz="6" w:space="0" w:color="auto"/>
              <w:right w:val="nil"/>
            </w:tcBorders>
          </w:tcPr>
          <w:p w14:paraId="6ADBDBC8" w14:textId="77777777" w:rsidR="002F0A09" w:rsidRPr="00DC545B" w:rsidRDefault="002F0A09" w:rsidP="0077258E">
            <w:pPr>
              <w:pStyle w:val="ab"/>
              <w:rPr>
                <w:rFonts w:eastAsia="ＭＳ 明朝" w:cs="Times New Roman"/>
                <w:b w:val="0"/>
                <w:bCs/>
                <w:color w:val="FF0000"/>
                <w:sz w:val="24"/>
                <w:szCs w:val="24"/>
                <w:lang w:val="en-GB" w:eastAsia="ja-JP"/>
              </w:rPr>
            </w:pPr>
          </w:p>
          <w:p w14:paraId="0F8B70C9"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-0.09</w:t>
            </w:r>
          </w:p>
          <w:p w14:paraId="73727C80"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-0.12</w:t>
            </w:r>
          </w:p>
          <w:p w14:paraId="0A1F1E29"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-0.03</w:t>
            </w:r>
          </w:p>
          <w:p w14:paraId="66D4AE7C"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-0.04</w:t>
            </w:r>
          </w:p>
          <w:p w14:paraId="0836AF9B"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0.006</w:t>
            </w:r>
          </w:p>
        </w:tc>
        <w:tc>
          <w:tcPr>
            <w:tcW w:w="1701" w:type="dxa"/>
            <w:tcBorders>
              <w:top w:val="single" w:sz="6" w:space="0" w:color="auto"/>
              <w:left w:val="nil"/>
              <w:bottom w:val="single" w:sz="6" w:space="0" w:color="auto"/>
              <w:right w:val="nil"/>
            </w:tcBorders>
          </w:tcPr>
          <w:p w14:paraId="34FB77A5" w14:textId="77777777" w:rsidR="002F0A09" w:rsidRPr="00DC545B" w:rsidRDefault="002F0A09" w:rsidP="0077258E">
            <w:pPr>
              <w:pStyle w:val="ab"/>
              <w:rPr>
                <w:rFonts w:eastAsia="ＭＳ 明朝" w:cs="Times New Roman"/>
                <w:b w:val="0"/>
                <w:bCs/>
                <w:color w:val="FF0000"/>
                <w:sz w:val="24"/>
                <w:szCs w:val="24"/>
                <w:lang w:val="en-GB" w:eastAsia="ja-JP"/>
              </w:rPr>
            </w:pPr>
          </w:p>
          <w:p w14:paraId="2E29C078"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-0.13, -0.06</w:t>
            </w:r>
          </w:p>
          <w:p w14:paraId="12C99908"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-0.15, -0.08</w:t>
            </w:r>
          </w:p>
          <w:p w14:paraId="5B008EC9"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-0.07, 0.004</w:t>
            </w:r>
          </w:p>
          <w:p w14:paraId="3F72AEC7"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-0.08, -0.008</w:t>
            </w:r>
          </w:p>
          <w:p w14:paraId="2DA7E881"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-0.03, 0.04</w:t>
            </w:r>
          </w:p>
        </w:tc>
        <w:tc>
          <w:tcPr>
            <w:tcW w:w="992" w:type="dxa"/>
            <w:tcBorders>
              <w:top w:val="single" w:sz="6" w:space="0" w:color="auto"/>
              <w:left w:val="nil"/>
              <w:bottom w:val="single" w:sz="6" w:space="0" w:color="auto"/>
              <w:right w:val="nil"/>
            </w:tcBorders>
          </w:tcPr>
          <w:p w14:paraId="1D8F5908" w14:textId="77777777" w:rsidR="002F0A09" w:rsidRPr="00DC545B" w:rsidRDefault="002F0A09" w:rsidP="0077258E">
            <w:pPr>
              <w:pStyle w:val="ab"/>
              <w:rPr>
                <w:rFonts w:eastAsia="ＭＳ 明朝" w:cs="Times New Roman"/>
                <w:b w:val="0"/>
                <w:bCs/>
                <w:color w:val="FF0000"/>
                <w:sz w:val="24"/>
                <w:szCs w:val="24"/>
                <w:lang w:val="en-GB" w:eastAsia="ja-JP"/>
              </w:rPr>
            </w:pPr>
          </w:p>
          <w:p w14:paraId="1F575C47"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0.05</w:t>
            </w:r>
          </w:p>
          <w:p w14:paraId="757BD77F"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0.06</w:t>
            </w:r>
          </w:p>
          <w:p w14:paraId="2B071CD2"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0.09</w:t>
            </w:r>
          </w:p>
          <w:p w14:paraId="4AE97D87"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0.07</w:t>
            </w:r>
          </w:p>
          <w:p w14:paraId="7A818AB1"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0.20</w:t>
            </w:r>
          </w:p>
        </w:tc>
        <w:tc>
          <w:tcPr>
            <w:tcW w:w="850" w:type="dxa"/>
            <w:tcBorders>
              <w:top w:val="single" w:sz="6" w:space="0" w:color="auto"/>
              <w:left w:val="nil"/>
              <w:bottom w:val="single" w:sz="6" w:space="0" w:color="auto"/>
              <w:right w:val="nil"/>
            </w:tcBorders>
          </w:tcPr>
          <w:p w14:paraId="56B2A2A8" w14:textId="77777777" w:rsidR="002F0A09" w:rsidRPr="00DC545B" w:rsidRDefault="002F0A09" w:rsidP="0077258E">
            <w:pPr>
              <w:pStyle w:val="ab"/>
              <w:rPr>
                <w:rFonts w:eastAsia="ＭＳ 明朝" w:cs="Times New Roman"/>
                <w:b w:val="0"/>
                <w:bCs/>
                <w:color w:val="FF0000"/>
                <w:sz w:val="24"/>
                <w:szCs w:val="24"/>
                <w:lang w:val="en-GB" w:eastAsia="ja-JP"/>
              </w:rPr>
            </w:pPr>
          </w:p>
          <w:p w14:paraId="1E16F8B3"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5.03</w:t>
            </w:r>
          </w:p>
          <w:p w14:paraId="724FB38E"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6.45</w:t>
            </w:r>
          </w:p>
          <w:p w14:paraId="76A84831"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1.73</w:t>
            </w:r>
          </w:p>
          <w:p w14:paraId="30E67883"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2.42</w:t>
            </w:r>
          </w:p>
          <w:p w14:paraId="14AA050C"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0.34</w:t>
            </w:r>
          </w:p>
        </w:tc>
        <w:tc>
          <w:tcPr>
            <w:tcW w:w="993" w:type="dxa"/>
            <w:tcBorders>
              <w:top w:val="single" w:sz="6" w:space="0" w:color="auto"/>
              <w:left w:val="nil"/>
              <w:bottom w:val="single" w:sz="6" w:space="0" w:color="auto"/>
              <w:right w:val="nil"/>
            </w:tcBorders>
          </w:tcPr>
          <w:p w14:paraId="59904D76" w14:textId="77777777" w:rsidR="002F0A09" w:rsidRPr="00DC545B" w:rsidRDefault="002F0A09" w:rsidP="0077258E">
            <w:pPr>
              <w:pStyle w:val="ab"/>
              <w:rPr>
                <w:rFonts w:eastAsia="ＭＳ 明朝" w:cs="Times New Roman"/>
                <w:b w:val="0"/>
                <w:bCs/>
                <w:color w:val="FF0000"/>
                <w:sz w:val="24"/>
                <w:szCs w:val="24"/>
                <w:lang w:val="en-GB" w:eastAsia="ja-JP"/>
              </w:rPr>
            </w:pPr>
          </w:p>
          <w:p w14:paraId="0FF8993D" w14:textId="635E454D" w:rsidR="002F0A09" w:rsidRPr="00DC545B" w:rsidRDefault="00000000" w:rsidP="0077258E">
            <w:pPr>
              <w:pStyle w:val="ab"/>
              <w:rPr>
                <w:rFonts w:eastAsia="ＭＳ 明朝" w:cs="Times New Roman"/>
                <w:b w:val="0"/>
                <w:bCs/>
                <w:color w:val="FF0000"/>
                <w:sz w:val="24"/>
                <w:szCs w:val="24"/>
                <w:lang w:val="en-GB" w:eastAsia="ja-JP"/>
              </w:rPr>
            </w:pPr>
            <w:r>
              <w:rPr>
                <w:rFonts w:eastAsia="ＭＳ 明朝" w:cs="Times New Roman" w:hint="eastAsia"/>
                <w:b w:val="0"/>
                <w:bCs/>
                <w:color w:val="FF0000"/>
                <w:sz w:val="24"/>
                <w:szCs w:val="24"/>
                <w:lang w:val="en-GB" w:eastAsia="ja-JP"/>
              </w:rPr>
              <w:t>25.33</w:t>
            </w:r>
          </w:p>
          <w:p w14:paraId="4F1B65D1" w14:textId="08422ACA" w:rsidR="002F0A09" w:rsidRPr="00DC545B" w:rsidRDefault="00000000" w:rsidP="0077258E">
            <w:pPr>
              <w:pStyle w:val="ab"/>
              <w:rPr>
                <w:rFonts w:eastAsia="ＭＳ 明朝" w:cs="Times New Roman"/>
                <w:b w:val="0"/>
                <w:bCs/>
                <w:color w:val="FF0000"/>
                <w:sz w:val="24"/>
                <w:szCs w:val="24"/>
                <w:lang w:val="en-GB" w:eastAsia="ja-JP"/>
              </w:rPr>
            </w:pPr>
            <w:r>
              <w:rPr>
                <w:rFonts w:eastAsia="ＭＳ 明朝" w:cs="Times New Roman" w:hint="eastAsia"/>
                <w:b w:val="0"/>
                <w:bCs/>
                <w:color w:val="FF0000"/>
                <w:sz w:val="24"/>
                <w:szCs w:val="24"/>
                <w:lang w:val="en-GB" w:eastAsia="ja-JP"/>
              </w:rPr>
              <w:t>41.64</w:t>
            </w:r>
          </w:p>
          <w:p w14:paraId="691DE6A7" w14:textId="5B1EC859" w:rsidR="002F0A09" w:rsidRPr="00DC545B" w:rsidRDefault="00000000" w:rsidP="0077258E">
            <w:pPr>
              <w:pStyle w:val="ab"/>
              <w:rPr>
                <w:rFonts w:eastAsia="ＭＳ 明朝" w:cs="Times New Roman"/>
                <w:b w:val="0"/>
                <w:bCs/>
                <w:color w:val="FF0000"/>
                <w:sz w:val="24"/>
                <w:szCs w:val="24"/>
                <w:lang w:val="en-GB" w:eastAsia="ja-JP"/>
              </w:rPr>
            </w:pPr>
            <w:r>
              <w:rPr>
                <w:rFonts w:eastAsia="ＭＳ 明朝" w:cs="Times New Roman" w:hint="eastAsia"/>
                <w:b w:val="0"/>
                <w:bCs/>
                <w:color w:val="FF0000"/>
                <w:sz w:val="24"/>
                <w:szCs w:val="24"/>
                <w:lang w:val="en-GB" w:eastAsia="ja-JP"/>
              </w:rPr>
              <w:t>3.00</w:t>
            </w:r>
          </w:p>
          <w:p w14:paraId="3B268BCE" w14:textId="2E97C925" w:rsidR="002F0A09" w:rsidRPr="00DC545B" w:rsidRDefault="00000000" w:rsidP="0077258E">
            <w:pPr>
              <w:pStyle w:val="ab"/>
              <w:rPr>
                <w:rFonts w:eastAsia="ＭＳ 明朝" w:cs="Times New Roman"/>
                <w:b w:val="0"/>
                <w:bCs/>
                <w:color w:val="FF0000"/>
                <w:sz w:val="24"/>
                <w:szCs w:val="24"/>
                <w:lang w:val="en-GB" w:eastAsia="ja-JP"/>
              </w:rPr>
            </w:pPr>
            <w:r>
              <w:rPr>
                <w:rFonts w:eastAsia="ＭＳ 明朝" w:cs="Times New Roman" w:hint="eastAsia"/>
                <w:b w:val="0"/>
                <w:bCs/>
                <w:color w:val="FF0000"/>
                <w:sz w:val="24"/>
                <w:szCs w:val="24"/>
                <w:lang w:val="en-GB" w:eastAsia="ja-JP"/>
              </w:rPr>
              <w:t>5.85</w:t>
            </w:r>
          </w:p>
          <w:p w14:paraId="50CE3055" w14:textId="014E632D" w:rsidR="002F0A09" w:rsidRPr="00DC545B" w:rsidRDefault="00000000" w:rsidP="0077258E">
            <w:pPr>
              <w:pStyle w:val="ab"/>
              <w:rPr>
                <w:rFonts w:eastAsia="ＭＳ 明朝" w:cs="Times New Roman"/>
                <w:b w:val="0"/>
                <w:bCs/>
                <w:color w:val="FF0000"/>
                <w:sz w:val="24"/>
                <w:szCs w:val="24"/>
                <w:lang w:val="en-GB" w:eastAsia="ja-JP"/>
              </w:rPr>
            </w:pPr>
            <w:r>
              <w:rPr>
                <w:rFonts w:eastAsia="ＭＳ 明朝" w:cs="Times New Roman" w:hint="eastAsia"/>
                <w:b w:val="0"/>
                <w:bCs/>
                <w:color w:val="FF0000"/>
                <w:sz w:val="24"/>
                <w:szCs w:val="24"/>
                <w:lang w:val="en-GB" w:eastAsia="ja-JP"/>
              </w:rPr>
              <w:t>0.11</w:t>
            </w:r>
          </w:p>
        </w:tc>
        <w:tc>
          <w:tcPr>
            <w:tcW w:w="1134" w:type="dxa"/>
            <w:tcBorders>
              <w:top w:val="single" w:sz="6" w:space="0" w:color="auto"/>
              <w:left w:val="nil"/>
              <w:bottom w:val="single" w:sz="6" w:space="0" w:color="auto"/>
              <w:right w:val="nil"/>
            </w:tcBorders>
          </w:tcPr>
          <w:p w14:paraId="11210632" w14:textId="77777777" w:rsidR="002F0A09" w:rsidRPr="00DC545B" w:rsidRDefault="002F0A09" w:rsidP="0077258E">
            <w:pPr>
              <w:pStyle w:val="ab"/>
              <w:rPr>
                <w:rFonts w:eastAsia="ＭＳ 明朝" w:cs="Times New Roman"/>
                <w:b w:val="0"/>
                <w:bCs/>
                <w:color w:val="FF0000"/>
                <w:sz w:val="24"/>
                <w:szCs w:val="24"/>
                <w:lang w:val="en-GB" w:eastAsia="ja-JP"/>
              </w:rPr>
            </w:pPr>
          </w:p>
          <w:p w14:paraId="3AF7736C" w14:textId="298D5728"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3</w:t>
            </w:r>
            <w:r w:rsidR="001B31FF">
              <w:rPr>
                <w:rFonts w:eastAsia="ＭＳ 明朝" w:cs="Times New Roman"/>
                <w:b w:val="0"/>
                <w:bCs/>
                <w:color w:val="FF0000"/>
                <w:sz w:val="24"/>
                <w:szCs w:val="24"/>
                <w:lang w:val="en-GB" w:eastAsia="ja-JP"/>
              </w:rPr>
              <w:t xml:space="preserve"> </w:t>
            </w:r>
            <w:r w:rsidRPr="00DC545B">
              <w:rPr>
                <w:rFonts w:eastAsia="ＭＳ 明朝" w:cs="Times New Roman" w:hint="eastAsia"/>
                <w:b w:val="0"/>
                <w:bCs/>
                <w:color w:val="FF0000"/>
                <w:sz w:val="24"/>
                <w:szCs w:val="24"/>
                <w:lang w:val="en-GB" w:eastAsia="ja-JP"/>
              </w:rPr>
              <w:t>129.67</w:t>
            </w:r>
          </w:p>
          <w:p w14:paraId="4213C61C" w14:textId="2E556EA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3</w:t>
            </w:r>
            <w:r w:rsidR="001B31FF">
              <w:rPr>
                <w:rFonts w:eastAsia="ＭＳ 明朝" w:cs="Times New Roman"/>
                <w:b w:val="0"/>
                <w:bCs/>
                <w:color w:val="FF0000"/>
                <w:sz w:val="24"/>
                <w:szCs w:val="24"/>
                <w:lang w:val="en-GB" w:eastAsia="ja-JP"/>
              </w:rPr>
              <w:t xml:space="preserve"> </w:t>
            </w:r>
            <w:r w:rsidRPr="00DC545B">
              <w:rPr>
                <w:rFonts w:eastAsia="ＭＳ 明朝" w:cs="Times New Roman" w:hint="eastAsia"/>
                <w:b w:val="0"/>
                <w:bCs/>
                <w:color w:val="FF0000"/>
                <w:sz w:val="24"/>
                <w:szCs w:val="24"/>
                <w:lang w:val="en-GB" w:eastAsia="ja-JP"/>
              </w:rPr>
              <w:t>130.07</w:t>
            </w:r>
          </w:p>
          <w:p w14:paraId="0BA3EBC7" w14:textId="1E82BD55"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3</w:t>
            </w:r>
            <w:r w:rsidR="001B31FF">
              <w:rPr>
                <w:rFonts w:eastAsia="ＭＳ 明朝" w:cs="Times New Roman"/>
                <w:b w:val="0"/>
                <w:bCs/>
                <w:color w:val="FF0000"/>
                <w:sz w:val="24"/>
                <w:szCs w:val="24"/>
                <w:lang w:val="en-GB" w:eastAsia="ja-JP"/>
              </w:rPr>
              <w:t xml:space="preserve"> </w:t>
            </w:r>
            <w:r w:rsidRPr="00DC545B">
              <w:rPr>
                <w:rFonts w:eastAsia="ＭＳ 明朝" w:cs="Times New Roman" w:hint="eastAsia"/>
                <w:b w:val="0"/>
                <w:bCs/>
                <w:color w:val="FF0000"/>
                <w:sz w:val="24"/>
                <w:szCs w:val="24"/>
                <w:lang w:val="en-GB" w:eastAsia="ja-JP"/>
              </w:rPr>
              <w:t>134.07</w:t>
            </w:r>
          </w:p>
          <w:p w14:paraId="2A98EF56" w14:textId="18A6365B"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3</w:t>
            </w:r>
            <w:r w:rsidR="001B31FF">
              <w:rPr>
                <w:rFonts w:eastAsia="ＭＳ 明朝" w:cs="Times New Roman"/>
                <w:b w:val="0"/>
                <w:bCs/>
                <w:color w:val="FF0000"/>
                <w:sz w:val="24"/>
                <w:szCs w:val="24"/>
                <w:lang w:val="en-GB" w:eastAsia="ja-JP"/>
              </w:rPr>
              <w:t xml:space="preserve"> </w:t>
            </w:r>
            <w:r w:rsidRPr="00DC545B">
              <w:rPr>
                <w:rFonts w:eastAsia="ＭＳ 明朝" w:cs="Times New Roman" w:hint="eastAsia"/>
                <w:b w:val="0"/>
                <w:bCs/>
                <w:color w:val="FF0000"/>
                <w:sz w:val="24"/>
                <w:szCs w:val="24"/>
                <w:lang w:val="en-GB" w:eastAsia="ja-JP"/>
              </w:rPr>
              <w:t>115.95</w:t>
            </w:r>
          </w:p>
          <w:p w14:paraId="48227901" w14:textId="3B7FF7AF"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3</w:t>
            </w:r>
            <w:r w:rsidR="001B31FF">
              <w:rPr>
                <w:rFonts w:eastAsia="ＭＳ 明朝" w:cs="Times New Roman"/>
                <w:b w:val="0"/>
                <w:bCs/>
                <w:color w:val="FF0000"/>
                <w:sz w:val="24"/>
                <w:szCs w:val="24"/>
                <w:lang w:val="en-GB" w:eastAsia="ja-JP"/>
              </w:rPr>
              <w:t xml:space="preserve"> </w:t>
            </w:r>
            <w:r w:rsidRPr="00DC545B">
              <w:rPr>
                <w:rFonts w:eastAsia="ＭＳ 明朝" w:cs="Times New Roman" w:hint="eastAsia"/>
                <w:b w:val="0"/>
                <w:bCs/>
                <w:color w:val="FF0000"/>
                <w:sz w:val="24"/>
                <w:szCs w:val="24"/>
                <w:lang w:val="en-GB" w:eastAsia="ja-JP"/>
              </w:rPr>
              <w:t>069.55</w:t>
            </w:r>
          </w:p>
        </w:tc>
        <w:tc>
          <w:tcPr>
            <w:tcW w:w="1134" w:type="dxa"/>
            <w:tcBorders>
              <w:top w:val="single" w:sz="6" w:space="0" w:color="auto"/>
              <w:left w:val="nil"/>
              <w:bottom w:val="single" w:sz="6" w:space="0" w:color="auto"/>
              <w:right w:val="nil"/>
            </w:tcBorders>
          </w:tcPr>
          <w:p w14:paraId="6D88EF21" w14:textId="77777777" w:rsidR="002F0A09" w:rsidRPr="00DC545B" w:rsidRDefault="002F0A09" w:rsidP="0077258E">
            <w:pPr>
              <w:pStyle w:val="ab"/>
              <w:rPr>
                <w:rFonts w:eastAsia="ＭＳ 明朝" w:cs="Times New Roman"/>
                <w:b w:val="0"/>
                <w:bCs/>
                <w:color w:val="FF0000"/>
                <w:sz w:val="24"/>
                <w:szCs w:val="24"/>
                <w:lang w:val="en-GB" w:eastAsia="ja-JP"/>
              </w:rPr>
            </w:pPr>
          </w:p>
          <w:p w14:paraId="394AC80A"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&lt; 0.001</w:t>
            </w:r>
          </w:p>
          <w:p w14:paraId="04E8F5A3"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&lt; 0.001</w:t>
            </w:r>
          </w:p>
          <w:p w14:paraId="7824250F"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0.104</w:t>
            </w:r>
          </w:p>
          <w:p w14:paraId="1DAEAF28"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0.026</w:t>
            </w:r>
          </w:p>
          <w:p w14:paraId="51824B00"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0.737</w:t>
            </w:r>
          </w:p>
        </w:tc>
        <w:tc>
          <w:tcPr>
            <w:tcW w:w="1134" w:type="dxa"/>
            <w:tcBorders>
              <w:top w:val="single" w:sz="6" w:space="0" w:color="auto"/>
              <w:left w:val="nil"/>
              <w:bottom w:val="single" w:sz="6" w:space="0" w:color="auto"/>
              <w:right w:val="nil"/>
            </w:tcBorders>
          </w:tcPr>
          <w:p w14:paraId="0E84250E" w14:textId="77777777" w:rsidR="002F0A09" w:rsidRPr="00DC545B" w:rsidRDefault="002F0A09" w:rsidP="0077258E">
            <w:pPr>
              <w:pStyle w:val="ab"/>
              <w:rPr>
                <w:rFonts w:eastAsia="ＭＳ 明朝" w:cs="Times New Roman"/>
                <w:b w:val="0"/>
                <w:bCs/>
                <w:color w:val="FF0000"/>
                <w:sz w:val="24"/>
                <w:szCs w:val="24"/>
                <w:lang w:val="en-GB" w:eastAsia="ja-JP"/>
              </w:rPr>
            </w:pPr>
          </w:p>
          <w:p w14:paraId="7E8E4CB2"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&lt; 0.001</w:t>
            </w:r>
          </w:p>
          <w:p w14:paraId="342134DD"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&lt; 0.001</w:t>
            </w:r>
          </w:p>
          <w:p w14:paraId="78F5C0D9"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0.312</w:t>
            </w:r>
          </w:p>
          <w:p w14:paraId="06F43860"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0.078</w:t>
            </w:r>
          </w:p>
          <w:p w14:paraId="622371F2"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&gt; 0.999</w:t>
            </w:r>
          </w:p>
        </w:tc>
      </w:tr>
      <w:tr w:rsidR="00C46FC3" w14:paraId="54F22971" w14:textId="77777777" w:rsidTr="00AD0FCB">
        <w:trPr>
          <w:trHeight w:val="1701"/>
        </w:trPr>
        <w:tc>
          <w:tcPr>
            <w:tcW w:w="1178" w:type="dxa"/>
            <w:tcBorders>
              <w:top w:val="single" w:sz="6" w:space="0" w:color="auto"/>
              <w:left w:val="nil"/>
              <w:bottom w:val="single" w:sz="6" w:space="0" w:color="auto"/>
              <w:right w:val="nil"/>
            </w:tcBorders>
          </w:tcPr>
          <w:p w14:paraId="50787E4A"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ADHD-C</w:t>
            </w:r>
          </w:p>
          <w:p w14:paraId="3991BD17"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 xml:space="preserve"> CC</w:t>
            </w:r>
          </w:p>
          <w:p w14:paraId="270FFDE3"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 xml:space="preserve"> PS</w:t>
            </w:r>
          </w:p>
          <w:p w14:paraId="2B8BC1D6"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 xml:space="preserve"> WM</w:t>
            </w:r>
          </w:p>
          <w:p w14:paraId="2B97F673"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 xml:space="preserve"> EM</w:t>
            </w:r>
          </w:p>
          <w:p w14:paraId="7FD66D18"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 xml:space="preserve"> LF</w:t>
            </w:r>
          </w:p>
        </w:tc>
        <w:tc>
          <w:tcPr>
            <w:tcW w:w="949" w:type="dxa"/>
            <w:tcBorders>
              <w:top w:val="single" w:sz="6" w:space="0" w:color="auto"/>
              <w:left w:val="nil"/>
              <w:bottom w:val="single" w:sz="6" w:space="0" w:color="auto"/>
              <w:right w:val="nil"/>
            </w:tcBorders>
          </w:tcPr>
          <w:p w14:paraId="60243152" w14:textId="77777777" w:rsidR="002F0A09" w:rsidRPr="00DC545B" w:rsidRDefault="002F0A09" w:rsidP="0077258E">
            <w:pPr>
              <w:pStyle w:val="ab"/>
              <w:rPr>
                <w:rFonts w:eastAsia="ＭＳ 明朝" w:cs="Times New Roman"/>
                <w:b w:val="0"/>
                <w:bCs/>
                <w:color w:val="FF0000"/>
                <w:sz w:val="24"/>
                <w:szCs w:val="24"/>
                <w:lang w:val="en-GB" w:eastAsia="ja-JP"/>
              </w:rPr>
            </w:pPr>
          </w:p>
          <w:p w14:paraId="6784FD83" w14:textId="1A2966F6" w:rsidR="002F0A09" w:rsidRPr="00DC545B" w:rsidRDefault="00000000" w:rsidP="0077258E">
            <w:pPr>
              <w:pStyle w:val="ab"/>
              <w:rPr>
                <w:rFonts w:eastAsia="ＭＳ 明朝" w:cs="Times New Roman"/>
                <w:b w:val="0"/>
                <w:bCs/>
                <w:color w:val="FF0000"/>
                <w:sz w:val="24"/>
                <w:szCs w:val="24"/>
                <w:lang w:val="en-GB" w:eastAsia="ja-JP"/>
              </w:rPr>
            </w:pPr>
            <w:r>
              <w:rPr>
                <w:rFonts w:eastAsia="ＭＳ 明朝" w:cs="Times New Roman" w:hint="eastAsia"/>
                <w:b w:val="0"/>
                <w:bCs/>
                <w:color w:val="FF0000"/>
                <w:sz w:val="24"/>
                <w:szCs w:val="24"/>
                <w:lang w:val="en-GB" w:eastAsia="ja-JP"/>
              </w:rPr>
              <w:t>-2.11</w:t>
            </w:r>
          </w:p>
          <w:p w14:paraId="73FE8BEA" w14:textId="3B90A7DC" w:rsidR="002F0A09" w:rsidRPr="00DC545B" w:rsidRDefault="00000000" w:rsidP="0077258E">
            <w:pPr>
              <w:pStyle w:val="ab"/>
              <w:rPr>
                <w:rFonts w:eastAsia="ＭＳ 明朝" w:cs="Times New Roman"/>
                <w:b w:val="0"/>
                <w:bCs/>
                <w:color w:val="FF0000"/>
                <w:sz w:val="24"/>
                <w:szCs w:val="24"/>
                <w:lang w:val="en-GB" w:eastAsia="ja-JP"/>
              </w:rPr>
            </w:pPr>
            <w:r>
              <w:rPr>
                <w:rFonts w:eastAsia="ＭＳ 明朝" w:cs="Times New Roman" w:hint="eastAsia"/>
                <w:b w:val="0"/>
                <w:bCs/>
                <w:color w:val="FF0000"/>
                <w:sz w:val="24"/>
                <w:szCs w:val="24"/>
                <w:lang w:val="en-GB" w:eastAsia="ja-JP"/>
              </w:rPr>
              <w:t>-0.86</w:t>
            </w:r>
          </w:p>
          <w:p w14:paraId="074A7D7B" w14:textId="74254F9A" w:rsidR="002F0A09" w:rsidRPr="00DC545B" w:rsidRDefault="00000000" w:rsidP="0077258E">
            <w:pPr>
              <w:pStyle w:val="ab"/>
              <w:rPr>
                <w:rFonts w:eastAsia="ＭＳ 明朝" w:cs="Times New Roman"/>
                <w:b w:val="0"/>
                <w:bCs/>
                <w:color w:val="FF0000"/>
                <w:sz w:val="24"/>
                <w:szCs w:val="24"/>
                <w:lang w:val="en-GB" w:eastAsia="ja-JP"/>
              </w:rPr>
            </w:pPr>
            <w:r>
              <w:rPr>
                <w:rFonts w:eastAsia="ＭＳ 明朝" w:cs="Times New Roman" w:hint="eastAsia"/>
                <w:b w:val="0"/>
                <w:bCs/>
                <w:color w:val="FF0000"/>
                <w:sz w:val="24"/>
                <w:szCs w:val="24"/>
                <w:lang w:val="en-GB" w:eastAsia="ja-JP"/>
              </w:rPr>
              <w:t>-5.31</w:t>
            </w:r>
          </w:p>
          <w:p w14:paraId="4FBC99B2" w14:textId="24B00B29" w:rsidR="002F0A09" w:rsidRPr="00DC545B" w:rsidRDefault="00000000" w:rsidP="0077258E">
            <w:pPr>
              <w:pStyle w:val="ab"/>
              <w:rPr>
                <w:rFonts w:eastAsia="ＭＳ 明朝" w:cs="Times New Roman"/>
                <w:b w:val="0"/>
                <w:bCs/>
                <w:color w:val="FF0000"/>
                <w:sz w:val="24"/>
                <w:szCs w:val="24"/>
                <w:lang w:val="en-GB" w:eastAsia="ja-JP"/>
              </w:rPr>
            </w:pPr>
            <w:r>
              <w:rPr>
                <w:rFonts w:eastAsia="ＭＳ 明朝" w:cs="Times New Roman" w:hint="eastAsia"/>
                <w:b w:val="0"/>
                <w:bCs/>
                <w:color w:val="FF0000"/>
                <w:sz w:val="24"/>
                <w:szCs w:val="24"/>
                <w:lang w:val="en-GB" w:eastAsia="ja-JP"/>
              </w:rPr>
              <w:t>-2.78</w:t>
            </w:r>
          </w:p>
          <w:p w14:paraId="11611C7B" w14:textId="36B4D6DD" w:rsidR="002F0A09" w:rsidRPr="00DC545B" w:rsidRDefault="00000000" w:rsidP="0077258E">
            <w:pPr>
              <w:pStyle w:val="ab"/>
              <w:rPr>
                <w:rFonts w:eastAsia="ＭＳ 明朝" w:cs="Times New Roman"/>
                <w:b w:val="0"/>
                <w:bCs/>
                <w:color w:val="FF0000"/>
                <w:sz w:val="24"/>
                <w:szCs w:val="24"/>
                <w:lang w:val="en-GB" w:eastAsia="ja-JP"/>
              </w:rPr>
            </w:pPr>
            <w:r>
              <w:rPr>
                <w:rFonts w:eastAsia="ＭＳ 明朝" w:cs="Times New Roman" w:hint="eastAsia"/>
                <w:b w:val="0"/>
                <w:bCs/>
                <w:color w:val="FF0000"/>
                <w:sz w:val="24"/>
                <w:szCs w:val="24"/>
                <w:lang w:val="en-GB" w:eastAsia="ja-JP"/>
              </w:rPr>
              <w:t>-3.24</w:t>
            </w:r>
          </w:p>
        </w:tc>
        <w:tc>
          <w:tcPr>
            <w:tcW w:w="1559" w:type="dxa"/>
            <w:tcBorders>
              <w:top w:val="single" w:sz="6" w:space="0" w:color="auto"/>
              <w:left w:val="nil"/>
              <w:bottom w:val="single" w:sz="6" w:space="0" w:color="auto"/>
              <w:right w:val="nil"/>
            </w:tcBorders>
          </w:tcPr>
          <w:p w14:paraId="558E53DA" w14:textId="77777777" w:rsidR="002F0A09" w:rsidRPr="00DC545B" w:rsidRDefault="002F0A09" w:rsidP="0077258E">
            <w:pPr>
              <w:pStyle w:val="ab"/>
              <w:rPr>
                <w:rFonts w:eastAsia="ＭＳ 明朝" w:cs="Times New Roman"/>
                <w:b w:val="0"/>
                <w:bCs/>
                <w:color w:val="FF0000"/>
                <w:sz w:val="24"/>
                <w:szCs w:val="24"/>
                <w:lang w:val="en-GB" w:eastAsia="ja-JP"/>
              </w:rPr>
            </w:pPr>
          </w:p>
          <w:p w14:paraId="5033C2BD" w14:textId="7B6FB7B9" w:rsidR="002F0A09" w:rsidRPr="00DC545B" w:rsidRDefault="00000000" w:rsidP="0077258E">
            <w:pPr>
              <w:pStyle w:val="ab"/>
              <w:rPr>
                <w:rFonts w:eastAsia="ＭＳ 明朝" w:cs="Times New Roman"/>
                <w:b w:val="0"/>
                <w:bCs/>
                <w:color w:val="FF0000"/>
                <w:sz w:val="24"/>
                <w:szCs w:val="24"/>
                <w:lang w:val="en-GB" w:eastAsia="ja-JP"/>
              </w:rPr>
            </w:pPr>
            <w:r>
              <w:rPr>
                <w:rFonts w:eastAsia="ＭＳ 明朝" w:cs="Times New Roman" w:hint="eastAsia"/>
                <w:b w:val="0"/>
                <w:bCs/>
                <w:color w:val="FF0000"/>
                <w:sz w:val="24"/>
                <w:szCs w:val="24"/>
                <w:lang w:val="en-GB" w:eastAsia="ja-JP"/>
              </w:rPr>
              <w:t>-2.97, -1.24</w:t>
            </w:r>
          </w:p>
          <w:p w14:paraId="6CC29FC1" w14:textId="7FEB400A" w:rsidR="002F0A09" w:rsidRPr="00DC545B" w:rsidRDefault="00000000" w:rsidP="0077258E">
            <w:pPr>
              <w:pStyle w:val="ab"/>
              <w:rPr>
                <w:rFonts w:eastAsia="ＭＳ 明朝" w:cs="Times New Roman"/>
                <w:b w:val="0"/>
                <w:bCs/>
                <w:color w:val="FF0000"/>
                <w:sz w:val="24"/>
                <w:szCs w:val="24"/>
                <w:lang w:val="en-GB" w:eastAsia="ja-JP"/>
              </w:rPr>
            </w:pPr>
            <w:r>
              <w:rPr>
                <w:rFonts w:eastAsia="ＭＳ 明朝" w:cs="Times New Roman" w:hint="eastAsia"/>
                <w:b w:val="0"/>
                <w:bCs/>
                <w:color w:val="FF0000"/>
                <w:sz w:val="24"/>
                <w:szCs w:val="24"/>
                <w:lang w:val="en-GB" w:eastAsia="ja-JP"/>
              </w:rPr>
              <w:t>-2.42, 0.69</w:t>
            </w:r>
          </w:p>
          <w:p w14:paraId="017799D1" w14:textId="1FF622EC" w:rsidR="002F0A09" w:rsidRPr="00DC545B" w:rsidRDefault="00000000" w:rsidP="0077258E">
            <w:pPr>
              <w:pStyle w:val="ab"/>
              <w:rPr>
                <w:rFonts w:eastAsia="ＭＳ 明朝" w:cs="Times New Roman"/>
                <w:b w:val="0"/>
                <w:bCs/>
                <w:color w:val="FF0000"/>
                <w:sz w:val="24"/>
                <w:szCs w:val="24"/>
                <w:lang w:val="en-GB" w:eastAsia="ja-JP"/>
              </w:rPr>
            </w:pPr>
            <w:r>
              <w:rPr>
                <w:rFonts w:eastAsia="ＭＳ 明朝" w:cs="Times New Roman" w:hint="eastAsia"/>
                <w:b w:val="0"/>
                <w:bCs/>
                <w:color w:val="FF0000"/>
                <w:sz w:val="24"/>
                <w:szCs w:val="24"/>
                <w:lang w:val="en-GB" w:eastAsia="ja-JP"/>
              </w:rPr>
              <w:t>-6.28, -4.35</w:t>
            </w:r>
          </w:p>
          <w:p w14:paraId="64548D36" w14:textId="7ECBBD49" w:rsidR="002F0A09" w:rsidRPr="00DC545B" w:rsidRDefault="00000000" w:rsidP="0077258E">
            <w:pPr>
              <w:pStyle w:val="ab"/>
              <w:rPr>
                <w:rFonts w:eastAsia="ＭＳ 明朝" w:cs="Times New Roman"/>
                <w:b w:val="0"/>
                <w:bCs/>
                <w:color w:val="FF0000"/>
                <w:sz w:val="24"/>
                <w:szCs w:val="24"/>
                <w:lang w:val="en-GB" w:eastAsia="ja-JP"/>
              </w:rPr>
            </w:pPr>
            <w:r>
              <w:rPr>
                <w:rFonts w:eastAsia="ＭＳ 明朝" w:cs="Times New Roman" w:hint="eastAsia"/>
                <w:b w:val="0"/>
                <w:bCs/>
                <w:color w:val="FF0000"/>
                <w:sz w:val="24"/>
                <w:szCs w:val="24"/>
                <w:lang w:val="en-GB" w:eastAsia="ja-JP"/>
              </w:rPr>
              <w:t>-3.86, -1.69</w:t>
            </w:r>
          </w:p>
          <w:p w14:paraId="1ABA49DB" w14:textId="42C84918" w:rsidR="002F0A09" w:rsidRPr="00DC545B" w:rsidRDefault="00000000" w:rsidP="0077258E">
            <w:pPr>
              <w:pStyle w:val="ab"/>
              <w:rPr>
                <w:rFonts w:eastAsia="ＭＳ 明朝" w:cs="Times New Roman"/>
                <w:b w:val="0"/>
                <w:bCs/>
                <w:color w:val="FF0000"/>
                <w:sz w:val="24"/>
                <w:szCs w:val="24"/>
                <w:lang w:val="en-GB" w:eastAsia="ja-JP"/>
              </w:rPr>
            </w:pPr>
            <w:r>
              <w:rPr>
                <w:rFonts w:eastAsia="ＭＳ 明朝" w:cs="Times New Roman" w:hint="eastAsia"/>
                <w:b w:val="0"/>
                <w:bCs/>
                <w:color w:val="FF0000"/>
                <w:sz w:val="24"/>
                <w:szCs w:val="24"/>
                <w:lang w:val="en-GB" w:eastAsia="ja-JP"/>
              </w:rPr>
              <w:t>-4.19, -2.29</w:t>
            </w:r>
          </w:p>
        </w:tc>
        <w:tc>
          <w:tcPr>
            <w:tcW w:w="1271" w:type="dxa"/>
            <w:tcBorders>
              <w:top w:val="single" w:sz="6" w:space="0" w:color="auto"/>
              <w:left w:val="nil"/>
              <w:bottom w:val="single" w:sz="6" w:space="0" w:color="auto"/>
              <w:right w:val="nil"/>
            </w:tcBorders>
          </w:tcPr>
          <w:p w14:paraId="77B01173" w14:textId="77777777" w:rsidR="002F0A09" w:rsidRPr="00DC545B" w:rsidRDefault="002F0A09" w:rsidP="0077258E">
            <w:pPr>
              <w:pStyle w:val="ab"/>
              <w:rPr>
                <w:rFonts w:eastAsia="ＭＳ 明朝" w:cs="Times New Roman"/>
                <w:b w:val="0"/>
                <w:bCs/>
                <w:color w:val="FF0000"/>
                <w:sz w:val="24"/>
                <w:szCs w:val="24"/>
                <w:lang w:val="en-GB" w:eastAsia="ja-JP"/>
              </w:rPr>
            </w:pPr>
          </w:p>
          <w:p w14:paraId="389A6024"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-0.09</w:t>
            </w:r>
          </w:p>
          <w:p w14:paraId="15670632"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-0.02</w:t>
            </w:r>
          </w:p>
          <w:p w14:paraId="2C6559B9"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-0.19</w:t>
            </w:r>
          </w:p>
          <w:p w14:paraId="472FD277"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-0.09</w:t>
            </w:r>
          </w:p>
          <w:p w14:paraId="10AA0B48"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-0.11</w:t>
            </w:r>
          </w:p>
        </w:tc>
        <w:tc>
          <w:tcPr>
            <w:tcW w:w="1701" w:type="dxa"/>
            <w:tcBorders>
              <w:top w:val="single" w:sz="6" w:space="0" w:color="auto"/>
              <w:left w:val="nil"/>
              <w:bottom w:val="single" w:sz="6" w:space="0" w:color="auto"/>
              <w:right w:val="nil"/>
            </w:tcBorders>
          </w:tcPr>
          <w:p w14:paraId="667F79C8" w14:textId="77777777" w:rsidR="002F0A09" w:rsidRPr="00DC545B" w:rsidRDefault="002F0A09" w:rsidP="0077258E">
            <w:pPr>
              <w:pStyle w:val="ab"/>
              <w:rPr>
                <w:rFonts w:eastAsia="ＭＳ 明朝" w:cs="Times New Roman"/>
                <w:b w:val="0"/>
                <w:bCs/>
                <w:color w:val="FF0000"/>
                <w:sz w:val="24"/>
                <w:szCs w:val="24"/>
                <w:lang w:val="en-GB" w:eastAsia="ja-JP"/>
              </w:rPr>
            </w:pPr>
          </w:p>
          <w:p w14:paraId="436FE970"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-0.12, -0.05</w:t>
            </w:r>
          </w:p>
          <w:p w14:paraId="375B4A3A"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-0.06, 0.02</w:t>
            </w:r>
          </w:p>
          <w:p w14:paraId="443B530F"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-0.22, -0.15</w:t>
            </w:r>
          </w:p>
          <w:p w14:paraId="32EE44EF"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-0.13, -0.05</w:t>
            </w:r>
          </w:p>
          <w:p w14:paraId="79D76089"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-0.14, -0.08</w:t>
            </w:r>
          </w:p>
        </w:tc>
        <w:tc>
          <w:tcPr>
            <w:tcW w:w="992" w:type="dxa"/>
            <w:tcBorders>
              <w:top w:val="single" w:sz="6" w:space="0" w:color="auto"/>
              <w:left w:val="nil"/>
              <w:bottom w:val="single" w:sz="6" w:space="0" w:color="auto"/>
              <w:right w:val="nil"/>
            </w:tcBorders>
          </w:tcPr>
          <w:p w14:paraId="569F4E32" w14:textId="77777777" w:rsidR="002F0A09" w:rsidRPr="00DC545B" w:rsidRDefault="002F0A09" w:rsidP="0077258E">
            <w:pPr>
              <w:pStyle w:val="ab"/>
              <w:rPr>
                <w:rFonts w:eastAsia="ＭＳ 明朝" w:cs="Times New Roman"/>
                <w:b w:val="0"/>
                <w:bCs/>
                <w:color w:val="FF0000"/>
                <w:sz w:val="24"/>
                <w:szCs w:val="24"/>
                <w:lang w:val="en-GB" w:eastAsia="ja-JP"/>
              </w:rPr>
            </w:pPr>
          </w:p>
          <w:p w14:paraId="3887B9B1"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0.05</w:t>
            </w:r>
          </w:p>
          <w:p w14:paraId="49EB99DC"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0.04</w:t>
            </w:r>
          </w:p>
          <w:p w14:paraId="6E7A6F9A"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0.13</w:t>
            </w:r>
          </w:p>
          <w:p w14:paraId="6A184940"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0.08</w:t>
            </w:r>
          </w:p>
          <w:p w14:paraId="40BF0214"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0.21</w:t>
            </w:r>
          </w:p>
        </w:tc>
        <w:tc>
          <w:tcPr>
            <w:tcW w:w="850" w:type="dxa"/>
            <w:tcBorders>
              <w:top w:val="single" w:sz="6" w:space="0" w:color="auto"/>
              <w:left w:val="nil"/>
              <w:bottom w:val="single" w:sz="6" w:space="0" w:color="auto"/>
              <w:right w:val="nil"/>
            </w:tcBorders>
          </w:tcPr>
          <w:p w14:paraId="7ABF8D55" w14:textId="77777777" w:rsidR="002F0A09" w:rsidRPr="00DC545B" w:rsidRDefault="002F0A09" w:rsidP="0077258E">
            <w:pPr>
              <w:pStyle w:val="ab"/>
              <w:rPr>
                <w:rFonts w:eastAsia="ＭＳ 明朝" w:cs="Times New Roman"/>
                <w:b w:val="0"/>
                <w:bCs/>
                <w:color w:val="FF0000"/>
                <w:sz w:val="24"/>
                <w:szCs w:val="24"/>
                <w:lang w:val="en-GB" w:eastAsia="ja-JP"/>
              </w:rPr>
            </w:pPr>
          </w:p>
          <w:p w14:paraId="219DEE71"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4.77</w:t>
            </w:r>
          </w:p>
          <w:p w14:paraId="42D12291"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1.09</w:t>
            </w:r>
          </w:p>
          <w:p w14:paraId="6C27F362"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10.82</w:t>
            </w:r>
          </w:p>
          <w:p w14:paraId="53B0E738"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5.02</w:t>
            </w:r>
          </w:p>
          <w:p w14:paraId="44A3297C"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6.68</w:t>
            </w:r>
          </w:p>
        </w:tc>
        <w:tc>
          <w:tcPr>
            <w:tcW w:w="993" w:type="dxa"/>
            <w:tcBorders>
              <w:top w:val="single" w:sz="6" w:space="0" w:color="auto"/>
              <w:left w:val="nil"/>
              <w:bottom w:val="single" w:sz="6" w:space="0" w:color="auto"/>
              <w:right w:val="nil"/>
            </w:tcBorders>
          </w:tcPr>
          <w:p w14:paraId="427B413B" w14:textId="77777777" w:rsidR="002F0A09" w:rsidRPr="00DC545B" w:rsidRDefault="002F0A09" w:rsidP="0077258E">
            <w:pPr>
              <w:pStyle w:val="ab"/>
              <w:rPr>
                <w:rFonts w:eastAsia="ＭＳ 明朝" w:cs="Times New Roman"/>
                <w:b w:val="0"/>
                <w:bCs/>
                <w:color w:val="FF0000"/>
                <w:sz w:val="24"/>
                <w:szCs w:val="24"/>
                <w:lang w:val="en-GB" w:eastAsia="ja-JP"/>
              </w:rPr>
            </w:pPr>
          </w:p>
          <w:p w14:paraId="0D823D58" w14:textId="1A12EBEC" w:rsidR="002F0A09" w:rsidRPr="00DC545B" w:rsidRDefault="00000000" w:rsidP="0077258E">
            <w:pPr>
              <w:pStyle w:val="ab"/>
              <w:rPr>
                <w:rFonts w:eastAsia="ＭＳ 明朝" w:cs="Times New Roman"/>
                <w:b w:val="0"/>
                <w:bCs/>
                <w:color w:val="FF0000"/>
                <w:sz w:val="24"/>
                <w:szCs w:val="24"/>
                <w:lang w:val="en-GB" w:eastAsia="ja-JP"/>
              </w:rPr>
            </w:pPr>
            <w:r>
              <w:rPr>
                <w:rFonts w:eastAsia="ＭＳ 明朝" w:cs="Times New Roman" w:hint="eastAsia"/>
                <w:b w:val="0"/>
                <w:bCs/>
                <w:color w:val="FF0000"/>
                <w:sz w:val="24"/>
                <w:szCs w:val="24"/>
                <w:lang w:val="en-GB" w:eastAsia="ja-JP"/>
              </w:rPr>
              <w:t>22.77</w:t>
            </w:r>
          </w:p>
          <w:p w14:paraId="58780254" w14:textId="784DBDDA" w:rsidR="002F0A09" w:rsidRPr="00DC545B" w:rsidRDefault="00000000" w:rsidP="0077258E">
            <w:pPr>
              <w:pStyle w:val="ab"/>
              <w:rPr>
                <w:rFonts w:eastAsia="ＭＳ 明朝" w:cs="Times New Roman"/>
                <w:b w:val="0"/>
                <w:bCs/>
                <w:color w:val="FF0000"/>
                <w:sz w:val="24"/>
                <w:szCs w:val="24"/>
                <w:lang w:val="en-GB" w:eastAsia="ja-JP"/>
              </w:rPr>
            </w:pPr>
            <w:r>
              <w:rPr>
                <w:rFonts w:eastAsia="ＭＳ 明朝" w:cs="Times New Roman" w:hint="eastAsia"/>
                <w:b w:val="0"/>
                <w:bCs/>
                <w:color w:val="FF0000"/>
                <w:sz w:val="24"/>
                <w:szCs w:val="24"/>
                <w:lang w:val="en-GB" w:eastAsia="ja-JP"/>
              </w:rPr>
              <w:t>1.19</w:t>
            </w:r>
          </w:p>
          <w:p w14:paraId="0EFE348C" w14:textId="2D088F14" w:rsidR="002F0A09" w:rsidRPr="00DC545B" w:rsidRDefault="00000000" w:rsidP="0077258E">
            <w:pPr>
              <w:pStyle w:val="ab"/>
              <w:rPr>
                <w:rFonts w:eastAsia="ＭＳ 明朝" w:cs="Times New Roman"/>
                <w:b w:val="0"/>
                <w:bCs/>
                <w:color w:val="FF0000"/>
                <w:sz w:val="24"/>
                <w:szCs w:val="24"/>
                <w:lang w:val="en-GB" w:eastAsia="ja-JP"/>
              </w:rPr>
            </w:pPr>
            <w:r>
              <w:rPr>
                <w:rFonts w:eastAsia="ＭＳ 明朝" w:cs="Times New Roman" w:hint="eastAsia"/>
                <w:b w:val="0"/>
                <w:bCs/>
                <w:color w:val="FF0000"/>
                <w:sz w:val="24"/>
                <w:szCs w:val="24"/>
                <w:lang w:val="en-GB" w:eastAsia="ja-JP"/>
              </w:rPr>
              <w:t>117.02</w:t>
            </w:r>
          </w:p>
          <w:p w14:paraId="4932A524" w14:textId="58069BE6" w:rsidR="002F0A09" w:rsidRPr="00DC545B" w:rsidRDefault="00000000" w:rsidP="0077258E">
            <w:pPr>
              <w:pStyle w:val="ab"/>
              <w:rPr>
                <w:rFonts w:eastAsia="ＭＳ 明朝" w:cs="Times New Roman"/>
                <w:b w:val="0"/>
                <w:bCs/>
                <w:color w:val="FF0000"/>
                <w:sz w:val="24"/>
                <w:szCs w:val="24"/>
                <w:lang w:val="en-GB" w:eastAsia="ja-JP"/>
              </w:rPr>
            </w:pPr>
            <w:r>
              <w:rPr>
                <w:rFonts w:eastAsia="ＭＳ 明朝" w:cs="Times New Roman" w:hint="eastAsia"/>
                <w:b w:val="0"/>
                <w:bCs/>
                <w:color w:val="FF0000"/>
                <w:sz w:val="24"/>
                <w:szCs w:val="24"/>
                <w:lang w:val="en-GB" w:eastAsia="ja-JP"/>
              </w:rPr>
              <w:t>25.22</w:t>
            </w:r>
          </w:p>
          <w:p w14:paraId="36F63E74" w14:textId="57146A04" w:rsidR="002F0A09" w:rsidRPr="00DC545B" w:rsidRDefault="00000000" w:rsidP="0077258E">
            <w:pPr>
              <w:pStyle w:val="ab"/>
              <w:rPr>
                <w:rFonts w:eastAsia="ＭＳ 明朝" w:cs="Times New Roman"/>
                <w:b w:val="0"/>
                <w:bCs/>
                <w:color w:val="FF0000"/>
                <w:sz w:val="24"/>
                <w:szCs w:val="24"/>
                <w:lang w:val="en-GB" w:eastAsia="ja-JP"/>
              </w:rPr>
            </w:pPr>
            <w:r>
              <w:rPr>
                <w:rFonts w:eastAsia="ＭＳ 明朝" w:cs="Times New Roman" w:hint="eastAsia"/>
                <w:b w:val="0"/>
                <w:bCs/>
                <w:color w:val="FF0000"/>
                <w:sz w:val="24"/>
                <w:szCs w:val="24"/>
                <w:lang w:val="en-GB" w:eastAsia="ja-JP"/>
              </w:rPr>
              <w:t>44.60</w:t>
            </w:r>
          </w:p>
        </w:tc>
        <w:tc>
          <w:tcPr>
            <w:tcW w:w="1134" w:type="dxa"/>
            <w:tcBorders>
              <w:top w:val="single" w:sz="6" w:space="0" w:color="auto"/>
              <w:left w:val="nil"/>
              <w:bottom w:val="single" w:sz="6" w:space="0" w:color="auto"/>
              <w:right w:val="nil"/>
            </w:tcBorders>
          </w:tcPr>
          <w:p w14:paraId="1FC6C2F5" w14:textId="77777777" w:rsidR="002F0A09" w:rsidRPr="00DC545B" w:rsidRDefault="002F0A09" w:rsidP="0077258E">
            <w:pPr>
              <w:pStyle w:val="ab"/>
              <w:rPr>
                <w:rFonts w:eastAsia="ＭＳ 明朝" w:cs="Times New Roman"/>
                <w:b w:val="0"/>
                <w:bCs/>
                <w:color w:val="FF0000"/>
                <w:sz w:val="24"/>
                <w:szCs w:val="24"/>
                <w:lang w:val="en-GB" w:eastAsia="ja-JP"/>
              </w:rPr>
            </w:pPr>
          </w:p>
          <w:p w14:paraId="2731EA2D" w14:textId="374DB803"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3</w:t>
            </w:r>
            <w:r w:rsidR="001B31FF">
              <w:rPr>
                <w:rFonts w:eastAsia="ＭＳ 明朝" w:cs="Times New Roman"/>
                <w:b w:val="0"/>
                <w:bCs/>
                <w:color w:val="FF0000"/>
                <w:sz w:val="24"/>
                <w:szCs w:val="24"/>
                <w:lang w:val="en-GB" w:eastAsia="ja-JP"/>
              </w:rPr>
              <w:t xml:space="preserve"> </w:t>
            </w:r>
            <w:r w:rsidRPr="00DC545B">
              <w:rPr>
                <w:rFonts w:eastAsia="ＭＳ 明朝" w:cs="Times New Roman" w:hint="eastAsia"/>
                <w:b w:val="0"/>
                <w:bCs/>
                <w:color w:val="FF0000"/>
                <w:sz w:val="24"/>
                <w:szCs w:val="24"/>
                <w:lang w:val="en-GB" w:eastAsia="ja-JP"/>
              </w:rPr>
              <w:t>127.94</w:t>
            </w:r>
          </w:p>
          <w:p w14:paraId="40F18A87" w14:textId="3B9910D9"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3</w:t>
            </w:r>
            <w:r w:rsidR="001B31FF">
              <w:rPr>
                <w:rFonts w:eastAsia="ＭＳ 明朝" w:cs="Times New Roman"/>
                <w:b w:val="0"/>
                <w:bCs/>
                <w:color w:val="FF0000"/>
                <w:sz w:val="24"/>
                <w:szCs w:val="24"/>
                <w:lang w:val="en-GB" w:eastAsia="ja-JP"/>
              </w:rPr>
              <w:t xml:space="preserve"> </w:t>
            </w:r>
            <w:r w:rsidRPr="00DC545B">
              <w:rPr>
                <w:rFonts w:eastAsia="ＭＳ 明朝" w:cs="Times New Roman" w:hint="eastAsia"/>
                <w:b w:val="0"/>
                <w:bCs/>
                <w:color w:val="FF0000"/>
                <w:sz w:val="24"/>
                <w:szCs w:val="24"/>
                <w:lang w:val="en-GB" w:eastAsia="ja-JP"/>
              </w:rPr>
              <w:t>123.33</w:t>
            </w:r>
          </w:p>
          <w:p w14:paraId="0D5C3024" w14:textId="7A2832CA"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3</w:t>
            </w:r>
            <w:r w:rsidR="001B31FF">
              <w:rPr>
                <w:rFonts w:eastAsia="ＭＳ 明朝" w:cs="Times New Roman"/>
                <w:b w:val="0"/>
                <w:bCs/>
                <w:color w:val="FF0000"/>
                <w:sz w:val="24"/>
                <w:szCs w:val="24"/>
                <w:lang w:val="en-GB" w:eastAsia="ja-JP"/>
              </w:rPr>
              <w:t xml:space="preserve"> </w:t>
            </w:r>
            <w:r w:rsidRPr="00DC545B">
              <w:rPr>
                <w:rFonts w:eastAsia="ＭＳ 明朝" w:cs="Times New Roman" w:hint="eastAsia"/>
                <w:b w:val="0"/>
                <w:bCs/>
                <w:color w:val="FF0000"/>
                <w:sz w:val="24"/>
                <w:szCs w:val="24"/>
                <w:lang w:val="en-GB" w:eastAsia="ja-JP"/>
              </w:rPr>
              <w:t>134.83</w:t>
            </w:r>
          </w:p>
          <w:p w14:paraId="24AF996A" w14:textId="5A98A00E"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3</w:t>
            </w:r>
            <w:r w:rsidR="001B31FF">
              <w:rPr>
                <w:rFonts w:eastAsia="ＭＳ 明朝" w:cs="Times New Roman"/>
                <w:b w:val="0"/>
                <w:bCs/>
                <w:color w:val="FF0000"/>
                <w:sz w:val="24"/>
                <w:szCs w:val="24"/>
                <w:lang w:val="en-GB" w:eastAsia="ja-JP"/>
              </w:rPr>
              <w:t xml:space="preserve"> </w:t>
            </w:r>
            <w:r w:rsidRPr="00DC545B">
              <w:rPr>
                <w:rFonts w:eastAsia="ＭＳ 明朝" w:cs="Times New Roman" w:hint="eastAsia"/>
                <w:b w:val="0"/>
                <w:bCs/>
                <w:color w:val="FF0000"/>
                <w:sz w:val="24"/>
                <w:szCs w:val="24"/>
                <w:lang w:val="en-GB" w:eastAsia="ja-JP"/>
              </w:rPr>
              <w:t>118.74</w:t>
            </w:r>
          </w:p>
          <w:p w14:paraId="7F9D4428" w14:textId="2C412C2D"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3</w:t>
            </w:r>
            <w:r w:rsidR="001B31FF">
              <w:rPr>
                <w:rFonts w:eastAsia="ＭＳ 明朝" w:cs="Times New Roman"/>
                <w:b w:val="0"/>
                <w:bCs/>
                <w:color w:val="FF0000"/>
                <w:sz w:val="24"/>
                <w:szCs w:val="24"/>
                <w:lang w:val="en-GB" w:eastAsia="ja-JP"/>
              </w:rPr>
              <w:t xml:space="preserve"> </w:t>
            </w:r>
            <w:r w:rsidRPr="00DC545B">
              <w:rPr>
                <w:rFonts w:eastAsia="ＭＳ 明朝" w:cs="Times New Roman" w:hint="eastAsia"/>
                <w:b w:val="0"/>
                <w:bCs/>
                <w:color w:val="FF0000"/>
                <w:sz w:val="24"/>
                <w:szCs w:val="24"/>
                <w:lang w:val="en-GB" w:eastAsia="ja-JP"/>
              </w:rPr>
              <w:t>091.14</w:t>
            </w:r>
          </w:p>
        </w:tc>
        <w:tc>
          <w:tcPr>
            <w:tcW w:w="1134" w:type="dxa"/>
            <w:tcBorders>
              <w:top w:val="single" w:sz="6" w:space="0" w:color="auto"/>
              <w:left w:val="nil"/>
              <w:bottom w:val="single" w:sz="6" w:space="0" w:color="auto"/>
              <w:right w:val="nil"/>
            </w:tcBorders>
          </w:tcPr>
          <w:p w14:paraId="4F4CABC4" w14:textId="77777777" w:rsidR="002F0A09" w:rsidRPr="00DC545B" w:rsidRDefault="002F0A09" w:rsidP="0077258E">
            <w:pPr>
              <w:pStyle w:val="ab"/>
              <w:rPr>
                <w:rFonts w:eastAsia="ＭＳ 明朝" w:cs="Times New Roman"/>
                <w:b w:val="0"/>
                <w:bCs/>
                <w:color w:val="FF0000"/>
                <w:sz w:val="24"/>
                <w:szCs w:val="24"/>
                <w:lang w:val="en-GB" w:eastAsia="ja-JP"/>
              </w:rPr>
            </w:pPr>
          </w:p>
          <w:p w14:paraId="4B665425"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&lt; 0.001</w:t>
            </w:r>
          </w:p>
          <w:p w14:paraId="2FB6F665"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0.276</w:t>
            </w:r>
          </w:p>
          <w:p w14:paraId="19174A33"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&lt; 0.001</w:t>
            </w:r>
          </w:p>
          <w:p w14:paraId="2D864146"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&lt; 0.001</w:t>
            </w:r>
          </w:p>
          <w:p w14:paraId="1282DD7E"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&lt; 0.001</w:t>
            </w:r>
          </w:p>
        </w:tc>
        <w:tc>
          <w:tcPr>
            <w:tcW w:w="1134" w:type="dxa"/>
            <w:tcBorders>
              <w:top w:val="single" w:sz="6" w:space="0" w:color="auto"/>
              <w:left w:val="nil"/>
              <w:bottom w:val="single" w:sz="6" w:space="0" w:color="auto"/>
              <w:right w:val="nil"/>
            </w:tcBorders>
          </w:tcPr>
          <w:p w14:paraId="4177F40E" w14:textId="77777777" w:rsidR="002F0A09" w:rsidRPr="00DC545B" w:rsidRDefault="002F0A09" w:rsidP="0077258E">
            <w:pPr>
              <w:pStyle w:val="ab"/>
              <w:rPr>
                <w:rFonts w:eastAsia="ＭＳ 明朝" w:cs="Times New Roman"/>
                <w:b w:val="0"/>
                <w:bCs/>
                <w:color w:val="FF0000"/>
                <w:sz w:val="24"/>
                <w:szCs w:val="24"/>
                <w:lang w:val="en-GB" w:eastAsia="ja-JP"/>
              </w:rPr>
            </w:pPr>
          </w:p>
          <w:p w14:paraId="31DA894A"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&lt; 0.001</w:t>
            </w:r>
          </w:p>
          <w:p w14:paraId="27D1AB4F"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0.828</w:t>
            </w:r>
          </w:p>
          <w:p w14:paraId="31A5BDDB"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&lt; 0.001</w:t>
            </w:r>
          </w:p>
          <w:p w14:paraId="3E715153"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&lt; 0.001</w:t>
            </w:r>
          </w:p>
          <w:p w14:paraId="1C49C408" w14:textId="77777777" w:rsidR="002F0A09" w:rsidRPr="00DC545B" w:rsidRDefault="00000000" w:rsidP="0077258E">
            <w:pPr>
              <w:pStyle w:val="ab"/>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&lt; 0.001</w:t>
            </w:r>
          </w:p>
        </w:tc>
      </w:tr>
    </w:tbl>
    <w:p w14:paraId="71FFFEC4" w14:textId="716FC468" w:rsidR="002F0A09" w:rsidRPr="008A62E7" w:rsidRDefault="00000000">
      <w:pPr>
        <w:spacing w:line="240" w:lineRule="auto"/>
        <w:rPr>
          <w:rFonts w:eastAsia="ＭＳ 明朝" w:cs="Times New Roman"/>
          <w:sz w:val="24"/>
          <w:lang w:val="en-GB" w:eastAsia="ja-JP"/>
        </w:rPr>
      </w:pPr>
      <w:r>
        <w:rPr>
          <w:rFonts w:eastAsia="ＭＳ 明朝" w:cs="Times New Roman" w:hint="eastAsia"/>
          <w:color w:val="FF0000"/>
          <w:sz w:val="24"/>
          <w:lang w:val="en-GB" w:eastAsia="ja-JP"/>
        </w:rPr>
        <w:t xml:space="preserve">ADHD, attention-deficit/hyperactivity disorder; </w:t>
      </w:r>
      <w:r w:rsidR="004114C5" w:rsidRPr="00B1665E">
        <w:rPr>
          <w:rFonts w:eastAsia="ＭＳ 明朝" w:cs="Times New Roman"/>
          <w:i/>
          <w:iCs/>
          <w:color w:val="FF0000"/>
          <w:sz w:val="24"/>
          <w:lang w:val="en-GB" w:eastAsia="ja-JP"/>
        </w:rPr>
        <w:t>b</w:t>
      </w:r>
      <w:r w:rsidR="004114C5" w:rsidRPr="00DC545B">
        <w:rPr>
          <w:rFonts w:eastAsia="ＭＳ 明朝" w:cs="Times New Roman"/>
          <w:color w:val="FF0000"/>
          <w:sz w:val="24"/>
          <w:lang w:val="en-GB" w:eastAsia="ja-JP"/>
        </w:rPr>
        <w:t xml:space="preserve">, unstandardized coefficient; </w:t>
      </w:r>
      <w:r w:rsidR="004114C5" w:rsidRPr="00B1665E">
        <w:rPr>
          <w:rFonts w:eastAsia="ＭＳ 明朝" w:cs="Times New Roman"/>
          <w:i/>
          <w:iCs/>
          <w:color w:val="FF0000"/>
          <w:sz w:val="24"/>
          <w:lang w:val="en-GB" w:eastAsia="ja-JP"/>
        </w:rPr>
        <w:t>β</w:t>
      </w:r>
      <w:r w:rsidR="004114C5" w:rsidRPr="00DC545B">
        <w:rPr>
          <w:rFonts w:eastAsia="ＭＳ 明朝" w:cs="Times New Roman"/>
          <w:color w:val="FF0000"/>
          <w:sz w:val="24"/>
          <w:lang w:val="en-GB" w:eastAsia="ja-JP"/>
        </w:rPr>
        <w:t xml:space="preserve">, </w:t>
      </w:r>
      <w:r w:rsidR="004114C5" w:rsidRPr="00DC545B">
        <w:rPr>
          <w:rFonts w:eastAsia="ＭＳ 明朝" w:cs="Times New Roman" w:hint="eastAsia"/>
          <w:color w:val="FF0000"/>
          <w:sz w:val="24"/>
          <w:lang w:val="en-GB" w:eastAsia="ja-JP"/>
        </w:rPr>
        <w:t xml:space="preserve">standardized coefficient; </w:t>
      </w:r>
      <w:r w:rsidR="008A62E7" w:rsidRPr="00DC545B">
        <w:rPr>
          <w:rFonts w:eastAsia="ＭＳ 明朝" w:cs="Times New Roman"/>
          <w:color w:val="FF0000"/>
          <w:sz w:val="24"/>
          <w:lang w:val="en-GB" w:eastAsia="ja-JP"/>
        </w:rPr>
        <w:t xml:space="preserve">CC, cognitive control; </w:t>
      </w:r>
      <w:r w:rsidR="004114C5" w:rsidRPr="00DC545B">
        <w:rPr>
          <w:rFonts w:eastAsia="ＭＳ 明朝" w:cs="Times New Roman"/>
          <w:color w:val="FF0000"/>
          <w:sz w:val="24"/>
          <w:lang w:val="en-GB" w:eastAsia="ja-JP"/>
        </w:rPr>
        <w:t xml:space="preserve">CI, confidence interval; </w:t>
      </w:r>
      <w:r w:rsidR="004114C5" w:rsidRPr="00B1665E">
        <w:rPr>
          <w:rFonts w:eastAsia="ＭＳ 明朝" w:cs="Times New Roman"/>
          <w:i/>
          <w:iCs/>
          <w:color w:val="FF0000"/>
          <w:sz w:val="24"/>
          <w:lang w:val="en-GB" w:eastAsia="ja-JP"/>
        </w:rPr>
        <w:t>d.f</w:t>
      </w:r>
      <w:r w:rsidR="004114C5" w:rsidRPr="00DC545B">
        <w:rPr>
          <w:rFonts w:eastAsia="ＭＳ 明朝" w:cs="Times New Roman" w:hint="eastAsia"/>
          <w:color w:val="FF0000"/>
          <w:sz w:val="24"/>
          <w:lang w:val="en-GB" w:eastAsia="ja-JP"/>
        </w:rPr>
        <w:t xml:space="preserve">., degree of freedom; </w:t>
      </w:r>
      <w:r w:rsidR="004114C5" w:rsidRPr="00DC545B">
        <w:rPr>
          <w:rFonts w:eastAsia="ＭＳ 明朝" w:cs="Times New Roman"/>
          <w:color w:val="FF0000"/>
          <w:sz w:val="24"/>
          <w:lang w:val="en-GB" w:eastAsia="ja-JP"/>
        </w:rPr>
        <w:t xml:space="preserve">EM, episodic memory; </w:t>
      </w:r>
      <w:r w:rsidR="004114C5" w:rsidRPr="00DC545B">
        <w:rPr>
          <w:rFonts w:eastAsia="ＭＳ 明朝" w:cs="Times New Roman" w:hint="eastAsia"/>
          <w:color w:val="FF0000"/>
          <w:sz w:val="24"/>
          <w:lang w:val="en-GB" w:eastAsia="ja-JP"/>
        </w:rPr>
        <w:t xml:space="preserve">FDR, false discovery rate; </w:t>
      </w:r>
      <w:r w:rsidR="004114C5" w:rsidRPr="00DC545B">
        <w:rPr>
          <w:rFonts w:eastAsia="ＭＳ 明朝" w:cs="Times New Roman"/>
          <w:color w:val="FF0000"/>
          <w:sz w:val="24"/>
          <w:lang w:val="en-GB" w:eastAsia="ja-JP"/>
        </w:rPr>
        <w:t>FW</w:t>
      </w:r>
      <w:r w:rsidR="004114C5" w:rsidRPr="00DC545B">
        <w:rPr>
          <w:rFonts w:eastAsia="ＭＳ 明朝" w:cs="Times New Roman" w:hint="eastAsia"/>
          <w:color w:val="FF0000"/>
          <w:sz w:val="24"/>
          <w:lang w:val="en-GB" w:eastAsia="ja-JP"/>
        </w:rPr>
        <w:t>E, family-wise error</w:t>
      </w:r>
      <w:r w:rsidR="004114C5">
        <w:rPr>
          <w:rFonts w:eastAsia="ＭＳ 明朝" w:cs="Times New Roman"/>
          <w:color w:val="FF0000"/>
          <w:sz w:val="24"/>
          <w:lang w:val="en-GB" w:eastAsia="ja-JP"/>
        </w:rPr>
        <w:t>;</w:t>
      </w:r>
      <w:r w:rsidR="004114C5" w:rsidRPr="00DC545B">
        <w:rPr>
          <w:rFonts w:eastAsia="ＭＳ 明朝" w:cs="Times New Roman"/>
          <w:color w:val="FF0000"/>
          <w:sz w:val="24"/>
          <w:lang w:val="en-GB" w:eastAsia="ja-JP"/>
        </w:rPr>
        <w:t xml:space="preserve"> LF, language function; </w:t>
      </w:r>
      <w:r w:rsidR="008A62E7" w:rsidRPr="00DC545B">
        <w:rPr>
          <w:rFonts w:eastAsia="ＭＳ 明朝" w:cs="Times New Roman"/>
          <w:color w:val="FF0000"/>
          <w:sz w:val="24"/>
          <w:lang w:val="en-GB" w:eastAsia="ja-JP"/>
        </w:rPr>
        <w:t>PS, processing speed; WM, working memory</w:t>
      </w:r>
      <w:r w:rsidR="008A62E7" w:rsidRPr="00DC545B">
        <w:rPr>
          <w:rFonts w:eastAsia="ＭＳ 明朝" w:cs="Times New Roman" w:hint="eastAsia"/>
          <w:color w:val="FF0000"/>
          <w:sz w:val="24"/>
          <w:lang w:val="en-GB" w:eastAsia="ja-JP"/>
        </w:rPr>
        <w:t>.</w:t>
      </w:r>
    </w:p>
    <w:p w14:paraId="456D208C" w14:textId="65D64259" w:rsidR="002F0A09" w:rsidRDefault="00000000">
      <w:pPr>
        <w:spacing w:line="240" w:lineRule="auto"/>
        <w:rPr>
          <w:rFonts w:eastAsia="ＭＳ 明朝" w:cs="Times New Roman"/>
          <w:sz w:val="24"/>
          <w:lang w:val="en-GB" w:eastAsia="ja-JP"/>
        </w:rPr>
      </w:pPr>
      <w:r>
        <w:rPr>
          <w:rFonts w:eastAsia="ＭＳ 明朝" w:cs="Times New Roman"/>
          <w:sz w:val="24"/>
          <w:lang w:val="en-GB" w:eastAsia="ja-JP"/>
        </w:rPr>
        <w:br w:type="page"/>
      </w:r>
    </w:p>
    <w:p w14:paraId="67BC3110" w14:textId="03F25281" w:rsidR="002F0A09" w:rsidRPr="00DC545B" w:rsidRDefault="00000000" w:rsidP="00320FCA">
      <w:pPr>
        <w:spacing w:after="0" w:line="240" w:lineRule="auto"/>
        <w:rPr>
          <w:rFonts w:eastAsia="ＭＳ 明朝" w:cs="Times New Roman"/>
          <w:color w:val="FF0000"/>
          <w:sz w:val="24"/>
          <w:lang w:val="en-GB" w:eastAsia="ja-JP"/>
        </w:rPr>
      </w:pPr>
      <w:r>
        <w:rPr>
          <w:rFonts w:eastAsia="ＭＳ 明朝" w:cs="Times New Roman" w:hint="eastAsia"/>
          <w:b/>
          <w:bCs/>
          <w:color w:val="FF0000"/>
          <w:sz w:val="24"/>
          <w:lang w:val="en-GB" w:eastAsia="ja-JP"/>
        </w:rPr>
        <w:lastRenderedPageBreak/>
        <w:t xml:space="preserve">Supplementary </w:t>
      </w:r>
      <w:r w:rsidR="00EA7232" w:rsidRPr="00DC545B">
        <w:rPr>
          <w:rFonts w:eastAsia="ＭＳ 明朝" w:cs="Times New Roman" w:hint="eastAsia"/>
          <w:b/>
          <w:bCs/>
          <w:color w:val="FF0000"/>
          <w:sz w:val="24"/>
          <w:lang w:val="en-GB" w:eastAsia="ja-JP"/>
        </w:rPr>
        <w:t>Table 4.</w:t>
      </w:r>
      <w:r w:rsidR="00EA7232" w:rsidRPr="00DC545B">
        <w:rPr>
          <w:rFonts w:eastAsia="ＭＳ 明朝" w:cs="Times New Roman" w:hint="eastAsia"/>
          <w:color w:val="FF0000"/>
          <w:sz w:val="24"/>
          <w:lang w:val="en-GB" w:eastAsia="ja-JP"/>
        </w:rPr>
        <w:t xml:space="preserve"> Brain areas with significantly smaller volume</w:t>
      </w:r>
      <w:r w:rsidR="003F61B5">
        <w:rPr>
          <w:rFonts w:eastAsia="ＭＳ 明朝" w:cs="Times New Roman"/>
          <w:color w:val="FF0000"/>
          <w:sz w:val="24"/>
          <w:lang w:val="en-GB" w:eastAsia="ja-JP"/>
        </w:rPr>
        <w:t>s</w:t>
      </w:r>
      <w:r w:rsidR="00EA7232" w:rsidRPr="00DC545B">
        <w:rPr>
          <w:rFonts w:eastAsia="ＭＳ 明朝" w:cs="Times New Roman" w:hint="eastAsia"/>
          <w:color w:val="FF0000"/>
          <w:sz w:val="24"/>
          <w:lang w:val="en-GB" w:eastAsia="ja-JP"/>
        </w:rPr>
        <w:t xml:space="preserve"> in the ADHD-C </w:t>
      </w:r>
      <w:r w:rsidR="00370786">
        <w:rPr>
          <w:rFonts w:eastAsia="ＭＳ 明朝" w:cs="Times New Roman"/>
          <w:color w:val="FF0000"/>
          <w:sz w:val="24"/>
          <w:lang w:val="en-GB" w:eastAsia="ja-JP"/>
        </w:rPr>
        <w:t>group</w:t>
      </w:r>
      <w:r w:rsidR="00370786" w:rsidRPr="00DC545B">
        <w:rPr>
          <w:rFonts w:eastAsia="ＭＳ 明朝" w:cs="Times New Roman" w:hint="eastAsia"/>
          <w:color w:val="FF0000"/>
          <w:sz w:val="24"/>
          <w:lang w:val="en-GB" w:eastAsia="ja-JP"/>
        </w:rPr>
        <w:t xml:space="preserve"> </w:t>
      </w:r>
      <w:r w:rsidR="00EA7232" w:rsidRPr="00DC545B">
        <w:rPr>
          <w:rFonts w:eastAsia="ＭＳ 明朝" w:cs="Times New Roman" w:hint="eastAsia"/>
          <w:color w:val="FF0000"/>
          <w:sz w:val="24"/>
          <w:lang w:val="en-GB" w:eastAsia="ja-JP"/>
        </w:rPr>
        <w:t>th</w:t>
      </w:r>
      <w:r w:rsidR="00370786">
        <w:rPr>
          <w:rFonts w:eastAsia="ＭＳ 明朝" w:cs="Times New Roman"/>
          <w:color w:val="FF0000"/>
          <w:sz w:val="24"/>
          <w:lang w:val="en-GB" w:eastAsia="ja-JP"/>
        </w:rPr>
        <w:t>an in the</w:t>
      </w:r>
      <w:r w:rsidR="00EA7232" w:rsidRPr="00DC545B">
        <w:rPr>
          <w:rFonts w:eastAsia="ＭＳ 明朝" w:cs="Times New Roman" w:hint="eastAsia"/>
          <w:color w:val="FF0000"/>
          <w:sz w:val="24"/>
          <w:lang w:val="en-GB" w:eastAsia="ja-JP"/>
        </w:rPr>
        <w:t xml:space="preserve"> non-ADHD group</w:t>
      </w:r>
      <w:r w:rsidR="00ED590A">
        <w:rPr>
          <w:rFonts w:eastAsia="ＭＳ 明朝" w:cs="Times New Roman" w:hint="eastAsia"/>
          <w:color w:val="FF0000"/>
          <w:sz w:val="24"/>
          <w:lang w:val="en-GB" w:eastAsia="ja-JP"/>
        </w:rPr>
        <w:t xml:space="preserve"> adjusted for comorbidities</w:t>
      </w:r>
    </w:p>
    <w:tbl>
      <w:tblPr>
        <w:tblStyle w:val="a3"/>
        <w:tblW w:w="0" w:type="auto"/>
        <w:tblLook w:val="04A0" w:firstRow="1" w:lastRow="0" w:firstColumn="1" w:lastColumn="0" w:noHBand="0" w:noVBand="1"/>
      </w:tblPr>
      <w:tblGrid>
        <w:gridCol w:w="1178"/>
        <w:gridCol w:w="1090"/>
        <w:gridCol w:w="1843"/>
        <w:gridCol w:w="846"/>
        <w:gridCol w:w="1701"/>
        <w:gridCol w:w="992"/>
        <w:gridCol w:w="850"/>
        <w:gridCol w:w="993"/>
        <w:gridCol w:w="1134"/>
        <w:gridCol w:w="1134"/>
        <w:gridCol w:w="1134"/>
      </w:tblGrid>
      <w:tr w:rsidR="00C46FC3" w14:paraId="6A794798" w14:textId="77777777" w:rsidTr="00C96A60">
        <w:trPr>
          <w:trHeight w:val="680"/>
        </w:trPr>
        <w:tc>
          <w:tcPr>
            <w:tcW w:w="1178" w:type="dxa"/>
            <w:tcBorders>
              <w:top w:val="single" w:sz="12" w:space="0" w:color="auto"/>
              <w:left w:val="nil"/>
              <w:bottom w:val="single" w:sz="6" w:space="0" w:color="auto"/>
              <w:right w:val="nil"/>
            </w:tcBorders>
            <w:vAlign w:val="center"/>
          </w:tcPr>
          <w:p w14:paraId="75CE0A54" w14:textId="548C3B0A" w:rsidR="002F0A09" w:rsidRPr="00DC545B" w:rsidRDefault="00000000" w:rsidP="0077258E">
            <w:pPr>
              <w:pStyle w:val="ab"/>
              <w:jc w:val="center"/>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Brain</w:t>
            </w:r>
          </w:p>
        </w:tc>
        <w:tc>
          <w:tcPr>
            <w:tcW w:w="1090" w:type="dxa"/>
            <w:tcBorders>
              <w:top w:val="single" w:sz="12" w:space="0" w:color="auto"/>
              <w:left w:val="nil"/>
              <w:bottom w:val="single" w:sz="6" w:space="0" w:color="auto"/>
              <w:right w:val="nil"/>
            </w:tcBorders>
            <w:vAlign w:val="center"/>
          </w:tcPr>
          <w:p w14:paraId="7C6F2CBA" w14:textId="77777777" w:rsidR="002F0A09" w:rsidRPr="00DC545B" w:rsidRDefault="00000000" w:rsidP="0077258E">
            <w:pPr>
              <w:pStyle w:val="ab"/>
              <w:jc w:val="center"/>
              <w:rPr>
                <w:rFonts w:eastAsia="ＭＳ 明朝" w:cs="Times New Roman"/>
                <w:b w:val="0"/>
                <w:bCs/>
                <w:i/>
                <w:iCs/>
                <w:color w:val="FF0000"/>
                <w:sz w:val="24"/>
                <w:szCs w:val="24"/>
                <w:lang w:val="en-GB" w:eastAsia="ja-JP"/>
              </w:rPr>
            </w:pPr>
            <w:r w:rsidRPr="00DC545B">
              <w:rPr>
                <w:rFonts w:eastAsia="ＭＳ 明朝" w:cs="Times New Roman" w:hint="eastAsia"/>
                <w:b w:val="0"/>
                <w:bCs/>
                <w:i/>
                <w:iCs/>
                <w:color w:val="FF0000"/>
                <w:sz w:val="24"/>
                <w:szCs w:val="24"/>
                <w:lang w:val="en-GB" w:eastAsia="ja-JP"/>
              </w:rPr>
              <w:t>b</w:t>
            </w:r>
          </w:p>
        </w:tc>
        <w:tc>
          <w:tcPr>
            <w:tcW w:w="1843" w:type="dxa"/>
            <w:tcBorders>
              <w:top w:val="single" w:sz="12" w:space="0" w:color="auto"/>
              <w:left w:val="nil"/>
              <w:bottom w:val="single" w:sz="6" w:space="0" w:color="auto"/>
              <w:right w:val="nil"/>
            </w:tcBorders>
            <w:vAlign w:val="center"/>
          </w:tcPr>
          <w:p w14:paraId="5013D148" w14:textId="77777777" w:rsidR="002F0A09" w:rsidRPr="00DC545B" w:rsidRDefault="00000000" w:rsidP="0077258E">
            <w:pPr>
              <w:pStyle w:val="ab"/>
              <w:jc w:val="center"/>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95% CI</w:t>
            </w:r>
          </w:p>
        </w:tc>
        <w:tc>
          <w:tcPr>
            <w:tcW w:w="846" w:type="dxa"/>
            <w:tcBorders>
              <w:top w:val="single" w:sz="12" w:space="0" w:color="auto"/>
              <w:left w:val="nil"/>
              <w:bottom w:val="single" w:sz="6" w:space="0" w:color="auto"/>
              <w:right w:val="nil"/>
            </w:tcBorders>
            <w:vAlign w:val="center"/>
          </w:tcPr>
          <w:p w14:paraId="23509EC9" w14:textId="77777777" w:rsidR="002F0A09" w:rsidRPr="00DC545B" w:rsidRDefault="00000000" w:rsidP="0077258E">
            <w:pPr>
              <w:pStyle w:val="ab"/>
              <w:jc w:val="center"/>
              <w:rPr>
                <w:rFonts w:eastAsia="ＭＳ 明朝" w:cs="Times New Roman"/>
                <w:b w:val="0"/>
                <w:bCs/>
                <w:i/>
                <w:iCs/>
                <w:color w:val="FF0000"/>
                <w:sz w:val="24"/>
                <w:szCs w:val="24"/>
                <w:lang w:val="en-GB" w:eastAsia="ja-JP"/>
              </w:rPr>
            </w:pPr>
            <w:r w:rsidRPr="00DC545B">
              <w:rPr>
                <w:rFonts w:eastAsia="ＭＳ 明朝" w:cs="Times New Roman"/>
                <w:b w:val="0"/>
                <w:bCs/>
                <w:i/>
                <w:iCs/>
                <w:color w:val="FF0000"/>
                <w:sz w:val="24"/>
                <w:szCs w:val="24"/>
                <w:lang w:val="en-GB" w:eastAsia="ja-JP"/>
              </w:rPr>
              <w:t>β</w:t>
            </w:r>
          </w:p>
        </w:tc>
        <w:tc>
          <w:tcPr>
            <w:tcW w:w="1701" w:type="dxa"/>
            <w:tcBorders>
              <w:top w:val="single" w:sz="12" w:space="0" w:color="auto"/>
              <w:left w:val="nil"/>
              <w:bottom w:val="single" w:sz="6" w:space="0" w:color="auto"/>
              <w:right w:val="nil"/>
            </w:tcBorders>
            <w:vAlign w:val="center"/>
          </w:tcPr>
          <w:p w14:paraId="66E84083" w14:textId="77777777" w:rsidR="002F0A09" w:rsidRPr="00DC545B" w:rsidRDefault="00000000" w:rsidP="0077258E">
            <w:pPr>
              <w:pStyle w:val="ab"/>
              <w:jc w:val="center"/>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95% CI</w:t>
            </w:r>
          </w:p>
        </w:tc>
        <w:tc>
          <w:tcPr>
            <w:tcW w:w="992" w:type="dxa"/>
            <w:tcBorders>
              <w:top w:val="single" w:sz="12" w:space="0" w:color="auto"/>
              <w:left w:val="nil"/>
              <w:bottom w:val="single" w:sz="6" w:space="0" w:color="auto"/>
              <w:right w:val="nil"/>
            </w:tcBorders>
            <w:vAlign w:val="center"/>
          </w:tcPr>
          <w:p w14:paraId="76FFC3F8" w14:textId="77777777" w:rsidR="002F0A09" w:rsidRPr="00DC545B" w:rsidRDefault="00000000" w:rsidP="0077258E">
            <w:pPr>
              <w:pStyle w:val="ab"/>
              <w:jc w:val="center"/>
              <w:rPr>
                <w:rFonts w:eastAsia="ＭＳ 明朝" w:cs="Times New Roman"/>
                <w:b w:val="0"/>
                <w:bCs/>
                <w:color w:val="FF0000"/>
                <w:sz w:val="24"/>
                <w:szCs w:val="24"/>
                <w:lang w:val="en-GB" w:eastAsia="ja-JP"/>
              </w:rPr>
            </w:pPr>
            <w:r w:rsidRPr="00DC545B">
              <w:rPr>
                <w:rFonts w:eastAsia="ＭＳ 明朝" w:cs="Times New Roman" w:hint="eastAsia"/>
                <w:b w:val="0"/>
                <w:bCs/>
                <w:i/>
                <w:iCs/>
                <w:color w:val="FF0000"/>
                <w:sz w:val="24"/>
                <w:szCs w:val="24"/>
                <w:lang w:val="en-GB" w:eastAsia="ja-JP"/>
              </w:rPr>
              <w:t>R</w:t>
            </w:r>
            <w:r w:rsidRPr="00DC545B">
              <w:rPr>
                <w:rFonts w:eastAsia="ＭＳ 明朝" w:cs="Times New Roman" w:hint="eastAsia"/>
                <w:b w:val="0"/>
                <w:bCs/>
                <w:color w:val="FF0000"/>
                <w:sz w:val="24"/>
                <w:szCs w:val="24"/>
                <w:vertAlign w:val="superscript"/>
                <w:lang w:val="en-GB" w:eastAsia="ja-JP"/>
              </w:rPr>
              <w:t>2</w:t>
            </w:r>
          </w:p>
        </w:tc>
        <w:tc>
          <w:tcPr>
            <w:tcW w:w="850" w:type="dxa"/>
            <w:tcBorders>
              <w:top w:val="single" w:sz="12" w:space="0" w:color="auto"/>
              <w:left w:val="nil"/>
              <w:bottom w:val="single" w:sz="6" w:space="0" w:color="auto"/>
              <w:right w:val="nil"/>
            </w:tcBorders>
            <w:vAlign w:val="center"/>
          </w:tcPr>
          <w:p w14:paraId="4D0DEDE4" w14:textId="77777777" w:rsidR="002F0A09" w:rsidRPr="00DC545B" w:rsidRDefault="00000000" w:rsidP="0077258E">
            <w:pPr>
              <w:pStyle w:val="ab"/>
              <w:jc w:val="center"/>
              <w:rPr>
                <w:rFonts w:eastAsia="ＭＳ 明朝" w:cs="Times New Roman"/>
                <w:b w:val="0"/>
                <w:bCs/>
                <w:i/>
                <w:iCs/>
                <w:color w:val="FF0000"/>
                <w:sz w:val="24"/>
                <w:szCs w:val="24"/>
                <w:lang w:val="en-GB" w:eastAsia="ja-JP"/>
              </w:rPr>
            </w:pPr>
            <w:r w:rsidRPr="00DC545B">
              <w:rPr>
                <w:rFonts w:eastAsia="ＭＳ 明朝" w:cs="Times New Roman" w:hint="eastAsia"/>
                <w:b w:val="0"/>
                <w:bCs/>
                <w:i/>
                <w:iCs/>
                <w:color w:val="FF0000"/>
                <w:sz w:val="24"/>
                <w:szCs w:val="24"/>
                <w:lang w:val="en-GB" w:eastAsia="ja-JP"/>
              </w:rPr>
              <w:t>t</w:t>
            </w:r>
          </w:p>
        </w:tc>
        <w:tc>
          <w:tcPr>
            <w:tcW w:w="993" w:type="dxa"/>
            <w:tcBorders>
              <w:top w:val="single" w:sz="12" w:space="0" w:color="auto"/>
              <w:left w:val="nil"/>
              <w:bottom w:val="single" w:sz="6" w:space="0" w:color="auto"/>
              <w:right w:val="nil"/>
            </w:tcBorders>
            <w:vAlign w:val="center"/>
          </w:tcPr>
          <w:p w14:paraId="2A6C13C7" w14:textId="77777777" w:rsidR="002F0A09" w:rsidRPr="00DC545B" w:rsidRDefault="00000000" w:rsidP="0077258E">
            <w:pPr>
              <w:pStyle w:val="ab"/>
              <w:jc w:val="center"/>
              <w:rPr>
                <w:rFonts w:eastAsia="ＭＳ 明朝" w:cs="Times New Roman"/>
                <w:b w:val="0"/>
                <w:bCs/>
                <w:i/>
                <w:iCs/>
                <w:color w:val="FF0000"/>
                <w:sz w:val="24"/>
                <w:szCs w:val="24"/>
                <w:lang w:val="en-GB" w:eastAsia="ja-JP"/>
              </w:rPr>
            </w:pPr>
            <w:r w:rsidRPr="00DC545B">
              <w:rPr>
                <w:rFonts w:eastAsia="ＭＳ 明朝" w:cs="Times New Roman" w:hint="eastAsia"/>
                <w:b w:val="0"/>
                <w:bCs/>
                <w:i/>
                <w:iCs/>
                <w:color w:val="FF0000"/>
                <w:sz w:val="24"/>
                <w:szCs w:val="24"/>
                <w:lang w:val="en-GB" w:eastAsia="ja-JP"/>
              </w:rPr>
              <w:t>F</w:t>
            </w:r>
          </w:p>
        </w:tc>
        <w:tc>
          <w:tcPr>
            <w:tcW w:w="1134" w:type="dxa"/>
            <w:tcBorders>
              <w:top w:val="single" w:sz="12" w:space="0" w:color="auto"/>
              <w:left w:val="nil"/>
              <w:bottom w:val="single" w:sz="6" w:space="0" w:color="auto"/>
              <w:right w:val="nil"/>
            </w:tcBorders>
            <w:vAlign w:val="center"/>
          </w:tcPr>
          <w:p w14:paraId="0F3F8BDE" w14:textId="77777777" w:rsidR="002F0A09" w:rsidRPr="00DC545B" w:rsidRDefault="00000000" w:rsidP="0077258E">
            <w:pPr>
              <w:pStyle w:val="ab"/>
              <w:jc w:val="center"/>
              <w:rPr>
                <w:rFonts w:eastAsia="ＭＳ 明朝" w:cs="Times New Roman"/>
                <w:b w:val="0"/>
                <w:bCs/>
                <w:i/>
                <w:iCs/>
                <w:color w:val="FF0000"/>
                <w:sz w:val="24"/>
                <w:szCs w:val="24"/>
                <w:lang w:val="en-GB" w:eastAsia="ja-JP"/>
              </w:rPr>
            </w:pPr>
            <w:r w:rsidRPr="00DC545B">
              <w:rPr>
                <w:rFonts w:eastAsia="ＭＳ 明朝" w:cs="Times New Roman" w:hint="eastAsia"/>
                <w:b w:val="0"/>
                <w:bCs/>
                <w:i/>
                <w:iCs/>
                <w:color w:val="FF0000"/>
                <w:sz w:val="24"/>
                <w:szCs w:val="24"/>
                <w:lang w:val="en-GB" w:eastAsia="ja-JP"/>
              </w:rPr>
              <w:t>d.f.</w:t>
            </w:r>
          </w:p>
        </w:tc>
        <w:tc>
          <w:tcPr>
            <w:tcW w:w="1134" w:type="dxa"/>
            <w:tcBorders>
              <w:top w:val="single" w:sz="12" w:space="0" w:color="auto"/>
              <w:left w:val="nil"/>
              <w:bottom w:val="single" w:sz="6" w:space="0" w:color="auto"/>
              <w:right w:val="nil"/>
            </w:tcBorders>
            <w:vAlign w:val="center"/>
          </w:tcPr>
          <w:p w14:paraId="13E57D92" w14:textId="77777777" w:rsidR="002F0A09" w:rsidRPr="00DC545B" w:rsidRDefault="00000000" w:rsidP="0077258E">
            <w:pPr>
              <w:pStyle w:val="ab"/>
              <w:jc w:val="center"/>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FDR-</w:t>
            </w:r>
            <w:r w:rsidRPr="00DC545B">
              <w:rPr>
                <w:rFonts w:eastAsia="ＭＳ 明朝" w:cs="Times New Roman" w:hint="eastAsia"/>
                <w:b w:val="0"/>
                <w:bCs/>
                <w:i/>
                <w:iCs/>
                <w:color w:val="FF0000"/>
                <w:sz w:val="24"/>
                <w:szCs w:val="24"/>
                <w:lang w:val="en-GB" w:eastAsia="ja-JP"/>
              </w:rPr>
              <w:t>P</w:t>
            </w:r>
          </w:p>
        </w:tc>
        <w:tc>
          <w:tcPr>
            <w:tcW w:w="1134" w:type="dxa"/>
            <w:tcBorders>
              <w:top w:val="single" w:sz="12" w:space="0" w:color="auto"/>
              <w:left w:val="nil"/>
              <w:bottom w:val="single" w:sz="6" w:space="0" w:color="auto"/>
              <w:right w:val="nil"/>
            </w:tcBorders>
            <w:vAlign w:val="center"/>
          </w:tcPr>
          <w:p w14:paraId="660F0D2C" w14:textId="77777777" w:rsidR="002F0A09" w:rsidRPr="00DC545B" w:rsidRDefault="00000000" w:rsidP="0077258E">
            <w:pPr>
              <w:pStyle w:val="ab"/>
              <w:jc w:val="center"/>
              <w:rPr>
                <w:rFonts w:eastAsia="ＭＳ 明朝" w:cs="Times New Roman"/>
                <w:b w:val="0"/>
                <w:bCs/>
                <w:color w:val="FF0000"/>
                <w:sz w:val="24"/>
                <w:szCs w:val="24"/>
                <w:lang w:val="en-GB" w:eastAsia="ja-JP"/>
              </w:rPr>
            </w:pPr>
            <w:r w:rsidRPr="00DC545B">
              <w:rPr>
                <w:rFonts w:eastAsia="ＭＳ 明朝" w:cs="Times New Roman"/>
                <w:b w:val="0"/>
                <w:bCs/>
                <w:color w:val="FF0000"/>
                <w:sz w:val="24"/>
                <w:szCs w:val="24"/>
                <w:lang w:val="en-GB" w:eastAsia="ja-JP"/>
              </w:rPr>
              <w:t>FW</w:t>
            </w:r>
            <w:r w:rsidRPr="00DC545B">
              <w:rPr>
                <w:rFonts w:eastAsia="ＭＳ 明朝" w:cs="Times New Roman" w:hint="eastAsia"/>
                <w:b w:val="0"/>
                <w:bCs/>
                <w:color w:val="FF0000"/>
                <w:sz w:val="24"/>
                <w:szCs w:val="24"/>
                <w:lang w:val="en-GB" w:eastAsia="ja-JP"/>
              </w:rPr>
              <w:t>E-</w:t>
            </w:r>
            <w:r w:rsidRPr="00DC545B">
              <w:rPr>
                <w:rFonts w:eastAsia="ＭＳ 明朝" w:cs="Times New Roman" w:hint="eastAsia"/>
                <w:b w:val="0"/>
                <w:bCs/>
                <w:i/>
                <w:iCs/>
                <w:color w:val="FF0000"/>
                <w:sz w:val="24"/>
                <w:szCs w:val="24"/>
                <w:lang w:val="en-GB" w:eastAsia="ja-JP"/>
              </w:rPr>
              <w:t>P</w:t>
            </w:r>
          </w:p>
        </w:tc>
      </w:tr>
      <w:tr w:rsidR="00C46FC3" w14:paraId="3B6BB8C5" w14:textId="77777777" w:rsidTr="00C96A60">
        <w:trPr>
          <w:trHeight w:val="770"/>
        </w:trPr>
        <w:tc>
          <w:tcPr>
            <w:tcW w:w="1178" w:type="dxa"/>
            <w:tcBorders>
              <w:top w:val="single" w:sz="6" w:space="0" w:color="auto"/>
              <w:left w:val="nil"/>
              <w:bottom w:val="single" w:sz="6" w:space="0" w:color="auto"/>
              <w:right w:val="nil"/>
            </w:tcBorders>
            <w:vAlign w:val="center"/>
          </w:tcPr>
          <w:p w14:paraId="49BC80AA" w14:textId="77777777" w:rsidR="002F0A09" w:rsidRPr="00DC545B" w:rsidRDefault="00000000" w:rsidP="0077258E">
            <w:pPr>
              <w:pStyle w:val="ab"/>
              <w:jc w:val="both"/>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R-LOFC</w:t>
            </w:r>
          </w:p>
        </w:tc>
        <w:tc>
          <w:tcPr>
            <w:tcW w:w="1090" w:type="dxa"/>
            <w:tcBorders>
              <w:top w:val="single" w:sz="6" w:space="0" w:color="auto"/>
              <w:left w:val="nil"/>
              <w:bottom w:val="single" w:sz="6" w:space="0" w:color="auto"/>
              <w:right w:val="nil"/>
            </w:tcBorders>
            <w:vAlign w:val="center"/>
          </w:tcPr>
          <w:p w14:paraId="5FA0C98E" w14:textId="20C715FB" w:rsidR="002F0A09" w:rsidRPr="00DC545B" w:rsidRDefault="00000000" w:rsidP="0077258E">
            <w:pPr>
              <w:pStyle w:val="ab"/>
              <w:jc w:val="both"/>
              <w:rPr>
                <w:rFonts w:eastAsia="ＭＳ 明朝" w:cs="Times New Roman"/>
                <w:b w:val="0"/>
                <w:bCs/>
                <w:color w:val="FF0000"/>
                <w:sz w:val="24"/>
                <w:szCs w:val="24"/>
                <w:lang w:val="en-GB" w:eastAsia="ja-JP"/>
              </w:rPr>
            </w:pPr>
            <w:r>
              <w:rPr>
                <w:rFonts w:eastAsia="ＭＳ 明朝" w:cs="Times New Roman" w:hint="eastAsia"/>
                <w:b w:val="0"/>
                <w:bCs/>
                <w:color w:val="FF0000"/>
                <w:sz w:val="24"/>
                <w:szCs w:val="24"/>
                <w:lang w:val="en-GB" w:eastAsia="ja-JP"/>
              </w:rPr>
              <w:t>-106.59</w:t>
            </w:r>
          </w:p>
        </w:tc>
        <w:tc>
          <w:tcPr>
            <w:tcW w:w="1843" w:type="dxa"/>
            <w:tcBorders>
              <w:top w:val="single" w:sz="6" w:space="0" w:color="auto"/>
              <w:left w:val="nil"/>
              <w:bottom w:val="single" w:sz="6" w:space="0" w:color="auto"/>
              <w:right w:val="nil"/>
            </w:tcBorders>
            <w:vAlign w:val="center"/>
          </w:tcPr>
          <w:p w14:paraId="36613796" w14:textId="658E65B7" w:rsidR="002F0A09" w:rsidRPr="00DC545B" w:rsidRDefault="00000000" w:rsidP="0077258E">
            <w:pPr>
              <w:pStyle w:val="ab"/>
              <w:jc w:val="both"/>
              <w:rPr>
                <w:rFonts w:eastAsia="ＭＳ 明朝" w:cs="Times New Roman"/>
                <w:b w:val="0"/>
                <w:bCs/>
                <w:color w:val="FF0000"/>
                <w:sz w:val="24"/>
                <w:szCs w:val="24"/>
                <w:lang w:val="en-GB" w:eastAsia="ja-JP"/>
              </w:rPr>
            </w:pPr>
            <w:r>
              <w:rPr>
                <w:rFonts w:eastAsia="ＭＳ 明朝" w:cs="Times New Roman" w:hint="eastAsia"/>
                <w:b w:val="0"/>
                <w:bCs/>
                <w:color w:val="FF0000"/>
                <w:sz w:val="24"/>
                <w:szCs w:val="24"/>
                <w:lang w:val="en-GB" w:eastAsia="ja-JP"/>
              </w:rPr>
              <w:t>-161.40, -51.77</w:t>
            </w:r>
          </w:p>
        </w:tc>
        <w:tc>
          <w:tcPr>
            <w:tcW w:w="846" w:type="dxa"/>
            <w:tcBorders>
              <w:top w:val="single" w:sz="6" w:space="0" w:color="auto"/>
              <w:left w:val="nil"/>
              <w:bottom w:val="single" w:sz="6" w:space="0" w:color="auto"/>
              <w:right w:val="nil"/>
            </w:tcBorders>
            <w:vAlign w:val="center"/>
          </w:tcPr>
          <w:p w14:paraId="4A9E37A7" w14:textId="77777777" w:rsidR="002F0A09" w:rsidRPr="00DC545B" w:rsidRDefault="00000000" w:rsidP="0077258E">
            <w:pPr>
              <w:pStyle w:val="ab"/>
              <w:jc w:val="both"/>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-0.05</w:t>
            </w:r>
          </w:p>
        </w:tc>
        <w:tc>
          <w:tcPr>
            <w:tcW w:w="1701" w:type="dxa"/>
            <w:tcBorders>
              <w:top w:val="single" w:sz="6" w:space="0" w:color="auto"/>
              <w:left w:val="nil"/>
              <w:bottom w:val="single" w:sz="6" w:space="0" w:color="auto"/>
              <w:right w:val="nil"/>
            </w:tcBorders>
            <w:vAlign w:val="center"/>
          </w:tcPr>
          <w:p w14:paraId="32C9EA6B" w14:textId="77777777" w:rsidR="002F0A09" w:rsidRPr="00DC545B" w:rsidRDefault="00000000" w:rsidP="0077258E">
            <w:pPr>
              <w:pStyle w:val="ab"/>
              <w:jc w:val="both"/>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-0.07, -0.02</w:t>
            </w:r>
          </w:p>
        </w:tc>
        <w:tc>
          <w:tcPr>
            <w:tcW w:w="992" w:type="dxa"/>
            <w:tcBorders>
              <w:top w:val="single" w:sz="6" w:space="0" w:color="auto"/>
              <w:left w:val="nil"/>
              <w:bottom w:val="single" w:sz="6" w:space="0" w:color="auto"/>
              <w:right w:val="nil"/>
            </w:tcBorders>
            <w:vAlign w:val="center"/>
          </w:tcPr>
          <w:p w14:paraId="0732E22B" w14:textId="77777777" w:rsidR="002F0A09" w:rsidRPr="00DC545B" w:rsidRDefault="00000000" w:rsidP="0077258E">
            <w:pPr>
              <w:pStyle w:val="ab"/>
              <w:jc w:val="both"/>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0.38</w:t>
            </w:r>
          </w:p>
        </w:tc>
        <w:tc>
          <w:tcPr>
            <w:tcW w:w="850" w:type="dxa"/>
            <w:tcBorders>
              <w:top w:val="single" w:sz="6" w:space="0" w:color="auto"/>
              <w:left w:val="nil"/>
              <w:bottom w:val="single" w:sz="6" w:space="0" w:color="auto"/>
              <w:right w:val="nil"/>
            </w:tcBorders>
            <w:vAlign w:val="center"/>
          </w:tcPr>
          <w:p w14:paraId="461B3030" w14:textId="77777777" w:rsidR="002F0A09" w:rsidRPr="00DC545B" w:rsidRDefault="00000000" w:rsidP="0077258E">
            <w:pPr>
              <w:pStyle w:val="ab"/>
              <w:jc w:val="both"/>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3.81</w:t>
            </w:r>
          </w:p>
        </w:tc>
        <w:tc>
          <w:tcPr>
            <w:tcW w:w="993" w:type="dxa"/>
            <w:tcBorders>
              <w:top w:val="single" w:sz="6" w:space="0" w:color="auto"/>
              <w:left w:val="nil"/>
              <w:bottom w:val="single" w:sz="6" w:space="0" w:color="auto"/>
              <w:right w:val="nil"/>
            </w:tcBorders>
            <w:vAlign w:val="center"/>
          </w:tcPr>
          <w:p w14:paraId="1C146D7E" w14:textId="10AC6815" w:rsidR="002F0A09" w:rsidRPr="00DC545B" w:rsidRDefault="00000000" w:rsidP="0077258E">
            <w:pPr>
              <w:pStyle w:val="ab"/>
              <w:jc w:val="both"/>
              <w:rPr>
                <w:rFonts w:eastAsia="ＭＳ 明朝" w:cs="Times New Roman"/>
                <w:b w:val="0"/>
                <w:bCs/>
                <w:color w:val="FF0000"/>
                <w:sz w:val="24"/>
                <w:szCs w:val="24"/>
                <w:lang w:val="en-GB" w:eastAsia="ja-JP"/>
              </w:rPr>
            </w:pPr>
            <w:r>
              <w:rPr>
                <w:rFonts w:eastAsia="ＭＳ 明朝" w:cs="Times New Roman" w:hint="eastAsia"/>
                <w:b w:val="0"/>
                <w:bCs/>
                <w:color w:val="FF0000"/>
                <w:sz w:val="24"/>
                <w:szCs w:val="24"/>
                <w:lang w:val="en-GB" w:eastAsia="ja-JP"/>
              </w:rPr>
              <w:t>14.53</w:t>
            </w:r>
          </w:p>
        </w:tc>
        <w:tc>
          <w:tcPr>
            <w:tcW w:w="1134" w:type="dxa"/>
            <w:tcBorders>
              <w:top w:val="single" w:sz="6" w:space="0" w:color="auto"/>
              <w:left w:val="nil"/>
              <w:bottom w:val="single" w:sz="6" w:space="0" w:color="auto"/>
              <w:right w:val="nil"/>
            </w:tcBorders>
            <w:vAlign w:val="center"/>
          </w:tcPr>
          <w:p w14:paraId="56B93C42" w14:textId="5B48942F" w:rsidR="002F0A09" w:rsidRPr="00DC545B" w:rsidRDefault="00000000" w:rsidP="0077258E">
            <w:pPr>
              <w:pStyle w:val="ab"/>
              <w:jc w:val="both"/>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3</w:t>
            </w:r>
            <w:r w:rsidR="001B31FF">
              <w:rPr>
                <w:rFonts w:eastAsia="ＭＳ 明朝" w:cs="Times New Roman"/>
                <w:b w:val="0"/>
                <w:bCs/>
                <w:color w:val="FF0000"/>
                <w:sz w:val="24"/>
                <w:szCs w:val="24"/>
                <w:lang w:val="en-GB" w:eastAsia="ja-JP"/>
              </w:rPr>
              <w:t xml:space="preserve"> </w:t>
            </w:r>
            <w:r w:rsidRPr="00DC545B">
              <w:rPr>
                <w:rFonts w:eastAsia="ＭＳ 明朝" w:cs="Times New Roman" w:hint="eastAsia"/>
                <w:b w:val="0"/>
                <w:bCs/>
                <w:color w:val="FF0000"/>
                <w:sz w:val="24"/>
                <w:szCs w:val="24"/>
                <w:lang w:val="en-GB" w:eastAsia="ja-JP"/>
              </w:rPr>
              <w:t>075.52</w:t>
            </w:r>
          </w:p>
        </w:tc>
        <w:tc>
          <w:tcPr>
            <w:tcW w:w="1134" w:type="dxa"/>
            <w:tcBorders>
              <w:top w:val="single" w:sz="6" w:space="0" w:color="auto"/>
              <w:left w:val="nil"/>
              <w:bottom w:val="single" w:sz="6" w:space="0" w:color="auto"/>
              <w:right w:val="nil"/>
            </w:tcBorders>
            <w:vAlign w:val="center"/>
          </w:tcPr>
          <w:p w14:paraId="1B49A6BE" w14:textId="77777777" w:rsidR="002F0A09" w:rsidRPr="00DC545B" w:rsidRDefault="00000000" w:rsidP="0077258E">
            <w:pPr>
              <w:pStyle w:val="ab"/>
              <w:jc w:val="both"/>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0.011</w:t>
            </w:r>
          </w:p>
        </w:tc>
        <w:tc>
          <w:tcPr>
            <w:tcW w:w="1134" w:type="dxa"/>
            <w:tcBorders>
              <w:top w:val="single" w:sz="6" w:space="0" w:color="auto"/>
              <w:left w:val="nil"/>
              <w:bottom w:val="single" w:sz="6" w:space="0" w:color="auto"/>
              <w:right w:val="nil"/>
            </w:tcBorders>
            <w:vAlign w:val="center"/>
          </w:tcPr>
          <w:p w14:paraId="738E76AD" w14:textId="7CE4EAB1" w:rsidR="002F0A09" w:rsidRPr="00DC545B" w:rsidRDefault="00000000" w:rsidP="0077258E">
            <w:pPr>
              <w:pStyle w:val="ab"/>
              <w:jc w:val="both"/>
              <w:rPr>
                <w:rFonts w:eastAsia="ＭＳ 明朝" w:cs="Times New Roman"/>
                <w:b w:val="0"/>
                <w:bCs/>
                <w:color w:val="FF0000"/>
                <w:sz w:val="24"/>
                <w:szCs w:val="24"/>
                <w:lang w:val="en-GB" w:eastAsia="ja-JP"/>
              </w:rPr>
            </w:pPr>
            <w:r w:rsidRPr="00DC545B">
              <w:rPr>
                <w:rFonts w:eastAsia="ＭＳ 明朝" w:cs="Times New Roman" w:hint="eastAsia"/>
                <w:b w:val="0"/>
                <w:bCs/>
                <w:color w:val="FF0000"/>
                <w:sz w:val="24"/>
                <w:szCs w:val="24"/>
                <w:lang w:val="en-GB" w:eastAsia="ja-JP"/>
              </w:rPr>
              <w:t>0.03</w:t>
            </w:r>
            <w:r w:rsidR="008D7DF1">
              <w:rPr>
                <w:rFonts w:eastAsia="ＭＳ 明朝" w:cs="Times New Roman" w:hint="eastAsia"/>
                <w:b w:val="0"/>
                <w:bCs/>
                <w:color w:val="FF0000"/>
                <w:sz w:val="24"/>
                <w:szCs w:val="24"/>
                <w:lang w:val="en-GB" w:eastAsia="ja-JP"/>
              </w:rPr>
              <w:t>4</w:t>
            </w:r>
          </w:p>
        </w:tc>
      </w:tr>
    </w:tbl>
    <w:p w14:paraId="2B9E0D4E" w14:textId="675AD250" w:rsidR="002F0A09" w:rsidRPr="00DC545B" w:rsidRDefault="00000000">
      <w:pPr>
        <w:spacing w:line="240" w:lineRule="auto"/>
        <w:rPr>
          <w:rFonts w:eastAsia="ＭＳ 明朝" w:cs="Times New Roman"/>
          <w:color w:val="FF0000"/>
          <w:sz w:val="24"/>
          <w:lang w:val="en-GB" w:eastAsia="ja-JP"/>
        </w:rPr>
        <w:sectPr w:rsidR="002F0A09" w:rsidRPr="00DC545B" w:rsidSect="000D27EA">
          <w:pgSz w:w="15840" w:h="12240" w:orient="landscape" w:code="1"/>
          <w:pgMar w:top="1440" w:right="1440" w:bottom="1440" w:left="1440" w:header="397" w:footer="397" w:gutter="0"/>
          <w:cols w:space="720"/>
          <w:docGrid w:linePitch="299"/>
        </w:sectPr>
      </w:pPr>
      <w:r>
        <w:rPr>
          <w:rFonts w:eastAsia="ＭＳ 明朝" w:cs="Times New Roman" w:hint="eastAsia"/>
          <w:color w:val="FF0000"/>
          <w:sz w:val="24"/>
          <w:lang w:val="en-GB" w:eastAsia="ja-JP"/>
        </w:rPr>
        <w:t xml:space="preserve">ADHD, attention-deficit/hyperactivity disorder; </w:t>
      </w:r>
      <w:r w:rsidRPr="00672D8D">
        <w:rPr>
          <w:rFonts w:eastAsia="ＭＳ 明朝" w:cs="Times New Roman"/>
          <w:i/>
          <w:iCs/>
          <w:color w:val="FF0000"/>
          <w:sz w:val="24"/>
          <w:lang w:val="en-GB" w:eastAsia="ja-JP"/>
        </w:rPr>
        <w:t>b</w:t>
      </w:r>
      <w:r w:rsidRPr="00DC545B">
        <w:rPr>
          <w:rFonts w:eastAsia="ＭＳ 明朝" w:cs="Times New Roman" w:hint="eastAsia"/>
          <w:color w:val="FF0000"/>
          <w:sz w:val="24"/>
          <w:lang w:val="en-GB" w:eastAsia="ja-JP"/>
        </w:rPr>
        <w:t xml:space="preserve">, unstandardized coefficient; </w:t>
      </w:r>
      <w:r w:rsidR="00484F72" w:rsidRPr="00ED590A">
        <w:rPr>
          <w:rFonts w:eastAsia="ＭＳ 明朝" w:cs="Times New Roman"/>
          <w:i/>
          <w:iCs/>
          <w:color w:val="FF0000"/>
          <w:sz w:val="24"/>
          <w:lang w:val="en-GB" w:eastAsia="ja-JP"/>
        </w:rPr>
        <w:t>β</w:t>
      </w:r>
      <w:r w:rsidR="00484F72" w:rsidRPr="00DC545B">
        <w:rPr>
          <w:rFonts w:eastAsia="ＭＳ 明朝" w:cs="Times New Roman" w:hint="eastAsia"/>
          <w:color w:val="FF0000"/>
          <w:sz w:val="24"/>
          <w:lang w:val="en-GB" w:eastAsia="ja-JP"/>
        </w:rPr>
        <w:t xml:space="preserve">, standardized coefficient; </w:t>
      </w:r>
      <w:r w:rsidRPr="00DC545B">
        <w:rPr>
          <w:rFonts w:eastAsia="ＭＳ 明朝" w:cs="Times New Roman" w:hint="eastAsia"/>
          <w:color w:val="FF0000"/>
          <w:sz w:val="24"/>
          <w:lang w:val="en-GB" w:eastAsia="ja-JP"/>
        </w:rPr>
        <w:t xml:space="preserve">CI, confidence interval; </w:t>
      </w:r>
      <w:proofErr w:type="spellStart"/>
      <w:r w:rsidRPr="00672D8D">
        <w:rPr>
          <w:rFonts w:eastAsia="ＭＳ 明朝" w:cs="Times New Roman"/>
          <w:i/>
          <w:iCs/>
          <w:color w:val="FF0000"/>
          <w:sz w:val="24"/>
          <w:lang w:val="en-GB" w:eastAsia="ja-JP"/>
        </w:rPr>
        <w:t>d.f</w:t>
      </w:r>
      <w:r w:rsidRPr="00DC545B">
        <w:rPr>
          <w:rFonts w:eastAsia="ＭＳ 明朝" w:cs="Times New Roman" w:hint="eastAsia"/>
          <w:color w:val="FF0000"/>
          <w:sz w:val="24"/>
          <w:lang w:val="en-GB" w:eastAsia="ja-JP"/>
        </w:rPr>
        <w:t>.</w:t>
      </w:r>
      <w:proofErr w:type="spellEnd"/>
      <w:r w:rsidRPr="00DC545B">
        <w:rPr>
          <w:rFonts w:eastAsia="ＭＳ 明朝" w:cs="Times New Roman" w:hint="eastAsia"/>
          <w:color w:val="FF0000"/>
          <w:sz w:val="24"/>
          <w:lang w:val="en-GB" w:eastAsia="ja-JP"/>
        </w:rPr>
        <w:t xml:space="preserve">, degree of freedom; FDR, false discovery rate; </w:t>
      </w:r>
      <w:r w:rsidRPr="00DC545B">
        <w:rPr>
          <w:rFonts w:eastAsia="ＭＳ 明朝" w:cs="Times New Roman"/>
          <w:color w:val="FF0000"/>
          <w:sz w:val="24"/>
          <w:lang w:val="en-GB" w:eastAsia="ja-JP"/>
        </w:rPr>
        <w:t>FW</w:t>
      </w:r>
      <w:r w:rsidRPr="00DC545B">
        <w:rPr>
          <w:rFonts w:eastAsia="ＭＳ 明朝" w:cs="Times New Roman" w:hint="eastAsia"/>
          <w:color w:val="FF0000"/>
          <w:sz w:val="24"/>
          <w:lang w:val="en-GB" w:eastAsia="ja-JP"/>
        </w:rPr>
        <w:t>E, family-wise error</w:t>
      </w:r>
      <w:r w:rsidR="00484F72">
        <w:rPr>
          <w:rFonts w:eastAsia="ＭＳ 明朝" w:cs="Times New Roman"/>
          <w:color w:val="FF0000"/>
          <w:sz w:val="24"/>
          <w:lang w:val="en-GB" w:eastAsia="ja-JP"/>
        </w:rPr>
        <w:t>;</w:t>
      </w:r>
      <w:r w:rsidR="00484F72" w:rsidRPr="00484F72">
        <w:rPr>
          <w:rFonts w:eastAsia="ＭＳ 明朝" w:cs="Times New Roman" w:hint="eastAsia"/>
          <w:color w:val="FF0000"/>
          <w:sz w:val="24"/>
          <w:lang w:val="en-GB" w:eastAsia="ja-JP"/>
        </w:rPr>
        <w:t xml:space="preserve"> </w:t>
      </w:r>
      <w:r w:rsidR="00484F72" w:rsidRPr="00DC545B">
        <w:rPr>
          <w:rFonts w:eastAsia="ＭＳ 明朝" w:cs="Times New Roman" w:hint="eastAsia"/>
          <w:color w:val="FF0000"/>
          <w:sz w:val="24"/>
          <w:lang w:val="en-GB" w:eastAsia="ja-JP"/>
        </w:rPr>
        <w:t>R-LOFC, right lateral orbitofrontal cortex</w:t>
      </w:r>
      <w:r w:rsidRPr="00DC545B">
        <w:rPr>
          <w:rFonts w:eastAsia="ＭＳ 明朝" w:cs="Times New Roman" w:hint="eastAsia"/>
          <w:color w:val="FF0000"/>
          <w:sz w:val="24"/>
          <w:lang w:val="en-GB" w:eastAsia="ja-JP"/>
        </w:rPr>
        <w:t>.</w:t>
      </w:r>
    </w:p>
    <w:p w14:paraId="40E698E4" w14:textId="5E6B61CE" w:rsidR="00A615D8" w:rsidRPr="00A615D8" w:rsidRDefault="00000000">
      <w:pPr>
        <w:spacing w:line="480" w:lineRule="auto"/>
        <w:rPr>
          <w:rFonts w:eastAsia="ＭＳ 明朝" w:cs="Times New Roman"/>
          <w:b/>
          <w:bCs/>
          <w:noProof/>
          <w:sz w:val="24"/>
          <w:lang w:val="en-GB" w:eastAsia="ja-JP"/>
        </w:rPr>
      </w:pPr>
      <w:r>
        <w:rPr>
          <w:rFonts w:eastAsia="ＭＳ 明朝" w:cs="Times New Roman" w:hint="eastAsia"/>
          <w:b/>
          <w:bCs/>
          <w:noProof/>
          <w:sz w:val="24"/>
          <w:lang w:val="en-GB" w:eastAsia="ja-JP"/>
        </w:rPr>
        <w:lastRenderedPageBreak/>
        <w:t xml:space="preserve">Supplementary </w:t>
      </w:r>
      <w:r w:rsidRPr="00A615D8">
        <w:rPr>
          <w:rFonts w:eastAsia="ＭＳ 明朝" w:cs="Times New Roman" w:hint="eastAsia"/>
          <w:b/>
          <w:bCs/>
          <w:noProof/>
          <w:sz w:val="24"/>
          <w:lang w:val="en-GB" w:eastAsia="ja-JP"/>
        </w:rPr>
        <w:t>Figures</w:t>
      </w:r>
    </w:p>
    <w:p w14:paraId="69713131" w14:textId="40E38FC5" w:rsidR="00E37840" w:rsidRPr="00A554B8" w:rsidRDefault="00121948">
      <w:pPr>
        <w:spacing w:line="480" w:lineRule="auto"/>
        <w:rPr>
          <w:rFonts w:eastAsia="Times New Roman" w:cs="Times New Roman"/>
          <w:sz w:val="24"/>
          <w:lang w:val="en-GB"/>
        </w:rPr>
      </w:pPr>
      <w:r>
        <w:rPr>
          <w:rFonts w:eastAsia="Times New Roman" w:cs="Times New Roman"/>
          <w:noProof/>
          <w:sz w:val="24"/>
          <w:lang w:val="en-GB"/>
        </w:rPr>
        <w:drawing>
          <wp:inline distT="0" distB="0" distL="0" distR="0" wp14:anchorId="28B3223D" wp14:editId="047A35E6">
            <wp:extent cx="5943600" cy="3734435"/>
            <wp:effectExtent l="0" t="0" r="0" b="0"/>
            <wp:docPr id="29306564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065641" name="図 29306564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3734435"/>
                    </a:xfrm>
                    <a:prstGeom prst="rect">
                      <a:avLst/>
                    </a:prstGeom>
                  </pic:spPr>
                </pic:pic>
              </a:graphicData>
            </a:graphic>
          </wp:inline>
        </w:drawing>
      </w:r>
    </w:p>
    <w:p w14:paraId="48006E2F" w14:textId="2FD3EBB0" w:rsidR="001C5DA2" w:rsidRDefault="00000000">
      <w:pPr>
        <w:pStyle w:val="ab"/>
        <w:rPr>
          <w:rFonts w:eastAsia="ＭＳ 明朝" w:cs="Times New Roman"/>
          <w:b w:val="0"/>
          <w:bCs/>
          <w:sz w:val="24"/>
          <w:szCs w:val="28"/>
          <w:lang w:val="en-GB" w:eastAsia="ja-JP"/>
        </w:rPr>
      </w:pPr>
      <w:r>
        <w:rPr>
          <w:rFonts w:eastAsia="ＭＳ 明朝" w:cs="Times New Roman" w:hint="eastAsia"/>
          <w:sz w:val="24"/>
          <w:szCs w:val="28"/>
          <w:lang w:val="en-GB" w:eastAsia="ja-JP"/>
        </w:rPr>
        <w:t xml:space="preserve">Supplementary </w:t>
      </w:r>
      <w:r w:rsidR="00B77EB9" w:rsidRPr="00AC3FD8">
        <w:rPr>
          <w:rFonts w:eastAsia="Times New Roman" w:cs="Times New Roman"/>
          <w:sz w:val="24"/>
          <w:szCs w:val="28"/>
          <w:lang w:val="en-GB"/>
        </w:rPr>
        <w:t>Figure 1.</w:t>
      </w:r>
      <w:r w:rsidR="00B77EB9" w:rsidRPr="009C2A8C">
        <w:rPr>
          <w:rFonts w:eastAsia="Times New Roman" w:cs="Times New Roman"/>
          <w:b w:val="0"/>
          <w:bCs/>
          <w:sz w:val="24"/>
          <w:szCs w:val="28"/>
          <w:lang w:val="en-GB"/>
        </w:rPr>
        <w:t xml:space="preserve"> </w:t>
      </w:r>
      <w:r w:rsidR="002D660D" w:rsidRPr="009C2A8C">
        <w:rPr>
          <w:rFonts w:eastAsia="Times New Roman" w:cs="Times New Roman"/>
          <w:b w:val="0"/>
          <w:bCs/>
          <w:sz w:val="24"/>
          <w:szCs w:val="28"/>
          <w:lang w:val="en-GB"/>
        </w:rPr>
        <w:t>F</w:t>
      </w:r>
      <w:r w:rsidR="00B77EB9" w:rsidRPr="009C2A8C">
        <w:rPr>
          <w:rFonts w:eastAsia="Times New Roman" w:cs="Times New Roman"/>
          <w:b w:val="0"/>
          <w:bCs/>
          <w:sz w:val="24"/>
          <w:szCs w:val="28"/>
          <w:lang w:val="en-GB"/>
        </w:rPr>
        <w:t xml:space="preserve">lowchart of the sampling </w:t>
      </w:r>
      <w:r w:rsidR="00B77EB9" w:rsidRPr="005C5C63">
        <w:rPr>
          <w:rFonts w:eastAsia="Times New Roman" w:cs="Times New Roman"/>
          <w:b w:val="0"/>
          <w:bCs/>
          <w:sz w:val="24"/>
          <w:szCs w:val="28"/>
          <w:lang w:val="en-GB"/>
        </w:rPr>
        <w:t>procedure</w:t>
      </w:r>
      <w:r w:rsidR="009C2A8C" w:rsidRPr="00ED590A">
        <w:rPr>
          <w:rFonts w:eastAsia="Times New Roman" w:cs="Times New Roman"/>
          <w:b w:val="0"/>
          <w:bCs/>
          <w:sz w:val="24"/>
          <w:szCs w:val="28"/>
          <w:lang w:val="en-GB"/>
        </w:rPr>
        <w:t>.</w:t>
      </w:r>
      <w:r w:rsidR="00494AEA" w:rsidRPr="00ED590A">
        <w:rPr>
          <w:rFonts w:eastAsia="Times New Roman" w:cs="Times New Roman"/>
          <w:b w:val="0"/>
          <w:bCs/>
          <w:sz w:val="24"/>
          <w:szCs w:val="28"/>
          <w:lang w:val="en-GB"/>
        </w:rPr>
        <w:t xml:space="preserve"> </w:t>
      </w:r>
      <w:r w:rsidR="0085487C" w:rsidRPr="00ED590A">
        <w:rPr>
          <w:rFonts w:eastAsia="Times New Roman" w:cs="Times New Roman"/>
          <w:b w:val="0"/>
          <w:bCs/>
          <w:sz w:val="24"/>
          <w:szCs w:val="28"/>
          <w:lang w:val="en-GB"/>
        </w:rPr>
        <w:t xml:space="preserve">ABCD, Adolescent Brain Cognitive Development; </w:t>
      </w:r>
      <w:r w:rsidR="00494AEA" w:rsidRPr="00ED590A">
        <w:rPr>
          <w:rFonts w:eastAsia="Times New Roman" w:cs="Times New Roman"/>
          <w:b w:val="0"/>
          <w:bCs/>
          <w:sz w:val="24"/>
          <w:szCs w:val="28"/>
          <w:lang w:val="en-GB"/>
        </w:rPr>
        <w:t>ADHD, attention-deficit/hyperacti</w:t>
      </w:r>
      <w:r w:rsidR="00494AEA" w:rsidRPr="0085487C">
        <w:rPr>
          <w:rFonts w:eastAsia="ＭＳ 明朝" w:cs="Times New Roman"/>
          <w:b w:val="0"/>
          <w:bCs/>
          <w:sz w:val="24"/>
          <w:szCs w:val="28"/>
          <w:lang w:val="en-GB" w:eastAsia="ja-JP"/>
        </w:rPr>
        <w:t>vity</w:t>
      </w:r>
      <w:r w:rsidR="00494AEA" w:rsidRPr="00494AEA">
        <w:rPr>
          <w:rFonts w:eastAsia="ＭＳ 明朝" w:cs="Times New Roman"/>
          <w:b w:val="0"/>
          <w:bCs/>
          <w:sz w:val="24"/>
          <w:szCs w:val="28"/>
          <w:lang w:val="en-GB" w:eastAsia="ja-JP"/>
        </w:rPr>
        <w:t xml:space="preserve"> disorder</w:t>
      </w:r>
      <w:r w:rsidR="00494AEA">
        <w:rPr>
          <w:rFonts w:eastAsia="ＭＳ 明朝" w:cs="Times New Roman"/>
          <w:b w:val="0"/>
          <w:bCs/>
          <w:sz w:val="24"/>
          <w:szCs w:val="28"/>
          <w:lang w:val="en-GB" w:eastAsia="ja-JP"/>
        </w:rPr>
        <w:t>.</w:t>
      </w:r>
    </w:p>
    <w:p w14:paraId="44F17EA1" w14:textId="3D429733" w:rsidR="00FD1C20" w:rsidRPr="001C5DA2" w:rsidRDefault="00000000" w:rsidP="00645580">
      <w:pPr>
        <w:pStyle w:val="ab"/>
        <w:rPr>
          <w:rFonts w:eastAsia="ＭＳ 明朝" w:cs="Times New Roman"/>
          <w:b w:val="0"/>
          <w:bCs/>
          <w:sz w:val="32"/>
          <w:szCs w:val="28"/>
          <w:lang w:val="en-GB" w:eastAsia="ja-JP"/>
        </w:rPr>
      </w:pPr>
      <w:r w:rsidRPr="00AC3FD8">
        <w:rPr>
          <w:rFonts w:eastAsia="ＭＳ 明朝" w:cs="Times New Roman"/>
          <w:b w:val="0"/>
          <w:bCs/>
          <w:sz w:val="32"/>
          <w:szCs w:val="28"/>
          <w:lang w:val="en-GB" w:eastAsia="ja-JP"/>
        </w:rPr>
        <w:br w:type="page"/>
      </w:r>
    </w:p>
    <w:p w14:paraId="405A5D4C" w14:textId="2A1B86CA" w:rsidR="00FD1C20" w:rsidRDefault="00000000" w:rsidP="00645580">
      <w:pPr>
        <w:pStyle w:val="ab"/>
        <w:rPr>
          <w:rFonts w:eastAsia="ＭＳ 明朝" w:cs="Times New Roman"/>
          <w:b w:val="0"/>
          <w:bCs/>
          <w:sz w:val="24"/>
          <w:lang w:val="en-GB" w:eastAsia="ja-JP"/>
        </w:rPr>
      </w:pPr>
      <w:r>
        <w:rPr>
          <w:rFonts w:eastAsia="ＭＳ 明朝" w:cs="Times New Roman"/>
          <w:b w:val="0"/>
          <w:bCs/>
          <w:noProof/>
          <w:sz w:val="24"/>
          <w:lang w:val="en-GB" w:eastAsia="ja-JP"/>
        </w:rPr>
        <w:lastRenderedPageBreak/>
        <w:drawing>
          <wp:inline distT="0" distB="0" distL="0" distR="0" wp14:anchorId="6AA34680" wp14:editId="14D47A63">
            <wp:extent cx="5397037" cy="6117795"/>
            <wp:effectExtent l="0" t="0" r="0" b="0"/>
            <wp:docPr id="109653406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534062" name="図 109653406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04726" cy="6126510"/>
                    </a:xfrm>
                    <a:prstGeom prst="rect">
                      <a:avLst/>
                    </a:prstGeom>
                  </pic:spPr>
                </pic:pic>
              </a:graphicData>
            </a:graphic>
          </wp:inline>
        </w:drawing>
      </w:r>
    </w:p>
    <w:p w14:paraId="2BA1E672" w14:textId="0824042B" w:rsidR="00FD1C20" w:rsidRPr="00FD7FEF" w:rsidRDefault="00000000" w:rsidP="00645580">
      <w:pPr>
        <w:pStyle w:val="ab"/>
        <w:rPr>
          <w:rFonts w:eastAsia="ＭＳ 明朝" w:cs="Times New Roman"/>
          <w:b w:val="0"/>
          <w:bCs/>
          <w:sz w:val="24"/>
          <w:lang w:val="en-GB" w:eastAsia="ja-JP"/>
        </w:rPr>
      </w:pPr>
      <w:r>
        <w:rPr>
          <w:rFonts w:eastAsia="ＭＳ 明朝" w:cs="Times New Roman" w:hint="eastAsia"/>
          <w:color w:val="FF0000"/>
          <w:sz w:val="24"/>
          <w:lang w:val="en-GB" w:eastAsia="ja-JP"/>
        </w:rPr>
        <w:t xml:space="preserve">Supplementary </w:t>
      </w:r>
      <w:r w:rsidRPr="00FD7FEF">
        <w:rPr>
          <w:rFonts w:eastAsia="ＭＳ 明朝" w:cs="Times New Roman" w:hint="eastAsia"/>
          <w:color w:val="FF0000"/>
          <w:sz w:val="24"/>
          <w:lang w:val="en-GB" w:eastAsia="ja-JP"/>
        </w:rPr>
        <w:t xml:space="preserve">Figure </w:t>
      </w:r>
      <w:r w:rsidR="001C5DA2">
        <w:rPr>
          <w:rFonts w:eastAsia="ＭＳ 明朝" w:cs="Times New Roman" w:hint="eastAsia"/>
          <w:color w:val="FF0000"/>
          <w:sz w:val="24"/>
          <w:lang w:val="en-GB" w:eastAsia="ja-JP"/>
        </w:rPr>
        <w:t>2</w:t>
      </w:r>
      <w:r w:rsidRPr="00FD7FEF">
        <w:rPr>
          <w:rFonts w:eastAsia="ＭＳ 明朝" w:cs="Times New Roman" w:hint="eastAsia"/>
          <w:color w:val="FF0000"/>
          <w:sz w:val="24"/>
          <w:lang w:val="en-GB" w:eastAsia="ja-JP"/>
        </w:rPr>
        <w:t>.</w:t>
      </w:r>
      <w:r w:rsidRPr="00FD7FEF">
        <w:rPr>
          <w:rFonts w:eastAsia="ＭＳ 明朝" w:cs="Times New Roman" w:hint="eastAsia"/>
          <w:b w:val="0"/>
          <w:bCs/>
          <w:color w:val="FF0000"/>
          <w:sz w:val="24"/>
          <w:lang w:val="en-GB" w:eastAsia="ja-JP"/>
        </w:rPr>
        <w:t xml:space="preserve"> </w:t>
      </w:r>
      <w:r w:rsidR="00753BAE" w:rsidRPr="00FD7FEF">
        <w:rPr>
          <w:rFonts w:eastAsia="ＭＳ 明朝" w:cs="Times New Roman" w:hint="eastAsia"/>
          <w:b w:val="0"/>
          <w:bCs/>
          <w:color w:val="FF0000"/>
          <w:sz w:val="24"/>
          <w:lang w:val="en-GB" w:eastAsia="ja-JP"/>
        </w:rPr>
        <w:t>C</w:t>
      </w:r>
      <w:r w:rsidRPr="00FD7FEF">
        <w:rPr>
          <w:rFonts w:eastAsia="ＭＳ 明朝" w:cs="Times New Roman" w:hint="eastAsia"/>
          <w:b w:val="0"/>
          <w:bCs/>
          <w:color w:val="FF0000"/>
          <w:sz w:val="24"/>
          <w:lang w:val="en-GB" w:eastAsia="ja-JP"/>
        </w:rPr>
        <w:t>ognitive function</w:t>
      </w:r>
      <w:r w:rsidR="00753BAE" w:rsidRPr="00FD7FEF">
        <w:rPr>
          <w:rFonts w:eastAsia="ＭＳ 明朝" w:cs="Times New Roman" w:hint="eastAsia"/>
          <w:b w:val="0"/>
          <w:bCs/>
          <w:color w:val="FF0000"/>
          <w:sz w:val="24"/>
          <w:lang w:val="en-GB" w:eastAsia="ja-JP"/>
        </w:rPr>
        <w:t>al</w:t>
      </w:r>
      <w:r w:rsidRPr="00FD7FEF">
        <w:rPr>
          <w:rFonts w:eastAsia="ＭＳ 明朝" w:cs="Times New Roman" w:hint="eastAsia"/>
          <w:b w:val="0"/>
          <w:bCs/>
          <w:color w:val="FF0000"/>
          <w:sz w:val="24"/>
          <w:lang w:val="en-GB" w:eastAsia="ja-JP"/>
        </w:rPr>
        <w:t xml:space="preserve"> characteristics </w:t>
      </w:r>
      <w:r w:rsidR="00753BAE" w:rsidRPr="00FD7FEF">
        <w:rPr>
          <w:rFonts w:eastAsia="ＭＳ 明朝" w:cs="Times New Roman" w:hint="eastAsia"/>
          <w:b w:val="0"/>
          <w:bCs/>
          <w:color w:val="FF0000"/>
          <w:sz w:val="24"/>
          <w:lang w:val="en-GB" w:eastAsia="ja-JP"/>
        </w:rPr>
        <w:t xml:space="preserve">adjusted for comorbidities </w:t>
      </w:r>
      <w:r w:rsidR="00AB6FC6">
        <w:rPr>
          <w:rFonts w:eastAsia="ＭＳ 明朝" w:cs="Times New Roman"/>
          <w:b w:val="0"/>
          <w:bCs/>
          <w:color w:val="FF0000"/>
          <w:sz w:val="24"/>
          <w:lang w:val="en-GB" w:eastAsia="ja-JP"/>
        </w:rPr>
        <w:t>by</w:t>
      </w:r>
      <w:r w:rsidR="00AB6FC6" w:rsidRPr="00FD7FEF">
        <w:rPr>
          <w:rFonts w:eastAsia="ＭＳ 明朝" w:cs="Times New Roman" w:hint="eastAsia"/>
          <w:b w:val="0"/>
          <w:bCs/>
          <w:color w:val="FF0000"/>
          <w:sz w:val="24"/>
          <w:lang w:val="en-GB" w:eastAsia="ja-JP"/>
        </w:rPr>
        <w:t xml:space="preserve"> </w:t>
      </w:r>
      <w:r w:rsidRPr="00FD7FEF">
        <w:rPr>
          <w:rFonts w:eastAsia="ＭＳ 明朝" w:cs="Times New Roman" w:hint="eastAsia"/>
          <w:b w:val="0"/>
          <w:bCs/>
          <w:color w:val="FF0000"/>
          <w:sz w:val="24"/>
          <w:lang w:val="en-GB" w:eastAsia="ja-JP"/>
        </w:rPr>
        <w:t>ADHD subtype.</w:t>
      </w:r>
      <w:r w:rsidR="00FD7FEF" w:rsidRPr="00FD7FEF">
        <w:rPr>
          <w:rFonts w:eastAsia="ＭＳ 明朝" w:cs="Times New Roman" w:hint="eastAsia"/>
          <w:b w:val="0"/>
          <w:bCs/>
          <w:color w:val="FF0000"/>
          <w:sz w:val="24"/>
          <w:lang w:val="en-GB" w:eastAsia="ja-JP"/>
        </w:rPr>
        <w:t xml:space="preserve"> Based on FDR- and </w:t>
      </w:r>
      <w:r w:rsidR="00FD7FEF" w:rsidRPr="00FD7FEF">
        <w:rPr>
          <w:rFonts w:eastAsia="ＭＳ 明朝" w:cs="Times New Roman"/>
          <w:b w:val="0"/>
          <w:bCs/>
          <w:color w:val="FF0000"/>
          <w:sz w:val="24"/>
          <w:lang w:val="en-GB" w:eastAsia="ja-JP"/>
        </w:rPr>
        <w:t>FW</w:t>
      </w:r>
      <w:r w:rsidR="00FD7FEF" w:rsidRPr="00FD7FEF">
        <w:rPr>
          <w:rFonts w:eastAsia="ＭＳ 明朝" w:cs="Times New Roman" w:hint="eastAsia"/>
          <w:b w:val="0"/>
          <w:bCs/>
          <w:color w:val="FF0000"/>
          <w:sz w:val="24"/>
          <w:lang w:val="en-GB" w:eastAsia="ja-JP"/>
        </w:rPr>
        <w:t xml:space="preserve">E-corrected </w:t>
      </w:r>
      <w:r w:rsidR="00FD7FEF" w:rsidRPr="00FD7FEF">
        <w:rPr>
          <w:rFonts w:eastAsia="ＭＳ 明朝" w:cs="Times New Roman"/>
          <w:b w:val="0"/>
          <w:bCs/>
          <w:color w:val="FF0000"/>
          <w:sz w:val="24"/>
          <w:lang w:val="en-GB" w:eastAsia="ja-JP"/>
        </w:rPr>
        <w:t>threshold</w:t>
      </w:r>
      <w:r w:rsidR="00370786">
        <w:rPr>
          <w:rFonts w:eastAsia="ＭＳ 明朝" w:cs="Times New Roman"/>
          <w:b w:val="0"/>
          <w:bCs/>
          <w:color w:val="FF0000"/>
          <w:sz w:val="24"/>
          <w:lang w:val="en-GB" w:eastAsia="ja-JP"/>
        </w:rPr>
        <w:t>s</w:t>
      </w:r>
      <w:r w:rsidR="00FD7FEF" w:rsidRPr="00FD7FEF">
        <w:rPr>
          <w:rFonts w:eastAsia="ＭＳ 明朝" w:cs="Times New Roman" w:hint="eastAsia"/>
          <w:b w:val="0"/>
          <w:bCs/>
          <w:color w:val="FF0000"/>
          <w:sz w:val="24"/>
          <w:lang w:val="en-GB" w:eastAsia="ja-JP"/>
        </w:rPr>
        <w:t xml:space="preserve"> (</w:t>
      </w:r>
      <w:r w:rsidR="00FD7FEF" w:rsidRPr="00FD7FEF">
        <w:rPr>
          <w:rFonts w:eastAsia="ＭＳ 明朝" w:cs="Times New Roman" w:hint="eastAsia"/>
          <w:b w:val="0"/>
          <w:bCs/>
          <w:i/>
          <w:iCs/>
          <w:color w:val="FF0000"/>
          <w:sz w:val="24"/>
          <w:lang w:val="en-GB" w:eastAsia="ja-JP"/>
        </w:rPr>
        <w:t>P</w:t>
      </w:r>
      <w:r w:rsidR="00FD7FEF" w:rsidRPr="00FD7FEF">
        <w:rPr>
          <w:rFonts w:eastAsia="ＭＳ 明朝" w:cs="Times New Roman" w:hint="eastAsia"/>
          <w:b w:val="0"/>
          <w:bCs/>
          <w:color w:val="FF0000"/>
          <w:sz w:val="24"/>
          <w:lang w:val="en-GB" w:eastAsia="ja-JP"/>
        </w:rPr>
        <w:t xml:space="preserve"> &lt; 0.05), the ADHD-A </w:t>
      </w:r>
      <w:r w:rsidR="00370786">
        <w:rPr>
          <w:rFonts w:eastAsia="ＭＳ 明朝" w:cs="Times New Roman"/>
          <w:b w:val="0"/>
          <w:bCs/>
          <w:color w:val="FF0000"/>
          <w:sz w:val="24"/>
          <w:lang w:val="en-GB" w:eastAsia="ja-JP"/>
        </w:rPr>
        <w:t>group</w:t>
      </w:r>
      <w:r w:rsidR="00370786" w:rsidRPr="00FD7FEF">
        <w:rPr>
          <w:rFonts w:eastAsia="ＭＳ 明朝" w:cs="Times New Roman" w:hint="eastAsia"/>
          <w:b w:val="0"/>
          <w:bCs/>
          <w:color w:val="FF0000"/>
          <w:sz w:val="24"/>
          <w:lang w:val="en-GB" w:eastAsia="ja-JP"/>
        </w:rPr>
        <w:t xml:space="preserve"> </w:t>
      </w:r>
      <w:r w:rsidR="00FD7FEF" w:rsidRPr="00FD7FEF">
        <w:rPr>
          <w:rFonts w:eastAsia="ＭＳ 明朝" w:cs="Times New Roman" w:hint="eastAsia"/>
          <w:b w:val="0"/>
          <w:bCs/>
          <w:color w:val="FF0000"/>
          <w:sz w:val="24"/>
          <w:lang w:val="en-GB" w:eastAsia="ja-JP"/>
        </w:rPr>
        <w:t>show</w:t>
      </w:r>
      <w:r w:rsidR="00370786">
        <w:rPr>
          <w:rFonts w:eastAsia="ＭＳ 明朝" w:cs="Times New Roman"/>
          <w:b w:val="0"/>
          <w:bCs/>
          <w:color w:val="FF0000"/>
          <w:sz w:val="24"/>
          <w:lang w:val="en-GB" w:eastAsia="ja-JP"/>
        </w:rPr>
        <w:t>s</w:t>
      </w:r>
      <w:r w:rsidR="00FD7FEF" w:rsidRPr="00FD7FEF">
        <w:rPr>
          <w:rFonts w:eastAsia="ＭＳ 明朝" w:cs="Times New Roman" w:hint="eastAsia"/>
          <w:b w:val="0"/>
          <w:bCs/>
          <w:color w:val="FF0000"/>
          <w:sz w:val="24"/>
          <w:lang w:val="en-GB" w:eastAsia="ja-JP"/>
        </w:rPr>
        <w:t xml:space="preserve"> in all cognitive </w:t>
      </w:r>
      <w:proofErr w:type="gramStart"/>
      <w:r w:rsidR="00FD7FEF" w:rsidRPr="00FD7FEF">
        <w:rPr>
          <w:rFonts w:eastAsia="ＭＳ 明朝" w:cs="Times New Roman" w:hint="eastAsia"/>
          <w:b w:val="0"/>
          <w:bCs/>
          <w:color w:val="FF0000"/>
          <w:sz w:val="24"/>
          <w:lang w:val="en-GB" w:eastAsia="ja-JP"/>
        </w:rPr>
        <w:t>functions</w:t>
      </w:r>
      <w:proofErr w:type="gramEnd"/>
      <w:r w:rsidR="00FD7FEF" w:rsidRPr="00FD7FEF">
        <w:rPr>
          <w:rFonts w:eastAsia="ＭＳ 明朝" w:cs="Times New Roman" w:hint="eastAsia"/>
          <w:b w:val="0"/>
          <w:bCs/>
          <w:color w:val="FF0000"/>
          <w:sz w:val="24"/>
          <w:lang w:val="en-GB" w:eastAsia="ja-JP"/>
        </w:rPr>
        <w:t xml:space="preserve"> </w:t>
      </w:r>
      <w:r w:rsidR="00DC77FF" w:rsidRPr="00FD7FEF">
        <w:rPr>
          <w:rFonts w:eastAsia="ＭＳ 明朝" w:cs="Times New Roman" w:hint="eastAsia"/>
          <w:b w:val="0"/>
          <w:bCs/>
          <w:color w:val="FF0000"/>
          <w:sz w:val="24"/>
          <w:lang w:val="en-GB" w:eastAsia="ja-JP"/>
        </w:rPr>
        <w:t>better performance</w:t>
      </w:r>
      <w:r w:rsidR="00DC77FF">
        <w:rPr>
          <w:rFonts w:eastAsia="ＭＳ 明朝" w:cs="Times New Roman" w:hint="eastAsia"/>
          <w:b w:val="0"/>
          <w:bCs/>
          <w:color w:val="FF0000"/>
          <w:sz w:val="24"/>
          <w:lang w:val="en-GB" w:eastAsia="ja-JP"/>
        </w:rPr>
        <w:t>s</w:t>
      </w:r>
      <w:r w:rsidR="00DC77FF" w:rsidRPr="00FD7FEF">
        <w:rPr>
          <w:rFonts w:eastAsia="ＭＳ 明朝" w:cs="Times New Roman" w:hint="eastAsia"/>
          <w:b w:val="0"/>
          <w:bCs/>
          <w:color w:val="FF0000"/>
          <w:sz w:val="24"/>
          <w:lang w:val="en-GB" w:eastAsia="ja-JP"/>
        </w:rPr>
        <w:t xml:space="preserve"> </w:t>
      </w:r>
      <w:r w:rsidR="00FD7FEF" w:rsidRPr="00FD7FEF">
        <w:rPr>
          <w:rFonts w:eastAsia="ＭＳ 明朝" w:cs="Times New Roman" w:hint="eastAsia"/>
          <w:b w:val="0"/>
          <w:bCs/>
          <w:color w:val="FF0000"/>
          <w:sz w:val="24"/>
          <w:lang w:val="en-GB" w:eastAsia="ja-JP"/>
        </w:rPr>
        <w:t xml:space="preserve">than the non-ADHD group. </w:t>
      </w:r>
      <w:r w:rsidR="00FD7FEF">
        <w:rPr>
          <w:rFonts w:eastAsia="ＭＳ 明朝" w:cs="Times New Roman" w:hint="eastAsia"/>
          <w:b w:val="0"/>
          <w:bCs/>
          <w:color w:val="FF0000"/>
          <w:sz w:val="24"/>
          <w:lang w:val="en-GB" w:eastAsia="ja-JP"/>
        </w:rPr>
        <w:t xml:space="preserve">The ADHD-B </w:t>
      </w:r>
      <w:r w:rsidR="00370786">
        <w:rPr>
          <w:rFonts w:eastAsia="ＭＳ 明朝" w:cs="Times New Roman"/>
          <w:b w:val="0"/>
          <w:bCs/>
          <w:color w:val="FF0000"/>
          <w:sz w:val="24"/>
          <w:lang w:val="en-GB" w:eastAsia="ja-JP"/>
        </w:rPr>
        <w:t>group</w:t>
      </w:r>
      <w:r w:rsidR="00370786">
        <w:rPr>
          <w:rFonts w:eastAsia="ＭＳ 明朝" w:cs="Times New Roman" w:hint="eastAsia"/>
          <w:b w:val="0"/>
          <w:bCs/>
          <w:color w:val="FF0000"/>
          <w:sz w:val="24"/>
          <w:lang w:val="en-GB" w:eastAsia="ja-JP"/>
        </w:rPr>
        <w:t xml:space="preserve"> </w:t>
      </w:r>
      <w:r w:rsidR="00FD7FEF">
        <w:rPr>
          <w:rFonts w:eastAsia="ＭＳ 明朝" w:cs="Times New Roman" w:hint="eastAsia"/>
          <w:b w:val="0"/>
          <w:bCs/>
          <w:color w:val="FF0000"/>
          <w:sz w:val="24"/>
          <w:lang w:val="en-GB" w:eastAsia="ja-JP"/>
        </w:rPr>
        <w:t>show</w:t>
      </w:r>
      <w:r w:rsidR="00370786">
        <w:rPr>
          <w:rFonts w:eastAsia="ＭＳ 明朝" w:cs="Times New Roman"/>
          <w:b w:val="0"/>
          <w:bCs/>
          <w:color w:val="FF0000"/>
          <w:sz w:val="24"/>
          <w:lang w:val="en-GB" w:eastAsia="ja-JP"/>
        </w:rPr>
        <w:t>s</w:t>
      </w:r>
      <w:r w:rsidR="00FD7FEF">
        <w:rPr>
          <w:rFonts w:eastAsia="ＭＳ 明朝" w:cs="Times New Roman" w:hint="eastAsia"/>
          <w:b w:val="0"/>
          <w:bCs/>
          <w:color w:val="FF0000"/>
          <w:sz w:val="24"/>
          <w:lang w:val="en-GB" w:eastAsia="ja-JP"/>
        </w:rPr>
        <w:t xml:space="preserve"> poorer performances in cognitive control and processing speed than the non-ADHD group. The ADHD-C </w:t>
      </w:r>
      <w:r w:rsidR="00370786">
        <w:rPr>
          <w:rFonts w:eastAsia="ＭＳ 明朝" w:cs="Times New Roman"/>
          <w:b w:val="0"/>
          <w:bCs/>
          <w:color w:val="FF0000"/>
          <w:sz w:val="24"/>
          <w:lang w:val="en-GB" w:eastAsia="ja-JP"/>
        </w:rPr>
        <w:t>group</w:t>
      </w:r>
      <w:r w:rsidR="00370786">
        <w:rPr>
          <w:rFonts w:eastAsia="ＭＳ 明朝" w:cs="Times New Roman" w:hint="eastAsia"/>
          <w:b w:val="0"/>
          <w:bCs/>
          <w:color w:val="FF0000"/>
          <w:sz w:val="24"/>
          <w:lang w:val="en-GB" w:eastAsia="ja-JP"/>
        </w:rPr>
        <w:t xml:space="preserve"> </w:t>
      </w:r>
      <w:r w:rsidR="00FD7FEF">
        <w:rPr>
          <w:rFonts w:eastAsia="ＭＳ 明朝" w:cs="Times New Roman" w:hint="eastAsia"/>
          <w:b w:val="0"/>
          <w:bCs/>
          <w:color w:val="FF0000"/>
          <w:sz w:val="24"/>
          <w:lang w:val="en-GB" w:eastAsia="ja-JP"/>
        </w:rPr>
        <w:t>show</w:t>
      </w:r>
      <w:r w:rsidR="00370786">
        <w:rPr>
          <w:rFonts w:eastAsia="ＭＳ 明朝" w:cs="Times New Roman"/>
          <w:b w:val="0"/>
          <w:bCs/>
          <w:color w:val="FF0000"/>
          <w:sz w:val="24"/>
          <w:lang w:val="en-GB" w:eastAsia="ja-JP"/>
        </w:rPr>
        <w:t>s</w:t>
      </w:r>
      <w:r w:rsidR="00FD7FEF">
        <w:rPr>
          <w:rFonts w:eastAsia="ＭＳ 明朝" w:cs="Times New Roman" w:hint="eastAsia"/>
          <w:b w:val="0"/>
          <w:bCs/>
          <w:color w:val="FF0000"/>
          <w:sz w:val="24"/>
          <w:lang w:val="en-GB" w:eastAsia="ja-JP"/>
        </w:rPr>
        <w:t xml:space="preserve"> poorer performances in cognitive control, working memory, episodic </w:t>
      </w:r>
      <w:r w:rsidR="00507EA5">
        <w:rPr>
          <w:rFonts w:eastAsia="ＭＳ 明朝" w:cs="Times New Roman"/>
          <w:b w:val="0"/>
          <w:bCs/>
          <w:color w:val="FF0000"/>
          <w:sz w:val="24"/>
          <w:lang w:val="en-GB" w:eastAsia="ja-JP"/>
        </w:rPr>
        <w:t>memory,</w:t>
      </w:r>
      <w:r w:rsidR="00FD7FEF">
        <w:rPr>
          <w:rFonts w:eastAsia="ＭＳ 明朝" w:cs="Times New Roman" w:hint="eastAsia"/>
          <w:b w:val="0"/>
          <w:bCs/>
          <w:color w:val="FF0000"/>
          <w:sz w:val="24"/>
          <w:lang w:val="en-GB" w:eastAsia="ja-JP"/>
        </w:rPr>
        <w:t xml:space="preserve"> and language than the non-ADHD group. </w:t>
      </w:r>
      <w:r w:rsidR="00DC77FF">
        <w:rPr>
          <w:rFonts w:eastAsia="ＭＳ 明朝" w:cs="Times New Roman"/>
          <w:b w:val="0"/>
          <w:bCs/>
          <w:color w:val="FF0000"/>
          <w:sz w:val="24"/>
          <w:lang w:val="en-GB" w:eastAsia="ja-JP"/>
        </w:rPr>
        <w:t>D</w:t>
      </w:r>
      <w:r w:rsidR="00FD7FEF">
        <w:rPr>
          <w:rFonts w:eastAsia="ＭＳ 明朝" w:cs="Times New Roman" w:hint="eastAsia"/>
          <w:b w:val="0"/>
          <w:bCs/>
          <w:color w:val="FF0000"/>
          <w:sz w:val="24"/>
          <w:lang w:val="en-GB" w:eastAsia="ja-JP"/>
        </w:rPr>
        <w:t>a</w:t>
      </w:r>
      <w:r w:rsidR="00DC77FF">
        <w:rPr>
          <w:rFonts w:eastAsia="ＭＳ 明朝" w:cs="Times New Roman"/>
          <w:b w:val="0"/>
          <w:bCs/>
          <w:color w:val="FF0000"/>
          <w:sz w:val="24"/>
          <w:lang w:val="en-GB" w:eastAsia="ja-JP"/>
        </w:rPr>
        <w:t>t</w:t>
      </w:r>
      <w:r w:rsidR="00FD7FEF">
        <w:rPr>
          <w:rFonts w:eastAsia="ＭＳ 明朝" w:cs="Times New Roman" w:hint="eastAsia"/>
          <w:b w:val="0"/>
          <w:bCs/>
          <w:color w:val="FF0000"/>
          <w:sz w:val="24"/>
          <w:lang w:val="en-GB" w:eastAsia="ja-JP"/>
        </w:rPr>
        <w:t xml:space="preserve">a are </w:t>
      </w:r>
      <w:r w:rsidR="00DC77FF">
        <w:rPr>
          <w:rFonts w:eastAsia="ＭＳ 明朝" w:cs="Times New Roman"/>
          <w:b w:val="0"/>
          <w:bCs/>
          <w:color w:val="FF0000"/>
          <w:sz w:val="24"/>
          <w:lang w:val="en-GB" w:eastAsia="ja-JP"/>
        </w:rPr>
        <w:t>shown</w:t>
      </w:r>
      <w:r w:rsidR="00DC77FF">
        <w:rPr>
          <w:rFonts w:eastAsia="ＭＳ 明朝" w:cs="Times New Roman" w:hint="eastAsia"/>
          <w:b w:val="0"/>
          <w:bCs/>
          <w:color w:val="FF0000"/>
          <w:sz w:val="24"/>
          <w:lang w:val="en-GB" w:eastAsia="ja-JP"/>
        </w:rPr>
        <w:t xml:space="preserve"> </w:t>
      </w:r>
      <w:r w:rsidR="00FD7FEF">
        <w:rPr>
          <w:rFonts w:eastAsia="ＭＳ 明朝" w:cs="Times New Roman" w:hint="eastAsia"/>
          <w:b w:val="0"/>
          <w:bCs/>
          <w:color w:val="FF0000"/>
          <w:sz w:val="24"/>
          <w:lang w:val="en-GB" w:eastAsia="ja-JP"/>
        </w:rPr>
        <w:t>as the mean (</w:t>
      </w:r>
      <w:r w:rsidR="00FD7FEF" w:rsidRPr="00443321">
        <w:rPr>
          <w:rFonts w:eastAsia="ＭＳ 明朝" w:cs="Times New Roman"/>
          <w:b w:val="0"/>
          <w:bCs/>
          <w:i/>
          <w:iCs/>
          <w:color w:val="FF0000"/>
          <w:sz w:val="24"/>
          <w:lang w:val="en-GB" w:eastAsia="ja-JP"/>
        </w:rPr>
        <w:t>SD</w:t>
      </w:r>
      <w:r w:rsidR="00FD7FEF">
        <w:rPr>
          <w:rFonts w:eastAsia="ＭＳ 明朝" w:cs="Times New Roman" w:hint="eastAsia"/>
          <w:b w:val="0"/>
          <w:bCs/>
          <w:color w:val="FF0000"/>
          <w:sz w:val="24"/>
          <w:lang w:val="en-GB" w:eastAsia="ja-JP"/>
        </w:rPr>
        <w:t xml:space="preserve">). *** </w:t>
      </w:r>
      <w:r w:rsidR="00FD7FEF">
        <w:rPr>
          <w:rFonts w:eastAsia="ＭＳ 明朝" w:cs="Times New Roman"/>
          <w:b w:val="0"/>
          <w:bCs/>
          <w:color w:val="FF0000"/>
          <w:sz w:val="24"/>
          <w:lang w:val="en-GB" w:eastAsia="ja-JP"/>
        </w:rPr>
        <w:t>FW</w:t>
      </w:r>
      <w:r w:rsidR="00FD7FEF">
        <w:rPr>
          <w:rFonts w:eastAsia="ＭＳ 明朝" w:cs="Times New Roman" w:hint="eastAsia"/>
          <w:b w:val="0"/>
          <w:bCs/>
          <w:color w:val="FF0000"/>
          <w:sz w:val="24"/>
          <w:lang w:val="en-GB" w:eastAsia="ja-JP"/>
        </w:rPr>
        <w:t>E-</w:t>
      </w:r>
      <w:r w:rsidR="00FD7FEF" w:rsidRPr="00FD7FEF">
        <w:rPr>
          <w:rFonts w:eastAsia="ＭＳ 明朝" w:cs="Times New Roman" w:hint="eastAsia"/>
          <w:b w:val="0"/>
          <w:bCs/>
          <w:i/>
          <w:iCs/>
          <w:color w:val="FF0000"/>
          <w:sz w:val="24"/>
          <w:lang w:val="en-GB" w:eastAsia="ja-JP"/>
        </w:rPr>
        <w:t>P</w:t>
      </w:r>
      <w:r w:rsidR="00FD7FEF">
        <w:rPr>
          <w:rFonts w:eastAsia="ＭＳ 明朝" w:cs="Times New Roman" w:hint="eastAsia"/>
          <w:b w:val="0"/>
          <w:bCs/>
          <w:color w:val="FF0000"/>
          <w:sz w:val="24"/>
          <w:lang w:val="en-GB" w:eastAsia="ja-JP"/>
        </w:rPr>
        <w:t xml:space="preserve"> &lt; 0.001. ADHD, attention-deficit/hyperactivity disorder; FDR, false discovery rate; </w:t>
      </w:r>
      <w:r w:rsidR="00FD7FEF">
        <w:rPr>
          <w:rFonts w:eastAsia="ＭＳ 明朝" w:cs="Times New Roman"/>
          <w:b w:val="0"/>
          <w:bCs/>
          <w:color w:val="FF0000"/>
          <w:sz w:val="24"/>
          <w:lang w:val="en-GB" w:eastAsia="ja-JP"/>
        </w:rPr>
        <w:t>FW</w:t>
      </w:r>
      <w:r w:rsidR="00FD7FEF">
        <w:rPr>
          <w:rFonts w:eastAsia="ＭＳ 明朝" w:cs="Times New Roman" w:hint="eastAsia"/>
          <w:b w:val="0"/>
          <w:bCs/>
          <w:color w:val="FF0000"/>
          <w:sz w:val="24"/>
          <w:lang w:val="en-GB" w:eastAsia="ja-JP"/>
        </w:rPr>
        <w:t>E, family-wise error</w:t>
      </w:r>
      <w:r w:rsidR="00494AEA">
        <w:rPr>
          <w:rFonts w:eastAsia="ＭＳ 明朝" w:cs="Times New Roman"/>
          <w:b w:val="0"/>
          <w:bCs/>
          <w:color w:val="FF0000"/>
          <w:sz w:val="24"/>
          <w:lang w:val="en-GB" w:eastAsia="ja-JP"/>
        </w:rPr>
        <w:t>;</w:t>
      </w:r>
      <w:r w:rsidR="00494AEA" w:rsidRPr="00494AEA">
        <w:rPr>
          <w:rFonts w:eastAsia="ＭＳ 明朝" w:cs="Times New Roman" w:hint="eastAsia"/>
          <w:b w:val="0"/>
          <w:bCs/>
          <w:i/>
          <w:iCs/>
          <w:color w:val="FF0000"/>
          <w:sz w:val="24"/>
          <w:lang w:val="en-GB" w:eastAsia="ja-JP"/>
        </w:rPr>
        <w:t xml:space="preserve"> </w:t>
      </w:r>
      <w:r w:rsidR="00494AEA" w:rsidRPr="00D76278">
        <w:rPr>
          <w:rFonts w:eastAsia="ＭＳ 明朝" w:cs="Times New Roman" w:hint="eastAsia"/>
          <w:b w:val="0"/>
          <w:bCs/>
          <w:i/>
          <w:iCs/>
          <w:color w:val="FF0000"/>
          <w:sz w:val="24"/>
          <w:lang w:val="en-GB" w:eastAsia="ja-JP"/>
        </w:rPr>
        <w:t>SD</w:t>
      </w:r>
      <w:r w:rsidR="00494AEA">
        <w:rPr>
          <w:rFonts w:eastAsia="ＭＳ 明朝" w:cs="Times New Roman" w:hint="eastAsia"/>
          <w:b w:val="0"/>
          <w:bCs/>
          <w:color w:val="FF0000"/>
          <w:sz w:val="24"/>
          <w:lang w:val="en-GB" w:eastAsia="ja-JP"/>
        </w:rPr>
        <w:t>, standard deviation</w:t>
      </w:r>
      <w:r w:rsidR="00FD7FEF">
        <w:rPr>
          <w:rFonts w:eastAsia="ＭＳ 明朝" w:cs="Times New Roman" w:hint="eastAsia"/>
          <w:b w:val="0"/>
          <w:bCs/>
          <w:color w:val="FF0000"/>
          <w:sz w:val="24"/>
          <w:lang w:val="en-GB" w:eastAsia="ja-JP"/>
        </w:rPr>
        <w:t>.</w:t>
      </w:r>
    </w:p>
    <w:p w14:paraId="32890A4B" w14:textId="1CC80311" w:rsidR="00FD1C20" w:rsidRDefault="00000000" w:rsidP="00645580">
      <w:pPr>
        <w:pStyle w:val="ab"/>
        <w:rPr>
          <w:rFonts w:eastAsia="ＭＳ 明朝" w:cs="Times New Roman"/>
          <w:b w:val="0"/>
          <w:bCs/>
          <w:sz w:val="24"/>
          <w:lang w:val="en-GB" w:eastAsia="ja-JP"/>
        </w:rPr>
      </w:pPr>
      <w:r>
        <w:rPr>
          <w:rFonts w:eastAsia="ＭＳ 明朝" w:cs="Times New Roman"/>
          <w:b w:val="0"/>
          <w:bCs/>
          <w:sz w:val="24"/>
          <w:lang w:val="en-GB" w:eastAsia="ja-JP"/>
        </w:rPr>
        <w:br w:type="page"/>
      </w:r>
    </w:p>
    <w:p w14:paraId="402A5933" w14:textId="2E57E29E" w:rsidR="00FD1C20" w:rsidRDefault="00000000" w:rsidP="00645580">
      <w:pPr>
        <w:pStyle w:val="ab"/>
        <w:rPr>
          <w:rFonts w:eastAsia="ＭＳ 明朝" w:cs="Times New Roman"/>
          <w:b w:val="0"/>
          <w:bCs/>
          <w:sz w:val="24"/>
          <w:lang w:val="en-GB" w:eastAsia="ja-JP"/>
        </w:rPr>
      </w:pPr>
      <w:r>
        <w:rPr>
          <w:rFonts w:eastAsia="ＭＳ 明朝" w:cs="Times New Roman"/>
          <w:b w:val="0"/>
          <w:bCs/>
          <w:noProof/>
          <w:sz w:val="24"/>
          <w:lang w:val="en-GB" w:eastAsia="ja-JP"/>
        </w:rPr>
        <w:lastRenderedPageBreak/>
        <w:drawing>
          <wp:inline distT="0" distB="0" distL="0" distR="0" wp14:anchorId="3667F24B" wp14:editId="4CC70847">
            <wp:extent cx="5943600" cy="2280285"/>
            <wp:effectExtent l="0" t="0" r="0" b="5715"/>
            <wp:docPr id="10623647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36472" name="図 10623647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2280285"/>
                    </a:xfrm>
                    <a:prstGeom prst="rect">
                      <a:avLst/>
                    </a:prstGeom>
                  </pic:spPr>
                </pic:pic>
              </a:graphicData>
            </a:graphic>
          </wp:inline>
        </w:drawing>
      </w:r>
    </w:p>
    <w:p w14:paraId="47E1B3CE" w14:textId="00E21DE9" w:rsidR="00FD1C20" w:rsidRDefault="00000000" w:rsidP="00645580">
      <w:pPr>
        <w:pStyle w:val="ab"/>
        <w:rPr>
          <w:rFonts w:eastAsia="ＭＳ 明朝" w:cs="Times New Roman"/>
          <w:b w:val="0"/>
          <w:bCs/>
          <w:sz w:val="24"/>
          <w:lang w:val="en-GB" w:eastAsia="ja-JP"/>
        </w:rPr>
      </w:pPr>
      <w:r>
        <w:rPr>
          <w:rFonts w:eastAsia="ＭＳ 明朝" w:cs="Times New Roman" w:hint="eastAsia"/>
          <w:color w:val="FF0000"/>
          <w:sz w:val="24"/>
          <w:lang w:val="en-GB" w:eastAsia="ja-JP"/>
        </w:rPr>
        <w:t xml:space="preserve">Supplementary </w:t>
      </w:r>
      <w:r w:rsidRPr="00BC1CF5">
        <w:rPr>
          <w:rFonts w:eastAsia="ＭＳ 明朝" w:cs="Times New Roman" w:hint="eastAsia"/>
          <w:color w:val="FF0000"/>
          <w:sz w:val="24"/>
          <w:lang w:val="en-GB" w:eastAsia="ja-JP"/>
        </w:rPr>
        <w:t xml:space="preserve">Figure </w:t>
      </w:r>
      <w:r w:rsidR="001C5DA2">
        <w:rPr>
          <w:rFonts w:eastAsia="ＭＳ 明朝" w:cs="Times New Roman" w:hint="eastAsia"/>
          <w:color w:val="FF0000"/>
          <w:sz w:val="24"/>
          <w:lang w:val="en-GB" w:eastAsia="ja-JP"/>
        </w:rPr>
        <w:t>3</w:t>
      </w:r>
      <w:r w:rsidRPr="00BC1CF5">
        <w:rPr>
          <w:rFonts w:eastAsia="ＭＳ 明朝" w:cs="Times New Roman" w:hint="eastAsia"/>
          <w:color w:val="FF0000"/>
          <w:sz w:val="24"/>
          <w:lang w:val="en-GB" w:eastAsia="ja-JP"/>
        </w:rPr>
        <w:t>.</w:t>
      </w:r>
      <w:r w:rsidRPr="00BC1CF5">
        <w:rPr>
          <w:rFonts w:eastAsia="ＭＳ 明朝" w:cs="Times New Roman" w:hint="eastAsia"/>
          <w:b w:val="0"/>
          <w:bCs/>
          <w:color w:val="FF0000"/>
          <w:sz w:val="24"/>
          <w:lang w:val="en-GB" w:eastAsia="ja-JP"/>
        </w:rPr>
        <w:t xml:space="preserve"> </w:t>
      </w:r>
      <w:r w:rsidR="002656E5" w:rsidRPr="00BC1CF5">
        <w:rPr>
          <w:rFonts w:eastAsia="ＭＳ 明朝" w:cs="Times New Roman" w:hint="eastAsia"/>
          <w:b w:val="0"/>
          <w:bCs/>
          <w:color w:val="FF0000"/>
          <w:sz w:val="24"/>
          <w:lang w:val="en-GB" w:eastAsia="ja-JP"/>
        </w:rPr>
        <w:t xml:space="preserve">Brain </w:t>
      </w:r>
      <w:r w:rsidR="002656E5" w:rsidRPr="00BC1CF5">
        <w:rPr>
          <w:rFonts w:eastAsia="ＭＳ 明朝" w:cs="Times New Roman"/>
          <w:b w:val="0"/>
          <w:bCs/>
          <w:color w:val="FF0000"/>
          <w:sz w:val="24"/>
          <w:lang w:val="en-GB" w:eastAsia="ja-JP"/>
        </w:rPr>
        <w:t>structural</w:t>
      </w:r>
      <w:r w:rsidR="002656E5" w:rsidRPr="00BC1CF5">
        <w:rPr>
          <w:rFonts w:eastAsia="ＭＳ 明朝" w:cs="Times New Roman" w:hint="eastAsia"/>
          <w:b w:val="0"/>
          <w:bCs/>
          <w:color w:val="FF0000"/>
          <w:sz w:val="24"/>
          <w:lang w:val="en-GB" w:eastAsia="ja-JP"/>
        </w:rPr>
        <w:t xml:space="preserve"> characteristics adjusted for </w:t>
      </w:r>
      <w:r w:rsidR="002656E5" w:rsidRPr="00BC1CF5">
        <w:rPr>
          <w:rFonts w:eastAsia="ＭＳ 明朝" w:cs="Times New Roman"/>
          <w:b w:val="0"/>
          <w:bCs/>
          <w:color w:val="FF0000"/>
          <w:sz w:val="24"/>
          <w:lang w:val="en-GB" w:eastAsia="ja-JP"/>
        </w:rPr>
        <w:t>comorbidities</w:t>
      </w:r>
      <w:r w:rsidR="002656E5" w:rsidRPr="00BC1CF5">
        <w:rPr>
          <w:rFonts w:eastAsia="ＭＳ 明朝" w:cs="Times New Roman" w:hint="eastAsia"/>
          <w:b w:val="0"/>
          <w:bCs/>
          <w:color w:val="FF0000"/>
          <w:sz w:val="24"/>
          <w:lang w:val="en-GB" w:eastAsia="ja-JP"/>
        </w:rPr>
        <w:t xml:space="preserve"> in </w:t>
      </w:r>
      <w:r w:rsidR="00753BAE" w:rsidRPr="00BC1CF5">
        <w:rPr>
          <w:rFonts w:eastAsia="ＭＳ 明朝" w:cs="Times New Roman" w:hint="eastAsia"/>
          <w:b w:val="0"/>
          <w:bCs/>
          <w:color w:val="FF0000"/>
          <w:sz w:val="24"/>
          <w:lang w:val="en-GB" w:eastAsia="ja-JP"/>
        </w:rPr>
        <w:t>the ADHD-C type</w:t>
      </w:r>
      <w:r w:rsidR="00FD7FEF" w:rsidRPr="00BC1CF5">
        <w:rPr>
          <w:rFonts w:eastAsia="ＭＳ 明朝" w:cs="Times New Roman" w:hint="eastAsia"/>
          <w:b w:val="0"/>
          <w:bCs/>
          <w:color w:val="FF0000"/>
          <w:sz w:val="24"/>
          <w:lang w:val="en-GB" w:eastAsia="ja-JP"/>
        </w:rPr>
        <w:t xml:space="preserve">. </w:t>
      </w:r>
      <w:r w:rsidR="00BC1CF5" w:rsidRPr="00BC1CF5">
        <w:rPr>
          <w:rFonts w:eastAsia="ＭＳ 明朝" w:cs="Times New Roman" w:hint="eastAsia"/>
          <w:b w:val="0"/>
          <w:bCs/>
          <w:color w:val="FF0000"/>
          <w:sz w:val="24"/>
          <w:lang w:val="en-GB" w:eastAsia="ja-JP"/>
        </w:rPr>
        <w:t xml:space="preserve">Based on FDR- </w:t>
      </w:r>
      <w:r w:rsidR="00BC1CF5">
        <w:rPr>
          <w:rFonts w:eastAsia="ＭＳ 明朝" w:cs="Times New Roman" w:hint="eastAsia"/>
          <w:b w:val="0"/>
          <w:bCs/>
          <w:color w:val="FF0000"/>
          <w:sz w:val="24"/>
          <w:lang w:val="en-GB" w:eastAsia="ja-JP"/>
        </w:rPr>
        <w:t xml:space="preserve">and </w:t>
      </w:r>
      <w:r w:rsidR="00BC1CF5">
        <w:rPr>
          <w:rFonts w:eastAsia="ＭＳ 明朝" w:cs="Times New Roman"/>
          <w:b w:val="0"/>
          <w:bCs/>
          <w:color w:val="FF0000"/>
          <w:sz w:val="24"/>
          <w:lang w:val="en-GB" w:eastAsia="ja-JP"/>
        </w:rPr>
        <w:t>F</w:t>
      </w:r>
      <w:r w:rsidR="00BC1CF5">
        <w:rPr>
          <w:rFonts w:eastAsia="ＭＳ 明朝" w:cs="Times New Roman" w:hint="eastAsia"/>
          <w:b w:val="0"/>
          <w:bCs/>
          <w:color w:val="FF0000"/>
          <w:sz w:val="24"/>
          <w:lang w:val="en-GB" w:eastAsia="ja-JP"/>
        </w:rPr>
        <w:t>WE-corrected thresholds (</w:t>
      </w:r>
      <w:r w:rsidR="00BC1CF5" w:rsidRPr="00443321">
        <w:rPr>
          <w:rFonts w:eastAsia="ＭＳ 明朝" w:cs="Times New Roman"/>
          <w:b w:val="0"/>
          <w:bCs/>
          <w:i/>
          <w:iCs/>
          <w:color w:val="FF0000"/>
          <w:sz w:val="24"/>
          <w:lang w:val="en-GB" w:eastAsia="ja-JP"/>
        </w:rPr>
        <w:t>P</w:t>
      </w:r>
      <w:r w:rsidR="00BC1CF5">
        <w:rPr>
          <w:rFonts w:eastAsia="ＭＳ 明朝" w:cs="Times New Roman" w:hint="eastAsia"/>
          <w:b w:val="0"/>
          <w:bCs/>
          <w:color w:val="FF0000"/>
          <w:sz w:val="24"/>
          <w:lang w:val="en-GB" w:eastAsia="ja-JP"/>
        </w:rPr>
        <w:t xml:space="preserve"> &lt; 0.05), the ADHD-C type h</w:t>
      </w:r>
      <w:r w:rsidR="00F22036">
        <w:rPr>
          <w:rFonts w:eastAsia="ＭＳ 明朝" w:cs="Times New Roman"/>
          <w:b w:val="0"/>
          <w:bCs/>
          <w:color w:val="FF0000"/>
          <w:sz w:val="24"/>
          <w:lang w:val="en-GB" w:eastAsia="ja-JP"/>
        </w:rPr>
        <w:t>as</w:t>
      </w:r>
      <w:r w:rsidR="00BC1CF5">
        <w:rPr>
          <w:rFonts w:eastAsia="ＭＳ 明朝" w:cs="Times New Roman" w:hint="eastAsia"/>
          <w:b w:val="0"/>
          <w:bCs/>
          <w:color w:val="FF0000"/>
          <w:sz w:val="24"/>
          <w:lang w:val="en-GB" w:eastAsia="ja-JP"/>
        </w:rPr>
        <w:t xml:space="preserve"> </w:t>
      </w:r>
      <w:r w:rsidR="00F22036">
        <w:rPr>
          <w:rFonts w:eastAsia="ＭＳ 明朝" w:cs="Times New Roman"/>
          <w:b w:val="0"/>
          <w:bCs/>
          <w:color w:val="FF0000"/>
          <w:sz w:val="24"/>
          <w:lang w:val="en-GB" w:eastAsia="ja-JP"/>
        </w:rPr>
        <w:t xml:space="preserve">a </w:t>
      </w:r>
      <w:r w:rsidR="00BC1CF5">
        <w:rPr>
          <w:rFonts w:eastAsia="ＭＳ 明朝" w:cs="Times New Roman" w:hint="eastAsia"/>
          <w:b w:val="0"/>
          <w:bCs/>
          <w:color w:val="FF0000"/>
          <w:sz w:val="24"/>
          <w:lang w:val="en-GB" w:eastAsia="ja-JP"/>
        </w:rPr>
        <w:t xml:space="preserve">smaller volume </w:t>
      </w:r>
      <w:r w:rsidR="00F22036">
        <w:rPr>
          <w:rFonts w:eastAsia="ＭＳ 明朝" w:cs="Times New Roman"/>
          <w:b w:val="0"/>
          <w:bCs/>
          <w:color w:val="FF0000"/>
          <w:sz w:val="24"/>
          <w:lang w:val="en-GB" w:eastAsia="ja-JP"/>
        </w:rPr>
        <w:t>of</w:t>
      </w:r>
      <w:r w:rsidR="00F22036">
        <w:rPr>
          <w:rFonts w:eastAsia="ＭＳ 明朝" w:cs="Times New Roman" w:hint="eastAsia"/>
          <w:b w:val="0"/>
          <w:bCs/>
          <w:color w:val="FF0000"/>
          <w:sz w:val="24"/>
          <w:lang w:val="en-GB" w:eastAsia="ja-JP"/>
        </w:rPr>
        <w:t xml:space="preserve"> </w:t>
      </w:r>
      <w:r w:rsidR="00BC1CF5">
        <w:rPr>
          <w:rFonts w:eastAsia="ＭＳ 明朝" w:cs="Times New Roman" w:hint="eastAsia"/>
          <w:b w:val="0"/>
          <w:bCs/>
          <w:color w:val="FF0000"/>
          <w:sz w:val="24"/>
          <w:lang w:val="en-GB" w:eastAsia="ja-JP"/>
        </w:rPr>
        <w:t xml:space="preserve">the right lateral orbitofrontal cortex than the non-ADHD group. </w:t>
      </w:r>
      <w:r w:rsidR="00F22036">
        <w:rPr>
          <w:rFonts w:eastAsia="ＭＳ 明朝" w:cs="Times New Roman"/>
          <w:b w:val="0"/>
          <w:bCs/>
          <w:color w:val="FF0000"/>
          <w:sz w:val="24"/>
          <w:lang w:val="en-GB" w:eastAsia="ja-JP"/>
        </w:rPr>
        <w:t>D</w:t>
      </w:r>
      <w:r w:rsidR="00BC1CF5">
        <w:rPr>
          <w:rFonts w:eastAsia="ＭＳ 明朝" w:cs="Times New Roman" w:hint="eastAsia"/>
          <w:b w:val="0"/>
          <w:bCs/>
          <w:color w:val="FF0000"/>
          <w:sz w:val="24"/>
          <w:lang w:val="en-GB" w:eastAsia="ja-JP"/>
        </w:rPr>
        <w:t>a</w:t>
      </w:r>
      <w:r w:rsidR="00F22036">
        <w:rPr>
          <w:rFonts w:eastAsia="ＭＳ 明朝" w:cs="Times New Roman"/>
          <w:b w:val="0"/>
          <w:bCs/>
          <w:color w:val="FF0000"/>
          <w:sz w:val="24"/>
          <w:lang w:val="en-GB" w:eastAsia="ja-JP"/>
        </w:rPr>
        <w:t>t</w:t>
      </w:r>
      <w:r w:rsidR="00BC1CF5">
        <w:rPr>
          <w:rFonts w:eastAsia="ＭＳ 明朝" w:cs="Times New Roman" w:hint="eastAsia"/>
          <w:b w:val="0"/>
          <w:bCs/>
          <w:color w:val="FF0000"/>
          <w:sz w:val="24"/>
          <w:lang w:val="en-GB" w:eastAsia="ja-JP"/>
        </w:rPr>
        <w:t xml:space="preserve">a are </w:t>
      </w:r>
      <w:r w:rsidR="00F22036">
        <w:rPr>
          <w:rFonts w:eastAsia="ＭＳ 明朝" w:cs="Times New Roman"/>
          <w:b w:val="0"/>
          <w:bCs/>
          <w:color w:val="FF0000"/>
          <w:sz w:val="24"/>
          <w:lang w:val="en-GB" w:eastAsia="ja-JP"/>
        </w:rPr>
        <w:t>shown</w:t>
      </w:r>
      <w:r w:rsidR="00F22036">
        <w:rPr>
          <w:rFonts w:eastAsia="ＭＳ 明朝" w:cs="Times New Roman" w:hint="eastAsia"/>
          <w:b w:val="0"/>
          <w:bCs/>
          <w:color w:val="FF0000"/>
          <w:sz w:val="24"/>
          <w:lang w:val="en-GB" w:eastAsia="ja-JP"/>
        </w:rPr>
        <w:t xml:space="preserve"> </w:t>
      </w:r>
      <w:r w:rsidR="00BC1CF5">
        <w:rPr>
          <w:rFonts w:eastAsia="ＭＳ 明朝" w:cs="Times New Roman" w:hint="eastAsia"/>
          <w:b w:val="0"/>
          <w:bCs/>
          <w:color w:val="FF0000"/>
          <w:sz w:val="24"/>
          <w:lang w:val="en-GB" w:eastAsia="ja-JP"/>
        </w:rPr>
        <w:t>as the mean (</w:t>
      </w:r>
      <w:r w:rsidR="00BC1CF5" w:rsidRPr="00443321">
        <w:rPr>
          <w:rFonts w:eastAsia="ＭＳ 明朝" w:cs="Times New Roman"/>
          <w:b w:val="0"/>
          <w:bCs/>
          <w:i/>
          <w:iCs/>
          <w:color w:val="FF0000"/>
          <w:sz w:val="24"/>
          <w:lang w:val="en-GB" w:eastAsia="ja-JP"/>
        </w:rPr>
        <w:t>SD</w:t>
      </w:r>
      <w:r w:rsidR="00BC1CF5">
        <w:rPr>
          <w:rFonts w:eastAsia="ＭＳ 明朝" w:cs="Times New Roman" w:hint="eastAsia"/>
          <w:b w:val="0"/>
          <w:bCs/>
          <w:color w:val="FF0000"/>
          <w:sz w:val="24"/>
          <w:lang w:val="en-GB" w:eastAsia="ja-JP"/>
        </w:rPr>
        <w:t xml:space="preserve">). * </w:t>
      </w:r>
      <w:r w:rsidR="00BC1CF5">
        <w:rPr>
          <w:rFonts w:eastAsia="ＭＳ 明朝" w:cs="Times New Roman"/>
          <w:b w:val="0"/>
          <w:bCs/>
          <w:color w:val="FF0000"/>
          <w:sz w:val="24"/>
          <w:lang w:val="en-GB" w:eastAsia="ja-JP"/>
        </w:rPr>
        <w:t>FW</w:t>
      </w:r>
      <w:r w:rsidR="00BC1CF5">
        <w:rPr>
          <w:rFonts w:eastAsia="ＭＳ 明朝" w:cs="Times New Roman" w:hint="eastAsia"/>
          <w:b w:val="0"/>
          <w:bCs/>
          <w:color w:val="FF0000"/>
          <w:sz w:val="24"/>
          <w:lang w:val="en-GB" w:eastAsia="ja-JP"/>
        </w:rPr>
        <w:t>E-</w:t>
      </w:r>
      <w:r w:rsidR="00BC1CF5" w:rsidRPr="00443321">
        <w:rPr>
          <w:rFonts w:eastAsia="ＭＳ 明朝" w:cs="Times New Roman"/>
          <w:b w:val="0"/>
          <w:bCs/>
          <w:i/>
          <w:iCs/>
          <w:color w:val="FF0000"/>
          <w:sz w:val="24"/>
          <w:lang w:val="en-GB" w:eastAsia="ja-JP"/>
        </w:rPr>
        <w:t>P</w:t>
      </w:r>
      <w:r w:rsidR="00BC1CF5">
        <w:rPr>
          <w:rFonts w:eastAsia="ＭＳ 明朝" w:cs="Times New Roman" w:hint="eastAsia"/>
          <w:b w:val="0"/>
          <w:bCs/>
          <w:color w:val="FF0000"/>
          <w:sz w:val="24"/>
          <w:lang w:val="en-GB" w:eastAsia="ja-JP"/>
        </w:rPr>
        <w:t xml:space="preserve"> &lt; 0.05. ADHD, attention-deficit/hyperactivity disorder; </w:t>
      </w:r>
      <w:r w:rsidR="00494AEA">
        <w:rPr>
          <w:rFonts w:eastAsia="ＭＳ 明朝" w:cs="Times New Roman" w:hint="eastAsia"/>
          <w:b w:val="0"/>
          <w:bCs/>
          <w:color w:val="FF0000"/>
          <w:sz w:val="24"/>
          <w:lang w:val="en-GB" w:eastAsia="ja-JP"/>
        </w:rPr>
        <w:t xml:space="preserve">FDR, false discovery rate; </w:t>
      </w:r>
      <w:r w:rsidR="00494AEA">
        <w:rPr>
          <w:rFonts w:eastAsia="ＭＳ 明朝" w:cs="Times New Roman"/>
          <w:b w:val="0"/>
          <w:bCs/>
          <w:color w:val="FF0000"/>
          <w:sz w:val="24"/>
          <w:lang w:val="en-GB" w:eastAsia="ja-JP"/>
        </w:rPr>
        <w:t>F</w:t>
      </w:r>
      <w:r w:rsidR="00494AEA">
        <w:rPr>
          <w:rFonts w:eastAsia="ＭＳ 明朝" w:cs="Times New Roman" w:hint="eastAsia"/>
          <w:b w:val="0"/>
          <w:bCs/>
          <w:color w:val="FF0000"/>
          <w:sz w:val="24"/>
          <w:lang w:val="en-GB" w:eastAsia="ja-JP"/>
        </w:rPr>
        <w:t>WE, family-wise error</w:t>
      </w:r>
      <w:r w:rsidR="00494AEA">
        <w:rPr>
          <w:rFonts w:eastAsia="ＭＳ 明朝" w:cs="Times New Roman"/>
          <w:b w:val="0"/>
          <w:bCs/>
          <w:color w:val="FF0000"/>
          <w:sz w:val="24"/>
          <w:lang w:val="en-GB" w:eastAsia="ja-JP"/>
        </w:rPr>
        <w:t>;</w:t>
      </w:r>
      <w:r w:rsidR="00494AEA">
        <w:rPr>
          <w:rFonts w:eastAsia="ＭＳ 明朝" w:cs="Times New Roman" w:hint="eastAsia"/>
          <w:b w:val="0"/>
          <w:bCs/>
          <w:color w:val="FF0000"/>
          <w:sz w:val="24"/>
          <w:lang w:val="en-GB" w:eastAsia="ja-JP"/>
        </w:rPr>
        <w:t xml:space="preserve"> </w:t>
      </w:r>
      <w:r w:rsidR="00BC1CF5">
        <w:rPr>
          <w:rFonts w:eastAsia="ＭＳ 明朝" w:cs="Times New Roman" w:hint="eastAsia"/>
          <w:b w:val="0"/>
          <w:bCs/>
          <w:color w:val="FF0000"/>
          <w:sz w:val="24"/>
          <w:lang w:val="en-GB" w:eastAsia="ja-JP"/>
        </w:rPr>
        <w:t xml:space="preserve">LOFC, lateral orbitofrontal cortex; </w:t>
      </w:r>
      <w:r w:rsidR="00BC1CF5" w:rsidRPr="00443321">
        <w:rPr>
          <w:rFonts w:eastAsia="ＭＳ 明朝" w:cs="Times New Roman"/>
          <w:b w:val="0"/>
          <w:bCs/>
          <w:i/>
          <w:iCs/>
          <w:color w:val="FF0000"/>
          <w:sz w:val="24"/>
          <w:lang w:val="en-GB" w:eastAsia="ja-JP"/>
        </w:rPr>
        <w:t>SD</w:t>
      </w:r>
      <w:r w:rsidR="00BC1CF5">
        <w:rPr>
          <w:rFonts w:eastAsia="ＭＳ 明朝" w:cs="Times New Roman" w:hint="eastAsia"/>
          <w:b w:val="0"/>
          <w:bCs/>
          <w:color w:val="FF0000"/>
          <w:sz w:val="24"/>
          <w:lang w:val="en-GB" w:eastAsia="ja-JP"/>
        </w:rPr>
        <w:t>, standard deviation.</w:t>
      </w:r>
    </w:p>
    <w:sectPr w:rsidR="00FD1C20" w:rsidSect="000D27EA">
      <w:pgSz w:w="12240" w:h="15840" w:code="1"/>
      <w:pgMar w:top="1440" w:right="1440" w:bottom="1440" w:left="1440" w:header="397"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BA5BB" w14:textId="77777777" w:rsidR="00EF7857" w:rsidRDefault="00EF7857">
      <w:pPr>
        <w:spacing w:after="0" w:line="240" w:lineRule="auto"/>
      </w:pPr>
      <w:r>
        <w:separator/>
      </w:r>
    </w:p>
  </w:endnote>
  <w:endnote w:type="continuationSeparator" w:id="0">
    <w:p w14:paraId="09593B13" w14:textId="77777777" w:rsidR="00EF7857" w:rsidRDefault="00EF7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2373123"/>
      <w:docPartObj>
        <w:docPartGallery w:val="Page Numbers (Bottom of Page)"/>
        <w:docPartUnique/>
      </w:docPartObj>
    </w:sdtPr>
    <w:sdtEndPr>
      <w:rPr>
        <w:rFonts w:ascii="Arial" w:hAnsi="Arial" w:cs="Arial"/>
        <w:sz w:val="28"/>
        <w:szCs w:val="28"/>
      </w:rPr>
    </w:sdtEndPr>
    <w:sdtContent>
      <w:p w14:paraId="34A372C4" w14:textId="6EC9A24C" w:rsidR="00294797" w:rsidRPr="00294797" w:rsidRDefault="00000000">
        <w:pPr>
          <w:pStyle w:val="a9"/>
          <w:jc w:val="right"/>
          <w:rPr>
            <w:rFonts w:ascii="Arial" w:hAnsi="Arial" w:cs="Arial"/>
            <w:sz w:val="28"/>
            <w:szCs w:val="28"/>
          </w:rPr>
        </w:pPr>
        <w:r w:rsidRPr="00294797">
          <w:rPr>
            <w:rFonts w:ascii="Arial" w:hAnsi="Arial" w:cs="Arial"/>
            <w:sz w:val="28"/>
            <w:szCs w:val="28"/>
          </w:rPr>
          <w:fldChar w:fldCharType="begin"/>
        </w:r>
        <w:r w:rsidRPr="00294797">
          <w:rPr>
            <w:rFonts w:ascii="Arial" w:hAnsi="Arial" w:cs="Arial"/>
            <w:sz w:val="28"/>
            <w:szCs w:val="28"/>
          </w:rPr>
          <w:instrText>PAGE   \* MERGEFORMAT</w:instrText>
        </w:r>
        <w:r w:rsidRPr="00294797">
          <w:rPr>
            <w:rFonts w:ascii="Arial" w:hAnsi="Arial" w:cs="Arial"/>
            <w:sz w:val="28"/>
            <w:szCs w:val="28"/>
          </w:rPr>
          <w:fldChar w:fldCharType="separate"/>
        </w:r>
        <w:r w:rsidRPr="00294797">
          <w:rPr>
            <w:rFonts w:ascii="Arial" w:hAnsi="Arial" w:cs="Arial"/>
            <w:sz w:val="28"/>
            <w:szCs w:val="28"/>
            <w:lang w:val="ja-JP" w:eastAsia="ja-JP"/>
          </w:rPr>
          <w:t>2</w:t>
        </w:r>
        <w:r w:rsidRPr="00294797">
          <w:rPr>
            <w:rFonts w:ascii="Arial" w:hAnsi="Arial" w:cs="Arial"/>
            <w:sz w:val="28"/>
            <w:szCs w:val="28"/>
          </w:rPr>
          <w:fldChar w:fldCharType="end"/>
        </w:r>
      </w:p>
    </w:sdtContent>
  </w:sdt>
  <w:p w14:paraId="7012321B" w14:textId="49ED6E0B" w:rsidR="00A323E5" w:rsidRDefault="00A323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D90F1" w14:textId="77777777" w:rsidR="00EF7857" w:rsidRDefault="00EF7857">
      <w:pPr>
        <w:spacing w:after="0" w:line="240" w:lineRule="auto"/>
      </w:pPr>
      <w:r>
        <w:separator/>
      </w:r>
    </w:p>
  </w:footnote>
  <w:footnote w:type="continuationSeparator" w:id="0">
    <w:p w14:paraId="2E894A72" w14:textId="77777777" w:rsidR="00EF7857" w:rsidRDefault="00EF7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99864" w14:textId="4357FF6E" w:rsidR="005B7A5A" w:rsidRPr="005B7A5A" w:rsidRDefault="00000000" w:rsidP="00013CE3">
    <w:pPr>
      <w:spacing w:after="0" w:line="240" w:lineRule="auto"/>
      <w:rPr>
        <w:rFonts w:eastAsia="ＭＳ 明朝" w:cs="Times New Roman"/>
        <w:bCs/>
        <w:lang w:val="en-GB" w:eastAsia="ja-JP"/>
      </w:rPr>
    </w:pPr>
    <w:r w:rsidRPr="00013CE3">
      <w:rPr>
        <w:rFonts w:eastAsia="Times New Roman" w:cs="Times New Roman"/>
        <w:bCs/>
        <w:lang w:val="en-GB"/>
      </w:rPr>
      <w:t xml:space="preserve">Unsupervised </w:t>
    </w:r>
    <w:r w:rsidR="00170E48" w:rsidRPr="00013CE3">
      <w:rPr>
        <w:rFonts w:eastAsia="Times New Roman" w:cs="Times New Roman"/>
        <w:bCs/>
        <w:lang w:val="en-GB"/>
      </w:rPr>
      <w:t>machine learning for identifying attention-deficit/hyperactivity disorder subtypes based on cognitive function and their implications for brain structure</w:t>
    </w:r>
  </w:p>
  <w:p w14:paraId="4680039C" w14:textId="111B3933" w:rsidR="00A323E5" w:rsidRPr="00013CE3" w:rsidRDefault="00000000" w:rsidP="005B7A5A">
    <w:pPr>
      <w:spacing w:after="0" w:line="240" w:lineRule="auto"/>
      <w:jc w:val="right"/>
      <w:rPr>
        <w:rFonts w:eastAsia="ＭＳ 明朝"/>
        <w:lang w:eastAsia="ja-JP"/>
      </w:rPr>
    </w:pPr>
    <w:r w:rsidRPr="00013CE3">
      <w:rPr>
        <w:rFonts w:eastAsia="Times New Roman" w:cs="Times New Roman"/>
        <w:bCs/>
        <w:lang w:val="en-GB"/>
      </w:rPr>
      <w:t>Masatoshi Yamashita, Qiulu Shou, and Yoshifumi Mizuno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3D095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BE1C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455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9854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D8CA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38D4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0240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6848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0070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E0AE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490E63"/>
    <w:multiLevelType w:val="multilevel"/>
    <w:tmpl w:val="20D617F4"/>
    <w:lvl w:ilvl="0">
      <w:start w:val="1"/>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1A6F2A"/>
    <w:multiLevelType w:val="multilevel"/>
    <w:tmpl w:val="FE662D4A"/>
    <w:lvl w:ilvl="0">
      <w:start w:val="1"/>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513B4D"/>
    <w:multiLevelType w:val="multilevel"/>
    <w:tmpl w:val="5094CA9C"/>
    <w:lvl w:ilvl="0">
      <w:start w:val="1"/>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03656571">
    <w:abstractNumId w:val="11"/>
  </w:num>
  <w:num w:numId="2" w16cid:durableId="350497404">
    <w:abstractNumId w:val="10"/>
  </w:num>
  <w:num w:numId="3" w16cid:durableId="2056931004">
    <w:abstractNumId w:val="12"/>
  </w:num>
  <w:num w:numId="4" w16cid:durableId="595091367">
    <w:abstractNumId w:val="9"/>
  </w:num>
  <w:num w:numId="5" w16cid:durableId="2065063925">
    <w:abstractNumId w:val="7"/>
  </w:num>
  <w:num w:numId="6" w16cid:durableId="1673557886">
    <w:abstractNumId w:val="6"/>
  </w:num>
  <w:num w:numId="7" w16cid:durableId="1448432164">
    <w:abstractNumId w:val="5"/>
  </w:num>
  <w:num w:numId="8" w16cid:durableId="124010553">
    <w:abstractNumId w:val="4"/>
  </w:num>
  <w:num w:numId="9" w16cid:durableId="488449165">
    <w:abstractNumId w:val="8"/>
  </w:num>
  <w:num w:numId="10" w16cid:durableId="1934511182">
    <w:abstractNumId w:val="3"/>
  </w:num>
  <w:num w:numId="11" w16cid:durableId="1926188735">
    <w:abstractNumId w:val="2"/>
  </w:num>
  <w:num w:numId="12" w16cid:durableId="440300609">
    <w:abstractNumId w:val="1"/>
  </w:num>
  <w:num w:numId="13" w16cid:durableId="1471820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bQwMjIyMDcwsTS0MDdR0lEKTi0uzszPAymwqAUAg1ahliwAAAA="/>
  </w:docVars>
  <w:rsids>
    <w:rsidRoot w:val="00E37840"/>
    <w:rsid w:val="000000F3"/>
    <w:rsid w:val="00004B3F"/>
    <w:rsid w:val="00011067"/>
    <w:rsid w:val="00013CE3"/>
    <w:rsid w:val="00020B85"/>
    <w:rsid w:val="0002121E"/>
    <w:rsid w:val="00022C91"/>
    <w:rsid w:val="000245A5"/>
    <w:rsid w:val="00032E33"/>
    <w:rsid w:val="0003355E"/>
    <w:rsid w:val="00035549"/>
    <w:rsid w:val="00055E6E"/>
    <w:rsid w:val="00097B1E"/>
    <w:rsid w:val="000A6BF3"/>
    <w:rsid w:val="000B4486"/>
    <w:rsid w:val="000B46E2"/>
    <w:rsid w:val="000B5A27"/>
    <w:rsid w:val="000B7CED"/>
    <w:rsid w:val="000B7EC2"/>
    <w:rsid w:val="000C589E"/>
    <w:rsid w:val="000D113B"/>
    <w:rsid w:val="000D27EA"/>
    <w:rsid w:val="000E3285"/>
    <w:rsid w:val="00102598"/>
    <w:rsid w:val="00114E22"/>
    <w:rsid w:val="00120117"/>
    <w:rsid w:val="001217BE"/>
    <w:rsid w:val="00121948"/>
    <w:rsid w:val="00123F9B"/>
    <w:rsid w:val="00143651"/>
    <w:rsid w:val="00146A74"/>
    <w:rsid w:val="0016440F"/>
    <w:rsid w:val="001679F0"/>
    <w:rsid w:val="00170A11"/>
    <w:rsid w:val="00170E48"/>
    <w:rsid w:val="001748BC"/>
    <w:rsid w:val="00175A66"/>
    <w:rsid w:val="001776A6"/>
    <w:rsid w:val="0018633A"/>
    <w:rsid w:val="00196ADD"/>
    <w:rsid w:val="001B31FF"/>
    <w:rsid w:val="001C5DA2"/>
    <w:rsid w:val="001D061D"/>
    <w:rsid w:val="001D23CC"/>
    <w:rsid w:val="001D76E6"/>
    <w:rsid w:val="001E428A"/>
    <w:rsid w:val="001F2AB9"/>
    <w:rsid w:val="00202E2E"/>
    <w:rsid w:val="00214416"/>
    <w:rsid w:val="00226330"/>
    <w:rsid w:val="00232A24"/>
    <w:rsid w:val="00234208"/>
    <w:rsid w:val="00235E8C"/>
    <w:rsid w:val="00241094"/>
    <w:rsid w:val="00246F2F"/>
    <w:rsid w:val="00253DB1"/>
    <w:rsid w:val="002656E5"/>
    <w:rsid w:val="002729F0"/>
    <w:rsid w:val="00294797"/>
    <w:rsid w:val="00296084"/>
    <w:rsid w:val="002A0529"/>
    <w:rsid w:val="002A55F8"/>
    <w:rsid w:val="002B1973"/>
    <w:rsid w:val="002C4F52"/>
    <w:rsid w:val="002D660D"/>
    <w:rsid w:val="002E7B95"/>
    <w:rsid w:val="002F0A09"/>
    <w:rsid w:val="002F49C1"/>
    <w:rsid w:val="00302D77"/>
    <w:rsid w:val="00314D0A"/>
    <w:rsid w:val="00320FCA"/>
    <w:rsid w:val="0033798E"/>
    <w:rsid w:val="003576FF"/>
    <w:rsid w:val="00357BA4"/>
    <w:rsid w:val="00364905"/>
    <w:rsid w:val="00365D0E"/>
    <w:rsid w:val="00370786"/>
    <w:rsid w:val="00377482"/>
    <w:rsid w:val="00387094"/>
    <w:rsid w:val="003900AC"/>
    <w:rsid w:val="00397B41"/>
    <w:rsid w:val="003C6663"/>
    <w:rsid w:val="003C7ECA"/>
    <w:rsid w:val="003D0F32"/>
    <w:rsid w:val="003D37E5"/>
    <w:rsid w:val="003E24A5"/>
    <w:rsid w:val="003E49FB"/>
    <w:rsid w:val="003F1B24"/>
    <w:rsid w:val="003F2187"/>
    <w:rsid w:val="003F61B5"/>
    <w:rsid w:val="00404039"/>
    <w:rsid w:val="004114C5"/>
    <w:rsid w:val="004157D9"/>
    <w:rsid w:val="00423F40"/>
    <w:rsid w:val="004308EF"/>
    <w:rsid w:val="0044232D"/>
    <w:rsid w:val="00442730"/>
    <w:rsid w:val="00443321"/>
    <w:rsid w:val="00457F67"/>
    <w:rsid w:val="004601AF"/>
    <w:rsid w:val="00466542"/>
    <w:rsid w:val="00484F72"/>
    <w:rsid w:val="00494AEA"/>
    <w:rsid w:val="004C0088"/>
    <w:rsid w:val="004D0E77"/>
    <w:rsid w:val="004D6DC8"/>
    <w:rsid w:val="004D7D6F"/>
    <w:rsid w:val="004E11BD"/>
    <w:rsid w:val="004F3DAB"/>
    <w:rsid w:val="004F4FE0"/>
    <w:rsid w:val="004F7B26"/>
    <w:rsid w:val="00500975"/>
    <w:rsid w:val="00507EA5"/>
    <w:rsid w:val="0051222D"/>
    <w:rsid w:val="00512EEB"/>
    <w:rsid w:val="00513818"/>
    <w:rsid w:val="00520941"/>
    <w:rsid w:val="00521545"/>
    <w:rsid w:val="0052296C"/>
    <w:rsid w:val="005309A4"/>
    <w:rsid w:val="00536D92"/>
    <w:rsid w:val="00542DEF"/>
    <w:rsid w:val="0055704A"/>
    <w:rsid w:val="00566A77"/>
    <w:rsid w:val="00566AB4"/>
    <w:rsid w:val="005827F8"/>
    <w:rsid w:val="00582FCC"/>
    <w:rsid w:val="005B0CA9"/>
    <w:rsid w:val="005B4129"/>
    <w:rsid w:val="005B7A5A"/>
    <w:rsid w:val="005C5C63"/>
    <w:rsid w:val="005C6AE7"/>
    <w:rsid w:val="005D57C0"/>
    <w:rsid w:val="00600F53"/>
    <w:rsid w:val="00606D7E"/>
    <w:rsid w:val="006102F7"/>
    <w:rsid w:val="00645580"/>
    <w:rsid w:val="00645BBA"/>
    <w:rsid w:val="00655A42"/>
    <w:rsid w:val="00666175"/>
    <w:rsid w:val="00672D8D"/>
    <w:rsid w:val="00676147"/>
    <w:rsid w:val="00697C25"/>
    <w:rsid w:val="006A06EB"/>
    <w:rsid w:val="006A5B60"/>
    <w:rsid w:val="006D6A20"/>
    <w:rsid w:val="006E02F3"/>
    <w:rsid w:val="006E296E"/>
    <w:rsid w:val="006F6F93"/>
    <w:rsid w:val="007051BA"/>
    <w:rsid w:val="00725A79"/>
    <w:rsid w:val="00726F56"/>
    <w:rsid w:val="00733F1B"/>
    <w:rsid w:val="0073752C"/>
    <w:rsid w:val="007411C9"/>
    <w:rsid w:val="00741A5A"/>
    <w:rsid w:val="00753BAE"/>
    <w:rsid w:val="0077258E"/>
    <w:rsid w:val="00785598"/>
    <w:rsid w:val="00790B0B"/>
    <w:rsid w:val="007A0B26"/>
    <w:rsid w:val="007B61AF"/>
    <w:rsid w:val="007B6749"/>
    <w:rsid w:val="007C21D5"/>
    <w:rsid w:val="007C7DF8"/>
    <w:rsid w:val="007D306E"/>
    <w:rsid w:val="007E6E54"/>
    <w:rsid w:val="007F180D"/>
    <w:rsid w:val="007F61A0"/>
    <w:rsid w:val="00816FC1"/>
    <w:rsid w:val="0083254D"/>
    <w:rsid w:val="00835950"/>
    <w:rsid w:val="00845760"/>
    <w:rsid w:val="0085487C"/>
    <w:rsid w:val="00856646"/>
    <w:rsid w:val="0085673F"/>
    <w:rsid w:val="00860575"/>
    <w:rsid w:val="008718D8"/>
    <w:rsid w:val="00891FC5"/>
    <w:rsid w:val="00895F10"/>
    <w:rsid w:val="008A62E7"/>
    <w:rsid w:val="008A6AD7"/>
    <w:rsid w:val="008A7922"/>
    <w:rsid w:val="008D7DF1"/>
    <w:rsid w:val="008E7B14"/>
    <w:rsid w:val="00903E1B"/>
    <w:rsid w:val="00915B23"/>
    <w:rsid w:val="00950D7A"/>
    <w:rsid w:val="0095391C"/>
    <w:rsid w:val="0095442F"/>
    <w:rsid w:val="009562EC"/>
    <w:rsid w:val="009607E3"/>
    <w:rsid w:val="0096338B"/>
    <w:rsid w:val="00964CC5"/>
    <w:rsid w:val="00965F7E"/>
    <w:rsid w:val="00974BFB"/>
    <w:rsid w:val="00984ED2"/>
    <w:rsid w:val="00994B25"/>
    <w:rsid w:val="009A57E2"/>
    <w:rsid w:val="009B7013"/>
    <w:rsid w:val="009C2A8C"/>
    <w:rsid w:val="009C2D4F"/>
    <w:rsid w:val="009C77AE"/>
    <w:rsid w:val="009D117D"/>
    <w:rsid w:val="009D2877"/>
    <w:rsid w:val="009D40D3"/>
    <w:rsid w:val="009D4333"/>
    <w:rsid w:val="009D46B5"/>
    <w:rsid w:val="009E1559"/>
    <w:rsid w:val="009E3834"/>
    <w:rsid w:val="00A11C43"/>
    <w:rsid w:val="00A170F3"/>
    <w:rsid w:val="00A172D9"/>
    <w:rsid w:val="00A31565"/>
    <w:rsid w:val="00A323E5"/>
    <w:rsid w:val="00A35CED"/>
    <w:rsid w:val="00A403A9"/>
    <w:rsid w:val="00A43D4C"/>
    <w:rsid w:val="00A46EAA"/>
    <w:rsid w:val="00A554B8"/>
    <w:rsid w:val="00A615D8"/>
    <w:rsid w:val="00A664FC"/>
    <w:rsid w:val="00A71792"/>
    <w:rsid w:val="00A86038"/>
    <w:rsid w:val="00AB6FC6"/>
    <w:rsid w:val="00AC3FD8"/>
    <w:rsid w:val="00AD0FCB"/>
    <w:rsid w:val="00AE5B50"/>
    <w:rsid w:val="00AF5B9D"/>
    <w:rsid w:val="00B02E7B"/>
    <w:rsid w:val="00B1665E"/>
    <w:rsid w:val="00B374F3"/>
    <w:rsid w:val="00B43BC6"/>
    <w:rsid w:val="00B53180"/>
    <w:rsid w:val="00B5386F"/>
    <w:rsid w:val="00B753F3"/>
    <w:rsid w:val="00B77EB9"/>
    <w:rsid w:val="00B87899"/>
    <w:rsid w:val="00BA4BA7"/>
    <w:rsid w:val="00BB33D5"/>
    <w:rsid w:val="00BB4A96"/>
    <w:rsid w:val="00BC1CF5"/>
    <w:rsid w:val="00BC5C42"/>
    <w:rsid w:val="00BD0240"/>
    <w:rsid w:val="00BD0A56"/>
    <w:rsid w:val="00BE257C"/>
    <w:rsid w:val="00BF00EF"/>
    <w:rsid w:val="00BF5B03"/>
    <w:rsid w:val="00C136BD"/>
    <w:rsid w:val="00C15B8E"/>
    <w:rsid w:val="00C205CD"/>
    <w:rsid w:val="00C21628"/>
    <w:rsid w:val="00C22C7A"/>
    <w:rsid w:val="00C25CD6"/>
    <w:rsid w:val="00C36D54"/>
    <w:rsid w:val="00C46FC3"/>
    <w:rsid w:val="00C54F5E"/>
    <w:rsid w:val="00C56209"/>
    <w:rsid w:val="00C63038"/>
    <w:rsid w:val="00C71567"/>
    <w:rsid w:val="00C71EDC"/>
    <w:rsid w:val="00C744C7"/>
    <w:rsid w:val="00C84B7C"/>
    <w:rsid w:val="00C8571A"/>
    <w:rsid w:val="00C93B44"/>
    <w:rsid w:val="00C96A60"/>
    <w:rsid w:val="00CB1251"/>
    <w:rsid w:val="00CB2D73"/>
    <w:rsid w:val="00CC2AE5"/>
    <w:rsid w:val="00CC6723"/>
    <w:rsid w:val="00CF2DCA"/>
    <w:rsid w:val="00CF4929"/>
    <w:rsid w:val="00D0028C"/>
    <w:rsid w:val="00D10773"/>
    <w:rsid w:val="00D17B0A"/>
    <w:rsid w:val="00D37C7C"/>
    <w:rsid w:val="00D4449D"/>
    <w:rsid w:val="00D539FA"/>
    <w:rsid w:val="00D5416C"/>
    <w:rsid w:val="00D706CD"/>
    <w:rsid w:val="00D742C3"/>
    <w:rsid w:val="00D76278"/>
    <w:rsid w:val="00D87ECA"/>
    <w:rsid w:val="00DB7A0A"/>
    <w:rsid w:val="00DC13AE"/>
    <w:rsid w:val="00DC545B"/>
    <w:rsid w:val="00DC77FF"/>
    <w:rsid w:val="00DE000B"/>
    <w:rsid w:val="00E01C7C"/>
    <w:rsid w:val="00E1494E"/>
    <w:rsid w:val="00E27077"/>
    <w:rsid w:val="00E3734B"/>
    <w:rsid w:val="00E37840"/>
    <w:rsid w:val="00E46F9B"/>
    <w:rsid w:val="00E86B36"/>
    <w:rsid w:val="00E86EB7"/>
    <w:rsid w:val="00E91A40"/>
    <w:rsid w:val="00E96CB3"/>
    <w:rsid w:val="00EA7232"/>
    <w:rsid w:val="00EB0AFB"/>
    <w:rsid w:val="00EC077E"/>
    <w:rsid w:val="00ED0272"/>
    <w:rsid w:val="00ED590A"/>
    <w:rsid w:val="00EE24EE"/>
    <w:rsid w:val="00EF7857"/>
    <w:rsid w:val="00F011D3"/>
    <w:rsid w:val="00F07FBF"/>
    <w:rsid w:val="00F1714E"/>
    <w:rsid w:val="00F21455"/>
    <w:rsid w:val="00F22036"/>
    <w:rsid w:val="00F221C9"/>
    <w:rsid w:val="00F443A8"/>
    <w:rsid w:val="00F57225"/>
    <w:rsid w:val="00F6085B"/>
    <w:rsid w:val="00F62E2B"/>
    <w:rsid w:val="00F807DB"/>
    <w:rsid w:val="00F82F81"/>
    <w:rsid w:val="00FA4981"/>
    <w:rsid w:val="00FB4515"/>
    <w:rsid w:val="00FB6EE3"/>
    <w:rsid w:val="00FD1C20"/>
    <w:rsid w:val="00FD7FEF"/>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BFEF815"/>
  <w15:docId w15:val="{463E328C-4BE4-E748-841F-EB282703A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heading 4" w:uiPriority="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a">
    <w:name w:val="Normal"/>
    <w:qFormat/>
    <w:rsid w:val="009B7013"/>
    <w:rPr>
      <w:rFonts w:ascii="Times New Roman" w:hAnsi="Times New Roman"/>
    </w:rPr>
  </w:style>
  <w:style w:type="paragraph" w:styleId="4">
    <w:name w:val="heading 4"/>
    <w:basedOn w:val="a"/>
    <w:link w:val="40"/>
    <w:uiPriority w:val="9"/>
    <w:qFormat/>
    <w:rsid w:val="006A5B60"/>
    <w:pPr>
      <w:spacing w:before="100" w:beforeAutospacing="1" w:after="100" w:afterAutospacing="1" w:line="240" w:lineRule="auto"/>
      <w:outlineLvl w:val="3"/>
    </w:pPr>
    <w:rPr>
      <w:rFonts w:eastAsia="Times New Roman" w:cs="Times New Roman"/>
      <w:b/>
      <w:bCs/>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pPr>
      <w:spacing w:line="305" w:lineRule="auto"/>
    </w:pPr>
    <w:rPr>
      <w:rFonts w:ascii="Calibri" w:eastAsia="Calibri" w:hAnsi="Calibri" w:cs="Calibri"/>
      <w:sz w:val="26"/>
    </w:rPr>
  </w:style>
  <w:style w:type="paragraph" w:styleId="2">
    <w:name w:val="toc 2"/>
    <w:basedOn w:val="a"/>
    <w:pPr>
      <w:spacing w:line="330" w:lineRule="auto"/>
    </w:pPr>
    <w:rPr>
      <w:rFonts w:ascii="Calibri" w:eastAsia="Calibri" w:hAnsi="Calibri" w:cs="Calibri"/>
      <w:sz w:val="24"/>
    </w:rPr>
  </w:style>
  <w:style w:type="paragraph" w:styleId="3">
    <w:name w:val="toc 3"/>
    <w:basedOn w:val="a"/>
    <w:rsid w:val="00BB4A96"/>
    <w:pPr>
      <w:spacing w:line="360" w:lineRule="auto"/>
    </w:pPr>
    <w:rPr>
      <w:rFonts w:ascii="Calibri" w:eastAsia="Calibri" w:hAnsi="Calibri" w:cs="Calibri"/>
    </w:rPr>
  </w:style>
  <w:style w:type="paragraph" w:styleId="41">
    <w:name w:val="toc 4"/>
    <w:basedOn w:val="a"/>
    <w:pPr>
      <w:spacing w:line="330" w:lineRule="exact"/>
    </w:pPr>
    <w:rPr>
      <w:rFonts w:ascii="Calibri" w:eastAsia="Calibri" w:hAnsi="Calibri" w:cs="Calibri"/>
    </w:rPr>
  </w:style>
  <w:style w:type="paragraph" w:styleId="5">
    <w:name w:val="toc 5"/>
    <w:basedOn w:val="a"/>
    <w:pPr>
      <w:spacing w:line="330" w:lineRule="exact"/>
    </w:pPr>
    <w:rPr>
      <w:rFonts w:ascii="Calibri" w:eastAsia="Calibri" w:hAnsi="Calibri" w:cs="Calibri"/>
    </w:rPr>
  </w:style>
  <w:style w:type="paragraph" w:styleId="6">
    <w:name w:val="toc 6"/>
    <w:basedOn w:val="a"/>
    <w:pPr>
      <w:spacing w:line="330" w:lineRule="exact"/>
    </w:pPr>
    <w:rPr>
      <w:rFonts w:ascii="Calibri" w:eastAsia="Calibri" w:hAnsi="Calibri" w:cs="Calibri"/>
    </w:rPr>
  </w:style>
  <w:style w:type="paragraph" w:styleId="7">
    <w:name w:val="toc 7"/>
    <w:basedOn w:val="a"/>
    <w:pPr>
      <w:spacing w:line="330" w:lineRule="exact"/>
    </w:pPr>
    <w:rPr>
      <w:rFonts w:ascii="Calibri" w:eastAsia="Calibri" w:hAnsi="Calibri" w:cs="Calibri"/>
    </w:rPr>
  </w:style>
  <w:style w:type="paragraph" w:styleId="8">
    <w:name w:val="toc 8"/>
    <w:basedOn w:val="a"/>
    <w:pPr>
      <w:spacing w:line="330" w:lineRule="exact"/>
    </w:pPr>
    <w:rPr>
      <w:rFonts w:ascii="Calibri" w:eastAsia="Calibri" w:hAnsi="Calibri" w:cs="Calibri"/>
    </w:rPr>
  </w:style>
  <w:style w:type="paragraph" w:styleId="9">
    <w:name w:val="toc 9"/>
    <w:basedOn w:val="a"/>
    <w:pPr>
      <w:spacing w:line="330" w:lineRule="exact"/>
    </w:pPr>
    <w:rPr>
      <w:rFonts w:ascii="Calibri" w:eastAsia="Calibri" w:hAnsi="Calibri" w:cs="Calibri"/>
    </w:rPr>
  </w:style>
  <w:style w:type="table" w:styleId="a3">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ldDefaultTableStyle">
    <w:name w:val="Old Default Table Style"/>
    <w:tblPr>
      <w:tblOverlap w:val="never"/>
      <w:tblCellMar>
        <w:top w:w="0" w:type="dxa"/>
        <w:left w:w="10" w:type="dxa"/>
        <w:bottom w:w="0" w:type="dxa"/>
        <w:right w:w="10" w:type="dxa"/>
      </w:tblCellMar>
    </w:tblPr>
  </w:style>
  <w:style w:type="character" w:styleId="a4">
    <w:name w:val="annotation reference"/>
    <w:basedOn w:val="a0"/>
    <w:rPr>
      <w:sz w:val="18"/>
    </w:rPr>
  </w:style>
  <w:style w:type="character" w:styleId="a5">
    <w:name w:val="endnote reference"/>
    <w:basedOn w:val="a0"/>
    <w:rPr>
      <w:vertAlign w:val="superscript"/>
    </w:rPr>
  </w:style>
  <w:style w:type="character" w:styleId="a6">
    <w:name w:val="footnote reference"/>
    <w:basedOn w:val="a0"/>
    <w:rPr>
      <w:vertAlign w:val="superscript"/>
    </w:rPr>
  </w:style>
  <w:style w:type="paragraph" w:styleId="a7">
    <w:name w:val="annotation text"/>
    <w:basedOn w:val="a"/>
    <w:rsid w:val="000E3285"/>
    <w:pPr>
      <w:spacing w:after="0"/>
    </w:pPr>
    <w:rPr>
      <w:rFonts w:eastAsia="Calibri" w:cs="Calibri"/>
      <w:sz w:val="20"/>
    </w:rPr>
  </w:style>
  <w:style w:type="paragraph" w:styleId="a8">
    <w:name w:val="header"/>
    <w:basedOn w:val="a"/>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paragraph" w:styleId="ab">
    <w:name w:val="caption"/>
    <w:basedOn w:val="a"/>
    <w:rPr>
      <w:b/>
      <w:sz w:val="21"/>
    </w:rPr>
  </w:style>
  <w:style w:type="paragraph" w:styleId="ac">
    <w:name w:val="Revision"/>
    <w:pPr>
      <w:spacing w:after="0" w:line="240" w:lineRule="auto"/>
    </w:pPr>
  </w:style>
  <w:style w:type="paragraph" w:styleId="ad">
    <w:name w:val="annotation subject"/>
    <w:basedOn w:val="a7"/>
    <w:rsid w:val="00BB4A96"/>
    <w:pPr>
      <w:spacing w:after="200"/>
    </w:pPr>
    <w:rPr>
      <w:b/>
      <w:sz w:val="22"/>
    </w:rPr>
  </w:style>
  <w:style w:type="paragraph" w:styleId="ae">
    <w:name w:val="List Paragraph"/>
    <w:basedOn w:val="a"/>
    <w:pPr>
      <w:ind w:left="840"/>
    </w:pPr>
  </w:style>
  <w:style w:type="paragraph" w:customStyle="1" w:styleId="TableList">
    <w:name w:val="Table List"/>
    <w:basedOn w:val="a"/>
    <w:rsid w:val="00BB4A96"/>
    <w:pPr>
      <w:ind w:left="300" w:hanging="300"/>
    </w:pPr>
    <w:rPr>
      <w:rFonts w:ascii="Calibri" w:eastAsia="Calibri" w:hAnsi="Calibri" w:cs="Calibri"/>
      <w:sz w:val="20"/>
    </w:rPr>
  </w:style>
  <w:style w:type="character" w:customStyle="1" w:styleId="GivenName">
    <w:name w:val="Given Name"/>
    <w:basedOn w:val="a0"/>
    <w:rPr>
      <w:shd w:val="clear" w:color="auto" w:fill="D0FCE2"/>
    </w:rPr>
  </w:style>
  <w:style w:type="character" w:customStyle="1" w:styleId="FamilyName">
    <w:name w:val="Family Name"/>
    <w:basedOn w:val="a0"/>
    <w:rPr>
      <w:shd w:val="clear" w:color="auto" w:fill="88F4BE"/>
    </w:rPr>
  </w:style>
  <w:style w:type="paragraph" w:customStyle="1" w:styleId="List8">
    <w:name w:val="List 8"/>
    <w:basedOn w:val="a"/>
    <w:rsid w:val="00BB4A96"/>
    <w:pPr>
      <w:spacing w:line="360" w:lineRule="auto"/>
      <w:ind w:left="1980" w:hanging="400"/>
    </w:pPr>
    <w:rPr>
      <w:rFonts w:ascii="Calibri" w:eastAsia="Calibri" w:hAnsi="Calibri" w:cs="Calibri"/>
    </w:rPr>
  </w:style>
  <w:style w:type="character" w:customStyle="1" w:styleId="Cross-reference">
    <w:name w:val="Cross-reference"/>
    <w:basedOn w:val="a0"/>
    <w:rPr>
      <w:shd w:val="clear" w:color="auto" w:fill="FFE3C9"/>
    </w:rPr>
  </w:style>
  <w:style w:type="character" w:customStyle="1" w:styleId="Postcode">
    <w:name w:val="Postcode"/>
    <w:basedOn w:val="a0"/>
    <w:rPr>
      <w:shd w:val="clear" w:color="auto" w:fill="BEBEBE"/>
    </w:rPr>
  </w:style>
  <w:style w:type="paragraph" w:customStyle="1" w:styleId="Authors">
    <w:name w:val="Authors"/>
    <w:basedOn w:val="a"/>
    <w:rsid w:val="00BB4A96"/>
    <w:pPr>
      <w:spacing w:before="360" w:after="120" w:line="283" w:lineRule="auto"/>
    </w:pPr>
    <w:rPr>
      <w:rFonts w:ascii="Calibri" w:eastAsia="Calibri" w:hAnsi="Calibri" w:cs="Calibri"/>
      <w:sz w:val="28"/>
    </w:rPr>
  </w:style>
  <w:style w:type="character" w:customStyle="1" w:styleId="GrantID">
    <w:name w:val="Grant ID"/>
    <w:basedOn w:val="a0"/>
    <w:rPr>
      <w:shd w:val="clear" w:color="auto" w:fill="DDA5FF"/>
    </w:rPr>
  </w:style>
  <w:style w:type="paragraph" w:customStyle="1" w:styleId="Annotation">
    <w:name w:val="Annotation"/>
    <w:basedOn w:val="a"/>
    <w:rsid w:val="00BB4A96"/>
    <w:pPr>
      <w:spacing w:after="160" w:line="360" w:lineRule="auto"/>
      <w:ind w:left="400"/>
    </w:pPr>
    <w:rPr>
      <w:rFonts w:ascii="Calibri" w:eastAsia="Calibri" w:hAnsi="Calibri" w:cs="Calibri"/>
    </w:rPr>
  </w:style>
  <w:style w:type="paragraph" w:customStyle="1" w:styleId="Note">
    <w:name w:val="Note"/>
    <w:basedOn w:val="a"/>
    <w:rsid w:val="00BB4A96"/>
    <w:pPr>
      <w:shd w:val="clear" w:color="auto" w:fill="EDF0FF"/>
      <w:spacing w:line="432" w:lineRule="auto"/>
    </w:pPr>
    <w:rPr>
      <w:rFonts w:ascii="Calibri" w:eastAsia="Calibri" w:hAnsi="Calibri" w:cs="Calibri"/>
      <w:sz w:val="20"/>
      <w:shd w:val="clear" w:color="auto" w:fill="EDF0FF"/>
    </w:rPr>
  </w:style>
  <w:style w:type="paragraph" w:customStyle="1" w:styleId="Copyright">
    <w:name w:val="Copyright"/>
    <w:basedOn w:val="a"/>
    <w:pPr>
      <w:shd w:val="clear" w:color="auto" w:fill="E9F9FF"/>
    </w:pPr>
    <w:rPr>
      <w:rFonts w:ascii="Calibri" w:eastAsia="Calibri" w:hAnsi="Calibri" w:cs="Calibri"/>
      <w:sz w:val="18"/>
      <w:shd w:val="clear" w:color="auto" w:fill="E9F9FF"/>
    </w:rPr>
  </w:style>
  <w:style w:type="paragraph" w:styleId="af">
    <w:name w:val="footnote text"/>
    <w:basedOn w:val="a"/>
    <w:rsid w:val="00BB4A96"/>
    <w:rPr>
      <w:rFonts w:ascii="Calibri" w:eastAsia="Calibri" w:hAnsi="Calibri" w:cs="Calibri"/>
    </w:rPr>
  </w:style>
  <w:style w:type="paragraph" w:customStyle="1" w:styleId="Formula">
    <w:name w:val="Formula"/>
    <w:basedOn w:val="a"/>
    <w:rsid w:val="00BB4A96"/>
    <w:pPr>
      <w:shd w:val="clear" w:color="auto" w:fill="FFF5ED"/>
      <w:spacing w:before="120" w:after="120" w:line="360" w:lineRule="auto"/>
    </w:pPr>
    <w:rPr>
      <w:rFonts w:ascii="Calibri" w:eastAsia="Calibri" w:hAnsi="Calibri" w:cs="Calibri"/>
      <w:shd w:val="clear" w:color="auto" w:fill="FFF5ED"/>
    </w:rPr>
  </w:style>
  <w:style w:type="paragraph" w:customStyle="1" w:styleId="Abstract">
    <w:name w:val="Abstract"/>
    <w:basedOn w:val="a"/>
    <w:rsid w:val="00BB4A96"/>
    <w:pPr>
      <w:spacing w:after="160" w:line="360" w:lineRule="auto"/>
      <w:ind w:left="1440" w:right="1440"/>
      <w:jc w:val="both"/>
    </w:pPr>
    <w:rPr>
      <w:rFonts w:ascii="Calibri" w:eastAsia="Calibri" w:hAnsi="Calibri" w:cs="Calibri"/>
    </w:rPr>
  </w:style>
  <w:style w:type="paragraph" w:customStyle="1" w:styleId="Reference">
    <w:name w:val="Reference"/>
    <w:basedOn w:val="a"/>
    <w:rsid w:val="00BB4A96"/>
    <w:pPr>
      <w:spacing w:after="320" w:line="360" w:lineRule="auto"/>
      <w:ind w:left="400" w:hanging="400"/>
      <w:jc w:val="both"/>
    </w:pPr>
    <w:rPr>
      <w:rFonts w:ascii="Calibri" w:eastAsia="Calibri" w:hAnsi="Calibri" w:cs="Calibri"/>
    </w:rPr>
  </w:style>
  <w:style w:type="character" w:customStyle="1" w:styleId="Label">
    <w:name w:val="Label"/>
    <w:basedOn w:val="a0"/>
    <w:rPr>
      <w:shd w:val="clear" w:color="auto" w:fill="FFC391"/>
      <w:vertAlign w:val="baseline"/>
    </w:rPr>
  </w:style>
  <w:style w:type="paragraph" w:customStyle="1" w:styleId="Keywords">
    <w:name w:val="Keywords"/>
    <w:basedOn w:val="a"/>
    <w:rsid w:val="00BB4A96"/>
    <w:pPr>
      <w:spacing w:line="396" w:lineRule="auto"/>
      <w:ind w:left="1000"/>
    </w:pPr>
    <w:rPr>
      <w:rFonts w:ascii="Calibri" w:eastAsia="Calibri" w:hAnsi="Calibri" w:cs="Calibri"/>
      <w:sz w:val="20"/>
    </w:rPr>
  </w:style>
  <w:style w:type="character" w:customStyle="1" w:styleId="Organization">
    <w:name w:val="Organization"/>
    <w:basedOn w:val="a0"/>
    <w:rPr>
      <w:shd w:val="clear" w:color="auto" w:fill="D1FFB5"/>
    </w:rPr>
  </w:style>
  <w:style w:type="paragraph" w:styleId="20">
    <w:name w:val="List 2"/>
    <w:basedOn w:val="a"/>
    <w:rsid w:val="00BB4A96"/>
    <w:pPr>
      <w:spacing w:line="360" w:lineRule="auto"/>
      <w:ind w:left="800" w:hanging="400"/>
      <w:jc w:val="both"/>
    </w:pPr>
    <w:rPr>
      <w:rFonts w:ascii="Calibri" w:eastAsia="Calibri" w:hAnsi="Calibri" w:cs="Calibri"/>
    </w:rPr>
  </w:style>
  <w:style w:type="character" w:customStyle="1" w:styleId="GlossaryTerm">
    <w:name w:val="Glossary Term"/>
    <w:basedOn w:val="a0"/>
    <w:rPr>
      <w:shd w:val="clear" w:color="auto" w:fill="FFCFD7"/>
    </w:rPr>
  </w:style>
  <w:style w:type="paragraph" w:styleId="af0">
    <w:name w:val="endnote text"/>
    <w:basedOn w:val="a"/>
    <w:rPr>
      <w:rFonts w:ascii="Calibri" w:eastAsia="Calibri" w:hAnsi="Calibri" w:cs="Calibri"/>
    </w:rPr>
  </w:style>
  <w:style w:type="paragraph" w:styleId="af1">
    <w:name w:val="Block Text"/>
    <w:basedOn w:val="a"/>
    <w:rsid w:val="00BB4A96"/>
    <w:pPr>
      <w:spacing w:after="160" w:line="360" w:lineRule="auto"/>
      <w:ind w:left="1200"/>
    </w:pPr>
    <w:rPr>
      <w:rFonts w:ascii="Calibri" w:eastAsia="Calibri" w:hAnsi="Calibri" w:cs="Calibri"/>
    </w:rPr>
  </w:style>
  <w:style w:type="character" w:customStyle="1" w:styleId="ArticleTitle">
    <w:name w:val="Article Title"/>
    <w:basedOn w:val="a0"/>
    <w:qFormat/>
    <w:rPr>
      <w:shd w:val="clear" w:color="auto" w:fill="E9F9FF"/>
    </w:rPr>
  </w:style>
  <w:style w:type="character" w:customStyle="1" w:styleId="City">
    <w:name w:val="City"/>
    <w:basedOn w:val="a0"/>
    <w:rPr>
      <w:shd w:val="clear" w:color="auto" w:fill="D7D7D7"/>
    </w:rPr>
  </w:style>
  <w:style w:type="character" w:styleId="af2">
    <w:name w:val="Hyperlink"/>
    <w:basedOn w:val="a0"/>
    <w:rPr>
      <w:color w:val="0563C1"/>
    </w:rPr>
  </w:style>
  <w:style w:type="character" w:customStyle="1" w:styleId="Region">
    <w:name w:val="Region"/>
    <w:basedOn w:val="a0"/>
    <w:rPr>
      <w:shd w:val="clear" w:color="auto" w:fill="D8E9EE"/>
    </w:rPr>
  </w:style>
  <w:style w:type="paragraph" w:customStyle="1" w:styleId="Correspondence">
    <w:name w:val="Correspondence"/>
    <w:basedOn w:val="a"/>
    <w:rsid w:val="00BB4A96"/>
    <w:pPr>
      <w:shd w:val="clear" w:color="auto" w:fill="F3F7F9"/>
      <w:spacing w:before="240" w:after="120" w:line="396" w:lineRule="auto"/>
      <w:ind w:left="400" w:hanging="400"/>
    </w:pPr>
    <w:rPr>
      <w:rFonts w:ascii="Calibri" w:eastAsia="Calibri" w:hAnsi="Calibri" w:cs="Calibri"/>
      <w:sz w:val="20"/>
      <w:shd w:val="clear" w:color="auto" w:fill="F3F7F9"/>
    </w:rPr>
  </w:style>
  <w:style w:type="character" w:customStyle="1" w:styleId="DatabaseLink">
    <w:name w:val="Database Link"/>
    <w:basedOn w:val="a0"/>
    <w:rPr>
      <w:shd w:val="clear" w:color="auto" w:fill="AFBEFF"/>
    </w:rPr>
  </w:style>
  <w:style w:type="paragraph" w:styleId="42">
    <w:name w:val="List 4"/>
    <w:basedOn w:val="a"/>
    <w:rsid w:val="00BB4A96"/>
    <w:pPr>
      <w:spacing w:line="360" w:lineRule="auto"/>
      <w:ind w:left="1600" w:hanging="400"/>
    </w:pPr>
    <w:rPr>
      <w:rFonts w:ascii="Calibri" w:eastAsia="Calibri" w:hAnsi="Calibri" w:cs="Calibri"/>
    </w:rPr>
  </w:style>
  <w:style w:type="paragraph" w:customStyle="1" w:styleId="AbstractSubheading">
    <w:name w:val="Abstract Subheading"/>
    <w:basedOn w:val="a"/>
    <w:rsid w:val="00BB4A96"/>
    <w:pPr>
      <w:numPr>
        <w:ilvl w:val="8"/>
      </w:numPr>
      <w:ind w:left="1440"/>
      <w:outlineLvl w:val="8"/>
    </w:pPr>
  </w:style>
  <w:style w:type="paragraph" w:customStyle="1" w:styleId="QuotationSource">
    <w:name w:val="Quotation Source"/>
    <w:basedOn w:val="a"/>
    <w:rsid w:val="00BB4A96"/>
    <w:pPr>
      <w:spacing w:after="170" w:line="360" w:lineRule="auto"/>
      <w:ind w:left="1200"/>
      <w:jc w:val="right"/>
    </w:pPr>
    <w:rPr>
      <w:rFonts w:ascii="Calibri" w:eastAsia="Calibri" w:hAnsi="Calibri" w:cs="Calibri"/>
    </w:rPr>
  </w:style>
  <w:style w:type="paragraph" w:customStyle="1" w:styleId="Glossary">
    <w:name w:val="Glossary"/>
    <w:basedOn w:val="a"/>
    <w:pPr>
      <w:shd w:val="clear" w:color="auto" w:fill="FFEDF0"/>
      <w:spacing w:before="120" w:after="120" w:line="432" w:lineRule="auto"/>
    </w:pPr>
    <w:rPr>
      <w:rFonts w:ascii="Calibri" w:eastAsia="Calibri" w:hAnsi="Calibri" w:cs="Calibri"/>
      <w:sz w:val="20"/>
      <w:shd w:val="clear" w:color="auto" w:fill="FFEDF0"/>
    </w:rPr>
  </w:style>
  <w:style w:type="paragraph" w:customStyle="1" w:styleId="List7">
    <w:name w:val="List 7"/>
    <w:basedOn w:val="a"/>
    <w:rsid w:val="00BB4A96"/>
    <w:pPr>
      <w:spacing w:line="360" w:lineRule="auto"/>
      <w:ind w:left="1920" w:hanging="400"/>
    </w:pPr>
    <w:rPr>
      <w:rFonts w:ascii="Calibri" w:eastAsia="Calibri" w:hAnsi="Calibri" w:cs="Calibri"/>
    </w:rPr>
  </w:style>
  <w:style w:type="character" w:customStyle="1" w:styleId="Country">
    <w:name w:val="Country"/>
    <w:basedOn w:val="a0"/>
    <w:rPr>
      <w:shd w:val="clear" w:color="auto" w:fill="97C5D1"/>
    </w:rPr>
  </w:style>
  <w:style w:type="paragraph" w:customStyle="1" w:styleId="Acknowledgements">
    <w:name w:val="Acknowledgements"/>
    <w:basedOn w:val="a"/>
    <w:pPr>
      <w:shd w:val="clear" w:color="auto" w:fill="F9EDFF"/>
      <w:spacing w:after="160" w:line="396" w:lineRule="auto"/>
      <w:jc w:val="both"/>
    </w:pPr>
    <w:rPr>
      <w:rFonts w:ascii="Calibri" w:eastAsia="Calibri" w:hAnsi="Calibri" w:cs="Calibri"/>
      <w:sz w:val="20"/>
      <w:shd w:val="clear" w:color="auto" w:fill="F9EDFF"/>
    </w:rPr>
  </w:style>
  <w:style w:type="character" w:customStyle="1" w:styleId="PageNumbers">
    <w:name w:val="Page Numbers"/>
    <w:basedOn w:val="a0"/>
    <w:rPr>
      <w:shd w:val="clear" w:color="auto" w:fill="FFEDF0"/>
    </w:rPr>
  </w:style>
  <w:style w:type="paragraph" w:styleId="af3">
    <w:name w:val="Normal Indent"/>
    <w:basedOn w:val="a"/>
    <w:qFormat/>
    <w:rsid w:val="00BB4A96"/>
    <w:pPr>
      <w:ind w:firstLine="480"/>
    </w:pPr>
  </w:style>
  <w:style w:type="paragraph" w:customStyle="1" w:styleId="Affiliation">
    <w:name w:val="Affiliation"/>
    <w:basedOn w:val="a"/>
    <w:rsid w:val="00BB4A96"/>
    <w:pPr>
      <w:shd w:val="clear" w:color="auto" w:fill="F4FFED"/>
      <w:spacing w:before="240" w:after="120" w:line="396" w:lineRule="auto"/>
      <w:ind w:left="400" w:hanging="400"/>
    </w:pPr>
    <w:rPr>
      <w:rFonts w:ascii="Calibri" w:eastAsia="Calibri" w:hAnsi="Calibri" w:cs="Calibri"/>
      <w:sz w:val="20"/>
      <w:shd w:val="clear" w:color="auto" w:fill="F4FFED"/>
    </w:rPr>
  </w:style>
  <w:style w:type="character" w:customStyle="1" w:styleId="VolumeNumber">
    <w:name w:val="Volume Number"/>
    <w:basedOn w:val="a0"/>
    <w:rPr>
      <w:shd w:val="clear" w:color="auto" w:fill="EDF0FF"/>
    </w:rPr>
  </w:style>
  <w:style w:type="character" w:customStyle="1" w:styleId="GeneSequence">
    <w:name w:val="Gene Sequence"/>
    <w:basedOn w:val="a0"/>
    <w:rPr>
      <w:shd w:val="clear" w:color="auto" w:fill="FFCDF2"/>
    </w:rPr>
  </w:style>
  <w:style w:type="paragraph" w:styleId="af4">
    <w:name w:val="Balloon Text"/>
    <w:basedOn w:val="a"/>
    <w:rsid w:val="00BB4A96"/>
    <w:rPr>
      <w:rFonts w:ascii="Calibri" w:eastAsia="Calibri" w:hAnsi="Calibri" w:cs="Calibri"/>
      <w:color w:val="000000"/>
      <w:sz w:val="16"/>
    </w:rPr>
  </w:style>
  <w:style w:type="character" w:customStyle="1" w:styleId="IssueNumber">
    <w:name w:val="Issue Number"/>
    <w:basedOn w:val="a0"/>
    <w:rPr>
      <w:shd w:val="clear" w:color="auto" w:fill="CDD5FF"/>
    </w:rPr>
  </w:style>
  <w:style w:type="paragraph" w:styleId="af5">
    <w:name w:val="List"/>
    <w:basedOn w:val="a"/>
    <w:rsid w:val="00BB4A96"/>
    <w:pPr>
      <w:spacing w:line="360" w:lineRule="auto"/>
      <w:ind w:left="400" w:hanging="400"/>
      <w:jc w:val="both"/>
    </w:pPr>
    <w:rPr>
      <w:rFonts w:ascii="Calibri" w:eastAsia="Calibri" w:hAnsi="Calibri" w:cs="Calibri"/>
    </w:rPr>
  </w:style>
  <w:style w:type="character" w:customStyle="1" w:styleId="Edition">
    <w:name w:val="Edition"/>
    <w:basedOn w:val="a0"/>
    <w:rPr>
      <w:shd w:val="clear" w:color="auto" w:fill="FFF6A4"/>
    </w:rPr>
  </w:style>
  <w:style w:type="paragraph" w:customStyle="1" w:styleId="Biography">
    <w:name w:val="Biography"/>
    <w:basedOn w:val="a"/>
    <w:pPr>
      <w:shd w:val="clear" w:color="auto" w:fill="EEFEF4"/>
      <w:spacing w:after="160" w:line="396" w:lineRule="auto"/>
    </w:pPr>
    <w:rPr>
      <w:rFonts w:ascii="Calibri" w:eastAsia="Calibri" w:hAnsi="Calibri" w:cs="Calibri"/>
      <w:sz w:val="20"/>
      <w:shd w:val="clear" w:color="auto" w:fill="EEFEF4"/>
    </w:rPr>
  </w:style>
  <w:style w:type="paragraph" w:styleId="30">
    <w:name w:val="List 3"/>
    <w:basedOn w:val="a"/>
    <w:rsid w:val="00BB4A96"/>
    <w:pPr>
      <w:spacing w:line="360" w:lineRule="auto"/>
      <w:ind w:left="1200" w:hanging="400"/>
      <w:jc w:val="both"/>
    </w:pPr>
    <w:rPr>
      <w:rFonts w:ascii="Calibri" w:eastAsia="Calibri" w:hAnsi="Calibri" w:cs="Calibri"/>
    </w:rPr>
  </w:style>
  <w:style w:type="character" w:customStyle="1" w:styleId="Conference">
    <w:name w:val="Conference"/>
    <w:basedOn w:val="a0"/>
    <w:rPr>
      <w:shd w:val="clear" w:color="auto" w:fill="FFAFBC"/>
    </w:rPr>
  </w:style>
  <w:style w:type="paragraph" w:customStyle="1" w:styleId="Surtitle">
    <w:name w:val="Surtitle"/>
    <w:basedOn w:val="a"/>
    <w:qFormat/>
    <w:rsid w:val="00BB4A96"/>
    <w:pPr>
      <w:spacing w:after="160" w:line="208" w:lineRule="auto"/>
    </w:pPr>
    <w:rPr>
      <w:rFonts w:ascii="Calibri" w:eastAsia="Calibri" w:hAnsi="Calibri" w:cs="Calibri"/>
      <w:sz w:val="38"/>
    </w:rPr>
  </w:style>
  <w:style w:type="paragraph" w:customStyle="1" w:styleId="TableHeadSpan">
    <w:name w:val="Table Head Span"/>
    <w:basedOn w:val="a"/>
    <w:rsid w:val="00BB4A96"/>
    <w:pPr>
      <w:shd w:val="clear" w:color="auto" w:fill="FFEDFA"/>
    </w:pPr>
    <w:rPr>
      <w:rFonts w:ascii="Calibri" w:eastAsia="Calibri" w:hAnsi="Calibri" w:cs="Calibri"/>
      <w:shd w:val="clear" w:color="auto" w:fill="FFEDFA"/>
    </w:rPr>
  </w:style>
  <w:style w:type="character" w:customStyle="1" w:styleId="Miscellaneous">
    <w:name w:val="Miscellaneous"/>
    <w:basedOn w:val="a0"/>
    <w:rPr>
      <w:shd w:val="clear" w:color="auto" w:fill="F0F0F0"/>
    </w:rPr>
  </w:style>
  <w:style w:type="paragraph" w:customStyle="1" w:styleId="List6">
    <w:name w:val="List 6"/>
    <w:basedOn w:val="a"/>
    <w:rsid w:val="00BB4A96"/>
    <w:pPr>
      <w:spacing w:line="360" w:lineRule="auto"/>
      <w:ind w:left="1860" w:hanging="400"/>
    </w:pPr>
    <w:rPr>
      <w:rFonts w:ascii="Calibri" w:eastAsia="Calibri" w:hAnsi="Calibri" w:cs="Calibri"/>
    </w:rPr>
  </w:style>
  <w:style w:type="character" w:customStyle="1" w:styleId="Heading">
    <w:name w:val="Heading:"/>
    <w:basedOn w:val="a0"/>
    <w:rPr>
      <w:color w:val="5B89C1"/>
    </w:rPr>
  </w:style>
  <w:style w:type="character" w:customStyle="1" w:styleId="Source">
    <w:name w:val="Source"/>
    <w:basedOn w:val="a0"/>
    <w:rPr>
      <w:shd w:val="clear" w:color="auto" w:fill="C1EDFF"/>
    </w:rPr>
  </w:style>
  <w:style w:type="paragraph" w:styleId="af6">
    <w:name w:val="Subtitle"/>
    <w:basedOn w:val="a"/>
    <w:qFormat/>
    <w:rsid w:val="00BB4A96"/>
    <w:pPr>
      <w:spacing w:after="160" w:line="208" w:lineRule="auto"/>
    </w:pPr>
    <w:rPr>
      <w:rFonts w:ascii="Calibri" w:eastAsia="Calibri" w:hAnsi="Calibri" w:cs="Calibri"/>
      <w:sz w:val="38"/>
    </w:rPr>
  </w:style>
  <w:style w:type="character" w:customStyle="1" w:styleId="NameScientific">
    <w:name w:val="Name Scientific"/>
    <w:basedOn w:val="a0"/>
    <w:rPr>
      <w:shd w:val="clear" w:color="auto" w:fill="91E0FF"/>
    </w:rPr>
  </w:style>
  <w:style w:type="paragraph" w:customStyle="1" w:styleId="Statement">
    <w:name w:val="Statement"/>
    <w:basedOn w:val="a"/>
    <w:rsid w:val="00BB4A96"/>
    <w:pPr>
      <w:ind w:left="900"/>
    </w:pPr>
    <w:rPr>
      <w:rFonts w:ascii="Calibri" w:eastAsia="Calibri" w:hAnsi="Calibri" w:cs="Calibri"/>
    </w:rPr>
  </w:style>
  <w:style w:type="paragraph" w:customStyle="1" w:styleId="TableHead">
    <w:name w:val="Table Head"/>
    <w:basedOn w:val="a"/>
    <w:rsid w:val="00BB4A96"/>
    <w:pPr>
      <w:shd w:val="clear" w:color="auto" w:fill="FFEDFA"/>
    </w:pPr>
    <w:rPr>
      <w:rFonts w:ascii="Calibri" w:eastAsia="Calibri" w:hAnsi="Calibri" w:cs="Calibri"/>
      <w:sz w:val="20"/>
      <w:shd w:val="clear" w:color="auto" w:fill="FFEDFA"/>
    </w:rPr>
  </w:style>
  <w:style w:type="paragraph" w:customStyle="1" w:styleId="Quotation">
    <w:name w:val="Quotation"/>
    <w:basedOn w:val="a"/>
    <w:rsid w:val="00BB4A96"/>
    <w:pPr>
      <w:spacing w:after="160" w:line="360" w:lineRule="auto"/>
      <w:ind w:left="1200" w:right="1200"/>
      <w:jc w:val="both"/>
    </w:pPr>
    <w:rPr>
      <w:rFonts w:ascii="Calibri" w:eastAsia="Calibri" w:hAnsi="Calibri" w:cs="Calibri"/>
    </w:rPr>
  </w:style>
  <w:style w:type="paragraph" w:customStyle="1" w:styleId="TableNote">
    <w:name w:val="Table Note"/>
    <w:basedOn w:val="a"/>
    <w:rPr>
      <w:rFonts w:ascii="Calibri" w:eastAsia="Calibri" w:hAnsi="Calibri" w:cs="Calibri"/>
      <w:sz w:val="18"/>
    </w:rPr>
  </w:style>
  <w:style w:type="character" w:customStyle="1" w:styleId="Year">
    <w:name w:val="Year"/>
    <w:basedOn w:val="a0"/>
    <w:rPr>
      <w:shd w:val="clear" w:color="auto" w:fill="FFF9C9"/>
    </w:rPr>
  </w:style>
  <w:style w:type="paragraph" w:customStyle="1" w:styleId="TableBody">
    <w:name w:val="Table Body"/>
    <w:basedOn w:val="a"/>
    <w:rsid w:val="00BB4A96"/>
    <w:pPr>
      <w:spacing w:after="160" w:line="396" w:lineRule="auto"/>
    </w:pPr>
    <w:rPr>
      <w:rFonts w:ascii="Calibri" w:eastAsia="Calibri" w:hAnsi="Calibri" w:cs="Calibri"/>
      <w:sz w:val="20"/>
    </w:rPr>
  </w:style>
  <w:style w:type="character" w:customStyle="1" w:styleId="Location">
    <w:name w:val="Location"/>
    <w:basedOn w:val="a0"/>
    <w:rPr>
      <w:shd w:val="clear" w:color="auto" w:fill="F9EDFF"/>
    </w:rPr>
  </w:style>
  <w:style w:type="paragraph" w:customStyle="1" w:styleId="ChapterNumber">
    <w:name w:val="Chapter Number"/>
    <w:basedOn w:val="a"/>
    <w:rPr>
      <w:rFonts w:ascii="Calibri" w:eastAsia="Calibri" w:hAnsi="Calibri" w:cs="Calibri"/>
    </w:rPr>
  </w:style>
  <w:style w:type="paragraph" w:styleId="50">
    <w:name w:val="List 5"/>
    <w:basedOn w:val="a"/>
    <w:rsid w:val="00BB4A96"/>
    <w:pPr>
      <w:spacing w:line="360" w:lineRule="auto"/>
      <w:ind w:left="1800" w:hanging="400"/>
    </w:pPr>
    <w:rPr>
      <w:rFonts w:ascii="Calibri" w:eastAsia="Calibri" w:hAnsi="Calibri" w:cs="Calibri"/>
    </w:rPr>
  </w:style>
  <w:style w:type="character" w:customStyle="1" w:styleId="Publisher">
    <w:name w:val="Publisher"/>
    <w:basedOn w:val="a0"/>
    <w:rPr>
      <w:shd w:val="clear" w:color="auto" w:fill="F2DDFF"/>
    </w:rPr>
  </w:style>
  <w:style w:type="paragraph" w:customStyle="1" w:styleId="List1">
    <w:name w:val="List 1"/>
    <w:basedOn w:val="a"/>
    <w:rsid w:val="00BB4A96"/>
    <w:pPr>
      <w:ind w:left="1200" w:hanging="600"/>
      <w:jc w:val="both"/>
    </w:pPr>
    <w:rPr>
      <w:rFonts w:eastAsia="Times New Roman" w:cs="Times New Roman"/>
    </w:rPr>
  </w:style>
  <w:style w:type="paragraph" w:customStyle="1" w:styleId="List9">
    <w:name w:val="List 9"/>
    <w:basedOn w:val="a"/>
    <w:rsid w:val="00BB4A96"/>
    <w:pPr>
      <w:ind w:left="1200" w:hanging="600"/>
      <w:jc w:val="both"/>
    </w:pPr>
    <w:rPr>
      <w:rFonts w:eastAsia="Times New Roman" w:cs="Times New Roman"/>
    </w:rPr>
  </w:style>
  <w:style w:type="character" w:styleId="af7">
    <w:name w:val="Unresolved Mention"/>
    <w:basedOn w:val="a0"/>
    <w:uiPriority w:val="99"/>
    <w:rsid w:val="00C71EDC"/>
    <w:rPr>
      <w:color w:val="605E5C"/>
      <w:shd w:val="clear" w:color="auto" w:fill="E1DFDD"/>
    </w:rPr>
  </w:style>
  <w:style w:type="character" w:customStyle="1" w:styleId="aa">
    <w:name w:val="フッター (文字)"/>
    <w:basedOn w:val="a0"/>
    <w:link w:val="a9"/>
    <w:uiPriority w:val="99"/>
    <w:rsid w:val="00294797"/>
  </w:style>
  <w:style w:type="character" w:customStyle="1" w:styleId="40">
    <w:name w:val="見出し 4 (文字)"/>
    <w:basedOn w:val="a0"/>
    <w:link w:val="4"/>
    <w:uiPriority w:val="9"/>
    <w:rsid w:val="006A5B60"/>
    <w:rPr>
      <w:rFonts w:ascii="Times New Roman" w:eastAsia="Times New Roman" w:hAnsi="Times New Roman" w:cs="Times New Roman"/>
      <w:b/>
      <w:bCs/>
      <w:sz w:val="24"/>
      <w:szCs w:val="24"/>
      <w:lang w:eastAsia="ja-JP"/>
    </w:rPr>
  </w:style>
  <w:style w:type="paragraph" w:styleId="Web">
    <w:name w:val="Normal (Web)"/>
    <w:basedOn w:val="a"/>
    <w:uiPriority w:val="99"/>
    <w:unhideWhenUsed/>
    <w:rsid w:val="006A5B60"/>
    <w:pPr>
      <w:spacing w:before="100" w:beforeAutospacing="1" w:after="100" w:afterAutospacing="1" w:line="240" w:lineRule="auto"/>
    </w:pPr>
    <w:rPr>
      <w:rFonts w:eastAsia="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doi.org/10.1101/2020.02.10.942011"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880371C-133F-F241-B737-2B4433964275}">
  <we:reference id="wa200001361" version="2.2.1.0" store="en-US" storeType="omex"/>
  <we:alternateReferences>
    <we:reference id="wa200001361" version="2.2.1.0" store="en-US" storeType="omex"/>
  </we:alternateReferences>
  <we:properties>
    <we:property name="paperpal-document-id" value="&quot;f97ff135-590b-4c05-85e6-568946160109&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2485B1BD-9C08-5449-B171-7F9D945DFFEA}">
  <we:reference id="wa104380773" version="2.0.0.0" store="en-001" storeType="omex"/>
  <we:alternateReferences>
    <we:reference id="WA104380773"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A85C7-AD05-477E-9F68-982EDA6CD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3281</Words>
  <Characters>18708</Characters>
  <Application>Microsoft Office Word</Application>
  <DocSecurity>0</DocSecurity>
  <Lines>155</Lines>
  <Paragraphs>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Yamashita Masatoshi</cp:lastModifiedBy>
  <cp:revision>9</cp:revision>
  <dcterms:created xsi:type="dcterms:W3CDTF">2024-05-22T07:36:00Z</dcterms:created>
  <dcterms:modified xsi:type="dcterms:W3CDTF">2024-05-23T00:42:00Z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eptedDate">
    <vt:lpwstr/>
  </property>
  <property fmtid="{D5CDD505-2E9C-101B-9397-08002B2CF9AE}" pid="3" name="DOI">
    <vt:lpwstr/>
  </property>
  <property fmtid="{D5CDD505-2E9C-101B-9397-08002B2CF9AE}" pid="4" name="epub">
    <vt:lpwstr/>
  </property>
  <property fmtid="{D5CDD505-2E9C-101B-9397-08002B2CF9AE}" pid="5" name="GrammarlyDocumentId">
    <vt:lpwstr>54afa2f0-bc53-4249-a2cd-2f8f3fb8a6d6</vt:lpwstr>
  </property>
  <property fmtid="{D5CDD505-2E9C-101B-9397-08002B2CF9AE}" pid="6" name="JournalID">
    <vt:lpwstr/>
  </property>
  <property fmtid="{D5CDD505-2E9C-101B-9397-08002B2CF9AE}" pid="7" name="Merops -Original extension">
    <vt:lpwstr>docx</vt:lpwstr>
  </property>
  <property fmtid="{D5CDD505-2E9C-101B-9397-08002B2CF9AE}" pid="8" name="Merops change count">
    <vt:lpwstr>220</vt:lpwstr>
  </property>
  <property fmtid="{D5CDD505-2E9C-101B-9397-08002B2CF9AE}" pid="9" name="Merops client version">
    <vt:lpwstr>*</vt:lpwstr>
  </property>
  <property fmtid="{D5CDD505-2E9C-101B-9397-08002B2CF9AE}" pid="10" name="Merops comment count">
    <vt:lpwstr>0</vt:lpwstr>
  </property>
  <property fmtid="{D5CDD505-2E9C-101B-9397-08002B2CF9AE}" pid="11" name="Merops DOI links count">
    <vt:lpwstr>4</vt:lpwstr>
  </property>
  <property fmtid="{D5CDD505-2E9C-101B-9397-08002B2CF9AE}" pid="12" name="Merops email addresses count">
    <vt:lpwstr>0</vt:lpwstr>
  </property>
  <property fmtid="{D5CDD505-2E9C-101B-9397-08002B2CF9AE}" pid="13" name="Merops figures count">
    <vt:lpwstr>2</vt:lpwstr>
  </property>
  <property fmtid="{D5CDD505-2E9C-101B-9397-08002B2CF9AE}" pid="14" name="Merops footnotes/endnotes count">
    <vt:lpwstr>0</vt:lpwstr>
  </property>
  <property fmtid="{D5CDD505-2E9C-101B-9397-08002B2CF9AE}" pid="15" name="Merops graphics count">
    <vt:lpwstr>1</vt:lpwstr>
  </property>
  <property fmtid="{D5CDD505-2E9C-101B-9397-08002B2CF9AE}" pid="16" name="Merops input file path">
    <vt:lpwstr>b517cdfc-0f18-47a0-845b-aa6934138d40.docx</vt:lpwstr>
  </property>
  <property fmtid="{D5CDD505-2E9C-101B-9397-08002B2CF9AE}" pid="17" name="Merops intra-document links count">
    <vt:lpwstr>0</vt:lpwstr>
  </property>
  <property fmtid="{D5CDD505-2E9C-101B-9397-08002B2CF9AE}" pid="18" name="Merops processed date">
    <vt:lpwstr>2024/02/02 03:45:06 AM</vt:lpwstr>
  </property>
  <property fmtid="{D5CDD505-2E9C-101B-9397-08002B2CF9AE}" pid="19" name="Merops PubMed links count">
    <vt:lpwstr>0</vt:lpwstr>
  </property>
  <property fmtid="{D5CDD505-2E9C-101B-9397-08002B2CF9AE}" pid="20" name="Merops references count">
    <vt:lpwstr>4</vt:lpwstr>
  </property>
  <property fmtid="{D5CDD505-2E9C-101B-9397-08002B2CF9AE}" pid="21" name="Merops Scopus links count">
    <vt:lpwstr>0</vt:lpwstr>
  </property>
  <property fmtid="{D5CDD505-2E9C-101B-9397-08002B2CF9AE}" pid="22" name="Merops server path">
    <vt:lpwstr>*</vt:lpwstr>
  </property>
  <property fmtid="{D5CDD505-2E9C-101B-9397-08002B2CF9AE}" pid="23" name="Merops Standard Set">
    <vt:lpwstr>b517cdfc-0f18-47a0-845b-aa6934138d40.docx</vt:lpwstr>
  </property>
  <property fmtid="{D5CDD505-2E9C-101B-9397-08002B2CF9AE}" pid="24" name="Merops Standard Set modified">
    <vt:lpwstr>*</vt:lpwstr>
  </property>
  <property fmtid="{D5CDD505-2E9C-101B-9397-08002B2CF9AE}" pid="25" name="Merops tables count">
    <vt:lpwstr>2</vt:lpwstr>
  </property>
  <property fmtid="{D5CDD505-2E9C-101B-9397-08002B2CF9AE}" pid="26" name="Merops word count">
    <vt:lpwstr>1552</vt:lpwstr>
  </property>
  <property fmtid="{D5CDD505-2E9C-101B-9397-08002B2CF9AE}" pid="27" name="Merops WorldCat links count">
    <vt:lpwstr>0</vt:lpwstr>
  </property>
  <property fmtid="{D5CDD505-2E9C-101B-9397-08002B2CF9AE}" pid="28" name="ppub">
    <vt:lpwstr/>
  </property>
  <property fmtid="{D5CDD505-2E9C-101B-9397-08002B2CF9AE}" pid="29" name="Publisher">
    <vt:lpwstr/>
  </property>
  <property fmtid="{D5CDD505-2E9C-101B-9397-08002B2CF9AE}" pid="30" name="Publisher-location">
    <vt:lpwstr/>
  </property>
  <property fmtid="{D5CDD505-2E9C-101B-9397-08002B2CF9AE}" pid="31" name="ReceivedDate">
    <vt:lpwstr/>
  </property>
  <property fmtid="{D5CDD505-2E9C-101B-9397-08002B2CF9AE}" pid="32" name="Reference citation style">
    <vt:lpwstr>name-date</vt:lpwstr>
  </property>
  <property fmtid="{D5CDD505-2E9C-101B-9397-08002B2CF9AE}" pid="33" name="Source">
    <vt:lpwstr/>
  </property>
  <property fmtid="{D5CDD505-2E9C-101B-9397-08002B2CF9AE}" pid="34" name="Source-abbreviated">
    <vt:lpwstr/>
  </property>
  <property fmtid="{D5CDD505-2E9C-101B-9397-08002B2CF9AE}" pid="35" name="Source-short">
    <vt:lpwstr/>
  </property>
  <property fmtid="{D5CDD505-2E9C-101B-9397-08002B2CF9AE}" pid="36" name="Subject">
    <vt:lpwstr/>
  </property>
</Properties>
</file>