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57C0E" w14:textId="77777777" w:rsidR="00B065BF" w:rsidRDefault="00B065BF" w:rsidP="00B065BF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Supplement</w:t>
      </w:r>
    </w:p>
    <w:p w14:paraId="788513E7" w14:textId="77777777" w:rsidR="00B065BF" w:rsidRDefault="00B065BF" w:rsidP="00B065BF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Supplementary Table 1</w:t>
      </w:r>
    </w:p>
    <w:p w14:paraId="5BC9F8AF" w14:textId="301BF0DF" w:rsidR="00C262BC" w:rsidRDefault="00C262BC" w:rsidP="00B065BF">
      <w:pPr>
        <w:rPr>
          <w:rFonts w:ascii="Arial" w:hAnsi="Arial" w:cs="Arial"/>
          <w:i/>
          <w:iCs/>
          <w:sz w:val="20"/>
          <w:szCs w:val="20"/>
          <w:lang w:val="en-US"/>
        </w:rPr>
      </w:pPr>
      <w:r w:rsidRPr="00C262BC">
        <w:rPr>
          <w:rFonts w:ascii="Arial" w:hAnsi="Arial" w:cs="Arial"/>
          <w:i/>
          <w:iCs/>
          <w:sz w:val="20"/>
          <w:szCs w:val="20"/>
          <w:lang w:val="en-US"/>
        </w:rPr>
        <w:t>Spearman correlation analyses with all relevant variables to test multicollinearity</w:t>
      </w:r>
      <w:r>
        <w:rPr>
          <w:rFonts w:ascii="Arial" w:hAnsi="Arial" w:cs="Arial"/>
          <w:i/>
          <w:iCs/>
          <w:sz w:val="20"/>
          <w:szCs w:val="20"/>
          <w:lang w:val="en-US"/>
        </w:rPr>
        <w:t xml:space="preserve"> including VIF.</w:t>
      </w:r>
    </w:p>
    <w:tbl>
      <w:tblPr>
        <w:tblStyle w:val="EinfacheTabelle2"/>
        <w:tblW w:w="14359" w:type="dxa"/>
        <w:tblLook w:val="04A0" w:firstRow="1" w:lastRow="0" w:firstColumn="1" w:lastColumn="0" w:noHBand="0" w:noVBand="1"/>
      </w:tblPr>
      <w:tblGrid>
        <w:gridCol w:w="3705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</w:tblGrid>
      <w:tr w:rsidR="00F74A5F" w:rsidRPr="008936D4" w14:paraId="3E80E34D" w14:textId="7CE384A1" w:rsidTr="00F74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5" w:type="dxa"/>
          </w:tcPr>
          <w:p w14:paraId="115E4257" w14:textId="77777777" w:rsidR="00F74A5F" w:rsidRDefault="00F74A5F" w:rsidP="00DB3F3E">
            <w:pPr>
              <w:ind w:left="72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6823BFC5" w14:textId="6A27D0A5" w:rsidR="00F74A5F" w:rsidRDefault="00F74A5F" w:rsidP="008936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VIF</w:t>
            </w:r>
          </w:p>
        </w:tc>
        <w:tc>
          <w:tcPr>
            <w:tcW w:w="761" w:type="dxa"/>
          </w:tcPr>
          <w:p w14:paraId="0309A635" w14:textId="71BB3FB0" w:rsidR="00F74A5F" w:rsidRDefault="00F74A5F" w:rsidP="008936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1.</w:t>
            </w:r>
          </w:p>
        </w:tc>
        <w:tc>
          <w:tcPr>
            <w:tcW w:w="761" w:type="dxa"/>
          </w:tcPr>
          <w:p w14:paraId="38894569" w14:textId="5A6136D2" w:rsidR="00F74A5F" w:rsidRDefault="00F74A5F" w:rsidP="008936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2.</w:t>
            </w:r>
          </w:p>
        </w:tc>
        <w:tc>
          <w:tcPr>
            <w:tcW w:w="761" w:type="dxa"/>
          </w:tcPr>
          <w:p w14:paraId="54F07EC6" w14:textId="17ECE119" w:rsidR="00F74A5F" w:rsidRDefault="00F74A5F" w:rsidP="008936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3.</w:t>
            </w:r>
          </w:p>
        </w:tc>
        <w:tc>
          <w:tcPr>
            <w:tcW w:w="761" w:type="dxa"/>
          </w:tcPr>
          <w:p w14:paraId="6D391A75" w14:textId="6B0D3386" w:rsidR="00F74A5F" w:rsidRDefault="00F74A5F" w:rsidP="008936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4.</w:t>
            </w:r>
          </w:p>
        </w:tc>
        <w:tc>
          <w:tcPr>
            <w:tcW w:w="761" w:type="dxa"/>
          </w:tcPr>
          <w:p w14:paraId="5ADEC366" w14:textId="36B38FEC" w:rsidR="00F74A5F" w:rsidRDefault="00F74A5F" w:rsidP="008936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5.</w:t>
            </w:r>
          </w:p>
        </w:tc>
        <w:tc>
          <w:tcPr>
            <w:tcW w:w="761" w:type="dxa"/>
          </w:tcPr>
          <w:p w14:paraId="6084F5BC" w14:textId="54A4C602" w:rsidR="00F74A5F" w:rsidRDefault="00F74A5F" w:rsidP="008936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6.</w:t>
            </w:r>
          </w:p>
        </w:tc>
        <w:tc>
          <w:tcPr>
            <w:tcW w:w="761" w:type="dxa"/>
          </w:tcPr>
          <w:p w14:paraId="32CDDECE" w14:textId="3BDAE527" w:rsidR="00F74A5F" w:rsidRDefault="00F74A5F" w:rsidP="008936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7.</w:t>
            </w:r>
          </w:p>
        </w:tc>
        <w:tc>
          <w:tcPr>
            <w:tcW w:w="761" w:type="dxa"/>
          </w:tcPr>
          <w:p w14:paraId="2294B9D9" w14:textId="2CD38E28" w:rsidR="00F74A5F" w:rsidRDefault="00F74A5F" w:rsidP="008936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8.</w:t>
            </w:r>
          </w:p>
        </w:tc>
        <w:tc>
          <w:tcPr>
            <w:tcW w:w="761" w:type="dxa"/>
          </w:tcPr>
          <w:p w14:paraId="215AA473" w14:textId="10CBC5FF" w:rsidR="00F74A5F" w:rsidRDefault="00F74A5F" w:rsidP="008936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9.</w:t>
            </w:r>
          </w:p>
        </w:tc>
        <w:tc>
          <w:tcPr>
            <w:tcW w:w="761" w:type="dxa"/>
          </w:tcPr>
          <w:p w14:paraId="28AFDC33" w14:textId="767BDC3D" w:rsidR="00F74A5F" w:rsidRDefault="00F74A5F" w:rsidP="008936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10.</w:t>
            </w:r>
          </w:p>
        </w:tc>
        <w:tc>
          <w:tcPr>
            <w:tcW w:w="761" w:type="dxa"/>
          </w:tcPr>
          <w:p w14:paraId="17CFEC65" w14:textId="4460776C" w:rsidR="00F74A5F" w:rsidRDefault="00F74A5F" w:rsidP="008936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11.</w:t>
            </w:r>
          </w:p>
        </w:tc>
        <w:tc>
          <w:tcPr>
            <w:tcW w:w="761" w:type="dxa"/>
          </w:tcPr>
          <w:p w14:paraId="4946A958" w14:textId="19935E2F" w:rsidR="00F74A5F" w:rsidRDefault="00F74A5F" w:rsidP="008936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12.</w:t>
            </w:r>
          </w:p>
        </w:tc>
        <w:tc>
          <w:tcPr>
            <w:tcW w:w="761" w:type="dxa"/>
          </w:tcPr>
          <w:p w14:paraId="65B27036" w14:textId="1F6A29FB" w:rsidR="00F74A5F" w:rsidRDefault="00F74A5F" w:rsidP="008936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13.</w:t>
            </w:r>
          </w:p>
        </w:tc>
      </w:tr>
      <w:tr w:rsidR="00F74A5F" w:rsidRPr="008936D4" w14:paraId="6308F0D6" w14:textId="7F9143FD" w:rsidTr="00F7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5" w:type="dxa"/>
          </w:tcPr>
          <w:p w14:paraId="408F429A" w14:textId="41806317" w:rsidR="00F74A5F" w:rsidRPr="008936D4" w:rsidRDefault="00F74A5F" w:rsidP="008936D4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Loneliness</w:t>
            </w:r>
          </w:p>
        </w:tc>
        <w:tc>
          <w:tcPr>
            <w:tcW w:w="761" w:type="dxa"/>
          </w:tcPr>
          <w:p w14:paraId="6002F122" w14:textId="4692DD3B" w:rsidR="00F74A5F" w:rsidRPr="008936D4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1.19</w:t>
            </w:r>
          </w:p>
        </w:tc>
        <w:tc>
          <w:tcPr>
            <w:tcW w:w="761" w:type="dxa"/>
          </w:tcPr>
          <w:p w14:paraId="5F49D449" w14:textId="676A493D" w:rsidR="00F74A5F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1.00</w:t>
            </w:r>
          </w:p>
        </w:tc>
        <w:tc>
          <w:tcPr>
            <w:tcW w:w="761" w:type="dxa"/>
          </w:tcPr>
          <w:p w14:paraId="660C8A04" w14:textId="2439FA73" w:rsidR="00F74A5F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0B5E5D48" w14:textId="05389082" w:rsidR="00F74A5F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4C125389" w14:textId="293C5A3B" w:rsidR="00F74A5F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6D0C9AF7" w14:textId="42B8F16A" w:rsidR="00F74A5F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4F27D899" w14:textId="2EFAF819" w:rsidR="00F74A5F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79270CEC" w14:textId="67D41B4A" w:rsidR="00F74A5F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2E329EB7" w14:textId="1EE959CF" w:rsidR="00F74A5F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613E5D4A" w14:textId="3EAA8164" w:rsidR="00F74A5F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6681582C" w14:textId="2D639B02" w:rsidR="00F74A5F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5CACD616" w14:textId="7D9F620C" w:rsidR="00F74A5F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1C1702C9" w14:textId="1EAC8D13" w:rsidR="00F74A5F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36A55082" w14:textId="36DB74A7" w:rsidR="00F74A5F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</w:tr>
      <w:tr w:rsidR="00F74A5F" w:rsidRPr="008936D4" w14:paraId="7B045B37" w14:textId="70E79AA9" w:rsidTr="00F74A5F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5" w:type="dxa"/>
          </w:tcPr>
          <w:p w14:paraId="690C1F8D" w14:textId="58B3E914" w:rsidR="00F74A5F" w:rsidRPr="008936D4" w:rsidRDefault="00F74A5F" w:rsidP="008936D4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Symptoms of social anxiety</w:t>
            </w:r>
          </w:p>
        </w:tc>
        <w:tc>
          <w:tcPr>
            <w:tcW w:w="761" w:type="dxa"/>
          </w:tcPr>
          <w:p w14:paraId="78932307" w14:textId="5255EC17" w:rsidR="00F74A5F" w:rsidRPr="008936D4" w:rsidRDefault="00F74A5F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1.28</w:t>
            </w:r>
          </w:p>
        </w:tc>
        <w:tc>
          <w:tcPr>
            <w:tcW w:w="761" w:type="dxa"/>
          </w:tcPr>
          <w:p w14:paraId="7C38CE6E" w14:textId="39B4814E" w:rsidR="00F74A5F" w:rsidRDefault="000D5814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.20</w:t>
            </w:r>
          </w:p>
        </w:tc>
        <w:tc>
          <w:tcPr>
            <w:tcW w:w="761" w:type="dxa"/>
          </w:tcPr>
          <w:p w14:paraId="470361B1" w14:textId="526AB964" w:rsidR="00F74A5F" w:rsidRDefault="00F74A5F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F74A5F">
              <w:rPr>
                <w:rFonts w:ascii="Arial" w:hAnsi="Arial" w:cs="Arial"/>
                <w:iCs/>
                <w:sz w:val="20"/>
                <w:szCs w:val="20"/>
                <w:lang w:val="en-GB"/>
              </w:rPr>
              <w:t>1.00</w:t>
            </w:r>
          </w:p>
        </w:tc>
        <w:tc>
          <w:tcPr>
            <w:tcW w:w="761" w:type="dxa"/>
          </w:tcPr>
          <w:p w14:paraId="6B741594" w14:textId="0A179D8A" w:rsidR="00F74A5F" w:rsidRDefault="00F74A5F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1C2619E3" w14:textId="3E2D5073" w:rsidR="00F74A5F" w:rsidRDefault="00F74A5F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38E68048" w14:textId="761B9B6A" w:rsidR="00F74A5F" w:rsidRDefault="00F74A5F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7FEDFDD3" w14:textId="17A1E54D" w:rsidR="00F74A5F" w:rsidRDefault="00F74A5F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10E9DFCD" w14:textId="46AD42F1" w:rsidR="00F74A5F" w:rsidRDefault="00F74A5F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74E80C7B" w14:textId="6A27B8CF" w:rsidR="00F74A5F" w:rsidRDefault="00F74A5F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47BBE425" w14:textId="66FF8D99" w:rsidR="00F74A5F" w:rsidRDefault="00F74A5F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7AC9D8CC" w14:textId="308DB740" w:rsidR="00F74A5F" w:rsidRDefault="00F74A5F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5EE960A6" w14:textId="0B208CE5" w:rsidR="00F74A5F" w:rsidRDefault="00F74A5F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60E58D75" w14:textId="6D9DEF11" w:rsidR="00F74A5F" w:rsidRDefault="00F74A5F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65877783" w14:textId="39D2A3E0" w:rsidR="00F74A5F" w:rsidRDefault="00F74A5F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</w:tr>
      <w:tr w:rsidR="00F74A5F" w:rsidRPr="008936D4" w14:paraId="124479B2" w14:textId="2E70A3EA" w:rsidTr="00F7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5" w:type="dxa"/>
          </w:tcPr>
          <w:p w14:paraId="712C54E6" w14:textId="2A47ADEE" w:rsidR="00F74A5F" w:rsidRPr="008936D4" w:rsidRDefault="00F74A5F" w:rsidP="008936D4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8936D4">
              <w:rPr>
                <w:rFonts w:ascii="Arial" w:hAnsi="Arial" w:cs="Arial"/>
                <w:iCs/>
                <w:sz w:val="20"/>
                <w:szCs w:val="20"/>
                <w:lang w:val="en-GB"/>
              </w:rPr>
              <w:t>Sex</w:t>
            </w: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</w:t>
            </w:r>
            <w:r w:rsidR="000D5814">
              <w:rPr>
                <w:rFonts w:ascii="Arial" w:hAnsi="Arial" w:cs="Arial"/>
                <w:iCs/>
                <w:sz w:val="20"/>
                <w:szCs w:val="20"/>
                <w:lang w:val="en-GB"/>
              </w:rPr>
              <w:t>(female)</w:t>
            </w:r>
          </w:p>
        </w:tc>
        <w:tc>
          <w:tcPr>
            <w:tcW w:w="761" w:type="dxa"/>
          </w:tcPr>
          <w:p w14:paraId="6F43BE4D" w14:textId="50B92060" w:rsidR="00F74A5F" w:rsidRPr="008936D4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1.09</w:t>
            </w:r>
          </w:p>
        </w:tc>
        <w:tc>
          <w:tcPr>
            <w:tcW w:w="761" w:type="dxa"/>
          </w:tcPr>
          <w:p w14:paraId="010619D1" w14:textId="77D7070C" w:rsidR="00F74A5F" w:rsidRDefault="000D5814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.07</w:t>
            </w:r>
          </w:p>
        </w:tc>
        <w:tc>
          <w:tcPr>
            <w:tcW w:w="761" w:type="dxa"/>
          </w:tcPr>
          <w:p w14:paraId="70E1345E" w14:textId="61E1021C" w:rsidR="00F74A5F" w:rsidRDefault="000D5814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.09</w:t>
            </w:r>
          </w:p>
        </w:tc>
        <w:tc>
          <w:tcPr>
            <w:tcW w:w="761" w:type="dxa"/>
          </w:tcPr>
          <w:p w14:paraId="6BD13753" w14:textId="18F757C2" w:rsidR="00F74A5F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F74A5F">
              <w:rPr>
                <w:rFonts w:ascii="Arial" w:hAnsi="Arial" w:cs="Arial"/>
                <w:iCs/>
                <w:sz w:val="20"/>
                <w:szCs w:val="20"/>
                <w:lang w:val="en-GB"/>
              </w:rPr>
              <w:t>1.00</w:t>
            </w:r>
          </w:p>
        </w:tc>
        <w:tc>
          <w:tcPr>
            <w:tcW w:w="761" w:type="dxa"/>
          </w:tcPr>
          <w:p w14:paraId="4BDA4969" w14:textId="5F6CCBBF" w:rsidR="00F74A5F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4E8F9E25" w14:textId="7CBBCDFC" w:rsidR="00F74A5F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0222923E" w14:textId="7DD424AB" w:rsidR="00F74A5F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418EAA3F" w14:textId="682F8588" w:rsidR="00F74A5F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2F293625" w14:textId="773B85F3" w:rsidR="00F74A5F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54AF0D85" w14:textId="0533CC17" w:rsidR="00F74A5F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04E7C3B2" w14:textId="0E2C4DBD" w:rsidR="00F74A5F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0787152E" w14:textId="2C8EFF60" w:rsidR="00F74A5F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3ABBF158" w14:textId="3A2DBBB6" w:rsidR="00F74A5F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4C775F38" w14:textId="6170AD79" w:rsidR="00F74A5F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</w:tr>
      <w:tr w:rsidR="00F74A5F" w:rsidRPr="008936D4" w14:paraId="19A953B8" w14:textId="5238577D" w:rsidTr="00F74A5F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5" w:type="dxa"/>
          </w:tcPr>
          <w:p w14:paraId="67FD4A59" w14:textId="460CE56C" w:rsidR="00F74A5F" w:rsidRPr="008936D4" w:rsidRDefault="00F74A5F" w:rsidP="008936D4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Age</w:t>
            </w:r>
          </w:p>
        </w:tc>
        <w:tc>
          <w:tcPr>
            <w:tcW w:w="761" w:type="dxa"/>
          </w:tcPr>
          <w:p w14:paraId="38F87FC8" w14:textId="5D2D2EF9" w:rsidR="00F74A5F" w:rsidRPr="008936D4" w:rsidRDefault="00F74A5F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2.02</w:t>
            </w:r>
          </w:p>
        </w:tc>
        <w:tc>
          <w:tcPr>
            <w:tcW w:w="761" w:type="dxa"/>
          </w:tcPr>
          <w:p w14:paraId="795004FE" w14:textId="32ECFB68" w:rsidR="00F74A5F" w:rsidRDefault="000D5814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-.05</w:t>
            </w:r>
          </w:p>
        </w:tc>
        <w:tc>
          <w:tcPr>
            <w:tcW w:w="761" w:type="dxa"/>
          </w:tcPr>
          <w:p w14:paraId="26BEFF39" w14:textId="6E14C059" w:rsidR="00F74A5F" w:rsidRDefault="000D5814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-.13</w:t>
            </w:r>
          </w:p>
        </w:tc>
        <w:tc>
          <w:tcPr>
            <w:tcW w:w="761" w:type="dxa"/>
          </w:tcPr>
          <w:p w14:paraId="5D958DE0" w14:textId="2B4DCE7B" w:rsidR="00F74A5F" w:rsidRDefault="000D5814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-.03</w:t>
            </w:r>
          </w:p>
        </w:tc>
        <w:tc>
          <w:tcPr>
            <w:tcW w:w="761" w:type="dxa"/>
          </w:tcPr>
          <w:p w14:paraId="62C3E725" w14:textId="5849EC9C" w:rsidR="00F74A5F" w:rsidRDefault="00F74A5F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F74A5F">
              <w:rPr>
                <w:rFonts w:ascii="Arial" w:hAnsi="Arial" w:cs="Arial"/>
                <w:iCs/>
                <w:sz w:val="20"/>
                <w:szCs w:val="20"/>
                <w:lang w:val="en-GB"/>
              </w:rPr>
              <w:t>1.00</w:t>
            </w:r>
          </w:p>
        </w:tc>
        <w:tc>
          <w:tcPr>
            <w:tcW w:w="761" w:type="dxa"/>
          </w:tcPr>
          <w:p w14:paraId="444FD947" w14:textId="103F2D92" w:rsidR="00F74A5F" w:rsidRDefault="00F74A5F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58814498" w14:textId="76B2CC2D" w:rsidR="00F74A5F" w:rsidRDefault="00F74A5F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63D44C77" w14:textId="03511437" w:rsidR="00F74A5F" w:rsidRDefault="00F74A5F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66D5F72B" w14:textId="19260D2E" w:rsidR="00F74A5F" w:rsidRDefault="00F74A5F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4484215D" w14:textId="5B0EEE39" w:rsidR="00F74A5F" w:rsidRDefault="00F74A5F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41B79B73" w14:textId="5AA69A8E" w:rsidR="00F74A5F" w:rsidRDefault="00F74A5F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2789812A" w14:textId="4A4B3185" w:rsidR="00F74A5F" w:rsidRDefault="00F74A5F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7E68D563" w14:textId="644433F1" w:rsidR="00F74A5F" w:rsidRDefault="00F74A5F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22FECF37" w14:textId="57269682" w:rsidR="00F74A5F" w:rsidRDefault="00F74A5F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</w:tr>
      <w:tr w:rsidR="00F74A5F" w:rsidRPr="008936D4" w14:paraId="44AB2FD4" w14:textId="340285FC" w:rsidTr="00F7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5" w:type="dxa"/>
          </w:tcPr>
          <w:p w14:paraId="0FFD7B1C" w14:textId="68D2D780" w:rsidR="00F74A5F" w:rsidRPr="008936D4" w:rsidRDefault="00F74A5F" w:rsidP="008936D4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Education </w:t>
            </w:r>
          </w:p>
        </w:tc>
        <w:tc>
          <w:tcPr>
            <w:tcW w:w="761" w:type="dxa"/>
          </w:tcPr>
          <w:p w14:paraId="46E3F8DE" w14:textId="71570C79" w:rsidR="00F74A5F" w:rsidRPr="008936D4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1.19</w:t>
            </w:r>
          </w:p>
        </w:tc>
        <w:tc>
          <w:tcPr>
            <w:tcW w:w="761" w:type="dxa"/>
          </w:tcPr>
          <w:p w14:paraId="5D662A00" w14:textId="17C92F1A" w:rsidR="00F74A5F" w:rsidRDefault="000D5814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.02</w:t>
            </w:r>
          </w:p>
        </w:tc>
        <w:tc>
          <w:tcPr>
            <w:tcW w:w="761" w:type="dxa"/>
          </w:tcPr>
          <w:p w14:paraId="4C7448FD" w14:textId="49C21669" w:rsidR="00F74A5F" w:rsidRDefault="000D5814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.03</w:t>
            </w:r>
          </w:p>
        </w:tc>
        <w:tc>
          <w:tcPr>
            <w:tcW w:w="761" w:type="dxa"/>
          </w:tcPr>
          <w:p w14:paraId="75054766" w14:textId="7C25F38F" w:rsidR="00F74A5F" w:rsidRDefault="00FA74A2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-.10</w:t>
            </w:r>
          </w:p>
        </w:tc>
        <w:tc>
          <w:tcPr>
            <w:tcW w:w="761" w:type="dxa"/>
          </w:tcPr>
          <w:p w14:paraId="341F54CF" w14:textId="4F370677" w:rsidR="00F74A5F" w:rsidRDefault="00D7762E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-.28</w:t>
            </w:r>
          </w:p>
        </w:tc>
        <w:tc>
          <w:tcPr>
            <w:tcW w:w="761" w:type="dxa"/>
          </w:tcPr>
          <w:p w14:paraId="6A6CF62E" w14:textId="418B2B5C" w:rsidR="00F74A5F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F74A5F">
              <w:rPr>
                <w:rFonts w:ascii="Arial" w:hAnsi="Arial" w:cs="Arial"/>
                <w:iCs/>
                <w:sz w:val="20"/>
                <w:szCs w:val="20"/>
                <w:lang w:val="en-GB"/>
              </w:rPr>
              <w:t>1.00</w:t>
            </w:r>
          </w:p>
        </w:tc>
        <w:tc>
          <w:tcPr>
            <w:tcW w:w="761" w:type="dxa"/>
          </w:tcPr>
          <w:p w14:paraId="6A0BBEF1" w14:textId="464F473E" w:rsidR="00F74A5F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56F4AC73" w14:textId="7231580C" w:rsidR="00F74A5F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4D9C8307" w14:textId="62865841" w:rsidR="00F74A5F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625B361E" w14:textId="39780D21" w:rsidR="00F74A5F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3809F019" w14:textId="1C00B638" w:rsidR="00F74A5F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13E1EB59" w14:textId="3BD36657" w:rsidR="00F74A5F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232BA4E9" w14:textId="612CEF37" w:rsidR="00F74A5F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1C1AB7DD" w14:textId="16CF20D7" w:rsidR="00F74A5F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</w:tr>
      <w:tr w:rsidR="00F74A5F" w:rsidRPr="008936D4" w14:paraId="6B4A65C7" w14:textId="6C09885E" w:rsidTr="00F74A5F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5" w:type="dxa"/>
          </w:tcPr>
          <w:p w14:paraId="7656BBBE" w14:textId="4AA0AA1C" w:rsidR="00F74A5F" w:rsidRPr="008936D4" w:rsidRDefault="00F74A5F" w:rsidP="008936D4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Occupational status</w:t>
            </w:r>
          </w:p>
        </w:tc>
        <w:tc>
          <w:tcPr>
            <w:tcW w:w="761" w:type="dxa"/>
          </w:tcPr>
          <w:p w14:paraId="5494F21F" w14:textId="7B699ED6" w:rsidR="00F74A5F" w:rsidRPr="008936D4" w:rsidRDefault="00F74A5F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1.81</w:t>
            </w:r>
          </w:p>
        </w:tc>
        <w:tc>
          <w:tcPr>
            <w:tcW w:w="761" w:type="dxa"/>
          </w:tcPr>
          <w:p w14:paraId="716BE013" w14:textId="23DBBE18" w:rsidR="00F74A5F" w:rsidRDefault="000D5814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.00</w:t>
            </w:r>
          </w:p>
        </w:tc>
        <w:tc>
          <w:tcPr>
            <w:tcW w:w="761" w:type="dxa"/>
          </w:tcPr>
          <w:p w14:paraId="20D275F7" w14:textId="175B7CE6" w:rsidR="00F74A5F" w:rsidRDefault="000D5814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.09</w:t>
            </w:r>
          </w:p>
        </w:tc>
        <w:tc>
          <w:tcPr>
            <w:tcW w:w="761" w:type="dxa"/>
          </w:tcPr>
          <w:p w14:paraId="675B52CB" w14:textId="6135DAE5" w:rsidR="00F74A5F" w:rsidRDefault="00FA74A2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-.06</w:t>
            </w:r>
          </w:p>
        </w:tc>
        <w:tc>
          <w:tcPr>
            <w:tcW w:w="761" w:type="dxa"/>
          </w:tcPr>
          <w:p w14:paraId="35F1D11A" w14:textId="7A504316" w:rsidR="00F74A5F" w:rsidRDefault="00D7762E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-.66</w:t>
            </w:r>
          </w:p>
        </w:tc>
        <w:tc>
          <w:tcPr>
            <w:tcW w:w="761" w:type="dxa"/>
          </w:tcPr>
          <w:p w14:paraId="6C7EC9F1" w14:textId="35298603" w:rsidR="00F74A5F" w:rsidRDefault="00D57A71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.25</w:t>
            </w:r>
          </w:p>
        </w:tc>
        <w:tc>
          <w:tcPr>
            <w:tcW w:w="761" w:type="dxa"/>
          </w:tcPr>
          <w:p w14:paraId="71FF2C22" w14:textId="343247BE" w:rsidR="00F74A5F" w:rsidRDefault="00F74A5F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F74A5F">
              <w:rPr>
                <w:rFonts w:ascii="Arial" w:hAnsi="Arial" w:cs="Arial"/>
                <w:iCs/>
                <w:sz w:val="20"/>
                <w:szCs w:val="20"/>
                <w:lang w:val="en-GB"/>
              </w:rPr>
              <w:t>1.00</w:t>
            </w:r>
          </w:p>
        </w:tc>
        <w:tc>
          <w:tcPr>
            <w:tcW w:w="761" w:type="dxa"/>
          </w:tcPr>
          <w:p w14:paraId="29BFE6A4" w14:textId="5FA903AF" w:rsidR="00F74A5F" w:rsidRDefault="00F74A5F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3B5B6DF4" w14:textId="038894C4" w:rsidR="00F74A5F" w:rsidRDefault="00F74A5F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60F58051" w14:textId="085B8DCC" w:rsidR="00F74A5F" w:rsidRDefault="00F74A5F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49FED759" w14:textId="60380A71" w:rsidR="00F74A5F" w:rsidRDefault="00F74A5F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0D2DDAFF" w14:textId="704CB669" w:rsidR="00F74A5F" w:rsidRDefault="00F74A5F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3F34F4E8" w14:textId="5D0E6B0E" w:rsidR="00F74A5F" w:rsidRDefault="00F74A5F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1A2BEF0D" w14:textId="5C623916" w:rsidR="00F74A5F" w:rsidRDefault="00F74A5F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</w:tr>
      <w:tr w:rsidR="00F74A5F" w:rsidRPr="008936D4" w14:paraId="71EBFE83" w14:textId="4D8C3ADA" w:rsidTr="00F7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5" w:type="dxa"/>
          </w:tcPr>
          <w:p w14:paraId="202F6168" w14:textId="1AB1BA83" w:rsidR="00F74A5F" w:rsidRPr="008936D4" w:rsidRDefault="00F74A5F" w:rsidP="008936D4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Equivalized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income</w:t>
            </w:r>
          </w:p>
        </w:tc>
        <w:tc>
          <w:tcPr>
            <w:tcW w:w="761" w:type="dxa"/>
          </w:tcPr>
          <w:p w14:paraId="785A6B2C" w14:textId="700242A2" w:rsidR="00F74A5F" w:rsidRPr="008936D4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1.14</w:t>
            </w:r>
          </w:p>
        </w:tc>
        <w:tc>
          <w:tcPr>
            <w:tcW w:w="761" w:type="dxa"/>
          </w:tcPr>
          <w:p w14:paraId="19109588" w14:textId="463F4F27" w:rsidR="00F74A5F" w:rsidRDefault="000D5814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-.09</w:t>
            </w:r>
          </w:p>
        </w:tc>
        <w:tc>
          <w:tcPr>
            <w:tcW w:w="761" w:type="dxa"/>
          </w:tcPr>
          <w:p w14:paraId="4E12793E" w14:textId="4397D3A4" w:rsidR="00F74A5F" w:rsidRDefault="000D5814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-.05</w:t>
            </w:r>
          </w:p>
        </w:tc>
        <w:tc>
          <w:tcPr>
            <w:tcW w:w="761" w:type="dxa"/>
          </w:tcPr>
          <w:p w14:paraId="2808CBA3" w14:textId="4D175C26" w:rsidR="00F74A5F" w:rsidRDefault="00FA74A2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-.10</w:t>
            </w:r>
          </w:p>
        </w:tc>
        <w:tc>
          <w:tcPr>
            <w:tcW w:w="761" w:type="dxa"/>
          </w:tcPr>
          <w:p w14:paraId="39A0AD02" w14:textId="710EEC00" w:rsidR="00F74A5F" w:rsidRDefault="00D7762E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-.08</w:t>
            </w:r>
          </w:p>
        </w:tc>
        <w:tc>
          <w:tcPr>
            <w:tcW w:w="761" w:type="dxa"/>
          </w:tcPr>
          <w:p w14:paraId="04DEB348" w14:textId="32148B45" w:rsidR="00F74A5F" w:rsidRDefault="00D57A71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.35</w:t>
            </w:r>
          </w:p>
        </w:tc>
        <w:tc>
          <w:tcPr>
            <w:tcW w:w="761" w:type="dxa"/>
          </w:tcPr>
          <w:p w14:paraId="58E69FA9" w14:textId="4DE72B75" w:rsidR="00F74A5F" w:rsidRDefault="00D57A71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.21</w:t>
            </w:r>
          </w:p>
        </w:tc>
        <w:tc>
          <w:tcPr>
            <w:tcW w:w="761" w:type="dxa"/>
          </w:tcPr>
          <w:p w14:paraId="115AAC35" w14:textId="23F42C4A" w:rsidR="00F74A5F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F74A5F">
              <w:rPr>
                <w:rFonts w:ascii="Arial" w:hAnsi="Arial" w:cs="Arial"/>
                <w:iCs/>
                <w:sz w:val="20"/>
                <w:szCs w:val="20"/>
                <w:lang w:val="en-GB"/>
              </w:rPr>
              <w:t>1.00</w:t>
            </w:r>
          </w:p>
        </w:tc>
        <w:tc>
          <w:tcPr>
            <w:tcW w:w="761" w:type="dxa"/>
          </w:tcPr>
          <w:p w14:paraId="3BF9DAEC" w14:textId="41FFE756" w:rsidR="00F74A5F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0D361A9F" w14:textId="3D95EEE0" w:rsidR="00F74A5F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008B0600" w14:textId="45489983" w:rsidR="00F74A5F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62E565B9" w14:textId="50985F40" w:rsidR="00F74A5F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51869110" w14:textId="3337131F" w:rsidR="00F74A5F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696F6606" w14:textId="6DA4420B" w:rsidR="00F74A5F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</w:tr>
      <w:tr w:rsidR="00F74A5F" w:rsidRPr="008936D4" w14:paraId="546BD2E6" w14:textId="6FCA7D33" w:rsidTr="00F74A5F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5" w:type="dxa"/>
          </w:tcPr>
          <w:p w14:paraId="058FE1F4" w14:textId="577C3596" w:rsidR="00F74A5F" w:rsidRPr="008936D4" w:rsidRDefault="00F74A5F" w:rsidP="008936D4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Partnership</w:t>
            </w:r>
          </w:p>
        </w:tc>
        <w:tc>
          <w:tcPr>
            <w:tcW w:w="761" w:type="dxa"/>
          </w:tcPr>
          <w:p w14:paraId="6E46839D" w14:textId="25AE6C58" w:rsidR="00F74A5F" w:rsidRPr="008936D4" w:rsidRDefault="00F74A5F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1.82</w:t>
            </w:r>
          </w:p>
        </w:tc>
        <w:tc>
          <w:tcPr>
            <w:tcW w:w="761" w:type="dxa"/>
          </w:tcPr>
          <w:p w14:paraId="76C38A2D" w14:textId="7AE5FD4D" w:rsidR="00F74A5F" w:rsidRDefault="000D5814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-.21</w:t>
            </w:r>
          </w:p>
        </w:tc>
        <w:tc>
          <w:tcPr>
            <w:tcW w:w="761" w:type="dxa"/>
          </w:tcPr>
          <w:p w14:paraId="75BACF45" w14:textId="1F8DBC25" w:rsidR="00F74A5F" w:rsidRDefault="000D5814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-.07</w:t>
            </w:r>
          </w:p>
        </w:tc>
        <w:tc>
          <w:tcPr>
            <w:tcW w:w="761" w:type="dxa"/>
          </w:tcPr>
          <w:p w14:paraId="60940825" w14:textId="6AB5404A" w:rsidR="00F74A5F" w:rsidRDefault="00FA74A2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-.06</w:t>
            </w:r>
          </w:p>
        </w:tc>
        <w:tc>
          <w:tcPr>
            <w:tcW w:w="761" w:type="dxa"/>
          </w:tcPr>
          <w:p w14:paraId="53B637A0" w14:textId="03956DD0" w:rsidR="00D7762E" w:rsidRDefault="00D7762E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.12</w:t>
            </w:r>
          </w:p>
        </w:tc>
        <w:tc>
          <w:tcPr>
            <w:tcW w:w="761" w:type="dxa"/>
          </w:tcPr>
          <w:p w14:paraId="38E9B046" w14:textId="2586538F" w:rsidR="00F74A5F" w:rsidRDefault="00D57A71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-.05</w:t>
            </w:r>
          </w:p>
        </w:tc>
        <w:tc>
          <w:tcPr>
            <w:tcW w:w="761" w:type="dxa"/>
          </w:tcPr>
          <w:p w14:paraId="54B0589D" w14:textId="242DE04B" w:rsidR="00F74A5F" w:rsidRDefault="00D57A71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-.09</w:t>
            </w:r>
          </w:p>
        </w:tc>
        <w:tc>
          <w:tcPr>
            <w:tcW w:w="761" w:type="dxa"/>
          </w:tcPr>
          <w:p w14:paraId="65E5C659" w14:textId="6F8A9205" w:rsidR="00F74A5F" w:rsidRDefault="00D57A71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.10</w:t>
            </w:r>
          </w:p>
        </w:tc>
        <w:tc>
          <w:tcPr>
            <w:tcW w:w="761" w:type="dxa"/>
          </w:tcPr>
          <w:p w14:paraId="543A3D3E" w14:textId="6C79A5BB" w:rsidR="00F74A5F" w:rsidRDefault="00F74A5F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F74A5F">
              <w:rPr>
                <w:rFonts w:ascii="Arial" w:hAnsi="Arial" w:cs="Arial"/>
                <w:iCs/>
                <w:sz w:val="20"/>
                <w:szCs w:val="20"/>
                <w:lang w:val="en-GB"/>
              </w:rPr>
              <w:t>1.00</w:t>
            </w:r>
          </w:p>
        </w:tc>
        <w:tc>
          <w:tcPr>
            <w:tcW w:w="761" w:type="dxa"/>
          </w:tcPr>
          <w:p w14:paraId="1CE2EA60" w14:textId="7B505783" w:rsidR="00F74A5F" w:rsidRDefault="00F74A5F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5D0909CD" w14:textId="6FA80C0B" w:rsidR="00F74A5F" w:rsidRDefault="00F74A5F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6058D7D5" w14:textId="7071E91E" w:rsidR="00F74A5F" w:rsidRDefault="00F74A5F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3E4E4DE0" w14:textId="157C65C4" w:rsidR="00F74A5F" w:rsidRDefault="00F74A5F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1E4AF9B6" w14:textId="3277F066" w:rsidR="00F74A5F" w:rsidRDefault="00F74A5F" w:rsidP="00893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</w:tr>
      <w:tr w:rsidR="00F74A5F" w:rsidRPr="008936D4" w14:paraId="13EBF0CD" w14:textId="0A22E6A7" w:rsidTr="00F7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5" w:type="dxa"/>
          </w:tcPr>
          <w:p w14:paraId="47869F4A" w14:textId="4EF57F0C" w:rsidR="00F74A5F" w:rsidRPr="008936D4" w:rsidRDefault="00F74A5F" w:rsidP="008936D4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Living alone</w:t>
            </w:r>
          </w:p>
        </w:tc>
        <w:tc>
          <w:tcPr>
            <w:tcW w:w="761" w:type="dxa"/>
          </w:tcPr>
          <w:p w14:paraId="42A450EA" w14:textId="3CCE8FC4" w:rsidR="00F74A5F" w:rsidRPr="008936D4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DB3F3E">
              <w:rPr>
                <w:rFonts w:ascii="Arial" w:hAnsi="Arial" w:cs="Arial"/>
                <w:iCs/>
                <w:sz w:val="20"/>
                <w:szCs w:val="20"/>
                <w:lang w:val="en-GB"/>
              </w:rPr>
              <w:t>1.82</w:t>
            </w:r>
          </w:p>
        </w:tc>
        <w:tc>
          <w:tcPr>
            <w:tcW w:w="761" w:type="dxa"/>
          </w:tcPr>
          <w:p w14:paraId="6F19D35A" w14:textId="1B2DC759" w:rsidR="00F74A5F" w:rsidRPr="00DB3F3E" w:rsidRDefault="000D5814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.23</w:t>
            </w:r>
          </w:p>
        </w:tc>
        <w:tc>
          <w:tcPr>
            <w:tcW w:w="761" w:type="dxa"/>
          </w:tcPr>
          <w:p w14:paraId="31C24FDB" w14:textId="7DEA44BF" w:rsidR="00F74A5F" w:rsidRPr="00DB3F3E" w:rsidRDefault="000D5814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.07</w:t>
            </w:r>
          </w:p>
        </w:tc>
        <w:tc>
          <w:tcPr>
            <w:tcW w:w="761" w:type="dxa"/>
          </w:tcPr>
          <w:p w14:paraId="4658E19D" w14:textId="5A510019" w:rsidR="00F74A5F" w:rsidRPr="00DB3F3E" w:rsidRDefault="00FA74A2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.05</w:t>
            </w:r>
          </w:p>
        </w:tc>
        <w:tc>
          <w:tcPr>
            <w:tcW w:w="761" w:type="dxa"/>
          </w:tcPr>
          <w:p w14:paraId="37C77475" w14:textId="141C4BC8" w:rsidR="00F74A5F" w:rsidRPr="00DB3F3E" w:rsidRDefault="00D7762E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.02</w:t>
            </w:r>
          </w:p>
        </w:tc>
        <w:tc>
          <w:tcPr>
            <w:tcW w:w="761" w:type="dxa"/>
          </w:tcPr>
          <w:p w14:paraId="70822CC1" w14:textId="2C52BF61" w:rsidR="00F74A5F" w:rsidRPr="00DB3F3E" w:rsidRDefault="00D57A71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.00</w:t>
            </w:r>
          </w:p>
        </w:tc>
        <w:tc>
          <w:tcPr>
            <w:tcW w:w="761" w:type="dxa"/>
          </w:tcPr>
          <w:p w14:paraId="36C46785" w14:textId="46D4B065" w:rsidR="00F74A5F" w:rsidRPr="00DB3F3E" w:rsidRDefault="00D57A71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-.01</w:t>
            </w:r>
          </w:p>
        </w:tc>
        <w:tc>
          <w:tcPr>
            <w:tcW w:w="761" w:type="dxa"/>
          </w:tcPr>
          <w:p w14:paraId="36A64023" w14:textId="41390ADF" w:rsidR="00F74A5F" w:rsidRPr="00DB3F3E" w:rsidRDefault="00D57A71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-.11</w:t>
            </w:r>
          </w:p>
        </w:tc>
        <w:tc>
          <w:tcPr>
            <w:tcW w:w="761" w:type="dxa"/>
          </w:tcPr>
          <w:p w14:paraId="5E8E8279" w14:textId="03B4AF61" w:rsidR="00F74A5F" w:rsidRPr="00DB3F3E" w:rsidRDefault="007C384A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-.67</w:t>
            </w:r>
          </w:p>
        </w:tc>
        <w:tc>
          <w:tcPr>
            <w:tcW w:w="761" w:type="dxa"/>
          </w:tcPr>
          <w:p w14:paraId="4449448F" w14:textId="3D2C22E4" w:rsidR="00F74A5F" w:rsidRPr="00DB3F3E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F74A5F">
              <w:rPr>
                <w:rFonts w:ascii="Arial" w:hAnsi="Arial" w:cs="Arial"/>
                <w:iCs/>
                <w:sz w:val="20"/>
                <w:szCs w:val="20"/>
                <w:lang w:val="en-GB"/>
              </w:rPr>
              <w:t>1.00</w:t>
            </w:r>
          </w:p>
        </w:tc>
        <w:tc>
          <w:tcPr>
            <w:tcW w:w="761" w:type="dxa"/>
          </w:tcPr>
          <w:p w14:paraId="623E93BF" w14:textId="48461966" w:rsidR="00F74A5F" w:rsidRPr="00DB3F3E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48CCEB14" w14:textId="3EC9E40D" w:rsidR="00F74A5F" w:rsidRPr="00DB3F3E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09F3FD01" w14:textId="4B5CF918" w:rsidR="00F74A5F" w:rsidRPr="00DB3F3E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5118117A" w14:textId="5D0E5587" w:rsidR="00F74A5F" w:rsidRPr="00DB3F3E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</w:tr>
      <w:tr w:rsidR="00F74A5F" w:rsidRPr="008936D4" w14:paraId="01EC6440" w14:textId="62F6B7DD" w:rsidTr="00F74A5F">
        <w:trPr>
          <w:trHeight w:val="566"/>
        </w:trPr>
        <w:tc>
          <w:tcPr>
            <w:tcW w:w="3705" w:type="dxa"/>
          </w:tcPr>
          <w:p w14:paraId="5D819AAC" w14:textId="19A8383A" w:rsidR="00F74A5F" w:rsidRPr="008936D4" w:rsidRDefault="00F74A5F" w:rsidP="008936D4">
            <w:pPr>
              <w:numPr>
                <w:ilvl w:val="0"/>
                <w:numId w:val="1"/>
              </w:numPr>
              <w:spacing w:after="160" w:line="259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Physical illnesses</w:t>
            </w:r>
          </w:p>
        </w:tc>
        <w:tc>
          <w:tcPr>
            <w:tcW w:w="761" w:type="dxa"/>
          </w:tcPr>
          <w:p w14:paraId="678169BD" w14:textId="40A9F824" w:rsidR="00F74A5F" w:rsidRPr="008936D4" w:rsidRDefault="00F74A5F" w:rsidP="008936D4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1.22</w:t>
            </w:r>
          </w:p>
        </w:tc>
        <w:tc>
          <w:tcPr>
            <w:tcW w:w="761" w:type="dxa"/>
          </w:tcPr>
          <w:p w14:paraId="1AFC239D" w14:textId="3C066E73" w:rsidR="00F74A5F" w:rsidRDefault="000D5814" w:rsidP="008936D4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-.02</w:t>
            </w:r>
          </w:p>
        </w:tc>
        <w:tc>
          <w:tcPr>
            <w:tcW w:w="761" w:type="dxa"/>
          </w:tcPr>
          <w:p w14:paraId="37ECECC1" w14:textId="1A53492D" w:rsidR="00F74A5F" w:rsidRDefault="000D5814" w:rsidP="008936D4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-.05</w:t>
            </w:r>
          </w:p>
        </w:tc>
        <w:tc>
          <w:tcPr>
            <w:tcW w:w="761" w:type="dxa"/>
          </w:tcPr>
          <w:p w14:paraId="19200E4E" w14:textId="1ECB253A" w:rsidR="00F74A5F" w:rsidRDefault="00FA74A2" w:rsidP="008936D4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-.16</w:t>
            </w:r>
          </w:p>
        </w:tc>
        <w:tc>
          <w:tcPr>
            <w:tcW w:w="761" w:type="dxa"/>
          </w:tcPr>
          <w:p w14:paraId="0D19503C" w14:textId="18A2F0C3" w:rsidR="00F74A5F" w:rsidRDefault="00D7762E" w:rsidP="008936D4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.39</w:t>
            </w:r>
          </w:p>
        </w:tc>
        <w:tc>
          <w:tcPr>
            <w:tcW w:w="761" w:type="dxa"/>
          </w:tcPr>
          <w:p w14:paraId="726072F8" w14:textId="7123AD90" w:rsidR="00F74A5F" w:rsidRDefault="00D57A71" w:rsidP="008936D4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-.16</w:t>
            </w:r>
          </w:p>
        </w:tc>
        <w:tc>
          <w:tcPr>
            <w:tcW w:w="761" w:type="dxa"/>
          </w:tcPr>
          <w:p w14:paraId="2B954698" w14:textId="78CE5FE5" w:rsidR="00F74A5F" w:rsidRDefault="00D57A71" w:rsidP="008936D4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-.26</w:t>
            </w:r>
          </w:p>
        </w:tc>
        <w:tc>
          <w:tcPr>
            <w:tcW w:w="761" w:type="dxa"/>
          </w:tcPr>
          <w:p w14:paraId="069CCACC" w14:textId="32516AF7" w:rsidR="00F74A5F" w:rsidRDefault="00D57A71" w:rsidP="008936D4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-.07</w:t>
            </w:r>
          </w:p>
        </w:tc>
        <w:tc>
          <w:tcPr>
            <w:tcW w:w="761" w:type="dxa"/>
          </w:tcPr>
          <w:p w14:paraId="0446F9D9" w14:textId="546EDA70" w:rsidR="00F74A5F" w:rsidRDefault="007C384A" w:rsidP="008936D4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.07</w:t>
            </w:r>
          </w:p>
        </w:tc>
        <w:tc>
          <w:tcPr>
            <w:tcW w:w="761" w:type="dxa"/>
          </w:tcPr>
          <w:p w14:paraId="7AEC6832" w14:textId="29245215" w:rsidR="00F74A5F" w:rsidRDefault="007C384A" w:rsidP="008936D4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.00</w:t>
            </w:r>
          </w:p>
        </w:tc>
        <w:tc>
          <w:tcPr>
            <w:tcW w:w="761" w:type="dxa"/>
          </w:tcPr>
          <w:p w14:paraId="27F232A2" w14:textId="18292170" w:rsidR="00F74A5F" w:rsidRDefault="00F74A5F" w:rsidP="008936D4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F74A5F">
              <w:rPr>
                <w:rFonts w:ascii="Arial" w:hAnsi="Arial" w:cs="Arial"/>
                <w:iCs/>
                <w:sz w:val="20"/>
                <w:szCs w:val="20"/>
                <w:lang w:val="en-GB"/>
              </w:rPr>
              <w:t>1.00</w:t>
            </w:r>
          </w:p>
        </w:tc>
        <w:tc>
          <w:tcPr>
            <w:tcW w:w="761" w:type="dxa"/>
          </w:tcPr>
          <w:p w14:paraId="13496004" w14:textId="15B6FC1A" w:rsidR="00F74A5F" w:rsidRDefault="00F74A5F" w:rsidP="008936D4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0CA7C0F0" w14:textId="7863448A" w:rsidR="00F74A5F" w:rsidRDefault="00F74A5F" w:rsidP="008936D4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34A9E084" w14:textId="703DC47C" w:rsidR="00F74A5F" w:rsidRDefault="00F74A5F" w:rsidP="008936D4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</w:tr>
      <w:tr w:rsidR="00F74A5F" w:rsidRPr="008936D4" w14:paraId="65B923FC" w14:textId="32A6FECB" w:rsidTr="00F7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5" w:type="dxa"/>
          </w:tcPr>
          <w:p w14:paraId="64CEAB9D" w14:textId="00D8C154" w:rsidR="00F74A5F" w:rsidRPr="008936D4" w:rsidRDefault="00F74A5F" w:rsidP="008936D4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Depression symptoms</w:t>
            </w:r>
          </w:p>
        </w:tc>
        <w:tc>
          <w:tcPr>
            <w:tcW w:w="761" w:type="dxa"/>
          </w:tcPr>
          <w:p w14:paraId="3F2A25BA" w14:textId="7A489A7B" w:rsidR="00F74A5F" w:rsidRPr="008936D4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1.96</w:t>
            </w:r>
          </w:p>
        </w:tc>
        <w:tc>
          <w:tcPr>
            <w:tcW w:w="761" w:type="dxa"/>
          </w:tcPr>
          <w:p w14:paraId="4AEA9DCE" w14:textId="0D6A0FAF" w:rsidR="00F74A5F" w:rsidRDefault="000D5814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.29</w:t>
            </w:r>
          </w:p>
        </w:tc>
        <w:tc>
          <w:tcPr>
            <w:tcW w:w="761" w:type="dxa"/>
          </w:tcPr>
          <w:p w14:paraId="13BDA0BD" w14:textId="5D7F2C50" w:rsidR="00F74A5F" w:rsidRDefault="000D5814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.39</w:t>
            </w:r>
          </w:p>
        </w:tc>
        <w:tc>
          <w:tcPr>
            <w:tcW w:w="761" w:type="dxa"/>
          </w:tcPr>
          <w:p w14:paraId="69D8DF9C" w14:textId="72F15994" w:rsidR="00F74A5F" w:rsidRDefault="00FA74A2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.15</w:t>
            </w:r>
          </w:p>
        </w:tc>
        <w:tc>
          <w:tcPr>
            <w:tcW w:w="761" w:type="dxa"/>
          </w:tcPr>
          <w:p w14:paraId="538A67F6" w14:textId="5607FF73" w:rsidR="00F74A5F" w:rsidRDefault="00D7762E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-.10</w:t>
            </w:r>
          </w:p>
        </w:tc>
        <w:tc>
          <w:tcPr>
            <w:tcW w:w="761" w:type="dxa"/>
          </w:tcPr>
          <w:p w14:paraId="7D9F22DE" w14:textId="445B0CD4" w:rsidR="00F74A5F" w:rsidRDefault="00D57A71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-.03</w:t>
            </w:r>
          </w:p>
        </w:tc>
        <w:tc>
          <w:tcPr>
            <w:tcW w:w="761" w:type="dxa"/>
          </w:tcPr>
          <w:p w14:paraId="66783340" w14:textId="6F2DC119" w:rsidR="00F74A5F" w:rsidRDefault="00D57A71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.05</w:t>
            </w:r>
          </w:p>
        </w:tc>
        <w:tc>
          <w:tcPr>
            <w:tcW w:w="761" w:type="dxa"/>
          </w:tcPr>
          <w:p w14:paraId="0C229084" w14:textId="27E0F126" w:rsidR="00F74A5F" w:rsidRDefault="003C3D37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-.13</w:t>
            </w:r>
          </w:p>
        </w:tc>
        <w:tc>
          <w:tcPr>
            <w:tcW w:w="761" w:type="dxa"/>
          </w:tcPr>
          <w:p w14:paraId="3B41ABE7" w14:textId="58A11D89" w:rsidR="00F74A5F" w:rsidRDefault="007C384A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-.11</w:t>
            </w:r>
          </w:p>
        </w:tc>
        <w:tc>
          <w:tcPr>
            <w:tcW w:w="761" w:type="dxa"/>
          </w:tcPr>
          <w:p w14:paraId="1CE64118" w14:textId="6AC825CA" w:rsidR="00F74A5F" w:rsidRDefault="007C384A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.10</w:t>
            </w:r>
          </w:p>
        </w:tc>
        <w:tc>
          <w:tcPr>
            <w:tcW w:w="761" w:type="dxa"/>
          </w:tcPr>
          <w:p w14:paraId="749F7829" w14:textId="2E446554" w:rsidR="00F74A5F" w:rsidRDefault="007C384A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-.01</w:t>
            </w:r>
          </w:p>
        </w:tc>
        <w:tc>
          <w:tcPr>
            <w:tcW w:w="761" w:type="dxa"/>
          </w:tcPr>
          <w:p w14:paraId="59AF6DC9" w14:textId="080D91C7" w:rsidR="00F74A5F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F74A5F">
              <w:rPr>
                <w:rFonts w:ascii="Arial" w:hAnsi="Arial" w:cs="Arial"/>
                <w:iCs/>
                <w:sz w:val="20"/>
                <w:szCs w:val="20"/>
                <w:lang w:val="en-GB"/>
              </w:rPr>
              <w:t>1.00</w:t>
            </w:r>
          </w:p>
        </w:tc>
        <w:tc>
          <w:tcPr>
            <w:tcW w:w="761" w:type="dxa"/>
          </w:tcPr>
          <w:p w14:paraId="3B5DE643" w14:textId="00F532ED" w:rsidR="00F74A5F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61" w:type="dxa"/>
          </w:tcPr>
          <w:p w14:paraId="2E9EBD99" w14:textId="1AA15C48" w:rsidR="00F74A5F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</w:tr>
      <w:tr w:rsidR="00F74A5F" w:rsidRPr="008936D4" w14:paraId="0206A741" w14:textId="75CB5606" w:rsidTr="00F74A5F">
        <w:trPr>
          <w:trHeight w:val="566"/>
        </w:trPr>
        <w:tc>
          <w:tcPr>
            <w:tcW w:w="3705" w:type="dxa"/>
          </w:tcPr>
          <w:p w14:paraId="0AA66F24" w14:textId="5BCF869A" w:rsidR="00F74A5F" w:rsidRPr="008936D4" w:rsidRDefault="00F74A5F" w:rsidP="00F74A5F">
            <w:pPr>
              <w:numPr>
                <w:ilvl w:val="0"/>
                <w:numId w:val="1"/>
              </w:numPr>
              <w:spacing w:line="259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Symptoms of generalized anxiety</w:t>
            </w:r>
          </w:p>
        </w:tc>
        <w:tc>
          <w:tcPr>
            <w:tcW w:w="761" w:type="dxa"/>
          </w:tcPr>
          <w:p w14:paraId="561060F1" w14:textId="710190B3" w:rsidR="00F74A5F" w:rsidRPr="008936D4" w:rsidRDefault="00F74A5F" w:rsidP="008936D4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1.77</w:t>
            </w:r>
          </w:p>
        </w:tc>
        <w:tc>
          <w:tcPr>
            <w:tcW w:w="761" w:type="dxa"/>
          </w:tcPr>
          <w:p w14:paraId="22293F03" w14:textId="20DB47E0" w:rsidR="00F74A5F" w:rsidRDefault="000D5814" w:rsidP="008936D4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.20</w:t>
            </w:r>
          </w:p>
        </w:tc>
        <w:tc>
          <w:tcPr>
            <w:tcW w:w="761" w:type="dxa"/>
          </w:tcPr>
          <w:p w14:paraId="6FD9F322" w14:textId="65B1DDF4" w:rsidR="00F74A5F" w:rsidRDefault="000D5814" w:rsidP="008936D4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.34</w:t>
            </w:r>
          </w:p>
        </w:tc>
        <w:tc>
          <w:tcPr>
            <w:tcW w:w="761" w:type="dxa"/>
          </w:tcPr>
          <w:p w14:paraId="73D1F999" w14:textId="16033132" w:rsidR="00F74A5F" w:rsidRDefault="00FA74A2" w:rsidP="008936D4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.15</w:t>
            </w:r>
          </w:p>
        </w:tc>
        <w:tc>
          <w:tcPr>
            <w:tcW w:w="761" w:type="dxa"/>
          </w:tcPr>
          <w:p w14:paraId="7F2EB874" w14:textId="3C693B5E" w:rsidR="00F74A5F" w:rsidRDefault="00D7762E" w:rsidP="008936D4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-.10</w:t>
            </w:r>
          </w:p>
        </w:tc>
        <w:tc>
          <w:tcPr>
            <w:tcW w:w="761" w:type="dxa"/>
          </w:tcPr>
          <w:p w14:paraId="563F5602" w14:textId="09B0A65A" w:rsidR="00F74A5F" w:rsidRDefault="00D57A71" w:rsidP="008936D4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.06</w:t>
            </w:r>
          </w:p>
        </w:tc>
        <w:tc>
          <w:tcPr>
            <w:tcW w:w="761" w:type="dxa"/>
          </w:tcPr>
          <w:p w14:paraId="0937972C" w14:textId="62AFFA54" w:rsidR="00F74A5F" w:rsidRDefault="00D57A71" w:rsidP="008936D4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.07</w:t>
            </w:r>
          </w:p>
        </w:tc>
        <w:tc>
          <w:tcPr>
            <w:tcW w:w="761" w:type="dxa"/>
          </w:tcPr>
          <w:p w14:paraId="43DE49CA" w14:textId="48CF5CB3" w:rsidR="00F74A5F" w:rsidRDefault="003C3D37" w:rsidP="008936D4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-06</w:t>
            </w:r>
          </w:p>
        </w:tc>
        <w:tc>
          <w:tcPr>
            <w:tcW w:w="761" w:type="dxa"/>
          </w:tcPr>
          <w:p w14:paraId="1EC657CE" w14:textId="352B2B07" w:rsidR="00F74A5F" w:rsidRDefault="007C384A" w:rsidP="008936D4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-.08</w:t>
            </w:r>
          </w:p>
        </w:tc>
        <w:tc>
          <w:tcPr>
            <w:tcW w:w="761" w:type="dxa"/>
          </w:tcPr>
          <w:p w14:paraId="0955D19B" w14:textId="7656A8CB" w:rsidR="00F74A5F" w:rsidRDefault="007C384A" w:rsidP="008936D4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.05</w:t>
            </w:r>
          </w:p>
        </w:tc>
        <w:tc>
          <w:tcPr>
            <w:tcW w:w="761" w:type="dxa"/>
          </w:tcPr>
          <w:p w14:paraId="1A595BF9" w14:textId="4BBB8F64" w:rsidR="00F74A5F" w:rsidRDefault="007C384A" w:rsidP="008936D4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-.04</w:t>
            </w:r>
          </w:p>
        </w:tc>
        <w:tc>
          <w:tcPr>
            <w:tcW w:w="761" w:type="dxa"/>
          </w:tcPr>
          <w:p w14:paraId="1E1427F0" w14:textId="3091338B" w:rsidR="00F74A5F" w:rsidRDefault="007C384A" w:rsidP="008936D4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.58</w:t>
            </w:r>
          </w:p>
        </w:tc>
        <w:tc>
          <w:tcPr>
            <w:tcW w:w="761" w:type="dxa"/>
          </w:tcPr>
          <w:p w14:paraId="5F8AF9FD" w14:textId="32AB0715" w:rsidR="00F74A5F" w:rsidRDefault="00F74A5F" w:rsidP="008936D4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F74A5F">
              <w:rPr>
                <w:rFonts w:ascii="Arial" w:hAnsi="Arial" w:cs="Arial"/>
                <w:iCs/>
                <w:sz w:val="20"/>
                <w:szCs w:val="20"/>
                <w:lang w:val="en-GB"/>
              </w:rPr>
              <w:t>1.00</w:t>
            </w:r>
          </w:p>
        </w:tc>
        <w:tc>
          <w:tcPr>
            <w:tcW w:w="761" w:type="dxa"/>
          </w:tcPr>
          <w:p w14:paraId="11486528" w14:textId="1C576358" w:rsidR="00F74A5F" w:rsidRDefault="00F74A5F" w:rsidP="008936D4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</w:tr>
      <w:tr w:rsidR="00F74A5F" w:rsidRPr="008936D4" w14:paraId="4197571E" w14:textId="4481D493" w:rsidTr="00F7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5" w:type="dxa"/>
          </w:tcPr>
          <w:p w14:paraId="544B07C8" w14:textId="4CFE8F17" w:rsidR="00F74A5F" w:rsidRPr="008936D4" w:rsidRDefault="00F74A5F" w:rsidP="00F74A5F">
            <w:pPr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lastRenderedPageBreak/>
              <w:t>Social support</w:t>
            </w:r>
          </w:p>
        </w:tc>
        <w:tc>
          <w:tcPr>
            <w:tcW w:w="761" w:type="dxa"/>
          </w:tcPr>
          <w:p w14:paraId="0DF11EF9" w14:textId="704D406A" w:rsidR="00F74A5F" w:rsidRPr="008936D4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1.22</w:t>
            </w:r>
          </w:p>
        </w:tc>
        <w:tc>
          <w:tcPr>
            <w:tcW w:w="761" w:type="dxa"/>
          </w:tcPr>
          <w:p w14:paraId="2E8EB681" w14:textId="5639A15E" w:rsidR="00F74A5F" w:rsidRDefault="000D5814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-.28</w:t>
            </w:r>
          </w:p>
        </w:tc>
        <w:tc>
          <w:tcPr>
            <w:tcW w:w="761" w:type="dxa"/>
          </w:tcPr>
          <w:p w14:paraId="25C073DF" w14:textId="6E344457" w:rsidR="00F74A5F" w:rsidRDefault="000D5814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-.25</w:t>
            </w:r>
          </w:p>
        </w:tc>
        <w:tc>
          <w:tcPr>
            <w:tcW w:w="761" w:type="dxa"/>
          </w:tcPr>
          <w:p w14:paraId="093CBD94" w14:textId="362315A7" w:rsidR="00F74A5F" w:rsidRDefault="00FA74A2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-.03</w:t>
            </w:r>
          </w:p>
        </w:tc>
        <w:tc>
          <w:tcPr>
            <w:tcW w:w="761" w:type="dxa"/>
          </w:tcPr>
          <w:p w14:paraId="1775A7E5" w14:textId="7706FF6D" w:rsidR="00F74A5F" w:rsidRDefault="00D7762E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.02</w:t>
            </w:r>
          </w:p>
        </w:tc>
        <w:tc>
          <w:tcPr>
            <w:tcW w:w="761" w:type="dxa"/>
          </w:tcPr>
          <w:p w14:paraId="093B6407" w14:textId="65B69BCA" w:rsidR="00F74A5F" w:rsidRDefault="00D57A71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.04</w:t>
            </w:r>
          </w:p>
        </w:tc>
        <w:tc>
          <w:tcPr>
            <w:tcW w:w="761" w:type="dxa"/>
          </w:tcPr>
          <w:p w14:paraId="408855D7" w14:textId="7D55721A" w:rsidR="00F74A5F" w:rsidRDefault="00D57A71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-.01</w:t>
            </w:r>
          </w:p>
        </w:tc>
        <w:tc>
          <w:tcPr>
            <w:tcW w:w="761" w:type="dxa"/>
          </w:tcPr>
          <w:p w14:paraId="3A9E0936" w14:textId="09E4A68B" w:rsidR="00F74A5F" w:rsidRDefault="003C3D37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.14</w:t>
            </w:r>
          </w:p>
        </w:tc>
        <w:tc>
          <w:tcPr>
            <w:tcW w:w="761" w:type="dxa"/>
          </w:tcPr>
          <w:p w14:paraId="74D2CD9C" w14:textId="708B91C2" w:rsidR="00F74A5F" w:rsidRDefault="007C384A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.20</w:t>
            </w:r>
          </w:p>
        </w:tc>
        <w:tc>
          <w:tcPr>
            <w:tcW w:w="761" w:type="dxa"/>
          </w:tcPr>
          <w:p w14:paraId="6CD1AEA5" w14:textId="15729909" w:rsidR="00F74A5F" w:rsidRDefault="007C384A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-.23</w:t>
            </w:r>
          </w:p>
        </w:tc>
        <w:tc>
          <w:tcPr>
            <w:tcW w:w="761" w:type="dxa"/>
          </w:tcPr>
          <w:p w14:paraId="79302972" w14:textId="6F788AE9" w:rsidR="00F74A5F" w:rsidRDefault="007C384A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.001</w:t>
            </w:r>
          </w:p>
        </w:tc>
        <w:tc>
          <w:tcPr>
            <w:tcW w:w="761" w:type="dxa"/>
          </w:tcPr>
          <w:p w14:paraId="4D238720" w14:textId="3A0B34A4" w:rsidR="00F74A5F" w:rsidRDefault="007C384A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-.31</w:t>
            </w:r>
          </w:p>
        </w:tc>
        <w:tc>
          <w:tcPr>
            <w:tcW w:w="761" w:type="dxa"/>
          </w:tcPr>
          <w:p w14:paraId="6BFA5E59" w14:textId="5541282D" w:rsidR="00F74A5F" w:rsidRDefault="00093084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-.22</w:t>
            </w:r>
            <w:bookmarkStart w:id="0" w:name="_GoBack"/>
            <w:bookmarkEnd w:id="0"/>
          </w:p>
        </w:tc>
        <w:tc>
          <w:tcPr>
            <w:tcW w:w="761" w:type="dxa"/>
          </w:tcPr>
          <w:p w14:paraId="18E53BCB" w14:textId="6DC713C9" w:rsidR="00F74A5F" w:rsidRDefault="00F74A5F" w:rsidP="00893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F74A5F">
              <w:rPr>
                <w:rFonts w:ascii="Arial" w:hAnsi="Arial" w:cs="Arial"/>
                <w:iCs/>
                <w:sz w:val="20"/>
                <w:szCs w:val="20"/>
                <w:lang w:val="en-GB"/>
              </w:rPr>
              <w:t>1.00</w:t>
            </w:r>
          </w:p>
        </w:tc>
      </w:tr>
    </w:tbl>
    <w:p w14:paraId="58BE14A1" w14:textId="05B47588" w:rsidR="00C262BC" w:rsidRPr="00DB3F3E" w:rsidRDefault="00C262BC" w:rsidP="00B065BF">
      <w:pPr>
        <w:rPr>
          <w:rFonts w:ascii="Arial" w:hAnsi="Arial" w:cs="Arial"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US"/>
        </w:rPr>
        <w:t xml:space="preserve">Note. </w:t>
      </w:r>
      <w:r w:rsidRPr="00C262BC">
        <w:rPr>
          <w:rFonts w:ascii="Arial" w:hAnsi="Arial" w:cs="Arial"/>
          <w:sz w:val="20"/>
          <w:szCs w:val="20"/>
          <w:lang w:val="en-US"/>
        </w:rPr>
        <w:t>Bivariate Spearman correlations to test multicollinearity of independent variables with</w:t>
      </w:r>
      <w:r>
        <w:rPr>
          <w:rFonts w:ascii="Arial" w:hAnsi="Arial" w:cs="Arial"/>
          <w:sz w:val="20"/>
          <w:szCs w:val="20"/>
          <w:lang w:val="en-US"/>
        </w:rPr>
        <w:t>in the</w:t>
      </w:r>
      <w:r w:rsidRPr="00C262BC">
        <w:rPr>
          <w:rFonts w:ascii="Arial" w:hAnsi="Arial" w:cs="Arial"/>
          <w:sz w:val="20"/>
          <w:szCs w:val="20"/>
          <w:lang w:val="en-US"/>
        </w:rPr>
        <w:t xml:space="preserve"> regression model; correlations above .8 are assumed to be an indicator for multicollinearity</w:t>
      </w:r>
      <w:r>
        <w:rPr>
          <w:rFonts w:ascii="Arial" w:hAnsi="Arial" w:cs="Arial"/>
          <w:sz w:val="20"/>
          <w:szCs w:val="20"/>
          <w:lang w:val="en-US"/>
        </w:rPr>
        <w:t>; VIF= Variance of inflammation factor</w:t>
      </w:r>
      <w:r>
        <w:rPr>
          <w:lang w:val="en-GB"/>
        </w:rPr>
        <w:t xml:space="preserve">; </w:t>
      </w:r>
      <w:r>
        <w:rPr>
          <w:rFonts w:ascii="Arial" w:hAnsi="Arial" w:cs="Arial"/>
          <w:sz w:val="20"/>
          <w:szCs w:val="20"/>
          <w:lang w:val="en-GB"/>
        </w:rPr>
        <w:t>VIF</w:t>
      </w:r>
      <w:r w:rsidRPr="00C262BC">
        <w:rPr>
          <w:rFonts w:ascii="Arial" w:hAnsi="Arial" w:cs="Arial"/>
          <w:sz w:val="20"/>
          <w:szCs w:val="20"/>
          <w:lang w:val="en-US"/>
        </w:rPr>
        <w:t xml:space="preserve"> values above 10 indicating multicollinearity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14:paraId="484DCEC1" w14:textId="77777777" w:rsidR="00B817C7" w:rsidRDefault="00B817C7" w:rsidP="00B065BF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6F6583A" w14:textId="0D5F5CDB" w:rsidR="00B817C7" w:rsidRDefault="00B817C7" w:rsidP="00B065BF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Supplementary Table 2</w:t>
      </w:r>
    </w:p>
    <w:p w14:paraId="2459778F" w14:textId="77777777" w:rsidR="00B065BF" w:rsidRPr="008307AF" w:rsidRDefault="00B065BF" w:rsidP="00B065BF">
      <w:pPr>
        <w:rPr>
          <w:rFonts w:ascii="Arial" w:hAnsi="Arial" w:cs="Arial"/>
          <w:i/>
          <w:iCs/>
          <w:sz w:val="20"/>
          <w:szCs w:val="20"/>
          <w:lang w:val="en-US"/>
        </w:rPr>
      </w:pPr>
      <w:r w:rsidRPr="008307AF">
        <w:rPr>
          <w:rFonts w:ascii="Arial" w:hAnsi="Arial" w:cs="Arial"/>
          <w:i/>
          <w:iCs/>
          <w:sz w:val="20"/>
          <w:szCs w:val="20"/>
          <w:lang w:val="en-US"/>
        </w:rPr>
        <w:t xml:space="preserve">Fit indices for testing metric invariance </w:t>
      </w:r>
    </w:p>
    <w:tbl>
      <w:tblPr>
        <w:tblStyle w:val="Tabellenraster"/>
        <w:tblW w:w="1439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7"/>
        <w:gridCol w:w="1938"/>
        <w:gridCol w:w="1983"/>
        <w:gridCol w:w="1945"/>
        <w:gridCol w:w="2448"/>
        <w:gridCol w:w="1929"/>
        <w:gridCol w:w="1903"/>
      </w:tblGrid>
      <w:tr w:rsidR="00B065BF" w14:paraId="4439D0B3" w14:textId="77777777" w:rsidTr="008936D4">
        <w:trPr>
          <w:trHeight w:val="245"/>
        </w:trPr>
        <w:tc>
          <w:tcPr>
            <w:tcW w:w="2247" w:type="dxa"/>
          </w:tcPr>
          <w:p w14:paraId="174C7F7F" w14:textId="77777777" w:rsidR="00B065BF" w:rsidRDefault="00B065BF" w:rsidP="008936D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C3D6BE" w14:textId="77777777" w:rsidR="00B065BF" w:rsidRPr="008307AF" w:rsidRDefault="00B065BF" w:rsidP="008936D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07AF">
              <w:rPr>
                <w:rFonts w:ascii="Arial" w:hAnsi="Arial" w:cs="Arial"/>
                <w:sz w:val="20"/>
                <w:szCs w:val="20"/>
                <w:lang w:val="en-US"/>
              </w:rPr>
              <w:t>Model fit indices</w:t>
            </w:r>
          </w:p>
        </w:tc>
        <w:tc>
          <w:tcPr>
            <w:tcW w:w="6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122C4A" w14:textId="77777777" w:rsidR="00B065BF" w:rsidRPr="008307AF" w:rsidRDefault="00B065BF" w:rsidP="008936D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07AF">
              <w:rPr>
                <w:rFonts w:ascii="Arial" w:hAnsi="Arial" w:cs="Arial"/>
                <w:sz w:val="20"/>
                <w:szCs w:val="20"/>
                <w:lang w:val="en-US"/>
              </w:rPr>
              <w:t>Differences in fit indices</w:t>
            </w:r>
          </w:p>
        </w:tc>
      </w:tr>
      <w:tr w:rsidR="00B065BF" w14:paraId="1A34474B" w14:textId="77777777" w:rsidTr="008936D4">
        <w:trPr>
          <w:trHeight w:val="238"/>
        </w:trPr>
        <w:tc>
          <w:tcPr>
            <w:tcW w:w="2247" w:type="dxa"/>
          </w:tcPr>
          <w:p w14:paraId="7908373E" w14:textId="77777777" w:rsidR="00B065BF" w:rsidRDefault="00B065BF" w:rsidP="008936D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14:paraId="4B3C4C05" w14:textId="77777777" w:rsidR="00B065BF" w:rsidRDefault="00B065BF" w:rsidP="008936D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CFI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14:paraId="633D3774" w14:textId="77777777" w:rsidR="00B065BF" w:rsidRDefault="00B065BF" w:rsidP="008936D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RMSEA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3E853C9A" w14:textId="77777777" w:rsidR="00B065BF" w:rsidRDefault="00B065BF" w:rsidP="008936D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SRMR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14:paraId="1872A329" w14:textId="77777777" w:rsidR="00B065BF" w:rsidRPr="007E1646" w:rsidRDefault="00B065BF" w:rsidP="0089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646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E1646">
              <w:rPr>
                <w:rFonts w:ascii="Arial" w:hAnsi="Arial" w:cs="Arial"/>
                <w:sz w:val="20"/>
                <w:szCs w:val="20"/>
              </w:rPr>
              <w:t xml:space="preserve"> CFI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00EA0CC1" w14:textId="77777777" w:rsidR="00B065BF" w:rsidRPr="007E1646" w:rsidRDefault="00B065BF" w:rsidP="0089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646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E1646">
              <w:rPr>
                <w:rFonts w:ascii="Arial" w:hAnsi="Arial" w:cs="Arial"/>
                <w:sz w:val="20"/>
                <w:szCs w:val="20"/>
              </w:rPr>
              <w:t xml:space="preserve"> RMSEA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</w:tcPr>
          <w:p w14:paraId="2DF7E5B6" w14:textId="77777777" w:rsidR="00B065BF" w:rsidRPr="007E1646" w:rsidRDefault="00B065BF" w:rsidP="0089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646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E1646">
              <w:rPr>
                <w:rFonts w:ascii="Arial" w:hAnsi="Arial" w:cs="Arial"/>
                <w:sz w:val="20"/>
                <w:szCs w:val="20"/>
              </w:rPr>
              <w:t xml:space="preserve"> SRMR</w:t>
            </w:r>
          </w:p>
        </w:tc>
      </w:tr>
      <w:tr w:rsidR="00B065BF" w14:paraId="3450A8D5" w14:textId="77777777" w:rsidTr="008936D4">
        <w:trPr>
          <w:trHeight w:val="494"/>
        </w:trPr>
        <w:tc>
          <w:tcPr>
            <w:tcW w:w="2247" w:type="dxa"/>
          </w:tcPr>
          <w:p w14:paraId="629FD4DC" w14:textId="77777777" w:rsidR="00B065BF" w:rsidRDefault="00B065BF" w:rsidP="008936D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Configural model</w:t>
            </w:r>
          </w:p>
        </w:tc>
        <w:tc>
          <w:tcPr>
            <w:tcW w:w="1938" w:type="dxa"/>
            <w:tcBorders>
              <w:top w:val="single" w:sz="4" w:space="0" w:color="auto"/>
            </w:tcBorders>
          </w:tcPr>
          <w:p w14:paraId="28B5DE7E" w14:textId="77777777" w:rsidR="00B065BF" w:rsidRDefault="00B065BF" w:rsidP="008936D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0.999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14:paraId="64254C68" w14:textId="77777777" w:rsidR="00B065BF" w:rsidRDefault="00B065BF" w:rsidP="008936D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.023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14:paraId="05F11A4F" w14:textId="77777777" w:rsidR="00B065BF" w:rsidRDefault="00B065BF" w:rsidP="008936D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.008</w:t>
            </w:r>
          </w:p>
        </w:tc>
        <w:tc>
          <w:tcPr>
            <w:tcW w:w="2448" w:type="dxa"/>
            <w:tcBorders>
              <w:top w:val="single" w:sz="4" w:space="0" w:color="auto"/>
            </w:tcBorders>
          </w:tcPr>
          <w:p w14:paraId="0D8B0B17" w14:textId="77777777" w:rsidR="00B065BF" w:rsidRDefault="00B065BF" w:rsidP="008936D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</w:tcPr>
          <w:p w14:paraId="2A352249" w14:textId="77777777" w:rsidR="00B065BF" w:rsidRDefault="00B065BF" w:rsidP="008936D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</w:tcPr>
          <w:p w14:paraId="53711572" w14:textId="77777777" w:rsidR="00B065BF" w:rsidRDefault="00B065BF" w:rsidP="008936D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65BF" w14:paraId="7C9E7D15" w14:textId="77777777" w:rsidTr="008936D4">
        <w:trPr>
          <w:trHeight w:val="494"/>
        </w:trPr>
        <w:tc>
          <w:tcPr>
            <w:tcW w:w="2247" w:type="dxa"/>
          </w:tcPr>
          <w:p w14:paraId="1569B4DF" w14:textId="77777777" w:rsidR="00B065BF" w:rsidRDefault="00B065BF" w:rsidP="008936D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Metric model</w:t>
            </w:r>
          </w:p>
        </w:tc>
        <w:tc>
          <w:tcPr>
            <w:tcW w:w="1938" w:type="dxa"/>
          </w:tcPr>
          <w:p w14:paraId="134C790D" w14:textId="77777777" w:rsidR="00B065BF" w:rsidRDefault="00B065BF" w:rsidP="008936D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0.998</w:t>
            </w:r>
          </w:p>
        </w:tc>
        <w:tc>
          <w:tcPr>
            <w:tcW w:w="1983" w:type="dxa"/>
          </w:tcPr>
          <w:p w14:paraId="77CC9760" w14:textId="77777777" w:rsidR="00B065BF" w:rsidRDefault="00B065BF" w:rsidP="008936D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.027</w:t>
            </w:r>
          </w:p>
        </w:tc>
        <w:tc>
          <w:tcPr>
            <w:tcW w:w="1944" w:type="dxa"/>
          </w:tcPr>
          <w:p w14:paraId="7ED82BCB" w14:textId="77777777" w:rsidR="00B065BF" w:rsidRDefault="00B065BF" w:rsidP="008936D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.014</w:t>
            </w:r>
          </w:p>
        </w:tc>
        <w:tc>
          <w:tcPr>
            <w:tcW w:w="2448" w:type="dxa"/>
          </w:tcPr>
          <w:p w14:paraId="4614F691" w14:textId="77777777" w:rsidR="00B065BF" w:rsidRDefault="00B065BF" w:rsidP="008936D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-0.001</w:t>
            </w:r>
          </w:p>
        </w:tc>
        <w:tc>
          <w:tcPr>
            <w:tcW w:w="1929" w:type="dxa"/>
          </w:tcPr>
          <w:p w14:paraId="2D440134" w14:textId="77777777" w:rsidR="00B065BF" w:rsidRDefault="00B065BF" w:rsidP="008936D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0.004</w:t>
            </w:r>
          </w:p>
        </w:tc>
        <w:tc>
          <w:tcPr>
            <w:tcW w:w="1902" w:type="dxa"/>
          </w:tcPr>
          <w:p w14:paraId="24EEEA47" w14:textId="77777777" w:rsidR="00B065BF" w:rsidRDefault="00B065BF" w:rsidP="008936D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0.005</w:t>
            </w:r>
          </w:p>
        </w:tc>
      </w:tr>
    </w:tbl>
    <w:p w14:paraId="67317FEB" w14:textId="77777777" w:rsidR="00B065BF" w:rsidRDefault="00B065BF" w:rsidP="00B065BF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E1646">
        <w:rPr>
          <w:rFonts w:ascii="Arial" w:hAnsi="Arial" w:cs="Arial"/>
          <w:i/>
          <w:iCs/>
          <w:sz w:val="20"/>
          <w:szCs w:val="20"/>
          <w:lang w:val="en-US"/>
        </w:rPr>
        <w:t xml:space="preserve">Note. </w:t>
      </w:r>
      <w:r w:rsidRPr="007E1646">
        <w:rPr>
          <w:rFonts w:ascii="Arial" w:hAnsi="Arial" w:cs="Arial"/>
          <w:sz w:val="20"/>
          <w:szCs w:val="20"/>
          <w:lang w:val="en-US"/>
        </w:rPr>
        <w:t xml:space="preserve">CFI = Comparative fit index, RMSEA = Root Mean Square Error of Approximation, </w:t>
      </w:r>
    </w:p>
    <w:p w14:paraId="71054CC9" w14:textId="77777777" w:rsidR="00B065BF" w:rsidRPr="007E1646" w:rsidRDefault="00B065BF" w:rsidP="00B065BF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E1646">
        <w:rPr>
          <w:rFonts w:ascii="Arial" w:hAnsi="Arial" w:cs="Arial"/>
          <w:sz w:val="20"/>
          <w:szCs w:val="20"/>
          <w:lang w:val="en-US"/>
        </w:rPr>
        <w:t>CI = Confidence interval, SRMR = Standardized Root Mean Square Residual.</w:t>
      </w:r>
    </w:p>
    <w:p w14:paraId="735FA2DE" w14:textId="77777777" w:rsidR="00B065BF" w:rsidRDefault="00B065BF" w:rsidP="00B065BF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6F8158F" w14:textId="3B9D6989" w:rsidR="00B065BF" w:rsidRPr="00B817C7" w:rsidRDefault="00B065BF" w:rsidP="00B065BF">
      <w:pPr>
        <w:rPr>
          <w:rFonts w:ascii="Arial" w:hAnsi="Arial" w:cs="Arial"/>
          <w:b/>
          <w:sz w:val="20"/>
          <w:szCs w:val="20"/>
          <w:lang w:val="en-GB"/>
        </w:rPr>
      </w:pPr>
      <w:r w:rsidRPr="00B817C7">
        <w:rPr>
          <w:rFonts w:ascii="Arial" w:hAnsi="Arial" w:cs="Arial"/>
          <w:b/>
          <w:sz w:val="20"/>
          <w:szCs w:val="20"/>
          <w:lang w:val="en-GB"/>
        </w:rPr>
        <w:t xml:space="preserve">Supplementary Table </w:t>
      </w:r>
      <w:r w:rsidR="00B817C7">
        <w:rPr>
          <w:rFonts w:ascii="Arial" w:hAnsi="Arial" w:cs="Arial"/>
          <w:b/>
          <w:sz w:val="20"/>
          <w:szCs w:val="20"/>
          <w:lang w:val="en-GB"/>
        </w:rPr>
        <w:t>3</w:t>
      </w:r>
    </w:p>
    <w:p w14:paraId="665FF2FA" w14:textId="77777777" w:rsidR="00B065BF" w:rsidRPr="00B817C7" w:rsidRDefault="00B065BF" w:rsidP="00B065BF">
      <w:pPr>
        <w:rPr>
          <w:rFonts w:ascii="Arial" w:hAnsi="Arial" w:cs="Arial"/>
          <w:sz w:val="20"/>
          <w:szCs w:val="20"/>
          <w:lang w:val="en-GB"/>
        </w:rPr>
      </w:pPr>
      <w:r w:rsidRPr="00B817C7">
        <w:rPr>
          <w:rFonts w:ascii="Arial" w:hAnsi="Arial" w:cs="Arial"/>
          <w:sz w:val="20"/>
          <w:szCs w:val="20"/>
          <w:lang w:val="en-GB"/>
        </w:rPr>
        <w:t>Descriptive and inference statistics of loneliness and social anxiety across baseline and follow-up 5 years after baseline</w:t>
      </w:r>
    </w:p>
    <w:tbl>
      <w:tblPr>
        <w:tblStyle w:val="Tabellenraster"/>
        <w:tblW w:w="1513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2"/>
        <w:gridCol w:w="1867"/>
        <w:gridCol w:w="1868"/>
        <w:gridCol w:w="1037"/>
        <w:gridCol w:w="1452"/>
        <w:gridCol w:w="1659"/>
        <w:gridCol w:w="1868"/>
        <w:gridCol w:w="1244"/>
        <w:gridCol w:w="1659"/>
      </w:tblGrid>
      <w:tr w:rsidR="00B065BF" w:rsidRPr="00B817C7" w14:paraId="125AAFF9" w14:textId="77777777" w:rsidTr="008936D4">
        <w:trPr>
          <w:trHeight w:val="296"/>
        </w:trPr>
        <w:tc>
          <w:tcPr>
            <w:tcW w:w="2482" w:type="dxa"/>
          </w:tcPr>
          <w:p w14:paraId="09F94D78" w14:textId="77777777" w:rsidR="00B065BF" w:rsidRPr="00B817C7" w:rsidRDefault="00B065BF" w:rsidP="008936D4">
            <w:pPr>
              <w:spacing w:line="259" w:lineRule="auto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iCs/>
                <w:sz w:val="20"/>
                <w:szCs w:val="20"/>
                <w:lang w:val="en-GB"/>
              </w:rPr>
              <w:t>Variables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1DB69B" w14:textId="77777777" w:rsidR="00B065BF" w:rsidRPr="00B817C7" w:rsidRDefault="00B065BF" w:rsidP="008936D4">
            <w:pPr>
              <w:spacing w:line="259" w:lineRule="auto"/>
              <w:jc w:val="center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iCs/>
                <w:sz w:val="20"/>
                <w:szCs w:val="20"/>
                <w:lang w:val="en-GB"/>
              </w:rPr>
              <w:t>Social anxiety at baseline, N (%)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5AF3331F" w14:textId="77777777" w:rsidR="00B065BF" w:rsidRPr="00B817C7" w:rsidRDefault="00B065BF" w:rsidP="008936D4">
            <w:pPr>
              <w:spacing w:line="259" w:lineRule="auto"/>
              <w:jc w:val="center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p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14:paraId="3EFD0BCC" w14:textId="77777777" w:rsidR="00B065BF" w:rsidRPr="00B817C7" w:rsidRDefault="00B065BF" w:rsidP="008936D4">
            <w:pPr>
              <w:spacing w:line="259" w:lineRule="auto"/>
              <w:jc w:val="center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Cramer's V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A5B4B" w14:textId="77777777" w:rsidR="00B065BF" w:rsidRPr="00B817C7" w:rsidRDefault="00B065BF" w:rsidP="008936D4">
            <w:pPr>
              <w:spacing w:line="259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iCs/>
                <w:sz w:val="20"/>
                <w:szCs w:val="20"/>
                <w:lang w:val="en-GB"/>
              </w:rPr>
              <w:t>Social anxiety at follow-up, N (%)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14:paraId="644CF8FA" w14:textId="77777777" w:rsidR="00B065BF" w:rsidRPr="00B817C7" w:rsidRDefault="00B065BF" w:rsidP="008936D4">
            <w:pPr>
              <w:spacing w:line="259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p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14:paraId="77F87984" w14:textId="77777777" w:rsidR="00B065BF" w:rsidRPr="00B817C7" w:rsidRDefault="00B065BF" w:rsidP="008936D4">
            <w:pPr>
              <w:spacing w:line="259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Cramer's V</w:t>
            </w:r>
          </w:p>
        </w:tc>
      </w:tr>
      <w:tr w:rsidR="00B065BF" w:rsidRPr="00B817C7" w14:paraId="09DCE7F4" w14:textId="77777777" w:rsidTr="008936D4">
        <w:trPr>
          <w:trHeight w:val="210"/>
        </w:trPr>
        <w:tc>
          <w:tcPr>
            <w:tcW w:w="2482" w:type="dxa"/>
          </w:tcPr>
          <w:p w14:paraId="3C1D900A" w14:textId="77777777" w:rsidR="00B065BF" w:rsidRPr="00B817C7" w:rsidRDefault="00B065BF" w:rsidP="008936D4">
            <w:pPr>
              <w:spacing w:line="259" w:lineRule="auto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14:paraId="552BAC65" w14:textId="77777777" w:rsidR="00B065BF" w:rsidRPr="00B817C7" w:rsidRDefault="00B065BF" w:rsidP="008936D4">
            <w:pPr>
              <w:spacing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No</w:t>
            </w:r>
          </w:p>
          <w:p w14:paraId="07817397" w14:textId="77777777" w:rsidR="00B065BF" w:rsidRPr="00B817C7" w:rsidRDefault="00B065BF" w:rsidP="008936D4">
            <w:pPr>
              <w:spacing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(N = 13,385)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14:paraId="0C3C139E" w14:textId="77777777" w:rsidR="00B065BF" w:rsidRPr="00B817C7" w:rsidRDefault="00B065BF" w:rsidP="008936D4">
            <w:pPr>
              <w:spacing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Yes</w:t>
            </w:r>
          </w:p>
          <w:p w14:paraId="77C94ADE" w14:textId="77777777" w:rsidR="00B065BF" w:rsidRPr="00B817C7" w:rsidRDefault="00B065BF" w:rsidP="008936D4">
            <w:pPr>
              <w:spacing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(N = 1,064)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14:paraId="004A28E1" w14:textId="77777777" w:rsidR="00B065BF" w:rsidRPr="00B817C7" w:rsidRDefault="00B065BF" w:rsidP="008936D4">
            <w:pPr>
              <w:spacing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nil"/>
            </w:tcBorders>
          </w:tcPr>
          <w:p w14:paraId="380EE787" w14:textId="77777777" w:rsidR="00B065BF" w:rsidRPr="00B817C7" w:rsidRDefault="00B065BF" w:rsidP="008936D4">
            <w:pPr>
              <w:spacing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14:paraId="2ED4EAD4" w14:textId="77777777" w:rsidR="00B065BF" w:rsidRPr="00B817C7" w:rsidRDefault="00B065BF" w:rsidP="008936D4">
            <w:pPr>
              <w:spacing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No</w:t>
            </w:r>
          </w:p>
          <w:p w14:paraId="3941A580" w14:textId="77777777" w:rsidR="00B065BF" w:rsidRPr="00B817C7" w:rsidRDefault="00B065BF" w:rsidP="008936D4">
            <w:pPr>
              <w:spacing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(N=11,266)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14:paraId="2676FB37" w14:textId="77777777" w:rsidR="00B065BF" w:rsidRPr="00B817C7" w:rsidRDefault="00B065BF" w:rsidP="008936D4">
            <w:pPr>
              <w:spacing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Yes</w:t>
            </w:r>
          </w:p>
          <w:p w14:paraId="3D902D0B" w14:textId="77777777" w:rsidR="00B065BF" w:rsidRPr="00B817C7" w:rsidRDefault="00B065BF" w:rsidP="008936D4">
            <w:pPr>
              <w:spacing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(N = 584)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14:paraId="5F1CE473" w14:textId="77777777" w:rsidR="00B065BF" w:rsidRPr="00B817C7" w:rsidRDefault="00B065BF" w:rsidP="008936D4">
            <w:pPr>
              <w:spacing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</w:tcPr>
          <w:p w14:paraId="7274E75E" w14:textId="77777777" w:rsidR="00B065BF" w:rsidRPr="00B817C7" w:rsidRDefault="00B065BF" w:rsidP="008936D4">
            <w:pPr>
              <w:spacing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</w:tr>
      <w:tr w:rsidR="00B065BF" w:rsidRPr="00B817C7" w14:paraId="52661D53" w14:textId="77777777" w:rsidTr="008936D4">
        <w:trPr>
          <w:trHeight w:val="330"/>
        </w:trPr>
        <w:tc>
          <w:tcPr>
            <w:tcW w:w="2482" w:type="dxa"/>
          </w:tcPr>
          <w:p w14:paraId="7ABB3735" w14:textId="77777777" w:rsidR="00B065BF" w:rsidRPr="00B817C7" w:rsidRDefault="00B065BF" w:rsidP="008936D4">
            <w:pPr>
              <w:spacing w:line="259" w:lineRule="auto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Loneliness at baseline, </w:t>
            </w:r>
          </w:p>
          <w:p w14:paraId="7B41D59A" w14:textId="77777777" w:rsidR="00B065BF" w:rsidRPr="00B817C7" w:rsidRDefault="00B065BF" w:rsidP="008936D4">
            <w:pPr>
              <w:spacing w:line="259" w:lineRule="auto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N (%)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27AC5DC6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1A962CE7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0E4567B2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52" w:type="dxa"/>
            <w:tcBorders>
              <w:top w:val="nil"/>
            </w:tcBorders>
          </w:tcPr>
          <w:p w14:paraId="17A7DFF9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</w:tcPr>
          <w:p w14:paraId="1E4811CD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4DDF9DBE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244" w:type="dxa"/>
          </w:tcPr>
          <w:p w14:paraId="16B36BAD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659" w:type="dxa"/>
          </w:tcPr>
          <w:p w14:paraId="7C3683AA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</w:tr>
      <w:tr w:rsidR="00B065BF" w:rsidRPr="00B817C7" w14:paraId="35D6DFE7" w14:textId="77777777" w:rsidTr="008936D4">
        <w:trPr>
          <w:trHeight w:val="293"/>
        </w:trPr>
        <w:tc>
          <w:tcPr>
            <w:tcW w:w="2482" w:type="dxa"/>
          </w:tcPr>
          <w:p w14:paraId="327FC9B4" w14:textId="77777777" w:rsidR="00B065BF" w:rsidRPr="00B817C7" w:rsidRDefault="00B065BF" w:rsidP="008936D4">
            <w:pPr>
              <w:spacing w:after="160" w:line="259" w:lineRule="auto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ab/>
              <w:t>No</w:t>
            </w:r>
          </w:p>
        </w:tc>
        <w:tc>
          <w:tcPr>
            <w:tcW w:w="1867" w:type="dxa"/>
          </w:tcPr>
          <w:p w14:paraId="6B69BBFB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12,185 (91.22)</w:t>
            </w:r>
          </w:p>
        </w:tc>
        <w:tc>
          <w:tcPr>
            <w:tcW w:w="1867" w:type="dxa"/>
          </w:tcPr>
          <w:p w14:paraId="525D71DC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744 (69.92)</w:t>
            </w:r>
          </w:p>
        </w:tc>
        <w:tc>
          <w:tcPr>
            <w:tcW w:w="1037" w:type="dxa"/>
          </w:tcPr>
          <w:p w14:paraId="65E5F17E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&lt;.001</w:t>
            </w:r>
          </w:p>
        </w:tc>
        <w:tc>
          <w:tcPr>
            <w:tcW w:w="1452" w:type="dxa"/>
          </w:tcPr>
          <w:p w14:paraId="416E502E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.13</w:t>
            </w:r>
          </w:p>
        </w:tc>
        <w:tc>
          <w:tcPr>
            <w:tcW w:w="1659" w:type="dxa"/>
          </w:tcPr>
          <w:p w14:paraId="4006D3A5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10,283 (91.27)</w:t>
            </w:r>
          </w:p>
        </w:tc>
        <w:tc>
          <w:tcPr>
            <w:tcW w:w="1867" w:type="dxa"/>
          </w:tcPr>
          <w:p w14:paraId="60F24019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412 (70.55)</w:t>
            </w:r>
          </w:p>
        </w:tc>
        <w:tc>
          <w:tcPr>
            <w:tcW w:w="1244" w:type="dxa"/>
          </w:tcPr>
          <w:p w14:paraId="4891F325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&lt;.001</w:t>
            </w:r>
          </w:p>
        </w:tc>
        <w:tc>
          <w:tcPr>
            <w:tcW w:w="1659" w:type="dxa"/>
          </w:tcPr>
          <w:p w14:paraId="2229BA25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.10</w:t>
            </w:r>
          </w:p>
        </w:tc>
      </w:tr>
      <w:tr w:rsidR="00B065BF" w:rsidRPr="00B817C7" w14:paraId="39604240" w14:textId="77777777" w:rsidTr="008936D4">
        <w:trPr>
          <w:trHeight w:val="257"/>
        </w:trPr>
        <w:tc>
          <w:tcPr>
            <w:tcW w:w="2482" w:type="dxa"/>
          </w:tcPr>
          <w:p w14:paraId="0F587F2E" w14:textId="77777777" w:rsidR="00B065BF" w:rsidRPr="00B817C7" w:rsidRDefault="00B065BF" w:rsidP="008936D4">
            <w:pPr>
              <w:spacing w:after="160" w:line="259" w:lineRule="auto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ab/>
              <w:t>Yes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5113CE84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1,173 (8.78)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7FE690BD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320 (30.08)</w:t>
            </w:r>
          </w:p>
        </w:tc>
        <w:tc>
          <w:tcPr>
            <w:tcW w:w="1037" w:type="dxa"/>
          </w:tcPr>
          <w:p w14:paraId="4B4BAD5A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52" w:type="dxa"/>
          </w:tcPr>
          <w:p w14:paraId="314637ED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14:paraId="6DDC5DF4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983 (8.73)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3A0D5832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172 (29.45)</w:t>
            </w:r>
          </w:p>
        </w:tc>
        <w:tc>
          <w:tcPr>
            <w:tcW w:w="1244" w:type="dxa"/>
          </w:tcPr>
          <w:p w14:paraId="2CFD4810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659" w:type="dxa"/>
          </w:tcPr>
          <w:p w14:paraId="0BC255BF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</w:tr>
      <w:tr w:rsidR="00B065BF" w:rsidRPr="00B817C7" w14:paraId="7EC0A868" w14:textId="77777777" w:rsidTr="008936D4">
        <w:trPr>
          <w:trHeight w:val="257"/>
        </w:trPr>
        <w:tc>
          <w:tcPr>
            <w:tcW w:w="2482" w:type="dxa"/>
          </w:tcPr>
          <w:p w14:paraId="3CDA5E20" w14:textId="77777777" w:rsidR="00B065BF" w:rsidRPr="00B817C7" w:rsidRDefault="00B065BF" w:rsidP="008936D4">
            <w:pPr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14:paraId="2059D967" w14:textId="77777777" w:rsidR="00B065BF" w:rsidRPr="00B817C7" w:rsidRDefault="00B065BF" w:rsidP="008936D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No</w:t>
            </w:r>
          </w:p>
          <w:p w14:paraId="31F60DD9" w14:textId="77777777" w:rsidR="00B065BF" w:rsidRPr="00B817C7" w:rsidRDefault="00B065BF" w:rsidP="008936D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(N = 10,888)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14:paraId="477E17F8" w14:textId="77777777" w:rsidR="00B065BF" w:rsidRPr="00B817C7" w:rsidRDefault="00B065BF" w:rsidP="008936D4">
            <w:pPr>
              <w:spacing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Yes</w:t>
            </w:r>
          </w:p>
          <w:p w14:paraId="4B6A72A3" w14:textId="77777777" w:rsidR="00B065BF" w:rsidRPr="00B817C7" w:rsidRDefault="00B065BF" w:rsidP="008936D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(N = 838)</w:t>
            </w:r>
          </w:p>
        </w:tc>
        <w:tc>
          <w:tcPr>
            <w:tcW w:w="1037" w:type="dxa"/>
          </w:tcPr>
          <w:p w14:paraId="4DBCC67C" w14:textId="77777777" w:rsidR="00B065BF" w:rsidRPr="00B817C7" w:rsidRDefault="00B065BF" w:rsidP="008936D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52" w:type="dxa"/>
          </w:tcPr>
          <w:p w14:paraId="5E1752C5" w14:textId="77777777" w:rsidR="00B065BF" w:rsidRPr="00B817C7" w:rsidRDefault="00B065BF" w:rsidP="008936D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14:paraId="3FCF3399" w14:textId="77777777" w:rsidR="00B065BF" w:rsidRPr="00B817C7" w:rsidRDefault="00B065BF" w:rsidP="008936D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No</w:t>
            </w:r>
          </w:p>
          <w:p w14:paraId="0AFB3ADE" w14:textId="77777777" w:rsidR="00B065BF" w:rsidRPr="00B817C7" w:rsidRDefault="00B065BF" w:rsidP="008936D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(N = 11,146)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14:paraId="630E18A9" w14:textId="77777777" w:rsidR="00B065BF" w:rsidRPr="00B817C7" w:rsidRDefault="00B065BF" w:rsidP="008936D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Yes</w:t>
            </w:r>
          </w:p>
          <w:p w14:paraId="2ED4E636" w14:textId="77777777" w:rsidR="00B065BF" w:rsidRPr="00B817C7" w:rsidRDefault="00B065BF" w:rsidP="008936D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(N = 533)</w:t>
            </w:r>
          </w:p>
        </w:tc>
        <w:tc>
          <w:tcPr>
            <w:tcW w:w="1244" w:type="dxa"/>
          </w:tcPr>
          <w:p w14:paraId="38905ECA" w14:textId="77777777" w:rsidR="00B065BF" w:rsidRPr="00B817C7" w:rsidRDefault="00B065BF" w:rsidP="008936D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659" w:type="dxa"/>
          </w:tcPr>
          <w:p w14:paraId="15913591" w14:textId="77777777" w:rsidR="00B065BF" w:rsidRPr="00B817C7" w:rsidRDefault="00B065BF" w:rsidP="008936D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</w:tr>
      <w:tr w:rsidR="00B065BF" w:rsidRPr="00B817C7" w14:paraId="5807DC47" w14:textId="77777777" w:rsidTr="008936D4">
        <w:trPr>
          <w:trHeight w:val="221"/>
        </w:trPr>
        <w:tc>
          <w:tcPr>
            <w:tcW w:w="2482" w:type="dxa"/>
          </w:tcPr>
          <w:p w14:paraId="4009887B" w14:textId="77777777" w:rsidR="00B065BF" w:rsidRPr="00B817C7" w:rsidRDefault="00B065BF" w:rsidP="008936D4">
            <w:pPr>
              <w:spacing w:line="259" w:lineRule="auto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Loneliness at follow-up, N (%)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48C5A356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6117ED1C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037" w:type="dxa"/>
          </w:tcPr>
          <w:p w14:paraId="6DF04753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52" w:type="dxa"/>
          </w:tcPr>
          <w:p w14:paraId="35ED3A88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</w:tcPr>
          <w:p w14:paraId="68EB4527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24C8C987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244" w:type="dxa"/>
          </w:tcPr>
          <w:p w14:paraId="45E80A26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659" w:type="dxa"/>
          </w:tcPr>
          <w:p w14:paraId="71DA1FEE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</w:tr>
      <w:tr w:rsidR="00B065BF" w:rsidRPr="00B817C7" w14:paraId="0782AD5A" w14:textId="77777777" w:rsidTr="008936D4">
        <w:trPr>
          <w:trHeight w:val="327"/>
        </w:trPr>
        <w:tc>
          <w:tcPr>
            <w:tcW w:w="2482" w:type="dxa"/>
          </w:tcPr>
          <w:p w14:paraId="409A8282" w14:textId="77777777" w:rsidR="00B065BF" w:rsidRPr="00B817C7" w:rsidRDefault="00B065BF" w:rsidP="008936D4">
            <w:pPr>
              <w:spacing w:after="160" w:line="259" w:lineRule="auto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lastRenderedPageBreak/>
              <w:tab/>
              <w:t>No</w:t>
            </w:r>
          </w:p>
        </w:tc>
        <w:tc>
          <w:tcPr>
            <w:tcW w:w="1867" w:type="dxa"/>
          </w:tcPr>
          <w:p w14:paraId="028D9297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9,113 (83.70)</w:t>
            </w:r>
          </w:p>
        </w:tc>
        <w:tc>
          <w:tcPr>
            <w:tcW w:w="1867" w:type="dxa"/>
          </w:tcPr>
          <w:p w14:paraId="0C3D6AC6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534 (63.72)</w:t>
            </w:r>
          </w:p>
        </w:tc>
        <w:tc>
          <w:tcPr>
            <w:tcW w:w="1037" w:type="dxa"/>
          </w:tcPr>
          <w:p w14:paraId="2B35DF16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&lt;.001</w:t>
            </w:r>
          </w:p>
        </w:tc>
        <w:tc>
          <w:tcPr>
            <w:tcW w:w="1452" w:type="dxa"/>
          </w:tcPr>
          <w:p w14:paraId="4CBC1F75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.08</w:t>
            </w:r>
          </w:p>
        </w:tc>
        <w:tc>
          <w:tcPr>
            <w:tcW w:w="1659" w:type="dxa"/>
          </w:tcPr>
          <w:p w14:paraId="680F993D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9,334 (83.74)</w:t>
            </w:r>
          </w:p>
        </w:tc>
        <w:tc>
          <w:tcPr>
            <w:tcW w:w="1867" w:type="dxa"/>
          </w:tcPr>
          <w:p w14:paraId="3976B77D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267 (50.09)</w:t>
            </w:r>
          </w:p>
        </w:tc>
        <w:tc>
          <w:tcPr>
            <w:tcW w:w="1244" w:type="dxa"/>
          </w:tcPr>
          <w:p w14:paraId="1A6A19B1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&lt;.001</w:t>
            </w:r>
          </w:p>
        </w:tc>
        <w:tc>
          <w:tcPr>
            <w:tcW w:w="1659" w:type="dxa"/>
          </w:tcPr>
          <w:p w14:paraId="736868A0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.11</w:t>
            </w:r>
          </w:p>
        </w:tc>
      </w:tr>
      <w:tr w:rsidR="00B065BF" w:rsidRPr="00B817C7" w14:paraId="47EE056A" w14:textId="77777777" w:rsidTr="008936D4">
        <w:trPr>
          <w:trHeight w:val="291"/>
        </w:trPr>
        <w:tc>
          <w:tcPr>
            <w:tcW w:w="2482" w:type="dxa"/>
          </w:tcPr>
          <w:p w14:paraId="3B410679" w14:textId="77777777" w:rsidR="00B065BF" w:rsidRPr="00B817C7" w:rsidRDefault="00B065BF" w:rsidP="008936D4">
            <w:pPr>
              <w:spacing w:after="160" w:line="259" w:lineRule="auto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ab/>
              <w:t>Yes</w:t>
            </w:r>
          </w:p>
        </w:tc>
        <w:tc>
          <w:tcPr>
            <w:tcW w:w="1867" w:type="dxa"/>
          </w:tcPr>
          <w:p w14:paraId="48A23350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1,775 (16.30)</w:t>
            </w:r>
          </w:p>
        </w:tc>
        <w:tc>
          <w:tcPr>
            <w:tcW w:w="1867" w:type="dxa"/>
          </w:tcPr>
          <w:p w14:paraId="1197585C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304 (36.28)</w:t>
            </w:r>
          </w:p>
        </w:tc>
        <w:tc>
          <w:tcPr>
            <w:tcW w:w="1037" w:type="dxa"/>
          </w:tcPr>
          <w:p w14:paraId="76258228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52" w:type="dxa"/>
          </w:tcPr>
          <w:p w14:paraId="17FF3657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659" w:type="dxa"/>
          </w:tcPr>
          <w:p w14:paraId="34D45A2F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1,812 (16.26)</w:t>
            </w:r>
          </w:p>
        </w:tc>
        <w:tc>
          <w:tcPr>
            <w:tcW w:w="1867" w:type="dxa"/>
          </w:tcPr>
          <w:p w14:paraId="519487DA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B817C7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266 (49.91)</w:t>
            </w:r>
          </w:p>
        </w:tc>
        <w:tc>
          <w:tcPr>
            <w:tcW w:w="1244" w:type="dxa"/>
          </w:tcPr>
          <w:p w14:paraId="4A2C9AAD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659" w:type="dxa"/>
          </w:tcPr>
          <w:p w14:paraId="2C36A894" w14:textId="77777777" w:rsidR="00B065BF" w:rsidRPr="00B817C7" w:rsidRDefault="00B065BF" w:rsidP="008936D4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</w:tr>
    </w:tbl>
    <w:p w14:paraId="11529092" w14:textId="77777777" w:rsidR="00B065BF" w:rsidRPr="00B817C7" w:rsidRDefault="00B065BF" w:rsidP="00B065BF">
      <w:pPr>
        <w:spacing w:after="0"/>
        <w:rPr>
          <w:rFonts w:ascii="Arial" w:hAnsi="Arial" w:cs="Arial"/>
          <w:bCs/>
          <w:iCs/>
          <w:sz w:val="20"/>
          <w:szCs w:val="20"/>
          <w:lang w:val="en-GB"/>
        </w:rPr>
      </w:pPr>
      <w:r w:rsidRPr="00B817C7">
        <w:rPr>
          <w:rFonts w:ascii="Arial" w:hAnsi="Arial" w:cs="Arial"/>
          <w:bCs/>
          <w:i/>
          <w:iCs/>
          <w:sz w:val="20"/>
          <w:szCs w:val="20"/>
          <w:lang w:val="en-GB"/>
        </w:rPr>
        <w:t>Note.</w:t>
      </w:r>
      <w:r w:rsidRPr="00B817C7">
        <w:rPr>
          <w:rFonts w:ascii="Arial" w:hAnsi="Arial" w:cs="Arial"/>
          <w:bCs/>
          <w:iCs/>
          <w:sz w:val="20"/>
          <w:szCs w:val="20"/>
          <w:lang w:val="en-GB"/>
        </w:rPr>
        <w:t xml:space="preserve"> Levels of loneliness and symptoms of social anxiety were presented as absolute numbers and column percentages; Loneliness was measured by the single item “I am frequently alone/have few contacts”; Symptoms of social anxiety were measured by the mini-SPIN; </w:t>
      </w:r>
      <w:bookmarkStart w:id="1" w:name="_Hlk145860565"/>
      <w:r w:rsidRPr="00B817C7">
        <w:rPr>
          <w:rFonts w:ascii="Arial" w:hAnsi="Arial" w:cs="Arial"/>
          <w:bCs/>
          <w:iCs/>
          <w:sz w:val="20"/>
          <w:szCs w:val="20"/>
          <w:lang w:val="en-GB"/>
        </w:rPr>
        <w:t>a cut-off of ≥ 2 indicated loneliness, and a cut-off of ≥ 6 indicated social anxiety.</w:t>
      </w:r>
    </w:p>
    <w:bookmarkEnd w:id="1"/>
    <w:p w14:paraId="2780FB72" w14:textId="77777777" w:rsidR="00B065BF" w:rsidRPr="00B817C7" w:rsidRDefault="00B065BF" w:rsidP="00B065BF">
      <w:pPr>
        <w:rPr>
          <w:rFonts w:ascii="Arial" w:hAnsi="Arial" w:cs="Arial"/>
          <w:i/>
          <w:iCs/>
          <w:sz w:val="20"/>
          <w:szCs w:val="20"/>
          <w:lang w:val="en-US"/>
        </w:rPr>
      </w:pPr>
    </w:p>
    <w:p w14:paraId="7F455114" w14:textId="77777777" w:rsidR="00C262BC" w:rsidRDefault="00C262BC">
      <w:pPr>
        <w:rPr>
          <w:rFonts w:ascii="Arial" w:hAnsi="Arial" w:cs="Arial"/>
          <w:sz w:val="20"/>
          <w:szCs w:val="20"/>
          <w:lang w:val="en-US"/>
        </w:rPr>
      </w:pPr>
    </w:p>
    <w:p w14:paraId="59836372" w14:textId="77777777" w:rsidR="00C262BC" w:rsidRDefault="00C262BC">
      <w:pPr>
        <w:rPr>
          <w:rFonts w:ascii="Arial" w:hAnsi="Arial" w:cs="Arial"/>
          <w:sz w:val="20"/>
          <w:szCs w:val="20"/>
          <w:lang w:val="en-US"/>
        </w:rPr>
      </w:pPr>
    </w:p>
    <w:p w14:paraId="1DC324FA" w14:textId="07D78E0B" w:rsidR="00E80CF0" w:rsidRPr="00B817C7" w:rsidRDefault="00C262BC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ADDIN EN.REFLIST </w:instrText>
      </w:r>
      <w:r>
        <w:rPr>
          <w:rFonts w:ascii="Arial" w:hAnsi="Arial" w:cs="Arial"/>
          <w:sz w:val="20"/>
          <w:szCs w:val="20"/>
        </w:rPr>
        <w:fldChar w:fldCharType="end"/>
      </w:r>
    </w:p>
    <w:sectPr w:rsidR="00E80CF0" w:rsidRPr="00B817C7" w:rsidSect="008936D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10D09"/>
    <w:multiLevelType w:val="hybridMultilevel"/>
    <w:tmpl w:val="5F9C52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s5ft0e2lt00z1esr99v2fpmrzaseez9fara&quot;&gt;EndNote_Library&lt;record-ids&gt;&lt;item&gt;460&lt;/item&gt;&lt;/record-ids&gt;&lt;/item&gt;&lt;/Libraries&gt;"/>
  </w:docVars>
  <w:rsids>
    <w:rsidRoot w:val="00B065BF"/>
    <w:rsid w:val="00093084"/>
    <w:rsid w:val="000D5814"/>
    <w:rsid w:val="003C3D37"/>
    <w:rsid w:val="007C384A"/>
    <w:rsid w:val="008936D4"/>
    <w:rsid w:val="00B065BF"/>
    <w:rsid w:val="00B455FC"/>
    <w:rsid w:val="00B817C7"/>
    <w:rsid w:val="00C262BC"/>
    <w:rsid w:val="00D57A71"/>
    <w:rsid w:val="00D7762E"/>
    <w:rsid w:val="00DB3F3E"/>
    <w:rsid w:val="00E80CF0"/>
    <w:rsid w:val="00F74A5F"/>
    <w:rsid w:val="00FA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BC51"/>
  <w15:chartTrackingRefBased/>
  <w15:docId w15:val="{8D3EB24F-48EB-43E1-B20E-BA9F647F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65BF"/>
    <w:rPr>
      <w:kern w:val="0"/>
      <w14:ligatures w14:val="non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065B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Standard"/>
    <w:link w:val="EndNoteBibliographyTitleZchn"/>
    <w:rsid w:val="00C262BC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C262BC"/>
    <w:rPr>
      <w:rFonts w:ascii="Calibri" w:hAnsi="Calibri" w:cs="Calibri"/>
      <w:noProof/>
      <w:kern w:val="0"/>
      <w:lang w:val="en-US"/>
      <w14:ligatures w14:val="none"/>
    </w:rPr>
  </w:style>
  <w:style w:type="paragraph" w:customStyle="1" w:styleId="EndNoteBibliography">
    <w:name w:val="EndNote Bibliography"/>
    <w:basedOn w:val="Standard"/>
    <w:link w:val="EndNoteBibliographyZchn"/>
    <w:rsid w:val="00C262BC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C262BC"/>
    <w:rPr>
      <w:rFonts w:ascii="Calibri" w:hAnsi="Calibri" w:cs="Calibri"/>
      <w:noProof/>
      <w:kern w:val="0"/>
      <w:lang w:val="en-US"/>
      <w14:ligatures w14:val="none"/>
    </w:rPr>
  </w:style>
  <w:style w:type="table" w:styleId="EinfacheTabelle2">
    <w:name w:val="Plain Table 2"/>
    <w:basedOn w:val="NormaleTabelle"/>
    <w:uiPriority w:val="42"/>
    <w:rsid w:val="008936D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Saturn Wiesbaden</dc:creator>
  <cp:keywords/>
  <dc:description/>
  <cp:lastModifiedBy>Reinwarth, Anna</cp:lastModifiedBy>
  <cp:revision>10</cp:revision>
  <dcterms:created xsi:type="dcterms:W3CDTF">2024-04-23T11:13:00Z</dcterms:created>
  <dcterms:modified xsi:type="dcterms:W3CDTF">2024-05-27T09:31:00Z</dcterms:modified>
</cp:coreProperties>
</file>