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8545" w14:textId="0A6CE382" w:rsidR="00DB17CA" w:rsidRPr="006F02F1" w:rsidRDefault="00B74E91">
      <w:pPr>
        <w:rPr>
          <w:b/>
          <w:bCs/>
          <w:lang w:val="en-GB"/>
        </w:rPr>
      </w:pPr>
      <w:r w:rsidRPr="006F02F1">
        <w:rPr>
          <w:b/>
          <w:bCs/>
          <w:lang w:val="en-GB"/>
        </w:rPr>
        <w:t xml:space="preserve">Supplementary Table 1. </w:t>
      </w:r>
      <w:r w:rsidR="006F02F1" w:rsidRPr="006F02F1">
        <w:rPr>
          <w:b/>
          <w:bCs/>
          <w:lang w:val="en-GB"/>
        </w:rPr>
        <w:t>Race</w:t>
      </w:r>
      <w:r w:rsidR="007D189C">
        <w:rPr>
          <w:b/>
          <w:bCs/>
          <w:lang w:val="en-GB"/>
        </w:rPr>
        <w:t xml:space="preserve"> or </w:t>
      </w:r>
      <w:r w:rsidR="006F02F1" w:rsidRPr="006F02F1">
        <w:rPr>
          <w:b/>
          <w:bCs/>
          <w:lang w:val="en-GB"/>
        </w:rPr>
        <w:t>ethnicity o</w:t>
      </w:r>
      <w:r w:rsidR="006F02F1">
        <w:rPr>
          <w:b/>
          <w:bCs/>
          <w:lang w:val="en-GB"/>
        </w:rPr>
        <w:t>f controls, by recruitment</w:t>
      </w:r>
      <w:r w:rsidR="00285177">
        <w:rPr>
          <w:b/>
          <w:bCs/>
          <w:lang w:val="en-GB"/>
        </w:rPr>
        <w:t xml:space="preserve"> area</w:t>
      </w:r>
      <w:r w:rsidR="006F02F1">
        <w:rPr>
          <w:b/>
          <w:bCs/>
          <w:lang w:val="en-GB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427"/>
        <w:gridCol w:w="1984"/>
        <w:gridCol w:w="1418"/>
        <w:gridCol w:w="1391"/>
        <w:gridCol w:w="1555"/>
        <w:gridCol w:w="1555"/>
      </w:tblGrid>
      <w:tr w:rsidR="006F02F1" w14:paraId="6BA172FE" w14:textId="77777777" w:rsidTr="002B7F22">
        <w:tc>
          <w:tcPr>
            <w:tcW w:w="1554" w:type="dxa"/>
          </w:tcPr>
          <w:p w14:paraId="49E9E9E8" w14:textId="77777777" w:rsidR="00B74E91" w:rsidRPr="006F02F1" w:rsidRDefault="00B74E91">
            <w:pPr>
              <w:rPr>
                <w:b/>
                <w:bCs/>
                <w:lang w:val="en-GB"/>
              </w:rPr>
            </w:pPr>
          </w:p>
        </w:tc>
        <w:tc>
          <w:tcPr>
            <w:tcW w:w="1555" w:type="dxa"/>
          </w:tcPr>
          <w:p w14:paraId="2DBF32CA" w14:textId="42ACEE90" w:rsidR="00B74E91" w:rsidRPr="00B74E91" w:rsidRDefault="002B7F22">
            <w:r>
              <w:t>Recruitment s</w:t>
            </w:r>
            <w:r w:rsidR="00B74E91">
              <w:t>ite</w:t>
            </w:r>
          </w:p>
        </w:tc>
        <w:tc>
          <w:tcPr>
            <w:tcW w:w="1555" w:type="dxa"/>
          </w:tcPr>
          <w:p w14:paraId="1B0C2A21" w14:textId="77777777" w:rsidR="00B74E91" w:rsidRPr="00B74E91" w:rsidRDefault="00B74E91"/>
        </w:tc>
        <w:tc>
          <w:tcPr>
            <w:tcW w:w="1427" w:type="dxa"/>
          </w:tcPr>
          <w:p w14:paraId="3CB8F70D" w14:textId="77777777" w:rsidR="00B74E91" w:rsidRPr="00B74E91" w:rsidRDefault="00B74E91"/>
        </w:tc>
        <w:tc>
          <w:tcPr>
            <w:tcW w:w="1984" w:type="dxa"/>
          </w:tcPr>
          <w:p w14:paraId="1EEA7701" w14:textId="77777777" w:rsidR="00B74E91" w:rsidRPr="00B74E91" w:rsidRDefault="00B74E91"/>
        </w:tc>
        <w:tc>
          <w:tcPr>
            <w:tcW w:w="1418" w:type="dxa"/>
          </w:tcPr>
          <w:p w14:paraId="23E42D91" w14:textId="77777777" w:rsidR="00B74E91" w:rsidRPr="00B74E91" w:rsidRDefault="00B74E91"/>
        </w:tc>
        <w:tc>
          <w:tcPr>
            <w:tcW w:w="1391" w:type="dxa"/>
          </w:tcPr>
          <w:p w14:paraId="03B4E31B" w14:textId="77777777" w:rsidR="00B74E91" w:rsidRPr="00B74E91" w:rsidRDefault="00B74E91"/>
        </w:tc>
        <w:tc>
          <w:tcPr>
            <w:tcW w:w="1555" w:type="dxa"/>
          </w:tcPr>
          <w:p w14:paraId="4D79249A" w14:textId="77777777" w:rsidR="00B74E91" w:rsidRPr="00B74E91" w:rsidRDefault="00B74E91"/>
        </w:tc>
        <w:tc>
          <w:tcPr>
            <w:tcW w:w="1555" w:type="dxa"/>
          </w:tcPr>
          <w:p w14:paraId="3B7DFEB6" w14:textId="77777777" w:rsidR="00B74E91" w:rsidRPr="00B74E91" w:rsidRDefault="00B74E91"/>
        </w:tc>
      </w:tr>
      <w:tr w:rsidR="006F02F1" w14:paraId="4C3ABB2E" w14:textId="77777777" w:rsidTr="002B7F22">
        <w:tc>
          <w:tcPr>
            <w:tcW w:w="1554" w:type="dxa"/>
          </w:tcPr>
          <w:p w14:paraId="29BF4C39" w14:textId="5F621C98" w:rsidR="00B74E91" w:rsidRPr="002B7F22" w:rsidRDefault="002B7F22">
            <w:r w:rsidRPr="002B7F22">
              <w:t>Race/Ethnicity</w:t>
            </w:r>
          </w:p>
        </w:tc>
        <w:tc>
          <w:tcPr>
            <w:tcW w:w="1555" w:type="dxa"/>
          </w:tcPr>
          <w:p w14:paraId="2ADBE918" w14:textId="1DFDD1B9" w:rsidR="00B74E91" w:rsidRPr="00B74E91" w:rsidRDefault="00B74E91">
            <w:r w:rsidRPr="00B74E91">
              <w:t>London</w:t>
            </w:r>
          </w:p>
        </w:tc>
        <w:tc>
          <w:tcPr>
            <w:tcW w:w="1555" w:type="dxa"/>
          </w:tcPr>
          <w:p w14:paraId="518A1502" w14:textId="2517040F" w:rsidR="00B74E91" w:rsidRPr="00B74E91" w:rsidRDefault="00B74E91">
            <w:r w:rsidRPr="00B74E91">
              <w:t>Cambridge</w:t>
            </w:r>
          </w:p>
        </w:tc>
        <w:tc>
          <w:tcPr>
            <w:tcW w:w="1427" w:type="dxa"/>
          </w:tcPr>
          <w:p w14:paraId="3954DF05" w14:textId="5EF0FD87" w:rsidR="00B74E91" w:rsidRPr="00B74E91" w:rsidRDefault="00B74E91">
            <w:r w:rsidRPr="00B74E91">
              <w:t>Amsterdam</w:t>
            </w:r>
          </w:p>
        </w:tc>
        <w:tc>
          <w:tcPr>
            <w:tcW w:w="1984" w:type="dxa"/>
          </w:tcPr>
          <w:p w14:paraId="07FC8EDF" w14:textId="166E5141" w:rsidR="00B74E91" w:rsidRPr="00B74E91" w:rsidRDefault="00B74E91">
            <w:r w:rsidRPr="00B74E91">
              <w:t>Gouda &amp;</w:t>
            </w:r>
            <w:r w:rsidR="002B7F22">
              <w:t xml:space="preserve"> </w:t>
            </w:r>
            <w:r w:rsidRPr="00B74E91">
              <w:t>Voorhout</w:t>
            </w:r>
          </w:p>
        </w:tc>
        <w:tc>
          <w:tcPr>
            <w:tcW w:w="1418" w:type="dxa"/>
          </w:tcPr>
          <w:p w14:paraId="7F01C27F" w14:textId="4D00A9D5" w:rsidR="00B74E91" w:rsidRPr="00B74E91" w:rsidRDefault="00B74E91">
            <w:r w:rsidRPr="00B74E91">
              <w:t>Spain</w:t>
            </w:r>
          </w:p>
        </w:tc>
        <w:tc>
          <w:tcPr>
            <w:tcW w:w="1391" w:type="dxa"/>
          </w:tcPr>
          <w:p w14:paraId="018F78E7" w14:textId="3805A787" w:rsidR="00B74E91" w:rsidRPr="00B74E91" w:rsidRDefault="00B74E91">
            <w:r w:rsidRPr="00B74E91">
              <w:t>France</w:t>
            </w:r>
          </w:p>
        </w:tc>
        <w:tc>
          <w:tcPr>
            <w:tcW w:w="1555" w:type="dxa"/>
          </w:tcPr>
          <w:p w14:paraId="781DE5A5" w14:textId="03423B7E" w:rsidR="00B74E91" w:rsidRPr="00B74E91" w:rsidRDefault="00B74E91">
            <w:r w:rsidRPr="00B74E91">
              <w:t>Italy</w:t>
            </w:r>
          </w:p>
        </w:tc>
        <w:tc>
          <w:tcPr>
            <w:tcW w:w="1555" w:type="dxa"/>
          </w:tcPr>
          <w:p w14:paraId="2DFFDFD5" w14:textId="422EDFCC" w:rsidR="00B74E91" w:rsidRPr="00B74E91" w:rsidRDefault="00B74E91">
            <w:r w:rsidRPr="00B74E91">
              <w:t>Total</w:t>
            </w:r>
          </w:p>
        </w:tc>
      </w:tr>
      <w:tr w:rsidR="006F02F1" w14:paraId="43881E03" w14:textId="77777777" w:rsidTr="002B7F22">
        <w:tc>
          <w:tcPr>
            <w:tcW w:w="1554" w:type="dxa"/>
          </w:tcPr>
          <w:p w14:paraId="1CA9A63E" w14:textId="2E5F98CD" w:rsidR="00B74E91" w:rsidRPr="00B74E91" w:rsidRDefault="00B74E91">
            <w:r w:rsidRPr="00B74E91">
              <w:t>White</w:t>
            </w:r>
          </w:p>
        </w:tc>
        <w:tc>
          <w:tcPr>
            <w:tcW w:w="1555" w:type="dxa"/>
          </w:tcPr>
          <w:p w14:paraId="335B5A3D" w14:textId="0FAC35CB" w:rsidR="00B74E91" w:rsidRPr="00B74E91" w:rsidRDefault="00B74E91">
            <w:r w:rsidRPr="00B74E91">
              <w:t>141</w:t>
            </w:r>
            <w:r w:rsidR="002B7F22">
              <w:t xml:space="preserve"> (61.3%)</w:t>
            </w:r>
          </w:p>
        </w:tc>
        <w:tc>
          <w:tcPr>
            <w:tcW w:w="1555" w:type="dxa"/>
          </w:tcPr>
          <w:p w14:paraId="52A19519" w14:textId="6C59137F" w:rsidR="00B74E91" w:rsidRPr="00B74E91" w:rsidRDefault="00B74E91">
            <w:r w:rsidRPr="00B74E91">
              <w:t>95</w:t>
            </w:r>
            <w:r w:rsidR="002B7F22">
              <w:t xml:space="preserve"> (89.6%)</w:t>
            </w:r>
          </w:p>
        </w:tc>
        <w:tc>
          <w:tcPr>
            <w:tcW w:w="1427" w:type="dxa"/>
          </w:tcPr>
          <w:p w14:paraId="1BE1D01A" w14:textId="35D15D33" w:rsidR="00B74E91" w:rsidRPr="00B74E91" w:rsidRDefault="00B74E91">
            <w:r w:rsidRPr="00B74E91">
              <w:t>64</w:t>
            </w:r>
            <w:r w:rsidR="002B7F22">
              <w:t xml:space="preserve"> (63.4%)</w:t>
            </w:r>
          </w:p>
        </w:tc>
        <w:tc>
          <w:tcPr>
            <w:tcW w:w="1984" w:type="dxa"/>
          </w:tcPr>
          <w:p w14:paraId="40F93E20" w14:textId="44F940E8" w:rsidR="00B74E91" w:rsidRPr="00B74E91" w:rsidRDefault="00B74E91">
            <w:r w:rsidRPr="00B74E91">
              <w:t>104</w:t>
            </w:r>
            <w:r w:rsidR="002B7F22">
              <w:t xml:space="preserve"> (95.4%)</w:t>
            </w:r>
          </w:p>
        </w:tc>
        <w:tc>
          <w:tcPr>
            <w:tcW w:w="1418" w:type="dxa"/>
          </w:tcPr>
          <w:p w14:paraId="34D132CF" w14:textId="55F6952F" w:rsidR="00B74E91" w:rsidRPr="00B74E91" w:rsidRDefault="00B74E91">
            <w:r w:rsidRPr="00B74E91">
              <w:t>200</w:t>
            </w:r>
            <w:r w:rsidR="002B7F22">
              <w:t xml:space="preserve"> (91.3%)</w:t>
            </w:r>
          </w:p>
        </w:tc>
        <w:tc>
          <w:tcPr>
            <w:tcW w:w="1391" w:type="dxa"/>
          </w:tcPr>
          <w:p w14:paraId="5896F93A" w14:textId="466AA3E2" w:rsidR="00B74E91" w:rsidRPr="00B74E91" w:rsidRDefault="00B74E91">
            <w:r w:rsidRPr="00B74E91">
              <w:t>58</w:t>
            </w:r>
            <w:r w:rsidR="002B7F22">
              <w:t xml:space="preserve"> (58.0%)</w:t>
            </w:r>
          </w:p>
        </w:tc>
        <w:tc>
          <w:tcPr>
            <w:tcW w:w="1555" w:type="dxa"/>
          </w:tcPr>
          <w:p w14:paraId="32E41198" w14:textId="0C4F0FF9" w:rsidR="00B74E91" w:rsidRPr="00B74E91" w:rsidRDefault="00B74E91">
            <w:r w:rsidRPr="00B74E91">
              <w:t>152</w:t>
            </w:r>
            <w:r w:rsidR="002B7F22">
              <w:t xml:space="preserve"> (94.4%)</w:t>
            </w:r>
          </w:p>
        </w:tc>
        <w:tc>
          <w:tcPr>
            <w:tcW w:w="1555" w:type="dxa"/>
          </w:tcPr>
          <w:p w14:paraId="7283C0CB" w14:textId="44CF9C39" w:rsidR="00B74E91" w:rsidRPr="00B74E91" w:rsidRDefault="00B74E91">
            <w:r w:rsidRPr="00B74E91">
              <w:t>814</w:t>
            </w:r>
            <w:r w:rsidR="006F02F1">
              <w:t xml:space="preserve"> (79.3%)</w:t>
            </w:r>
          </w:p>
        </w:tc>
      </w:tr>
      <w:tr w:rsidR="006F02F1" w14:paraId="4DAAF335" w14:textId="77777777" w:rsidTr="002B7F22">
        <w:tc>
          <w:tcPr>
            <w:tcW w:w="1554" w:type="dxa"/>
          </w:tcPr>
          <w:p w14:paraId="57F43314" w14:textId="652A859D" w:rsidR="00B74E91" w:rsidRPr="00B74E91" w:rsidRDefault="00B74E91">
            <w:r w:rsidRPr="00B74E91">
              <w:t>Black</w:t>
            </w:r>
          </w:p>
        </w:tc>
        <w:tc>
          <w:tcPr>
            <w:tcW w:w="1555" w:type="dxa"/>
          </w:tcPr>
          <w:p w14:paraId="4E5865E0" w14:textId="2CA151FE" w:rsidR="00B74E91" w:rsidRPr="00B74E91" w:rsidRDefault="002B7F22">
            <w:r>
              <w:t xml:space="preserve">  </w:t>
            </w:r>
            <w:r w:rsidR="00B74E91" w:rsidRPr="00B74E91">
              <w:t>68</w:t>
            </w:r>
            <w:r>
              <w:t xml:space="preserve"> (29.6%)</w:t>
            </w:r>
          </w:p>
        </w:tc>
        <w:tc>
          <w:tcPr>
            <w:tcW w:w="1555" w:type="dxa"/>
          </w:tcPr>
          <w:p w14:paraId="30491386" w14:textId="31DD8346" w:rsidR="00B74E91" w:rsidRPr="00B74E91" w:rsidRDefault="002B7F22">
            <w:r>
              <w:t xml:space="preserve">  </w:t>
            </w:r>
            <w:r w:rsidR="00B74E91" w:rsidRPr="00B74E91">
              <w:t>2</w:t>
            </w:r>
            <w:r>
              <w:t xml:space="preserve"> (1.9%)</w:t>
            </w:r>
          </w:p>
        </w:tc>
        <w:tc>
          <w:tcPr>
            <w:tcW w:w="1427" w:type="dxa"/>
          </w:tcPr>
          <w:p w14:paraId="7E7ECAA7" w14:textId="468CD21E" w:rsidR="00B74E91" w:rsidRPr="00B74E91" w:rsidRDefault="00B74E91">
            <w:r w:rsidRPr="00B74E91">
              <w:t>12</w:t>
            </w:r>
            <w:r w:rsidR="002B7F22">
              <w:t xml:space="preserve"> (11.9%)</w:t>
            </w:r>
          </w:p>
        </w:tc>
        <w:tc>
          <w:tcPr>
            <w:tcW w:w="1984" w:type="dxa"/>
          </w:tcPr>
          <w:p w14:paraId="613153BD" w14:textId="640D3280" w:rsidR="00B74E91" w:rsidRPr="00B74E91" w:rsidRDefault="002B7F22">
            <w:r>
              <w:t xml:space="preserve">     </w:t>
            </w:r>
            <w:r w:rsidR="00B74E91" w:rsidRPr="00B74E91">
              <w:t>1</w:t>
            </w:r>
            <w:r>
              <w:t xml:space="preserve"> (0.9%) </w:t>
            </w:r>
          </w:p>
        </w:tc>
        <w:tc>
          <w:tcPr>
            <w:tcW w:w="1418" w:type="dxa"/>
          </w:tcPr>
          <w:p w14:paraId="3C66693B" w14:textId="1AFF2B85" w:rsidR="00B74E91" w:rsidRPr="00B74E91" w:rsidRDefault="002B7F22">
            <w:r>
              <w:t xml:space="preserve">     </w:t>
            </w:r>
            <w:r w:rsidR="00B74E91" w:rsidRPr="00B74E91">
              <w:t>3</w:t>
            </w:r>
            <w:r>
              <w:t xml:space="preserve"> (1.4%)</w:t>
            </w:r>
          </w:p>
        </w:tc>
        <w:tc>
          <w:tcPr>
            <w:tcW w:w="1391" w:type="dxa"/>
          </w:tcPr>
          <w:p w14:paraId="3FDFC1AB" w14:textId="5CA13F68" w:rsidR="00B74E91" w:rsidRPr="00B74E91" w:rsidRDefault="00B74E91">
            <w:r w:rsidRPr="00B74E91">
              <w:t>12</w:t>
            </w:r>
            <w:r w:rsidR="002B7F22">
              <w:t xml:space="preserve"> (12.0%)</w:t>
            </w:r>
          </w:p>
        </w:tc>
        <w:tc>
          <w:tcPr>
            <w:tcW w:w="1555" w:type="dxa"/>
          </w:tcPr>
          <w:p w14:paraId="061590AC" w14:textId="16237925" w:rsidR="00B74E91" w:rsidRPr="00B74E91" w:rsidRDefault="00B74E91">
            <w:r w:rsidRPr="00B74E91">
              <w:t>2</w:t>
            </w:r>
            <w:r w:rsidR="002B7F22">
              <w:t xml:space="preserve"> (1.2%)</w:t>
            </w:r>
          </w:p>
        </w:tc>
        <w:tc>
          <w:tcPr>
            <w:tcW w:w="1555" w:type="dxa"/>
          </w:tcPr>
          <w:p w14:paraId="045BB7E8" w14:textId="475B0A77" w:rsidR="00B74E91" w:rsidRPr="00B74E91" w:rsidRDefault="00B74E91">
            <w:r w:rsidRPr="00B74E91">
              <w:t>100</w:t>
            </w:r>
            <w:r w:rsidR="006F02F1">
              <w:t xml:space="preserve"> (9.7%)</w:t>
            </w:r>
          </w:p>
        </w:tc>
      </w:tr>
      <w:tr w:rsidR="006F02F1" w14:paraId="38931872" w14:textId="77777777" w:rsidTr="002B7F22">
        <w:tc>
          <w:tcPr>
            <w:tcW w:w="1554" w:type="dxa"/>
          </w:tcPr>
          <w:p w14:paraId="32410D60" w14:textId="4C891B97" w:rsidR="00B74E91" w:rsidRPr="00B74E91" w:rsidRDefault="00B74E91">
            <w:r w:rsidRPr="00B74E91">
              <w:t>North-African</w:t>
            </w:r>
          </w:p>
        </w:tc>
        <w:tc>
          <w:tcPr>
            <w:tcW w:w="1555" w:type="dxa"/>
          </w:tcPr>
          <w:p w14:paraId="04AADC8B" w14:textId="706C38DC" w:rsidR="00B74E91" w:rsidRPr="00B74E91" w:rsidRDefault="002B7F22">
            <w:r>
              <w:t xml:space="preserve">    </w:t>
            </w:r>
            <w:r w:rsidR="00B74E91" w:rsidRPr="00B74E91">
              <w:t>0</w:t>
            </w:r>
            <w:r>
              <w:t xml:space="preserve"> </w:t>
            </w:r>
          </w:p>
        </w:tc>
        <w:tc>
          <w:tcPr>
            <w:tcW w:w="1555" w:type="dxa"/>
          </w:tcPr>
          <w:p w14:paraId="29DB6A9C" w14:textId="6A4F14EB" w:rsidR="00B74E91" w:rsidRPr="00B74E91" w:rsidRDefault="002B7F22">
            <w:r>
              <w:t xml:space="preserve">  </w:t>
            </w:r>
            <w:r w:rsidR="00B74E91" w:rsidRPr="00B74E91">
              <w:t>1</w:t>
            </w:r>
            <w:r>
              <w:t xml:space="preserve"> (0.9%)</w:t>
            </w:r>
          </w:p>
        </w:tc>
        <w:tc>
          <w:tcPr>
            <w:tcW w:w="1427" w:type="dxa"/>
          </w:tcPr>
          <w:p w14:paraId="6195994B" w14:textId="5717FAC6" w:rsidR="00B74E91" w:rsidRPr="00B74E91" w:rsidRDefault="00B74E91">
            <w:r w:rsidRPr="00B74E91">
              <w:t>0</w:t>
            </w:r>
            <w:r w:rsidR="002B7F22">
              <w:t xml:space="preserve">   </w:t>
            </w:r>
          </w:p>
        </w:tc>
        <w:tc>
          <w:tcPr>
            <w:tcW w:w="1984" w:type="dxa"/>
          </w:tcPr>
          <w:p w14:paraId="4326BC0C" w14:textId="23EA6840" w:rsidR="00B74E91" w:rsidRPr="00B74E91" w:rsidRDefault="002B7F22">
            <w:r>
              <w:t xml:space="preserve">     </w:t>
            </w:r>
            <w:r w:rsidR="00B74E91" w:rsidRPr="00B74E91">
              <w:t>1</w:t>
            </w:r>
            <w:r>
              <w:t xml:space="preserve"> (0.9%)</w:t>
            </w:r>
          </w:p>
        </w:tc>
        <w:tc>
          <w:tcPr>
            <w:tcW w:w="1418" w:type="dxa"/>
          </w:tcPr>
          <w:p w14:paraId="4008DE1E" w14:textId="79E8AB4C" w:rsidR="00B74E91" w:rsidRPr="00B74E91" w:rsidRDefault="002B7F22">
            <w:r>
              <w:t xml:space="preserve">     </w:t>
            </w:r>
            <w:r w:rsidR="00B74E91" w:rsidRPr="00B74E91">
              <w:t>0</w:t>
            </w:r>
            <w:r>
              <w:t xml:space="preserve"> </w:t>
            </w:r>
          </w:p>
        </w:tc>
        <w:tc>
          <w:tcPr>
            <w:tcW w:w="1391" w:type="dxa"/>
          </w:tcPr>
          <w:p w14:paraId="2F3E02DC" w14:textId="19223A42" w:rsidR="00B74E91" w:rsidRPr="00B74E91" w:rsidRDefault="00B74E91">
            <w:r w:rsidRPr="00B74E91">
              <w:t>20</w:t>
            </w:r>
            <w:r w:rsidR="002B7F22">
              <w:t xml:space="preserve"> (20.0%)</w:t>
            </w:r>
          </w:p>
        </w:tc>
        <w:tc>
          <w:tcPr>
            <w:tcW w:w="1555" w:type="dxa"/>
          </w:tcPr>
          <w:p w14:paraId="79008337" w14:textId="435646EE" w:rsidR="00B74E91" w:rsidRPr="00B74E91" w:rsidRDefault="00B74E91">
            <w:r w:rsidRPr="00B74E91">
              <w:t>1</w:t>
            </w:r>
            <w:r w:rsidR="002B7F22">
              <w:t xml:space="preserve"> (0.6%)</w:t>
            </w:r>
          </w:p>
        </w:tc>
        <w:tc>
          <w:tcPr>
            <w:tcW w:w="1555" w:type="dxa"/>
          </w:tcPr>
          <w:p w14:paraId="23B6D842" w14:textId="2089528B" w:rsidR="00B74E91" w:rsidRPr="00B74E91" w:rsidRDefault="006F02F1">
            <w:r>
              <w:t>23   (2.2%)</w:t>
            </w:r>
          </w:p>
        </w:tc>
      </w:tr>
      <w:tr w:rsidR="006F02F1" w14:paraId="6CA12313" w14:textId="77777777" w:rsidTr="002B7F22">
        <w:tc>
          <w:tcPr>
            <w:tcW w:w="1554" w:type="dxa"/>
          </w:tcPr>
          <w:p w14:paraId="7E1D974A" w14:textId="12E37CB9" w:rsidR="00B74E91" w:rsidRPr="00B74E91" w:rsidRDefault="00B74E91">
            <w:r w:rsidRPr="00B74E91">
              <w:t>Asian</w:t>
            </w:r>
          </w:p>
        </w:tc>
        <w:tc>
          <w:tcPr>
            <w:tcW w:w="1555" w:type="dxa"/>
          </w:tcPr>
          <w:p w14:paraId="5041F5D5" w14:textId="3BC2DCF7" w:rsidR="00B74E91" w:rsidRPr="00B74E91" w:rsidRDefault="002B7F22">
            <w:r>
              <w:t xml:space="preserve">  </w:t>
            </w:r>
            <w:r w:rsidR="00B74E91" w:rsidRPr="00B74E91">
              <w:t>13</w:t>
            </w:r>
            <w:r>
              <w:t xml:space="preserve"> (5.7%)</w:t>
            </w:r>
          </w:p>
        </w:tc>
        <w:tc>
          <w:tcPr>
            <w:tcW w:w="1555" w:type="dxa"/>
          </w:tcPr>
          <w:p w14:paraId="0D80C147" w14:textId="33339C3F" w:rsidR="00B74E91" w:rsidRPr="00B74E91" w:rsidRDefault="002B7F22">
            <w:r>
              <w:t xml:space="preserve">  </w:t>
            </w:r>
            <w:r w:rsidR="00B74E91" w:rsidRPr="00B74E91">
              <w:t>6</w:t>
            </w:r>
            <w:r>
              <w:t xml:space="preserve"> (5.7%)</w:t>
            </w:r>
          </w:p>
        </w:tc>
        <w:tc>
          <w:tcPr>
            <w:tcW w:w="1427" w:type="dxa"/>
          </w:tcPr>
          <w:p w14:paraId="1F836C8E" w14:textId="1B4C423E" w:rsidR="00B74E91" w:rsidRPr="00B74E91" w:rsidRDefault="00B74E91">
            <w:r w:rsidRPr="00B74E91">
              <w:t>5</w:t>
            </w:r>
            <w:r w:rsidR="002B7F22">
              <w:t xml:space="preserve">   (5.0%) </w:t>
            </w:r>
          </w:p>
        </w:tc>
        <w:tc>
          <w:tcPr>
            <w:tcW w:w="1984" w:type="dxa"/>
          </w:tcPr>
          <w:p w14:paraId="0FE83A10" w14:textId="2738C47B" w:rsidR="00B74E91" w:rsidRPr="00B74E91" w:rsidRDefault="002B7F22">
            <w:r>
              <w:t xml:space="preserve">     </w:t>
            </w:r>
            <w:r w:rsidR="00B74E91" w:rsidRPr="00B74E91">
              <w:t>3</w:t>
            </w:r>
            <w:r>
              <w:t xml:space="preserve"> (2.8%)</w:t>
            </w:r>
          </w:p>
        </w:tc>
        <w:tc>
          <w:tcPr>
            <w:tcW w:w="1418" w:type="dxa"/>
          </w:tcPr>
          <w:p w14:paraId="5B082D4F" w14:textId="534581C2" w:rsidR="00B74E91" w:rsidRPr="00B74E91" w:rsidRDefault="002B7F22">
            <w:r>
              <w:t xml:space="preserve">     </w:t>
            </w:r>
            <w:r w:rsidR="00B74E91" w:rsidRPr="00B74E91">
              <w:t>0</w:t>
            </w:r>
          </w:p>
        </w:tc>
        <w:tc>
          <w:tcPr>
            <w:tcW w:w="1391" w:type="dxa"/>
          </w:tcPr>
          <w:p w14:paraId="63BF2410" w14:textId="339985A2" w:rsidR="00B74E91" w:rsidRPr="00B74E91" w:rsidRDefault="00B74E91">
            <w:r w:rsidRPr="00B74E91">
              <w:t>1</w:t>
            </w:r>
            <w:r w:rsidR="002B7F22">
              <w:t xml:space="preserve"> (1.0%)</w:t>
            </w:r>
          </w:p>
        </w:tc>
        <w:tc>
          <w:tcPr>
            <w:tcW w:w="1555" w:type="dxa"/>
          </w:tcPr>
          <w:p w14:paraId="36D75706" w14:textId="57AFB25A" w:rsidR="00B74E91" w:rsidRPr="00B74E91" w:rsidRDefault="00B74E91">
            <w:r w:rsidRPr="00B74E91">
              <w:t>2</w:t>
            </w:r>
            <w:r w:rsidR="002B7F22">
              <w:t xml:space="preserve"> (1.2%)</w:t>
            </w:r>
          </w:p>
        </w:tc>
        <w:tc>
          <w:tcPr>
            <w:tcW w:w="1555" w:type="dxa"/>
          </w:tcPr>
          <w:p w14:paraId="7E325984" w14:textId="2B28044D" w:rsidR="00B74E91" w:rsidRPr="00B74E91" w:rsidRDefault="00B74E91">
            <w:r w:rsidRPr="00B74E91">
              <w:t>30</w:t>
            </w:r>
            <w:r w:rsidR="006F02F1">
              <w:t xml:space="preserve">   (2.9%)</w:t>
            </w:r>
          </w:p>
        </w:tc>
      </w:tr>
      <w:tr w:rsidR="006F02F1" w14:paraId="0521DB67" w14:textId="77777777" w:rsidTr="002B7F22">
        <w:tc>
          <w:tcPr>
            <w:tcW w:w="1554" w:type="dxa"/>
          </w:tcPr>
          <w:p w14:paraId="7CCB6F22" w14:textId="0D342A61" w:rsidR="00B74E91" w:rsidRPr="00B74E91" w:rsidRDefault="00B74E91">
            <w:r w:rsidRPr="00B74E91">
              <w:t>Mixed</w:t>
            </w:r>
          </w:p>
        </w:tc>
        <w:tc>
          <w:tcPr>
            <w:tcW w:w="1555" w:type="dxa"/>
          </w:tcPr>
          <w:p w14:paraId="23736676" w14:textId="410548DD" w:rsidR="00B74E91" w:rsidRPr="00B74E91" w:rsidRDefault="002B7F22">
            <w:r>
              <w:t xml:space="preserve">    </w:t>
            </w:r>
            <w:r w:rsidR="00B74E91" w:rsidRPr="00B74E91">
              <w:t>5</w:t>
            </w:r>
            <w:r>
              <w:t xml:space="preserve"> (2.2%)</w:t>
            </w:r>
          </w:p>
        </w:tc>
        <w:tc>
          <w:tcPr>
            <w:tcW w:w="1555" w:type="dxa"/>
          </w:tcPr>
          <w:p w14:paraId="1D2E8121" w14:textId="740679C0" w:rsidR="00B74E91" w:rsidRPr="00B74E91" w:rsidRDefault="002B7F22">
            <w:r>
              <w:t xml:space="preserve">  </w:t>
            </w:r>
            <w:r w:rsidR="00B74E91" w:rsidRPr="00B74E91">
              <w:t>2</w:t>
            </w:r>
            <w:r>
              <w:t xml:space="preserve"> (1.9%)</w:t>
            </w:r>
          </w:p>
        </w:tc>
        <w:tc>
          <w:tcPr>
            <w:tcW w:w="1427" w:type="dxa"/>
          </w:tcPr>
          <w:p w14:paraId="1C1C94AD" w14:textId="65C1A5F9" w:rsidR="00B74E91" w:rsidRPr="00B74E91" w:rsidRDefault="00B74E91">
            <w:r w:rsidRPr="00B74E91">
              <w:t>18</w:t>
            </w:r>
            <w:r w:rsidR="002B7F22">
              <w:t xml:space="preserve"> (17.8%)</w:t>
            </w:r>
          </w:p>
        </w:tc>
        <w:tc>
          <w:tcPr>
            <w:tcW w:w="1984" w:type="dxa"/>
          </w:tcPr>
          <w:p w14:paraId="0F80617B" w14:textId="0B782BBC" w:rsidR="00B74E91" w:rsidRPr="00B74E91" w:rsidRDefault="002B7F22">
            <w:r>
              <w:t xml:space="preserve">     </w:t>
            </w:r>
            <w:r w:rsidR="00B74E91" w:rsidRPr="00B74E91">
              <w:t>0</w:t>
            </w:r>
          </w:p>
        </w:tc>
        <w:tc>
          <w:tcPr>
            <w:tcW w:w="1418" w:type="dxa"/>
          </w:tcPr>
          <w:p w14:paraId="4B285ABD" w14:textId="595D4DB2" w:rsidR="00B74E91" w:rsidRPr="00B74E91" w:rsidRDefault="002B7F22">
            <w:r>
              <w:t xml:space="preserve">     </w:t>
            </w:r>
            <w:r w:rsidR="00B74E91">
              <w:t>4</w:t>
            </w:r>
            <w:r>
              <w:t xml:space="preserve"> (1.8%)</w:t>
            </w:r>
          </w:p>
        </w:tc>
        <w:tc>
          <w:tcPr>
            <w:tcW w:w="1391" w:type="dxa"/>
          </w:tcPr>
          <w:p w14:paraId="662DE132" w14:textId="1DA517FD" w:rsidR="00B74E91" w:rsidRPr="00B74E91" w:rsidRDefault="00B74E91">
            <w:r>
              <w:t>4</w:t>
            </w:r>
            <w:r w:rsidR="002B7F22">
              <w:t xml:space="preserve"> (4.0%)</w:t>
            </w:r>
          </w:p>
        </w:tc>
        <w:tc>
          <w:tcPr>
            <w:tcW w:w="1555" w:type="dxa"/>
          </w:tcPr>
          <w:p w14:paraId="09252185" w14:textId="568B7D1A" w:rsidR="00B74E91" w:rsidRPr="00B74E91" w:rsidRDefault="00B74E91">
            <w:r>
              <w:t>1</w:t>
            </w:r>
            <w:r w:rsidR="002B7F22">
              <w:t xml:space="preserve"> (0.6%)</w:t>
            </w:r>
          </w:p>
        </w:tc>
        <w:tc>
          <w:tcPr>
            <w:tcW w:w="1555" w:type="dxa"/>
          </w:tcPr>
          <w:p w14:paraId="7083A36F" w14:textId="47CB52D0" w:rsidR="00B74E91" w:rsidRPr="00B74E91" w:rsidRDefault="006F02F1">
            <w:r>
              <w:t>34   (3.3%)</w:t>
            </w:r>
          </w:p>
        </w:tc>
      </w:tr>
      <w:tr w:rsidR="006F02F1" w14:paraId="2C5172F3" w14:textId="77777777" w:rsidTr="002B7F22">
        <w:tc>
          <w:tcPr>
            <w:tcW w:w="1554" w:type="dxa"/>
          </w:tcPr>
          <w:p w14:paraId="7EEABE7A" w14:textId="60A3B956" w:rsidR="00B74E91" w:rsidRPr="00B74E91" w:rsidRDefault="00B74E91">
            <w:r w:rsidRPr="00B74E91">
              <w:t>Other</w:t>
            </w:r>
          </w:p>
        </w:tc>
        <w:tc>
          <w:tcPr>
            <w:tcW w:w="1555" w:type="dxa"/>
          </w:tcPr>
          <w:p w14:paraId="0E9A5A24" w14:textId="442D3AEA" w:rsidR="00B74E91" w:rsidRPr="002B7F22" w:rsidRDefault="002B7F22">
            <w:r>
              <w:t xml:space="preserve">    </w:t>
            </w:r>
            <w:r w:rsidR="00B74E91" w:rsidRPr="002B7F22">
              <w:t>3</w:t>
            </w:r>
            <w:r>
              <w:t xml:space="preserve"> (1.3%)</w:t>
            </w:r>
          </w:p>
        </w:tc>
        <w:tc>
          <w:tcPr>
            <w:tcW w:w="1555" w:type="dxa"/>
          </w:tcPr>
          <w:p w14:paraId="5280C874" w14:textId="252212B0" w:rsidR="00B74E91" w:rsidRPr="002B7F22" w:rsidRDefault="002B7F22">
            <w:r>
              <w:t xml:space="preserve">  </w:t>
            </w:r>
            <w:r w:rsidR="00B74E91" w:rsidRPr="002B7F22">
              <w:t>0</w:t>
            </w:r>
          </w:p>
        </w:tc>
        <w:tc>
          <w:tcPr>
            <w:tcW w:w="1427" w:type="dxa"/>
          </w:tcPr>
          <w:p w14:paraId="3196FEE1" w14:textId="3A50F7ED" w:rsidR="00B74E91" w:rsidRPr="002B7F22" w:rsidRDefault="00B74E91">
            <w:r w:rsidRPr="002B7F22">
              <w:t>1</w:t>
            </w:r>
            <w:r w:rsidR="002B7F22">
              <w:t xml:space="preserve">   (1.0%)</w:t>
            </w:r>
          </w:p>
        </w:tc>
        <w:tc>
          <w:tcPr>
            <w:tcW w:w="1984" w:type="dxa"/>
          </w:tcPr>
          <w:p w14:paraId="08BCD76E" w14:textId="45FEB4EC" w:rsidR="00B74E91" w:rsidRPr="002B7F22" w:rsidRDefault="002B7F22">
            <w:r>
              <w:t xml:space="preserve">     </w:t>
            </w:r>
            <w:r w:rsidR="00B74E91" w:rsidRPr="002B7F22">
              <w:t>0</w:t>
            </w:r>
          </w:p>
        </w:tc>
        <w:tc>
          <w:tcPr>
            <w:tcW w:w="1418" w:type="dxa"/>
          </w:tcPr>
          <w:p w14:paraId="4FA15AB2" w14:textId="2BDEBCD6" w:rsidR="00B74E91" w:rsidRPr="002B7F22" w:rsidRDefault="002B7F22">
            <w:r>
              <w:t xml:space="preserve">   </w:t>
            </w:r>
            <w:r w:rsidR="00B74E91" w:rsidRPr="002B7F22">
              <w:t>12</w:t>
            </w:r>
            <w:r>
              <w:t xml:space="preserve"> (5.5%)</w:t>
            </w:r>
          </w:p>
        </w:tc>
        <w:tc>
          <w:tcPr>
            <w:tcW w:w="1391" w:type="dxa"/>
          </w:tcPr>
          <w:p w14:paraId="7C21404B" w14:textId="128C0579" w:rsidR="00B74E91" w:rsidRPr="002B7F22" w:rsidRDefault="00B74E91">
            <w:r w:rsidRPr="002B7F22">
              <w:t>5</w:t>
            </w:r>
            <w:r w:rsidR="002B7F22">
              <w:t xml:space="preserve"> (5.0%)</w:t>
            </w:r>
          </w:p>
        </w:tc>
        <w:tc>
          <w:tcPr>
            <w:tcW w:w="1555" w:type="dxa"/>
          </w:tcPr>
          <w:p w14:paraId="22AC7116" w14:textId="2CCB0EF2" w:rsidR="00B74E91" w:rsidRPr="002B7F22" w:rsidRDefault="00B74E91">
            <w:r w:rsidRPr="002B7F22">
              <w:t>3</w:t>
            </w:r>
            <w:r w:rsidR="002B7F22">
              <w:t xml:space="preserve"> (1.9%)</w:t>
            </w:r>
          </w:p>
        </w:tc>
        <w:tc>
          <w:tcPr>
            <w:tcW w:w="1555" w:type="dxa"/>
          </w:tcPr>
          <w:p w14:paraId="4C7B2BF0" w14:textId="12CAE2F4" w:rsidR="00B74E91" w:rsidRPr="002B7F22" w:rsidRDefault="00B74E91">
            <w:r w:rsidRPr="002B7F22">
              <w:t>24</w:t>
            </w:r>
            <w:r w:rsidR="006F02F1">
              <w:t xml:space="preserve">   (2.3%)</w:t>
            </w:r>
          </w:p>
        </w:tc>
      </w:tr>
      <w:tr w:rsidR="006F02F1" w14:paraId="6627F7C2" w14:textId="77777777" w:rsidTr="002B7F22">
        <w:tc>
          <w:tcPr>
            <w:tcW w:w="1554" w:type="dxa"/>
          </w:tcPr>
          <w:p w14:paraId="4BB3A92C" w14:textId="3F9B6919" w:rsidR="00B74E91" w:rsidRPr="00B74E91" w:rsidRDefault="00B74E91">
            <w:r>
              <w:t>Unknown</w:t>
            </w:r>
          </w:p>
        </w:tc>
        <w:tc>
          <w:tcPr>
            <w:tcW w:w="1555" w:type="dxa"/>
          </w:tcPr>
          <w:p w14:paraId="466DCF1B" w14:textId="32198414" w:rsidR="00B74E91" w:rsidRPr="002B7F22" w:rsidRDefault="002B7F22">
            <w:r>
              <w:t xml:space="preserve">    </w:t>
            </w:r>
            <w:r w:rsidR="00B74E91" w:rsidRPr="002B7F22">
              <w:t>0</w:t>
            </w:r>
          </w:p>
        </w:tc>
        <w:tc>
          <w:tcPr>
            <w:tcW w:w="1555" w:type="dxa"/>
          </w:tcPr>
          <w:p w14:paraId="7DAF1BA4" w14:textId="02CE95D0" w:rsidR="00B74E91" w:rsidRPr="002B7F22" w:rsidRDefault="002B7F22">
            <w:r>
              <w:t xml:space="preserve">  </w:t>
            </w:r>
            <w:r w:rsidR="00B74E91" w:rsidRPr="002B7F22">
              <w:t>0</w:t>
            </w:r>
          </w:p>
        </w:tc>
        <w:tc>
          <w:tcPr>
            <w:tcW w:w="1427" w:type="dxa"/>
          </w:tcPr>
          <w:p w14:paraId="41C464CE" w14:textId="75DC3650" w:rsidR="00B74E91" w:rsidRPr="002B7F22" w:rsidRDefault="00B74E91">
            <w:r w:rsidRPr="002B7F22">
              <w:t>1</w:t>
            </w:r>
            <w:r w:rsidR="002B7F22">
              <w:t xml:space="preserve">   (1.0%)</w:t>
            </w:r>
          </w:p>
        </w:tc>
        <w:tc>
          <w:tcPr>
            <w:tcW w:w="1984" w:type="dxa"/>
          </w:tcPr>
          <w:p w14:paraId="265C00FD" w14:textId="18A11DB8" w:rsidR="00B74E91" w:rsidRPr="002B7F22" w:rsidRDefault="002B7F22">
            <w:r>
              <w:t xml:space="preserve">     </w:t>
            </w:r>
            <w:r w:rsidR="00B74E91" w:rsidRPr="002B7F22">
              <w:t>0</w:t>
            </w:r>
          </w:p>
        </w:tc>
        <w:tc>
          <w:tcPr>
            <w:tcW w:w="1418" w:type="dxa"/>
          </w:tcPr>
          <w:p w14:paraId="329EAEB2" w14:textId="2A733E50" w:rsidR="00B74E91" w:rsidRPr="002B7F22" w:rsidRDefault="002B7F22">
            <w:r>
              <w:t xml:space="preserve">     </w:t>
            </w:r>
            <w:r w:rsidR="00B74E91" w:rsidRPr="002B7F22">
              <w:t>0</w:t>
            </w:r>
          </w:p>
        </w:tc>
        <w:tc>
          <w:tcPr>
            <w:tcW w:w="1391" w:type="dxa"/>
          </w:tcPr>
          <w:p w14:paraId="0CA0B2C4" w14:textId="03099D7F" w:rsidR="00B74E91" w:rsidRPr="002B7F22" w:rsidRDefault="00B74E91">
            <w:r w:rsidRPr="002B7F22">
              <w:t>0</w:t>
            </w:r>
          </w:p>
        </w:tc>
        <w:tc>
          <w:tcPr>
            <w:tcW w:w="1555" w:type="dxa"/>
          </w:tcPr>
          <w:p w14:paraId="0BF6C35A" w14:textId="22EBCCB5" w:rsidR="00B74E91" w:rsidRPr="002B7F22" w:rsidRDefault="00B74E91">
            <w:r w:rsidRPr="002B7F22">
              <w:t>0</w:t>
            </w:r>
          </w:p>
        </w:tc>
        <w:tc>
          <w:tcPr>
            <w:tcW w:w="1555" w:type="dxa"/>
          </w:tcPr>
          <w:p w14:paraId="14B10560" w14:textId="4087CFE5" w:rsidR="00B74E91" w:rsidRPr="002B7F22" w:rsidRDefault="00B74E91">
            <w:r w:rsidRPr="002B7F22">
              <w:t>1</w:t>
            </w:r>
            <w:r w:rsidR="006F02F1">
              <w:t xml:space="preserve">      (0.</w:t>
            </w:r>
            <w:r w:rsidR="00131738">
              <w:t>1</w:t>
            </w:r>
            <w:r w:rsidR="006F02F1">
              <w:t>%)</w:t>
            </w:r>
          </w:p>
        </w:tc>
      </w:tr>
      <w:tr w:rsidR="006F02F1" w14:paraId="68454BFF" w14:textId="77777777" w:rsidTr="002B7F22">
        <w:tc>
          <w:tcPr>
            <w:tcW w:w="1554" w:type="dxa"/>
          </w:tcPr>
          <w:p w14:paraId="76CD18C7" w14:textId="1708593B" w:rsidR="00B74E91" w:rsidRDefault="00B74E91">
            <w:r>
              <w:t>Total</w:t>
            </w:r>
          </w:p>
        </w:tc>
        <w:tc>
          <w:tcPr>
            <w:tcW w:w="1555" w:type="dxa"/>
          </w:tcPr>
          <w:p w14:paraId="353C743E" w14:textId="43D34F05" w:rsidR="00B74E91" w:rsidRPr="00B74E91" w:rsidRDefault="00B74E91">
            <w:r w:rsidRPr="00B74E91">
              <w:t>230</w:t>
            </w:r>
            <w:r w:rsidR="002B7F22">
              <w:t xml:space="preserve"> </w:t>
            </w:r>
          </w:p>
        </w:tc>
        <w:tc>
          <w:tcPr>
            <w:tcW w:w="1555" w:type="dxa"/>
          </w:tcPr>
          <w:p w14:paraId="6B44425E" w14:textId="06FC2A66" w:rsidR="00B74E91" w:rsidRPr="00B74E91" w:rsidRDefault="00B74E91">
            <w:r w:rsidRPr="00B74E91">
              <w:t>106</w:t>
            </w:r>
          </w:p>
        </w:tc>
        <w:tc>
          <w:tcPr>
            <w:tcW w:w="1427" w:type="dxa"/>
          </w:tcPr>
          <w:p w14:paraId="34B2F3CE" w14:textId="5EAABB12" w:rsidR="00B74E91" w:rsidRPr="00B74E91" w:rsidRDefault="00B74E91">
            <w:r w:rsidRPr="00B74E91">
              <w:t>101</w:t>
            </w:r>
          </w:p>
        </w:tc>
        <w:tc>
          <w:tcPr>
            <w:tcW w:w="1984" w:type="dxa"/>
          </w:tcPr>
          <w:p w14:paraId="503FEFCA" w14:textId="3295DF1B" w:rsidR="00B74E91" w:rsidRPr="00B74E91" w:rsidRDefault="00B74E91">
            <w:r w:rsidRPr="00B74E91">
              <w:t>109</w:t>
            </w:r>
          </w:p>
        </w:tc>
        <w:tc>
          <w:tcPr>
            <w:tcW w:w="1418" w:type="dxa"/>
          </w:tcPr>
          <w:p w14:paraId="3FDEFCF0" w14:textId="5FE54676" w:rsidR="00B74E91" w:rsidRPr="00B74E91" w:rsidRDefault="00B74E91">
            <w:r w:rsidRPr="00B74E91">
              <w:t>219</w:t>
            </w:r>
          </w:p>
        </w:tc>
        <w:tc>
          <w:tcPr>
            <w:tcW w:w="1391" w:type="dxa"/>
          </w:tcPr>
          <w:p w14:paraId="689A53E2" w14:textId="1AE56B46" w:rsidR="00B74E91" w:rsidRPr="00B74E91" w:rsidRDefault="00B74E91">
            <w:r w:rsidRPr="00B74E91">
              <w:t>100</w:t>
            </w:r>
          </w:p>
        </w:tc>
        <w:tc>
          <w:tcPr>
            <w:tcW w:w="1555" w:type="dxa"/>
          </w:tcPr>
          <w:p w14:paraId="0390F6FF" w14:textId="0074E37B" w:rsidR="00B74E91" w:rsidRPr="00B74E91" w:rsidRDefault="00B74E91">
            <w:r w:rsidRPr="00B74E91">
              <w:t>161</w:t>
            </w:r>
          </w:p>
        </w:tc>
        <w:tc>
          <w:tcPr>
            <w:tcW w:w="1555" w:type="dxa"/>
          </w:tcPr>
          <w:p w14:paraId="6B604BB5" w14:textId="0AB39D2A" w:rsidR="00B74E91" w:rsidRPr="00B74E91" w:rsidRDefault="00B74E91">
            <w:r w:rsidRPr="00B74E91">
              <w:t>1026</w:t>
            </w:r>
          </w:p>
        </w:tc>
      </w:tr>
    </w:tbl>
    <w:p w14:paraId="178B69E1" w14:textId="77777777" w:rsidR="00B74E91" w:rsidRPr="00B74E91" w:rsidRDefault="00B74E91">
      <w:pPr>
        <w:rPr>
          <w:b/>
          <w:bCs/>
        </w:rPr>
      </w:pPr>
    </w:p>
    <w:sectPr w:rsidR="00B74E91" w:rsidRPr="00B74E91" w:rsidSect="00C45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91"/>
    <w:rsid w:val="00131738"/>
    <w:rsid w:val="00285177"/>
    <w:rsid w:val="002B7F22"/>
    <w:rsid w:val="003B274C"/>
    <w:rsid w:val="00672FD3"/>
    <w:rsid w:val="006F02F1"/>
    <w:rsid w:val="007D189C"/>
    <w:rsid w:val="00B22BD1"/>
    <w:rsid w:val="00B74E91"/>
    <w:rsid w:val="00C454DC"/>
    <w:rsid w:val="00DB17CA"/>
    <w:rsid w:val="00E9320B"/>
    <w:rsid w:val="00E95895"/>
    <w:rsid w:val="00F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46B1"/>
  <w15:chartTrackingRefBased/>
  <w15:docId w15:val="{57961C6F-8729-4102-B16A-5A1DE4EC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Selten</dc:creator>
  <cp:keywords/>
  <dc:description/>
  <cp:lastModifiedBy>Jean-Paul Selten</cp:lastModifiedBy>
  <cp:revision>6</cp:revision>
  <dcterms:created xsi:type="dcterms:W3CDTF">2024-02-23T13:41:00Z</dcterms:created>
  <dcterms:modified xsi:type="dcterms:W3CDTF">2024-03-07T13:28:00Z</dcterms:modified>
</cp:coreProperties>
</file>