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CA83" w14:textId="3E745DC9" w:rsidR="00833128" w:rsidRPr="00833128" w:rsidRDefault="00833128" w:rsidP="00833128">
      <w:pPr>
        <w:jc w:val="center"/>
        <w:rPr>
          <w:rFonts w:ascii="Times New Roman" w:hAnsi="Times New Roman" w:cs="Times New Roman"/>
          <w:b/>
          <w:sz w:val="32"/>
          <w:szCs w:val="28"/>
        </w:rPr>
      </w:pPr>
      <w:r w:rsidRPr="00833128">
        <w:rPr>
          <w:rFonts w:ascii="Times New Roman" w:hAnsi="Times New Roman" w:cs="Times New Roman"/>
          <w:b/>
          <w:sz w:val="32"/>
          <w:szCs w:val="28"/>
        </w:rPr>
        <w:t>Supplementary materials</w:t>
      </w:r>
    </w:p>
    <w:p w14:paraId="113EB2E0" w14:textId="77777777" w:rsidR="00833128" w:rsidRPr="005E5B8B" w:rsidRDefault="00833128" w:rsidP="00833128">
      <w:pPr>
        <w:jc w:val="center"/>
        <w:rPr>
          <w:rFonts w:ascii="Times New Roman" w:hAnsi="Times New Roman" w:cs="Times New Roman"/>
          <w:b/>
          <w:sz w:val="28"/>
        </w:rPr>
      </w:pPr>
    </w:p>
    <w:p w14:paraId="55136C83" w14:textId="77777777" w:rsidR="00833128" w:rsidRPr="00833128" w:rsidRDefault="00833128" w:rsidP="00833128">
      <w:pPr>
        <w:spacing w:line="360" w:lineRule="auto"/>
        <w:jc w:val="center"/>
        <w:rPr>
          <w:rFonts w:ascii="Times New Roman" w:hAnsi="Times New Roman" w:cs="Times New Roman"/>
          <w:b/>
          <w:bCs/>
          <w:color w:val="000000" w:themeColor="text1"/>
          <w:sz w:val="28"/>
          <w:szCs w:val="28"/>
        </w:rPr>
      </w:pPr>
      <w:r w:rsidRPr="00833128">
        <w:rPr>
          <w:rFonts w:ascii="Times New Roman" w:hAnsi="Times New Roman" w:cs="Times New Roman"/>
          <w:b/>
          <w:bCs/>
          <w:color w:val="000000" w:themeColor="text1"/>
          <w:sz w:val="28"/>
          <w:szCs w:val="28"/>
        </w:rPr>
        <w:t>Higher emotion regulation flexibility predicts more stable negative emotions and faster affective recovery in early psychosis: An experience sampling study</w:t>
      </w:r>
    </w:p>
    <w:p w14:paraId="7F5006D2" w14:textId="77777777" w:rsidR="00833128" w:rsidRDefault="00833128" w:rsidP="00833128">
      <w:pPr>
        <w:jc w:val="center"/>
        <w:rPr>
          <w:rFonts w:ascii="Times New Roman" w:hAnsi="Times New Roman" w:cs="Times New Roman"/>
          <w:b/>
          <w:sz w:val="28"/>
        </w:rPr>
      </w:pPr>
    </w:p>
    <w:p w14:paraId="156323AA" w14:textId="77777777" w:rsidR="00833128" w:rsidRDefault="00833128" w:rsidP="00833128">
      <w:pPr>
        <w:jc w:val="center"/>
        <w:rPr>
          <w:rFonts w:ascii="Times New Roman" w:hAnsi="Times New Roman" w:cs="Times New Roman"/>
          <w:b/>
          <w:sz w:val="28"/>
        </w:rPr>
      </w:pPr>
    </w:p>
    <w:p w14:paraId="6136901B" w14:textId="77777777" w:rsidR="00833128" w:rsidRPr="005E5B8B" w:rsidRDefault="00833128" w:rsidP="00833128">
      <w:pPr>
        <w:rPr>
          <w:rFonts w:ascii="Times New Roman" w:hAnsi="Times New Roman" w:cs="Times New Roman"/>
        </w:rPr>
      </w:pPr>
    </w:p>
    <w:p w14:paraId="054334C1" w14:textId="77777777" w:rsidR="00833128" w:rsidRPr="005E5B8B" w:rsidRDefault="00833128" w:rsidP="00833128">
      <w:pPr>
        <w:rPr>
          <w:rFonts w:ascii="Times New Roman" w:hAnsi="Times New Roman" w:cs="Times New Roman"/>
          <w:b/>
        </w:rPr>
      </w:pPr>
      <w:r w:rsidRPr="005E5B8B">
        <w:rPr>
          <w:rFonts w:ascii="Times New Roman" w:hAnsi="Times New Roman" w:cs="Times New Roman"/>
          <w:b/>
        </w:rPr>
        <w:t>Deviations from preregistration</w:t>
      </w:r>
    </w:p>
    <w:p w14:paraId="7E4B7486" w14:textId="77777777" w:rsidR="00833128" w:rsidRPr="005E5B8B" w:rsidRDefault="00833128" w:rsidP="00833128">
      <w:pPr>
        <w:rPr>
          <w:rFonts w:ascii="Times New Roman" w:hAnsi="Times New Roman" w:cs="Times New Roman"/>
          <w:b/>
        </w:rPr>
      </w:pPr>
      <w:r w:rsidRPr="005E5B8B">
        <w:rPr>
          <w:rFonts w:ascii="Times New Roman" w:hAnsi="Times New Roman" w:cs="Times New Roman"/>
          <w:b/>
        </w:rPr>
        <w:t>Data analysis</w:t>
      </w:r>
    </w:p>
    <w:p w14:paraId="2FC24386" w14:textId="77777777" w:rsidR="00833128" w:rsidRPr="005E5B8B" w:rsidRDefault="00833128" w:rsidP="00833128">
      <w:pPr>
        <w:rPr>
          <w:rFonts w:ascii="Times New Roman" w:hAnsi="Times New Roman" w:cs="Times New Roman"/>
          <w:b/>
          <w:bCs/>
          <w:i/>
          <w:iCs/>
        </w:rPr>
      </w:pPr>
      <w:r w:rsidRPr="005E5B8B">
        <w:rPr>
          <w:rFonts w:ascii="Times New Roman" w:hAnsi="Times New Roman" w:cs="Times New Roman"/>
          <w:b/>
          <w:bCs/>
          <w:i/>
          <w:iCs/>
        </w:rPr>
        <w:t>Data preparation</w:t>
      </w:r>
    </w:p>
    <w:p w14:paraId="4AA5357C" w14:textId="77777777" w:rsidR="00833128" w:rsidRPr="005E5B8B" w:rsidRDefault="00833128" w:rsidP="00833128">
      <w:pPr>
        <w:ind w:firstLine="420"/>
        <w:rPr>
          <w:rFonts w:ascii="Times New Roman" w:hAnsi="Times New Roman" w:cs="Times New Roman"/>
        </w:rPr>
      </w:pPr>
      <w:r w:rsidRPr="005E5B8B">
        <w:rPr>
          <w:rFonts w:ascii="Times New Roman" w:hAnsi="Times New Roman" w:cs="Times New Roman"/>
        </w:rPr>
        <w:t>Instability of NA was operationalized as root mean square of successive differences (</w:t>
      </w:r>
      <w:proofErr w:type="spellStart"/>
      <w:r w:rsidRPr="005E5B8B">
        <w:rPr>
          <w:rFonts w:ascii="Times New Roman" w:hAnsi="Times New Roman" w:cs="Times New Roman"/>
        </w:rPr>
        <w:t>rMSSD</w:t>
      </w:r>
      <w:proofErr w:type="spellEnd"/>
      <w:r w:rsidRPr="005E5B8B">
        <w:rPr>
          <w:rFonts w:ascii="Times New Roman" w:hAnsi="Times New Roman" w:cs="Times New Roman"/>
        </w:rPr>
        <w:t>).</w:t>
      </w:r>
    </w:p>
    <w:p w14:paraId="3F01ACAA" w14:textId="77777777" w:rsidR="00833128" w:rsidRPr="005E5B8B" w:rsidRDefault="00833128" w:rsidP="00833128">
      <w:pPr>
        <w:rPr>
          <w:rFonts w:ascii="Times New Roman" w:hAnsi="Times New Roman" w:cs="Times New Roman"/>
          <w:b/>
          <w:bCs/>
          <w:i/>
          <w:iCs/>
        </w:rPr>
      </w:pPr>
      <w:r w:rsidRPr="005E5B8B">
        <w:rPr>
          <w:rFonts w:ascii="Times New Roman" w:hAnsi="Times New Roman" w:cs="Times New Roman"/>
          <w:b/>
          <w:bCs/>
          <w:i/>
          <w:iCs/>
        </w:rPr>
        <w:t>Data analysis</w:t>
      </w:r>
    </w:p>
    <w:p w14:paraId="3E49CEB3" w14:textId="77777777" w:rsidR="00833128" w:rsidRPr="005E5B8B" w:rsidRDefault="00833128" w:rsidP="00833128">
      <w:pPr>
        <w:ind w:firstLine="420"/>
        <w:rPr>
          <w:rFonts w:ascii="Times New Roman" w:hAnsi="Times New Roman" w:cs="Times New Roman"/>
        </w:rPr>
      </w:pPr>
      <w:r w:rsidRPr="005E5B8B">
        <w:rPr>
          <w:rFonts w:ascii="Times New Roman" w:hAnsi="Times New Roman" w:cs="Times New Roman"/>
        </w:rPr>
        <w:t xml:space="preserve">Model convergence issues in multilevel models: Firstly, random effects of ER </w:t>
      </w:r>
      <w:r>
        <w:rPr>
          <w:rFonts w:ascii="Times New Roman" w:hAnsi="Times New Roman" w:cs="Times New Roman"/>
        </w:rPr>
        <w:t>flexibility</w:t>
      </w:r>
      <w:r w:rsidRPr="005E5B8B">
        <w:rPr>
          <w:rFonts w:ascii="Times New Roman" w:hAnsi="Times New Roman" w:cs="Times New Roman"/>
        </w:rPr>
        <w:t xml:space="preserve">, mean ER effort, mean NA were all included, nonconvergence problems were reported. Then, we re-ran the analysis using different optimizers available in the R package </w:t>
      </w:r>
      <w:proofErr w:type="spellStart"/>
      <w:r w:rsidRPr="005E5B8B">
        <w:rPr>
          <w:rFonts w:ascii="Times New Roman" w:hAnsi="Times New Roman" w:cs="Times New Roman"/>
          <w:i/>
          <w:iCs/>
        </w:rPr>
        <w:t>optimx</w:t>
      </w:r>
      <w:proofErr w:type="spellEnd"/>
      <w:r w:rsidRPr="005E5B8B">
        <w:rPr>
          <w:rFonts w:ascii="Times New Roman" w:hAnsi="Times New Roman" w:cs="Times New Roman"/>
        </w:rPr>
        <w:t xml:space="preserve">. Because the nonconvergence problems were not solved, we set the random effects of mean ER effort and Mean NA as fixed, and retained the random effect of ER </w:t>
      </w:r>
      <w:r>
        <w:rPr>
          <w:rFonts w:ascii="Times New Roman" w:hAnsi="Times New Roman" w:cs="Times New Roman"/>
        </w:rPr>
        <w:t>flexibility</w:t>
      </w:r>
      <w:r w:rsidRPr="005E5B8B">
        <w:rPr>
          <w:rFonts w:ascii="Times New Roman" w:hAnsi="Times New Roman" w:cs="Times New Roman"/>
        </w:rPr>
        <w:t>, which were the primary independent variable of interest. The convergence issues were solved.</w:t>
      </w:r>
    </w:p>
    <w:p w14:paraId="308B73CF" w14:textId="77777777" w:rsidR="00833128" w:rsidRPr="005E5B8B" w:rsidRDefault="00833128" w:rsidP="00833128">
      <w:pPr>
        <w:ind w:firstLine="420"/>
        <w:rPr>
          <w:rFonts w:ascii="Times New Roman" w:hAnsi="Times New Roman" w:cs="Times New Roman"/>
        </w:rPr>
      </w:pPr>
    </w:p>
    <w:p w14:paraId="70E68A50" w14:textId="77777777" w:rsidR="00833128" w:rsidRPr="005E5B8B" w:rsidRDefault="00833128" w:rsidP="00833128">
      <w:pPr>
        <w:ind w:firstLine="420"/>
        <w:rPr>
          <w:rFonts w:ascii="Times New Roman" w:hAnsi="Times New Roman" w:cs="Times New Roman"/>
        </w:rPr>
      </w:pPr>
      <w:r w:rsidRPr="005E5B8B">
        <w:rPr>
          <w:rFonts w:ascii="Times New Roman" w:hAnsi="Times New Roman" w:cs="Times New Roman"/>
        </w:rPr>
        <w:t xml:space="preserve">Affective recovery: in our preregistration, we specified the following model to estimate the recovery time (at within-person level): </w:t>
      </w:r>
    </w:p>
    <w:p w14:paraId="57550F27" w14:textId="77777777" w:rsidR="00833128" w:rsidRPr="005E5B8B" w:rsidRDefault="00833128" w:rsidP="00833128">
      <w:pPr>
        <w:ind w:firstLine="420"/>
        <w:rPr>
          <w:rFonts w:ascii="Times New Roman" w:hAnsi="Times New Roman" w:cs="Times New Roman"/>
        </w:rPr>
      </w:pPr>
      <w:proofErr w:type="spellStart"/>
      <w:proofErr w:type="gramStart"/>
      <w:r w:rsidRPr="005E5B8B">
        <w:rPr>
          <w:rFonts w:ascii="Times New Roman" w:hAnsi="Times New Roman" w:cs="Times New Roman"/>
        </w:rPr>
        <w:t>fit.survreg</w:t>
      </w:r>
      <w:proofErr w:type="spellEnd"/>
      <w:proofErr w:type="gramEnd"/>
      <w:r w:rsidRPr="005E5B8B">
        <w:rPr>
          <w:rFonts w:ascii="Times New Roman" w:hAnsi="Times New Roman" w:cs="Times New Roman"/>
        </w:rPr>
        <w:t xml:space="preserve"> = </w:t>
      </w:r>
      <w:proofErr w:type="spellStart"/>
      <w:r w:rsidRPr="005E5B8B">
        <w:rPr>
          <w:rFonts w:ascii="Times New Roman" w:hAnsi="Times New Roman" w:cs="Times New Roman"/>
        </w:rPr>
        <w:t>survreg</w:t>
      </w:r>
      <w:proofErr w:type="spellEnd"/>
      <w:r w:rsidRPr="005E5B8B">
        <w:rPr>
          <w:rFonts w:ascii="Times New Roman" w:hAnsi="Times New Roman" w:cs="Times New Roman"/>
        </w:rPr>
        <w:t>(</w:t>
      </w:r>
      <w:proofErr w:type="spellStart"/>
      <w:r w:rsidRPr="005E5B8B">
        <w:rPr>
          <w:rFonts w:ascii="Times New Roman" w:hAnsi="Times New Roman" w:cs="Times New Roman"/>
        </w:rPr>
        <w:t>Surv</w:t>
      </w:r>
      <w:proofErr w:type="spellEnd"/>
      <w:r w:rsidRPr="005E5B8B">
        <w:rPr>
          <w:rFonts w:ascii="Times New Roman" w:hAnsi="Times New Roman" w:cs="Times New Roman"/>
        </w:rPr>
        <w:t xml:space="preserve">(t0, time2, type="interval2") ~ sex + age + </w:t>
      </w:r>
      <w:proofErr w:type="spellStart"/>
      <w:r w:rsidRPr="005E5B8B">
        <w:rPr>
          <w:rFonts w:ascii="Times New Roman" w:hAnsi="Times New Roman" w:cs="Times New Roman"/>
        </w:rPr>
        <w:t>ERsdDay</w:t>
      </w:r>
      <w:proofErr w:type="spellEnd"/>
      <w:r w:rsidRPr="005E5B8B">
        <w:rPr>
          <w:rFonts w:ascii="Times New Roman" w:hAnsi="Times New Roman" w:cs="Times New Roman"/>
        </w:rPr>
        <w:t xml:space="preserve"> + </w:t>
      </w:r>
      <w:proofErr w:type="spellStart"/>
      <w:r w:rsidRPr="005E5B8B">
        <w:rPr>
          <w:rFonts w:ascii="Times New Roman" w:hAnsi="Times New Roman" w:cs="Times New Roman"/>
        </w:rPr>
        <w:t>ERmDay</w:t>
      </w:r>
      <w:proofErr w:type="spellEnd"/>
      <w:r w:rsidRPr="005E5B8B">
        <w:rPr>
          <w:rFonts w:ascii="Times New Roman" w:hAnsi="Times New Roman" w:cs="Times New Roman"/>
        </w:rPr>
        <w:t xml:space="preserve"> + again + cluster(id), </w:t>
      </w:r>
      <w:proofErr w:type="spellStart"/>
      <w:r w:rsidRPr="005E5B8B">
        <w:rPr>
          <w:rFonts w:ascii="Times New Roman" w:hAnsi="Times New Roman" w:cs="Times New Roman"/>
        </w:rPr>
        <w:t>dist</w:t>
      </w:r>
      <w:proofErr w:type="spellEnd"/>
      <w:r w:rsidRPr="005E5B8B">
        <w:rPr>
          <w:rFonts w:ascii="Times New Roman" w:hAnsi="Times New Roman" w:cs="Times New Roman"/>
        </w:rPr>
        <w:t>="</w:t>
      </w:r>
      <w:proofErr w:type="spellStart"/>
      <w:r w:rsidRPr="005E5B8B">
        <w:rPr>
          <w:rFonts w:ascii="Times New Roman" w:hAnsi="Times New Roman" w:cs="Times New Roman"/>
        </w:rPr>
        <w:t>weibull</w:t>
      </w:r>
      <w:proofErr w:type="spellEnd"/>
      <w:r w:rsidRPr="005E5B8B">
        <w:rPr>
          <w:rFonts w:ascii="Times New Roman" w:hAnsi="Times New Roman" w:cs="Times New Roman"/>
        </w:rPr>
        <w:t xml:space="preserve">", data=dat2) </w:t>
      </w:r>
    </w:p>
    <w:p w14:paraId="7533412D" w14:textId="77777777" w:rsidR="00833128" w:rsidRPr="005E5B8B" w:rsidRDefault="00833128" w:rsidP="00833128">
      <w:pPr>
        <w:ind w:firstLine="420"/>
        <w:rPr>
          <w:rFonts w:ascii="Times New Roman" w:hAnsi="Times New Roman" w:cs="Times New Roman"/>
        </w:rPr>
      </w:pPr>
      <w:r w:rsidRPr="005E5B8B">
        <w:rPr>
          <w:rFonts w:ascii="Times New Roman" w:hAnsi="Times New Roman" w:cs="Times New Roman"/>
        </w:rPr>
        <w:t xml:space="preserve">However, because ER </w:t>
      </w:r>
      <w:r>
        <w:rPr>
          <w:rFonts w:ascii="Times New Roman" w:hAnsi="Times New Roman" w:cs="Times New Roman"/>
        </w:rPr>
        <w:t>flexibility</w:t>
      </w:r>
      <w:r w:rsidRPr="005E5B8B">
        <w:rPr>
          <w:rFonts w:ascii="Times New Roman" w:hAnsi="Times New Roman" w:cs="Times New Roman"/>
        </w:rPr>
        <w:t xml:space="preserve"> (</w:t>
      </w:r>
      <w:proofErr w:type="spellStart"/>
      <w:r w:rsidRPr="005E5B8B">
        <w:rPr>
          <w:rFonts w:ascii="Times New Roman" w:hAnsi="Times New Roman" w:cs="Times New Roman"/>
        </w:rPr>
        <w:t>ERsdDay</w:t>
      </w:r>
      <w:proofErr w:type="spellEnd"/>
      <w:r w:rsidRPr="005E5B8B">
        <w:rPr>
          <w:rFonts w:ascii="Times New Roman" w:hAnsi="Times New Roman" w:cs="Times New Roman"/>
        </w:rPr>
        <w:t>) and mean ER effort (</w:t>
      </w:r>
      <w:proofErr w:type="spellStart"/>
      <w:r w:rsidRPr="005E5B8B">
        <w:rPr>
          <w:rFonts w:ascii="Times New Roman" w:hAnsi="Times New Roman" w:cs="Times New Roman"/>
        </w:rPr>
        <w:t>ERmDay</w:t>
      </w:r>
      <w:proofErr w:type="spellEnd"/>
      <w:r w:rsidRPr="005E5B8B">
        <w:rPr>
          <w:rFonts w:ascii="Times New Roman" w:hAnsi="Times New Roman" w:cs="Times New Roman"/>
        </w:rPr>
        <w:t xml:space="preserve">) had been included in the model, the between-person level median survival time estimation was biased. To solve this problem, we estimated the recovery time (at within-person level) with the following model: </w:t>
      </w:r>
    </w:p>
    <w:p w14:paraId="4A585EC6" w14:textId="77777777" w:rsidR="00833128" w:rsidRPr="005E5B8B" w:rsidRDefault="00833128" w:rsidP="00833128">
      <w:pPr>
        <w:ind w:firstLine="420"/>
        <w:rPr>
          <w:rFonts w:ascii="Times New Roman" w:hAnsi="Times New Roman" w:cs="Times New Roman"/>
        </w:rPr>
      </w:pPr>
      <w:proofErr w:type="spellStart"/>
      <w:proofErr w:type="gramStart"/>
      <w:r w:rsidRPr="005E5B8B">
        <w:rPr>
          <w:rFonts w:ascii="Times New Roman" w:hAnsi="Times New Roman" w:cs="Times New Roman"/>
        </w:rPr>
        <w:t>fit.survreg</w:t>
      </w:r>
      <w:proofErr w:type="spellEnd"/>
      <w:proofErr w:type="gramEnd"/>
      <w:r w:rsidRPr="005E5B8B">
        <w:rPr>
          <w:rFonts w:ascii="Times New Roman" w:hAnsi="Times New Roman" w:cs="Times New Roman"/>
        </w:rPr>
        <w:t xml:space="preserve"> = </w:t>
      </w:r>
      <w:proofErr w:type="spellStart"/>
      <w:r w:rsidRPr="005E5B8B">
        <w:rPr>
          <w:rFonts w:ascii="Times New Roman" w:hAnsi="Times New Roman" w:cs="Times New Roman"/>
        </w:rPr>
        <w:t>survreg</w:t>
      </w:r>
      <w:proofErr w:type="spellEnd"/>
      <w:r w:rsidRPr="005E5B8B">
        <w:rPr>
          <w:rFonts w:ascii="Times New Roman" w:hAnsi="Times New Roman" w:cs="Times New Roman"/>
        </w:rPr>
        <w:t>(</w:t>
      </w:r>
      <w:proofErr w:type="spellStart"/>
      <w:r w:rsidRPr="005E5B8B">
        <w:rPr>
          <w:rFonts w:ascii="Times New Roman" w:hAnsi="Times New Roman" w:cs="Times New Roman"/>
        </w:rPr>
        <w:t>Surv</w:t>
      </w:r>
      <w:proofErr w:type="spellEnd"/>
      <w:r w:rsidRPr="005E5B8B">
        <w:rPr>
          <w:rFonts w:ascii="Times New Roman" w:hAnsi="Times New Roman" w:cs="Times New Roman"/>
        </w:rPr>
        <w:t xml:space="preserve">(t0, time2, type="interval2") ~ sex + age + again + cluster(id), </w:t>
      </w:r>
      <w:proofErr w:type="spellStart"/>
      <w:r w:rsidRPr="005E5B8B">
        <w:rPr>
          <w:rFonts w:ascii="Times New Roman" w:hAnsi="Times New Roman" w:cs="Times New Roman"/>
        </w:rPr>
        <w:t>dist</w:t>
      </w:r>
      <w:proofErr w:type="spellEnd"/>
      <w:r w:rsidRPr="005E5B8B">
        <w:rPr>
          <w:rFonts w:ascii="Times New Roman" w:hAnsi="Times New Roman" w:cs="Times New Roman"/>
        </w:rPr>
        <w:t>="</w:t>
      </w:r>
      <w:proofErr w:type="spellStart"/>
      <w:r w:rsidRPr="005E5B8B">
        <w:rPr>
          <w:rFonts w:ascii="Times New Roman" w:hAnsi="Times New Roman" w:cs="Times New Roman"/>
        </w:rPr>
        <w:t>weibull</w:t>
      </w:r>
      <w:proofErr w:type="spellEnd"/>
      <w:r w:rsidRPr="005E5B8B">
        <w:rPr>
          <w:rFonts w:ascii="Times New Roman" w:hAnsi="Times New Roman" w:cs="Times New Roman"/>
        </w:rPr>
        <w:t>", data=dat2)</w:t>
      </w:r>
    </w:p>
    <w:p w14:paraId="3B389C7C" w14:textId="77777777" w:rsidR="00833128" w:rsidRPr="005E5B8B" w:rsidRDefault="00833128" w:rsidP="00833128">
      <w:pPr>
        <w:ind w:firstLine="420"/>
        <w:rPr>
          <w:rFonts w:ascii="Times New Roman" w:hAnsi="Times New Roman" w:cs="Times New Roman"/>
        </w:rPr>
      </w:pPr>
      <w:r w:rsidRPr="005E5B8B">
        <w:rPr>
          <w:rFonts w:ascii="Times New Roman" w:hAnsi="Times New Roman" w:cs="Times New Roman"/>
        </w:rPr>
        <w:t xml:space="preserve">then, a multilevel model was conducted with daily ER </w:t>
      </w:r>
      <w:r>
        <w:rPr>
          <w:rFonts w:ascii="Times New Roman" w:hAnsi="Times New Roman" w:cs="Times New Roman"/>
        </w:rPr>
        <w:t>flexibility</w:t>
      </w:r>
      <w:r w:rsidRPr="005E5B8B">
        <w:rPr>
          <w:rFonts w:ascii="Times New Roman" w:hAnsi="Times New Roman" w:cs="Times New Roman"/>
        </w:rPr>
        <w:t xml:space="preserve"> (</w:t>
      </w:r>
      <w:proofErr w:type="spellStart"/>
      <w:r w:rsidRPr="005E5B8B">
        <w:rPr>
          <w:rFonts w:ascii="Times New Roman" w:hAnsi="Times New Roman" w:cs="Times New Roman"/>
        </w:rPr>
        <w:t>ERsdDay</w:t>
      </w:r>
      <w:proofErr w:type="spellEnd"/>
      <w:r w:rsidRPr="005E5B8B">
        <w:rPr>
          <w:rFonts w:ascii="Times New Roman" w:hAnsi="Times New Roman" w:cs="Times New Roman"/>
        </w:rPr>
        <w:t>) and daily mean ER effort (</w:t>
      </w:r>
      <w:proofErr w:type="spellStart"/>
      <w:r w:rsidRPr="005E5B8B">
        <w:rPr>
          <w:rFonts w:ascii="Times New Roman" w:hAnsi="Times New Roman" w:cs="Times New Roman"/>
        </w:rPr>
        <w:t>ERmDay</w:t>
      </w:r>
      <w:proofErr w:type="spellEnd"/>
      <w:r w:rsidRPr="005E5B8B">
        <w:rPr>
          <w:rFonts w:ascii="Times New Roman" w:hAnsi="Times New Roman" w:cs="Times New Roman"/>
        </w:rPr>
        <w:t>) as predictors of NA recovery during the day (</w:t>
      </w:r>
      <w:proofErr w:type="spellStart"/>
      <w:r w:rsidRPr="005E5B8B">
        <w:rPr>
          <w:rFonts w:ascii="Times New Roman" w:hAnsi="Times New Roman" w:cs="Times New Roman"/>
        </w:rPr>
        <w:t>NArecoveryDay</w:t>
      </w:r>
      <w:proofErr w:type="spellEnd"/>
      <w:r w:rsidRPr="005E5B8B">
        <w:rPr>
          <w:rFonts w:ascii="Times New Roman" w:hAnsi="Times New Roman" w:cs="Times New Roman"/>
        </w:rPr>
        <w:t xml:space="preserve">) at the within-person level: </w:t>
      </w:r>
    </w:p>
    <w:p w14:paraId="05D810A0" w14:textId="77777777" w:rsidR="00833128" w:rsidRPr="005E5B8B" w:rsidRDefault="00833128" w:rsidP="00833128">
      <w:pPr>
        <w:ind w:firstLine="420"/>
        <w:rPr>
          <w:rFonts w:ascii="Times New Roman" w:hAnsi="Times New Roman" w:cs="Times New Roman"/>
        </w:rPr>
      </w:pPr>
      <w:proofErr w:type="spellStart"/>
      <w:r w:rsidRPr="005E5B8B">
        <w:rPr>
          <w:rFonts w:ascii="Times New Roman" w:hAnsi="Times New Roman" w:cs="Times New Roman"/>
        </w:rPr>
        <w:t>NArecoveryDay</w:t>
      </w:r>
      <w:proofErr w:type="spellEnd"/>
      <w:r w:rsidRPr="005E5B8B">
        <w:rPr>
          <w:rFonts w:ascii="Times New Roman" w:hAnsi="Times New Roman" w:cs="Times New Roman"/>
        </w:rPr>
        <w:t xml:space="preserve"> ~ </w:t>
      </w:r>
      <w:proofErr w:type="spellStart"/>
      <w:r w:rsidRPr="005E5B8B">
        <w:rPr>
          <w:rFonts w:ascii="Times New Roman" w:hAnsi="Times New Roman" w:cs="Times New Roman"/>
        </w:rPr>
        <w:t>ERsdDay</w:t>
      </w:r>
      <w:proofErr w:type="spellEnd"/>
      <w:r w:rsidRPr="005E5B8B">
        <w:rPr>
          <w:rFonts w:ascii="Times New Roman" w:hAnsi="Times New Roman" w:cs="Times New Roman"/>
        </w:rPr>
        <w:t xml:space="preserve"> + </w:t>
      </w:r>
      <w:proofErr w:type="spellStart"/>
      <w:r w:rsidRPr="005E5B8B">
        <w:rPr>
          <w:rFonts w:ascii="Times New Roman" w:hAnsi="Times New Roman" w:cs="Times New Roman"/>
        </w:rPr>
        <w:t>ERmDay</w:t>
      </w:r>
      <w:proofErr w:type="spellEnd"/>
      <w:r w:rsidRPr="005E5B8B">
        <w:rPr>
          <w:rFonts w:ascii="Times New Roman" w:hAnsi="Times New Roman" w:cs="Times New Roman"/>
        </w:rPr>
        <w:t xml:space="preserve"> + (</w:t>
      </w:r>
      <w:proofErr w:type="spellStart"/>
      <w:r w:rsidRPr="005E5B8B">
        <w:rPr>
          <w:rFonts w:ascii="Times New Roman" w:hAnsi="Times New Roman" w:cs="Times New Roman"/>
        </w:rPr>
        <w:t>ERsdDay</w:t>
      </w:r>
      <w:proofErr w:type="spellEnd"/>
      <w:r w:rsidRPr="005E5B8B">
        <w:rPr>
          <w:rFonts w:ascii="Times New Roman" w:hAnsi="Times New Roman" w:cs="Times New Roman"/>
        </w:rPr>
        <w:t xml:space="preserve"> |id), dat2, control = ctrl</w:t>
      </w:r>
    </w:p>
    <w:p w14:paraId="4D0279DB" w14:textId="77777777" w:rsidR="00833128" w:rsidRPr="005E5B8B" w:rsidRDefault="00833128" w:rsidP="00833128">
      <w:pPr>
        <w:rPr>
          <w:rFonts w:ascii="Times New Roman" w:hAnsi="Times New Roman" w:cs="Times New Roman"/>
          <w:i/>
          <w:iCs/>
        </w:rPr>
      </w:pPr>
      <w:r w:rsidRPr="005E5B8B">
        <w:rPr>
          <w:rFonts w:ascii="Times New Roman" w:hAnsi="Times New Roman" w:cs="Times New Roman"/>
          <w:i/>
          <w:iCs/>
        </w:rPr>
        <w:t xml:space="preserve">Note. The mean level of NA was not included in the multilevel model because it had been used to define recovery. For more details see De </w:t>
      </w:r>
      <w:proofErr w:type="spellStart"/>
      <w:r w:rsidRPr="005E5B8B">
        <w:rPr>
          <w:rFonts w:ascii="Times New Roman" w:hAnsi="Times New Roman" w:cs="Times New Roman"/>
          <w:i/>
          <w:iCs/>
        </w:rPr>
        <w:t>Calheiros</w:t>
      </w:r>
      <w:proofErr w:type="spellEnd"/>
      <w:r w:rsidRPr="005E5B8B">
        <w:rPr>
          <w:rFonts w:ascii="Times New Roman" w:hAnsi="Times New Roman" w:cs="Times New Roman"/>
          <w:i/>
          <w:iCs/>
        </w:rPr>
        <w:t xml:space="preserve"> </w:t>
      </w:r>
      <w:proofErr w:type="spellStart"/>
      <w:r w:rsidRPr="005E5B8B">
        <w:rPr>
          <w:rFonts w:ascii="Times New Roman" w:hAnsi="Times New Roman" w:cs="Times New Roman"/>
          <w:i/>
          <w:iCs/>
        </w:rPr>
        <w:t>Velozo</w:t>
      </w:r>
      <w:proofErr w:type="spellEnd"/>
      <w:r w:rsidRPr="005E5B8B">
        <w:rPr>
          <w:rFonts w:ascii="Times New Roman" w:hAnsi="Times New Roman" w:cs="Times New Roman"/>
          <w:i/>
          <w:iCs/>
        </w:rPr>
        <w:t xml:space="preserve"> et al. (2022). </w:t>
      </w:r>
    </w:p>
    <w:p w14:paraId="73099515" w14:textId="77777777" w:rsidR="00833128" w:rsidRPr="005E5B8B" w:rsidRDefault="00833128" w:rsidP="00833128">
      <w:pPr>
        <w:rPr>
          <w:rFonts w:ascii="Times New Roman" w:hAnsi="Times New Roman" w:cs="Times New Roman"/>
          <w:i/>
          <w:iCs/>
        </w:rPr>
      </w:pPr>
    </w:p>
    <w:p w14:paraId="51A92E41" w14:textId="77777777" w:rsidR="00833128" w:rsidRPr="005E5B8B" w:rsidRDefault="00833128" w:rsidP="00833128">
      <w:pPr>
        <w:rPr>
          <w:rFonts w:ascii="Times New Roman" w:hAnsi="Times New Roman" w:cs="Times New Roman"/>
        </w:rPr>
      </w:pPr>
      <w:r w:rsidRPr="005E5B8B">
        <w:rPr>
          <w:rFonts w:ascii="Times New Roman" w:hAnsi="Times New Roman" w:cs="Times New Roman"/>
        </w:rPr>
        <w:lastRenderedPageBreak/>
        <w:t xml:space="preserve"> </w:t>
      </w:r>
      <w:r w:rsidRPr="005E5B8B">
        <w:rPr>
          <w:rFonts w:ascii="Times New Roman" w:hAnsi="Times New Roman" w:cs="Times New Roman"/>
        </w:rPr>
        <w:tab/>
        <w:t>A linear regression model was then conducted to examine their between-person associations:</w:t>
      </w:r>
    </w:p>
    <w:p w14:paraId="6260558B" w14:textId="77777777" w:rsidR="00833128" w:rsidRPr="005E5B8B" w:rsidRDefault="00833128" w:rsidP="00833128">
      <w:pPr>
        <w:ind w:left="420" w:firstLine="420"/>
        <w:rPr>
          <w:rFonts w:ascii="Times New Roman" w:hAnsi="Times New Roman" w:cs="Times New Roman"/>
        </w:rPr>
      </w:pPr>
      <w:proofErr w:type="spellStart"/>
      <w:r w:rsidRPr="005E5B8B">
        <w:rPr>
          <w:rFonts w:ascii="Times New Roman" w:hAnsi="Times New Roman" w:cs="Times New Roman"/>
        </w:rPr>
        <w:t>NArecovery</w:t>
      </w:r>
      <w:proofErr w:type="spellEnd"/>
      <w:r w:rsidRPr="005E5B8B">
        <w:rPr>
          <w:rFonts w:ascii="Times New Roman" w:hAnsi="Times New Roman" w:cs="Times New Roman"/>
        </w:rPr>
        <w:t xml:space="preserve"> ~ </w:t>
      </w:r>
      <w:proofErr w:type="spellStart"/>
      <w:r w:rsidRPr="005E5B8B">
        <w:rPr>
          <w:rFonts w:ascii="Times New Roman" w:hAnsi="Times New Roman" w:cs="Times New Roman"/>
        </w:rPr>
        <w:t>ERsd</w:t>
      </w:r>
      <w:proofErr w:type="spellEnd"/>
      <w:r w:rsidRPr="005E5B8B">
        <w:rPr>
          <w:rFonts w:ascii="Times New Roman" w:hAnsi="Times New Roman" w:cs="Times New Roman"/>
        </w:rPr>
        <w:t xml:space="preserve"> + </w:t>
      </w:r>
      <w:proofErr w:type="spellStart"/>
      <w:r w:rsidRPr="005E5B8B">
        <w:rPr>
          <w:rFonts w:ascii="Times New Roman" w:hAnsi="Times New Roman" w:cs="Times New Roman"/>
        </w:rPr>
        <w:t>ERm</w:t>
      </w:r>
      <w:proofErr w:type="spellEnd"/>
      <w:r w:rsidRPr="005E5B8B">
        <w:rPr>
          <w:rFonts w:ascii="Times New Roman" w:hAnsi="Times New Roman" w:cs="Times New Roman"/>
        </w:rPr>
        <w:t>, data = dat2_lm</w:t>
      </w:r>
    </w:p>
    <w:p w14:paraId="24BE9ED9" w14:textId="77777777" w:rsidR="00833128" w:rsidRPr="005E5B8B" w:rsidRDefault="00833128" w:rsidP="00833128">
      <w:pPr>
        <w:rPr>
          <w:rFonts w:ascii="Times New Roman" w:hAnsi="Times New Roman" w:cs="Times New Roman"/>
        </w:rPr>
      </w:pPr>
    </w:p>
    <w:p w14:paraId="3FE0AD25" w14:textId="77777777" w:rsidR="00833128" w:rsidRPr="005E5B8B" w:rsidRDefault="00833128" w:rsidP="00833128">
      <w:pPr>
        <w:rPr>
          <w:rFonts w:ascii="Times New Roman" w:hAnsi="Times New Roman" w:cs="Times New Roman"/>
          <w:b/>
        </w:rPr>
      </w:pPr>
      <w:r w:rsidRPr="005E5B8B">
        <w:rPr>
          <w:rFonts w:ascii="Times New Roman" w:hAnsi="Times New Roman" w:cs="Times New Roman"/>
          <w:b/>
        </w:rPr>
        <w:t>Method</w:t>
      </w:r>
    </w:p>
    <w:p w14:paraId="295F34C4" w14:textId="77777777" w:rsidR="00833128" w:rsidRPr="005E5B8B" w:rsidRDefault="00833128" w:rsidP="00833128">
      <w:pPr>
        <w:rPr>
          <w:rFonts w:ascii="Times New Roman" w:hAnsi="Times New Roman" w:cs="Times New Roman"/>
          <w:b/>
        </w:rPr>
      </w:pPr>
      <w:r w:rsidRPr="005E5B8B">
        <w:rPr>
          <w:rFonts w:ascii="Times New Roman" w:hAnsi="Times New Roman" w:cs="Times New Roman"/>
          <w:b/>
        </w:rPr>
        <w:t>Statistical analyses</w:t>
      </w:r>
    </w:p>
    <w:p w14:paraId="44781241" w14:textId="77777777" w:rsidR="00833128" w:rsidRPr="005E5B8B" w:rsidRDefault="00833128" w:rsidP="00833128">
      <w:pPr>
        <w:rPr>
          <w:rFonts w:ascii="Times New Roman" w:eastAsia="等线" w:hAnsi="Times New Roman" w:cs="Times New Roman"/>
          <w:color w:val="000000"/>
        </w:rPr>
      </w:pPr>
      <w:r w:rsidRPr="005E5B8B">
        <w:rPr>
          <w:rFonts w:ascii="Times New Roman" w:hAnsi="Times New Roman" w:cs="Times New Roman"/>
          <w:b/>
          <w:i/>
        </w:rPr>
        <w:t>Affective recovery</w:t>
      </w:r>
      <w:r w:rsidRPr="005E5B8B">
        <w:rPr>
          <w:rFonts w:ascii="Times New Roman" w:hAnsi="Times New Roman" w:cs="Times New Roman"/>
        </w:rPr>
        <w:t xml:space="preserve"> </w:t>
      </w:r>
      <w:proofErr w:type="gramStart"/>
      <w:r w:rsidRPr="005E5B8B">
        <w:rPr>
          <w:rFonts w:ascii="Times New Roman" w:eastAsia="等线" w:hAnsi="Times New Roman" w:cs="Times New Roman"/>
          <w:color w:val="000000"/>
        </w:rPr>
        <w:t>The</w:t>
      </w:r>
      <w:proofErr w:type="gramEnd"/>
      <w:r w:rsidRPr="005E5B8B">
        <w:rPr>
          <w:rFonts w:ascii="Times New Roman" w:eastAsia="等线" w:hAnsi="Times New Roman" w:cs="Times New Roman"/>
          <w:color w:val="000000"/>
        </w:rPr>
        <w:t xml:space="preserve"> baseline level of NA was operationalized as mean NA throughout the entire ESM period of each participant (</w:t>
      </w:r>
      <w:proofErr w:type="spellStart"/>
      <w:r w:rsidRPr="005E5B8B">
        <w:rPr>
          <w:rFonts w:ascii="Times New Roman" w:eastAsia="等线" w:hAnsi="Times New Roman" w:cs="Times New Roman"/>
          <w:color w:val="000000"/>
        </w:rPr>
        <w:t>NAm</w:t>
      </w:r>
      <w:proofErr w:type="spellEnd"/>
      <w:r w:rsidRPr="005E5B8B">
        <w:rPr>
          <w:rFonts w:ascii="Times New Roman" w:eastAsia="等线" w:hAnsi="Times New Roman" w:cs="Times New Roman"/>
          <w:color w:val="000000"/>
        </w:rPr>
        <w:t>) (</w:t>
      </w:r>
      <w:r w:rsidRPr="005E5B8B">
        <w:rPr>
          <w:rFonts w:ascii="Times New Roman" w:hAnsi="Times New Roman" w:cs="Times New Roman"/>
          <w:color w:val="212121"/>
          <w:shd w:val="clear" w:color="auto" w:fill="FFFFFF"/>
        </w:rPr>
        <w:t xml:space="preserve">De </w:t>
      </w:r>
      <w:proofErr w:type="spellStart"/>
      <w:r w:rsidRPr="005E5B8B">
        <w:rPr>
          <w:rFonts w:ascii="Times New Roman" w:hAnsi="Times New Roman" w:cs="Times New Roman"/>
          <w:color w:val="212121"/>
          <w:shd w:val="clear" w:color="auto" w:fill="FFFFFF"/>
        </w:rPr>
        <w:t>Calheiros</w:t>
      </w:r>
      <w:proofErr w:type="spellEnd"/>
      <w:r w:rsidRPr="005E5B8B">
        <w:rPr>
          <w:rFonts w:ascii="Times New Roman" w:eastAsia="等线" w:hAnsi="Times New Roman" w:cs="Times New Roman"/>
          <w:color w:val="000000"/>
        </w:rPr>
        <w:t xml:space="preserve"> </w:t>
      </w:r>
      <w:proofErr w:type="spellStart"/>
      <w:r w:rsidRPr="005E5B8B">
        <w:rPr>
          <w:rFonts w:ascii="Times New Roman" w:eastAsia="等线" w:hAnsi="Times New Roman" w:cs="Times New Roman"/>
          <w:color w:val="000000"/>
        </w:rPr>
        <w:t>Velozo</w:t>
      </w:r>
      <w:proofErr w:type="spellEnd"/>
      <w:r w:rsidRPr="005E5B8B">
        <w:rPr>
          <w:rFonts w:ascii="Times New Roman" w:eastAsia="等线" w:hAnsi="Times New Roman" w:cs="Times New Roman"/>
          <w:color w:val="000000"/>
        </w:rPr>
        <w:t xml:space="preserve"> et al., 2022; </w:t>
      </w:r>
      <w:proofErr w:type="spellStart"/>
      <w:r w:rsidRPr="005E5B8B">
        <w:rPr>
          <w:rFonts w:ascii="Times New Roman" w:eastAsia="等线" w:hAnsi="Times New Roman" w:cs="Times New Roman"/>
          <w:color w:val="000000"/>
        </w:rPr>
        <w:t>Kuranova</w:t>
      </w:r>
      <w:proofErr w:type="spellEnd"/>
      <w:r w:rsidRPr="005E5B8B">
        <w:rPr>
          <w:rFonts w:ascii="Times New Roman" w:eastAsia="等线" w:hAnsi="Times New Roman" w:cs="Times New Roman"/>
          <w:color w:val="000000"/>
        </w:rPr>
        <w:t xml:space="preserve"> et al., 2020), and thus daily NA recovery was modeled as the median survival time of NA took to be equal or lower than </w:t>
      </w:r>
      <w:proofErr w:type="spellStart"/>
      <w:r w:rsidRPr="005E5B8B">
        <w:rPr>
          <w:rFonts w:ascii="Times New Roman" w:eastAsia="等线" w:hAnsi="Times New Roman" w:cs="Times New Roman"/>
          <w:color w:val="000000"/>
        </w:rPr>
        <w:t>NAm</w:t>
      </w:r>
      <w:proofErr w:type="spellEnd"/>
      <w:r w:rsidRPr="005E5B8B">
        <w:rPr>
          <w:rFonts w:ascii="Times New Roman" w:eastAsia="等线" w:hAnsi="Times New Roman" w:cs="Times New Roman"/>
          <w:color w:val="000000"/>
        </w:rPr>
        <w:t xml:space="preserve">. We were interested in changes in NA in the context of stressor, when emotions more likely need regulation, so we selected the first stressful event of a day (time 1), to prevent confounding effects of incomplete recovery from previous stressors. Any following stressors on the same day was used to compute the cumulative stress. For the purpose of this study, we dichotomized the responses (0 = no following stressor happened; 1 = 1 or more additional stressful events happened). Then, the intervals between time 1 and the moment (time 2) that NA had recovered to baseline (i.e., the levels of NA at time 2 were equal or lower than </w:t>
      </w:r>
      <w:proofErr w:type="spellStart"/>
      <w:r w:rsidRPr="005E5B8B">
        <w:rPr>
          <w:rFonts w:ascii="Times New Roman" w:eastAsia="等线" w:hAnsi="Times New Roman" w:cs="Times New Roman"/>
          <w:color w:val="000000"/>
        </w:rPr>
        <w:t>NAm</w:t>
      </w:r>
      <w:proofErr w:type="spellEnd"/>
      <w:r w:rsidRPr="005E5B8B">
        <w:rPr>
          <w:rFonts w:ascii="Times New Roman" w:eastAsia="等线" w:hAnsi="Times New Roman" w:cs="Times New Roman"/>
          <w:color w:val="000000"/>
        </w:rPr>
        <w:t>) was estimated, with cumulative stress, age and sex as covariates.</w:t>
      </w:r>
    </w:p>
    <w:p w14:paraId="4D61134A" w14:textId="77777777" w:rsidR="00833128" w:rsidRPr="005E5B8B" w:rsidRDefault="00833128" w:rsidP="00833128">
      <w:pPr>
        <w:rPr>
          <w:rFonts w:ascii="Times New Roman" w:hAnsi="Times New Roman" w:cs="Times New Roman"/>
        </w:rPr>
      </w:pPr>
    </w:p>
    <w:p w14:paraId="202DE942" w14:textId="77777777" w:rsidR="00833128" w:rsidRPr="005E5B8B" w:rsidRDefault="00833128" w:rsidP="00833128">
      <w:pPr>
        <w:rPr>
          <w:rFonts w:ascii="Times New Roman" w:hAnsi="Times New Roman" w:cs="Times New Roman"/>
        </w:rPr>
      </w:pPr>
    </w:p>
    <w:p w14:paraId="1C5A479E" w14:textId="77777777" w:rsidR="00833128" w:rsidRPr="005E5B8B" w:rsidRDefault="00833128" w:rsidP="00833128">
      <w:pPr>
        <w:rPr>
          <w:rFonts w:ascii="Times New Roman" w:hAnsi="Times New Roman" w:cs="Times New Roman"/>
          <w:b/>
        </w:rPr>
      </w:pPr>
      <w:r w:rsidRPr="005E5B8B">
        <w:rPr>
          <w:rFonts w:ascii="Times New Roman" w:hAnsi="Times New Roman" w:cs="Times New Roman"/>
          <w:b/>
        </w:rPr>
        <w:t>References:</w:t>
      </w:r>
    </w:p>
    <w:p w14:paraId="0F3AD5C8" w14:textId="77777777" w:rsidR="001E46C5" w:rsidRPr="001E46C5" w:rsidRDefault="001E46C5" w:rsidP="001E46C5">
      <w:pPr>
        <w:pStyle w:val="EndNoteBibliography"/>
        <w:ind w:left="720" w:hanging="720"/>
        <w:rPr>
          <w:rFonts w:ascii="Times New Roman" w:hAnsi="Times New Roman" w:cs="Times New Roman"/>
          <w:noProof/>
        </w:rPr>
      </w:pPr>
      <w:r w:rsidRPr="001E46C5">
        <w:rPr>
          <w:rFonts w:ascii="Times New Roman" w:hAnsi="Times New Roman" w:cs="Times New Roman"/>
          <w:noProof/>
        </w:rPr>
        <w:t xml:space="preserve">De Calheiros Velozo, J., Lafit, G., Viechtbauer, W., van Amelsvoort, T., Schruers, K., Marcelis, M., . . . Vaessen, T. (2023). Delayed affective recovery to daily-life stressors signals a risk for depression. </w:t>
      </w:r>
      <w:r w:rsidRPr="001E46C5">
        <w:rPr>
          <w:rFonts w:ascii="Times New Roman" w:hAnsi="Times New Roman" w:cs="Times New Roman"/>
          <w:i/>
          <w:iCs/>
          <w:noProof/>
        </w:rPr>
        <w:t>Journal of Affective Disorders</w:t>
      </w:r>
      <w:r w:rsidRPr="001E46C5">
        <w:rPr>
          <w:rFonts w:ascii="Times New Roman" w:hAnsi="Times New Roman" w:cs="Times New Roman"/>
          <w:noProof/>
        </w:rPr>
        <w:t xml:space="preserve">, </w:t>
      </w:r>
      <w:r w:rsidRPr="001E46C5">
        <w:rPr>
          <w:rFonts w:ascii="Times New Roman" w:hAnsi="Times New Roman" w:cs="Times New Roman"/>
          <w:i/>
          <w:iCs/>
          <w:noProof/>
        </w:rPr>
        <w:t>320</w:t>
      </w:r>
      <w:r w:rsidRPr="001E46C5">
        <w:rPr>
          <w:rFonts w:ascii="Times New Roman" w:hAnsi="Times New Roman" w:cs="Times New Roman"/>
          <w:noProof/>
        </w:rPr>
        <w:t>, 499-506. doi: 10.1016/j.jad.2022.09.136</w:t>
      </w:r>
    </w:p>
    <w:p w14:paraId="44D749A9" w14:textId="5DE7587F" w:rsidR="00833128" w:rsidRPr="001E46C5" w:rsidRDefault="00833128" w:rsidP="001E46C5">
      <w:pPr>
        <w:pStyle w:val="EndNoteBibliography"/>
        <w:ind w:left="720" w:hanging="720"/>
        <w:rPr>
          <w:rFonts w:ascii="Times New Roman" w:hAnsi="Times New Roman" w:cs="Times New Roman"/>
          <w:noProof/>
        </w:rPr>
      </w:pPr>
      <w:proofErr w:type="spellStart"/>
      <w:r w:rsidRPr="001E46C5">
        <w:rPr>
          <w:rFonts w:ascii="Times New Roman" w:hAnsi="Times New Roman" w:cs="Times New Roman"/>
          <w:noProof/>
        </w:rPr>
        <w:t>Kuranova</w:t>
      </w:r>
      <w:proofErr w:type="spellEnd"/>
      <w:r w:rsidRPr="001E46C5">
        <w:rPr>
          <w:rFonts w:ascii="Times New Roman" w:hAnsi="Times New Roman" w:cs="Times New Roman"/>
          <w:noProof/>
        </w:rPr>
        <w:t xml:space="preserve">, A., </w:t>
      </w:r>
      <w:proofErr w:type="spellStart"/>
      <w:r w:rsidRPr="001E46C5">
        <w:rPr>
          <w:rFonts w:ascii="Times New Roman" w:hAnsi="Times New Roman" w:cs="Times New Roman"/>
          <w:noProof/>
        </w:rPr>
        <w:t>Booij</w:t>
      </w:r>
      <w:proofErr w:type="spellEnd"/>
      <w:r w:rsidRPr="001E46C5">
        <w:rPr>
          <w:rFonts w:ascii="Times New Roman" w:hAnsi="Times New Roman" w:cs="Times New Roman"/>
          <w:noProof/>
        </w:rPr>
        <w:t xml:space="preserve">, S. H., </w:t>
      </w:r>
      <w:proofErr w:type="spellStart"/>
      <w:r w:rsidRPr="001E46C5">
        <w:rPr>
          <w:rFonts w:ascii="Times New Roman" w:hAnsi="Times New Roman" w:cs="Times New Roman"/>
          <w:noProof/>
        </w:rPr>
        <w:t>Menne-Lothmann</w:t>
      </w:r>
      <w:proofErr w:type="spellEnd"/>
      <w:r w:rsidRPr="001E46C5">
        <w:rPr>
          <w:rFonts w:ascii="Times New Roman" w:hAnsi="Times New Roman" w:cs="Times New Roman"/>
          <w:noProof/>
        </w:rPr>
        <w:t xml:space="preserve">, C., Decoster, J., van Winkel, R., </w:t>
      </w:r>
      <w:proofErr w:type="spellStart"/>
      <w:r w:rsidRPr="001E46C5">
        <w:rPr>
          <w:rFonts w:ascii="Times New Roman" w:hAnsi="Times New Roman" w:cs="Times New Roman"/>
          <w:noProof/>
        </w:rPr>
        <w:t>Delespaul</w:t>
      </w:r>
      <w:proofErr w:type="spellEnd"/>
      <w:r w:rsidRPr="001E46C5">
        <w:rPr>
          <w:rFonts w:ascii="Times New Roman" w:hAnsi="Times New Roman" w:cs="Times New Roman"/>
          <w:noProof/>
        </w:rPr>
        <w:t xml:space="preserve">, P., . . . </w:t>
      </w:r>
      <w:proofErr w:type="spellStart"/>
      <w:r w:rsidRPr="001E46C5">
        <w:rPr>
          <w:rFonts w:ascii="Times New Roman" w:hAnsi="Times New Roman" w:cs="Times New Roman"/>
          <w:noProof/>
        </w:rPr>
        <w:t>Wichers</w:t>
      </w:r>
      <w:proofErr w:type="spellEnd"/>
      <w:r w:rsidRPr="001E46C5">
        <w:rPr>
          <w:rFonts w:ascii="Times New Roman" w:hAnsi="Times New Roman" w:cs="Times New Roman"/>
          <w:noProof/>
        </w:rPr>
        <w:t xml:space="preserve">, M. (2020). Measuring resilience prospectively as the speed of affect recovery in daily life: a complex systems perspective on mental health. </w:t>
      </w:r>
      <w:r w:rsidRPr="001E46C5">
        <w:rPr>
          <w:rFonts w:ascii="Times New Roman" w:hAnsi="Times New Roman" w:cs="Times New Roman"/>
          <w:i/>
          <w:iCs/>
          <w:noProof/>
        </w:rPr>
        <w:t>BMC Medicine</w:t>
      </w:r>
      <w:r w:rsidRPr="001E46C5">
        <w:rPr>
          <w:rFonts w:ascii="Times New Roman" w:hAnsi="Times New Roman" w:cs="Times New Roman"/>
          <w:noProof/>
        </w:rPr>
        <w:t xml:space="preserve">, </w:t>
      </w:r>
      <w:r w:rsidRPr="001E46C5">
        <w:rPr>
          <w:rFonts w:ascii="Times New Roman" w:hAnsi="Times New Roman" w:cs="Times New Roman"/>
          <w:i/>
          <w:iCs/>
          <w:noProof/>
        </w:rPr>
        <w:t>18</w:t>
      </w:r>
      <w:r w:rsidRPr="001E46C5">
        <w:rPr>
          <w:rFonts w:ascii="Times New Roman" w:hAnsi="Times New Roman" w:cs="Times New Roman"/>
          <w:noProof/>
        </w:rPr>
        <w:t>(1), 36. doi:10.1186/s12916-020-1500-9</w:t>
      </w:r>
    </w:p>
    <w:p w14:paraId="1231B815" w14:textId="77777777" w:rsidR="00833128" w:rsidRPr="005E5B8B" w:rsidRDefault="00833128" w:rsidP="00833128">
      <w:pPr>
        <w:rPr>
          <w:rFonts w:ascii="Times New Roman" w:hAnsi="Times New Roman" w:cs="Times New Roman"/>
        </w:rPr>
      </w:pPr>
    </w:p>
    <w:p w14:paraId="3DC696F2" w14:textId="77777777" w:rsidR="005975C1" w:rsidRDefault="005975C1"/>
    <w:sectPr w:rsidR="005975C1" w:rsidSect="0048575F">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F4C3" w14:textId="77777777" w:rsidR="006E5A5B" w:rsidRDefault="006E5A5B" w:rsidP="001E46C5">
      <w:r>
        <w:separator/>
      </w:r>
    </w:p>
  </w:endnote>
  <w:endnote w:type="continuationSeparator" w:id="0">
    <w:p w14:paraId="34E48893" w14:textId="77777777" w:rsidR="006E5A5B" w:rsidRDefault="006E5A5B" w:rsidP="001E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42ED" w14:textId="77777777" w:rsidR="006E5A5B" w:rsidRDefault="006E5A5B" w:rsidP="001E46C5">
      <w:r>
        <w:separator/>
      </w:r>
    </w:p>
  </w:footnote>
  <w:footnote w:type="continuationSeparator" w:id="0">
    <w:p w14:paraId="271EB48F" w14:textId="77777777" w:rsidR="006E5A5B" w:rsidRDefault="006E5A5B" w:rsidP="001E4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28"/>
    <w:rsid w:val="001E46C5"/>
    <w:rsid w:val="005975C1"/>
    <w:rsid w:val="006E5A5B"/>
    <w:rsid w:val="00833128"/>
    <w:rsid w:val="00FC7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2CDC"/>
  <w15:chartTrackingRefBased/>
  <w15:docId w15:val="{20881A3F-469C-471B-BF3A-72B4AC6E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12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6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46C5"/>
    <w:rPr>
      <w:rFonts w:ascii="宋体" w:eastAsia="宋体" w:hAnsi="宋体" w:cs="宋体"/>
      <w:kern w:val="0"/>
      <w:sz w:val="18"/>
      <w:szCs w:val="18"/>
    </w:rPr>
  </w:style>
  <w:style w:type="paragraph" w:styleId="a5">
    <w:name w:val="footer"/>
    <w:basedOn w:val="a"/>
    <w:link w:val="a6"/>
    <w:uiPriority w:val="99"/>
    <w:unhideWhenUsed/>
    <w:rsid w:val="001E46C5"/>
    <w:pPr>
      <w:tabs>
        <w:tab w:val="center" w:pos="4153"/>
        <w:tab w:val="right" w:pos="8306"/>
      </w:tabs>
      <w:snapToGrid w:val="0"/>
    </w:pPr>
    <w:rPr>
      <w:sz w:val="18"/>
      <w:szCs w:val="18"/>
    </w:rPr>
  </w:style>
  <w:style w:type="character" w:customStyle="1" w:styleId="a6">
    <w:name w:val="页脚 字符"/>
    <w:basedOn w:val="a0"/>
    <w:link w:val="a5"/>
    <w:uiPriority w:val="99"/>
    <w:rsid w:val="001E46C5"/>
    <w:rPr>
      <w:rFonts w:ascii="宋体" w:eastAsia="宋体" w:hAnsi="宋体" w:cs="宋体"/>
      <w:kern w:val="0"/>
      <w:sz w:val="18"/>
      <w:szCs w:val="18"/>
    </w:rPr>
  </w:style>
  <w:style w:type="paragraph" w:customStyle="1" w:styleId="EndNoteBibliography">
    <w:name w:val="EndNote Bibliography"/>
    <w:basedOn w:val="a"/>
    <w:link w:val="EndNoteBibliography0"/>
    <w:rsid w:val="001E46C5"/>
    <w:pPr>
      <w:jc w:val="both"/>
    </w:pPr>
  </w:style>
  <w:style w:type="character" w:customStyle="1" w:styleId="EndNoteBibliography0">
    <w:name w:val="EndNote Bibliography 字符"/>
    <w:basedOn w:val="a0"/>
    <w:link w:val="EndNoteBibliography"/>
    <w:rsid w:val="001E46C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Li</dc:creator>
  <cp:keywords/>
  <dc:description/>
  <cp:lastModifiedBy>Xu Li</cp:lastModifiedBy>
  <cp:revision>2</cp:revision>
  <dcterms:created xsi:type="dcterms:W3CDTF">2023-12-05T09:01:00Z</dcterms:created>
  <dcterms:modified xsi:type="dcterms:W3CDTF">2023-12-05T09:01:00Z</dcterms:modified>
</cp:coreProperties>
</file>