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4A1B2" w14:textId="77777777" w:rsidR="00BE206D" w:rsidRDefault="004E39B8">
      <w:pPr>
        <w:rPr>
          <w:sz w:val="24"/>
          <w:lang w:val="en-US"/>
        </w:rPr>
      </w:pPr>
      <w:r w:rsidRPr="0033189C">
        <w:rPr>
          <w:sz w:val="24"/>
          <w:lang w:val="en-US"/>
        </w:rPr>
        <w:t>Supplementary material</w:t>
      </w:r>
      <w:r w:rsidR="00D25FB9">
        <w:rPr>
          <w:sz w:val="24"/>
          <w:lang w:val="en-US"/>
        </w:rPr>
        <w:t xml:space="preserve"> to the manuscript</w:t>
      </w:r>
    </w:p>
    <w:p w14:paraId="605C18EE" w14:textId="77777777" w:rsidR="00D25FB9" w:rsidRDefault="00D25FB9">
      <w:pPr>
        <w:rPr>
          <w:sz w:val="24"/>
          <w:lang w:val="en-US"/>
        </w:rPr>
      </w:pPr>
    </w:p>
    <w:p w14:paraId="4835588C" w14:textId="7B402B0C" w:rsidR="00D25FB9" w:rsidRDefault="00D25FB9" w:rsidP="00D25FB9">
      <w:pPr>
        <w:spacing w:after="120" w:line="240" w:lineRule="auto"/>
        <w:ind w:left="709" w:right="815"/>
        <w:jc w:val="center"/>
        <w:rPr>
          <w:rFonts w:cstheme="minorHAnsi"/>
          <w:b/>
          <w:sz w:val="24"/>
          <w:lang w:val="en-US"/>
        </w:rPr>
      </w:pPr>
      <w:r>
        <w:rPr>
          <w:rFonts w:cstheme="minorHAnsi"/>
          <w:b/>
          <w:sz w:val="24"/>
          <w:lang w:val="en-US"/>
        </w:rPr>
        <w:t>Blunted neuro</w:t>
      </w:r>
      <w:r w:rsidR="00294EED">
        <w:rPr>
          <w:rFonts w:cstheme="minorHAnsi"/>
          <w:b/>
          <w:sz w:val="24"/>
          <w:lang w:val="en-US"/>
        </w:rPr>
        <w:t>bio</w:t>
      </w:r>
      <w:r>
        <w:rPr>
          <w:rFonts w:cstheme="minorHAnsi"/>
          <w:b/>
          <w:sz w:val="24"/>
          <w:lang w:val="en-US"/>
        </w:rPr>
        <w:t xml:space="preserve">logical reactivity and attentional bias to threat underlie stress-related disorders in women </w:t>
      </w:r>
      <w:r w:rsidRPr="00264C59">
        <w:rPr>
          <w:rFonts w:cstheme="minorHAnsi"/>
          <w:b/>
          <w:sz w:val="24"/>
          <w:lang w:val="en-US"/>
        </w:rPr>
        <w:t>survivors of intimate partner violence</w:t>
      </w:r>
    </w:p>
    <w:p w14:paraId="4192D6E4" w14:textId="77777777" w:rsidR="00D25FB9" w:rsidRDefault="00D25FB9" w:rsidP="00D25FB9">
      <w:pPr>
        <w:spacing w:after="120" w:line="240" w:lineRule="auto"/>
        <w:ind w:left="709" w:right="815"/>
        <w:jc w:val="center"/>
        <w:rPr>
          <w:rFonts w:cstheme="minorHAnsi"/>
          <w:b/>
          <w:sz w:val="24"/>
          <w:lang w:val="en-US"/>
        </w:rPr>
      </w:pPr>
    </w:p>
    <w:p w14:paraId="70EE88F6" w14:textId="297EFDA8" w:rsidR="00E15F77" w:rsidRPr="00C96EFE" w:rsidRDefault="00E15F77" w:rsidP="00E15F77">
      <w:pPr>
        <w:spacing w:after="120" w:line="240" w:lineRule="auto"/>
        <w:jc w:val="center"/>
        <w:rPr>
          <w:rFonts w:cstheme="minorHAnsi"/>
          <w:lang w:val="en-US"/>
        </w:rPr>
      </w:pPr>
      <w:r>
        <w:rPr>
          <w:rFonts w:cstheme="minorHAnsi"/>
          <w:lang w:val="en-US"/>
        </w:rPr>
        <w:t xml:space="preserve">X. </w:t>
      </w:r>
      <w:r w:rsidRPr="00C96EFE">
        <w:rPr>
          <w:rFonts w:cstheme="minorHAnsi"/>
          <w:lang w:val="en-US"/>
        </w:rPr>
        <w:t>Goldberg,</w:t>
      </w:r>
      <w:r>
        <w:rPr>
          <w:rFonts w:cstheme="minorHAnsi"/>
          <w:lang w:val="en-US"/>
        </w:rPr>
        <w:t xml:space="preserve"> C. </w:t>
      </w:r>
      <w:proofErr w:type="spellStart"/>
      <w:r w:rsidRPr="00C96EFE">
        <w:rPr>
          <w:rFonts w:cstheme="minorHAnsi"/>
          <w:lang w:val="en-US"/>
        </w:rPr>
        <w:t>Espelt</w:t>
      </w:r>
      <w:proofErr w:type="spellEnd"/>
      <w:r w:rsidRPr="00C96EFE">
        <w:rPr>
          <w:rFonts w:cstheme="minorHAnsi"/>
          <w:lang w:val="en-US"/>
        </w:rPr>
        <w:t xml:space="preserve">, </w:t>
      </w:r>
      <w:r>
        <w:rPr>
          <w:rFonts w:cstheme="minorHAnsi"/>
          <w:lang w:val="en-US"/>
        </w:rPr>
        <w:t xml:space="preserve">R. </w:t>
      </w:r>
      <w:r w:rsidRPr="00C96EFE">
        <w:rPr>
          <w:rFonts w:cstheme="minorHAnsi"/>
          <w:lang w:val="en-US"/>
        </w:rPr>
        <w:t xml:space="preserve">Nadal, </w:t>
      </w:r>
      <w:r>
        <w:rPr>
          <w:rFonts w:cstheme="minorHAnsi"/>
          <w:lang w:val="en-US"/>
        </w:rPr>
        <w:t xml:space="preserve">Y. Alon, D. </w:t>
      </w:r>
      <w:proofErr w:type="spellStart"/>
      <w:r w:rsidRPr="00C96EFE">
        <w:rPr>
          <w:rFonts w:cstheme="minorHAnsi"/>
          <w:lang w:val="en-US"/>
        </w:rPr>
        <w:t>Palao</w:t>
      </w:r>
      <w:proofErr w:type="spellEnd"/>
      <w:r w:rsidRPr="00C96EFE">
        <w:rPr>
          <w:rFonts w:cstheme="minorHAnsi"/>
          <w:lang w:val="en-US"/>
        </w:rPr>
        <w:t xml:space="preserve">, </w:t>
      </w:r>
      <w:r>
        <w:rPr>
          <w:rFonts w:cstheme="minorHAnsi"/>
          <w:lang w:val="en-US"/>
        </w:rPr>
        <w:t xml:space="preserve">Y. </w:t>
      </w:r>
      <w:r w:rsidRPr="00C96EFE">
        <w:rPr>
          <w:rFonts w:cstheme="minorHAnsi"/>
          <w:lang w:val="en-US"/>
        </w:rPr>
        <w:t>Bar-</w:t>
      </w:r>
      <w:r w:rsidRPr="00DD6258">
        <w:rPr>
          <w:rFonts w:cstheme="minorHAnsi"/>
          <w:lang w:val="en-US"/>
        </w:rPr>
        <w:t>Haim,</w:t>
      </w:r>
      <w:r w:rsidRPr="00C96EFE">
        <w:rPr>
          <w:rFonts w:cstheme="minorHAnsi"/>
          <w:lang w:val="en-US"/>
        </w:rPr>
        <w:t xml:space="preserve"> </w:t>
      </w:r>
      <w:r>
        <w:rPr>
          <w:rFonts w:cstheme="minorHAnsi"/>
          <w:lang w:val="en-US"/>
        </w:rPr>
        <w:t xml:space="preserve">A. </w:t>
      </w:r>
      <w:proofErr w:type="spellStart"/>
      <w:r w:rsidRPr="00C96EFE">
        <w:rPr>
          <w:rFonts w:cstheme="minorHAnsi"/>
          <w:lang w:val="en-US"/>
        </w:rPr>
        <w:t>Armario</w:t>
      </w:r>
      <w:proofErr w:type="spellEnd"/>
      <w:r w:rsidRPr="00C96EFE">
        <w:rPr>
          <w:rFonts w:cstheme="minorHAnsi"/>
          <w:lang w:val="en-US"/>
        </w:rPr>
        <w:t xml:space="preserve"> </w:t>
      </w:r>
    </w:p>
    <w:p w14:paraId="012CAD8D" w14:textId="77777777" w:rsidR="00D25FB9" w:rsidRDefault="00D25FB9">
      <w:pPr>
        <w:rPr>
          <w:sz w:val="24"/>
          <w:lang w:val="en-US"/>
        </w:rPr>
      </w:pPr>
    </w:p>
    <w:p w14:paraId="2A0AAEAD" w14:textId="77777777" w:rsidR="00D25FB9" w:rsidRDefault="00D25FB9">
      <w:pPr>
        <w:rPr>
          <w:sz w:val="24"/>
          <w:lang w:val="en-US"/>
        </w:rPr>
      </w:pPr>
    </w:p>
    <w:p w14:paraId="7D9C6EF8" w14:textId="21BFC234" w:rsidR="00C50681" w:rsidRDefault="00C50681" w:rsidP="00C50681">
      <w:pPr>
        <w:rPr>
          <w:rFonts w:cstheme="minorHAnsi"/>
          <w:lang w:val="en-US"/>
        </w:rPr>
      </w:pPr>
      <w:r>
        <w:rPr>
          <w:rFonts w:cstheme="minorHAnsi"/>
          <w:lang w:val="en-US"/>
        </w:rPr>
        <w:t>Adapted dot probe task  ……………………..………………………………………………………………………… p. 2</w:t>
      </w:r>
    </w:p>
    <w:p w14:paraId="6B94817F" w14:textId="4BC502EC" w:rsidR="00D25FB9" w:rsidRDefault="00D25FB9">
      <w:pPr>
        <w:rPr>
          <w:rFonts w:cstheme="minorHAnsi"/>
          <w:lang w:val="en-US"/>
        </w:rPr>
      </w:pPr>
      <w:r w:rsidRPr="00D25FB9">
        <w:rPr>
          <w:rFonts w:cstheme="minorHAnsi"/>
          <w:lang w:val="en-US"/>
        </w:rPr>
        <w:t>Supplementary Table 1</w:t>
      </w:r>
      <w:r>
        <w:rPr>
          <w:rFonts w:cstheme="minorHAnsi"/>
          <w:lang w:val="en-US"/>
        </w:rPr>
        <w:t xml:space="preserve">   ……………………..………………………………………………………………………… p. </w:t>
      </w:r>
      <w:r w:rsidR="00C50681">
        <w:rPr>
          <w:rFonts w:cstheme="minorHAnsi"/>
          <w:lang w:val="en-US"/>
        </w:rPr>
        <w:t>3</w:t>
      </w:r>
    </w:p>
    <w:p w14:paraId="3EA634C2" w14:textId="153B0093" w:rsidR="008335B3" w:rsidRDefault="008335B3" w:rsidP="008335B3">
      <w:pPr>
        <w:rPr>
          <w:rFonts w:cstheme="minorHAnsi"/>
          <w:lang w:val="en-US"/>
        </w:rPr>
      </w:pPr>
      <w:r w:rsidRPr="00D25FB9">
        <w:rPr>
          <w:rFonts w:cstheme="minorHAnsi"/>
          <w:lang w:val="en-US"/>
        </w:rPr>
        <w:t xml:space="preserve">Supplementary </w:t>
      </w:r>
      <w:r>
        <w:rPr>
          <w:rFonts w:cstheme="minorHAnsi"/>
          <w:lang w:val="en-US"/>
        </w:rPr>
        <w:t xml:space="preserve">Figure 1 (A to D)  ………..………………………………………………………………………… p. </w:t>
      </w:r>
      <w:r w:rsidR="00C50681">
        <w:rPr>
          <w:rFonts w:cstheme="minorHAnsi"/>
          <w:lang w:val="en-US"/>
        </w:rPr>
        <w:t>4</w:t>
      </w:r>
    </w:p>
    <w:p w14:paraId="5CA44C1D" w14:textId="7CFB0B64" w:rsidR="00D25FB9" w:rsidRDefault="00D25FB9" w:rsidP="00D25FB9">
      <w:pPr>
        <w:rPr>
          <w:rFonts w:cstheme="minorHAnsi"/>
          <w:lang w:val="en-US"/>
        </w:rPr>
      </w:pPr>
      <w:r w:rsidRPr="00D25FB9">
        <w:rPr>
          <w:rFonts w:cstheme="minorHAnsi"/>
          <w:lang w:val="en-US"/>
        </w:rPr>
        <w:t xml:space="preserve">Supplementary Table </w:t>
      </w:r>
      <w:r>
        <w:rPr>
          <w:rFonts w:cstheme="minorHAnsi"/>
          <w:lang w:val="en-US"/>
        </w:rPr>
        <w:t>2 ………………………..………………………………………………………………………</w:t>
      </w:r>
      <w:r w:rsidR="00C50681">
        <w:rPr>
          <w:rFonts w:cstheme="minorHAnsi"/>
          <w:lang w:val="en-US"/>
        </w:rPr>
        <w:t>..</w:t>
      </w:r>
      <w:r>
        <w:rPr>
          <w:rFonts w:cstheme="minorHAnsi"/>
          <w:lang w:val="en-US"/>
        </w:rPr>
        <w:t xml:space="preserve"> p. </w:t>
      </w:r>
      <w:r w:rsidR="00C50681">
        <w:rPr>
          <w:rFonts w:cstheme="minorHAnsi"/>
          <w:lang w:val="en-US"/>
        </w:rPr>
        <w:t>5</w:t>
      </w:r>
    </w:p>
    <w:p w14:paraId="2608E5E7" w14:textId="0DC82DB2" w:rsidR="00395E0B" w:rsidRDefault="00395E0B" w:rsidP="00395E0B">
      <w:pPr>
        <w:rPr>
          <w:rFonts w:cstheme="minorHAnsi"/>
          <w:lang w:val="en-US"/>
        </w:rPr>
      </w:pPr>
      <w:r w:rsidRPr="00D25FB9">
        <w:rPr>
          <w:rFonts w:cstheme="minorHAnsi"/>
          <w:lang w:val="en-US"/>
        </w:rPr>
        <w:t xml:space="preserve">Supplementary Table </w:t>
      </w:r>
      <w:r>
        <w:rPr>
          <w:rFonts w:cstheme="minorHAnsi"/>
          <w:lang w:val="en-US"/>
        </w:rPr>
        <w:t>3 ………………………..……………………………………………………………………</w:t>
      </w:r>
      <w:r w:rsidR="00E15F77">
        <w:rPr>
          <w:rFonts w:cstheme="minorHAnsi"/>
          <w:lang w:val="en-US"/>
        </w:rPr>
        <w:t>….</w:t>
      </w:r>
      <w:r>
        <w:rPr>
          <w:rFonts w:cstheme="minorHAnsi"/>
          <w:lang w:val="en-US"/>
        </w:rPr>
        <w:t xml:space="preserve"> p. </w:t>
      </w:r>
      <w:r w:rsidR="00C50681">
        <w:rPr>
          <w:rFonts w:cstheme="minorHAnsi"/>
          <w:lang w:val="en-US"/>
        </w:rPr>
        <w:t>6</w:t>
      </w:r>
    </w:p>
    <w:p w14:paraId="3E68A1F0" w14:textId="77777777" w:rsidR="00D25FB9" w:rsidRPr="00D25FB9" w:rsidRDefault="00D25FB9" w:rsidP="00D25FB9">
      <w:pPr>
        <w:rPr>
          <w:sz w:val="24"/>
          <w:lang w:val="en-US"/>
        </w:rPr>
      </w:pPr>
    </w:p>
    <w:p w14:paraId="4F1957EB" w14:textId="77777777" w:rsidR="00D25FB9" w:rsidRPr="00D25FB9" w:rsidRDefault="00D25FB9">
      <w:pPr>
        <w:rPr>
          <w:sz w:val="24"/>
          <w:lang w:val="en-US"/>
        </w:rPr>
      </w:pPr>
    </w:p>
    <w:p w14:paraId="1A4EA325" w14:textId="77777777" w:rsidR="00D25FB9" w:rsidRPr="0033189C" w:rsidRDefault="00D25FB9">
      <w:pPr>
        <w:rPr>
          <w:sz w:val="24"/>
          <w:lang w:val="en-US"/>
        </w:rPr>
      </w:pPr>
    </w:p>
    <w:p w14:paraId="55D594F0" w14:textId="77777777" w:rsidR="00F22FF4" w:rsidRPr="00E82432" w:rsidRDefault="00F22FF4">
      <w:pPr>
        <w:rPr>
          <w:lang w:val="en-US"/>
        </w:rPr>
      </w:pPr>
    </w:p>
    <w:p w14:paraId="7DBF9480" w14:textId="77777777" w:rsidR="004E39B8" w:rsidRDefault="004E39B8" w:rsidP="00EB55E4">
      <w:pPr>
        <w:spacing w:after="120" w:line="240" w:lineRule="auto"/>
        <w:rPr>
          <w:rFonts w:cstheme="minorHAnsi"/>
          <w:b/>
          <w:lang w:val="en-US"/>
        </w:rPr>
      </w:pPr>
    </w:p>
    <w:p w14:paraId="39B0E01F" w14:textId="77777777" w:rsidR="00875874" w:rsidRDefault="00875874">
      <w:pPr>
        <w:rPr>
          <w:rFonts w:cstheme="minorHAnsi"/>
          <w:b/>
          <w:lang w:val="en-US"/>
        </w:rPr>
      </w:pPr>
      <w:r>
        <w:rPr>
          <w:rFonts w:cstheme="minorHAnsi"/>
          <w:b/>
          <w:lang w:val="en-US"/>
        </w:rPr>
        <w:br w:type="page"/>
      </w:r>
    </w:p>
    <w:p w14:paraId="0356B78C" w14:textId="210D7ECB" w:rsidR="00C50681" w:rsidRDefault="00C50681" w:rsidP="00EB55E4">
      <w:pPr>
        <w:spacing w:after="120" w:line="240" w:lineRule="auto"/>
        <w:rPr>
          <w:rFonts w:cstheme="minorHAnsi"/>
          <w:b/>
          <w:lang w:val="en-US"/>
        </w:rPr>
      </w:pPr>
    </w:p>
    <w:p w14:paraId="1DC5ECCB" w14:textId="3500E8EB" w:rsidR="00C50681" w:rsidRDefault="00C50681" w:rsidP="00EB55E4">
      <w:pPr>
        <w:spacing w:after="120" w:line="240" w:lineRule="auto"/>
        <w:rPr>
          <w:rFonts w:cstheme="minorHAnsi"/>
          <w:b/>
          <w:lang w:val="en-US"/>
        </w:rPr>
      </w:pPr>
      <w:r>
        <w:rPr>
          <w:rFonts w:cstheme="minorHAnsi"/>
          <w:b/>
          <w:lang w:val="en-US"/>
        </w:rPr>
        <w:t xml:space="preserve">Adapted Dot probe task. </w:t>
      </w:r>
    </w:p>
    <w:p w14:paraId="2275B896" w14:textId="19371901" w:rsidR="00C50681" w:rsidRDefault="00C50681" w:rsidP="00EB55E4">
      <w:pPr>
        <w:spacing w:after="120" w:line="240" w:lineRule="auto"/>
        <w:rPr>
          <w:rFonts w:cstheme="minorHAnsi"/>
          <w:b/>
          <w:lang w:val="en-US"/>
        </w:rPr>
      </w:pPr>
    </w:p>
    <w:p w14:paraId="775564D1" w14:textId="77777777" w:rsidR="00C50681" w:rsidRPr="00775AEF" w:rsidRDefault="00C50681" w:rsidP="00C50681">
      <w:pPr>
        <w:pStyle w:val="Default"/>
        <w:spacing w:after="120" w:line="360" w:lineRule="auto"/>
        <w:jc w:val="both"/>
        <w:rPr>
          <w:rFonts w:ascii="Calibri" w:hAnsi="Calibri" w:cs="Calibri"/>
          <w:color w:val="auto"/>
          <w:lang w:val="en-GB"/>
        </w:rPr>
      </w:pPr>
      <w:r w:rsidRPr="00775AEF">
        <w:rPr>
          <w:rFonts w:ascii="Calibri" w:hAnsi="Calibri" w:cs="Calibri"/>
          <w:lang w:val="en-US"/>
        </w:rPr>
        <w:t xml:space="preserve">Participants were presented </w:t>
      </w:r>
      <w:r>
        <w:rPr>
          <w:rFonts w:ascii="Calibri" w:hAnsi="Calibri" w:cs="Calibri"/>
          <w:lang w:val="en-US"/>
        </w:rPr>
        <w:t>with</w:t>
      </w:r>
      <w:r w:rsidRPr="00775AEF">
        <w:rPr>
          <w:rFonts w:ascii="Calibri" w:hAnsi="Calibri" w:cs="Calibri"/>
          <w:lang w:val="en-US"/>
        </w:rPr>
        <w:t xml:space="preserve"> a pair of face stimuli, one with emotional valence (happy or </w:t>
      </w:r>
      <w:r>
        <w:rPr>
          <w:rFonts w:ascii="Calibri" w:hAnsi="Calibri" w:cs="Calibri"/>
          <w:lang w:val="en-US"/>
        </w:rPr>
        <w:t>threat</w:t>
      </w:r>
      <w:r w:rsidRPr="00775AEF">
        <w:rPr>
          <w:rFonts w:ascii="Calibri" w:hAnsi="Calibri" w:cs="Calibri"/>
          <w:lang w:val="en-US"/>
        </w:rPr>
        <w:t>) and one neutral, followed by a target probe</w:t>
      </w:r>
      <w:r>
        <w:rPr>
          <w:rFonts w:ascii="Calibri" w:hAnsi="Calibri" w:cs="Calibri"/>
          <w:lang w:val="en-US"/>
        </w:rPr>
        <w:t xml:space="preserve"> </w:t>
      </w:r>
      <w:r w:rsidRPr="00775AEF">
        <w:rPr>
          <w:rFonts w:ascii="Calibri" w:hAnsi="Calibri" w:cs="Calibri"/>
          <w:lang w:val="en-US"/>
        </w:rPr>
        <w:t xml:space="preserve">(&lt; or &gt;) that replaced one of the two </w:t>
      </w:r>
      <w:r>
        <w:rPr>
          <w:rFonts w:ascii="Calibri" w:hAnsi="Calibri" w:cs="Calibri"/>
          <w:lang w:val="en-US"/>
        </w:rPr>
        <w:t>faces</w:t>
      </w:r>
      <w:r w:rsidRPr="00775AEF">
        <w:rPr>
          <w:rFonts w:ascii="Calibri" w:hAnsi="Calibri" w:cs="Calibri"/>
          <w:lang w:val="en-US"/>
        </w:rPr>
        <w:t xml:space="preserve">. Participants were </w:t>
      </w:r>
      <w:r>
        <w:rPr>
          <w:rFonts w:ascii="Calibri" w:hAnsi="Calibri" w:cs="Calibri"/>
          <w:lang w:val="en-US"/>
        </w:rPr>
        <w:t>asked</w:t>
      </w:r>
      <w:r w:rsidRPr="00775AEF">
        <w:rPr>
          <w:rFonts w:ascii="Calibri" w:hAnsi="Calibri" w:cs="Calibri"/>
          <w:lang w:val="en-US"/>
        </w:rPr>
        <w:t xml:space="preserve"> to </w:t>
      </w:r>
      <w:r>
        <w:rPr>
          <w:rFonts w:ascii="Calibri" w:hAnsi="Calibri" w:cs="Calibri"/>
          <w:lang w:val="en-US"/>
        </w:rPr>
        <w:t>indicate the direction of the arrowhead</w:t>
      </w:r>
      <w:r w:rsidRPr="00775AEF">
        <w:rPr>
          <w:rFonts w:ascii="Calibri" w:hAnsi="Calibri" w:cs="Calibri"/>
          <w:lang w:val="en-US"/>
        </w:rPr>
        <w:t xml:space="preserve"> as accurately and quickly as possible by pressing one of two prespecified keys. The face stimuli were photographs of 12 different individuals taken from the </w:t>
      </w:r>
      <w:proofErr w:type="spellStart"/>
      <w:r w:rsidRPr="00775AEF">
        <w:rPr>
          <w:rFonts w:ascii="Calibri" w:hAnsi="Calibri" w:cs="Calibri"/>
          <w:lang w:val="en-US"/>
        </w:rPr>
        <w:t>NimStim</w:t>
      </w:r>
      <w:proofErr w:type="spellEnd"/>
      <w:r w:rsidRPr="00775AEF">
        <w:rPr>
          <w:rFonts w:ascii="Calibri" w:hAnsi="Calibri" w:cs="Calibri"/>
          <w:lang w:val="en-US"/>
        </w:rPr>
        <w:t xml:space="preserve"> stimulus set </w:t>
      </w:r>
      <w:r w:rsidRPr="00775AEF">
        <w:rPr>
          <w:rFonts w:ascii="Calibri" w:hAnsi="Calibri" w:cs="Calibri"/>
          <w:lang w:val="en-US"/>
        </w:rPr>
        <w:fldChar w:fldCharType="begin" w:fldLock="1"/>
      </w:r>
      <w:r>
        <w:rPr>
          <w:rFonts w:ascii="Calibri" w:hAnsi="Calibri" w:cs="Calibri"/>
          <w:lang w:val="en-US"/>
        </w:rPr>
        <w:instrText>ADDIN CSL_CITATION {"citationItems":[{"id":"ITEM-1","itemData":{"DOI":"10.1016/J.PSYCHRES.2008.05.006","ISSN":"0165-1781","PMID":"19564050","abstract":"A set of face stimuli called the NimStim Set of Facial Expressions is described. The goal in creating this set was to provide facial expressions that untrained individuals, characteristic of research participants, would recognize. This set is large in number, multiracial, and available to the scientific community online. The results of psychometric evaluations of these stimuli are presented. The results lend empirical support for the validity and reliability of this set of facial expressions as determined by accurate identification of expressions and high intra-participant agreement across two testing sessions, respectively. © 2008 Elsevier Ireland Ltd. All rights reserved.","author":[{"dropping-particle":"","family":"Tottenham","given":"N","non-dropping-particle":"","parse-names":false,"suffix":""},{"dropping-particle":"","family":"Tanaka","given":"JW","non-dropping-particle":"","parse-names":false,"suffix":""},{"dropping-particle":"","family":"Leon","given":"AC","non-dropping-particle":"","parse-names":false,"suffix":""},{"dropping-particle":"","family":"McCarry","given":"T","non-dropping-particle":"","parse-names":false,"suffix":""},{"dropping-particle":"","family":"Nurse","given":"M","non-dropping-particle":"","parse-names":false,"suffix":""},{"dropping-particle":"","family":"Hare","given":"TA","non-dropping-particle":"","parse-names":false,"suffix":""},{"dropping-particle":"","family":"Marcus","given":"DJ","non-dropping-particle":"","parse-names":false,"suffix":""},{"dropping-particle":"","family":"Westerlund","given":"A","non-dropping-particle":"","parse-names":false,"suffix":""},{"dropping-particle":"","family":"Casey","given":"BJ","non-dropping-particle":"","parse-names":false,"suffix":""},{"dropping-particle":"","family":"Nelson","given":"C","non-dropping-particle":"","parse-names":false,"suffix":""}],"container-title":"Psychiatry research","id":"ITEM-1","issue":"3","issued":{"date-parts":[["2009","8","15"]]},"page":"242-249","publisher":"Psychiatry Res","title":"The NimStim set of facial expressions: judgments from untrained research participants","type":"article-journal","volume":"168"},"uris":["http://www.mendeley.com/documents/?uuid=a3af0ed5-2d69-3272-808f-abe9ddf02b30"]}],"mendeley":{"formattedCitation":"(31)","plainTextFormattedCitation":"(31)","previouslyFormattedCitation":"(31)"},"properties":{"noteIndex":0},"schema":"https://github.com/citation-style-language/schema/raw/master/csl-citation.json"}</w:instrText>
      </w:r>
      <w:r w:rsidRPr="00775AEF">
        <w:rPr>
          <w:rFonts w:ascii="Calibri" w:hAnsi="Calibri" w:cs="Calibri"/>
          <w:lang w:val="en-US"/>
        </w:rPr>
        <w:fldChar w:fldCharType="separate"/>
      </w:r>
      <w:r w:rsidRPr="004B35EE">
        <w:rPr>
          <w:rFonts w:ascii="Calibri" w:hAnsi="Calibri" w:cs="Calibri"/>
          <w:noProof/>
          <w:lang w:val="en-US"/>
        </w:rPr>
        <w:t>(31)</w:t>
      </w:r>
      <w:r w:rsidRPr="00775AEF">
        <w:rPr>
          <w:rFonts w:ascii="Calibri" w:hAnsi="Calibri" w:cs="Calibri"/>
          <w:lang w:val="en-US"/>
        </w:rPr>
        <w:fldChar w:fldCharType="end"/>
      </w:r>
      <w:r w:rsidRPr="00775AEF">
        <w:rPr>
          <w:rFonts w:ascii="Calibri" w:hAnsi="Calibri" w:cs="Calibri"/>
          <w:lang w:val="en-US"/>
        </w:rPr>
        <w:t>. Face pairs were same-actor neutral-</w:t>
      </w:r>
      <w:r>
        <w:rPr>
          <w:rFonts w:ascii="Calibri" w:hAnsi="Calibri" w:cs="Calibri"/>
          <w:lang w:val="en-US"/>
        </w:rPr>
        <w:t>threat</w:t>
      </w:r>
      <w:r w:rsidRPr="00775AEF">
        <w:rPr>
          <w:rFonts w:ascii="Calibri" w:hAnsi="Calibri" w:cs="Calibri"/>
          <w:lang w:val="en-US"/>
        </w:rPr>
        <w:t xml:space="preserve"> (NA), neutral-happy (NH), neutral-neutral (N-N) combinations. Each trail began with a fixation cross (500 </w:t>
      </w:r>
      <w:proofErr w:type="spellStart"/>
      <w:r w:rsidRPr="00775AEF">
        <w:rPr>
          <w:rFonts w:ascii="Calibri" w:hAnsi="Calibri" w:cs="Calibri"/>
          <w:lang w:val="en-US"/>
        </w:rPr>
        <w:t>ms</w:t>
      </w:r>
      <w:proofErr w:type="spellEnd"/>
      <w:r w:rsidRPr="00775AEF">
        <w:rPr>
          <w:rFonts w:ascii="Calibri" w:hAnsi="Calibri" w:cs="Calibri"/>
          <w:lang w:val="en-US"/>
        </w:rPr>
        <w:t xml:space="preserve">), followed by a pair of faces (500 </w:t>
      </w:r>
      <w:proofErr w:type="spellStart"/>
      <w:r w:rsidRPr="00775AEF">
        <w:rPr>
          <w:rFonts w:ascii="Calibri" w:hAnsi="Calibri" w:cs="Calibri"/>
          <w:lang w:val="en-US"/>
        </w:rPr>
        <w:t>ms</w:t>
      </w:r>
      <w:proofErr w:type="spellEnd"/>
      <w:r w:rsidRPr="00775AEF">
        <w:rPr>
          <w:rFonts w:ascii="Calibri" w:hAnsi="Calibri" w:cs="Calibri"/>
          <w:lang w:val="en-US"/>
        </w:rPr>
        <w:t>), and the probe (until response). The screen background was black, the top stimulus was position 20mm from the top edge of the screen, pairs were presented vertically with equal distance from the top and bottom of the fixation cross, and a distance of 14 mm between them. Trials with reaction times lower than 150ms or higher 2,000ms or incorrect responses were excluded.</w:t>
      </w:r>
      <w:r>
        <w:rPr>
          <w:rFonts w:ascii="Calibri" w:hAnsi="Calibri" w:cs="Calibri"/>
          <w:lang w:val="en-US"/>
        </w:rPr>
        <w:t xml:space="preserve"> M</w:t>
      </w:r>
      <w:r w:rsidRPr="00775AEF">
        <w:rPr>
          <w:rFonts w:ascii="Calibri" w:hAnsi="Calibri" w:cs="Calibri"/>
          <w:lang w:val="en-US"/>
        </w:rPr>
        <w:t xml:space="preserve">ean reaction time per trial type was calculated. Trials with reaction times deviating over 2.5 SDs from the mean were excluded. AB scores were calculated by </w:t>
      </w:r>
      <w:r>
        <w:rPr>
          <w:rFonts w:ascii="Calibri" w:hAnsi="Calibri" w:cs="Calibri"/>
          <w:lang w:val="en-US"/>
        </w:rPr>
        <w:t xml:space="preserve">subtracting the mean </w:t>
      </w:r>
      <w:r w:rsidRPr="00775AEF">
        <w:rPr>
          <w:rFonts w:ascii="Calibri" w:hAnsi="Calibri" w:cs="Calibri"/>
          <w:lang w:val="en-US"/>
        </w:rPr>
        <w:t xml:space="preserve">reaction times </w:t>
      </w:r>
      <w:r>
        <w:rPr>
          <w:rFonts w:ascii="Calibri" w:hAnsi="Calibri" w:cs="Calibri"/>
          <w:lang w:val="en-US"/>
        </w:rPr>
        <w:t xml:space="preserve">of emotion trials </w:t>
      </w:r>
      <w:r w:rsidRPr="00775AEF">
        <w:rPr>
          <w:rFonts w:ascii="Calibri" w:hAnsi="Calibri" w:cs="Calibri"/>
          <w:lang w:val="en-US"/>
        </w:rPr>
        <w:t xml:space="preserve">from </w:t>
      </w:r>
      <w:r>
        <w:rPr>
          <w:rFonts w:ascii="Calibri" w:hAnsi="Calibri" w:cs="Calibri"/>
          <w:lang w:val="en-US"/>
        </w:rPr>
        <w:t xml:space="preserve">the mean reaction time of </w:t>
      </w:r>
      <w:r w:rsidRPr="00775AEF">
        <w:rPr>
          <w:rFonts w:ascii="Calibri" w:hAnsi="Calibri" w:cs="Calibri"/>
          <w:lang w:val="en-US"/>
        </w:rPr>
        <w:t xml:space="preserve">neutral trials. </w:t>
      </w:r>
      <w:r>
        <w:rPr>
          <w:rFonts w:ascii="Calibri" w:hAnsi="Calibri" w:cs="Calibri"/>
          <w:lang w:val="en-US"/>
        </w:rPr>
        <w:t xml:space="preserve">In this study we used only the measures of treat-related AB. </w:t>
      </w:r>
      <w:r w:rsidRPr="00775AEF">
        <w:rPr>
          <w:rFonts w:ascii="Calibri" w:hAnsi="Calibri" w:cs="Calibri"/>
          <w:lang w:val="en-US"/>
        </w:rPr>
        <w:t>Positive</w:t>
      </w:r>
      <w:r w:rsidRPr="00775AEF">
        <w:rPr>
          <w:rFonts w:ascii="Calibri" w:hAnsi="Calibri" w:cs="Calibri"/>
          <w:color w:val="auto"/>
          <w:lang w:val="en-GB"/>
        </w:rPr>
        <w:t xml:space="preserve"> values indicate bias towards threat stimuli (vigilance AB), and negative values indicate bias away from threat stimuli (avoidance AB). </w:t>
      </w:r>
    </w:p>
    <w:p w14:paraId="71C6EBEA" w14:textId="77777777" w:rsidR="00C50681" w:rsidRPr="00C50681" w:rsidRDefault="00C50681" w:rsidP="00EB55E4">
      <w:pPr>
        <w:spacing w:after="120" w:line="240" w:lineRule="auto"/>
        <w:rPr>
          <w:rFonts w:cstheme="minorHAnsi"/>
          <w:b/>
          <w:lang w:val="en-GB"/>
        </w:rPr>
      </w:pPr>
    </w:p>
    <w:p w14:paraId="66E78673" w14:textId="77777777" w:rsidR="00C50681" w:rsidRDefault="00C50681">
      <w:pPr>
        <w:rPr>
          <w:rFonts w:cstheme="minorHAnsi"/>
          <w:b/>
          <w:lang w:val="en-US"/>
        </w:rPr>
      </w:pPr>
      <w:r>
        <w:rPr>
          <w:rFonts w:cstheme="minorHAnsi"/>
          <w:b/>
          <w:lang w:val="en-US"/>
        </w:rPr>
        <w:br w:type="page"/>
      </w:r>
    </w:p>
    <w:p w14:paraId="5192D536" w14:textId="6C567A97" w:rsidR="00EB55E4" w:rsidRPr="00A46221" w:rsidRDefault="00185A47" w:rsidP="00EB55E4">
      <w:pPr>
        <w:spacing w:after="120" w:line="240" w:lineRule="auto"/>
        <w:rPr>
          <w:rFonts w:cstheme="minorHAnsi"/>
          <w:lang w:val="en-US"/>
        </w:rPr>
      </w:pPr>
      <w:r>
        <w:rPr>
          <w:rFonts w:cstheme="minorHAnsi"/>
          <w:b/>
          <w:lang w:val="en-US"/>
        </w:rPr>
        <w:lastRenderedPageBreak/>
        <w:t xml:space="preserve">Supplementary </w:t>
      </w:r>
      <w:r w:rsidR="00EB55E4" w:rsidRPr="003210B4">
        <w:rPr>
          <w:rFonts w:cstheme="minorHAnsi"/>
          <w:b/>
          <w:lang w:val="en-US"/>
        </w:rPr>
        <w:t xml:space="preserve">Table </w:t>
      </w:r>
      <w:r>
        <w:rPr>
          <w:rFonts w:cstheme="minorHAnsi"/>
          <w:b/>
          <w:lang w:val="en-US"/>
        </w:rPr>
        <w:t>1</w:t>
      </w:r>
      <w:r w:rsidR="00EB55E4" w:rsidRPr="003210B4">
        <w:rPr>
          <w:rFonts w:cstheme="minorHAnsi"/>
          <w:b/>
          <w:lang w:val="en-US"/>
        </w:rPr>
        <w:t>.</w:t>
      </w:r>
      <w:r w:rsidR="00B82985">
        <w:rPr>
          <w:rFonts w:cstheme="minorHAnsi"/>
          <w:b/>
          <w:lang w:val="en-US"/>
        </w:rPr>
        <w:t xml:space="preserve"> </w:t>
      </w:r>
      <w:r w:rsidR="00B82985" w:rsidRPr="00B82985">
        <w:rPr>
          <w:rFonts w:cstheme="minorHAnsi"/>
          <w:lang w:val="en-US"/>
        </w:rPr>
        <w:t>Hair cortisol and l</w:t>
      </w:r>
      <w:r w:rsidR="00EB55E4" w:rsidRPr="00B82985">
        <w:rPr>
          <w:rFonts w:cstheme="minorHAnsi"/>
          <w:lang w:val="en-US"/>
        </w:rPr>
        <w:t>e</w:t>
      </w:r>
      <w:r w:rsidR="00EB55E4" w:rsidRPr="00A46221">
        <w:rPr>
          <w:rFonts w:cstheme="minorHAnsi"/>
          <w:lang w:val="en-US"/>
        </w:rPr>
        <w:t>vels of physiological and emotional responses to the TS</w:t>
      </w:r>
      <w:r w:rsidRPr="00A46221">
        <w:rPr>
          <w:rFonts w:cstheme="minorHAnsi"/>
          <w:lang w:val="en-US"/>
        </w:rPr>
        <w:t>ST at each time point, by Group</w:t>
      </w:r>
      <w:r w:rsidR="00EB55E4" w:rsidRPr="00A46221">
        <w:rPr>
          <w:rFonts w:cstheme="minorHAnsi"/>
          <w:lang w:val="en-US"/>
        </w:rPr>
        <w:t xml:space="preserve"> </w:t>
      </w:r>
    </w:p>
    <w:p w14:paraId="090A4B31" w14:textId="09AF1830" w:rsidR="00EB55E4" w:rsidRDefault="00EB55E4">
      <w:pPr>
        <w:rPr>
          <w:lang w:val="en-US"/>
        </w:rPr>
      </w:pPr>
    </w:p>
    <w:tbl>
      <w:tblPr>
        <w:tblW w:w="5000" w:type="pct"/>
        <w:tblCellMar>
          <w:left w:w="70" w:type="dxa"/>
          <w:right w:w="70" w:type="dxa"/>
        </w:tblCellMar>
        <w:tblLook w:val="04A0" w:firstRow="1" w:lastRow="0" w:firstColumn="1" w:lastColumn="0" w:noHBand="0" w:noVBand="1"/>
      </w:tblPr>
      <w:tblGrid>
        <w:gridCol w:w="1931"/>
        <w:gridCol w:w="1550"/>
        <w:gridCol w:w="1550"/>
        <w:gridCol w:w="807"/>
        <w:gridCol w:w="807"/>
        <w:gridCol w:w="920"/>
        <w:gridCol w:w="919"/>
      </w:tblGrid>
      <w:tr w:rsidR="0012750D" w:rsidRPr="0012750D" w14:paraId="21511E3F" w14:textId="77777777" w:rsidTr="0012750D">
        <w:trPr>
          <w:trHeight w:val="288"/>
        </w:trPr>
        <w:tc>
          <w:tcPr>
            <w:tcW w:w="1075" w:type="pct"/>
            <w:tcBorders>
              <w:top w:val="single" w:sz="8" w:space="0" w:color="auto"/>
              <w:left w:val="single" w:sz="8" w:space="0" w:color="auto"/>
              <w:bottom w:val="nil"/>
              <w:right w:val="nil"/>
            </w:tcBorders>
            <w:shd w:val="clear" w:color="000000" w:fill="E7E6E6"/>
            <w:noWrap/>
            <w:vAlign w:val="center"/>
            <w:hideMark/>
          </w:tcPr>
          <w:p w14:paraId="710F4828" w14:textId="77777777" w:rsidR="0012750D" w:rsidRPr="0012750D" w:rsidRDefault="0012750D" w:rsidP="0012750D">
            <w:pPr>
              <w:spacing w:after="0" w:line="240" w:lineRule="auto"/>
              <w:rPr>
                <w:rFonts w:ascii="Calibri" w:eastAsia="Times New Roman" w:hAnsi="Calibri" w:cs="Calibri"/>
                <w:color w:val="000000"/>
                <w:lang w:eastAsia="es-ES"/>
              </w:rPr>
            </w:pPr>
            <w:r w:rsidRPr="0012750D">
              <w:rPr>
                <w:rFonts w:ascii="Calibri" w:eastAsia="Times New Roman" w:hAnsi="Calibri" w:cs="Calibri"/>
                <w:color w:val="000000"/>
                <w:lang w:val="en-US" w:eastAsia="es-ES"/>
              </w:rPr>
              <w:t> </w:t>
            </w:r>
          </w:p>
        </w:tc>
        <w:tc>
          <w:tcPr>
            <w:tcW w:w="865" w:type="pct"/>
            <w:tcBorders>
              <w:top w:val="single" w:sz="8" w:space="0" w:color="auto"/>
              <w:left w:val="nil"/>
              <w:bottom w:val="nil"/>
              <w:right w:val="nil"/>
            </w:tcBorders>
            <w:shd w:val="clear" w:color="000000" w:fill="E7E6E6"/>
            <w:noWrap/>
            <w:vAlign w:val="center"/>
            <w:hideMark/>
          </w:tcPr>
          <w:p w14:paraId="72502203" w14:textId="77777777" w:rsidR="0012750D" w:rsidRPr="0012750D" w:rsidRDefault="0012750D" w:rsidP="0012750D">
            <w:pPr>
              <w:spacing w:after="0" w:line="240" w:lineRule="auto"/>
              <w:jc w:val="center"/>
              <w:rPr>
                <w:rFonts w:ascii="Calibri" w:eastAsia="Times New Roman" w:hAnsi="Calibri" w:cs="Calibri"/>
                <w:b/>
                <w:bCs/>
                <w:color w:val="000000"/>
                <w:lang w:eastAsia="es-ES"/>
              </w:rPr>
            </w:pPr>
            <w:r w:rsidRPr="0012750D">
              <w:rPr>
                <w:rFonts w:ascii="Calibri" w:eastAsia="Times New Roman" w:hAnsi="Calibri" w:cs="Calibri"/>
                <w:b/>
                <w:bCs/>
                <w:color w:val="000000"/>
                <w:lang w:val="en-GB" w:eastAsia="es-ES"/>
              </w:rPr>
              <w:t>IPV</w:t>
            </w:r>
          </w:p>
        </w:tc>
        <w:tc>
          <w:tcPr>
            <w:tcW w:w="892" w:type="pct"/>
            <w:tcBorders>
              <w:top w:val="single" w:sz="8" w:space="0" w:color="auto"/>
              <w:left w:val="nil"/>
              <w:bottom w:val="nil"/>
              <w:right w:val="single" w:sz="8" w:space="0" w:color="FFFFFF"/>
            </w:tcBorders>
            <w:shd w:val="clear" w:color="000000" w:fill="E7E6E6"/>
            <w:noWrap/>
            <w:vAlign w:val="center"/>
            <w:hideMark/>
          </w:tcPr>
          <w:p w14:paraId="0735B41F" w14:textId="77777777" w:rsidR="0012750D" w:rsidRPr="0012750D" w:rsidRDefault="0012750D" w:rsidP="0012750D">
            <w:pPr>
              <w:spacing w:after="0" w:line="240" w:lineRule="auto"/>
              <w:jc w:val="center"/>
              <w:rPr>
                <w:rFonts w:ascii="Calibri" w:eastAsia="Times New Roman" w:hAnsi="Calibri" w:cs="Calibri"/>
                <w:b/>
                <w:bCs/>
                <w:color w:val="000000"/>
                <w:lang w:eastAsia="es-ES"/>
              </w:rPr>
            </w:pPr>
            <w:r w:rsidRPr="0012750D">
              <w:rPr>
                <w:rFonts w:ascii="Calibri" w:eastAsia="Times New Roman" w:hAnsi="Calibri" w:cs="Calibri"/>
                <w:b/>
                <w:bCs/>
                <w:color w:val="000000"/>
                <w:lang w:val="en-GB" w:eastAsia="es-ES"/>
              </w:rPr>
              <w:t>Control</w:t>
            </w:r>
          </w:p>
        </w:tc>
        <w:tc>
          <w:tcPr>
            <w:tcW w:w="542" w:type="pct"/>
            <w:tcBorders>
              <w:top w:val="single" w:sz="8" w:space="0" w:color="auto"/>
              <w:left w:val="nil"/>
              <w:bottom w:val="nil"/>
              <w:right w:val="nil"/>
            </w:tcBorders>
            <w:shd w:val="clear" w:color="000000" w:fill="E7E6E6"/>
            <w:noWrap/>
            <w:vAlign w:val="center"/>
            <w:hideMark/>
          </w:tcPr>
          <w:p w14:paraId="324BB373" w14:textId="77777777" w:rsidR="0012750D" w:rsidRPr="0012750D" w:rsidRDefault="0012750D" w:rsidP="0012750D">
            <w:pPr>
              <w:spacing w:after="0" w:line="240" w:lineRule="auto"/>
              <w:rPr>
                <w:rFonts w:ascii="Calibri" w:eastAsia="Times New Roman" w:hAnsi="Calibri" w:cs="Calibri"/>
                <w:color w:val="000000"/>
                <w:lang w:eastAsia="es-ES"/>
              </w:rPr>
            </w:pPr>
            <w:r w:rsidRPr="0012750D">
              <w:rPr>
                <w:rFonts w:ascii="Calibri" w:eastAsia="Times New Roman" w:hAnsi="Calibri" w:cs="Calibri"/>
                <w:color w:val="000000"/>
                <w:lang w:val="en-GB" w:eastAsia="es-ES"/>
              </w:rPr>
              <w:t> </w:t>
            </w:r>
          </w:p>
        </w:tc>
        <w:tc>
          <w:tcPr>
            <w:tcW w:w="542" w:type="pct"/>
            <w:tcBorders>
              <w:top w:val="single" w:sz="8" w:space="0" w:color="auto"/>
              <w:left w:val="nil"/>
              <w:bottom w:val="nil"/>
              <w:right w:val="nil"/>
            </w:tcBorders>
            <w:shd w:val="clear" w:color="000000" w:fill="E7E6E6"/>
            <w:noWrap/>
            <w:vAlign w:val="center"/>
            <w:hideMark/>
          </w:tcPr>
          <w:p w14:paraId="1D30005F" w14:textId="77777777" w:rsidR="0012750D" w:rsidRPr="0012750D" w:rsidRDefault="0012750D" w:rsidP="0012750D">
            <w:pPr>
              <w:spacing w:after="0" w:line="240" w:lineRule="auto"/>
              <w:rPr>
                <w:rFonts w:ascii="Calibri" w:eastAsia="Times New Roman" w:hAnsi="Calibri" w:cs="Calibri"/>
                <w:color w:val="000000"/>
                <w:lang w:eastAsia="es-ES"/>
              </w:rPr>
            </w:pPr>
            <w:r w:rsidRPr="0012750D">
              <w:rPr>
                <w:rFonts w:ascii="Calibri" w:eastAsia="Times New Roman" w:hAnsi="Calibri" w:cs="Calibri"/>
                <w:color w:val="000000"/>
                <w:lang w:eastAsia="es-ES"/>
              </w:rPr>
              <w:t> </w:t>
            </w:r>
          </w:p>
        </w:tc>
        <w:tc>
          <w:tcPr>
            <w:tcW w:w="542" w:type="pct"/>
            <w:tcBorders>
              <w:top w:val="single" w:sz="8" w:space="0" w:color="auto"/>
              <w:left w:val="nil"/>
              <w:bottom w:val="nil"/>
              <w:right w:val="nil"/>
            </w:tcBorders>
            <w:shd w:val="clear" w:color="000000" w:fill="E7E6E6"/>
            <w:noWrap/>
            <w:vAlign w:val="center"/>
            <w:hideMark/>
          </w:tcPr>
          <w:p w14:paraId="558AFBD3" w14:textId="77777777" w:rsidR="0012750D" w:rsidRPr="0012750D" w:rsidRDefault="0012750D" w:rsidP="0012750D">
            <w:pPr>
              <w:spacing w:after="0" w:line="240" w:lineRule="auto"/>
              <w:rPr>
                <w:rFonts w:ascii="Calibri" w:eastAsia="Times New Roman" w:hAnsi="Calibri" w:cs="Calibri"/>
                <w:color w:val="000000"/>
                <w:lang w:eastAsia="es-ES"/>
              </w:rPr>
            </w:pPr>
            <w:r w:rsidRPr="0012750D">
              <w:rPr>
                <w:rFonts w:ascii="Calibri" w:eastAsia="Times New Roman" w:hAnsi="Calibri" w:cs="Calibri"/>
                <w:color w:val="000000"/>
                <w:lang w:eastAsia="es-ES"/>
              </w:rPr>
              <w:t> </w:t>
            </w:r>
          </w:p>
        </w:tc>
        <w:tc>
          <w:tcPr>
            <w:tcW w:w="542" w:type="pct"/>
            <w:tcBorders>
              <w:top w:val="single" w:sz="8" w:space="0" w:color="auto"/>
              <w:left w:val="nil"/>
              <w:bottom w:val="nil"/>
              <w:right w:val="single" w:sz="8" w:space="0" w:color="auto"/>
            </w:tcBorders>
            <w:shd w:val="clear" w:color="000000" w:fill="E7E6E6"/>
            <w:noWrap/>
            <w:vAlign w:val="center"/>
            <w:hideMark/>
          </w:tcPr>
          <w:p w14:paraId="4FEBBA26" w14:textId="77777777" w:rsidR="0012750D" w:rsidRPr="0012750D" w:rsidRDefault="0012750D" w:rsidP="0012750D">
            <w:pPr>
              <w:spacing w:after="0" w:line="240" w:lineRule="auto"/>
              <w:rPr>
                <w:rFonts w:ascii="Calibri" w:eastAsia="Times New Roman" w:hAnsi="Calibri" w:cs="Calibri"/>
                <w:color w:val="000000"/>
                <w:lang w:eastAsia="es-ES"/>
              </w:rPr>
            </w:pPr>
            <w:r w:rsidRPr="0012750D">
              <w:rPr>
                <w:rFonts w:ascii="Calibri" w:eastAsia="Times New Roman" w:hAnsi="Calibri" w:cs="Calibri"/>
                <w:color w:val="000000"/>
                <w:lang w:eastAsia="es-ES"/>
              </w:rPr>
              <w:t> </w:t>
            </w:r>
          </w:p>
        </w:tc>
      </w:tr>
      <w:tr w:rsidR="0012750D" w:rsidRPr="0012750D" w14:paraId="1033FE99" w14:textId="77777777" w:rsidTr="0012750D">
        <w:trPr>
          <w:trHeight w:val="288"/>
        </w:trPr>
        <w:tc>
          <w:tcPr>
            <w:tcW w:w="1075" w:type="pct"/>
            <w:tcBorders>
              <w:top w:val="nil"/>
              <w:left w:val="single" w:sz="8" w:space="0" w:color="auto"/>
              <w:bottom w:val="nil"/>
              <w:right w:val="nil"/>
            </w:tcBorders>
            <w:shd w:val="clear" w:color="000000" w:fill="E7E6E6"/>
            <w:noWrap/>
            <w:vAlign w:val="bottom"/>
            <w:hideMark/>
          </w:tcPr>
          <w:p w14:paraId="40021394" w14:textId="77777777" w:rsidR="0012750D" w:rsidRPr="0012750D" w:rsidRDefault="0012750D" w:rsidP="0012750D">
            <w:pPr>
              <w:spacing w:after="0" w:line="240" w:lineRule="auto"/>
              <w:rPr>
                <w:rFonts w:ascii="Calibri" w:eastAsia="Times New Roman" w:hAnsi="Calibri" w:cs="Calibri"/>
                <w:color w:val="000000"/>
                <w:lang w:eastAsia="es-ES"/>
              </w:rPr>
            </w:pPr>
            <w:r w:rsidRPr="0012750D">
              <w:rPr>
                <w:rFonts w:ascii="Calibri" w:eastAsia="Times New Roman" w:hAnsi="Calibri" w:cs="Calibri"/>
                <w:color w:val="000000"/>
                <w:lang w:eastAsia="es-ES"/>
              </w:rPr>
              <w:t> </w:t>
            </w:r>
          </w:p>
        </w:tc>
        <w:tc>
          <w:tcPr>
            <w:tcW w:w="865" w:type="pct"/>
            <w:tcBorders>
              <w:top w:val="nil"/>
              <w:left w:val="nil"/>
              <w:bottom w:val="nil"/>
              <w:right w:val="nil"/>
            </w:tcBorders>
            <w:shd w:val="clear" w:color="000000" w:fill="E7E6E6"/>
            <w:noWrap/>
            <w:vAlign w:val="center"/>
            <w:hideMark/>
          </w:tcPr>
          <w:p w14:paraId="2AB5F38D" w14:textId="77777777" w:rsidR="0012750D" w:rsidRPr="0012750D" w:rsidRDefault="0012750D" w:rsidP="0012750D">
            <w:pPr>
              <w:spacing w:after="0" w:line="240" w:lineRule="auto"/>
              <w:jc w:val="center"/>
              <w:rPr>
                <w:rFonts w:ascii="Calibri" w:eastAsia="Times New Roman" w:hAnsi="Calibri" w:cs="Calibri"/>
                <w:color w:val="000000"/>
                <w:lang w:eastAsia="es-ES"/>
              </w:rPr>
            </w:pPr>
            <w:r w:rsidRPr="0012750D">
              <w:rPr>
                <w:rFonts w:ascii="Calibri" w:eastAsia="Times New Roman" w:hAnsi="Calibri" w:cs="Calibri"/>
                <w:color w:val="000000"/>
                <w:lang w:val="en-GB" w:eastAsia="es-ES"/>
              </w:rPr>
              <w:t>N=69</w:t>
            </w:r>
          </w:p>
        </w:tc>
        <w:tc>
          <w:tcPr>
            <w:tcW w:w="892" w:type="pct"/>
            <w:tcBorders>
              <w:top w:val="nil"/>
              <w:left w:val="nil"/>
              <w:bottom w:val="nil"/>
              <w:right w:val="single" w:sz="8" w:space="0" w:color="FFFFFF"/>
            </w:tcBorders>
            <w:shd w:val="clear" w:color="000000" w:fill="E7E6E6"/>
            <w:noWrap/>
            <w:vAlign w:val="center"/>
            <w:hideMark/>
          </w:tcPr>
          <w:p w14:paraId="214D3972" w14:textId="77777777" w:rsidR="0012750D" w:rsidRPr="0012750D" w:rsidRDefault="0012750D" w:rsidP="0012750D">
            <w:pPr>
              <w:spacing w:after="0" w:line="240" w:lineRule="auto"/>
              <w:jc w:val="center"/>
              <w:rPr>
                <w:rFonts w:ascii="Calibri" w:eastAsia="Times New Roman" w:hAnsi="Calibri" w:cs="Calibri"/>
                <w:color w:val="000000"/>
                <w:lang w:eastAsia="es-ES"/>
              </w:rPr>
            </w:pPr>
            <w:r w:rsidRPr="0012750D">
              <w:rPr>
                <w:rFonts w:ascii="Calibri" w:eastAsia="Times New Roman" w:hAnsi="Calibri" w:cs="Calibri"/>
                <w:color w:val="000000"/>
                <w:lang w:val="en-GB" w:eastAsia="es-ES"/>
              </w:rPr>
              <w:t>N=36</w:t>
            </w:r>
          </w:p>
        </w:tc>
        <w:tc>
          <w:tcPr>
            <w:tcW w:w="1084" w:type="pct"/>
            <w:gridSpan w:val="2"/>
            <w:tcBorders>
              <w:top w:val="nil"/>
              <w:left w:val="nil"/>
              <w:bottom w:val="single" w:sz="4" w:space="0" w:color="auto"/>
              <w:right w:val="nil"/>
            </w:tcBorders>
            <w:shd w:val="clear" w:color="000000" w:fill="E7E6E6"/>
            <w:noWrap/>
            <w:vAlign w:val="center"/>
            <w:hideMark/>
          </w:tcPr>
          <w:p w14:paraId="2AA1A05C" w14:textId="77777777" w:rsidR="0012750D" w:rsidRPr="0012750D" w:rsidRDefault="0012750D" w:rsidP="0012750D">
            <w:pPr>
              <w:spacing w:after="0" w:line="240" w:lineRule="auto"/>
              <w:jc w:val="center"/>
              <w:rPr>
                <w:rFonts w:ascii="Calibri" w:eastAsia="Times New Roman" w:hAnsi="Calibri" w:cs="Calibri"/>
                <w:b/>
                <w:bCs/>
                <w:color w:val="000000"/>
                <w:lang w:eastAsia="es-ES"/>
              </w:rPr>
            </w:pPr>
            <w:proofErr w:type="spellStart"/>
            <w:r w:rsidRPr="0012750D">
              <w:rPr>
                <w:rFonts w:ascii="Calibri" w:eastAsia="Times New Roman" w:hAnsi="Calibri" w:cs="Calibri"/>
                <w:b/>
                <w:bCs/>
                <w:color w:val="000000"/>
                <w:lang w:eastAsia="es-ES"/>
              </w:rPr>
              <w:t>Unadjusted</w:t>
            </w:r>
            <w:proofErr w:type="spellEnd"/>
            <w:r w:rsidRPr="0012750D">
              <w:rPr>
                <w:rFonts w:ascii="Calibri" w:eastAsia="Times New Roman" w:hAnsi="Calibri" w:cs="Calibri"/>
                <w:b/>
                <w:bCs/>
                <w:color w:val="000000"/>
                <w:lang w:eastAsia="es-ES"/>
              </w:rPr>
              <w:t xml:space="preserve"> (*) </w:t>
            </w:r>
          </w:p>
        </w:tc>
        <w:tc>
          <w:tcPr>
            <w:tcW w:w="1084" w:type="pct"/>
            <w:gridSpan w:val="2"/>
            <w:tcBorders>
              <w:top w:val="nil"/>
              <w:left w:val="nil"/>
              <w:bottom w:val="single" w:sz="4" w:space="0" w:color="auto"/>
              <w:right w:val="single" w:sz="8" w:space="0" w:color="000000"/>
            </w:tcBorders>
            <w:shd w:val="clear" w:color="000000" w:fill="E7E6E6"/>
            <w:noWrap/>
            <w:vAlign w:val="center"/>
            <w:hideMark/>
          </w:tcPr>
          <w:p w14:paraId="1591AA03" w14:textId="77777777" w:rsidR="0012750D" w:rsidRPr="0012750D" w:rsidRDefault="0012750D" w:rsidP="0012750D">
            <w:pPr>
              <w:spacing w:after="0" w:line="240" w:lineRule="auto"/>
              <w:jc w:val="center"/>
              <w:rPr>
                <w:rFonts w:ascii="Calibri" w:eastAsia="Times New Roman" w:hAnsi="Calibri" w:cs="Calibri"/>
                <w:b/>
                <w:bCs/>
                <w:color w:val="000000"/>
                <w:lang w:eastAsia="es-ES"/>
              </w:rPr>
            </w:pPr>
            <w:proofErr w:type="spellStart"/>
            <w:r w:rsidRPr="0012750D">
              <w:rPr>
                <w:rFonts w:ascii="Calibri" w:eastAsia="Times New Roman" w:hAnsi="Calibri" w:cs="Calibri"/>
                <w:b/>
                <w:bCs/>
                <w:color w:val="000000"/>
                <w:lang w:eastAsia="es-ES"/>
              </w:rPr>
              <w:t>Fully-adjusted</w:t>
            </w:r>
            <w:proofErr w:type="spellEnd"/>
            <w:r w:rsidRPr="0012750D">
              <w:rPr>
                <w:rFonts w:ascii="Calibri" w:eastAsia="Times New Roman" w:hAnsi="Calibri" w:cs="Calibri"/>
                <w:b/>
                <w:bCs/>
                <w:color w:val="000000"/>
                <w:lang w:eastAsia="es-ES"/>
              </w:rPr>
              <w:t xml:space="preserve"> (**)</w:t>
            </w:r>
          </w:p>
        </w:tc>
      </w:tr>
      <w:tr w:rsidR="0012750D" w:rsidRPr="0012750D" w14:paraId="524F9861" w14:textId="77777777" w:rsidTr="0012750D">
        <w:trPr>
          <w:trHeight w:val="288"/>
        </w:trPr>
        <w:tc>
          <w:tcPr>
            <w:tcW w:w="1075" w:type="pct"/>
            <w:tcBorders>
              <w:top w:val="nil"/>
              <w:left w:val="single" w:sz="8" w:space="0" w:color="auto"/>
              <w:bottom w:val="nil"/>
              <w:right w:val="nil"/>
            </w:tcBorders>
            <w:shd w:val="clear" w:color="000000" w:fill="E7E6E6"/>
            <w:noWrap/>
            <w:vAlign w:val="center"/>
            <w:hideMark/>
          </w:tcPr>
          <w:p w14:paraId="35BAEE54" w14:textId="77777777" w:rsidR="0012750D" w:rsidRPr="0012750D" w:rsidRDefault="0012750D" w:rsidP="0012750D">
            <w:pPr>
              <w:spacing w:after="0" w:line="240" w:lineRule="auto"/>
              <w:rPr>
                <w:rFonts w:ascii="Calibri" w:eastAsia="Times New Roman" w:hAnsi="Calibri" w:cs="Calibri"/>
                <w:b/>
                <w:bCs/>
                <w:color w:val="000000"/>
                <w:lang w:eastAsia="es-ES"/>
              </w:rPr>
            </w:pPr>
            <w:r w:rsidRPr="0012750D">
              <w:rPr>
                <w:rFonts w:ascii="Calibri" w:eastAsia="Times New Roman" w:hAnsi="Calibri" w:cs="Calibri"/>
                <w:b/>
                <w:bCs/>
                <w:color w:val="000000"/>
                <w:lang w:val="en-GB" w:eastAsia="es-ES"/>
              </w:rPr>
              <w:t> </w:t>
            </w:r>
          </w:p>
        </w:tc>
        <w:tc>
          <w:tcPr>
            <w:tcW w:w="865" w:type="pct"/>
            <w:tcBorders>
              <w:top w:val="nil"/>
              <w:left w:val="nil"/>
              <w:bottom w:val="nil"/>
              <w:right w:val="nil"/>
            </w:tcBorders>
            <w:shd w:val="clear" w:color="000000" w:fill="E7E6E6"/>
            <w:noWrap/>
            <w:vAlign w:val="center"/>
            <w:hideMark/>
          </w:tcPr>
          <w:p w14:paraId="5F55CF93" w14:textId="77777777" w:rsidR="0012750D" w:rsidRPr="0012750D" w:rsidRDefault="0012750D" w:rsidP="0012750D">
            <w:pPr>
              <w:spacing w:after="0" w:line="240" w:lineRule="auto"/>
              <w:jc w:val="center"/>
              <w:rPr>
                <w:rFonts w:ascii="Calibri" w:eastAsia="Times New Roman" w:hAnsi="Calibri" w:cs="Calibri"/>
                <w:b/>
                <w:bCs/>
                <w:color w:val="000000"/>
                <w:lang w:eastAsia="es-ES"/>
              </w:rPr>
            </w:pPr>
            <w:r w:rsidRPr="0012750D">
              <w:rPr>
                <w:rFonts w:ascii="Calibri" w:eastAsia="Times New Roman" w:hAnsi="Calibri" w:cs="Calibri"/>
                <w:b/>
                <w:bCs/>
                <w:color w:val="000000"/>
                <w:lang w:val="en-GB" w:eastAsia="es-ES"/>
              </w:rPr>
              <w:t>mean (</w:t>
            </w:r>
            <w:proofErr w:type="spellStart"/>
            <w:r w:rsidRPr="0012750D">
              <w:rPr>
                <w:rFonts w:ascii="Calibri" w:eastAsia="Times New Roman" w:hAnsi="Calibri" w:cs="Calibri"/>
                <w:b/>
                <w:bCs/>
                <w:color w:val="000000"/>
                <w:lang w:val="en-GB" w:eastAsia="es-ES"/>
              </w:rPr>
              <w:t>sd</w:t>
            </w:r>
            <w:proofErr w:type="spellEnd"/>
            <w:r w:rsidRPr="0012750D">
              <w:rPr>
                <w:rFonts w:ascii="Calibri" w:eastAsia="Times New Roman" w:hAnsi="Calibri" w:cs="Calibri"/>
                <w:b/>
                <w:bCs/>
                <w:color w:val="000000"/>
                <w:lang w:val="en-GB" w:eastAsia="es-ES"/>
              </w:rPr>
              <w:t>)</w:t>
            </w:r>
          </w:p>
        </w:tc>
        <w:tc>
          <w:tcPr>
            <w:tcW w:w="892" w:type="pct"/>
            <w:tcBorders>
              <w:top w:val="nil"/>
              <w:left w:val="nil"/>
              <w:bottom w:val="nil"/>
              <w:right w:val="single" w:sz="8" w:space="0" w:color="FFFFFF"/>
            </w:tcBorders>
            <w:shd w:val="clear" w:color="000000" w:fill="E7E6E6"/>
            <w:noWrap/>
            <w:vAlign w:val="center"/>
            <w:hideMark/>
          </w:tcPr>
          <w:p w14:paraId="7A092A0B" w14:textId="77777777" w:rsidR="0012750D" w:rsidRPr="0012750D" w:rsidRDefault="0012750D" w:rsidP="0012750D">
            <w:pPr>
              <w:spacing w:after="0" w:line="240" w:lineRule="auto"/>
              <w:jc w:val="center"/>
              <w:rPr>
                <w:rFonts w:ascii="Calibri" w:eastAsia="Times New Roman" w:hAnsi="Calibri" w:cs="Calibri"/>
                <w:b/>
                <w:bCs/>
                <w:color w:val="000000"/>
                <w:lang w:eastAsia="es-ES"/>
              </w:rPr>
            </w:pPr>
            <w:r w:rsidRPr="0012750D">
              <w:rPr>
                <w:rFonts w:ascii="Calibri" w:eastAsia="Times New Roman" w:hAnsi="Calibri" w:cs="Calibri"/>
                <w:b/>
                <w:bCs/>
                <w:color w:val="000000"/>
                <w:lang w:val="en-GB" w:eastAsia="es-ES"/>
              </w:rPr>
              <w:t>mean (</w:t>
            </w:r>
            <w:proofErr w:type="spellStart"/>
            <w:r w:rsidRPr="0012750D">
              <w:rPr>
                <w:rFonts w:ascii="Calibri" w:eastAsia="Times New Roman" w:hAnsi="Calibri" w:cs="Calibri"/>
                <w:b/>
                <w:bCs/>
                <w:color w:val="000000"/>
                <w:lang w:val="en-GB" w:eastAsia="es-ES"/>
              </w:rPr>
              <w:t>sd</w:t>
            </w:r>
            <w:proofErr w:type="spellEnd"/>
            <w:r w:rsidRPr="0012750D">
              <w:rPr>
                <w:rFonts w:ascii="Calibri" w:eastAsia="Times New Roman" w:hAnsi="Calibri" w:cs="Calibri"/>
                <w:b/>
                <w:bCs/>
                <w:color w:val="000000"/>
                <w:lang w:val="en-GB" w:eastAsia="es-ES"/>
              </w:rPr>
              <w:t>)</w:t>
            </w:r>
          </w:p>
        </w:tc>
        <w:tc>
          <w:tcPr>
            <w:tcW w:w="542" w:type="pct"/>
            <w:tcBorders>
              <w:top w:val="nil"/>
              <w:left w:val="nil"/>
              <w:bottom w:val="nil"/>
              <w:right w:val="nil"/>
            </w:tcBorders>
            <w:shd w:val="clear" w:color="000000" w:fill="E7E6E6"/>
            <w:noWrap/>
            <w:vAlign w:val="center"/>
            <w:hideMark/>
          </w:tcPr>
          <w:p w14:paraId="4C9EDA90" w14:textId="77777777" w:rsidR="0012750D" w:rsidRPr="0012750D" w:rsidRDefault="0012750D" w:rsidP="0012750D">
            <w:pPr>
              <w:spacing w:after="0" w:line="240" w:lineRule="auto"/>
              <w:jc w:val="center"/>
              <w:rPr>
                <w:rFonts w:ascii="Calibri" w:eastAsia="Times New Roman" w:hAnsi="Calibri" w:cs="Calibri"/>
                <w:color w:val="000000"/>
                <w:lang w:eastAsia="es-ES"/>
              </w:rPr>
            </w:pPr>
            <w:r w:rsidRPr="0012750D">
              <w:rPr>
                <w:rFonts w:ascii="Calibri" w:eastAsia="Times New Roman" w:hAnsi="Calibri" w:cs="Calibri"/>
                <w:color w:val="000000"/>
                <w:lang w:eastAsia="es-ES"/>
              </w:rPr>
              <w:t>F</w:t>
            </w:r>
          </w:p>
        </w:tc>
        <w:tc>
          <w:tcPr>
            <w:tcW w:w="542" w:type="pct"/>
            <w:tcBorders>
              <w:top w:val="nil"/>
              <w:left w:val="nil"/>
              <w:bottom w:val="nil"/>
              <w:right w:val="nil"/>
            </w:tcBorders>
            <w:shd w:val="clear" w:color="000000" w:fill="E7E6E6"/>
            <w:noWrap/>
            <w:vAlign w:val="center"/>
            <w:hideMark/>
          </w:tcPr>
          <w:p w14:paraId="053395D1" w14:textId="77777777" w:rsidR="0012750D" w:rsidRPr="0012750D" w:rsidRDefault="0012750D" w:rsidP="0012750D">
            <w:pPr>
              <w:spacing w:after="0" w:line="240" w:lineRule="auto"/>
              <w:jc w:val="center"/>
              <w:rPr>
                <w:rFonts w:ascii="Calibri" w:eastAsia="Times New Roman" w:hAnsi="Calibri" w:cs="Calibri"/>
                <w:color w:val="000000"/>
                <w:lang w:eastAsia="es-ES"/>
              </w:rPr>
            </w:pPr>
            <w:r w:rsidRPr="0012750D">
              <w:rPr>
                <w:rFonts w:ascii="Calibri" w:eastAsia="Times New Roman" w:hAnsi="Calibri" w:cs="Calibri"/>
                <w:color w:val="000000"/>
                <w:lang w:eastAsia="es-ES"/>
              </w:rPr>
              <w:t>p-</w:t>
            </w:r>
            <w:proofErr w:type="spellStart"/>
            <w:r w:rsidRPr="0012750D">
              <w:rPr>
                <w:rFonts w:ascii="Calibri" w:eastAsia="Times New Roman" w:hAnsi="Calibri" w:cs="Calibri"/>
                <w:color w:val="000000"/>
                <w:lang w:eastAsia="es-ES"/>
              </w:rPr>
              <w:t>value</w:t>
            </w:r>
            <w:proofErr w:type="spellEnd"/>
          </w:p>
        </w:tc>
        <w:tc>
          <w:tcPr>
            <w:tcW w:w="542" w:type="pct"/>
            <w:tcBorders>
              <w:top w:val="nil"/>
              <w:left w:val="nil"/>
              <w:bottom w:val="nil"/>
              <w:right w:val="nil"/>
            </w:tcBorders>
            <w:shd w:val="clear" w:color="000000" w:fill="E7E6E6"/>
            <w:noWrap/>
            <w:vAlign w:val="center"/>
            <w:hideMark/>
          </w:tcPr>
          <w:p w14:paraId="27071BB0" w14:textId="77777777" w:rsidR="0012750D" w:rsidRPr="0012750D" w:rsidRDefault="0012750D" w:rsidP="0012750D">
            <w:pPr>
              <w:spacing w:after="0" w:line="240" w:lineRule="auto"/>
              <w:jc w:val="center"/>
              <w:rPr>
                <w:rFonts w:ascii="Calibri" w:eastAsia="Times New Roman" w:hAnsi="Calibri" w:cs="Calibri"/>
                <w:color w:val="000000"/>
                <w:lang w:eastAsia="es-ES"/>
              </w:rPr>
            </w:pPr>
            <w:r w:rsidRPr="0012750D">
              <w:rPr>
                <w:rFonts w:ascii="Calibri" w:eastAsia="Times New Roman" w:hAnsi="Calibri" w:cs="Calibri"/>
                <w:color w:val="000000"/>
                <w:lang w:eastAsia="es-ES"/>
              </w:rPr>
              <w:t>F</w:t>
            </w:r>
          </w:p>
        </w:tc>
        <w:tc>
          <w:tcPr>
            <w:tcW w:w="542" w:type="pct"/>
            <w:tcBorders>
              <w:top w:val="nil"/>
              <w:left w:val="nil"/>
              <w:bottom w:val="nil"/>
              <w:right w:val="single" w:sz="8" w:space="0" w:color="auto"/>
            </w:tcBorders>
            <w:shd w:val="clear" w:color="000000" w:fill="E7E6E6"/>
            <w:vAlign w:val="center"/>
            <w:hideMark/>
          </w:tcPr>
          <w:p w14:paraId="56BE0195" w14:textId="77777777" w:rsidR="0012750D" w:rsidRPr="0012750D" w:rsidRDefault="0012750D" w:rsidP="0012750D">
            <w:pPr>
              <w:spacing w:after="0" w:line="240" w:lineRule="auto"/>
              <w:jc w:val="center"/>
              <w:rPr>
                <w:rFonts w:ascii="Calibri" w:eastAsia="Times New Roman" w:hAnsi="Calibri" w:cs="Calibri"/>
                <w:color w:val="000000"/>
                <w:lang w:eastAsia="es-ES"/>
              </w:rPr>
            </w:pPr>
            <w:r w:rsidRPr="0012750D">
              <w:rPr>
                <w:rFonts w:ascii="Calibri" w:eastAsia="Times New Roman" w:hAnsi="Calibri" w:cs="Calibri"/>
                <w:color w:val="000000"/>
                <w:lang w:eastAsia="es-ES"/>
              </w:rPr>
              <w:t>p-</w:t>
            </w:r>
            <w:proofErr w:type="spellStart"/>
            <w:r w:rsidRPr="0012750D">
              <w:rPr>
                <w:rFonts w:ascii="Calibri" w:eastAsia="Times New Roman" w:hAnsi="Calibri" w:cs="Calibri"/>
                <w:color w:val="000000"/>
                <w:lang w:eastAsia="es-ES"/>
              </w:rPr>
              <w:t>value</w:t>
            </w:r>
            <w:proofErr w:type="spellEnd"/>
          </w:p>
        </w:tc>
      </w:tr>
      <w:tr w:rsidR="0012750D" w:rsidRPr="0012750D" w14:paraId="307F1835" w14:textId="77777777" w:rsidTr="0012750D">
        <w:trPr>
          <w:trHeight w:val="288"/>
        </w:trPr>
        <w:tc>
          <w:tcPr>
            <w:tcW w:w="1075" w:type="pct"/>
            <w:tcBorders>
              <w:top w:val="nil"/>
              <w:left w:val="single" w:sz="8" w:space="0" w:color="auto"/>
              <w:bottom w:val="nil"/>
              <w:right w:val="nil"/>
            </w:tcBorders>
            <w:shd w:val="clear" w:color="auto" w:fill="auto"/>
            <w:noWrap/>
            <w:vAlign w:val="center"/>
            <w:hideMark/>
          </w:tcPr>
          <w:p w14:paraId="5295A69E" w14:textId="77777777" w:rsidR="0012750D" w:rsidRPr="0012750D" w:rsidRDefault="0012750D" w:rsidP="0012750D">
            <w:pPr>
              <w:spacing w:after="0" w:line="240" w:lineRule="auto"/>
              <w:rPr>
                <w:rFonts w:ascii="Calibri" w:eastAsia="Times New Roman" w:hAnsi="Calibri" w:cs="Calibri"/>
                <w:b/>
                <w:bCs/>
                <w:color w:val="000000"/>
                <w:lang w:eastAsia="es-ES"/>
              </w:rPr>
            </w:pPr>
            <w:r w:rsidRPr="0012750D">
              <w:rPr>
                <w:rFonts w:ascii="Calibri" w:eastAsia="Times New Roman" w:hAnsi="Calibri" w:cs="Calibri"/>
                <w:b/>
                <w:bCs/>
                <w:color w:val="000000"/>
                <w:lang w:val="en-GB" w:eastAsia="es-ES"/>
              </w:rPr>
              <w:t>Hair cortisol (</w:t>
            </w:r>
            <w:proofErr w:type="spellStart"/>
            <w:r w:rsidRPr="0012750D">
              <w:rPr>
                <w:rFonts w:ascii="Calibri" w:eastAsia="Times New Roman" w:hAnsi="Calibri" w:cs="Calibri"/>
                <w:b/>
                <w:bCs/>
                <w:color w:val="000000"/>
                <w:lang w:val="en-GB" w:eastAsia="es-ES"/>
              </w:rPr>
              <w:t>pgml</w:t>
            </w:r>
            <w:proofErr w:type="spellEnd"/>
            <w:r w:rsidRPr="0012750D">
              <w:rPr>
                <w:rFonts w:ascii="Calibri" w:eastAsia="Times New Roman" w:hAnsi="Calibri" w:cs="Calibri"/>
                <w:b/>
                <w:bCs/>
                <w:color w:val="000000"/>
                <w:lang w:val="en-GB" w:eastAsia="es-ES"/>
              </w:rPr>
              <w:t>)</w:t>
            </w:r>
          </w:p>
        </w:tc>
        <w:tc>
          <w:tcPr>
            <w:tcW w:w="865" w:type="pct"/>
            <w:tcBorders>
              <w:top w:val="nil"/>
              <w:left w:val="nil"/>
              <w:bottom w:val="nil"/>
              <w:right w:val="nil"/>
            </w:tcBorders>
            <w:shd w:val="clear" w:color="auto" w:fill="auto"/>
            <w:noWrap/>
            <w:vAlign w:val="center"/>
            <w:hideMark/>
          </w:tcPr>
          <w:p w14:paraId="5225CC05" w14:textId="77777777" w:rsidR="0012750D" w:rsidRPr="0012750D" w:rsidRDefault="0012750D" w:rsidP="0012750D">
            <w:pPr>
              <w:spacing w:after="0" w:line="240" w:lineRule="auto"/>
              <w:rPr>
                <w:rFonts w:ascii="Calibri" w:eastAsia="Times New Roman" w:hAnsi="Calibri" w:cs="Calibri"/>
                <w:b/>
                <w:bCs/>
                <w:color w:val="000000"/>
                <w:lang w:eastAsia="es-ES"/>
              </w:rPr>
            </w:pPr>
          </w:p>
        </w:tc>
        <w:tc>
          <w:tcPr>
            <w:tcW w:w="892" w:type="pct"/>
            <w:tcBorders>
              <w:top w:val="nil"/>
              <w:left w:val="nil"/>
              <w:bottom w:val="nil"/>
              <w:right w:val="nil"/>
            </w:tcBorders>
            <w:shd w:val="clear" w:color="auto" w:fill="auto"/>
            <w:noWrap/>
            <w:vAlign w:val="center"/>
            <w:hideMark/>
          </w:tcPr>
          <w:p w14:paraId="0F10C6BE" w14:textId="77777777" w:rsidR="0012750D" w:rsidRPr="0012750D" w:rsidRDefault="0012750D" w:rsidP="0012750D">
            <w:pPr>
              <w:spacing w:after="0" w:line="240" w:lineRule="auto"/>
              <w:jc w:val="center"/>
              <w:rPr>
                <w:rFonts w:ascii="Times New Roman" w:eastAsia="Times New Roman" w:hAnsi="Times New Roman" w:cs="Times New Roman"/>
                <w:sz w:val="20"/>
                <w:szCs w:val="20"/>
                <w:lang w:eastAsia="es-ES"/>
              </w:rPr>
            </w:pPr>
          </w:p>
        </w:tc>
        <w:tc>
          <w:tcPr>
            <w:tcW w:w="542" w:type="pct"/>
            <w:tcBorders>
              <w:top w:val="nil"/>
              <w:left w:val="nil"/>
              <w:bottom w:val="nil"/>
              <w:right w:val="nil"/>
            </w:tcBorders>
            <w:shd w:val="clear" w:color="auto" w:fill="auto"/>
            <w:noWrap/>
            <w:vAlign w:val="center"/>
            <w:hideMark/>
          </w:tcPr>
          <w:p w14:paraId="11A52238" w14:textId="77777777" w:rsidR="0012750D" w:rsidRPr="0012750D" w:rsidRDefault="0012750D" w:rsidP="0012750D">
            <w:pPr>
              <w:spacing w:after="0" w:line="240" w:lineRule="auto"/>
              <w:jc w:val="center"/>
              <w:rPr>
                <w:rFonts w:ascii="Times New Roman" w:eastAsia="Times New Roman" w:hAnsi="Times New Roman" w:cs="Times New Roman"/>
                <w:sz w:val="20"/>
                <w:szCs w:val="20"/>
                <w:lang w:eastAsia="es-ES"/>
              </w:rPr>
            </w:pPr>
          </w:p>
        </w:tc>
        <w:tc>
          <w:tcPr>
            <w:tcW w:w="542" w:type="pct"/>
            <w:tcBorders>
              <w:top w:val="nil"/>
              <w:left w:val="nil"/>
              <w:bottom w:val="nil"/>
              <w:right w:val="nil"/>
            </w:tcBorders>
            <w:shd w:val="clear" w:color="auto" w:fill="auto"/>
            <w:noWrap/>
            <w:vAlign w:val="center"/>
            <w:hideMark/>
          </w:tcPr>
          <w:p w14:paraId="071E84DB" w14:textId="77777777" w:rsidR="0012750D" w:rsidRPr="0012750D" w:rsidRDefault="0012750D" w:rsidP="0012750D">
            <w:pPr>
              <w:spacing w:after="0" w:line="240" w:lineRule="auto"/>
              <w:jc w:val="center"/>
              <w:rPr>
                <w:rFonts w:ascii="Times New Roman" w:eastAsia="Times New Roman" w:hAnsi="Times New Roman" w:cs="Times New Roman"/>
                <w:sz w:val="20"/>
                <w:szCs w:val="20"/>
                <w:lang w:eastAsia="es-ES"/>
              </w:rPr>
            </w:pPr>
          </w:p>
        </w:tc>
        <w:tc>
          <w:tcPr>
            <w:tcW w:w="542" w:type="pct"/>
            <w:tcBorders>
              <w:top w:val="nil"/>
              <w:left w:val="nil"/>
              <w:bottom w:val="nil"/>
              <w:right w:val="nil"/>
            </w:tcBorders>
            <w:shd w:val="clear" w:color="auto" w:fill="auto"/>
            <w:noWrap/>
            <w:vAlign w:val="center"/>
            <w:hideMark/>
          </w:tcPr>
          <w:p w14:paraId="38DB761D" w14:textId="77777777" w:rsidR="0012750D" w:rsidRPr="0012750D" w:rsidRDefault="0012750D" w:rsidP="0012750D">
            <w:pPr>
              <w:spacing w:after="0" w:line="240" w:lineRule="auto"/>
              <w:jc w:val="center"/>
              <w:rPr>
                <w:rFonts w:ascii="Times New Roman" w:eastAsia="Times New Roman" w:hAnsi="Times New Roman" w:cs="Times New Roman"/>
                <w:sz w:val="20"/>
                <w:szCs w:val="20"/>
                <w:lang w:eastAsia="es-ES"/>
              </w:rPr>
            </w:pPr>
          </w:p>
        </w:tc>
        <w:tc>
          <w:tcPr>
            <w:tcW w:w="542" w:type="pct"/>
            <w:tcBorders>
              <w:top w:val="nil"/>
              <w:left w:val="nil"/>
              <w:bottom w:val="nil"/>
              <w:right w:val="single" w:sz="8" w:space="0" w:color="auto"/>
            </w:tcBorders>
            <w:shd w:val="clear" w:color="auto" w:fill="auto"/>
            <w:vAlign w:val="center"/>
            <w:hideMark/>
          </w:tcPr>
          <w:p w14:paraId="564F04FC" w14:textId="77777777" w:rsidR="0012750D" w:rsidRPr="0012750D" w:rsidRDefault="0012750D" w:rsidP="0012750D">
            <w:pPr>
              <w:spacing w:after="0" w:line="240" w:lineRule="auto"/>
              <w:jc w:val="center"/>
              <w:rPr>
                <w:rFonts w:ascii="Calibri" w:eastAsia="Times New Roman" w:hAnsi="Calibri" w:cs="Calibri"/>
                <w:color w:val="000000"/>
                <w:lang w:eastAsia="es-ES"/>
              </w:rPr>
            </w:pPr>
            <w:r w:rsidRPr="0012750D">
              <w:rPr>
                <w:rFonts w:ascii="Calibri" w:eastAsia="Times New Roman" w:hAnsi="Calibri" w:cs="Calibri"/>
                <w:color w:val="000000"/>
                <w:lang w:val="en-GB" w:eastAsia="es-ES"/>
              </w:rPr>
              <w:t> </w:t>
            </w:r>
          </w:p>
        </w:tc>
      </w:tr>
      <w:tr w:rsidR="0012750D" w:rsidRPr="0012750D" w14:paraId="5610EB4A" w14:textId="77777777" w:rsidTr="0012750D">
        <w:trPr>
          <w:trHeight w:val="288"/>
        </w:trPr>
        <w:tc>
          <w:tcPr>
            <w:tcW w:w="1075" w:type="pct"/>
            <w:tcBorders>
              <w:top w:val="nil"/>
              <w:left w:val="single" w:sz="8" w:space="0" w:color="auto"/>
              <w:bottom w:val="nil"/>
              <w:right w:val="nil"/>
            </w:tcBorders>
            <w:shd w:val="clear" w:color="auto" w:fill="auto"/>
            <w:noWrap/>
            <w:vAlign w:val="center"/>
            <w:hideMark/>
          </w:tcPr>
          <w:p w14:paraId="16D068DF" w14:textId="77777777" w:rsidR="0012750D" w:rsidRPr="0012750D" w:rsidRDefault="0012750D" w:rsidP="0012750D">
            <w:pPr>
              <w:spacing w:after="0" w:line="240" w:lineRule="auto"/>
              <w:rPr>
                <w:rFonts w:ascii="Calibri" w:eastAsia="Times New Roman" w:hAnsi="Calibri" w:cs="Calibri"/>
                <w:b/>
                <w:bCs/>
                <w:color w:val="000000"/>
                <w:lang w:eastAsia="es-ES"/>
              </w:rPr>
            </w:pPr>
            <w:r w:rsidRPr="0012750D">
              <w:rPr>
                <w:rFonts w:ascii="Calibri" w:eastAsia="Times New Roman" w:hAnsi="Calibri" w:cs="Calibri"/>
                <w:b/>
                <w:bCs/>
                <w:color w:val="000000"/>
                <w:lang w:val="en-GB" w:eastAsia="es-ES"/>
              </w:rPr>
              <w:t> </w:t>
            </w:r>
          </w:p>
        </w:tc>
        <w:tc>
          <w:tcPr>
            <w:tcW w:w="865" w:type="pct"/>
            <w:tcBorders>
              <w:top w:val="nil"/>
              <w:left w:val="nil"/>
              <w:bottom w:val="nil"/>
              <w:right w:val="nil"/>
            </w:tcBorders>
            <w:shd w:val="clear" w:color="auto" w:fill="auto"/>
            <w:noWrap/>
            <w:vAlign w:val="center"/>
            <w:hideMark/>
          </w:tcPr>
          <w:p w14:paraId="5453EEA7" w14:textId="77777777" w:rsidR="0012750D" w:rsidRPr="0012750D" w:rsidRDefault="0012750D" w:rsidP="0012750D">
            <w:pPr>
              <w:spacing w:after="0" w:line="240" w:lineRule="auto"/>
              <w:jc w:val="center"/>
              <w:rPr>
                <w:rFonts w:ascii="Calibri" w:eastAsia="Times New Roman" w:hAnsi="Calibri" w:cs="Calibri"/>
                <w:color w:val="000000"/>
                <w:lang w:eastAsia="es-ES"/>
              </w:rPr>
            </w:pPr>
            <w:r w:rsidRPr="0012750D">
              <w:rPr>
                <w:rFonts w:ascii="Calibri" w:eastAsia="Times New Roman" w:hAnsi="Calibri" w:cs="Calibri"/>
                <w:color w:val="000000"/>
                <w:lang w:val="en-GB" w:eastAsia="es-ES"/>
              </w:rPr>
              <w:t>6.7 (5.1)</w:t>
            </w:r>
          </w:p>
        </w:tc>
        <w:tc>
          <w:tcPr>
            <w:tcW w:w="892" w:type="pct"/>
            <w:tcBorders>
              <w:top w:val="nil"/>
              <w:left w:val="nil"/>
              <w:bottom w:val="nil"/>
              <w:right w:val="nil"/>
            </w:tcBorders>
            <w:shd w:val="clear" w:color="auto" w:fill="auto"/>
            <w:noWrap/>
            <w:vAlign w:val="center"/>
            <w:hideMark/>
          </w:tcPr>
          <w:p w14:paraId="32F76CFD" w14:textId="77777777" w:rsidR="0012750D" w:rsidRPr="0012750D" w:rsidRDefault="0012750D" w:rsidP="0012750D">
            <w:pPr>
              <w:spacing w:after="0" w:line="240" w:lineRule="auto"/>
              <w:jc w:val="center"/>
              <w:rPr>
                <w:rFonts w:ascii="Calibri" w:eastAsia="Times New Roman" w:hAnsi="Calibri" w:cs="Calibri"/>
                <w:color w:val="000000"/>
                <w:lang w:eastAsia="es-ES"/>
              </w:rPr>
            </w:pPr>
            <w:r w:rsidRPr="0012750D">
              <w:rPr>
                <w:rFonts w:ascii="Calibri" w:eastAsia="Times New Roman" w:hAnsi="Calibri" w:cs="Calibri"/>
                <w:color w:val="000000"/>
                <w:lang w:val="en-GB" w:eastAsia="es-ES"/>
              </w:rPr>
              <w:t>5.9 (2.7)</w:t>
            </w:r>
          </w:p>
        </w:tc>
        <w:tc>
          <w:tcPr>
            <w:tcW w:w="542" w:type="pct"/>
            <w:tcBorders>
              <w:top w:val="nil"/>
              <w:left w:val="nil"/>
              <w:bottom w:val="nil"/>
              <w:right w:val="nil"/>
            </w:tcBorders>
            <w:shd w:val="clear" w:color="auto" w:fill="auto"/>
            <w:noWrap/>
            <w:vAlign w:val="center"/>
            <w:hideMark/>
          </w:tcPr>
          <w:p w14:paraId="591CE419" w14:textId="77777777" w:rsidR="0012750D" w:rsidRPr="0012750D" w:rsidRDefault="0012750D" w:rsidP="0012750D">
            <w:pPr>
              <w:spacing w:after="0" w:line="240" w:lineRule="auto"/>
              <w:jc w:val="center"/>
              <w:rPr>
                <w:rFonts w:ascii="Calibri" w:eastAsia="Times New Roman" w:hAnsi="Calibri" w:cs="Calibri"/>
                <w:b/>
                <w:color w:val="000000"/>
                <w:lang w:eastAsia="es-ES"/>
              </w:rPr>
            </w:pPr>
            <w:r w:rsidRPr="0012750D">
              <w:rPr>
                <w:rFonts w:ascii="Calibri" w:eastAsia="Times New Roman" w:hAnsi="Calibri" w:cs="Calibri"/>
                <w:b/>
                <w:color w:val="000000"/>
                <w:lang w:eastAsia="es-ES"/>
              </w:rPr>
              <w:t>0.59</w:t>
            </w:r>
          </w:p>
        </w:tc>
        <w:tc>
          <w:tcPr>
            <w:tcW w:w="542" w:type="pct"/>
            <w:tcBorders>
              <w:top w:val="nil"/>
              <w:left w:val="nil"/>
              <w:bottom w:val="nil"/>
              <w:right w:val="nil"/>
            </w:tcBorders>
            <w:shd w:val="clear" w:color="auto" w:fill="auto"/>
            <w:noWrap/>
            <w:vAlign w:val="center"/>
            <w:hideMark/>
          </w:tcPr>
          <w:p w14:paraId="44678A25" w14:textId="77777777" w:rsidR="0012750D" w:rsidRPr="0012750D" w:rsidRDefault="0012750D" w:rsidP="0012750D">
            <w:pPr>
              <w:spacing w:after="0" w:line="240" w:lineRule="auto"/>
              <w:jc w:val="center"/>
              <w:rPr>
                <w:rFonts w:ascii="Calibri" w:eastAsia="Times New Roman" w:hAnsi="Calibri" w:cs="Calibri"/>
                <w:color w:val="000000"/>
                <w:lang w:eastAsia="es-ES"/>
              </w:rPr>
            </w:pPr>
            <w:r w:rsidRPr="0012750D">
              <w:rPr>
                <w:rFonts w:ascii="Calibri" w:eastAsia="Times New Roman" w:hAnsi="Calibri" w:cs="Calibri"/>
                <w:color w:val="000000"/>
                <w:lang w:val="en-GB" w:eastAsia="es-ES"/>
              </w:rPr>
              <w:t>0.44</w:t>
            </w:r>
          </w:p>
        </w:tc>
        <w:tc>
          <w:tcPr>
            <w:tcW w:w="542" w:type="pct"/>
            <w:tcBorders>
              <w:top w:val="nil"/>
              <w:left w:val="nil"/>
              <w:bottom w:val="nil"/>
              <w:right w:val="nil"/>
            </w:tcBorders>
            <w:shd w:val="clear" w:color="auto" w:fill="auto"/>
            <w:noWrap/>
            <w:vAlign w:val="center"/>
            <w:hideMark/>
          </w:tcPr>
          <w:p w14:paraId="532B78F8" w14:textId="77777777" w:rsidR="0012750D" w:rsidRPr="0012750D" w:rsidRDefault="0012750D" w:rsidP="0012750D">
            <w:pPr>
              <w:spacing w:after="0" w:line="240" w:lineRule="auto"/>
              <w:jc w:val="center"/>
              <w:rPr>
                <w:rFonts w:ascii="Calibri" w:eastAsia="Times New Roman" w:hAnsi="Calibri" w:cs="Calibri"/>
                <w:b/>
                <w:color w:val="000000"/>
                <w:lang w:eastAsia="es-ES"/>
              </w:rPr>
            </w:pPr>
            <w:r w:rsidRPr="0012750D">
              <w:rPr>
                <w:rFonts w:ascii="Calibri" w:eastAsia="Times New Roman" w:hAnsi="Calibri" w:cs="Calibri"/>
                <w:b/>
                <w:color w:val="000000"/>
                <w:lang w:eastAsia="es-ES"/>
              </w:rPr>
              <w:t>0.01</w:t>
            </w:r>
          </w:p>
        </w:tc>
        <w:tc>
          <w:tcPr>
            <w:tcW w:w="542" w:type="pct"/>
            <w:tcBorders>
              <w:top w:val="nil"/>
              <w:left w:val="nil"/>
              <w:bottom w:val="nil"/>
              <w:right w:val="single" w:sz="8" w:space="0" w:color="auto"/>
            </w:tcBorders>
            <w:shd w:val="clear" w:color="auto" w:fill="auto"/>
            <w:vAlign w:val="center"/>
            <w:hideMark/>
          </w:tcPr>
          <w:p w14:paraId="45CC9F88" w14:textId="77777777" w:rsidR="0012750D" w:rsidRPr="0012750D" w:rsidRDefault="0012750D" w:rsidP="0012750D">
            <w:pPr>
              <w:spacing w:after="0" w:line="240" w:lineRule="auto"/>
              <w:jc w:val="center"/>
              <w:rPr>
                <w:rFonts w:ascii="Calibri" w:eastAsia="Times New Roman" w:hAnsi="Calibri" w:cs="Calibri"/>
                <w:color w:val="000000"/>
                <w:lang w:eastAsia="es-ES"/>
              </w:rPr>
            </w:pPr>
            <w:r w:rsidRPr="0012750D">
              <w:rPr>
                <w:rFonts w:ascii="Calibri" w:eastAsia="Times New Roman" w:hAnsi="Calibri" w:cs="Calibri"/>
                <w:color w:val="000000"/>
                <w:lang w:val="en-GB" w:eastAsia="es-ES"/>
              </w:rPr>
              <w:t>0.98</w:t>
            </w:r>
          </w:p>
        </w:tc>
      </w:tr>
      <w:tr w:rsidR="0012750D" w:rsidRPr="0012750D" w14:paraId="449E2116" w14:textId="77777777" w:rsidTr="0012750D">
        <w:trPr>
          <w:trHeight w:val="288"/>
        </w:trPr>
        <w:tc>
          <w:tcPr>
            <w:tcW w:w="1075" w:type="pct"/>
            <w:tcBorders>
              <w:top w:val="nil"/>
              <w:left w:val="single" w:sz="8" w:space="0" w:color="auto"/>
              <w:bottom w:val="nil"/>
              <w:right w:val="nil"/>
            </w:tcBorders>
            <w:shd w:val="clear" w:color="auto" w:fill="auto"/>
            <w:noWrap/>
            <w:vAlign w:val="center"/>
            <w:hideMark/>
          </w:tcPr>
          <w:p w14:paraId="621F4947" w14:textId="77777777" w:rsidR="0012750D" w:rsidRPr="0012750D" w:rsidRDefault="0012750D" w:rsidP="0012750D">
            <w:pPr>
              <w:spacing w:after="0" w:line="240" w:lineRule="auto"/>
              <w:rPr>
                <w:rFonts w:ascii="Calibri" w:eastAsia="Times New Roman" w:hAnsi="Calibri" w:cs="Calibri"/>
                <w:b/>
                <w:bCs/>
                <w:color w:val="000000"/>
                <w:lang w:eastAsia="es-ES"/>
              </w:rPr>
            </w:pPr>
            <w:r w:rsidRPr="0012750D">
              <w:rPr>
                <w:rFonts w:ascii="Calibri" w:eastAsia="Times New Roman" w:hAnsi="Calibri" w:cs="Calibri"/>
                <w:b/>
                <w:bCs/>
                <w:color w:val="000000"/>
                <w:lang w:val="en-GB" w:eastAsia="es-ES"/>
              </w:rPr>
              <w:t>Cortisol (</w:t>
            </w:r>
            <w:proofErr w:type="spellStart"/>
            <w:r w:rsidRPr="0012750D">
              <w:rPr>
                <w:rFonts w:ascii="Calibri" w:eastAsia="Times New Roman" w:hAnsi="Calibri" w:cs="Calibri"/>
                <w:b/>
                <w:bCs/>
                <w:color w:val="000000"/>
                <w:lang w:val="en-GB" w:eastAsia="es-ES"/>
              </w:rPr>
              <w:t>pgml</w:t>
            </w:r>
            <w:proofErr w:type="spellEnd"/>
            <w:r w:rsidRPr="0012750D">
              <w:rPr>
                <w:rFonts w:ascii="Calibri" w:eastAsia="Times New Roman" w:hAnsi="Calibri" w:cs="Calibri"/>
                <w:b/>
                <w:bCs/>
                <w:color w:val="000000"/>
                <w:lang w:val="en-GB" w:eastAsia="es-ES"/>
              </w:rPr>
              <w:t>)</w:t>
            </w:r>
          </w:p>
        </w:tc>
        <w:tc>
          <w:tcPr>
            <w:tcW w:w="865" w:type="pct"/>
            <w:tcBorders>
              <w:top w:val="nil"/>
              <w:left w:val="nil"/>
              <w:bottom w:val="nil"/>
              <w:right w:val="nil"/>
            </w:tcBorders>
            <w:shd w:val="clear" w:color="auto" w:fill="auto"/>
            <w:noWrap/>
            <w:vAlign w:val="center"/>
            <w:hideMark/>
          </w:tcPr>
          <w:p w14:paraId="654B0900" w14:textId="77777777" w:rsidR="0012750D" w:rsidRPr="0012750D" w:rsidRDefault="0012750D" w:rsidP="0012750D">
            <w:pPr>
              <w:spacing w:after="0" w:line="240" w:lineRule="auto"/>
              <w:rPr>
                <w:rFonts w:ascii="Calibri" w:eastAsia="Times New Roman" w:hAnsi="Calibri" w:cs="Calibri"/>
                <w:b/>
                <w:bCs/>
                <w:color w:val="000000"/>
                <w:lang w:eastAsia="es-ES"/>
              </w:rPr>
            </w:pPr>
          </w:p>
        </w:tc>
        <w:tc>
          <w:tcPr>
            <w:tcW w:w="892" w:type="pct"/>
            <w:tcBorders>
              <w:top w:val="nil"/>
              <w:left w:val="nil"/>
              <w:bottom w:val="nil"/>
              <w:right w:val="nil"/>
            </w:tcBorders>
            <w:shd w:val="clear" w:color="auto" w:fill="auto"/>
            <w:noWrap/>
            <w:vAlign w:val="center"/>
            <w:hideMark/>
          </w:tcPr>
          <w:p w14:paraId="0AA52789" w14:textId="77777777" w:rsidR="0012750D" w:rsidRPr="0012750D" w:rsidRDefault="0012750D" w:rsidP="0012750D">
            <w:pPr>
              <w:spacing w:after="0" w:line="240" w:lineRule="auto"/>
              <w:jc w:val="center"/>
              <w:rPr>
                <w:rFonts w:ascii="Times New Roman" w:eastAsia="Times New Roman" w:hAnsi="Times New Roman" w:cs="Times New Roman"/>
                <w:sz w:val="20"/>
                <w:szCs w:val="20"/>
                <w:lang w:eastAsia="es-ES"/>
              </w:rPr>
            </w:pPr>
          </w:p>
        </w:tc>
        <w:tc>
          <w:tcPr>
            <w:tcW w:w="542" w:type="pct"/>
            <w:tcBorders>
              <w:top w:val="nil"/>
              <w:left w:val="nil"/>
              <w:bottom w:val="nil"/>
              <w:right w:val="nil"/>
            </w:tcBorders>
            <w:shd w:val="clear" w:color="auto" w:fill="auto"/>
            <w:noWrap/>
            <w:vAlign w:val="center"/>
            <w:hideMark/>
          </w:tcPr>
          <w:p w14:paraId="7CEA60C6" w14:textId="77777777" w:rsidR="0012750D" w:rsidRPr="0012750D" w:rsidRDefault="0012750D" w:rsidP="0012750D">
            <w:pPr>
              <w:spacing w:after="0" w:line="240" w:lineRule="auto"/>
              <w:jc w:val="center"/>
              <w:rPr>
                <w:rFonts w:ascii="Times New Roman" w:eastAsia="Times New Roman" w:hAnsi="Times New Roman" w:cs="Times New Roman"/>
                <w:b/>
                <w:sz w:val="20"/>
                <w:szCs w:val="20"/>
                <w:lang w:eastAsia="es-ES"/>
              </w:rPr>
            </w:pPr>
          </w:p>
        </w:tc>
        <w:tc>
          <w:tcPr>
            <w:tcW w:w="542" w:type="pct"/>
            <w:tcBorders>
              <w:top w:val="nil"/>
              <w:left w:val="nil"/>
              <w:bottom w:val="nil"/>
              <w:right w:val="nil"/>
            </w:tcBorders>
            <w:shd w:val="clear" w:color="auto" w:fill="auto"/>
            <w:noWrap/>
            <w:vAlign w:val="center"/>
            <w:hideMark/>
          </w:tcPr>
          <w:p w14:paraId="468F7A00" w14:textId="77777777" w:rsidR="0012750D" w:rsidRPr="0012750D" w:rsidRDefault="0012750D" w:rsidP="0012750D">
            <w:pPr>
              <w:spacing w:after="0" w:line="240" w:lineRule="auto"/>
              <w:jc w:val="center"/>
              <w:rPr>
                <w:rFonts w:ascii="Times New Roman" w:eastAsia="Times New Roman" w:hAnsi="Times New Roman" w:cs="Times New Roman"/>
                <w:sz w:val="20"/>
                <w:szCs w:val="20"/>
                <w:lang w:eastAsia="es-ES"/>
              </w:rPr>
            </w:pPr>
          </w:p>
        </w:tc>
        <w:tc>
          <w:tcPr>
            <w:tcW w:w="542" w:type="pct"/>
            <w:tcBorders>
              <w:top w:val="nil"/>
              <w:left w:val="nil"/>
              <w:bottom w:val="nil"/>
              <w:right w:val="nil"/>
            </w:tcBorders>
            <w:shd w:val="clear" w:color="auto" w:fill="auto"/>
            <w:noWrap/>
            <w:vAlign w:val="center"/>
            <w:hideMark/>
          </w:tcPr>
          <w:p w14:paraId="09482566" w14:textId="77777777" w:rsidR="0012750D" w:rsidRPr="0012750D" w:rsidRDefault="0012750D" w:rsidP="0012750D">
            <w:pPr>
              <w:spacing w:after="0" w:line="240" w:lineRule="auto"/>
              <w:jc w:val="center"/>
              <w:rPr>
                <w:rFonts w:ascii="Times New Roman" w:eastAsia="Times New Roman" w:hAnsi="Times New Roman" w:cs="Times New Roman"/>
                <w:b/>
                <w:sz w:val="20"/>
                <w:szCs w:val="20"/>
                <w:lang w:eastAsia="es-ES"/>
              </w:rPr>
            </w:pPr>
          </w:p>
        </w:tc>
        <w:tc>
          <w:tcPr>
            <w:tcW w:w="542" w:type="pct"/>
            <w:tcBorders>
              <w:top w:val="nil"/>
              <w:left w:val="nil"/>
              <w:bottom w:val="nil"/>
              <w:right w:val="single" w:sz="8" w:space="0" w:color="auto"/>
            </w:tcBorders>
            <w:shd w:val="clear" w:color="auto" w:fill="auto"/>
            <w:vAlign w:val="center"/>
            <w:hideMark/>
          </w:tcPr>
          <w:p w14:paraId="2FCF73E7" w14:textId="77777777" w:rsidR="0012750D" w:rsidRPr="0012750D" w:rsidRDefault="0012750D" w:rsidP="0012750D">
            <w:pPr>
              <w:spacing w:after="0" w:line="240" w:lineRule="auto"/>
              <w:jc w:val="center"/>
              <w:rPr>
                <w:rFonts w:ascii="Calibri" w:eastAsia="Times New Roman" w:hAnsi="Calibri" w:cs="Calibri"/>
                <w:color w:val="000000"/>
                <w:lang w:eastAsia="es-ES"/>
              </w:rPr>
            </w:pPr>
            <w:r w:rsidRPr="0012750D">
              <w:rPr>
                <w:rFonts w:ascii="Calibri" w:eastAsia="Times New Roman" w:hAnsi="Calibri" w:cs="Calibri"/>
                <w:color w:val="000000"/>
                <w:lang w:val="en-GB" w:eastAsia="es-ES"/>
              </w:rPr>
              <w:t> </w:t>
            </w:r>
          </w:p>
        </w:tc>
      </w:tr>
      <w:tr w:rsidR="0012750D" w:rsidRPr="0012750D" w14:paraId="6AD6CC93" w14:textId="77777777" w:rsidTr="0012750D">
        <w:trPr>
          <w:trHeight w:val="288"/>
        </w:trPr>
        <w:tc>
          <w:tcPr>
            <w:tcW w:w="1075" w:type="pct"/>
            <w:tcBorders>
              <w:top w:val="nil"/>
              <w:left w:val="single" w:sz="8" w:space="0" w:color="auto"/>
              <w:bottom w:val="nil"/>
              <w:right w:val="nil"/>
            </w:tcBorders>
            <w:shd w:val="clear" w:color="auto" w:fill="auto"/>
            <w:noWrap/>
            <w:vAlign w:val="center"/>
            <w:hideMark/>
          </w:tcPr>
          <w:p w14:paraId="01681D5E" w14:textId="77777777" w:rsidR="0012750D" w:rsidRPr="0012750D" w:rsidRDefault="0012750D" w:rsidP="0012750D">
            <w:pPr>
              <w:spacing w:after="0" w:line="240" w:lineRule="auto"/>
              <w:jc w:val="right"/>
              <w:rPr>
                <w:rFonts w:ascii="Calibri" w:eastAsia="Times New Roman" w:hAnsi="Calibri" w:cs="Calibri"/>
                <w:color w:val="000000"/>
                <w:lang w:eastAsia="es-ES"/>
              </w:rPr>
            </w:pPr>
            <w:r w:rsidRPr="0012750D">
              <w:rPr>
                <w:rFonts w:ascii="Calibri" w:eastAsia="Times New Roman" w:hAnsi="Calibri" w:cs="Calibri"/>
                <w:color w:val="000000"/>
                <w:lang w:val="en-GB" w:eastAsia="es-ES"/>
              </w:rPr>
              <w:t>T0</w:t>
            </w:r>
          </w:p>
        </w:tc>
        <w:tc>
          <w:tcPr>
            <w:tcW w:w="865" w:type="pct"/>
            <w:tcBorders>
              <w:top w:val="nil"/>
              <w:left w:val="nil"/>
              <w:bottom w:val="nil"/>
              <w:right w:val="nil"/>
            </w:tcBorders>
            <w:shd w:val="clear" w:color="auto" w:fill="auto"/>
            <w:noWrap/>
            <w:vAlign w:val="center"/>
            <w:hideMark/>
          </w:tcPr>
          <w:p w14:paraId="123B407F" w14:textId="77777777" w:rsidR="0012750D" w:rsidRPr="0012750D" w:rsidRDefault="0012750D" w:rsidP="0012750D">
            <w:pPr>
              <w:spacing w:after="0" w:line="240" w:lineRule="auto"/>
              <w:jc w:val="center"/>
              <w:rPr>
                <w:rFonts w:ascii="Calibri" w:eastAsia="Times New Roman" w:hAnsi="Calibri" w:cs="Calibri"/>
                <w:color w:val="000000"/>
                <w:lang w:eastAsia="es-ES"/>
              </w:rPr>
            </w:pPr>
            <w:r w:rsidRPr="0012750D">
              <w:rPr>
                <w:rFonts w:ascii="Calibri" w:eastAsia="Times New Roman" w:hAnsi="Calibri" w:cs="Calibri"/>
                <w:color w:val="000000"/>
                <w:lang w:val="en-GB" w:eastAsia="es-ES"/>
              </w:rPr>
              <w:t>1760.0 (919.2)</w:t>
            </w:r>
          </w:p>
        </w:tc>
        <w:tc>
          <w:tcPr>
            <w:tcW w:w="892" w:type="pct"/>
            <w:tcBorders>
              <w:top w:val="nil"/>
              <w:left w:val="nil"/>
              <w:bottom w:val="nil"/>
              <w:right w:val="nil"/>
            </w:tcBorders>
            <w:shd w:val="clear" w:color="auto" w:fill="auto"/>
            <w:noWrap/>
            <w:vAlign w:val="center"/>
            <w:hideMark/>
          </w:tcPr>
          <w:p w14:paraId="0625F519" w14:textId="77777777" w:rsidR="0012750D" w:rsidRPr="0012750D" w:rsidRDefault="0012750D" w:rsidP="0012750D">
            <w:pPr>
              <w:spacing w:after="0" w:line="240" w:lineRule="auto"/>
              <w:jc w:val="center"/>
              <w:rPr>
                <w:rFonts w:ascii="Calibri" w:eastAsia="Times New Roman" w:hAnsi="Calibri" w:cs="Calibri"/>
                <w:color w:val="000000"/>
                <w:lang w:eastAsia="es-ES"/>
              </w:rPr>
            </w:pPr>
            <w:r w:rsidRPr="0012750D">
              <w:rPr>
                <w:rFonts w:ascii="Calibri" w:eastAsia="Times New Roman" w:hAnsi="Calibri" w:cs="Calibri"/>
                <w:color w:val="000000"/>
                <w:lang w:val="en-GB" w:eastAsia="es-ES"/>
              </w:rPr>
              <w:t>1824.5 (874.4)</w:t>
            </w:r>
          </w:p>
        </w:tc>
        <w:tc>
          <w:tcPr>
            <w:tcW w:w="542" w:type="pct"/>
            <w:tcBorders>
              <w:top w:val="nil"/>
              <w:left w:val="nil"/>
              <w:bottom w:val="nil"/>
              <w:right w:val="nil"/>
            </w:tcBorders>
            <w:shd w:val="clear" w:color="auto" w:fill="auto"/>
            <w:noWrap/>
            <w:vAlign w:val="center"/>
            <w:hideMark/>
          </w:tcPr>
          <w:p w14:paraId="79387E75" w14:textId="77777777" w:rsidR="0012750D" w:rsidRPr="0012750D" w:rsidRDefault="0012750D" w:rsidP="0012750D">
            <w:pPr>
              <w:spacing w:after="0" w:line="240" w:lineRule="auto"/>
              <w:jc w:val="center"/>
              <w:rPr>
                <w:rFonts w:ascii="Calibri" w:eastAsia="Times New Roman" w:hAnsi="Calibri" w:cs="Calibri"/>
                <w:b/>
                <w:color w:val="000000"/>
                <w:lang w:eastAsia="es-ES"/>
              </w:rPr>
            </w:pPr>
            <w:r w:rsidRPr="0012750D">
              <w:rPr>
                <w:rFonts w:ascii="Calibri" w:eastAsia="Times New Roman" w:hAnsi="Calibri" w:cs="Calibri"/>
                <w:b/>
                <w:color w:val="000000"/>
                <w:lang w:eastAsia="es-ES"/>
              </w:rPr>
              <w:t>0.30</w:t>
            </w:r>
          </w:p>
        </w:tc>
        <w:tc>
          <w:tcPr>
            <w:tcW w:w="542" w:type="pct"/>
            <w:tcBorders>
              <w:top w:val="nil"/>
              <w:left w:val="nil"/>
              <w:bottom w:val="nil"/>
              <w:right w:val="nil"/>
            </w:tcBorders>
            <w:shd w:val="clear" w:color="auto" w:fill="auto"/>
            <w:noWrap/>
            <w:vAlign w:val="center"/>
            <w:hideMark/>
          </w:tcPr>
          <w:p w14:paraId="075843CF" w14:textId="77777777" w:rsidR="0012750D" w:rsidRPr="0012750D" w:rsidRDefault="0012750D" w:rsidP="0012750D">
            <w:pPr>
              <w:spacing w:after="0" w:line="240" w:lineRule="auto"/>
              <w:jc w:val="center"/>
              <w:rPr>
                <w:rFonts w:ascii="Calibri" w:eastAsia="Times New Roman" w:hAnsi="Calibri" w:cs="Calibri"/>
                <w:color w:val="000000"/>
                <w:lang w:eastAsia="es-ES"/>
              </w:rPr>
            </w:pPr>
            <w:r w:rsidRPr="0012750D">
              <w:rPr>
                <w:rFonts w:ascii="Calibri" w:eastAsia="Times New Roman" w:hAnsi="Calibri" w:cs="Calibri"/>
                <w:color w:val="000000"/>
                <w:lang w:val="en-GB" w:eastAsia="es-ES"/>
              </w:rPr>
              <w:t>0.59</w:t>
            </w:r>
          </w:p>
        </w:tc>
        <w:tc>
          <w:tcPr>
            <w:tcW w:w="542" w:type="pct"/>
            <w:tcBorders>
              <w:top w:val="nil"/>
              <w:left w:val="nil"/>
              <w:bottom w:val="nil"/>
              <w:right w:val="nil"/>
            </w:tcBorders>
            <w:shd w:val="clear" w:color="auto" w:fill="auto"/>
            <w:noWrap/>
            <w:vAlign w:val="center"/>
            <w:hideMark/>
          </w:tcPr>
          <w:p w14:paraId="602E0A47" w14:textId="77777777" w:rsidR="0012750D" w:rsidRPr="0012750D" w:rsidRDefault="0012750D" w:rsidP="0012750D">
            <w:pPr>
              <w:spacing w:after="0" w:line="240" w:lineRule="auto"/>
              <w:jc w:val="center"/>
              <w:rPr>
                <w:rFonts w:ascii="Calibri" w:eastAsia="Times New Roman" w:hAnsi="Calibri" w:cs="Calibri"/>
                <w:b/>
                <w:color w:val="000000"/>
                <w:lang w:eastAsia="es-ES"/>
              </w:rPr>
            </w:pPr>
            <w:r w:rsidRPr="0012750D">
              <w:rPr>
                <w:rFonts w:ascii="Calibri" w:eastAsia="Times New Roman" w:hAnsi="Calibri" w:cs="Calibri"/>
                <w:b/>
                <w:color w:val="000000"/>
                <w:lang w:eastAsia="es-ES"/>
              </w:rPr>
              <w:t>0.67</w:t>
            </w:r>
          </w:p>
        </w:tc>
        <w:tc>
          <w:tcPr>
            <w:tcW w:w="542" w:type="pct"/>
            <w:tcBorders>
              <w:top w:val="nil"/>
              <w:left w:val="nil"/>
              <w:bottom w:val="nil"/>
              <w:right w:val="single" w:sz="8" w:space="0" w:color="auto"/>
            </w:tcBorders>
            <w:shd w:val="clear" w:color="auto" w:fill="auto"/>
            <w:vAlign w:val="center"/>
            <w:hideMark/>
          </w:tcPr>
          <w:p w14:paraId="614D3AD4" w14:textId="77777777" w:rsidR="0012750D" w:rsidRPr="0012750D" w:rsidRDefault="0012750D" w:rsidP="0012750D">
            <w:pPr>
              <w:spacing w:after="0" w:line="240" w:lineRule="auto"/>
              <w:jc w:val="center"/>
              <w:rPr>
                <w:rFonts w:ascii="Calibri" w:eastAsia="Times New Roman" w:hAnsi="Calibri" w:cs="Calibri"/>
                <w:color w:val="000000"/>
                <w:lang w:eastAsia="es-ES"/>
              </w:rPr>
            </w:pPr>
            <w:r w:rsidRPr="0012750D">
              <w:rPr>
                <w:rFonts w:ascii="Calibri" w:eastAsia="Times New Roman" w:hAnsi="Calibri" w:cs="Calibri"/>
                <w:color w:val="000000"/>
                <w:lang w:val="en-GB" w:eastAsia="es-ES"/>
              </w:rPr>
              <w:t>0.42</w:t>
            </w:r>
          </w:p>
        </w:tc>
      </w:tr>
      <w:tr w:rsidR="0012750D" w:rsidRPr="0012750D" w14:paraId="7EFC378D" w14:textId="77777777" w:rsidTr="0012750D">
        <w:trPr>
          <w:trHeight w:val="288"/>
        </w:trPr>
        <w:tc>
          <w:tcPr>
            <w:tcW w:w="1075" w:type="pct"/>
            <w:tcBorders>
              <w:top w:val="nil"/>
              <w:left w:val="single" w:sz="8" w:space="0" w:color="auto"/>
              <w:bottom w:val="nil"/>
              <w:right w:val="nil"/>
            </w:tcBorders>
            <w:shd w:val="clear" w:color="auto" w:fill="auto"/>
            <w:noWrap/>
            <w:vAlign w:val="center"/>
            <w:hideMark/>
          </w:tcPr>
          <w:p w14:paraId="4D732361" w14:textId="77777777" w:rsidR="0012750D" w:rsidRPr="0012750D" w:rsidRDefault="0012750D" w:rsidP="0012750D">
            <w:pPr>
              <w:spacing w:after="0" w:line="240" w:lineRule="auto"/>
              <w:jc w:val="right"/>
              <w:rPr>
                <w:rFonts w:ascii="Calibri" w:eastAsia="Times New Roman" w:hAnsi="Calibri" w:cs="Calibri"/>
                <w:color w:val="000000"/>
                <w:lang w:eastAsia="es-ES"/>
              </w:rPr>
            </w:pPr>
            <w:r w:rsidRPr="0012750D">
              <w:rPr>
                <w:rFonts w:ascii="Calibri" w:eastAsia="Times New Roman" w:hAnsi="Calibri" w:cs="Calibri"/>
                <w:color w:val="000000"/>
                <w:lang w:val="en-GB" w:eastAsia="es-ES"/>
              </w:rPr>
              <w:t>T1</w:t>
            </w:r>
          </w:p>
        </w:tc>
        <w:tc>
          <w:tcPr>
            <w:tcW w:w="865" w:type="pct"/>
            <w:tcBorders>
              <w:top w:val="nil"/>
              <w:left w:val="nil"/>
              <w:bottom w:val="nil"/>
              <w:right w:val="nil"/>
            </w:tcBorders>
            <w:shd w:val="clear" w:color="auto" w:fill="auto"/>
            <w:noWrap/>
            <w:vAlign w:val="center"/>
            <w:hideMark/>
          </w:tcPr>
          <w:p w14:paraId="5521235E" w14:textId="77777777" w:rsidR="0012750D" w:rsidRPr="0012750D" w:rsidRDefault="0012750D" w:rsidP="0012750D">
            <w:pPr>
              <w:spacing w:after="0" w:line="240" w:lineRule="auto"/>
              <w:jc w:val="center"/>
              <w:rPr>
                <w:rFonts w:ascii="Calibri" w:eastAsia="Times New Roman" w:hAnsi="Calibri" w:cs="Calibri"/>
                <w:color w:val="000000"/>
                <w:lang w:eastAsia="es-ES"/>
              </w:rPr>
            </w:pPr>
            <w:r w:rsidRPr="0012750D">
              <w:rPr>
                <w:rFonts w:ascii="Calibri" w:eastAsia="Times New Roman" w:hAnsi="Calibri" w:cs="Calibri"/>
                <w:color w:val="000000"/>
                <w:lang w:val="en-GB" w:eastAsia="es-ES"/>
              </w:rPr>
              <w:t>1793.6 (1207.6)</w:t>
            </w:r>
          </w:p>
        </w:tc>
        <w:tc>
          <w:tcPr>
            <w:tcW w:w="892" w:type="pct"/>
            <w:tcBorders>
              <w:top w:val="nil"/>
              <w:left w:val="nil"/>
              <w:bottom w:val="nil"/>
              <w:right w:val="nil"/>
            </w:tcBorders>
            <w:shd w:val="clear" w:color="auto" w:fill="auto"/>
            <w:noWrap/>
            <w:vAlign w:val="center"/>
            <w:hideMark/>
          </w:tcPr>
          <w:p w14:paraId="7356B2E6" w14:textId="77777777" w:rsidR="0012750D" w:rsidRPr="0012750D" w:rsidRDefault="0012750D" w:rsidP="0012750D">
            <w:pPr>
              <w:spacing w:after="0" w:line="240" w:lineRule="auto"/>
              <w:jc w:val="center"/>
              <w:rPr>
                <w:rFonts w:ascii="Calibri" w:eastAsia="Times New Roman" w:hAnsi="Calibri" w:cs="Calibri"/>
                <w:color w:val="000000"/>
                <w:lang w:eastAsia="es-ES"/>
              </w:rPr>
            </w:pPr>
            <w:r w:rsidRPr="0012750D">
              <w:rPr>
                <w:rFonts w:ascii="Calibri" w:eastAsia="Times New Roman" w:hAnsi="Calibri" w:cs="Calibri"/>
                <w:color w:val="000000"/>
                <w:lang w:eastAsia="es-ES"/>
              </w:rPr>
              <w:t>2003.2 (1066.5)</w:t>
            </w:r>
          </w:p>
        </w:tc>
        <w:tc>
          <w:tcPr>
            <w:tcW w:w="542" w:type="pct"/>
            <w:tcBorders>
              <w:top w:val="nil"/>
              <w:left w:val="nil"/>
              <w:bottom w:val="nil"/>
              <w:right w:val="nil"/>
            </w:tcBorders>
            <w:shd w:val="clear" w:color="auto" w:fill="auto"/>
            <w:noWrap/>
            <w:vAlign w:val="center"/>
            <w:hideMark/>
          </w:tcPr>
          <w:p w14:paraId="601A1504" w14:textId="77777777" w:rsidR="0012750D" w:rsidRPr="0012750D" w:rsidRDefault="0012750D" w:rsidP="0012750D">
            <w:pPr>
              <w:spacing w:after="0" w:line="240" w:lineRule="auto"/>
              <w:jc w:val="center"/>
              <w:rPr>
                <w:rFonts w:ascii="Calibri" w:eastAsia="Times New Roman" w:hAnsi="Calibri" w:cs="Calibri"/>
                <w:b/>
                <w:color w:val="000000"/>
                <w:lang w:eastAsia="es-ES"/>
              </w:rPr>
            </w:pPr>
            <w:r w:rsidRPr="0012750D">
              <w:rPr>
                <w:rFonts w:ascii="Calibri" w:eastAsia="Times New Roman" w:hAnsi="Calibri" w:cs="Calibri"/>
                <w:b/>
                <w:color w:val="000000"/>
                <w:lang w:eastAsia="es-ES"/>
              </w:rPr>
              <w:t>2.12</w:t>
            </w:r>
          </w:p>
        </w:tc>
        <w:tc>
          <w:tcPr>
            <w:tcW w:w="542" w:type="pct"/>
            <w:tcBorders>
              <w:top w:val="nil"/>
              <w:left w:val="nil"/>
              <w:bottom w:val="nil"/>
              <w:right w:val="nil"/>
            </w:tcBorders>
            <w:shd w:val="clear" w:color="auto" w:fill="auto"/>
            <w:noWrap/>
            <w:vAlign w:val="center"/>
            <w:hideMark/>
          </w:tcPr>
          <w:p w14:paraId="63A53735" w14:textId="77777777" w:rsidR="0012750D" w:rsidRPr="0012750D" w:rsidRDefault="0012750D" w:rsidP="0012750D">
            <w:pPr>
              <w:spacing w:after="0" w:line="240" w:lineRule="auto"/>
              <w:jc w:val="center"/>
              <w:rPr>
                <w:rFonts w:ascii="Calibri" w:eastAsia="Times New Roman" w:hAnsi="Calibri" w:cs="Calibri"/>
                <w:color w:val="000000"/>
                <w:lang w:eastAsia="es-ES"/>
              </w:rPr>
            </w:pPr>
            <w:r w:rsidRPr="0012750D">
              <w:rPr>
                <w:rFonts w:ascii="Calibri" w:eastAsia="Times New Roman" w:hAnsi="Calibri" w:cs="Calibri"/>
                <w:color w:val="000000"/>
                <w:lang w:eastAsia="es-ES"/>
              </w:rPr>
              <w:t>0.15</w:t>
            </w:r>
          </w:p>
        </w:tc>
        <w:tc>
          <w:tcPr>
            <w:tcW w:w="542" w:type="pct"/>
            <w:tcBorders>
              <w:top w:val="nil"/>
              <w:left w:val="nil"/>
              <w:bottom w:val="nil"/>
              <w:right w:val="nil"/>
            </w:tcBorders>
            <w:shd w:val="clear" w:color="auto" w:fill="auto"/>
            <w:noWrap/>
            <w:vAlign w:val="center"/>
            <w:hideMark/>
          </w:tcPr>
          <w:p w14:paraId="5443D6A7" w14:textId="77777777" w:rsidR="0012750D" w:rsidRPr="0012750D" w:rsidRDefault="0012750D" w:rsidP="0012750D">
            <w:pPr>
              <w:spacing w:after="0" w:line="240" w:lineRule="auto"/>
              <w:jc w:val="center"/>
              <w:rPr>
                <w:rFonts w:ascii="Calibri" w:eastAsia="Times New Roman" w:hAnsi="Calibri" w:cs="Calibri"/>
                <w:b/>
                <w:color w:val="000000"/>
                <w:lang w:eastAsia="es-ES"/>
              </w:rPr>
            </w:pPr>
            <w:r w:rsidRPr="0012750D">
              <w:rPr>
                <w:rFonts w:ascii="Calibri" w:eastAsia="Times New Roman" w:hAnsi="Calibri" w:cs="Calibri"/>
                <w:b/>
                <w:color w:val="000000"/>
                <w:lang w:eastAsia="es-ES"/>
              </w:rPr>
              <w:t>0.63</w:t>
            </w:r>
          </w:p>
        </w:tc>
        <w:tc>
          <w:tcPr>
            <w:tcW w:w="542" w:type="pct"/>
            <w:tcBorders>
              <w:top w:val="nil"/>
              <w:left w:val="nil"/>
              <w:bottom w:val="nil"/>
              <w:right w:val="single" w:sz="8" w:space="0" w:color="auto"/>
            </w:tcBorders>
            <w:shd w:val="clear" w:color="auto" w:fill="auto"/>
            <w:vAlign w:val="center"/>
            <w:hideMark/>
          </w:tcPr>
          <w:p w14:paraId="498E9BCF" w14:textId="77777777" w:rsidR="0012750D" w:rsidRPr="0012750D" w:rsidRDefault="0012750D" w:rsidP="0012750D">
            <w:pPr>
              <w:spacing w:after="0" w:line="240" w:lineRule="auto"/>
              <w:jc w:val="center"/>
              <w:rPr>
                <w:rFonts w:ascii="Calibri" w:eastAsia="Times New Roman" w:hAnsi="Calibri" w:cs="Calibri"/>
                <w:color w:val="000000"/>
                <w:lang w:eastAsia="es-ES"/>
              </w:rPr>
            </w:pPr>
            <w:r w:rsidRPr="0012750D">
              <w:rPr>
                <w:rFonts w:ascii="Calibri" w:eastAsia="Times New Roman" w:hAnsi="Calibri" w:cs="Calibri"/>
                <w:color w:val="000000"/>
                <w:lang w:eastAsia="es-ES"/>
              </w:rPr>
              <w:t>0.43</w:t>
            </w:r>
          </w:p>
        </w:tc>
      </w:tr>
      <w:tr w:rsidR="0012750D" w:rsidRPr="0012750D" w14:paraId="5A20E931" w14:textId="77777777" w:rsidTr="0012750D">
        <w:trPr>
          <w:trHeight w:val="288"/>
        </w:trPr>
        <w:tc>
          <w:tcPr>
            <w:tcW w:w="1075" w:type="pct"/>
            <w:tcBorders>
              <w:top w:val="nil"/>
              <w:left w:val="single" w:sz="8" w:space="0" w:color="auto"/>
              <w:bottom w:val="nil"/>
              <w:right w:val="nil"/>
            </w:tcBorders>
            <w:shd w:val="clear" w:color="auto" w:fill="auto"/>
            <w:noWrap/>
            <w:vAlign w:val="center"/>
            <w:hideMark/>
          </w:tcPr>
          <w:p w14:paraId="2CEC16E2" w14:textId="77777777" w:rsidR="0012750D" w:rsidRPr="0012750D" w:rsidRDefault="0012750D" w:rsidP="0012750D">
            <w:pPr>
              <w:spacing w:after="0" w:line="240" w:lineRule="auto"/>
              <w:jc w:val="right"/>
              <w:rPr>
                <w:rFonts w:ascii="Calibri" w:eastAsia="Times New Roman" w:hAnsi="Calibri" w:cs="Calibri"/>
                <w:color w:val="000000"/>
                <w:lang w:eastAsia="es-ES"/>
              </w:rPr>
            </w:pPr>
            <w:r w:rsidRPr="0012750D">
              <w:rPr>
                <w:rFonts w:ascii="Calibri" w:eastAsia="Times New Roman" w:hAnsi="Calibri" w:cs="Calibri"/>
                <w:color w:val="000000"/>
                <w:lang w:eastAsia="es-ES"/>
              </w:rPr>
              <w:t>T2</w:t>
            </w:r>
          </w:p>
        </w:tc>
        <w:tc>
          <w:tcPr>
            <w:tcW w:w="865" w:type="pct"/>
            <w:tcBorders>
              <w:top w:val="nil"/>
              <w:left w:val="nil"/>
              <w:bottom w:val="nil"/>
              <w:right w:val="nil"/>
            </w:tcBorders>
            <w:shd w:val="clear" w:color="auto" w:fill="auto"/>
            <w:noWrap/>
            <w:vAlign w:val="center"/>
            <w:hideMark/>
          </w:tcPr>
          <w:p w14:paraId="78369CE9" w14:textId="77777777" w:rsidR="0012750D" w:rsidRPr="0012750D" w:rsidRDefault="0012750D" w:rsidP="0012750D">
            <w:pPr>
              <w:spacing w:after="0" w:line="240" w:lineRule="auto"/>
              <w:jc w:val="center"/>
              <w:rPr>
                <w:rFonts w:ascii="Calibri" w:eastAsia="Times New Roman" w:hAnsi="Calibri" w:cs="Calibri"/>
                <w:color w:val="000000"/>
                <w:lang w:eastAsia="es-ES"/>
              </w:rPr>
            </w:pPr>
            <w:r w:rsidRPr="0012750D">
              <w:rPr>
                <w:rFonts w:ascii="Calibri" w:eastAsia="Times New Roman" w:hAnsi="Calibri" w:cs="Calibri"/>
                <w:color w:val="000000"/>
                <w:lang w:eastAsia="es-ES"/>
              </w:rPr>
              <w:t>2004.8 (2021.5)</w:t>
            </w:r>
          </w:p>
        </w:tc>
        <w:tc>
          <w:tcPr>
            <w:tcW w:w="892" w:type="pct"/>
            <w:tcBorders>
              <w:top w:val="nil"/>
              <w:left w:val="nil"/>
              <w:bottom w:val="nil"/>
              <w:right w:val="nil"/>
            </w:tcBorders>
            <w:shd w:val="clear" w:color="auto" w:fill="auto"/>
            <w:noWrap/>
            <w:vAlign w:val="center"/>
            <w:hideMark/>
          </w:tcPr>
          <w:p w14:paraId="622E9B6A" w14:textId="77777777" w:rsidR="0012750D" w:rsidRPr="0012750D" w:rsidRDefault="0012750D" w:rsidP="0012750D">
            <w:pPr>
              <w:spacing w:after="0" w:line="240" w:lineRule="auto"/>
              <w:jc w:val="center"/>
              <w:rPr>
                <w:rFonts w:ascii="Calibri" w:eastAsia="Times New Roman" w:hAnsi="Calibri" w:cs="Calibri"/>
                <w:color w:val="000000"/>
                <w:lang w:eastAsia="es-ES"/>
              </w:rPr>
            </w:pPr>
            <w:r w:rsidRPr="0012750D">
              <w:rPr>
                <w:rFonts w:ascii="Calibri" w:eastAsia="Times New Roman" w:hAnsi="Calibri" w:cs="Calibri"/>
                <w:color w:val="000000"/>
                <w:lang w:eastAsia="es-ES"/>
              </w:rPr>
              <w:t>2406.7 (1659.1)</w:t>
            </w:r>
          </w:p>
        </w:tc>
        <w:tc>
          <w:tcPr>
            <w:tcW w:w="542" w:type="pct"/>
            <w:tcBorders>
              <w:top w:val="nil"/>
              <w:left w:val="nil"/>
              <w:bottom w:val="nil"/>
              <w:right w:val="nil"/>
            </w:tcBorders>
            <w:shd w:val="clear" w:color="auto" w:fill="auto"/>
            <w:noWrap/>
            <w:vAlign w:val="center"/>
            <w:hideMark/>
          </w:tcPr>
          <w:p w14:paraId="310D2C9E" w14:textId="77777777" w:rsidR="0012750D" w:rsidRPr="0012750D" w:rsidRDefault="0012750D" w:rsidP="0012750D">
            <w:pPr>
              <w:spacing w:after="0" w:line="240" w:lineRule="auto"/>
              <w:jc w:val="center"/>
              <w:rPr>
                <w:rFonts w:ascii="Calibri" w:eastAsia="Times New Roman" w:hAnsi="Calibri" w:cs="Calibri"/>
                <w:b/>
                <w:color w:val="000000"/>
                <w:lang w:eastAsia="es-ES"/>
              </w:rPr>
            </w:pPr>
            <w:r w:rsidRPr="0012750D">
              <w:rPr>
                <w:rFonts w:ascii="Calibri" w:eastAsia="Times New Roman" w:hAnsi="Calibri" w:cs="Calibri"/>
                <w:b/>
                <w:color w:val="000000"/>
                <w:lang w:eastAsia="es-ES"/>
              </w:rPr>
              <w:t>3.10</w:t>
            </w:r>
          </w:p>
        </w:tc>
        <w:tc>
          <w:tcPr>
            <w:tcW w:w="542" w:type="pct"/>
            <w:tcBorders>
              <w:top w:val="nil"/>
              <w:left w:val="nil"/>
              <w:bottom w:val="nil"/>
              <w:right w:val="nil"/>
            </w:tcBorders>
            <w:shd w:val="clear" w:color="auto" w:fill="auto"/>
            <w:noWrap/>
            <w:vAlign w:val="center"/>
            <w:hideMark/>
          </w:tcPr>
          <w:p w14:paraId="61756D95" w14:textId="77777777" w:rsidR="0012750D" w:rsidRPr="0012750D" w:rsidRDefault="0012750D" w:rsidP="0012750D">
            <w:pPr>
              <w:spacing w:after="0" w:line="240" w:lineRule="auto"/>
              <w:jc w:val="center"/>
              <w:rPr>
                <w:rFonts w:ascii="Calibri" w:eastAsia="Times New Roman" w:hAnsi="Calibri" w:cs="Calibri"/>
                <w:color w:val="000000"/>
                <w:lang w:eastAsia="es-ES"/>
              </w:rPr>
            </w:pPr>
            <w:r w:rsidRPr="0012750D">
              <w:rPr>
                <w:rFonts w:ascii="Calibri" w:eastAsia="Times New Roman" w:hAnsi="Calibri" w:cs="Calibri"/>
                <w:color w:val="000000"/>
                <w:lang w:eastAsia="es-ES"/>
              </w:rPr>
              <w:t>0.08</w:t>
            </w:r>
          </w:p>
        </w:tc>
        <w:tc>
          <w:tcPr>
            <w:tcW w:w="542" w:type="pct"/>
            <w:tcBorders>
              <w:top w:val="nil"/>
              <w:left w:val="nil"/>
              <w:bottom w:val="nil"/>
              <w:right w:val="nil"/>
            </w:tcBorders>
            <w:shd w:val="clear" w:color="auto" w:fill="auto"/>
            <w:noWrap/>
            <w:vAlign w:val="center"/>
            <w:hideMark/>
          </w:tcPr>
          <w:p w14:paraId="70F9D234" w14:textId="77777777" w:rsidR="0012750D" w:rsidRPr="0012750D" w:rsidRDefault="0012750D" w:rsidP="0012750D">
            <w:pPr>
              <w:spacing w:after="0" w:line="240" w:lineRule="auto"/>
              <w:jc w:val="center"/>
              <w:rPr>
                <w:rFonts w:ascii="Calibri" w:eastAsia="Times New Roman" w:hAnsi="Calibri" w:cs="Calibri"/>
                <w:b/>
                <w:color w:val="000000"/>
                <w:lang w:eastAsia="es-ES"/>
              </w:rPr>
            </w:pPr>
            <w:r w:rsidRPr="0012750D">
              <w:rPr>
                <w:rFonts w:ascii="Calibri" w:eastAsia="Times New Roman" w:hAnsi="Calibri" w:cs="Calibri"/>
                <w:b/>
                <w:color w:val="000000"/>
                <w:lang w:eastAsia="es-ES"/>
              </w:rPr>
              <w:t>0.32</w:t>
            </w:r>
          </w:p>
        </w:tc>
        <w:tc>
          <w:tcPr>
            <w:tcW w:w="542" w:type="pct"/>
            <w:tcBorders>
              <w:top w:val="nil"/>
              <w:left w:val="nil"/>
              <w:bottom w:val="nil"/>
              <w:right w:val="single" w:sz="8" w:space="0" w:color="auto"/>
            </w:tcBorders>
            <w:shd w:val="clear" w:color="auto" w:fill="auto"/>
            <w:vAlign w:val="center"/>
            <w:hideMark/>
          </w:tcPr>
          <w:p w14:paraId="3B02165E" w14:textId="77777777" w:rsidR="0012750D" w:rsidRPr="0012750D" w:rsidRDefault="0012750D" w:rsidP="0012750D">
            <w:pPr>
              <w:spacing w:after="0" w:line="240" w:lineRule="auto"/>
              <w:jc w:val="center"/>
              <w:rPr>
                <w:rFonts w:ascii="Calibri" w:eastAsia="Times New Roman" w:hAnsi="Calibri" w:cs="Calibri"/>
                <w:color w:val="000000"/>
                <w:lang w:eastAsia="es-ES"/>
              </w:rPr>
            </w:pPr>
            <w:r w:rsidRPr="0012750D">
              <w:rPr>
                <w:rFonts w:ascii="Calibri" w:eastAsia="Times New Roman" w:hAnsi="Calibri" w:cs="Calibri"/>
                <w:color w:val="000000"/>
                <w:lang w:eastAsia="es-ES"/>
              </w:rPr>
              <w:t>0.57</w:t>
            </w:r>
          </w:p>
        </w:tc>
      </w:tr>
      <w:tr w:rsidR="0012750D" w:rsidRPr="0012750D" w14:paraId="6CBA71E8" w14:textId="77777777" w:rsidTr="0012750D">
        <w:trPr>
          <w:trHeight w:val="288"/>
        </w:trPr>
        <w:tc>
          <w:tcPr>
            <w:tcW w:w="1075" w:type="pct"/>
            <w:tcBorders>
              <w:top w:val="nil"/>
              <w:left w:val="single" w:sz="8" w:space="0" w:color="auto"/>
              <w:bottom w:val="nil"/>
              <w:right w:val="nil"/>
            </w:tcBorders>
            <w:shd w:val="clear" w:color="auto" w:fill="auto"/>
            <w:noWrap/>
            <w:vAlign w:val="center"/>
            <w:hideMark/>
          </w:tcPr>
          <w:p w14:paraId="3B9EDCDC" w14:textId="77777777" w:rsidR="0012750D" w:rsidRPr="0012750D" w:rsidRDefault="0012750D" w:rsidP="0012750D">
            <w:pPr>
              <w:spacing w:after="0" w:line="240" w:lineRule="auto"/>
              <w:rPr>
                <w:rFonts w:ascii="Calibri" w:eastAsia="Times New Roman" w:hAnsi="Calibri" w:cs="Calibri"/>
                <w:b/>
                <w:bCs/>
                <w:color w:val="000000"/>
                <w:lang w:eastAsia="es-ES"/>
              </w:rPr>
            </w:pPr>
            <w:proofErr w:type="spellStart"/>
            <w:r w:rsidRPr="0012750D">
              <w:rPr>
                <w:rFonts w:ascii="Calibri" w:eastAsia="Times New Roman" w:hAnsi="Calibri" w:cs="Calibri"/>
                <w:b/>
                <w:bCs/>
                <w:color w:val="000000"/>
                <w:lang w:eastAsia="es-ES"/>
              </w:rPr>
              <w:t>sAA</w:t>
            </w:r>
            <w:proofErr w:type="spellEnd"/>
            <w:r w:rsidRPr="0012750D">
              <w:rPr>
                <w:rFonts w:ascii="Calibri" w:eastAsia="Times New Roman" w:hAnsi="Calibri" w:cs="Calibri"/>
                <w:b/>
                <w:bCs/>
                <w:color w:val="000000"/>
                <w:lang w:eastAsia="es-ES"/>
              </w:rPr>
              <w:t xml:space="preserve"> (</w:t>
            </w:r>
            <w:proofErr w:type="spellStart"/>
            <w:r w:rsidRPr="0012750D">
              <w:rPr>
                <w:rFonts w:ascii="Calibri" w:eastAsia="Times New Roman" w:hAnsi="Calibri" w:cs="Calibri"/>
                <w:b/>
                <w:bCs/>
                <w:color w:val="000000"/>
                <w:lang w:eastAsia="es-ES"/>
              </w:rPr>
              <w:t>Uml</w:t>
            </w:r>
            <w:proofErr w:type="spellEnd"/>
            <w:r w:rsidRPr="0012750D">
              <w:rPr>
                <w:rFonts w:ascii="Calibri" w:eastAsia="Times New Roman" w:hAnsi="Calibri" w:cs="Calibri"/>
                <w:b/>
                <w:bCs/>
                <w:color w:val="000000"/>
                <w:lang w:eastAsia="es-ES"/>
              </w:rPr>
              <w:t>)</w:t>
            </w:r>
          </w:p>
        </w:tc>
        <w:tc>
          <w:tcPr>
            <w:tcW w:w="865" w:type="pct"/>
            <w:tcBorders>
              <w:top w:val="nil"/>
              <w:left w:val="nil"/>
              <w:bottom w:val="nil"/>
              <w:right w:val="nil"/>
            </w:tcBorders>
            <w:shd w:val="clear" w:color="auto" w:fill="auto"/>
            <w:noWrap/>
            <w:vAlign w:val="center"/>
            <w:hideMark/>
          </w:tcPr>
          <w:p w14:paraId="588BB884" w14:textId="77777777" w:rsidR="0012750D" w:rsidRPr="0012750D" w:rsidRDefault="0012750D" w:rsidP="0012750D">
            <w:pPr>
              <w:spacing w:after="0" w:line="240" w:lineRule="auto"/>
              <w:rPr>
                <w:rFonts w:ascii="Calibri" w:eastAsia="Times New Roman" w:hAnsi="Calibri" w:cs="Calibri"/>
                <w:b/>
                <w:bCs/>
                <w:color w:val="000000"/>
                <w:lang w:eastAsia="es-ES"/>
              </w:rPr>
            </w:pPr>
          </w:p>
        </w:tc>
        <w:tc>
          <w:tcPr>
            <w:tcW w:w="892" w:type="pct"/>
            <w:tcBorders>
              <w:top w:val="nil"/>
              <w:left w:val="nil"/>
              <w:bottom w:val="nil"/>
              <w:right w:val="nil"/>
            </w:tcBorders>
            <w:shd w:val="clear" w:color="auto" w:fill="auto"/>
            <w:noWrap/>
            <w:vAlign w:val="center"/>
            <w:hideMark/>
          </w:tcPr>
          <w:p w14:paraId="03327C92" w14:textId="77777777" w:rsidR="0012750D" w:rsidRPr="0012750D" w:rsidRDefault="0012750D" w:rsidP="0012750D">
            <w:pPr>
              <w:spacing w:after="0" w:line="240" w:lineRule="auto"/>
              <w:jc w:val="center"/>
              <w:rPr>
                <w:rFonts w:ascii="Times New Roman" w:eastAsia="Times New Roman" w:hAnsi="Times New Roman" w:cs="Times New Roman"/>
                <w:sz w:val="20"/>
                <w:szCs w:val="20"/>
                <w:lang w:eastAsia="es-ES"/>
              </w:rPr>
            </w:pPr>
          </w:p>
        </w:tc>
        <w:tc>
          <w:tcPr>
            <w:tcW w:w="542" w:type="pct"/>
            <w:tcBorders>
              <w:top w:val="nil"/>
              <w:left w:val="nil"/>
              <w:bottom w:val="nil"/>
              <w:right w:val="nil"/>
            </w:tcBorders>
            <w:shd w:val="clear" w:color="auto" w:fill="auto"/>
            <w:noWrap/>
            <w:vAlign w:val="center"/>
            <w:hideMark/>
          </w:tcPr>
          <w:p w14:paraId="42E18DA2" w14:textId="77777777" w:rsidR="0012750D" w:rsidRPr="0012750D" w:rsidRDefault="0012750D" w:rsidP="0012750D">
            <w:pPr>
              <w:spacing w:after="0" w:line="240" w:lineRule="auto"/>
              <w:jc w:val="center"/>
              <w:rPr>
                <w:rFonts w:ascii="Times New Roman" w:eastAsia="Times New Roman" w:hAnsi="Times New Roman" w:cs="Times New Roman"/>
                <w:b/>
                <w:sz w:val="20"/>
                <w:szCs w:val="20"/>
                <w:lang w:eastAsia="es-ES"/>
              </w:rPr>
            </w:pPr>
          </w:p>
        </w:tc>
        <w:tc>
          <w:tcPr>
            <w:tcW w:w="542" w:type="pct"/>
            <w:tcBorders>
              <w:top w:val="nil"/>
              <w:left w:val="nil"/>
              <w:bottom w:val="nil"/>
              <w:right w:val="nil"/>
            </w:tcBorders>
            <w:shd w:val="clear" w:color="auto" w:fill="auto"/>
            <w:noWrap/>
            <w:vAlign w:val="center"/>
            <w:hideMark/>
          </w:tcPr>
          <w:p w14:paraId="62035A37" w14:textId="77777777" w:rsidR="0012750D" w:rsidRPr="0012750D" w:rsidRDefault="0012750D" w:rsidP="0012750D">
            <w:pPr>
              <w:spacing w:after="0" w:line="240" w:lineRule="auto"/>
              <w:jc w:val="center"/>
              <w:rPr>
                <w:rFonts w:ascii="Times New Roman" w:eastAsia="Times New Roman" w:hAnsi="Times New Roman" w:cs="Times New Roman"/>
                <w:sz w:val="20"/>
                <w:szCs w:val="20"/>
                <w:lang w:eastAsia="es-ES"/>
              </w:rPr>
            </w:pPr>
          </w:p>
        </w:tc>
        <w:tc>
          <w:tcPr>
            <w:tcW w:w="542" w:type="pct"/>
            <w:tcBorders>
              <w:top w:val="nil"/>
              <w:left w:val="nil"/>
              <w:bottom w:val="nil"/>
              <w:right w:val="nil"/>
            </w:tcBorders>
            <w:shd w:val="clear" w:color="auto" w:fill="auto"/>
            <w:noWrap/>
            <w:vAlign w:val="center"/>
            <w:hideMark/>
          </w:tcPr>
          <w:p w14:paraId="35A8E312" w14:textId="77777777" w:rsidR="0012750D" w:rsidRPr="0012750D" w:rsidRDefault="0012750D" w:rsidP="0012750D">
            <w:pPr>
              <w:spacing w:after="0" w:line="240" w:lineRule="auto"/>
              <w:jc w:val="center"/>
              <w:rPr>
                <w:rFonts w:ascii="Times New Roman" w:eastAsia="Times New Roman" w:hAnsi="Times New Roman" w:cs="Times New Roman"/>
                <w:b/>
                <w:sz w:val="20"/>
                <w:szCs w:val="20"/>
                <w:lang w:eastAsia="es-ES"/>
              </w:rPr>
            </w:pPr>
          </w:p>
        </w:tc>
        <w:tc>
          <w:tcPr>
            <w:tcW w:w="542" w:type="pct"/>
            <w:tcBorders>
              <w:top w:val="nil"/>
              <w:left w:val="nil"/>
              <w:bottom w:val="nil"/>
              <w:right w:val="single" w:sz="8" w:space="0" w:color="auto"/>
            </w:tcBorders>
            <w:shd w:val="clear" w:color="auto" w:fill="auto"/>
            <w:vAlign w:val="center"/>
            <w:hideMark/>
          </w:tcPr>
          <w:p w14:paraId="2B1C0361" w14:textId="77777777" w:rsidR="0012750D" w:rsidRPr="0012750D" w:rsidRDefault="0012750D" w:rsidP="0012750D">
            <w:pPr>
              <w:spacing w:after="0" w:line="240" w:lineRule="auto"/>
              <w:jc w:val="center"/>
              <w:rPr>
                <w:rFonts w:ascii="Calibri" w:eastAsia="Times New Roman" w:hAnsi="Calibri" w:cs="Calibri"/>
                <w:color w:val="000000"/>
                <w:lang w:eastAsia="es-ES"/>
              </w:rPr>
            </w:pPr>
            <w:r w:rsidRPr="0012750D">
              <w:rPr>
                <w:rFonts w:ascii="Calibri" w:eastAsia="Times New Roman" w:hAnsi="Calibri" w:cs="Calibri"/>
                <w:color w:val="000000"/>
                <w:lang w:eastAsia="es-ES"/>
              </w:rPr>
              <w:t> </w:t>
            </w:r>
          </w:p>
        </w:tc>
      </w:tr>
      <w:tr w:rsidR="0012750D" w:rsidRPr="0012750D" w14:paraId="1ECD5332" w14:textId="77777777" w:rsidTr="0012750D">
        <w:trPr>
          <w:trHeight w:val="288"/>
        </w:trPr>
        <w:tc>
          <w:tcPr>
            <w:tcW w:w="1075" w:type="pct"/>
            <w:tcBorders>
              <w:top w:val="nil"/>
              <w:left w:val="single" w:sz="8" w:space="0" w:color="auto"/>
              <w:bottom w:val="nil"/>
              <w:right w:val="nil"/>
            </w:tcBorders>
            <w:shd w:val="clear" w:color="auto" w:fill="auto"/>
            <w:noWrap/>
            <w:vAlign w:val="center"/>
            <w:hideMark/>
          </w:tcPr>
          <w:p w14:paraId="47B0D109" w14:textId="77777777" w:rsidR="0012750D" w:rsidRPr="0012750D" w:rsidRDefault="0012750D" w:rsidP="0012750D">
            <w:pPr>
              <w:spacing w:after="0" w:line="240" w:lineRule="auto"/>
              <w:jc w:val="right"/>
              <w:rPr>
                <w:rFonts w:ascii="Calibri" w:eastAsia="Times New Roman" w:hAnsi="Calibri" w:cs="Calibri"/>
                <w:color w:val="000000"/>
                <w:lang w:eastAsia="es-ES"/>
              </w:rPr>
            </w:pPr>
            <w:r w:rsidRPr="0012750D">
              <w:rPr>
                <w:rFonts w:ascii="Calibri" w:eastAsia="Times New Roman" w:hAnsi="Calibri" w:cs="Calibri"/>
                <w:color w:val="000000"/>
                <w:lang w:eastAsia="es-ES"/>
              </w:rPr>
              <w:t>T0</w:t>
            </w:r>
          </w:p>
        </w:tc>
        <w:tc>
          <w:tcPr>
            <w:tcW w:w="865" w:type="pct"/>
            <w:tcBorders>
              <w:top w:val="nil"/>
              <w:left w:val="nil"/>
              <w:bottom w:val="nil"/>
              <w:right w:val="nil"/>
            </w:tcBorders>
            <w:shd w:val="clear" w:color="auto" w:fill="auto"/>
            <w:noWrap/>
            <w:vAlign w:val="center"/>
            <w:hideMark/>
          </w:tcPr>
          <w:p w14:paraId="65501491" w14:textId="77777777" w:rsidR="0012750D" w:rsidRPr="0012750D" w:rsidRDefault="0012750D" w:rsidP="0012750D">
            <w:pPr>
              <w:spacing w:after="0" w:line="240" w:lineRule="auto"/>
              <w:jc w:val="center"/>
              <w:rPr>
                <w:rFonts w:ascii="Calibri" w:eastAsia="Times New Roman" w:hAnsi="Calibri" w:cs="Calibri"/>
                <w:color w:val="000000"/>
                <w:lang w:eastAsia="es-ES"/>
              </w:rPr>
            </w:pPr>
            <w:r w:rsidRPr="0012750D">
              <w:rPr>
                <w:rFonts w:ascii="Calibri" w:eastAsia="Times New Roman" w:hAnsi="Calibri" w:cs="Calibri"/>
                <w:color w:val="000000"/>
                <w:lang w:val="en-GB" w:eastAsia="es-ES"/>
              </w:rPr>
              <w:t>115.3 (71.3)</w:t>
            </w:r>
          </w:p>
        </w:tc>
        <w:tc>
          <w:tcPr>
            <w:tcW w:w="892" w:type="pct"/>
            <w:tcBorders>
              <w:top w:val="nil"/>
              <w:left w:val="nil"/>
              <w:bottom w:val="nil"/>
              <w:right w:val="nil"/>
            </w:tcBorders>
            <w:shd w:val="clear" w:color="auto" w:fill="auto"/>
            <w:noWrap/>
            <w:vAlign w:val="center"/>
            <w:hideMark/>
          </w:tcPr>
          <w:p w14:paraId="4C31F7C2" w14:textId="77777777" w:rsidR="0012750D" w:rsidRPr="0012750D" w:rsidRDefault="0012750D" w:rsidP="0012750D">
            <w:pPr>
              <w:spacing w:after="0" w:line="240" w:lineRule="auto"/>
              <w:jc w:val="center"/>
              <w:rPr>
                <w:rFonts w:ascii="Calibri" w:eastAsia="Times New Roman" w:hAnsi="Calibri" w:cs="Calibri"/>
                <w:color w:val="000000"/>
                <w:lang w:eastAsia="es-ES"/>
              </w:rPr>
            </w:pPr>
            <w:r w:rsidRPr="0012750D">
              <w:rPr>
                <w:rFonts w:ascii="Calibri" w:eastAsia="Times New Roman" w:hAnsi="Calibri" w:cs="Calibri"/>
                <w:color w:val="000000"/>
                <w:lang w:val="en-GB" w:eastAsia="es-ES"/>
              </w:rPr>
              <w:t>141.3 (82.3)</w:t>
            </w:r>
          </w:p>
        </w:tc>
        <w:tc>
          <w:tcPr>
            <w:tcW w:w="542" w:type="pct"/>
            <w:tcBorders>
              <w:top w:val="nil"/>
              <w:left w:val="nil"/>
              <w:bottom w:val="nil"/>
              <w:right w:val="nil"/>
            </w:tcBorders>
            <w:shd w:val="clear" w:color="auto" w:fill="auto"/>
            <w:noWrap/>
            <w:vAlign w:val="center"/>
            <w:hideMark/>
          </w:tcPr>
          <w:p w14:paraId="33FABBB2" w14:textId="77777777" w:rsidR="0012750D" w:rsidRPr="0012750D" w:rsidRDefault="0012750D" w:rsidP="0012750D">
            <w:pPr>
              <w:spacing w:after="0" w:line="240" w:lineRule="auto"/>
              <w:jc w:val="center"/>
              <w:rPr>
                <w:rFonts w:ascii="Calibri" w:eastAsia="Times New Roman" w:hAnsi="Calibri" w:cs="Calibri"/>
                <w:b/>
                <w:color w:val="000000"/>
                <w:lang w:eastAsia="es-ES"/>
              </w:rPr>
            </w:pPr>
            <w:r w:rsidRPr="0012750D">
              <w:rPr>
                <w:rFonts w:ascii="Calibri" w:eastAsia="Times New Roman" w:hAnsi="Calibri" w:cs="Calibri"/>
                <w:b/>
                <w:color w:val="000000"/>
                <w:lang w:eastAsia="es-ES"/>
              </w:rPr>
              <w:t>2.80</w:t>
            </w:r>
          </w:p>
        </w:tc>
        <w:tc>
          <w:tcPr>
            <w:tcW w:w="542" w:type="pct"/>
            <w:tcBorders>
              <w:top w:val="nil"/>
              <w:left w:val="nil"/>
              <w:bottom w:val="nil"/>
              <w:right w:val="nil"/>
            </w:tcBorders>
            <w:shd w:val="clear" w:color="auto" w:fill="auto"/>
            <w:noWrap/>
            <w:vAlign w:val="center"/>
            <w:hideMark/>
          </w:tcPr>
          <w:p w14:paraId="34FF7CEC" w14:textId="77777777" w:rsidR="0012750D" w:rsidRPr="0012750D" w:rsidRDefault="0012750D" w:rsidP="0012750D">
            <w:pPr>
              <w:spacing w:after="0" w:line="240" w:lineRule="auto"/>
              <w:jc w:val="center"/>
              <w:rPr>
                <w:rFonts w:ascii="Calibri" w:eastAsia="Times New Roman" w:hAnsi="Calibri" w:cs="Calibri"/>
                <w:color w:val="000000"/>
                <w:lang w:eastAsia="es-ES"/>
              </w:rPr>
            </w:pPr>
            <w:r w:rsidRPr="0012750D">
              <w:rPr>
                <w:rFonts w:ascii="Calibri" w:eastAsia="Times New Roman" w:hAnsi="Calibri" w:cs="Calibri"/>
                <w:color w:val="000000"/>
                <w:lang w:val="en-GB" w:eastAsia="es-ES"/>
              </w:rPr>
              <w:t>0.10</w:t>
            </w:r>
          </w:p>
        </w:tc>
        <w:tc>
          <w:tcPr>
            <w:tcW w:w="542" w:type="pct"/>
            <w:tcBorders>
              <w:top w:val="nil"/>
              <w:left w:val="nil"/>
              <w:bottom w:val="nil"/>
              <w:right w:val="nil"/>
            </w:tcBorders>
            <w:shd w:val="clear" w:color="auto" w:fill="auto"/>
            <w:noWrap/>
            <w:vAlign w:val="center"/>
            <w:hideMark/>
          </w:tcPr>
          <w:p w14:paraId="48683ABB" w14:textId="77777777" w:rsidR="0012750D" w:rsidRPr="0012750D" w:rsidRDefault="0012750D" w:rsidP="0012750D">
            <w:pPr>
              <w:spacing w:after="0" w:line="240" w:lineRule="auto"/>
              <w:jc w:val="center"/>
              <w:rPr>
                <w:rFonts w:ascii="Calibri" w:eastAsia="Times New Roman" w:hAnsi="Calibri" w:cs="Calibri"/>
                <w:b/>
                <w:color w:val="000000"/>
                <w:lang w:eastAsia="es-ES"/>
              </w:rPr>
            </w:pPr>
            <w:r w:rsidRPr="0012750D">
              <w:rPr>
                <w:rFonts w:ascii="Calibri" w:eastAsia="Times New Roman" w:hAnsi="Calibri" w:cs="Calibri"/>
                <w:b/>
                <w:color w:val="000000"/>
                <w:lang w:eastAsia="es-ES"/>
              </w:rPr>
              <w:t>7.42</w:t>
            </w:r>
          </w:p>
        </w:tc>
        <w:tc>
          <w:tcPr>
            <w:tcW w:w="542" w:type="pct"/>
            <w:tcBorders>
              <w:top w:val="nil"/>
              <w:left w:val="nil"/>
              <w:bottom w:val="nil"/>
              <w:right w:val="single" w:sz="8" w:space="0" w:color="auto"/>
            </w:tcBorders>
            <w:shd w:val="clear" w:color="auto" w:fill="auto"/>
            <w:vAlign w:val="center"/>
            <w:hideMark/>
          </w:tcPr>
          <w:p w14:paraId="61A1FF55" w14:textId="77777777" w:rsidR="0012750D" w:rsidRPr="0012750D" w:rsidRDefault="0012750D" w:rsidP="0012750D">
            <w:pPr>
              <w:spacing w:after="0" w:line="240" w:lineRule="auto"/>
              <w:jc w:val="center"/>
              <w:rPr>
                <w:rFonts w:ascii="Calibri" w:eastAsia="Times New Roman" w:hAnsi="Calibri" w:cs="Calibri"/>
                <w:color w:val="000000"/>
                <w:lang w:eastAsia="es-ES"/>
              </w:rPr>
            </w:pPr>
            <w:r w:rsidRPr="0012750D">
              <w:rPr>
                <w:rFonts w:ascii="Calibri" w:eastAsia="Times New Roman" w:hAnsi="Calibri" w:cs="Calibri"/>
                <w:color w:val="000000"/>
                <w:lang w:val="en-GB" w:eastAsia="es-ES"/>
              </w:rPr>
              <w:t>&lt;0.01</w:t>
            </w:r>
          </w:p>
        </w:tc>
      </w:tr>
      <w:tr w:rsidR="0012750D" w:rsidRPr="0012750D" w14:paraId="06B55831" w14:textId="77777777" w:rsidTr="0012750D">
        <w:trPr>
          <w:trHeight w:val="288"/>
        </w:trPr>
        <w:tc>
          <w:tcPr>
            <w:tcW w:w="1075" w:type="pct"/>
            <w:tcBorders>
              <w:top w:val="nil"/>
              <w:left w:val="single" w:sz="8" w:space="0" w:color="auto"/>
              <w:bottom w:val="nil"/>
              <w:right w:val="nil"/>
            </w:tcBorders>
            <w:shd w:val="clear" w:color="auto" w:fill="auto"/>
            <w:noWrap/>
            <w:vAlign w:val="center"/>
            <w:hideMark/>
          </w:tcPr>
          <w:p w14:paraId="45FD6D8B" w14:textId="77777777" w:rsidR="0012750D" w:rsidRPr="0012750D" w:rsidRDefault="0012750D" w:rsidP="0012750D">
            <w:pPr>
              <w:spacing w:after="0" w:line="240" w:lineRule="auto"/>
              <w:jc w:val="right"/>
              <w:rPr>
                <w:rFonts w:ascii="Calibri" w:eastAsia="Times New Roman" w:hAnsi="Calibri" w:cs="Calibri"/>
                <w:color w:val="000000"/>
                <w:lang w:eastAsia="es-ES"/>
              </w:rPr>
            </w:pPr>
            <w:r w:rsidRPr="0012750D">
              <w:rPr>
                <w:rFonts w:ascii="Calibri" w:eastAsia="Times New Roman" w:hAnsi="Calibri" w:cs="Calibri"/>
                <w:color w:val="000000"/>
                <w:lang w:val="en-GB" w:eastAsia="es-ES"/>
              </w:rPr>
              <w:t>T1</w:t>
            </w:r>
          </w:p>
        </w:tc>
        <w:tc>
          <w:tcPr>
            <w:tcW w:w="865" w:type="pct"/>
            <w:tcBorders>
              <w:top w:val="nil"/>
              <w:left w:val="nil"/>
              <w:bottom w:val="nil"/>
              <w:right w:val="nil"/>
            </w:tcBorders>
            <w:shd w:val="clear" w:color="auto" w:fill="auto"/>
            <w:noWrap/>
            <w:vAlign w:val="center"/>
            <w:hideMark/>
          </w:tcPr>
          <w:p w14:paraId="2660592C" w14:textId="77777777" w:rsidR="0012750D" w:rsidRPr="0012750D" w:rsidRDefault="0012750D" w:rsidP="0012750D">
            <w:pPr>
              <w:spacing w:after="0" w:line="240" w:lineRule="auto"/>
              <w:jc w:val="center"/>
              <w:rPr>
                <w:rFonts w:ascii="Calibri" w:eastAsia="Times New Roman" w:hAnsi="Calibri" w:cs="Calibri"/>
                <w:color w:val="000000"/>
                <w:lang w:eastAsia="es-ES"/>
              </w:rPr>
            </w:pPr>
            <w:r w:rsidRPr="0012750D">
              <w:rPr>
                <w:rFonts w:ascii="Calibri" w:eastAsia="Times New Roman" w:hAnsi="Calibri" w:cs="Calibri"/>
                <w:color w:val="000000"/>
                <w:lang w:val="en-GB" w:eastAsia="es-ES"/>
              </w:rPr>
              <w:t>201.1 (144.7)</w:t>
            </w:r>
          </w:p>
        </w:tc>
        <w:tc>
          <w:tcPr>
            <w:tcW w:w="892" w:type="pct"/>
            <w:tcBorders>
              <w:top w:val="nil"/>
              <w:left w:val="nil"/>
              <w:bottom w:val="nil"/>
              <w:right w:val="nil"/>
            </w:tcBorders>
            <w:shd w:val="clear" w:color="auto" w:fill="auto"/>
            <w:noWrap/>
            <w:vAlign w:val="center"/>
            <w:hideMark/>
          </w:tcPr>
          <w:p w14:paraId="5949A122" w14:textId="77777777" w:rsidR="0012750D" w:rsidRPr="0012750D" w:rsidRDefault="0012750D" w:rsidP="0012750D">
            <w:pPr>
              <w:spacing w:after="0" w:line="240" w:lineRule="auto"/>
              <w:jc w:val="center"/>
              <w:rPr>
                <w:rFonts w:ascii="Calibri" w:eastAsia="Times New Roman" w:hAnsi="Calibri" w:cs="Calibri"/>
                <w:color w:val="000000"/>
                <w:lang w:eastAsia="es-ES"/>
              </w:rPr>
            </w:pPr>
            <w:r w:rsidRPr="0012750D">
              <w:rPr>
                <w:rFonts w:ascii="Calibri" w:eastAsia="Times New Roman" w:hAnsi="Calibri" w:cs="Calibri"/>
                <w:color w:val="000000"/>
                <w:lang w:val="en-GB" w:eastAsia="es-ES"/>
              </w:rPr>
              <w:t>227.4 (148.6)</w:t>
            </w:r>
          </w:p>
        </w:tc>
        <w:tc>
          <w:tcPr>
            <w:tcW w:w="542" w:type="pct"/>
            <w:tcBorders>
              <w:top w:val="nil"/>
              <w:left w:val="nil"/>
              <w:bottom w:val="nil"/>
              <w:right w:val="nil"/>
            </w:tcBorders>
            <w:shd w:val="clear" w:color="auto" w:fill="auto"/>
            <w:noWrap/>
            <w:vAlign w:val="center"/>
            <w:hideMark/>
          </w:tcPr>
          <w:p w14:paraId="78B77F5F" w14:textId="77777777" w:rsidR="0012750D" w:rsidRPr="0012750D" w:rsidRDefault="0012750D" w:rsidP="0012750D">
            <w:pPr>
              <w:spacing w:after="0" w:line="240" w:lineRule="auto"/>
              <w:jc w:val="center"/>
              <w:rPr>
                <w:rFonts w:ascii="Calibri" w:eastAsia="Times New Roman" w:hAnsi="Calibri" w:cs="Calibri"/>
                <w:b/>
                <w:color w:val="000000"/>
                <w:lang w:eastAsia="es-ES"/>
              </w:rPr>
            </w:pPr>
            <w:r w:rsidRPr="0012750D">
              <w:rPr>
                <w:rFonts w:ascii="Calibri" w:eastAsia="Times New Roman" w:hAnsi="Calibri" w:cs="Calibri"/>
                <w:b/>
                <w:color w:val="000000"/>
                <w:lang w:eastAsia="es-ES"/>
              </w:rPr>
              <w:t>0.58</w:t>
            </w:r>
          </w:p>
        </w:tc>
        <w:tc>
          <w:tcPr>
            <w:tcW w:w="542" w:type="pct"/>
            <w:tcBorders>
              <w:top w:val="nil"/>
              <w:left w:val="nil"/>
              <w:bottom w:val="nil"/>
              <w:right w:val="nil"/>
            </w:tcBorders>
            <w:shd w:val="clear" w:color="auto" w:fill="auto"/>
            <w:noWrap/>
            <w:vAlign w:val="center"/>
            <w:hideMark/>
          </w:tcPr>
          <w:p w14:paraId="329E608A" w14:textId="77777777" w:rsidR="0012750D" w:rsidRPr="0012750D" w:rsidRDefault="0012750D" w:rsidP="0012750D">
            <w:pPr>
              <w:spacing w:after="0" w:line="240" w:lineRule="auto"/>
              <w:jc w:val="center"/>
              <w:rPr>
                <w:rFonts w:ascii="Calibri" w:eastAsia="Times New Roman" w:hAnsi="Calibri" w:cs="Calibri"/>
                <w:color w:val="000000"/>
                <w:lang w:eastAsia="es-ES"/>
              </w:rPr>
            </w:pPr>
            <w:r w:rsidRPr="0012750D">
              <w:rPr>
                <w:rFonts w:ascii="Calibri" w:eastAsia="Times New Roman" w:hAnsi="Calibri" w:cs="Calibri"/>
                <w:color w:val="000000"/>
                <w:lang w:val="en-GB" w:eastAsia="es-ES"/>
              </w:rPr>
              <w:t>0.44</w:t>
            </w:r>
          </w:p>
        </w:tc>
        <w:tc>
          <w:tcPr>
            <w:tcW w:w="542" w:type="pct"/>
            <w:tcBorders>
              <w:top w:val="nil"/>
              <w:left w:val="nil"/>
              <w:bottom w:val="nil"/>
              <w:right w:val="nil"/>
            </w:tcBorders>
            <w:shd w:val="clear" w:color="auto" w:fill="auto"/>
            <w:noWrap/>
            <w:vAlign w:val="center"/>
            <w:hideMark/>
          </w:tcPr>
          <w:p w14:paraId="00EA5FE2" w14:textId="77777777" w:rsidR="0012750D" w:rsidRPr="0012750D" w:rsidRDefault="0012750D" w:rsidP="0012750D">
            <w:pPr>
              <w:spacing w:after="0" w:line="240" w:lineRule="auto"/>
              <w:jc w:val="center"/>
              <w:rPr>
                <w:rFonts w:ascii="Calibri" w:eastAsia="Times New Roman" w:hAnsi="Calibri" w:cs="Calibri"/>
                <w:b/>
                <w:color w:val="000000"/>
                <w:lang w:eastAsia="es-ES"/>
              </w:rPr>
            </w:pPr>
            <w:r w:rsidRPr="0012750D">
              <w:rPr>
                <w:rFonts w:ascii="Calibri" w:eastAsia="Times New Roman" w:hAnsi="Calibri" w:cs="Calibri"/>
                <w:b/>
                <w:color w:val="000000"/>
                <w:lang w:eastAsia="es-ES"/>
              </w:rPr>
              <w:t>1.34</w:t>
            </w:r>
          </w:p>
        </w:tc>
        <w:tc>
          <w:tcPr>
            <w:tcW w:w="542" w:type="pct"/>
            <w:tcBorders>
              <w:top w:val="nil"/>
              <w:left w:val="nil"/>
              <w:bottom w:val="nil"/>
              <w:right w:val="single" w:sz="8" w:space="0" w:color="auto"/>
            </w:tcBorders>
            <w:shd w:val="clear" w:color="auto" w:fill="auto"/>
            <w:vAlign w:val="center"/>
            <w:hideMark/>
          </w:tcPr>
          <w:p w14:paraId="3A6D1B19" w14:textId="77777777" w:rsidR="0012750D" w:rsidRPr="0012750D" w:rsidRDefault="0012750D" w:rsidP="0012750D">
            <w:pPr>
              <w:spacing w:after="0" w:line="240" w:lineRule="auto"/>
              <w:jc w:val="center"/>
              <w:rPr>
                <w:rFonts w:ascii="Calibri" w:eastAsia="Times New Roman" w:hAnsi="Calibri" w:cs="Calibri"/>
                <w:color w:val="000000"/>
                <w:lang w:eastAsia="es-ES"/>
              </w:rPr>
            </w:pPr>
            <w:r w:rsidRPr="0012750D">
              <w:rPr>
                <w:rFonts w:ascii="Calibri" w:eastAsia="Times New Roman" w:hAnsi="Calibri" w:cs="Calibri"/>
                <w:color w:val="000000"/>
                <w:lang w:val="en-GB" w:eastAsia="es-ES"/>
              </w:rPr>
              <w:t>0.25</w:t>
            </w:r>
          </w:p>
        </w:tc>
      </w:tr>
      <w:tr w:rsidR="0012750D" w:rsidRPr="0012750D" w14:paraId="4B061789" w14:textId="77777777" w:rsidTr="0012750D">
        <w:trPr>
          <w:trHeight w:val="288"/>
        </w:trPr>
        <w:tc>
          <w:tcPr>
            <w:tcW w:w="1075" w:type="pct"/>
            <w:tcBorders>
              <w:top w:val="nil"/>
              <w:left w:val="single" w:sz="8" w:space="0" w:color="auto"/>
              <w:bottom w:val="nil"/>
              <w:right w:val="nil"/>
            </w:tcBorders>
            <w:shd w:val="clear" w:color="auto" w:fill="auto"/>
            <w:noWrap/>
            <w:vAlign w:val="center"/>
            <w:hideMark/>
          </w:tcPr>
          <w:p w14:paraId="76050107" w14:textId="77777777" w:rsidR="0012750D" w:rsidRPr="0012750D" w:rsidRDefault="0012750D" w:rsidP="0012750D">
            <w:pPr>
              <w:spacing w:after="0" w:line="240" w:lineRule="auto"/>
              <w:jc w:val="right"/>
              <w:rPr>
                <w:rFonts w:ascii="Calibri" w:eastAsia="Times New Roman" w:hAnsi="Calibri" w:cs="Calibri"/>
                <w:color w:val="000000"/>
                <w:lang w:eastAsia="es-ES"/>
              </w:rPr>
            </w:pPr>
            <w:r w:rsidRPr="0012750D">
              <w:rPr>
                <w:rFonts w:ascii="Calibri" w:eastAsia="Times New Roman" w:hAnsi="Calibri" w:cs="Calibri"/>
                <w:color w:val="000000"/>
                <w:lang w:val="en-GB" w:eastAsia="es-ES"/>
              </w:rPr>
              <w:t>T2</w:t>
            </w:r>
          </w:p>
        </w:tc>
        <w:tc>
          <w:tcPr>
            <w:tcW w:w="865" w:type="pct"/>
            <w:tcBorders>
              <w:top w:val="nil"/>
              <w:left w:val="nil"/>
              <w:bottom w:val="nil"/>
              <w:right w:val="nil"/>
            </w:tcBorders>
            <w:shd w:val="clear" w:color="auto" w:fill="auto"/>
            <w:noWrap/>
            <w:vAlign w:val="center"/>
            <w:hideMark/>
          </w:tcPr>
          <w:p w14:paraId="39055058" w14:textId="77777777" w:rsidR="0012750D" w:rsidRPr="0012750D" w:rsidRDefault="0012750D" w:rsidP="0012750D">
            <w:pPr>
              <w:spacing w:after="0" w:line="240" w:lineRule="auto"/>
              <w:jc w:val="center"/>
              <w:rPr>
                <w:rFonts w:ascii="Calibri" w:eastAsia="Times New Roman" w:hAnsi="Calibri" w:cs="Calibri"/>
                <w:color w:val="000000"/>
                <w:lang w:eastAsia="es-ES"/>
              </w:rPr>
            </w:pPr>
            <w:r w:rsidRPr="0012750D">
              <w:rPr>
                <w:rFonts w:ascii="Calibri" w:eastAsia="Times New Roman" w:hAnsi="Calibri" w:cs="Calibri"/>
                <w:color w:val="000000"/>
                <w:lang w:val="en-GB" w:eastAsia="es-ES"/>
              </w:rPr>
              <w:t>174.1 (125.2)</w:t>
            </w:r>
          </w:p>
        </w:tc>
        <w:tc>
          <w:tcPr>
            <w:tcW w:w="892" w:type="pct"/>
            <w:tcBorders>
              <w:top w:val="nil"/>
              <w:left w:val="nil"/>
              <w:bottom w:val="nil"/>
              <w:right w:val="nil"/>
            </w:tcBorders>
            <w:shd w:val="clear" w:color="auto" w:fill="auto"/>
            <w:noWrap/>
            <w:vAlign w:val="center"/>
            <w:hideMark/>
          </w:tcPr>
          <w:p w14:paraId="1BE821E7" w14:textId="77777777" w:rsidR="0012750D" w:rsidRPr="0012750D" w:rsidRDefault="0012750D" w:rsidP="0012750D">
            <w:pPr>
              <w:spacing w:after="0" w:line="240" w:lineRule="auto"/>
              <w:jc w:val="center"/>
              <w:rPr>
                <w:rFonts w:ascii="Calibri" w:eastAsia="Times New Roman" w:hAnsi="Calibri" w:cs="Calibri"/>
                <w:color w:val="000000"/>
                <w:lang w:eastAsia="es-ES"/>
              </w:rPr>
            </w:pPr>
            <w:r w:rsidRPr="0012750D">
              <w:rPr>
                <w:rFonts w:ascii="Calibri" w:eastAsia="Times New Roman" w:hAnsi="Calibri" w:cs="Calibri"/>
                <w:color w:val="000000"/>
                <w:lang w:val="en-GB" w:eastAsia="es-ES"/>
              </w:rPr>
              <w:t>193.1 (124.1)</w:t>
            </w:r>
          </w:p>
        </w:tc>
        <w:tc>
          <w:tcPr>
            <w:tcW w:w="542" w:type="pct"/>
            <w:tcBorders>
              <w:top w:val="nil"/>
              <w:left w:val="nil"/>
              <w:bottom w:val="nil"/>
              <w:right w:val="nil"/>
            </w:tcBorders>
            <w:shd w:val="clear" w:color="auto" w:fill="auto"/>
            <w:noWrap/>
            <w:vAlign w:val="center"/>
            <w:hideMark/>
          </w:tcPr>
          <w:p w14:paraId="33695DE8" w14:textId="77777777" w:rsidR="0012750D" w:rsidRPr="0012750D" w:rsidRDefault="0012750D" w:rsidP="0012750D">
            <w:pPr>
              <w:spacing w:after="0" w:line="240" w:lineRule="auto"/>
              <w:jc w:val="center"/>
              <w:rPr>
                <w:rFonts w:ascii="Calibri" w:eastAsia="Times New Roman" w:hAnsi="Calibri" w:cs="Calibri"/>
                <w:b/>
                <w:color w:val="000000"/>
                <w:lang w:eastAsia="es-ES"/>
              </w:rPr>
            </w:pPr>
            <w:r w:rsidRPr="0012750D">
              <w:rPr>
                <w:rFonts w:ascii="Calibri" w:eastAsia="Times New Roman" w:hAnsi="Calibri" w:cs="Calibri"/>
                <w:b/>
                <w:color w:val="000000"/>
                <w:lang w:eastAsia="es-ES"/>
              </w:rPr>
              <w:t>0.64</w:t>
            </w:r>
          </w:p>
        </w:tc>
        <w:tc>
          <w:tcPr>
            <w:tcW w:w="542" w:type="pct"/>
            <w:tcBorders>
              <w:top w:val="nil"/>
              <w:left w:val="nil"/>
              <w:bottom w:val="nil"/>
              <w:right w:val="nil"/>
            </w:tcBorders>
            <w:shd w:val="clear" w:color="auto" w:fill="auto"/>
            <w:noWrap/>
            <w:vAlign w:val="center"/>
            <w:hideMark/>
          </w:tcPr>
          <w:p w14:paraId="6C444F97" w14:textId="77777777" w:rsidR="0012750D" w:rsidRPr="0012750D" w:rsidRDefault="0012750D" w:rsidP="0012750D">
            <w:pPr>
              <w:spacing w:after="0" w:line="240" w:lineRule="auto"/>
              <w:jc w:val="center"/>
              <w:rPr>
                <w:rFonts w:ascii="Calibri" w:eastAsia="Times New Roman" w:hAnsi="Calibri" w:cs="Calibri"/>
                <w:color w:val="000000"/>
                <w:lang w:eastAsia="es-ES"/>
              </w:rPr>
            </w:pPr>
            <w:r w:rsidRPr="0012750D">
              <w:rPr>
                <w:rFonts w:ascii="Calibri" w:eastAsia="Times New Roman" w:hAnsi="Calibri" w:cs="Calibri"/>
                <w:color w:val="000000"/>
                <w:lang w:val="en-GB" w:eastAsia="es-ES"/>
              </w:rPr>
              <w:t>0.42</w:t>
            </w:r>
          </w:p>
        </w:tc>
        <w:tc>
          <w:tcPr>
            <w:tcW w:w="542" w:type="pct"/>
            <w:tcBorders>
              <w:top w:val="nil"/>
              <w:left w:val="nil"/>
              <w:bottom w:val="nil"/>
              <w:right w:val="nil"/>
            </w:tcBorders>
            <w:shd w:val="clear" w:color="auto" w:fill="auto"/>
            <w:noWrap/>
            <w:vAlign w:val="center"/>
            <w:hideMark/>
          </w:tcPr>
          <w:p w14:paraId="13AE4A8B" w14:textId="77777777" w:rsidR="0012750D" w:rsidRPr="0012750D" w:rsidRDefault="0012750D" w:rsidP="0012750D">
            <w:pPr>
              <w:spacing w:after="0" w:line="240" w:lineRule="auto"/>
              <w:jc w:val="center"/>
              <w:rPr>
                <w:rFonts w:ascii="Calibri" w:eastAsia="Times New Roman" w:hAnsi="Calibri" w:cs="Calibri"/>
                <w:b/>
                <w:color w:val="000000"/>
                <w:lang w:eastAsia="es-ES"/>
              </w:rPr>
            </w:pPr>
            <w:r w:rsidRPr="0012750D">
              <w:rPr>
                <w:rFonts w:ascii="Calibri" w:eastAsia="Times New Roman" w:hAnsi="Calibri" w:cs="Calibri"/>
                <w:b/>
                <w:color w:val="000000"/>
                <w:lang w:eastAsia="es-ES"/>
              </w:rPr>
              <w:t>1.19</w:t>
            </w:r>
          </w:p>
        </w:tc>
        <w:tc>
          <w:tcPr>
            <w:tcW w:w="542" w:type="pct"/>
            <w:tcBorders>
              <w:top w:val="nil"/>
              <w:left w:val="nil"/>
              <w:bottom w:val="nil"/>
              <w:right w:val="single" w:sz="8" w:space="0" w:color="auto"/>
            </w:tcBorders>
            <w:shd w:val="clear" w:color="auto" w:fill="auto"/>
            <w:vAlign w:val="center"/>
            <w:hideMark/>
          </w:tcPr>
          <w:p w14:paraId="206E858C" w14:textId="77777777" w:rsidR="0012750D" w:rsidRPr="0012750D" w:rsidRDefault="0012750D" w:rsidP="0012750D">
            <w:pPr>
              <w:spacing w:after="0" w:line="240" w:lineRule="auto"/>
              <w:jc w:val="center"/>
              <w:rPr>
                <w:rFonts w:ascii="Calibri" w:eastAsia="Times New Roman" w:hAnsi="Calibri" w:cs="Calibri"/>
                <w:color w:val="000000"/>
                <w:lang w:eastAsia="es-ES"/>
              </w:rPr>
            </w:pPr>
            <w:r w:rsidRPr="0012750D">
              <w:rPr>
                <w:rFonts w:ascii="Calibri" w:eastAsia="Times New Roman" w:hAnsi="Calibri" w:cs="Calibri"/>
                <w:color w:val="000000"/>
                <w:lang w:val="en-GB" w:eastAsia="es-ES"/>
              </w:rPr>
              <w:t>0.28</w:t>
            </w:r>
          </w:p>
        </w:tc>
      </w:tr>
      <w:tr w:rsidR="0012750D" w:rsidRPr="0012750D" w14:paraId="044D27E8" w14:textId="77777777" w:rsidTr="0012750D">
        <w:trPr>
          <w:trHeight w:val="288"/>
        </w:trPr>
        <w:tc>
          <w:tcPr>
            <w:tcW w:w="1075" w:type="pct"/>
            <w:tcBorders>
              <w:top w:val="nil"/>
              <w:left w:val="single" w:sz="8" w:space="0" w:color="auto"/>
              <w:bottom w:val="nil"/>
              <w:right w:val="nil"/>
            </w:tcBorders>
            <w:shd w:val="clear" w:color="auto" w:fill="auto"/>
            <w:noWrap/>
            <w:vAlign w:val="center"/>
            <w:hideMark/>
          </w:tcPr>
          <w:p w14:paraId="43C1CE24" w14:textId="77777777" w:rsidR="0012750D" w:rsidRPr="0012750D" w:rsidRDefault="0012750D" w:rsidP="0012750D">
            <w:pPr>
              <w:spacing w:after="0" w:line="240" w:lineRule="auto"/>
              <w:rPr>
                <w:rFonts w:ascii="Calibri" w:eastAsia="Times New Roman" w:hAnsi="Calibri" w:cs="Calibri"/>
                <w:b/>
                <w:bCs/>
                <w:color w:val="000000"/>
                <w:lang w:eastAsia="es-ES"/>
              </w:rPr>
            </w:pPr>
            <w:r w:rsidRPr="0012750D">
              <w:rPr>
                <w:rFonts w:ascii="Calibri" w:eastAsia="Times New Roman" w:hAnsi="Calibri" w:cs="Calibri"/>
                <w:b/>
                <w:bCs/>
                <w:color w:val="000000"/>
                <w:lang w:val="en-GB" w:eastAsia="es-ES"/>
              </w:rPr>
              <w:t>State anxiety (STAI)</w:t>
            </w:r>
          </w:p>
        </w:tc>
        <w:tc>
          <w:tcPr>
            <w:tcW w:w="865" w:type="pct"/>
            <w:tcBorders>
              <w:top w:val="nil"/>
              <w:left w:val="nil"/>
              <w:bottom w:val="nil"/>
              <w:right w:val="nil"/>
            </w:tcBorders>
            <w:shd w:val="clear" w:color="auto" w:fill="auto"/>
            <w:noWrap/>
            <w:vAlign w:val="center"/>
            <w:hideMark/>
          </w:tcPr>
          <w:p w14:paraId="7D0E2014" w14:textId="77777777" w:rsidR="0012750D" w:rsidRPr="0012750D" w:rsidRDefault="0012750D" w:rsidP="0012750D">
            <w:pPr>
              <w:spacing w:after="0" w:line="240" w:lineRule="auto"/>
              <w:rPr>
                <w:rFonts w:ascii="Calibri" w:eastAsia="Times New Roman" w:hAnsi="Calibri" w:cs="Calibri"/>
                <w:b/>
                <w:bCs/>
                <w:color w:val="000000"/>
                <w:lang w:eastAsia="es-ES"/>
              </w:rPr>
            </w:pPr>
          </w:p>
        </w:tc>
        <w:tc>
          <w:tcPr>
            <w:tcW w:w="1434" w:type="pct"/>
            <w:gridSpan w:val="2"/>
            <w:tcBorders>
              <w:top w:val="nil"/>
              <w:left w:val="nil"/>
              <w:bottom w:val="nil"/>
              <w:right w:val="nil"/>
            </w:tcBorders>
            <w:shd w:val="clear" w:color="auto" w:fill="auto"/>
            <w:noWrap/>
            <w:vAlign w:val="center"/>
            <w:hideMark/>
          </w:tcPr>
          <w:p w14:paraId="21F199C7" w14:textId="77777777" w:rsidR="0012750D" w:rsidRPr="0012750D" w:rsidRDefault="0012750D" w:rsidP="0012750D">
            <w:pPr>
              <w:spacing w:after="0" w:line="240" w:lineRule="auto"/>
              <w:jc w:val="center"/>
              <w:rPr>
                <w:rFonts w:ascii="Times New Roman" w:eastAsia="Times New Roman" w:hAnsi="Times New Roman" w:cs="Times New Roman"/>
                <w:b/>
                <w:sz w:val="20"/>
                <w:szCs w:val="20"/>
                <w:lang w:eastAsia="es-ES"/>
              </w:rPr>
            </w:pPr>
          </w:p>
        </w:tc>
        <w:tc>
          <w:tcPr>
            <w:tcW w:w="542" w:type="pct"/>
            <w:tcBorders>
              <w:top w:val="nil"/>
              <w:left w:val="nil"/>
              <w:bottom w:val="nil"/>
              <w:right w:val="nil"/>
            </w:tcBorders>
            <w:shd w:val="clear" w:color="auto" w:fill="auto"/>
            <w:noWrap/>
            <w:vAlign w:val="center"/>
            <w:hideMark/>
          </w:tcPr>
          <w:p w14:paraId="4CA51A2B" w14:textId="77777777" w:rsidR="0012750D" w:rsidRPr="0012750D" w:rsidRDefault="0012750D" w:rsidP="0012750D">
            <w:pPr>
              <w:spacing w:after="0" w:line="240" w:lineRule="auto"/>
              <w:jc w:val="center"/>
              <w:rPr>
                <w:rFonts w:ascii="Times New Roman" w:eastAsia="Times New Roman" w:hAnsi="Times New Roman" w:cs="Times New Roman"/>
                <w:sz w:val="20"/>
                <w:szCs w:val="20"/>
                <w:lang w:eastAsia="es-ES"/>
              </w:rPr>
            </w:pPr>
          </w:p>
        </w:tc>
        <w:tc>
          <w:tcPr>
            <w:tcW w:w="542" w:type="pct"/>
            <w:tcBorders>
              <w:top w:val="nil"/>
              <w:left w:val="nil"/>
              <w:bottom w:val="nil"/>
              <w:right w:val="nil"/>
            </w:tcBorders>
            <w:shd w:val="clear" w:color="auto" w:fill="auto"/>
            <w:noWrap/>
            <w:vAlign w:val="center"/>
            <w:hideMark/>
          </w:tcPr>
          <w:p w14:paraId="74E9CA45" w14:textId="77777777" w:rsidR="0012750D" w:rsidRPr="0012750D" w:rsidRDefault="0012750D" w:rsidP="0012750D">
            <w:pPr>
              <w:spacing w:after="0" w:line="240" w:lineRule="auto"/>
              <w:jc w:val="center"/>
              <w:rPr>
                <w:rFonts w:ascii="Times New Roman" w:eastAsia="Times New Roman" w:hAnsi="Times New Roman" w:cs="Times New Roman"/>
                <w:b/>
                <w:sz w:val="20"/>
                <w:szCs w:val="20"/>
                <w:lang w:eastAsia="es-ES"/>
              </w:rPr>
            </w:pPr>
          </w:p>
        </w:tc>
        <w:tc>
          <w:tcPr>
            <w:tcW w:w="542" w:type="pct"/>
            <w:tcBorders>
              <w:top w:val="nil"/>
              <w:left w:val="nil"/>
              <w:bottom w:val="nil"/>
              <w:right w:val="single" w:sz="8" w:space="0" w:color="auto"/>
            </w:tcBorders>
            <w:shd w:val="clear" w:color="auto" w:fill="auto"/>
            <w:vAlign w:val="center"/>
            <w:hideMark/>
          </w:tcPr>
          <w:p w14:paraId="4801B36D" w14:textId="77777777" w:rsidR="0012750D" w:rsidRPr="0012750D" w:rsidRDefault="0012750D" w:rsidP="0012750D">
            <w:pPr>
              <w:spacing w:after="0" w:line="240" w:lineRule="auto"/>
              <w:jc w:val="center"/>
              <w:rPr>
                <w:rFonts w:ascii="Calibri" w:eastAsia="Times New Roman" w:hAnsi="Calibri" w:cs="Calibri"/>
                <w:color w:val="000000"/>
                <w:lang w:eastAsia="es-ES"/>
              </w:rPr>
            </w:pPr>
            <w:r w:rsidRPr="0012750D">
              <w:rPr>
                <w:rFonts w:ascii="Calibri" w:eastAsia="Times New Roman" w:hAnsi="Calibri" w:cs="Calibri"/>
                <w:color w:val="000000"/>
                <w:lang w:val="en-GB" w:eastAsia="es-ES"/>
              </w:rPr>
              <w:t> </w:t>
            </w:r>
          </w:p>
        </w:tc>
      </w:tr>
      <w:tr w:rsidR="0012750D" w:rsidRPr="0012750D" w14:paraId="5C540AD2" w14:textId="77777777" w:rsidTr="0012750D">
        <w:trPr>
          <w:trHeight w:val="288"/>
        </w:trPr>
        <w:tc>
          <w:tcPr>
            <w:tcW w:w="1075" w:type="pct"/>
            <w:tcBorders>
              <w:top w:val="nil"/>
              <w:left w:val="single" w:sz="8" w:space="0" w:color="auto"/>
              <w:bottom w:val="nil"/>
              <w:right w:val="nil"/>
            </w:tcBorders>
            <w:shd w:val="clear" w:color="auto" w:fill="auto"/>
            <w:noWrap/>
            <w:vAlign w:val="center"/>
            <w:hideMark/>
          </w:tcPr>
          <w:p w14:paraId="1F009173" w14:textId="77777777" w:rsidR="0012750D" w:rsidRPr="0012750D" w:rsidRDefault="0012750D" w:rsidP="0012750D">
            <w:pPr>
              <w:spacing w:after="0" w:line="240" w:lineRule="auto"/>
              <w:jc w:val="right"/>
              <w:rPr>
                <w:rFonts w:ascii="Calibri" w:eastAsia="Times New Roman" w:hAnsi="Calibri" w:cs="Calibri"/>
                <w:color w:val="000000"/>
                <w:lang w:eastAsia="es-ES"/>
              </w:rPr>
            </w:pPr>
            <w:r w:rsidRPr="0012750D">
              <w:rPr>
                <w:rFonts w:ascii="Calibri" w:eastAsia="Times New Roman" w:hAnsi="Calibri" w:cs="Calibri"/>
                <w:color w:val="000000"/>
                <w:lang w:val="en-GB" w:eastAsia="es-ES"/>
              </w:rPr>
              <w:t>Pre</w:t>
            </w:r>
          </w:p>
        </w:tc>
        <w:tc>
          <w:tcPr>
            <w:tcW w:w="865" w:type="pct"/>
            <w:tcBorders>
              <w:top w:val="nil"/>
              <w:left w:val="nil"/>
              <w:bottom w:val="nil"/>
              <w:right w:val="nil"/>
            </w:tcBorders>
            <w:shd w:val="clear" w:color="auto" w:fill="auto"/>
            <w:noWrap/>
            <w:vAlign w:val="center"/>
            <w:hideMark/>
          </w:tcPr>
          <w:p w14:paraId="73D8BC05" w14:textId="77777777" w:rsidR="0012750D" w:rsidRPr="0012750D" w:rsidRDefault="0012750D" w:rsidP="0012750D">
            <w:pPr>
              <w:spacing w:after="0" w:line="240" w:lineRule="auto"/>
              <w:jc w:val="center"/>
              <w:rPr>
                <w:rFonts w:ascii="Calibri" w:eastAsia="Times New Roman" w:hAnsi="Calibri" w:cs="Calibri"/>
                <w:color w:val="000000"/>
                <w:lang w:eastAsia="es-ES"/>
              </w:rPr>
            </w:pPr>
            <w:r w:rsidRPr="0012750D">
              <w:rPr>
                <w:rFonts w:ascii="Calibri" w:eastAsia="Times New Roman" w:hAnsi="Calibri" w:cs="Calibri"/>
                <w:color w:val="000000"/>
                <w:lang w:val="en-GB" w:eastAsia="es-ES"/>
              </w:rPr>
              <w:t>17.9 (11.1)</w:t>
            </w:r>
          </w:p>
        </w:tc>
        <w:tc>
          <w:tcPr>
            <w:tcW w:w="892" w:type="pct"/>
            <w:tcBorders>
              <w:top w:val="nil"/>
              <w:left w:val="nil"/>
              <w:bottom w:val="nil"/>
              <w:right w:val="nil"/>
            </w:tcBorders>
            <w:shd w:val="clear" w:color="auto" w:fill="auto"/>
            <w:noWrap/>
            <w:vAlign w:val="center"/>
            <w:hideMark/>
          </w:tcPr>
          <w:p w14:paraId="5CB20473" w14:textId="77777777" w:rsidR="0012750D" w:rsidRPr="0012750D" w:rsidRDefault="0012750D" w:rsidP="0012750D">
            <w:pPr>
              <w:spacing w:after="0" w:line="240" w:lineRule="auto"/>
              <w:jc w:val="center"/>
              <w:rPr>
                <w:rFonts w:ascii="Calibri" w:eastAsia="Times New Roman" w:hAnsi="Calibri" w:cs="Calibri"/>
                <w:color w:val="000000"/>
                <w:lang w:eastAsia="es-ES"/>
              </w:rPr>
            </w:pPr>
            <w:r w:rsidRPr="0012750D">
              <w:rPr>
                <w:rFonts w:ascii="Calibri" w:eastAsia="Times New Roman" w:hAnsi="Calibri" w:cs="Calibri"/>
                <w:color w:val="000000"/>
                <w:lang w:eastAsia="es-ES"/>
              </w:rPr>
              <w:t>11.8 (8.8)</w:t>
            </w:r>
          </w:p>
        </w:tc>
        <w:tc>
          <w:tcPr>
            <w:tcW w:w="542" w:type="pct"/>
            <w:tcBorders>
              <w:top w:val="nil"/>
              <w:left w:val="nil"/>
              <w:bottom w:val="nil"/>
              <w:right w:val="nil"/>
            </w:tcBorders>
            <w:shd w:val="clear" w:color="auto" w:fill="auto"/>
            <w:noWrap/>
            <w:vAlign w:val="center"/>
            <w:hideMark/>
          </w:tcPr>
          <w:p w14:paraId="34619AB3" w14:textId="77777777" w:rsidR="0012750D" w:rsidRPr="0012750D" w:rsidRDefault="0012750D" w:rsidP="0012750D">
            <w:pPr>
              <w:spacing w:after="0" w:line="240" w:lineRule="auto"/>
              <w:jc w:val="center"/>
              <w:rPr>
                <w:rFonts w:ascii="Calibri" w:eastAsia="Times New Roman" w:hAnsi="Calibri" w:cs="Calibri"/>
                <w:b/>
                <w:color w:val="000000"/>
                <w:lang w:eastAsia="es-ES"/>
              </w:rPr>
            </w:pPr>
            <w:r w:rsidRPr="0012750D">
              <w:rPr>
                <w:rFonts w:ascii="Calibri" w:eastAsia="Times New Roman" w:hAnsi="Calibri" w:cs="Calibri"/>
                <w:b/>
                <w:color w:val="000000"/>
                <w:lang w:eastAsia="es-ES"/>
              </w:rPr>
              <w:t>8.29</w:t>
            </w:r>
          </w:p>
        </w:tc>
        <w:tc>
          <w:tcPr>
            <w:tcW w:w="542" w:type="pct"/>
            <w:tcBorders>
              <w:top w:val="nil"/>
              <w:left w:val="nil"/>
              <w:bottom w:val="nil"/>
              <w:right w:val="nil"/>
            </w:tcBorders>
            <w:shd w:val="clear" w:color="auto" w:fill="auto"/>
            <w:noWrap/>
            <w:vAlign w:val="center"/>
            <w:hideMark/>
          </w:tcPr>
          <w:p w14:paraId="1F78A696" w14:textId="77777777" w:rsidR="0012750D" w:rsidRPr="0012750D" w:rsidRDefault="0012750D" w:rsidP="0012750D">
            <w:pPr>
              <w:spacing w:after="0" w:line="240" w:lineRule="auto"/>
              <w:jc w:val="center"/>
              <w:rPr>
                <w:rFonts w:ascii="Calibri" w:eastAsia="Times New Roman" w:hAnsi="Calibri" w:cs="Calibri"/>
                <w:color w:val="000000"/>
                <w:lang w:eastAsia="es-ES"/>
              </w:rPr>
            </w:pPr>
            <w:r w:rsidRPr="0012750D">
              <w:rPr>
                <w:rFonts w:ascii="Calibri" w:eastAsia="Times New Roman" w:hAnsi="Calibri" w:cs="Calibri"/>
                <w:color w:val="000000"/>
                <w:lang w:eastAsia="es-ES"/>
              </w:rPr>
              <w:t>&lt;0.01</w:t>
            </w:r>
          </w:p>
        </w:tc>
        <w:tc>
          <w:tcPr>
            <w:tcW w:w="542" w:type="pct"/>
            <w:tcBorders>
              <w:top w:val="nil"/>
              <w:left w:val="nil"/>
              <w:bottom w:val="nil"/>
              <w:right w:val="nil"/>
            </w:tcBorders>
            <w:shd w:val="clear" w:color="auto" w:fill="auto"/>
            <w:noWrap/>
            <w:vAlign w:val="center"/>
            <w:hideMark/>
          </w:tcPr>
          <w:p w14:paraId="729B8EFF" w14:textId="77777777" w:rsidR="0012750D" w:rsidRPr="0012750D" w:rsidRDefault="0012750D" w:rsidP="0012750D">
            <w:pPr>
              <w:spacing w:after="0" w:line="240" w:lineRule="auto"/>
              <w:jc w:val="center"/>
              <w:rPr>
                <w:rFonts w:ascii="Calibri" w:eastAsia="Times New Roman" w:hAnsi="Calibri" w:cs="Calibri"/>
                <w:b/>
                <w:color w:val="000000"/>
                <w:lang w:eastAsia="es-ES"/>
              </w:rPr>
            </w:pPr>
            <w:r w:rsidRPr="0012750D">
              <w:rPr>
                <w:rFonts w:ascii="Calibri" w:eastAsia="Times New Roman" w:hAnsi="Calibri" w:cs="Calibri"/>
                <w:b/>
                <w:color w:val="000000"/>
                <w:lang w:eastAsia="es-ES"/>
              </w:rPr>
              <w:t>0.33</w:t>
            </w:r>
          </w:p>
        </w:tc>
        <w:tc>
          <w:tcPr>
            <w:tcW w:w="542" w:type="pct"/>
            <w:tcBorders>
              <w:top w:val="nil"/>
              <w:left w:val="nil"/>
              <w:bottom w:val="nil"/>
              <w:right w:val="single" w:sz="8" w:space="0" w:color="auto"/>
            </w:tcBorders>
            <w:shd w:val="clear" w:color="auto" w:fill="auto"/>
            <w:vAlign w:val="center"/>
            <w:hideMark/>
          </w:tcPr>
          <w:p w14:paraId="54C9C9EA" w14:textId="77777777" w:rsidR="0012750D" w:rsidRPr="0012750D" w:rsidRDefault="0012750D" w:rsidP="0012750D">
            <w:pPr>
              <w:spacing w:after="0" w:line="240" w:lineRule="auto"/>
              <w:jc w:val="center"/>
              <w:rPr>
                <w:rFonts w:ascii="Calibri" w:eastAsia="Times New Roman" w:hAnsi="Calibri" w:cs="Calibri"/>
                <w:color w:val="000000"/>
                <w:lang w:eastAsia="es-ES"/>
              </w:rPr>
            </w:pPr>
            <w:r w:rsidRPr="0012750D">
              <w:rPr>
                <w:rFonts w:ascii="Calibri" w:eastAsia="Times New Roman" w:hAnsi="Calibri" w:cs="Calibri"/>
                <w:color w:val="000000"/>
                <w:lang w:eastAsia="es-ES"/>
              </w:rPr>
              <w:t>0.57</w:t>
            </w:r>
          </w:p>
        </w:tc>
      </w:tr>
      <w:tr w:rsidR="0012750D" w:rsidRPr="0012750D" w14:paraId="3D47DB1E" w14:textId="77777777" w:rsidTr="0012750D">
        <w:trPr>
          <w:trHeight w:val="288"/>
        </w:trPr>
        <w:tc>
          <w:tcPr>
            <w:tcW w:w="1075" w:type="pct"/>
            <w:tcBorders>
              <w:top w:val="nil"/>
              <w:left w:val="single" w:sz="8" w:space="0" w:color="auto"/>
              <w:bottom w:val="nil"/>
              <w:right w:val="nil"/>
            </w:tcBorders>
            <w:shd w:val="clear" w:color="auto" w:fill="auto"/>
            <w:noWrap/>
            <w:vAlign w:val="center"/>
            <w:hideMark/>
          </w:tcPr>
          <w:p w14:paraId="1F2FFAF3" w14:textId="77777777" w:rsidR="0012750D" w:rsidRPr="0012750D" w:rsidRDefault="0012750D" w:rsidP="0012750D">
            <w:pPr>
              <w:spacing w:after="0" w:line="240" w:lineRule="auto"/>
              <w:jc w:val="right"/>
              <w:rPr>
                <w:rFonts w:ascii="Calibri" w:eastAsia="Times New Roman" w:hAnsi="Calibri" w:cs="Calibri"/>
                <w:color w:val="000000"/>
                <w:lang w:eastAsia="es-ES"/>
              </w:rPr>
            </w:pPr>
            <w:r w:rsidRPr="0012750D">
              <w:rPr>
                <w:rFonts w:ascii="Calibri" w:eastAsia="Times New Roman" w:hAnsi="Calibri" w:cs="Calibri"/>
                <w:color w:val="000000"/>
                <w:lang w:eastAsia="es-ES"/>
              </w:rPr>
              <w:t>Post</w:t>
            </w:r>
          </w:p>
        </w:tc>
        <w:tc>
          <w:tcPr>
            <w:tcW w:w="865" w:type="pct"/>
            <w:tcBorders>
              <w:top w:val="nil"/>
              <w:left w:val="nil"/>
              <w:bottom w:val="nil"/>
              <w:right w:val="nil"/>
            </w:tcBorders>
            <w:shd w:val="clear" w:color="auto" w:fill="auto"/>
            <w:noWrap/>
            <w:vAlign w:val="center"/>
            <w:hideMark/>
          </w:tcPr>
          <w:p w14:paraId="0EBAFBE5" w14:textId="77777777" w:rsidR="0012750D" w:rsidRPr="0012750D" w:rsidRDefault="0012750D" w:rsidP="0012750D">
            <w:pPr>
              <w:spacing w:after="0" w:line="240" w:lineRule="auto"/>
              <w:jc w:val="center"/>
              <w:rPr>
                <w:rFonts w:ascii="Calibri" w:eastAsia="Times New Roman" w:hAnsi="Calibri" w:cs="Calibri"/>
                <w:color w:val="000000"/>
                <w:lang w:eastAsia="es-ES"/>
              </w:rPr>
            </w:pPr>
            <w:r w:rsidRPr="0012750D">
              <w:rPr>
                <w:rFonts w:ascii="Calibri" w:eastAsia="Times New Roman" w:hAnsi="Calibri" w:cs="Calibri"/>
                <w:color w:val="000000"/>
                <w:lang w:eastAsia="es-ES"/>
              </w:rPr>
              <w:t>26.6 (13.9)</w:t>
            </w:r>
          </w:p>
        </w:tc>
        <w:tc>
          <w:tcPr>
            <w:tcW w:w="892" w:type="pct"/>
            <w:tcBorders>
              <w:top w:val="nil"/>
              <w:left w:val="nil"/>
              <w:bottom w:val="nil"/>
              <w:right w:val="nil"/>
            </w:tcBorders>
            <w:shd w:val="clear" w:color="auto" w:fill="auto"/>
            <w:noWrap/>
            <w:vAlign w:val="center"/>
            <w:hideMark/>
          </w:tcPr>
          <w:p w14:paraId="365E3BD6" w14:textId="77777777" w:rsidR="0012750D" w:rsidRPr="0012750D" w:rsidRDefault="0012750D" w:rsidP="0012750D">
            <w:pPr>
              <w:spacing w:after="0" w:line="240" w:lineRule="auto"/>
              <w:jc w:val="center"/>
              <w:rPr>
                <w:rFonts w:ascii="Calibri" w:eastAsia="Times New Roman" w:hAnsi="Calibri" w:cs="Calibri"/>
                <w:color w:val="000000"/>
                <w:lang w:eastAsia="es-ES"/>
              </w:rPr>
            </w:pPr>
            <w:r w:rsidRPr="0012750D">
              <w:rPr>
                <w:rFonts w:ascii="Calibri" w:eastAsia="Times New Roman" w:hAnsi="Calibri" w:cs="Calibri"/>
                <w:color w:val="000000"/>
                <w:lang w:eastAsia="es-ES"/>
              </w:rPr>
              <w:t>19.0 (9.9)</w:t>
            </w:r>
          </w:p>
        </w:tc>
        <w:tc>
          <w:tcPr>
            <w:tcW w:w="542" w:type="pct"/>
            <w:tcBorders>
              <w:top w:val="nil"/>
              <w:left w:val="nil"/>
              <w:bottom w:val="nil"/>
              <w:right w:val="nil"/>
            </w:tcBorders>
            <w:shd w:val="clear" w:color="auto" w:fill="auto"/>
            <w:noWrap/>
            <w:vAlign w:val="center"/>
            <w:hideMark/>
          </w:tcPr>
          <w:p w14:paraId="582A4AB2" w14:textId="77777777" w:rsidR="0012750D" w:rsidRPr="0012750D" w:rsidRDefault="0012750D" w:rsidP="0012750D">
            <w:pPr>
              <w:spacing w:after="0" w:line="240" w:lineRule="auto"/>
              <w:jc w:val="center"/>
              <w:rPr>
                <w:rFonts w:ascii="Calibri" w:eastAsia="Times New Roman" w:hAnsi="Calibri" w:cs="Calibri"/>
                <w:b/>
                <w:color w:val="000000"/>
                <w:lang w:eastAsia="es-ES"/>
              </w:rPr>
            </w:pPr>
            <w:r w:rsidRPr="0012750D">
              <w:rPr>
                <w:rFonts w:ascii="Calibri" w:eastAsia="Times New Roman" w:hAnsi="Calibri" w:cs="Calibri"/>
                <w:b/>
                <w:color w:val="000000"/>
                <w:lang w:eastAsia="es-ES"/>
              </w:rPr>
              <w:t>7.71</w:t>
            </w:r>
          </w:p>
        </w:tc>
        <w:tc>
          <w:tcPr>
            <w:tcW w:w="542" w:type="pct"/>
            <w:tcBorders>
              <w:top w:val="nil"/>
              <w:left w:val="nil"/>
              <w:bottom w:val="nil"/>
              <w:right w:val="nil"/>
            </w:tcBorders>
            <w:shd w:val="clear" w:color="auto" w:fill="auto"/>
            <w:noWrap/>
            <w:vAlign w:val="center"/>
            <w:hideMark/>
          </w:tcPr>
          <w:p w14:paraId="69807337" w14:textId="77777777" w:rsidR="0012750D" w:rsidRPr="0012750D" w:rsidRDefault="0012750D" w:rsidP="0012750D">
            <w:pPr>
              <w:spacing w:after="0" w:line="240" w:lineRule="auto"/>
              <w:jc w:val="center"/>
              <w:rPr>
                <w:rFonts w:ascii="Calibri" w:eastAsia="Times New Roman" w:hAnsi="Calibri" w:cs="Calibri"/>
                <w:color w:val="000000"/>
                <w:lang w:eastAsia="es-ES"/>
              </w:rPr>
            </w:pPr>
            <w:r w:rsidRPr="0012750D">
              <w:rPr>
                <w:rFonts w:ascii="Calibri" w:eastAsia="Times New Roman" w:hAnsi="Calibri" w:cs="Calibri"/>
                <w:color w:val="000000"/>
                <w:lang w:eastAsia="es-ES"/>
              </w:rPr>
              <w:t>&lt;0.01</w:t>
            </w:r>
          </w:p>
        </w:tc>
        <w:tc>
          <w:tcPr>
            <w:tcW w:w="542" w:type="pct"/>
            <w:tcBorders>
              <w:top w:val="nil"/>
              <w:left w:val="nil"/>
              <w:bottom w:val="nil"/>
              <w:right w:val="nil"/>
            </w:tcBorders>
            <w:shd w:val="clear" w:color="auto" w:fill="auto"/>
            <w:noWrap/>
            <w:vAlign w:val="center"/>
            <w:hideMark/>
          </w:tcPr>
          <w:p w14:paraId="7FD0FC0A" w14:textId="77777777" w:rsidR="0012750D" w:rsidRPr="0012750D" w:rsidRDefault="0012750D" w:rsidP="0012750D">
            <w:pPr>
              <w:spacing w:after="0" w:line="240" w:lineRule="auto"/>
              <w:jc w:val="center"/>
              <w:rPr>
                <w:rFonts w:ascii="Calibri" w:eastAsia="Times New Roman" w:hAnsi="Calibri" w:cs="Calibri"/>
                <w:b/>
                <w:color w:val="000000"/>
                <w:lang w:eastAsia="es-ES"/>
              </w:rPr>
            </w:pPr>
            <w:r w:rsidRPr="0012750D">
              <w:rPr>
                <w:rFonts w:ascii="Calibri" w:eastAsia="Times New Roman" w:hAnsi="Calibri" w:cs="Calibri"/>
                <w:b/>
                <w:color w:val="000000"/>
                <w:lang w:eastAsia="es-ES"/>
              </w:rPr>
              <w:t>0.88</w:t>
            </w:r>
          </w:p>
        </w:tc>
        <w:tc>
          <w:tcPr>
            <w:tcW w:w="542" w:type="pct"/>
            <w:tcBorders>
              <w:top w:val="nil"/>
              <w:left w:val="nil"/>
              <w:bottom w:val="nil"/>
              <w:right w:val="single" w:sz="8" w:space="0" w:color="auto"/>
            </w:tcBorders>
            <w:shd w:val="clear" w:color="auto" w:fill="auto"/>
            <w:vAlign w:val="center"/>
            <w:hideMark/>
          </w:tcPr>
          <w:p w14:paraId="0F61FD87" w14:textId="77777777" w:rsidR="0012750D" w:rsidRPr="0012750D" w:rsidRDefault="0012750D" w:rsidP="0012750D">
            <w:pPr>
              <w:spacing w:after="0" w:line="240" w:lineRule="auto"/>
              <w:jc w:val="center"/>
              <w:rPr>
                <w:rFonts w:ascii="Calibri" w:eastAsia="Times New Roman" w:hAnsi="Calibri" w:cs="Calibri"/>
                <w:color w:val="000000"/>
                <w:lang w:eastAsia="es-ES"/>
              </w:rPr>
            </w:pPr>
            <w:r w:rsidRPr="0012750D">
              <w:rPr>
                <w:rFonts w:ascii="Calibri" w:eastAsia="Times New Roman" w:hAnsi="Calibri" w:cs="Calibri"/>
                <w:color w:val="000000"/>
                <w:lang w:eastAsia="es-ES"/>
              </w:rPr>
              <w:t>0.35</w:t>
            </w:r>
          </w:p>
        </w:tc>
      </w:tr>
      <w:tr w:rsidR="0012750D" w:rsidRPr="0012750D" w14:paraId="2ECD125E" w14:textId="77777777" w:rsidTr="0012750D">
        <w:trPr>
          <w:trHeight w:val="288"/>
        </w:trPr>
        <w:tc>
          <w:tcPr>
            <w:tcW w:w="1941" w:type="pct"/>
            <w:gridSpan w:val="2"/>
            <w:tcBorders>
              <w:top w:val="nil"/>
              <w:left w:val="single" w:sz="8" w:space="0" w:color="auto"/>
              <w:bottom w:val="nil"/>
              <w:right w:val="nil"/>
            </w:tcBorders>
            <w:shd w:val="clear" w:color="auto" w:fill="auto"/>
            <w:noWrap/>
            <w:vAlign w:val="center"/>
            <w:hideMark/>
          </w:tcPr>
          <w:p w14:paraId="08ADD4C9" w14:textId="77777777" w:rsidR="0012750D" w:rsidRPr="0012750D" w:rsidRDefault="0012750D" w:rsidP="0012750D">
            <w:pPr>
              <w:spacing w:after="0" w:line="240" w:lineRule="auto"/>
              <w:rPr>
                <w:rFonts w:ascii="Calibri" w:eastAsia="Times New Roman" w:hAnsi="Calibri" w:cs="Calibri"/>
                <w:b/>
                <w:bCs/>
                <w:color w:val="000000"/>
                <w:lang w:eastAsia="es-ES"/>
              </w:rPr>
            </w:pPr>
            <w:proofErr w:type="spellStart"/>
            <w:r w:rsidRPr="0012750D">
              <w:rPr>
                <w:rFonts w:ascii="Calibri" w:eastAsia="Times New Roman" w:hAnsi="Calibri" w:cs="Calibri"/>
                <w:b/>
                <w:bCs/>
                <w:color w:val="000000"/>
                <w:lang w:eastAsia="es-ES"/>
              </w:rPr>
              <w:t>Emotional</w:t>
            </w:r>
            <w:proofErr w:type="spellEnd"/>
            <w:r w:rsidRPr="0012750D">
              <w:rPr>
                <w:rFonts w:ascii="Calibri" w:eastAsia="Times New Roman" w:hAnsi="Calibri" w:cs="Calibri"/>
                <w:b/>
                <w:bCs/>
                <w:color w:val="000000"/>
                <w:lang w:eastAsia="es-ES"/>
              </w:rPr>
              <w:t xml:space="preserve"> </w:t>
            </w:r>
            <w:proofErr w:type="spellStart"/>
            <w:r w:rsidRPr="0012750D">
              <w:rPr>
                <w:rFonts w:ascii="Calibri" w:eastAsia="Times New Roman" w:hAnsi="Calibri" w:cs="Calibri"/>
                <w:b/>
                <w:bCs/>
                <w:color w:val="000000"/>
                <w:lang w:eastAsia="es-ES"/>
              </w:rPr>
              <w:t>arousal</w:t>
            </w:r>
            <w:proofErr w:type="spellEnd"/>
            <w:r w:rsidRPr="0012750D">
              <w:rPr>
                <w:rFonts w:ascii="Calibri" w:eastAsia="Times New Roman" w:hAnsi="Calibri" w:cs="Calibri"/>
                <w:b/>
                <w:bCs/>
                <w:color w:val="000000"/>
                <w:lang w:eastAsia="es-ES"/>
              </w:rPr>
              <w:t xml:space="preserve"> (SAM)</w:t>
            </w:r>
          </w:p>
        </w:tc>
        <w:tc>
          <w:tcPr>
            <w:tcW w:w="892" w:type="pct"/>
            <w:tcBorders>
              <w:top w:val="nil"/>
              <w:left w:val="nil"/>
              <w:bottom w:val="nil"/>
              <w:right w:val="nil"/>
            </w:tcBorders>
            <w:shd w:val="clear" w:color="auto" w:fill="auto"/>
            <w:noWrap/>
            <w:vAlign w:val="center"/>
            <w:hideMark/>
          </w:tcPr>
          <w:p w14:paraId="0FC8D00E" w14:textId="77777777" w:rsidR="0012750D" w:rsidRPr="0012750D" w:rsidRDefault="0012750D" w:rsidP="0012750D">
            <w:pPr>
              <w:spacing w:after="0" w:line="240" w:lineRule="auto"/>
              <w:rPr>
                <w:rFonts w:ascii="Calibri" w:eastAsia="Times New Roman" w:hAnsi="Calibri" w:cs="Calibri"/>
                <w:b/>
                <w:bCs/>
                <w:color w:val="000000"/>
                <w:lang w:eastAsia="es-ES"/>
              </w:rPr>
            </w:pPr>
          </w:p>
        </w:tc>
        <w:tc>
          <w:tcPr>
            <w:tcW w:w="542" w:type="pct"/>
            <w:tcBorders>
              <w:top w:val="nil"/>
              <w:left w:val="nil"/>
              <w:bottom w:val="nil"/>
              <w:right w:val="nil"/>
            </w:tcBorders>
            <w:shd w:val="clear" w:color="auto" w:fill="auto"/>
            <w:noWrap/>
            <w:vAlign w:val="center"/>
            <w:hideMark/>
          </w:tcPr>
          <w:p w14:paraId="25E262EF" w14:textId="77777777" w:rsidR="0012750D" w:rsidRPr="0012750D" w:rsidRDefault="0012750D" w:rsidP="0012750D">
            <w:pPr>
              <w:spacing w:after="0" w:line="240" w:lineRule="auto"/>
              <w:jc w:val="center"/>
              <w:rPr>
                <w:rFonts w:ascii="Times New Roman" w:eastAsia="Times New Roman" w:hAnsi="Times New Roman" w:cs="Times New Roman"/>
                <w:b/>
                <w:sz w:val="20"/>
                <w:szCs w:val="20"/>
                <w:lang w:eastAsia="es-ES"/>
              </w:rPr>
            </w:pPr>
          </w:p>
        </w:tc>
        <w:tc>
          <w:tcPr>
            <w:tcW w:w="542" w:type="pct"/>
            <w:tcBorders>
              <w:top w:val="nil"/>
              <w:left w:val="nil"/>
              <w:bottom w:val="nil"/>
              <w:right w:val="nil"/>
            </w:tcBorders>
            <w:shd w:val="clear" w:color="auto" w:fill="auto"/>
            <w:noWrap/>
            <w:vAlign w:val="center"/>
            <w:hideMark/>
          </w:tcPr>
          <w:p w14:paraId="78FA26FD" w14:textId="77777777" w:rsidR="0012750D" w:rsidRPr="0012750D" w:rsidRDefault="0012750D" w:rsidP="0012750D">
            <w:pPr>
              <w:spacing w:after="0" w:line="240" w:lineRule="auto"/>
              <w:jc w:val="center"/>
              <w:rPr>
                <w:rFonts w:ascii="Times New Roman" w:eastAsia="Times New Roman" w:hAnsi="Times New Roman" w:cs="Times New Roman"/>
                <w:sz w:val="20"/>
                <w:szCs w:val="20"/>
                <w:lang w:eastAsia="es-ES"/>
              </w:rPr>
            </w:pPr>
          </w:p>
        </w:tc>
        <w:tc>
          <w:tcPr>
            <w:tcW w:w="542" w:type="pct"/>
            <w:tcBorders>
              <w:top w:val="nil"/>
              <w:left w:val="nil"/>
              <w:bottom w:val="nil"/>
              <w:right w:val="nil"/>
            </w:tcBorders>
            <w:shd w:val="clear" w:color="auto" w:fill="auto"/>
            <w:noWrap/>
            <w:vAlign w:val="center"/>
            <w:hideMark/>
          </w:tcPr>
          <w:p w14:paraId="2FB6B2A5" w14:textId="77777777" w:rsidR="0012750D" w:rsidRPr="0012750D" w:rsidRDefault="0012750D" w:rsidP="0012750D">
            <w:pPr>
              <w:spacing w:after="0" w:line="240" w:lineRule="auto"/>
              <w:jc w:val="center"/>
              <w:rPr>
                <w:rFonts w:ascii="Times New Roman" w:eastAsia="Times New Roman" w:hAnsi="Times New Roman" w:cs="Times New Roman"/>
                <w:b/>
                <w:sz w:val="20"/>
                <w:szCs w:val="20"/>
                <w:lang w:eastAsia="es-ES"/>
              </w:rPr>
            </w:pPr>
          </w:p>
        </w:tc>
        <w:tc>
          <w:tcPr>
            <w:tcW w:w="542" w:type="pct"/>
            <w:tcBorders>
              <w:top w:val="nil"/>
              <w:left w:val="nil"/>
              <w:bottom w:val="nil"/>
              <w:right w:val="single" w:sz="8" w:space="0" w:color="auto"/>
            </w:tcBorders>
            <w:shd w:val="clear" w:color="auto" w:fill="auto"/>
            <w:vAlign w:val="center"/>
            <w:hideMark/>
          </w:tcPr>
          <w:p w14:paraId="0EF02BCD" w14:textId="77777777" w:rsidR="0012750D" w:rsidRPr="0012750D" w:rsidRDefault="0012750D" w:rsidP="0012750D">
            <w:pPr>
              <w:spacing w:after="0" w:line="240" w:lineRule="auto"/>
              <w:jc w:val="center"/>
              <w:rPr>
                <w:rFonts w:ascii="Calibri" w:eastAsia="Times New Roman" w:hAnsi="Calibri" w:cs="Calibri"/>
                <w:color w:val="000000"/>
                <w:lang w:eastAsia="es-ES"/>
              </w:rPr>
            </w:pPr>
            <w:r w:rsidRPr="0012750D">
              <w:rPr>
                <w:rFonts w:ascii="Calibri" w:eastAsia="Times New Roman" w:hAnsi="Calibri" w:cs="Calibri"/>
                <w:color w:val="000000"/>
                <w:lang w:eastAsia="es-ES"/>
              </w:rPr>
              <w:t> </w:t>
            </w:r>
          </w:p>
        </w:tc>
      </w:tr>
      <w:tr w:rsidR="0012750D" w:rsidRPr="0012750D" w14:paraId="05A38D3D" w14:textId="77777777" w:rsidTr="0012750D">
        <w:trPr>
          <w:trHeight w:val="288"/>
        </w:trPr>
        <w:tc>
          <w:tcPr>
            <w:tcW w:w="1075" w:type="pct"/>
            <w:tcBorders>
              <w:top w:val="nil"/>
              <w:left w:val="single" w:sz="8" w:space="0" w:color="auto"/>
              <w:bottom w:val="nil"/>
              <w:right w:val="nil"/>
            </w:tcBorders>
            <w:shd w:val="clear" w:color="auto" w:fill="auto"/>
            <w:noWrap/>
            <w:vAlign w:val="center"/>
            <w:hideMark/>
          </w:tcPr>
          <w:p w14:paraId="0C467126" w14:textId="77777777" w:rsidR="0012750D" w:rsidRPr="0012750D" w:rsidRDefault="0012750D" w:rsidP="0012750D">
            <w:pPr>
              <w:spacing w:after="0" w:line="240" w:lineRule="auto"/>
              <w:jc w:val="right"/>
              <w:rPr>
                <w:rFonts w:ascii="Calibri" w:eastAsia="Times New Roman" w:hAnsi="Calibri" w:cs="Calibri"/>
                <w:color w:val="000000"/>
                <w:lang w:eastAsia="es-ES"/>
              </w:rPr>
            </w:pPr>
            <w:r w:rsidRPr="0012750D">
              <w:rPr>
                <w:rFonts w:ascii="Calibri" w:eastAsia="Times New Roman" w:hAnsi="Calibri" w:cs="Calibri"/>
                <w:color w:val="000000"/>
                <w:lang w:eastAsia="es-ES"/>
              </w:rPr>
              <w:t>Pre</w:t>
            </w:r>
          </w:p>
        </w:tc>
        <w:tc>
          <w:tcPr>
            <w:tcW w:w="865" w:type="pct"/>
            <w:tcBorders>
              <w:top w:val="nil"/>
              <w:left w:val="nil"/>
              <w:bottom w:val="nil"/>
              <w:right w:val="nil"/>
            </w:tcBorders>
            <w:shd w:val="clear" w:color="auto" w:fill="auto"/>
            <w:noWrap/>
            <w:vAlign w:val="center"/>
            <w:hideMark/>
          </w:tcPr>
          <w:p w14:paraId="056F7FD9" w14:textId="77777777" w:rsidR="0012750D" w:rsidRPr="0012750D" w:rsidRDefault="0012750D" w:rsidP="0012750D">
            <w:pPr>
              <w:spacing w:after="0" w:line="240" w:lineRule="auto"/>
              <w:jc w:val="center"/>
              <w:rPr>
                <w:rFonts w:ascii="Calibri" w:eastAsia="Times New Roman" w:hAnsi="Calibri" w:cs="Calibri"/>
                <w:color w:val="000000"/>
                <w:lang w:eastAsia="es-ES"/>
              </w:rPr>
            </w:pPr>
            <w:r w:rsidRPr="0012750D">
              <w:rPr>
                <w:rFonts w:ascii="Calibri" w:eastAsia="Times New Roman" w:hAnsi="Calibri" w:cs="Calibri"/>
                <w:color w:val="000000"/>
                <w:lang w:eastAsia="es-ES"/>
              </w:rPr>
              <w:t>4.5 (2.2)</w:t>
            </w:r>
          </w:p>
        </w:tc>
        <w:tc>
          <w:tcPr>
            <w:tcW w:w="892" w:type="pct"/>
            <w:tcBorders>
              <w:top w:val="nil"/>
              <w:left w:val="nil"/>
              <w:bottom w:val="nil"/>
              <w:right w:val="nil"/>
            </w:tcBorders>
            <w:shd w:val="clear" w:color="auto" w:fill="auto"/>
            <w:noWrap/>
            <w:vAlign w:val="center"/>
            <w:hideMark/>
          </w:tcPr>
          <w:p w14:paraId="21884E6C" w14:textId="77777777" w:rsidR="0012750D" w:rsidRPr="0012750D" w:rsidRDefault="0012750D" w:rsidP="0012750D">
            <w:pPr>
              <w:spacing w:after="0" w:line="240" w:lineRule="auto"/>
              <w:jc w:val="center"/>
              <w:rPr>
                <w:rFonts w:ascii="Calibri" w:eastAsia="Times New Roman" w:hAnsi="Calibri" w:cs="Calibri"/>
                <w:color w:val="000000"/>
                <w:lang w:eastAsia="es-ES"/>
              </w:rPr>
            </w:pPr>
            <w:r w:rsidRPr="0012750D">
              <w:rPr>
                <w:rFonts w:ascii="Calibri" w:eastAsia="Times New Roman" w:hAnsi="Calibri" w:cs="Calibri"/>
                <w:color w:val="000000"/>
                <w:lang w:eastAsia="es-ES"/>
              </w:rPr>
              <w:t>3.8 (1.9)</w:t>
            </w:r>
          </w:p>
        </w:tc>
        <w:tc>
          <w:tcPr>
            <w:tcW w:w="542" w:type="pct"/>
            <w:tcBorders>
              <w:top w:val="nil"/>
              <w:left w:val="nil"/>
              <w:bottom w:val="nil"/>
              <w:right w:val="nil"/>
            </w:tcBorders>
            <w:shd w:val="clear" w:color="auto" w:fill="auto"/>
            <w:noWrap/>
            <w:vAlign w:val="center"/>
            <w:hideMark/>
          </w:tcPr>
          <w:p w14:paraId="05354D9E" w14:textId="77777777" w:rsidR="0012750D" w:rsidRPr="0012750D" w:rsidRDefault="0012750D" w:rsidP="0012750D">
            <w:pPr>
              <w:spacing w:after="0" w:line="240" w:lineRule="auto"/>
              <w:jc w:val="center"/>
              <w:rPr>
                <w:rFonts w:ascii="Calibri" w:eastAsia="Times New Roman" w:hAnsi="Calibri" w:cs="Calibri"/>
                <w:b/>
                <w:color w:val="000000"/>
                <w:lang w:eastAsia="es-ES"/>
              </w:rPr>
            </w:pPr>
            <w:r w:rsidRPr="0012750D">
              <w:rPr>
                <w:rFonts w:ascii="Calibri" w:eastAsia="Times New Roman" w:hAnsi="Calibri" w:cs="Calibri"/>
                <w:b/>
                <w:color w:val="000000"/>
                <w:lang w:eastAsia="es-ES"/>
              </w:rPr>
              <w:t>2.85</w:t>
            </w:r>
          </w:p>
        </w:tc>
        <w:tc>
          <w:tcPr>
            <w:tcW w:w="542" w:type="pct"/>
            <w:tcBorders>
              <w:top w:val="nil"/>
              <w:left w:val="nil"/>
              <w:bottom w:val="nil"/>
              <w:right w:val="nil"/>
            </w:tcBorders>
            <w:shd w:val="clear" w:color="auto" w:fill="auto"/>
            <w:noWrap/>
            <w:vAlign w:val="center"/>
            <w:hideMark/>
          </w:tcPr>
          <w:p w14:paraId="68EF6BB4" w14:textId="77777777" w:rsidR="0012750D" w:rsidRPr="0012750D" w:rsidRDefault="0012750D" w:rsidP="0012750D">
            <w:pPr>
              <w:spacing w:after="0" w:line="240" w:lineRule="auto"/>
              <w:jc w:val="center"/>
              <w:rPr>
                <w:rFonts w:ascii="Calibri" w:eastAsia="Times New Roman" w:hAnsi="Calibri" w:cs="Calibri"/>
                <w:color w:val="000000"/>
                <w:lang w:eastAsia="es-ES"/>
              </w:rPr>
            </w:pPr>
            <w:r w:rsidRPr="0012750D">
              <w:rPr>
                <w:rFonts w:ascii="Calibri" w:eastAsia="Times New Roman" w:hAnsi="Calibri" w:cs="Calibri"/>
                <w:color w:val="000000"/>
                <w:lang w:eastAsia="es-ES"/>
              </w:rPr>
              <w:t>0.09</w:t>
            </w:r>
          </w:p>
        </w:tc>
        <w:tc>
          <w:tcPr>
            <w:tcW w:w="542" w:type="pct"/>
            <w:tcBorders>
              <w:top w:val="nil"/>
              <w:left w:val="nil"/>
              <w:bottom w:val="nil"/>
              <w:right w:val="nil"/>
            </w:tcBorders>
            <w:shd w:val="clear" w:color="auto" w:fill="auto"/>
            <w:noWrap/>
            <w:vAlign w:val="center"/>
            <w:hideMark/>
          </w:tcPr>
          <w:p w14:paraId="4403D944" w14:textId="77777777" w:rsidR="0012750D" w:rsidRPr="0012750D" w:rsidRDefault="0012750D" w:rsidP="0012750D">
            <w:pPr>
              <w:spacing w:after="0" w:line="240" w:lineRule="auto"/>
              <w:jc w:val="center"/>
              <w:rPr>
                <w:rFonts w:ascii="Calibri" w:eastAsia="Times New Roman" w:hAnsi="Calibri" w:cs="Calibri"/>
                <w:b/>
                <w:color w:val="000000"/>
                <w:lang w:eastAsia="es-ES"/>
              </w:rPr>
            </w:pPr>
            <w:r w:rsidRPr="0012750D">
              <w:rPr>
                <w:rFonts w:ascii="Calibri" w:eastAsia="Times New Roman" w:hAnsi="Calibri" w:cs="Calibri"/>
                <w:b/>
                <w:color w:val="000000"/>
                <w:lang w:eastAsia="es-ES"/>
              </w:rPr>
              <w:t>1.08</w:t>
            </w:r>
          </w:p>
        </w:tc>
        <w:tc>
          <w:tcPr>
            <w:tcW w:w="542" w:type="pct"/>
            <w:tcBorders>
              <w:top w:val="nil"/>
              <w:left w:val="nil"/>
              <w:bottom w:val="nil"/>
              <w:right w:val="single" w:sz="8" w:space="0" w:color="auto"/>
            </w:tcBorders>
            <w:shd w:val="clear" w:color="auto" w:fill="auto"/>
            <w:vAlign w:val="center"/>
            <w:hideMark/>
          </w:tcPr>
          <w:p w14:paraId="62B2EFBA" w14:textId="77777777" w:rsidR="0012750D" w:rsidRPr="0012750D" w:rsidRDefault="0012750D" w:rsidP="0012750D">
            <w:pPr>
              <w:spacing w:after="0" w:line="240" w:lineRule="auto"/>
              <w:jc w:val="center"/>
              <w:rPr>
                <w:rFonts w:ascii="Calibri" w:eastAsia="Times New Roman" w:hAnsi="Calibri" w:cs="Calibri"/>
                <w:color w:val="000000"/>
                <w:lang w:eastAsia="es-ES"/>
              </w:rPr>
            </w:pPr>
            <w:r w:rsidRPr="0012750D">
              <w:rPr>
                <w:rFonts w:ascii="Calibri" w:eastAsia="Times New Roman" w:hAnsi="Calibri" w:cs="Calibri"/>
                <w:color w:val="000000"/>
                <w:lang w:eastAsia="es-ES"/>
              </w:rPr>
              <w:t>0.30</w:t>
            </w:r>
          </w:p>
        </w:tc>
      </w:tr>
      <w:tr w:rsidR="0012750D" w:rsidRPr="0012750D" w14:paraId="4A4E86AC" w14:textId="77777777" w:rsidTr="0012750D">
        <w:trPr>
          <w:trHeight w:val="300"/>
        </w:trPr>
        <w:tc>
          <w:tcPr>
            <w:tcW w:w="1075" w:type="pct"/>
            <w:tcBorders>
              <w:top w:val="nil"/>
              <w:left w:val="single" w:sz="8" w:space="0" w:color="auto"/>
              <w:bottom w:val="single" w:sz="8" w:space="0" w:color="auto"/>
              <w:right w:val="nil"/>
            </w:tcBorders>
            <w:shd w:val="clear" w:color="auto" w:fill="auto"/>
            <w:noWrap/>
            <w:vAlign w:val="center"/>
            <w:hideMark/>
          </w:tcPr>
          <w:p w14:paraId="6E6E0864" w14:textId="77777777" w:rsidR="0012750D" w:rsidRPr="0012750D" w:rsidRDefault="0012750D" w:rsidP="0012750D">
            <w:pPr>
              <w:spacing w:after="0" w:line="240" w:lineRule="auto"/>
              <w:jc w:val="right"/>
              <w:rPr>
                <w:rFonts w:ascii="Calibri" w:eastAsia="Times New Roman" w:hAnsi="Calibri" w:cs="Calibri"/>
                <w:color w:val="000000"/>
                <w:lang w:eastAsia="es-ES"/>
              </w:rPr>
            </w:pPr>
            <w:r w:rsidRPr="0012750D">
              <w:rPr>
                <w:rFonts w:ascii="Calibri" w:eastAsia="Times New Roman" w:hAnsi="Calibri" w:cs="Calibri"/>
                <w:color w:val="000000"/>
                <w:lang w:eastAsia="es-ES"/>
              </w:rPr>
              <w:t>Post</w:t>
            </w:r>
          </w:p>
        </w:tc>
        <w:tc>
          <w:tcPr>
            <w:tcW w:w="865" w:type="pct"/>
            <w:tcBorders>
              <w:top w:val="nil"/>
              <w:left w:val="nil"/>
              <w:bottom w:val="single" w:sz="8" w:space="0" w:color="auto"/>
              <w:right w:val="nil"/>
            </w:tcBorders>
            <w:shd w:val="clear" w:color="auto" w:fill="auto"/>
            <w:noWrap/>
            <w:vAlign w:val="center"/>
            <w:hideMark/>
          </w:tcPr>
          <w:p w14:paraId="0E44DD1E" w14:textId="77777777" w:rsidR="0012750D" w:rsidRPr="0012750D" w:rsidRDefault="0012750D" w:rsidP="0012750D">
            <w:pPr>
              <w:spacing w:after="0" w:line="240" w:lineRule="auto"/>
              <w:jc w:val="center"/>
              <w:rPr>
                <w:rFonts w:ascii="Calibri" w:eastAsia="Times New Roman" w:hAnsi="Calibri" w:cs="Calibri"/>
                <w:color w:val="000000"/>
                <w:lang w:eastAsia="es-ES"/>
              </w:rPr>
            </w:pPr>
            <w:r w:rsidRPr="0012750D">
              <w:rPr>
                <w:rFonts w:ascii="Calibri" w:eastAsia="Times New Roman" w:hAnsi="Calibri" w:cs="Calibri"/>
                <w:color w:val="000000"/>
                <w:lang w:eastAsia="es-ES"/>
              </w:rPr>
              <w:t>6.1 (2.0)</w:t>
            </w:r>
          </w:p>
        </w:tc>
        <w:tc>
          <w:tcPr>
            <w:tcW w:w="892" w:type="pct"/>
            <w:tcBorders>
              <w:top w:val="nil"/>
              <w:left w:val="nil"/>
              <w:bottom w:val="single" w:sz="8" w:space="0" w:color="auto"/>
              <w:right w:val="nil"/>
            </w:tcBorders>
            <w:shd w:val="clear" w:color="auto" w:fill="auto"/>
            <w:noWrap/>
            <w:vAlign w:val="center"/>
            <w:hideMark/>
          </w:tcPr>
          <w:p w14:paraId="02E373E3" w14:textId="77777777" w:rsidR="0012750D" w:rsidRPr="0012750D" w:rsidRDefault="0012750D" w:rsidP="0012750D">
            <w:pPr>
              <w:spacing w:after="0" w:line="240" w:lineRule="auto"/>
              <w:jc w:val="center"/>
              <w:rPr>
                <w:rFonts w:ascii="Calibri" w:eastAsia="Times New Roman" w:hAnsi="Calibri" w:cs="Calibri"/>
                <w:color w:val="000000"/>
                <w:lang w:eastAsia="es-ES"/>
              </w:rPr>
            </w:pPr>
            <w:r w:rsidRPr="0012750D">
              <w:rPr>
                <w:rFonts w:ascii="Calibri" w:eastAsia="Times New Roman" w:hAnsi="Calibri" w:cs="Calibri"/>
                <w:color w:val="000000"/>
                <w:lang w:eastAsia="es-ES"/>
              </w:rPr>
              <w:t>5.0 (2.1)</w:t>
            </w:r>
          </w:p>
        </w:tc>
        <w:tc>
          <w:tcPr>
            <w:tcW w:w="542" w:type="pct"/>
            <w:tcBorders>
              <w:top w:val="nil"/>
              <w:left w:val="nil"/>
              <w:bottom w:val="single" w:sz="8" w:space="0" w:color="auto"/>
              <w:right w:val="nil"/>
            </w:tcBorders>
            <w:shd w:val="clear" w:color="auto" w:fill="auto"/>
            <w:noWrap/>
            <w:vAlign w:val="center"/>
            <w:hideMark/>
          </w:tcPr>
          <w:p w14:paraId="6AE1707A" w14:textId="77777777" w:rsidR="0012750D" w:rsidRPr="0012750D" w:rsidRDefault="0012750D" w:rsidP="0012750D">
            <w:pPr>
              <w:spacing w:after="0" w:line="240" w:lineRule="auto"/>
              <w:jc w:val="center"/>
              <w:rPr>
                <w:rFonts w:ascii="Calibri" w:eastAsia="Times New Roman" w:hAnsi="Calibri" w:cs="Calibri"/>
                <w:b/>
                <w:color w:val="000000"/>
                <w:lang w:eastAsia="es-ES"/>
              </w:rPr>
            </w:pPr>
            <w:r w:rsidRPr="0012750D">
              <w:rPr>
                <w:rFonts w:ascii="Calibri" w:eastAsia="Times New Roman" w:hAnsi="Calibri" w:cs="Calibri"/>
                <w:b/>
                <w:color w:val="000000"/>
                <w:lang w:eastAsia="es-ES"/>
              </w:rPr>
              <w:t>6.45</w:t>
            </w:r>
          </w:p>
        </w:tc>
        <w:tc>
          <w:tcPr>
            <w:tcW w:w="542" w:type="pct"/>
            <w:tcBorders>
              <w:top w:val="nil"/>
              <w:left w:val="nil"/>
              <w:bottom w:val="single" w:sz="8" w:space="0" w:color="auto"/>
              <w:right w:val="nil"/>
            </w:tcBorders>
            <w:shd w:val="clear" w:color="auto" w:fill="auto"/>
            <w:noWrap/>
            <w:vAlign w:val="center"/>
            <w:hideMark/>
          </w:tcPr>
          <w:p w14:paraId="65A4EE2F" w14:textId="77777777" w:rsidR="0012750D" w:rsidRPr="0012750D" w:rsidRDefault="0012750D" w:rsidP="0012750D">
            <w:pPr>
              <w:spacing w:after="0" w:line="240" w:lineRule="auto"/>
              <w:jc w:val="center"/>
              <w:rPr>
                <w:rFonts w:ascii="Calibri" w:eastAsia="Times New Roman" w:hAnsi="Calibri" w:cs="Calibri"/>
                <w:color w:val="000000"/>
                <w:lang w:eastAsia="es-ES"/>
              </w:rPr>
            </w:pPr>
            <w:r w:rsidRPr="0012750D">
              <w:rPr>
                <w:rFonts w:ascii="Calibri" w:eastAsia="Times New Roman" w:hAnsi="Calibri" w:cs="Calibri"/>
                <w:color w:val="000000"/>
                <w:lang w:eastAsia="es-ES"/>
              </w:rPr>
              <w:t>&lt;0.05</w:t>
            </w:r>
          </w:p>
        </w:tc>
        <w:tc>
          <w:tcPr>
            <w:tcW w:w="542" w:type="pct"/>
            <w:tcBorders>
              <w:top w:val="nil"/>
              <w:left w:val="nil"/>
              <w:bottom w:val="single" w:sz="8" w:space="0" w:color="auto"/>
              <w:right w:val="nil"/>
            </w:tcBorders>
            <w:shd w:val="clear" w:color="auto" w:fill="auto"/>
            <w:noWrap/>
            <w:vAlign w:val="center"/>
            <w:hideMark/>
          </w:tcPr>
          <w:p w14:paraId="03526735" w14:textId="77777777" w:rsidR="0012750D" w:rsidRPr="0012750D" w:rsidRDefault="0012750D" w:rsidP="0012750D">
            <w:pPr>
              <w:spacing w:after="0" w:line="240" w:lineRule="auto"/>
              <w:jc w:val="center"/>
              <w:rPr>
                <w:rFonts w:ascii="Calibri" w:eastAsia="Times New Roman" w:hAnsi="Calibri" w:cs="Calibri"/>
                <w:b/>
                <w:color w:val="000000"/>
                <w:lang w:eastAsia="es-ES"/>
              </w:rPr>
            </w:pPr>
            <w:r w:rsidRPr="0012750D">
              <w:rPr>
                <w:rFonts w:ascii="Calibri" w:eastAsia="Times New Roman" w:hAnsi="Calibri" w:cs="Calibri"/>
                <w:b/>
                <w:color w:val="000000"/>
                <w:lang w:eastAsia="es-ES"/>
              </w:rPr>
              <w:t>2.97</w:t>
            </w:r>
          </w:p>
        </w:tc>
        <w:tc>
          <w:tcPr>
            <w:tcW w:w="542" w:type="pct"/>
            <w:tcBorders>
              <w:top w:val="nil"/>
              <w:left w:val="nil"/>
              <w:bottom w:val="single" w:sz="8" w:space="0" w:color="auto"/>
              <w:right w:val="single" w:sz="8" w:space="0" w:color="auto"/>
            </w:tcBorders>
            <w:shd w:val="clear" w:color="auto" w:fill="auto"/>
            <w:vAlign w:val="center"/>
            <w:hideMark/>
          </w:tcPr>
          <w:p w14:paraId="0B4DFF79" w14:textId="77777777" w:rsidR="0012750D" w:rsidRPr="0012750D" w:rsidRDefault="0012750D" w:rsidP="0012750D">
            <w:pPr>
              <w:spacing w:after="0" w:line="240" w:lineRule="auto"/>
              <w:jc w:val="center"/>
              <w:rPr>
                <w:rFonts w:ascii="Calibri" w:eastAsia="Times New Roman" w:hAnsi="Calibri" w:cs="Calibri"/>
                <w:color w:val="000000"/>
                <w:lang w:eastAsia="es-ES"/>
              </w:rPr>
            </w:pPr>
            <w:r w:rsidRPr="0012750D">
              <w:rPr>
                <w:rFonts w:ascii="Calibri" w:eastAsia="Times New Roman" w:hAnsi="Calibri" w:cs="Calibri"/>
                <w:color w:val="000000"/>
                <w:lang w:eastAsia="es-ES"/>
              </w:rPr>
              <w:t>0.09</w:t>
            </w:r>
          </w:p>
        </w:tc>
      </w:tr>
    </w:tbl>
    <w:p w14:paraId="05142EB1" w14:textId="5739088E" w:rsidR="00F22FF4" w:rsidRPr="00B82985" w:rsidRDefault="00F22FF4" w:rsidP="00B82985">
      <w:pPr>
        <w:spacing w:after="0" w:line="240" w:lineRule="auto"/>
        <w:rPr>
          <w:rFonts w:ascii="Calibri" w:eastAsia="Times New Roman" w:hAnsi="Calibri" w:cs="Calibri"/>
          <w:color w:val="000000"/>
          <w:sz w:val="18"/>
          <w:szCs w:val="18"/>
          <w:lang w:val="en-US" w:eastAsia="es-ES"/>
        </w:rPr>
      </w:pPr>
      <w:r w:rsidRPr="00B82985">
        <w:rPr>
          <w:rFonts w:ascii="Calibri" w:eastAsia="Times New Roman" w:hAnsi="Calibri" w:cs="Calibri"/>
          <w:color w:val="000000"/>
          <w:sz w:val="18"/>
          <w:szCs w:val="18"/>
          <w:lang w:val="en-US" w:eastAsia="es-ES"/>
        </w:rPr>
        <w:t xml:space="preserve">(*) Univariate analysis of variance </w:t>
      </w:r>
      <w:r w:rsidR="001622A3" w:rsidRPr="00B82985">
        <w:rPr>
          <w:rFonts w:ascii="Calibri" w:eastAsia="Times New Roman" w:hAnsi="Calibri" w:cs="Calibri"/>
          <w:color w:val="000000"/>
          <w:sz w:val="18"/>
          <w:szCs w:val="18"/>
          <w:lang w:val="en-US" w:eastAsia="es-ES"/>
        </w:rPr>
        <w:t xml:space="preserve">by </w:t>
      </w:r>
      <w:r w:rsidR="00B82985">
        <w:rPr>
          <w:rFonts w:ascii="Calibri" w:eastAsia="Times New Roman" w:hAnsi="Calibri" w:cs="Calibri"/>
          <w:color w:val="000000"/>
          <w:sz w:val="18"/>
          <w:szCs w:val="18"/>
          <w:lang w:val="en-US" w:eastAsia="es-ES"/>
        </w:rPr>
        <w:t>G</w:t>
      </w:r>
      <w:r w:rsidR="001622A3" w:rsidRPr="00B82985">
        <w:rPr>
          <w:rFonts w:ascii="Calibri" w:eastAsia="Times New Roman" w:hAnsi="Calibri" w:cs="Calibri"/>
          <w:color w:val="000000"/>
          <w:sz w:val="18"/>
          <w:szCs w:val="18"/>
          <w:lang w:val="en-US" w:eastAsia="es-ES"/>
        </w:rPr>
        <w:t>roup</w:t>
      </w:r>
      <w:r w:rsidR="00294EED" w:rsidRPr="00B82985">
        <w:rPr>
          <w:rFonts w:ascii="Calibri" w:eastAsia="Times New Roman" w:hAnsi="Calibri" w:cs="Calibri"/>
          <w:color w:val="000000"/>
          <w:sz w:val="18"/>
          <w:szCs w:val="18"/>
          <w:lang w:val="en-US" w:eastAsia="es-ES"/>
        </w:rPr>
        <w:t xml:space="preserve">, unadjusted. </w:t>
      </w:r>
      <w:r w:rsidRPr="00B82985">
        <w:rPr>
          <w:rFonts w:ascii="Calibri" w:eastAsia="Times New Roman" w:hAnsi="Calibri" w:cs="Calibri"/>
          <w:color w:val="000000"/>
          <w:sz w:val="18"/>
          <w:szCs w:val="18"/>
          <w:lang w:val="en-US" w:eastAsia="es-ES"/>
        </w:rPr>
        <w:t xml:space="preserve"> </w:t>
      </w:r>
    </w:p>
    <w:p w14:paraId="1AA2E6B7" w14:textId="13B8D181" w:rsidR="00B82985" w:rsidRPr="00B82985" w:rsidRDefault="00A80D83" w:rsidP="00B82985">
      <w:pPr>
        <w:spacing w:after="0" w:line="240" w:lineRule="auto"/>
        <w:rPr>
          <w:rFonts w:cstheme="minorHAnsi"/>
          <w:sz w:val="18"/>
          <w:szCs w:val="18"/>
          <w:lang w:val="en-GB"/>
        </w:rPr>
      </w:pPr>
      <w:r w:rsidRPr="00B82985">
        <w:rPr>
          <w:rFonts w:ascii="Calibri" w:eastAsia="Times New Roman" w:hAnsi="Calibri" w:cs="Calibri"/>
          <w:color w:val="000000"/>
          <w:sz w:val="18"/>
          <w:szCs w:val="18"/>
          <w:lang w:val="en-US" w:eastAsia="es-ES"/>
        </w:rPr>
        <w:t>(*</w:t>
      </w:r>
      <w:r w:rsidR="00B82985">
        <w:rPr>
          <w:rFonts w:ascii="Calibri" w:eastAsia="Times New Roman" w:hAnsi="Calibri" w:cs="Calibri"/>
          <w:color w:val="000000"/>
          <w:sz w:val="18"/>
          <w:szCs w:val="18"/>
          <w:lang w:val="en-US" w:eastAsia="es-ES"/>
        </w:rPr>
        <w:t>*</w:t>
      </w:r>
      <w:r w:rsidRPr="00B82985">
        <w:rPr>
          <w:rFonts w:ascii="Calibri" w:eastAsia="Times New Roman" w:hAnsi="Calibri" w:cs="Calibri"/>
          <w:color w:val="000000"/>
          <w:sz w:val="18"/>
          <w:szCs w:val="18"/>
          <w:lang w:val="en-US" w:eastAsia="es-ES"/>
        </w:rPr>
        <w:t xml:space="preserve">) Univariate analysis of variance </w:t>
      </w:r>
      <w:r w:rsidR="00B82985" w:rsidRPr="00B82985">
        <w:rPr>
          <w:rFonts w:cstheme="minorHAnsi"/>
          <w:sz w:val="18"/>
          <w:szCs w:val="18"/>
          <w:lang w:val="en-GB"/>
        </w:rPr>
        <w:t xml:space="preserve">with Group and AB as main predictors and age, education level, lifetime psychological and psychiatric treatment, total childhood maltreatment score, and levels of anxiety, depression and symptoms of PTSD as covariates. </w:t>
      </w:r>
    </w:p>
    <w:p w14:paraId="724FFD69" w14:textId="7B65C7D2" w:rsidR="00F22FF4" w:rsidRDefault="00F22FF4">
      <w:pPr>
        <w:rPr>
          <w:lang w:val="en-US"/>
        </w:rPr>
      </w:pPr>
    </w:p>
    <w:p w14:paraId="0AAFC84A" w14:textId="77777777" w:rsidR="00A071EB" w:rsidRDefault="00A071EB">
      <w:pPr>
        <w:rPr>
          <w:lang w:val="en-US"/>
        </w:rPr>
      </w:pPr>
    </w:p>
    <w:p w14:paraId="68CB281D" w14:textId="54CEC576" w:rsidR="00294EED" w:rsidRDefault="00294EED">
      <w:pPr>
        <w:rPr>
          <w:lang w:val="en-US"/>
        </w:rPr>
      </w:pPr>
    </w:p>
    <w:p w14:paraId="1B7A3369" w14:textId="3A12FA11" w:rsidR="00294EED" w:rsidRDefault="00294EED">
      <w:pPr>
        <w:rPr>
          <w:lang w:val="en-US"/>
        </w:rPr>
      </w:pPr>
      <w:r>
        <w:rPr>
          <w:lang w:val="en-US"/>
        </w:rPr>
        <w:br w:type="page"/>
      </w:r>
    </w:p>
    <w:p w14:paraId="33DD2E4F" w14:textId="44986BE2" w:rsidR="00294EED" w:rsidRDefault="00A942B4" w:rsidP="00294EED">
      <w:pPr>
        <w:spacing w:after="120" w:line="240" w:lineRule="auto"/>
        <w:rPr>
          <w:rFonts w:cstheme="minorHAnsi"/>
          <w:lang w:val="en-US"/>
        </w:rPr>
      </w:pPr>
      <w:r w:rsidRPr="00A942B4">
        <w:rPr>
          <w:rFonts w:cstheme="minorHAnsi"/>
          <w:noProof/>
          <w:lang w:val="en-US"/>
        </w:rPr>
        <w:lastRenderedPageBreak/>
        <mc:AlternateContent>
          <mc:Choice Requires="wps">
            <w:drawing>
              <wp:anchor distT="45720" distB="45720" distL="114300" distR="114300" simplePos="0" relativeHeight="251659264" behindDoc="0" locked="0" layoutInCell="1" allowOverlap="1" wp14:anchorId="183F4235" wp14:editId="3D002A57">
                <wp:simplePos x="0" y="0"/>
                <wp:positionH relativeFrom="margin">
                  <wp:align>left</wp:align>
                </wp:positionH>
                <wp:positionV relativeFrom="paragraph">
                  <wp:posOffset>477520</wp:posOffset>
                </wp:positionV>
                <wp:extent cx="5962650" cy="556260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5562600"/>
                        </a:xfrm>
                        <a:prstGeom prst="rect">
                          <a:avLst/>
                        </a:prstGeom>
                        <a:solidFill>
                          <a:srgbClr val="FFFFFF"/>
                        </a:solidFill>
                        <a:ln w="9525">
                          <a:noFill/>
                          <a:miter lim="800000"/>
                          <a:headEnd/>
                          <a:tailEnd/>
                        </a:ln>
                      </wps:spPr>
                      <wps:txbx>
                        <w:txbxContent>
                          <w:p w14:paraId="24EBD7C1" w14:textId="07779E3E" w:rsidR="00037AAD" w:rsidRDefault="00037AAD" w:rsidP="00037AAD">
                            <w:r>
                              <w:t xml:space="preserve">A) </w:t>
                            </w:r>
                            <w:r>
                              <w:tab/>
                            </w:r>
                            <w:r>
                              <w:tab/>
                            </w:r>
                            <w:r>
                              <w:tab/>
                            </w:r>
                            <w:r>
                              <w:tab/>
                            </w:r>
                            <w:r>
                              <w:tab/>
                            </w:r>
                            <w:r>
                              <w:tab/>
                            </w:r>
                            <w:r>
                              <w:tab/>
                              <w:t>B)</w:t>
                            </w:r>
                            <w:r>
                              <w:tab/>
                            </w:r>
                            <w:r>
                              <w:tab/>
                            </w:r>
                          </w:p>
                          <w:p w14:paraId="12FE6533" w14:textId="77777777" w:rsidR="00037AAD" w:rsidRDefault="00037AAD" w:rsidP="00037AAD"/>
                          <w:p w14:paraId="3FC2EAC6" w14:textId="0D510ADF" w:rsidR="00A942B4" w:rsidRDefault="002254C8" w:rsidP="00037AAD">
                            <w:r>
                              <w:rPr>
                                <w:noProof/>
                              </w:rPr>
                              <w:drawing>
                                <wp:inline distT="0" distB="0" distL="0" distR="0" wp14:anchorId="791AD697" wp14:editId="23955E55">
                                  <wp:extent cx="5770880" cy="1621155"/>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pl Fig cortisol sAA_all sample.jpg"/>
                                          <pic:cNvPicPr/>
                                        </pic:nvPicPr>
                                        <pic:blipFill>
                                          <a:blip r:embed="rId8">
                                            <a:extLst>
                                              <a:ext uri="{28A0092B-C50C-407E-A947-70E740481C1C}">
                                                <a14:useLocalDpi xmlns:a14="http://schemas.microsoft.com/office/drawing/2010/main" val="0"/>
                                              </a:ext>
                                            </a:extLst>
                                          </a:blip>
                                          <a:stretch>
                                            <a:fillRect/>
                                          </a:stretch>
                                        </pic:blipFill>
                                        <pic:spPr>
                                          <a:xfrm>
                                            <a:off x="0" y="0"/>
                                            <a:ext cx="5770880" cy="1621155"/>
                                          </a:xfrm>
                                          <a:prstGeom prst="rect">
                                            <a:avLst/>
                                          </a:prstGeom>
                                        </pic:spPr>
                                      </pic:pic>
                                    </a:graphicData>
                                  </a:graphic>
                                </wp:inline>
                              </w:drawing>
                            </w:r>
                          </w:p>
                          <w:p w14:paraId="0FCBAF21" w14:textId="140A32D9" w:rsidR="00037AAD" w:rsidRDefault="00037AAD" w:rsidP="00037AAD"/>
                          <w:p w14:paraId="664D689A" w14:textId="42B2B782" w:rsidR="00037AAD" w:rsidRDefault="00037AAD" w:rsidP="00037AAD"/>
                          <w:p w14:paraId="5D36CEB7" w14:textId="470F2E26" w:rsidR="00037AAD" w:rsidRDefault="00037AAD" w:rsidP="00037AAD">
                            <w:r>
                              <w:t>C)</w:t>
                            </w:r>
                            <w:r>
                              <w:tab/>
                            </w:r>
                            <w:r>
                              <w:tab/>
                            </w:r>
                            <w:r>
                              <w:tab/>
                            </w:r>
                            <w:r>
                              <w:tab/>
                            </w:r>
                            <w:r>
                              <w:tab/>
                            </w:r>
                            <w:r>
                              <w:tab/>
                            </w:r>
                            <w:r>
                              <w:tab/>
                              <w:t>D)</w:t>
                            </w:r>
                          </w:p>
                          <w:p w14:paraId="2C6A477D" w14:textId="57135BB7" w:rsidR="00037AAD" w:rsidRDefault="002254C8" w:rsidP="00037AAD">
                            <w:r>
                              <w:rPr>
                                <w:noProof/>
                              </w:rPr>
                              <w:drawing>
                                <wp:inline distT="0" distB="0" distL="0" distR="0" wp14:anchorId="1CB25D7D" wp14:editId="0BD61F05">
                                  <wp:extent cx="5770880" cy="1621155"/>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pl Fig STAI SAM_all sample.jpg"/>
                                          <pic:cNvPicPr/>
                                        </pic:nvPicPr>
                                        <pic:blipFill>
                                          <a:blip r:embed="rId9">
                                            <a:extLst>
                                              <a:ext uri="{28A0092B-C50C-407E-A947-70E740481C1C}">
                                                <a14:useLocalDpi xmlns:a14="http://schemas.microsoft.com/office/drawing/2010/main" val="0"/>
                                              </a:ext>
                                            </a:extLst>
                                          </a:blip>
                                          <a:stretch>
                                            <a:fillRect/>
                                          </a:stretch>
                                        </pic:blipFill>
                                        <pic:spPr>
                                          <a:xfrm>
                                            <a:off x="0" y="0"/>
                                            <a:ext cx="5770880" cy="162115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3F4235" id="_x0000_t202" coordsize="21600,21600" o:spt="202" path="m,l,21600r21600,l21600,xe">
                <v:stroke joinstyle="miter"/>
                <v:path gradientshapeok="t" o:connecttype="rect"/>
              </v:shapetype>
              <v:shape id="Cuadro de texto 2" o:spid="_x0000_s1026" type="#_x0000_t202" style="position:absolute;margin-left:0;margin-top:37.6pt;width:469.5pt;height:43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" stroked="f">
                <v:textbox>
                  <w:txbxContent>
                    <w:p w14:paraId="24EBD7C1" w14:textId="07779E3E" w:rsidR="00037AAD" w:rsidRDefault="00037AAD" w:rsidP="00037AAD">
                      <w:r>
                        <w:t xml:space="preserve">A) </w:t>
                      </w:r>
                      <w:r>
                        <w:tab/>
                      </w:r>
                      <w:r>
                        <w:tab/>
                      </w:r>
                      <w:r>
                        <w:tab/>
                      </w:r>
                      <w:r>
                        <w:tab/>
                      </w:r>
                      <w:r>
                        <w:tab/>
                      </w:r>
                      <w:r>
                        <w:tab/>
                      </w:r>
                      <w:r>
                        <w:tab/>
                        <w:t>B)</w:t>
                      </w:r>
                      <w:r>
                        <w:tab/>
                      </w:r>
                      <w:r>
                        <w:tab/>
                      </w:r>
                    </w:p>
                    <w:p w14:paraId="12FE6533" w14:textId="77777777" w:rsidR="00037AAD" w:rsidRDefault="00037AAD" w:rsidP="00037AAD"/>
                    <w:p w14:paraId="3FC2EAC6" w14:textId="0D510ADF" w:rsidR="00A942B4" w:rsidRDefault="002254C8" w:rsidP="00037AAD">
                      <w:r>
                        <w:rPr>
                          <w:noProof/>
                        </w:rPr>
                        <w:drawing>
                          <wp:inline distT="0" distB="0" distL="0" distR="0" wp14:anchorId="791AD697" wp14:editId="23955E55">
                            <wp:extent cx="5770880" cy="1621155"/>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pl Fig cortisol sAA_all sample.jpg"/>
                                    <pic:cNvPicPr/>
                                  </pic:nvPicPr>
                                  <pic:blipFill>
                                    <a:blip r:embed="rId8">
                                      <a:extLst>
                                        <a:ext uri="{28A0092B-C50C-407E-A947-70E740481C1C}">
                                          <a14:useLocalDpi xmlns:a14="http://schemas.microsoft.com/office/drawing/2010/main" val="0"/>
                                        </a:ext>
                                      </a:extLst>
                                    </a:blip>
                                    <a:stretch>
                                      <a:fillRect/>
                                    </a:stretch>
                                  </pic:blipFill>
                                  <pic:spPr>
                                    <a:xfrm>
                                      <a:off x="0" y="0"/>
                                      <a:ext cx="5770880" cy="1621155"/>
                                    </a:xfrm>
                                    <a:prstGeom prst="rect">
                                      <a:avLst/>
                                    </a:prstGeom>
                                  </pic:spPr>
                                </pic:pic>
                              </a:graphicData>
                            </a:graphic>
                          </wp:inline>
                        </w:drawing>
                      </w:r>
                    </w:p>
                    <w:p w14:paraId="0FCBAF21" w14:textId="140A32D9" w:rsidR="00037AAD" w:rsidRDefault="00037AAD" w:rsidP="00037AAD"/>
                    <w:p w14:paraId="664D689A" w14:textId="42B2B782" w:rsidR="00037AAD" w:rsidRDefault="00037AAD" w:rsidP="00037AAD"/>
                    <w:p w14:paraId="5D36CEB7" w14:textId="470F2E26" w:rsidR="00037AAD" w:rsidRDefault="00037AAD" w:rsidP="00037AAD">
                      <w:r>
                        <w:t>C)</w:t>
                      </w:r>
                      <w:r>
                        <w:tab/>
                      </w:r>
                      <w:r>
                        <w:tab/>
                      </w:r>
                      <w:r>
                        <w:tab/>
                      </w:r>
                      <w:r>
                        <w:tab/>
                      </w:r>
                      <w:r>
                        <w:tab/>
                      </w:r>
                      <w:r>
                        <w:tab/>
                      </w:r>
                      <w:r>
                        <w:tab/>
                        <w:t>D)</w:t>
                      </w:r>
                    </w:p>
                    <w:p w14:paraId="2C6A477D" w14:textId="57135BB7" w:rsidR="00037AAD" w:rsidRDefault="002254C8" w:rsidP="00037AAD">
                      <w:r>
                        <w:rPr>
                          <w:noProof/>
                        </w:rPr>
                        <w:drawing>
                          <wp:inline distT="0" distB="0" distL="0" distR="0" wp14:anchorId="1CB25D7D" wp14:editId="0BD61F05">
                            <wp:extent cx="5770880" cy="1621155"/>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pl Fig STAI SAM_all sample.jpg"/>
                                    <pic:cNvPicPr/>
                                  </pic:nvPicPr>
                                  <pic:blipFill>
                                    <a:blip r:embed="rId9">
                                      <a:extLst>
                                        <a:ext uri="{28A0092B-C50C-407E-A947-70E740481C1C}">
                                          <a14:useLocalDpi xmlns:a14="http://schemas.microsoft.com/office/drawing/2010/main" val="0"/>
                                        </a:ext>
                                      </a:extLst>
                                    </a:blip>
                                    <a:stretch>
                                      <a:fillRect/>
                                    </a:stretch>
                                  </pic:blipFill>
                                  <pic:spPr>
                                    <a:xfrm>
                                      <a:off x="0" y="0"/>
                                      <a:ext cx="5770880" cy="1621155"/>
                                    </a:xfrm>
                                    <a:prstGeom prst="rect">
                                      <a:avLst/>
                                    </a:prstGeom>
                                  </pic:spPr>
                                </pic:pic>
                              </a:graphicData>
                            </a:graphic>
                          </wp:inline>
                        </w:drawing>
                      </w:r>
                    </w:p>
                  </w:txbxContent>
                </v:textbox>
                <w10:wrap type="square" anchorx="margin"/>
              </v:shape>
            </w:pict>
          </mc:Fallback>
        </mc:AlternateContent>
      </w:r>
      <w:r w:rsidR="00850E42">
        <w:rPr>
          <w:rFonts w:cstheme="minorHAnsi"/>
          <w:b/>
          <w:lang w:val="en-US"/>
        </w:rPr>
        <w:t>Supplementary Figure</w:t>
      </w:r>
      <w:r w:rsidR="00850E42" w:rsidRPr="003210B4">
        <w:rPr>
          <w:rFonts w:cstheme="minorHAnsi"/>
          <w:b/>
          <w:lang w:val="en-US"/>
        </w:rPr>
        <w:t xml:space="preserve"> </w:t>
      </w:r>
      <w:r w:rsidR="00850E42">
        <w:rPr>
          <w:rFonts w:cstheme="minorHAnsi"/>
          <w:b/>
          <w:lang w:val="en-US"/>
        </w:rPr>
        <w:t>1</w:t>
      </w:r>
      <w:r w:rsidR="00850E42" w:rsidRPr="003210B4">
        <w:rPr>
          <w:rFonts w:cstheme="minorHAnsi"/>
          <w:b/>
          <w:lang w:val="en-US"/>
        </w:rPr>
        <w:t>.</w:t>
      </w:r>
      <w:r>
        <w:rPr>
          <w:rFonts w:cstheme="minorHAnsi"/>
          <w:b/>
          <w:lang w:val="en-US"/>
        </w:rPr>
        <w:t xml:space="preserve"> </w:t>
      </w:r>
      <w:r w:rsidR="00294EED" w:rsidRPr="00294EED">
        <w:rPr>
          <w:rFonts w:cstheme="minorHAnsi"/>
          <w:lang w:val="en-US"/>
        </w:rPr>
        <w:t>Changes in levels</w:t>
      </w:r>
      <w:r w:rsidR="00294EED" w:rsidRPr="00A46221">
        <w:rPr>
          <w:rFonts w:cstheme="minorHAnsi"/>
          <w:lang w:val="en-US"/>
        </w:rPr>
        <w:t xml:space="preserve"> of physiological and emotional responses </w:t>
      </w:r>
      <w:r w:rsidR="00294EED">
        <w:rPr>
          <w:rFonts w:cstheme="minorHAnsi"/>
          <w:lang w:val="en-US"/>
        </w:rPr>
        <w:t xml:space="preserve">across </w:t>
      </w:r>
      <w:r w:rsidR="00294EED" w:rsidRPr="00A46221">
        <w:rPr>
          <w:rFonts w:cstheme="minorHAnsi"/>
          <w:lang w:val="en-US"/>
        </w:rPr>
        <w:t>time point</w:t>
      </w:r>
      <w:r w:rsidR="00294EED">
        <w:rPr>
          <w:rFonts w:cstheme="minorHAnsi"/>
          <w:lang w:val="en-US"/>
        </w:rPr>
        <w:t xml:space="preserve">s </w:t>
      </w:r>
      <w:r w:rsidR="002254C8">
        <w:rPr>
          <w:rFonts w:cstheme="minorHAnsi"/>
          <w:lang w:val="en-US"/>
        </w:rPr>
        <w:t>for the complete sample</w:t>
      </w:r>
      <w:r w:rsidR="00294EED">
        <w:rPr>
          <w:rFonts w:cstheme="minorHAnsi"/>
          <w:lang w:val="en-US"/>
        </w:rPr>
        <w:t xml:space="preserve">. </w:t>
      </w:r>
    </w:p>
    <w:p w14:paraId="49260338" w14:textId="4B8D6D1C" w:rsidR="00850E42" w:rsidRPr="005A385D" w:rsidRDefault="00E86C8A" w:rsidP="008335B3">
      <w:pPr>
        <w:spacing w:after="120" w:line="240" w:lineRule="auto"/>
        <w:jc w:val="both"/>
        <w:rPr>
          <w:rFonts w:cstheme="minorHAnsi"/>
          <w:lang w:val="en-US"/>
        </w:rPr>
      </w:pPr>
      <w:r w:rsidRPr="005A385D">
        <w:rPr>
          <w:rFonts w:cstheme="minorHAnsi"/>
          <w:lang w:val="en-US"/>
        </w:rPr>
        <w:t>Changes across time points were examined using u</w:t>
      </w:r>
      <w:r w:rsidR="00CE3B37" w:rsidRPr="005A385D">
        <w:rPr>
          <w:rFonts w:cstheme="minorHAnsi"/>
          <w:lang w:val="en-US"/>
        </w:rPr>
        <w:t xml:space="preserve">nadjusted repeated measures ANOVAs </w:t>
      </w:r>
      <w:r w:rsidR="005A385D" w:rsidRPr="005A385D">
        <w:rPr>
          <w:rFonts w:cstheme="minorHAnsi"/>
          <w:lang w:val="en-US"/>
        </w:rPr>
        <w:t xml:space="preserve">for each outcome. </w:t>
      </w:r>
      <w:r w:rsidR="00CE3B37" w:rsidRPr="005A385D">
        <w:rPr>
          <w:rFonts w:cstheme="minorHAnsi"/>
          <w:lang w:val="en-US"/>
        </w:rPr>
        <w:t xml:space="preserve">A) </w:t>
      </w:r>
      <w:r w:rsidR="002254C8" w:rsidRPr="005A385D">
        <w:rPr>
          <w:rFonts w:cstheme="minorHAnsi"/>
          <w:lang w:val="en-US"/>
        </w:rPr>
        <w:t xml:space="preserve">Changes in </w:t>
      </w:r>
      <w:r w:rsidR="00CE3B37" w:rsidRPr="005A385D">
        <w:rPr>
          <w:rFonts w:cstheme="minorHAnsi"/>
          <w:lang w:val="en-US"/>
        </w:rPr>
        <w:t>cortisol levels</w:t>
      </w:r>
      <w:r w:rsidR="002254C8" w:rsidRPr="005A385D">
        <w:rPr>
          <w:rFonts w:cstheme="minorHAnsi"/>
          <w:lang w:val="en-US"/>
        </w:rPr>
        <w:t xml:space="preserve"> from T0 to T2 [</w:t>
      </w:r>
      <w:proofErr w:type="gramStart"/>
      <w:r w:rsidR="002254C8" w:rsidRPr="005A385D">
        <w:rPr>
          <w:rFonts w:cstheme="minorHAnsi"/>
          <w:lang w:val="en-US"/>
        </w:rPr>
        <w:t>F(</w:t>
      </w:r>
      <w:proofErr w:type="gramEnd"/>
      <w:r w:rsidR="002254C8" w:rsidRPr="005A385D">
        <w:rPr>
          <w:rFonts w:cstheme="minorHAnsi"/>
          <w:lang w:val="en-US"/>
        </w:rPr>
        <w:t>1.319,134.5)=0.97, p=0.35]</w:t>
      </w:r>
      <w:r w:rsidR="00CE3B37" w:rsidRPr="005A385D">
        <w:rPr>
          <w:rFonts w:cstheme="minorHAnsi"/>
          <w:lang w:val="en-US"/>
        </w:rPr>
        <w:t xml:space="preserve">. B) </w:t>
      </w:r>
      <w:r w:rsidR="002254C8" w:rsidRPr="005A385D">
        <w:rPr>
          <w:rFonts w:cstheme="minorHAnsi"/>
          <w:lang w:val="en-US"/>
        </w:rPr>
        <w:t xml:space="preserve">Changes in </w:t>
      </w:r>
      <w:proofErr w:type="spellStart"/>
      <w:r w:rsidRPr="005A385D">
        <w:rPr>
          <w:rFonts w:cstheme="minorHAnsi"/>
          <w:lang w:val="en-US"/>
        </w:rPr>
        <w:t>sAA</w:t>
      </w:r>
      <w:proofErr w:type="spellEnd"/>
      <w:r w:rsidRPr="005A385D">
        <w:rPr>
          <w:rFonts w:cstheme="minorHAnsi"/>
          <w:lang w:val="en-US"/>
        </w:rPr>
        <w:t xml:space="preserve"> levels</w:t>
      </w:r>
      <w:r w:rsidR="002254C8" w:rsidRPr="005A385D">
        <w:rPr>
          <w:rFonts w:cstheme="minorHAnsi"/>
          <w:lang w:val="en-US"/>
        </w:rPr>
        <w:t xml:space="preserve"> from T0 to T2</w:t>
      </w:r>
      <w:r w:rsidRPr="005A385D">
        <w:rPr>
          <w:rFonts w:cstheme="minorHAnsi"/>
          <w:lang w:val="en-US"/>
        </w:rPr>
        <w:t xml:space="preserve"> </w:t>
      </w:r>
      <w:r w:rsidR="002254C8" w:rsidRPr="005A385D">
        <w:rPr>
          <w:rFonts w:cstheme="minorHAnsi"/>
          <w:lang w:val="en-US"/>
        </w:rPr>
        <w:t>[</w:t>
      </w:r>
      <w:proofErr w:type="gramStart"/>
      <w:r w:rsidR="002254C8" w:rsidRPr="005A385D">
        <w:rPr>
          <w:rFonts w:cstheme="minorHAnsi"/>
          <w:lang w:val="en-US"/>
        </w:rPr>
        <w:t>F(</w:t>
      </w:r>
      <w:proofErr w:type="gramEnd"/>
      <w:r w:rsidR="002254C8" w:rsidRPr="005A385D">
        <w:rPr>
          <w:rFonts w:cstheme="minorHAnsi"/>
          <w:lang w:val="en-US"/>
        </w:rPr>
        <w:t>1.900,191.9)=65.1, p&lt;0.01]</w:t>
      </w:r>
      <w:r w:rsidRPr="005A385D">
        <w:rPr>
          <w:rFonts w:cstheme="minorHAnsi"/>
          <w:lang w:val="en-US"/>
        </w:rPr>
        <w:t xml:space="preserve">. C) </w:t>
      </w:r>
      <w:r w:rsidR="005A385D" w:rsidRPr="005A385D">
        <w:rPr>
          <w:rFonts w:cstheme="minorHAnsi"/>
          <w:lang w:val="en-US"/>
        </w:rPr>
        <w:t>Change in STAI score from pre-TSST to post-TSST [</w:t>
      </w:r>
      <w:proofErr w:type="gramStart"/>
      <w:r w:rsidR="005A385D" w:rsidRPr="005A385D">
        <w:rPr>
          <w:rFonts w:cstheme="minorHAnsi"/>
          <w:lang w:val="en-US"/>
        </w:rPr>
        <w:t>F(</w:t>
      </w:r>
      <w:proofErr w:type="gramEnd"/>
      <w:r w:rsidR="005A385D" w:rsidRPr="005A385D">
        <w:rPr>
          <w:rFonts w:cstheme="minorHAnsi"/>
          <w:lang w:val="en-US"/>
        </w:rPr>
        <w:t>1, 104)=50.1, p&lt;0.01]</w:t>
      </w:r>
      <w:r w:rsidR="00131719" w:rsidRPr="005A385D">
        <w:rPr>
          <w:rFonts w:cstheme="minorHAnsi"/>
          <w:lang w:val="en-US"/>
        </w:rPr>
        <w:t>.</w:t>
      </w:r>
      <w:r w:rsidR="008335B3" w:rsidRPr="005A385D">
        <w:rPr>
          <w:rFonts w:cstheme="minorHAnsi"/>
          <w:lang w:val="en-US"/>
        </w:rPr>
        <w:t xml:space="preserve"> D) </w:t>
      </w:r>
      <w:r w:rsidR="005A385D" w:rsidRPr="005A385D">
        <w:rPr>
          <w:rFonts w:cstheme="minorHAnsi"/>
          <w:lang w:val="en-US"/>
        </w:rPr>
        <w:t>Change in SAM scores from pre-TSST to post-TSST [</w:t>
      </w:r>
      <w:proofErr w:type="gramStart"/>
      <w:r w:rsidR="005A385D" w:rsidRPr="005A385D">
        <w:rPr>
          <w:rFonts w:cstheme="minorHAnsi"/>
          <w:lang w:val="en-US"/>
        </w:rPr>
        <w:t>F(</w:t>
      </w:r>
      <w:proofErr w:type="gramEnd"/>
      <w:r w:rsidR="005A385D" w:rsidRPr="005A385D">
        <w:rPr>
          <w:rFonts w:cstheme="minorHAnsi"/>
          <w:lang w:val="en-US"/>
        </w:rPr>
        <w:t>1,104)=112.9, p&lt;0.01]</w:t>
      </w:r>
      <w:r w:rsidR="008335B3" w:rsidRPr="005A385D">
        <w:rPr>
          <w:rFonts w:cstheme="minorHAnsi"/>
          <w:lang w:val="en-US"/>
        </w:rPr>
        <w:t>.</w:t>
      </w:r>
    </w:p>
    <w:p w14:paraId="52566764" w14:textId="77777777" w:rsidR="00A942B4" w:rsidRDefault="00A942B4" w:rsidP="00850E42">
      <w:pPr>
        <w:spacing w:after="120" w:line="240" w:lineRule="auto"/>
        <w:rPr>
          <w:rFonts w:cstheme="minorHAnsi"/>
          <w:lang w:val="en-US"/>
        </w:rPr>
      </w:pPr>
    </w:p>
    <w:p w14:paraId="57C95552" w14:textId="77777777" w:rsidR="00875874" w:rsidRDefault="00875874">
      <w:pPr>
        <w:rPr>
          <w:rFonts w:cstheme="minorHAnsi"/>
          <w:b/>
          <w:lang w:val="en-US"/>
        </w:rPr>
      </w:pPr>
      <w:r>
        <w:rPr>
          <w:rFonts w:cstheme="minorHAnsi"/>
          <w:b/>
          <w:lang w:val="en-US"/>
        </w:rPr>
        <w:br w:type="page"/>
      </w:r>
    </w:p>
    <w:p w14:paraId="008A5F1F" w14:textId="77777777" w:rsidR="00F34FED" w:rsidRDefault="00F34FED" w:rsidP="00875874">
      <w:pPr>
        <w:spacing w:after="120" w:line="240" w:lineRule="auto"/>
        <w:rPr>
          <w:rFonts w:cstheme="minorHAnsi"/>
          <w:lang w:val="en-US"/>
        </w:rPr>
      </w:pPr>
    </w:p>
    <w:p w14:paraId="4C85B320" w14:textId="79FFF242" w:rsidR="00B638F9" w:rsidRPr="00E15F77" w:rsidRDefault="00B638F9" w:rsidP="00B638F9">
      <w:pPr>
        <w:rPr>
          <w:lang w:val="en-US"/>
        </w:rPr>
      </w:pPr>
      <w:r w:rsidRPr="00E15F77">
        <w:rPr>
          <w:b/>
          <w:lang w:val="en-US"/>
        </w:rPr>
        <w:t>Supplementary Table 2</w:t>
      </w:r>
      <w:r w:rsidR="00E15F77" w:rsidRPr="00E15F77">
        <w:rPr>
          <w:b/>
          <w:lang w:val="en-US"/>
        </w:rPr>
        <w:t>.1</w:t>
      </w:r>
      <w:r w:rsidRPr="00E15F77">
        <w:rPr>
          <w:lang w:val="en-US"/>
        </w:rPr>
        <w:t xml:space="preserve">: Frequency of </w:t>
      </w:r>
      <w:r w:rsidR="00F906F7" w:rsidRPr="00E15F77">
        <w:rPr>
          <w:lang w:val="en-US"/>
        </w:rPr>
        <w:t xml:space="preserve">cortisol </w:t>
      </w:r>
      <w:r w:rsidRPr="00E15F77">
        <w:rPr>
          <w:lang w:val="en-US"/>
        </w:rPr>
        <w:t>responders and non-responders by Group</w:t>
      </w:r>
      <w:r w:rsidR="00E15F77">
        <w:rPr>
          <w:lang w:val="en-US"/>
        </w:rPr>
        <w:t xml:space="preserve">. </w:t>
      </w:r>
      <w:r w:rsidRPr="00E15F77">
        <w:rPr>
          <w:lang w:val="en-US"/>
        </w:rPr>
        <w:t>Non-response was determined following the criteria by Miller et. al., (2013)</w:t>
      </w:r>
      <w:r w:rsidRPr="00E15F77">
        <w:rPr>
          <w:rFonts w:ascii="Calibri" w:hAnsi="Calibri" w:cs="Calibri"/>
          <w:i/>
          <w:iCs/>
          <w:noProof/>
          <w:szCs w:val="24"/>
          <w:lang w:val="en-US"/>
        </w:rPr>
        <w:t xml:space="preserve"> Psychosom Med</w:t>
      </w:r>
      <w:r w:rsidRPr="00E15F77">
        <w:rPr>
          <w:rFonts w:ascii="Calibri" w:hAnsi="Calibri" w:cs="Calibri"/>
          <w:noProof/>
          <w:szCs w:val="24"/>
          <w:lang w:val="en-US"/>
        </w:rPr>
        <w:t xml:space="preserve"> 75: 832–840. </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050"/>
        <w:gridCol w:w="2052"/>
        <w:gridCol w:w="1758"/>
        <w:gridCol w:w="1317"/>
        <w:gridCol w:w="1317"/>
      </w:tblGrid>
      <w:tr w:rsidR="0012750D" w:rsidRPr="00185A47" w14:paraId="406BA1C9" w14:textId="77777777" w:rsidTr="0012750D">
        <w:trPr>
          <w:trHeight w:val="444"/>
        </w:trPr>
        <w:tc>
          <w:tcPr>
            <w:tcW w:w="1207" w:type="pct"/>
            <w:shd w:val="clear" w:color="auto" w:fill="E7E6E6" w:themeFill="background2"/>
            <w:noWrap/>
            <w:vAlign w:val="bottom"/>
            <w:hideMark/>
          </w:tcPr>
          <w:p w14:paraId="57FDCCA0" w14:textId="77777777" w:rsidR="0012750D" w:rsidRPr="003210B4" w:rsidRDefault="0012750D" w:rsidP="000C4B80">
            <w:pPr>
              <w:spacing w:after="0" w:line="240" w:lineRule="auto"/>
              <w:rPr>
                <w:rFonts w:ascii="Calibri" w:eastAsia="Times New Roman" w:hAnsi="Calibri" w:cs="Calibri"/>
                <w:color w:val="000000"/>
                <w:lang w:val="en-US" w:eastAsia="es-ES"/>
              </w:rPr>
            </w:pPr>
            <w:r w:rsidRPr="003210B4">
              <w:rPr>
                <w:rFonts w:ascii="Calibri" w:eastAsia="Times New Roman" w:hAnsi="Calibri" w:cs="Calibri"/>
                <w:color w:val="000000"/>
                <w:lang w:val="en-US" w:eastAsia="es-ES"/>
              </w:rPr>
              <w:t> </w:t>
            </w:r>
          </w:p>
        </w:tc>
        <w:tc>
          <w:tcPr>
            <w:tcW w:w="1208" w:type="pct"/>
            <w:shd w:val="clear" w:color="auto" w:fill="E7E6E6" w:themeFill="background2"/>
            <w:noWrap/>
            <w:vAlign w:val="center"/>
            <w:hideMark/>
          </w:tcPr>
          <w:p w14:paraId="3E9FE972" w14:textId="2327EC6F" w:rsidR="0012750D" w:rsidRPr="00185A47" w:rsidRDefault="0012750D" w:rsidP="000C4B80">
            <w:pPr>
              <w:spacing w:after="0" w:line="240" w:lineRule="auto"/>
              <w:jc w:val="center"/>
              <w:rPr>
                <w:rFonts w:ascii="Calibri" w:eastAsia="Times New Roman" w:hAnsi="Calibri" w:cs="Calibri"/>
                <w:b/>
                <w:bCs/>
                <w:color w:val="000000"/>
                <w:lang w:val="en-GB" w:eastAsia="es-ES"/>
              </w:rPr>
            </w:pPr>
            <w:r>
              <w:rPr>
                <w:rFonts w:ascii="Calibri" w:eastAsia="Times New Roman" w:hAnsi="Calibri" w:cs="Calibri"/>
                <w:b/>
                <w:bCs/>
                <w:color w:val="000000"/>
                <w:lang w:val="en-GB" w:eastAsia="es-ES"/>
              </w:rPr>
              <w:t>Non-responders</w:t>
            </w:r>
          </w:p>
        </w:tc>
        <w:tc>
          <w:tcPr>
            <w:tcW w:w="1035" w:type="pct"/>
            <w:shd w:val="clear" w:color="auto" w:fill="E7E6E6" w:themeFill="background2"/>
            <w:noWrap/>
            <w:vAlign w:val="center"/>
            <w:hideMark/>
          </w:tcPr>
          <w:p w14:paraId="17CB93A8" w14:textId="47E25005" w:rsidR="0012750D" w:rsidRPr="00185A47" w:rsidRDefault="0012750D" w:rsidP="000C4B80">
            <w:pPr>
              <w:spacing w:after="0" w:line="240" w:lineRule="auto"/>
              <w:jc w:val="center"/>
              <w:rPr>
                <w:rFonts w:ascii="Calibri" w:eastAsia="Times New Roman" w:hAnsi="Calibri" w:cs="Calibri"/>
                <w:b/>
                <w:bCs/>
                <w:color w:val="000000"/>
                <w:lang w:val="en-GB" w:eastAsia="es-ES"/>
              </w:rPr>
            </w:pPr>
            <w:r>
              <w:rPr>
                <w:rFonts w:ascii="Calibri" w:eastAsia="Times New Roman" w:hAnsi="Calibri" w:cs="Calibri"/>
                <w:b/>
                <w:bCs/>
                <w:color w:val="000000"/>
                <w:lang w:val="en-GB" w:eastAsia="es-ES"/>
              </w:rPr>
              <w:t>Responders</w:t>
            </w:r>
          </w:p>
        </w:tc>
        <w:tc>
          <w:tcPr>
            <w:tcW w:w="775" w:type="pct"/>
            <w:shd w:val="clear" w:color="auto" w:fill="E7E6E6" w:themeFill="background2"/>
          </w:tcPr>
          <w:p w14:paraId="03C8257A" w14:textId="77777777" w:rsidR="0012750D" w:rsidRPr="00185A47" w:rsidRDefault="0012750D" w:rsidP="000C4B80">
            <w:pPr>
              <w:spacing w:after="0" w:line="240" w:lineRule="auto"/>
              <w:jc w:val="center"/>
              <w:rPr>
                <w:rFonts w:ascii="Calibri" w:eastAsia="Times New Roman" w:hAnsi="Calibri" w:cs="Calibri"/>
                <w:color w:val="000000"/>
                <w:lang w:val="en-GB" w:eastAsia="es-ES"/>
              </w:rPr>
            </w:pPr>
          </w:p>
        </w:tc>
        <w:tc>
          <w:tcPr>
            <w:tcW w:w="775" w:type="pct"/>
            <w:shd w:val="clear" w:color="auto" w:fill="E7E6E6" w:themeFill="background2"/>
            <w:noWrap/>
            <w:vAlign w:val="center"/>
            <w:hideMark/>
          </w:tcPr>
          <w:p w14:paraId="77EC5451" w14:textId="2F9F0D26" w:rsidR="0012750D" w:rsidRPr="00185A47" w:rsidRDefault="0012750D" w:rsidP="000C4B80">
            <w:pPr>
              <w:spacing w:after="0" w:line="240" w:lineRule="auto"/>
              <w:jc w:val="center"/>
              <w:rPr>
                <w:rFonts w:ascii="Calibri" w:eastAsia="Times New Roman" w:hAnsi="Calibri" w:cs="Calibri"/>
                <w:color w:val="000000"/>
                <w:lang w:val="en-GB" w:eastAsia="es-ES"/>
              </w:rPr>
            </w:pPr>
            <w:r w:rsidRPr="00185A47">
              <w:rPr>
                <w:rFonts w:ascii="Calibri" w:eastAsia="Times New Roman" w:hAnsi="Calibri" w:cs="Calibri"/>
                <w:color w:val="000000"/>
                <w:lang w:val="en-GB" w:eastAsia="es-ES"/>
              </w:rPr>
              <w:t> </w:t>
            </w:r>
          </w:p>
        </w:tc>
      </w:tr>
      <w:tr w:rsidR="0012750D" w:rsidRPr="00185A47" w14:paraId="5806ECB9" w14:textId="77777777" w:rsidTr="0012750D">
        <w:trPr>
          <w:trHeight w:val="288"/>
        </w:trPr>
        <w:tc>
          <w:tcPr>
            <w:tcW w:w="1207" w:type="pct"/>
            <w:shd w:val="clear" w:color="auto" w:fill="E7E6E6" w:themeFill="background2"/>
            <w:noWrap/>
            <w:vAlign w:val="bottom"/>
            <w:hideMark/>
          </w:tcPr>
          <w:p w14:paraId="7C2A6752" w14:textId="77777777" w:rsidR="0012750D" w:rsidRPr="00185A47" w:rsidRDefault="0012750D" w:rsidP="000C4B80">
            <w:pPr>
              <w:spacing w:after="0" w:line="240" w:lineRule="auto"/>
              <w:rPr>
                <w:rFonts w:ascii="Calibri" w:eastAsia="Times New Roman" w:hAnsi="Calibri" w:cs="Calibri"/>
                <w:color w:val="000000"/>
                <w:lang w:val="en-GB" w:eastAsia="es-ES"/>
              </w:rPr>
            </w:pPr>
          </w:p>
        </w:tc>
        <w:tc>
          <w:tcPr>
            <w:tcW w:w="1208" w:type="pct"/>
            <w:shd w:val="clear" w:color="auto" w:fill="E7E6E6" w:themeFill="background2"/>
            <w:noWrap/>
            <w:vAlign w:val="center"/>
            <w:hideMark/>
          </w:tcPr>
          <w:p w14:paraId="01CAA3B0" w14:textId="77777777" w:rsidR="0012750D" w:rsidRPr="00185A47" w:rsidRDefault="0012750D" w:rsidP="000C4B80">
            <w:pPr>
              <w:spacing w:after="0" w:line="240" w:lineRule="auto"/>
              <w:jc w:val="center"/>
              <w:rPr>
                <w:rFonts w:ascii="Calibri" w:eastAsia="Times New Roman" w:hAnsi="Calibri" w:cs="Calibri"/>
                <w:color w:val="000000"/>
                <w:lang w:val="en-GB" w:eastAsia="es-ES"/>
              </w:rPr>
            </w:pPr>
            <w:r w:rsidRPr="00185A47">
              <w:rPr>
                <w:rFonts w:ascii="Calibri" w:eastAsia="Times New Roman" w:hAnsi="Calibri" w:cs="Calibri"/>
                <w:color w:val="000000"/>
                <w:lang w:val="en-GB" w:eastAsia="es-ES"/>
              </w:rPr>
              <w:t>N=</w:t>
            </w:r>
            <w:r>
              <w:rPr>
                <w:rFonts w:ascii="Calibri" w:eastAsia="Times New Roman" w:hAnsi="Calibri" w:cs="Calibri"/>
                <w:color w:val="000000"/>
                <w:lang w:val="en-GB" w:eastAsia="es-ES"/>
              </w:rPr>
              <w:t>68</w:t>
            </w:r>
          </w:p>
        </w:tc>
        <w:tc>
          <w:tcPr>
            <w:tcW w:w="1035" w:type="pct"/>
            <w:shd w:val="clear" w:color="auto" w:fill="E7E6E6" w:themeFill="background2"/>
            <w:noWrap/>
            <w:vAlign w:val="center"/>
            <w:hideMark/>
          </w:tcPr>
          <w:p w14:paraId="55F643D2" w14:textId="77777777" w:rsidR="0012750D" w:rsidRPr="00185A47" w:rsidRDefault="0012750D" w:rsidP="000C4B80">
            <w:pPr>
              <w:spacing w:after="0" w:line="240" w:lineRule="auto"/>
              <w:jc w:val="center"/>
              <w:rPr>
                <w:rFonts w:ascii="Calibri" w:eastAsia="Times New Roman" w:hAnsi="Calibri" w:cs="Calibri"/>
                <w:color w:val="000000"/>
                <w:lang w:val="en-GB" w:eastAsia="es-ES"/>
              </w:rPr>
            </w:pPr>
            <w:r w:rsidRPr="00185A47">
              <w:rPr>
                <w:rFonts w:ascii="Calibri" w:eastAsia="Times New Roman" w:hAnsi="Calibri" w:cs="Calibri"/>
                <w:color w:val="000000"/>
                <w:lang w:val="en-GB" w:eastAsia="es-ES"/>
              </w:rPr>
              <w:t>N=</w:t>
            </w:r>
            <w:r>
              <w:rPr>
                <w:rFonts w:ascii="Calibri" w:eastAsia="Times New Roman" w:hAnsi="Calibri" w:cs="Calibri"/>
                <w:color w:val="000000"/>
                <w:lang w:val="en-GB" w:eastAsia="es-ES"/>
              </w:rPr>
              <w:t>37</w:t>
            </w:r>
          </w:p>
        </w:tc>
        <w:tc>
          <w:tcPr>
            <w:tcW w:w="775" w:type="pct"/>
            <w:shd w:val="clear" w:color="auto" w:fill="E7E6E6" w:themeFill="background2"/>
          </w:tcPr>
          <w:p w14:paraId="666F30E8" w14:textId="77777777" w:rsidR="0012750D" w:rsidRPr="00185A47" w:rsidRDefault="0012750D" w:rsidP="000C4B80">
            <w:pPr>
              <w:spacing w:after="0" w:line="240" w:lineRule="auto"/>
              <w:jc w:val="center"/>
              <w:rPr>
                <w:rFonts w:ascii="Calibri" w:eastAsia="Times New Roman" w:hAnsi="Calibri" w:cs="Calibri"/>
                <w:color w:val="000000"/>
                <w:lang w:val="en-GB" w:eastAsia="es-ES"/>
              </w:rPr>
            </w:pPr>
          </w:p>
        </w:tc>
        <w:tc>
          <w:tcPr>
            <w:tcW w:w="775" w:type="pct"/>
            <w:shd w:val="clear" w:color="auto" w:fill="E7E6E6" w:themeFill="background2"/>
            <w:noWrap/>
            <w:vAlign w:val="center"/>
            <w:hideMark/>
          </w:tcPr>
          <w:p w14:paraId="6394A190" w14:textId="3052756A" w:rsidR="0012750D" w:rsidRPr="00185A47" w:rsidRDefault="0012750D" w:rsidP="000C4B80">
            <w:pPr>
              <w:spacing w:after="0" w:line="240" w:lineRule="auto"/>
              <w:jc w:val="center"/>
              <w:rPr>
                <w:rFonts w:ascii="Calibri" w:eastAsia="Times New Roman" w:hAnsi="Calibri" w:cs="Calibri"/>
                <w:color w:val="000000"/>
                <w:lang w:val="en-GB" w:eastAsia="es-ES"/>
              </w:rPr>
            </w:pPr>
            <w:r w:rsidRPr="00185A47">
              <w:rPr>
                <w:rFonts w:ascii="Calibri" w:eastAsia="Times New Roman" w:hAnsi="Calibri" w:cs="Calibri"/>
                <w:color w:val="000000"/>
                <w:lang w:val="en-GB" w:eastAsia="es-ES"/>
              </w:rPr>
              <w:t> </w:t>
            </w:r>
          </w:p>
        </w:tc>
      </w:tr>
      <w:tr w:rsidR="0012750D" w:rsidRPr="00185A47" w14:paraId="1C59C926" w14:textId="77777777" w:rsidTr="0012750D">
        <w:trPr>
          <w:trHeight w:val="288"/>
        </w:trPr>
        <w:tc>
          <w:tcPr>
            <w:tcW w:w="1207" w:type="pct"/>
            <w:shd w:val="clear" w:color="auto" w:fill="E7E6E6" w:themeFill="background2"/>
            <w:noWrap/>
            <w:vAlign w:val="bottom"/>
            <w:hideMark/>
          </w:tcPr>
          <w:p w14:paraId="1CB46620" w14:textId="77777777" w:rsidR="0012750D" w:rsidRPr="00185A47" w:rsidRDefault="0012750D" w:rsidP="000C4B80">
            <w:pPr>
              <w:spacing w:after="0" w:line="240" w:lineRule="auto"/>
              <w:rPr>
                <w:rFonts w:ascii="Calibri" w:eastAsia="Times New Roman" w:hAnsi="Calibri" w:cs="Calibri"/>
                <w:b/>
                <w:color w:val="000000"/>
                <w:lang w:val="en-GB" w:eastAsia="es-ES"/>
              </w:rPr>
            </w:pPr>
            <w:r w:rsidRPr="00185A47">
              <w:rPr>
                <w:rFonts w:ascii="Calibri" w:eastAsia="Times New Roman" w:hAnsi="Calibri" w:cs="Calibri"/>
                <w:b/>
                <w:color w:val="000000"/>
                <w:lang w:val="en-GB" w:eastAsia="es-ES"/>
              </w:rPr>
              <w:t> </w:t>
            </w:r>
          </w:p>
        </w:tc>
        <w:tc>
          <w:tcPr>
            <w:tcW w:w="1208" w:type="pct"/>
            <w:shd w:val="clear" w:color="auto" w:fill="E7E6E6" w:themeFill="background2"/>
            <w:noWrap/>
            <w:vAlign w:val="center"/>
            <w:hideMark/>
          </w:tcPr>
          <w:p w14:paraId="4FBEA933" w14:textId="77777777" w:rsidR="0012750D" w:rsidRPr="00185A47" w:rsidRDefault="0012750D" w:rsidP="000C4B80">
            <w:pPr>
              <w:spacing w:after="0" w:line="240" w:lineRule="auto"/>
              <w:jc w:val="center"/>
              <w:rPr>
                <w:rFonts w:ascii="Calibri" w:eastAsia="Times New Roman" w:hAnsi="Calibri" w:cs="Calibri"/>
                <w:b/>
                <w:color w:val="000000"/>
                <w:lang w:val="en-GB" w:eastAsia="es-ES"/>
              </w:rPr>
            </w:pPr>
            <w:r>
              <w:rPr>
                <w:rFonts w:ascii="Calibri" w:eastAsia="Times New Roman" w:hAnsi="Calibri" w:cs="Calibri"/>
                <w:b/>
                <w:color w:val="000000"/>
                <w:lang w:val="en-GB" w:eastAsia="es-ES"/>
              </w:rPr>
              <w:t>n</w:t>
            </w:r>
            <w:r w:rsidRPr="00185A47">
              <w:rPr>
                <w:rFonts w:ascii="Calibri" w:eastAsia="Times New Roman" w:hAnsi="Calibri" w:cs="Calibri"/>
                <w:b/>
                <w:color w:val="000000"/>
                <w:lang w:val="en-GB" w:eastAsia="es-ES"/>
              </w:rPr>
              <w:t xml:space="preserve"> (</w:t>
            </w:r>
            <w:r>
              <w:rPr>
                <w:rFonts w:ascii="Calibri" w:eastAsia="Times New Roman" w:hAnsi="Calibri" w:cs="Calibri"/>
                <w:b/>
                <w:color w:val="000000"/>
                <w:lang w:val="en-GB" w:eastAsia="es-ES"/>
              </w:rPr>
              <w:t>%</w:t>
            </w:r>
            <w:r w:rsidRPr="00185A47">
              <w:rPr>
                <w:rFonts w:ascii="Calibri" w:eastAsia="Times New Roman" w:hAnsi="Calibri" w:cs="Calibri"/>
                <w:b/>
                <w:color w:val="000000"/>
                <w:lang w:val="en-GB" w:eastAsia="es-ES"/>
              </w:rPr>
              <w:t>)</w:t>
            </w:r>
          </w:p>
        </w:tc>
        <w:tc>
          <w:tcPr>
            <w:tcW w:w="1035" w:type="pct"/>
            <w:shd w:val="clear" w:color="auto" w:fill="E7E6E6" w:themeFill="background2"/>
            <w:noWrap/>
            <w:vAlign w:val="center"/>
            <w:hideMark/>
          </w:tcPr>
          <w:p w14:paraId="606DDF9E" w14:textId="77777777" w:rsidR="0012750D" w:rsidRPr="00185A47" w:rsidRDefault="0012750D" w:rsidP="000C4B80">
            <w:pPr>
              <w:spacing w:after="0" w:line="240" w:lineRule="auto"/>
              <w:jc w:val="center"/>
              <w:rPr>
                <w:rFonts w:ascii="Calibri" w:eastAsia="Times New Roman" w:hAnsi="Calibri" w:cs="Calibri"/>
                <w:b/>
                <w:color w:val="000000"/>
                <w:lang w:val="en-GB" w:eastAsia="es-ES"/>
              </w:rPr>
            </w:pPr>
            <w:r>
              <w:rPr>
                <w:rFonts w:ascii="Calibri" w:eastAsia="Times New Roman" w:hAnsi="Calibri" w:cs="Calibri"/>
                <w:b/>
                <w:color w:val="000000"/>
                <w:lang w:val="en-GB" w:eastAsia="es-ES"/>
              </w:rPr>
              <w:t>n</w:t>
            </w:r>
            <w:r w:rsidRPr="00185A47">
              <w:rPr>
                <w:rFonts w:ascii="Calibri" w:eastAsia="Times New Roman" w:hAnsi="Calibri" w:cs="Calibri"/>
                <w:b/>
                <w:color w:val="000000"/>
                <w:lang w:val="en-GB" w:eastAsia="es-ES"/>
              </w:rPr>
              <w:t xml:space="preserve"> (</w:t>
            </w:r>
            <w:r>
              <w:rPr>
                <w:rFonts w:ascii="Calibri" w:eastAsia="Times New Roman" w:hAnsi="Calibri" w:cs="Calibri"/>
                <w:b/>
                <w:color w:val="000000"/>
                <w:lang w:val="en-GB" w:eastAsia="es-ES"/>
              </w:rPr>
              <w:t>%</w:t>
            </w:r>
            <w:r w:rsidRPr="00185A47">
              <w:rPr>
                <w:rFonts w:ascii="Calibri" w:eastAsia="Times New Roman" w:hAnsi="Calibri" w:cs="Calibri"/>
                <w:b/>
                <w:color w:val="000000"/>
                <w:lang w:val="en-GB" w:eastAsia="es-ES"/>
              </w:rPr>
              <w:t>)</w:t>
            </w:r>
          </w:p>
        </w:tc>
        <w:tc>
          <w:tcPr>
            <w:tcW w:w="775" w:type="pct"/>
            <w:shd w:val="clear" w:color="auto" w:fill="E7E6E6" w:themeFill="background2"/>
          </w:tcPr>
          <w:p w14:paraId="6434C2E7" w14:textId="180B3853" w:rsidR="0012750D" w:rsidRPr="0012750D" w:rsidRDefault="0012750D" w:rsidP="000C4B80">
            <w:pPr>
              <w:spacing w:after="0" w:line="240" w:lineRule="auto"/>
              <w:jc w:val="center"/>
              <w:rPr>
                <w:rFonts w:ascii="Calibri" w:eastAsia="Times New Roman" w:hAnsi="Calibri" w:cs="Calibri"/>
                <w:b/>
                <w:color w:val="000000"/>
                <w:lang w:val="en-GB" w:eastAsia="es-ES"/>
              </w:rPr>
            </w:pPr>
            <w:r>
              <w:rPr>
                <w:b/>
                <w:lang w:val="en-US"/>
              </w:rPr>
              <w:t>c</w:t>
            </w:r>
            <w:r w:rsidRPr="0012750D">
              <w:rPr>
                <w:b/>
                <w:lang w:val="en-US"/>
              </w:rPr>
              <w:t>hi2</w:t>
            </w:r>
          </w:p>
        </w:tc>
        <w:tc>
          <w:tcPr>
            <w:tcW w:w="775" w:type="pct"/>
            <w:shd w:val="clear" w:color="auto" w:fill="E7E6E6" w:themeFill="background2"/>
            <w:noWrap/>
            <w:vAlign w:val="center"/>
            <w:hideMark/>
          </w:tcPr>
          <w:p w14:paraId="7228A549" w14:textId="52B42679" w:rsidR="0012750D" w:rsidRPr="00185A47" w:rsidRDefault="0012750D" w:rsidP="000C4B80">
            <w:pPr>
              <w:spacing w:after="0" w:line="240" w:lineRule="auto"/>
              <w:jc w:val="center"/>
              <w:rPr>
                <w:rFonts w:ascii="Calibri" w:eastAsia="Times New Roman" w:hAnsi="Calibri" w:cs="Calibri"/>
                <w:b/>
                <w:color w:val="000000"/>
                <w:lang w:val="en-GB" w:eastAsia="es-ES"/>
              </w:rPr>
            </w:pPr>
            <w:r w:rsidRPr="00185A47">
              <w:rPr>
                <w:rFonts w:ascii="Calibri" w:eastAsia="Times New Roman" w:hAnsi="Calibri" w:cs="Calibri"/>
                <w:b/>
                <w:color w:val="000000"/>
                <w:lang w:val="en-GB" w:eastAsia="es-ES"/>
              </w:rPr>
              <w:t>p-value*</w:t>
            </w:r>
          </w:p>
        </w:tc>
      </w:tr>
      <w:tr w:rsidR="0012750D" w:rsidRPr="00185A47" w14:paraId="46AEE755" w14:textId="77777777" w:rsidTr="0012750D">
        <w:trPr>
          <w:trHeight w:val="288"/>
        </w:trPr>
        <w:tc>
          <w:tcPr>
            <w:tcW w:w="1207" w:type="pct"/>
            <w:shd w:val="clear" w:color="auto" w:fill="auto"/>
            <w:noWrap/>
            <w:vAlign w:val="bottom"/>
          </w:tcPr>
          <w:p w14:paraId="3B867260" w14:textId="77777777" w:rsidR="0012750D" w:rsidRPr="00890323" w:rsidRDefault="0012750D" w:rsidP="000C4B80">
            <w:pPr>
              <w:spacing w:after="0" w:line="240" w:lineRule="auto"/>
              <w:rPr>
                <w:rFonts w:ascii="Calibri" w:eastAsia="Times New Roman" w:hAnsi="Calibri" w:cs="Calibri"/>
                <w:b/>
                <w:color w:val="000000"/>
                <w:lang w:val="en-GB" w:eastAsia="es-ES"/>
              </w:rPr>
            </w:pPr>
            <w:r w:rsidRPr="00890323">
              <w:rPr>
                <w:rFonts w:ascii="Calibri" w:eastAsia="Times New Roman" w:hAnsi="Calibri" w:cs="Calibri"/>
                <w:b/>
                <w:color w:val="000000"/>
                <w:lang w:val="en-GB" w:eastAsia="es-ES"/>
              </w:rPr>
              <w:t>Control</w:t>
            </w:r>
          </w:p>
        </w:tc>
        <w:tc>
          <w:tcPr>
            <w:tcW w:w="1208" w:type="pct"/>
            <w:shd w:val="clear" w:color="auto" w:fill="auto"/>
            <w:noWrap/>
            <w:vAlign w:val="center"/>
          </w:tcPr>
          <w:p w14:paraId="2FDE8FDD" w14:textId="77777777" w:rsidR="0012750D" w:rsidRPr="00185A47" w:rsidRDefault="0012750D" w:rsidP="000C4B80">
            <w:pPr>
              <w:spacing w:after="0" w:line="240" w:lineRule="auto"/>
              <w:jc w:val="center"/>
              <w:rPr>
                <w:rFonts w:ascii="Calibri" w:eastAsia="Times New Roman" w:hAnsi="Calibri" w:cs="Calibri"/>
                <w:color w:val="000000"/>
                <w:lang w:val="en-GB" w:eastAsia="es-ES"/>
              </w:rPr>
            </w:pPr>
            <w:r>
              <w:rPr>
                <w:rFonts w:ascii="Calibri" w:eastAsia="Times New Roman" w:hAnsi="Calibri" w:cs="Calibri"/>
                <w:color w:val="000000"/>
                <w:lang w:val="en-GB" w:eastAsia="es-ES"/>
              </w:rPr>
              <w:t>21 (58.3)</w:t>
            </w:r>
          </w:p>
        </w:tc>
        <w:tc>
          <w:tcPr>
            <w:tcW w:w="1035" w:type="pct"/>
            <w:shd w:val="clear" w:color="auto" w:fill="auto"/>
            <w:noWrap/>
            <w:vAlign w:val="center"/>
          </w:tcPr>
          <w:p w14:paraId="0841D39A" w14:textId="77777777" w:rsidR="0012750D" w:rsidRPr="00185A47" w:rsidRDefault="0012750D" w:rsidP="000C4B80">
            <w:pPr>
              <w:spacing w:after="0" w:line="240" w:lineRule="auto"/>
              <w:jc w:val="center"/>
              <w:rPr>
                <w:rFonts w:ascii="Calibri" w:eastAsia="Times New Roman" w:hAnsi="Calibri" w:cs="Calibri"/>
                <w:color w:val="000000"/>
                <w:lang w:val="en-GB" w:eastAsia="es-ES"/>
              </w:rPr>
            </w:pPr>
            <w:r>
              <w:rPr>
                <w:rFonts w:ascii="Calibri" w:eastAsia="Times New Roman" w:hAnsi="Calibri" w:cs="Calibri"/>
                <w:color w:val="000000"/>
                <w:lang w:val="en-GB" w:eastAsia="es-ES"/>
              </w:rPr>
              <w:t>15 (41.7)</w:t>
            </w:r>
          </w:p>
        </w:tc>
        <w:tc>
          <w:tcPr>
            <w:tcW w:w="775" w:type="pct"/>
          </w:tcPr>
          <w:p w14:paraId="66288C1A" w14:textId="10B6DE56" w:rsidR="0012750D" w:rsidRPr="00032A30" w:rsidRDefault="00F702C4" w:rsidP="000C4B80">
            <w:pPr>
              <w:spacing w:after="0" w:line="240" w:lineRule="auto"/>
              <w:jc w:val="center"/>
              <w:rPr>
                <w:rFonts w:ascii="Calibri" w:eastAsia="Times New Roman" w:hAnsi="Calibri" w:cs="Calibri"/>
                <w:b/>
                <w:color w:val="000000"/>
                <w:lang w:val="en-GB" w:eastAsia="es-ES"/>
              </w:rPr>
            </w:pPr>
            <w:r w:rsidRPr="00032A30">
              <w:rPr>
                <w:rFonts w:ascii="Calibri" w:eastAsia="Times New Roman" w:hAnsi="Calibri" w:cs="Calibri"/>
                <w:b/>
                <w:color w:val="000000"/>
                <w:lang w:val="en-GB" w:eastAsia="es-ES"/>
              </w:rPr>
              <w:t>0.99</w:t>
            </w:r>
          </w:p>
        </w:tc>
        <w:tc>
          <w:tcPr>
            <w:tcW w:w="775" w:type="pct"/>
            <w:shd w:val="clear" w:color="auto" w:fill="auto"/>
            <w:noWrap/>
            <w:vAlign w:val="center"/>
          </w:tcPr>
          <w:p w14:paraId="605F64E7" w14:textId="5725F4AE" w:rsidR="0012750D" w:rsidRPr="00185A47" w:rsidRDefault="0012750D" w:rsidP="000C4B80">
            <w:pPr>
              <w:spacing w:after="0" w:line="240" w:lineRule="auto"/>
              <w:jc w:val="center"/>
              <w:rPr>
                <w:rFonts w:ascii="Calibri" w:eastAsia="Times New Roman" w:hAnsi="Calibri" w:cs="Calibri"/>
                <w:color w:val="000000"/>
                <w:lang w:val="en-GB" w:eastAsia="es-ES"/>
              </w:rPr>
            </w:pPr>
            <w:r>
              <w:rPr>
                <w:rFonts w:ascii="Calibri" w:eastAsia="Times New Roman" w:hAnsi="Calibri" w:cs="Calibri"/>
                <w:color w:val="000000"/>
                <w:lang w:val="en-GB" w:eastAsia="es-ES"/>
              </w:rPr>
              <w:t>0.32</w:t>
            </w:r>
          </w:p>
        </w:tc>
      </w:tr>
      <w:tr w:rsidR="0012750D" w:rsidRPr="003210B4" w14:paraId="7DAD3D2C" w14:textId="77777777" w:rsidTr="0012750D">
        <w:trPr>
          <w:trHeight w:val="288"/>
        </w:trPr>
        <w:tc>
          <w:tcPr>
            <w:tcW w:w="1207" w:type="pct"/>
            <w:shd w:val="clear" w:color="auto" w:fill="auto"/>
            <w:noWrap/>
            <w:vAlign w:val="bottom"/>
          </w:tcPr>
          <w:p w14:paraId="3EED738F" w14:textId="77777777" w:rsidR="0012750D" w:rsidRPr="003210B4" w:rsidRDefault="0012750D" w:rsidP="000C4B80">
            <w:pPr>
              <w:spacing w:after="0" w:line="240" w:lineRule="auto"/>
              <w:rPr>
                <w:rFonts w:ascii="Calibri" w:eastAsia="Times New Roman" w:hAnsi="Calibri" w:cs="Calibri"/>
                <w:color w:val="000000"/>
                <w:lang w:eastAsia="es-ES"/>
              </w:rPr>
            </w:pPr>
            <w:r>
              <w:rPr>
                <w:rFonts w:ascii="Calibri" w:eastAsia="Times New Roman" w:hAnsi="Calibri" w:cs="Calibri"/>
                <w:b/>
                <w:color w:val="000000"/>
                <w:lang w:eastAsia="es-ES"/>
              </w:rPr>
              <w:t>IPV</w:t>
            </w:r>
          </w:p>
        </w:tc>
        <w:tc>
          <w:tcPr>
            <w:tcW w:w="1208" w:type="pct"/>
            <w:shd w:val="clear" w:color="auto" w:fill="auto"/>
            <w:noWrap/>
            <w:vAlign w:val="center"/>
          </w:tcPr>
          <w:p w14:paraId="3676F9F6" w14:textId="77777777" w:rsidR="0012750D" w:rsidRPr="003210B4" w:rsidRDefault="0012750D" w:rsidP="000C4B80">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47 (68.1)</w:t>
            </w:r>
          </w:p>
        </w:tc>
        <w:tc>
          <w:tcPr>
            <w:tcW w:w="1035" w:type="pct"/>
            <w:shd w:val="clear" w:color="auto" w:fill="auto"/>
            <w:noWrap/>
            <w:vAlign w:val="center"/>
          </w:tcPr>
          <w:p w14:paraId="0D601103" w14:textId="77777777" w:rsidR="0012750D" w:rsidRPr="003210B4" w:rsidRDefault="0012750D" w:rsidP="000C4B80">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22 (31.9)</w:t>
            </w:r>
          </w:p>
        </w:tc>
        <w:tc>
          <w:tcPr>
            <w:tcW w:w="775" w:type="pct"/>
          </w:tcPr>
          <w:p w14:paraId="0A50BC4D" w14:textId="77777777" w:rsidR="0012750D" w:rsidRPr="0037562A" w:rsidRDefault="0012750D" w:rsidP="000C4B80">
            <w:pPr>
              <w:spacing w:after="0" w:line="240" w:lineRule="auto"/>
              <w:jc w:val="center"/>
              <w:rPr>
                <w:rFonts w:ascii="Calibri" w:eastAsia="Times New Roman" w:hAnsi="Calibri" w:cs="Calibri"/>
                <w:bCs/>
                <w:color w:val="000000"/>
                <w:lang w:eastAsia="es-ES"/>
              </w:rPr>
            </w:pPr>
          </w:p>
        </w:tc>
        <w:tc>
          <w:tcPr>
            <w:tcW w:w="775" w:type="pct"/>
            <w:shd w:val="clear" w:color="auto" w:fill="auto"/>
            <w:noWrap/>
            <w:vAlign w:val="center"/>
          </w:tcPr>
          <w:p w14:paraId="39794DDF" w14:textId="3C93B9EE" w:rsidR="0012750D" w:rsidRPr="0037562A" w:rsidRDefault="0012750D" w:rsidP="000C4B80">
            <w:pPr>
              <w:spacing w:after="0" w:line="240" w:lineRule="auto"/>
              <w:jc w:val="center"/>
              <w:rPr>
                <w:rFonts w:ascii="Calibri" w:eastAsia="Times New Roman" w:hAnsi="Calibri" w:cs="Calibri"/>
                <w:bCs/>
                <w:color w:val="000000"/>
                <w:lang w:eastAsia="es-ES"/>
              </w:rPr>
            </w:pPr>
          </w:p>
        </w:tc>
      </w:tr>
    </w:tbl>
    <w:p w14:paraId="715F4CCB" w14:textId="3A2D5359" w:rsidR="00B638F9" w:rsidRDefault="00B638F9" w:rsidP="00B638F9">
      <w:pPr>
        <w:rPr>
          <w:sz w:val="20"/>
          <w:lang w:val="en-US"/>
        </w:rPr>
      </w:pPr>
      <w:r w:rsidRPr="00DD397B">
        <w:rPr>
          <w:sz w:val="20"/>
          <w:lang w:val="en-US"/>
        </w:rPr>
        <w:t>(</w:t>
      </w:r>
      <w:proofErr w:type="gramStart"/>
      <w:r w:rsidRPr="00DD397B">
        <w:rPr>
          <w:sz w:val="20"/>
          <w:lang w:val="en-US"/>
        </w:rPr>
        <w:t>*)Chi</w:t>
      </w:r>
      <w:proofErr w:type="gramEnd"/>
      <w:r w:rsidRPr="00DD397B">
        <w:rPr>
          <w:sz w:val="20"/>
          <w:lang w:val="en-US"/>
        </w:rPr>
        <w:t>2 test</w:t>
      </w:r>
    </w:p>
    <w:p w14:paraId="77E35CB6" w14:textId="30D934CB" w:rsidR="00E15F77" w:rsidRDefault="00E15F77" w:rsidP="00B638F9">
      <w:pPr>
        <w:rPr>
          <w:sz w:val="20"/>
          <w:lang w:val="en-US"/>
        </w:rPr>
      </w:pPr>
    </w:p>
    <w:p w14:paraId="17CB2731" w14:textId="67AB354D" w:rsidR="00E15F77" w:rsidRDefault="00E15F77" w:rsidP="00B638F9">
      <w:pPr>
        <w:rPr>
          <w:sz w:val="20"/>
          <w:lang w:val="en-US"/>
        </w:rPr>
      </w:pPr>
    </w:p>
    <w:p w14:paraId="2E28B526" w14:textId="6ABA350A" w:rsidR="00E15F77" w:rsidRDefault="00E15F77" w:rsidP="00B638F9">
      <w:pPr>
        <w:rPr>
          <w:sz w:val="20"/>
          <w:lang w:val="en-US"/>
        </w:rPr>
      </w:pPr>
    </w:p>
    <w:p w14:paraId="0491B05B" w14:textId="64273FDD" w:rsidR="00E15F77" w:rsidRDefault="00E15F77" w:rsidP="00B638F9">
      <w:pPr>
        <w:rPr>
          <w:sz w:val="20"/>
          <w:lang w:val="en-US"/>
        </w:rPr>
      </w:pPr>
    </w:p>
    <w:p w14:paraId="50C9F2F3" w14:textId="6E7A432B" w:rsidR="00E15F77" w:rsidRDefault="00E15F77" w:rsidP="00B638F9">
      <w:pPr>
        <w:rPr>
          <w:sz w:val="20"/>
          <w:lang w:val="en-US"/>
        </w:rPr>
      </w:pPr>
    </w:p>
    <w:p w14:paraId="636FC23A" w14:textId="77777777" w:rsidR="00E15F77" w:rsidRDefault="00E15F77" w:rsidP="00B638F9">
      <w:pPr>
        <w:rPr>
          <w:sz w:val="20"/>
          <w:lang w:val="en-US"/>
        </w:rPr>
      </w:pPr>
    </w:p>
    <w:p w14:paraId="7EFF6EEC" w14:textId="40F25817" w:rsidR="00E15F77" w:rsidRPr="00E15F77" w:rsidRDefault="00E15F77" w:rsidP="00E15F77">
      <w:pPr>
        <w:rPr>
          <w:lang w:val="en-US"/>
        </w:rPr>
      </w:pPr>
      <w:r w:rsidRPr="00E15F77">
        <w:rPr>
          <w:b/>
          <w:lang w:val="en-US"/>
        </w:rPr>
        <w:t>Supplementary Table 2.</w:t>
      </w:r>
      <w:r>
        <w:rPr>
          <w:b/>
          <w:lang w:val="en-US"/>
        </w:rPr>
        <w:t>2</w:t>
      </w:r>
      <w:r w:rsidRPr="00E15F77">
        <w:rPr>
          <w:lang w:val="en-US"/>
        </w:rPr>
        <w:t xml:space="preserve">: </w:t>
      </w:r>
      <w:r>
        <w:rPr>
          <w:lang w:val="en-US"/>
        </w:rPr>
        <w:t xml:space="preserve"> </w:t>
      </w:r>
      <w:proofErr w:type="spellStart"/>
      <w:r w:rsidRPr="00E15F77">
        <w:rPr>
          <w:lang w:val="en-US"/>
        </w:rPr>
        <w:t>sAA</w:t>
      </w:r>
      <w:proofErr w:type="spellEnd"/>
      <w:r w:rsidRPr="00E15F77">
        <w:rPr>
          <w:lang w:val="en-US"/>
        </w:rPr>
        <w:t xml:space="preserve"> response in responders and non-responders. Non-response was determined following the criteria by Miller et. al., (2013)</w:t>
      </w:r>
      <w:r w:rsidRPr="00E15F77">
        <w:rPr>
          <w:rFonts w:ascii="Calibri" w:hAnsi="Calibri" w:cs="Calibri"/>
          <w:i/>
          <w:iCs/>
          <w:noProof/>
          <w:szCs w:val="24"/>
          <w:lang w:val="en-US"/>
        </w:rPr>
        <w:t xml:space="preserve"> Psychosom Med</w:t>
      </w:r>
      <w:r w:rsidRPr="00E15F77">
        <w:rPr>
          <w:rFonts w:ascii="Calibri" w:hAnsi="Calibri" w:cs="Calibri"/>
          <w:noProof/>
          <w:szCs w:val="24"/>
          <w:lang w:val="en-US"/>
        </w:rPr>
        <w:t xml:space="preserve"> 75: 832–840. </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050"/>
        <w:gridCol w:w="2052"/>
        <w:gridCol w:w="1758"/>
        <w:gridCol w:w="1317"/>
        <w:gridCol w:w="1317"/>
      </w:tblGrid>
      <w:tr w:rsidR="00F702C4" w:rsidRPr="00185A47" w14:paraId="385A6F66" w14:textId="77777777" w:rsidTr="00F702C4">
        <w:trPr>
          <w:trHeight w:val="444"/>
        </w:trPr>
        <w:tc>
          <w:tcPr>
            <w:tcW w:w="1207" w:type="pct"/>
            <w:shd w:val="clear" w:color="auto" w:fill="E7E6E6" w:themeFill="background2"/>
            <w:noWrap/>
            <w:vAlign w:val="bottom"/>
            <w:hideMark/>
          </w:tcPr>
          <w:p w14:paraId="68C58A3F" w14:textId="77777777" w:rsidR="00F702C4" w:rsidRPr="003210B4" w:rsidRDefault="00F702C4" w:rsidP="00F61507">
            <w:pPr>
              <w:spacing w:after="0" w:line="240" w:lineRule="auto"/>
              <w:rPr>
                <w:rFonts w:ascii="Calibri" w:eastAsia="Times New Roman" w:hAnsi="Calibri" w:cs="Calibri"/>
                <w:color w:val="000000"/>
                <w:lang w:val="en-US" w:eastAsia="es-ES"/>
              </w:rPr>
            </w:pPr>
            <w:r w:rsidRPr="003210B4">
              <w:rPr>
                <w:rFonts w:ascii="Calibri" w:eastAsia="Times New Roman" w:hAnsi="Calibri" w:cs="Calibri"/>
                <w:color w:val="000000"/>
                <w:lang w:val="en-US" w:eastAsia="es-ES"/>
              </w:rPr>
              <w:t> </w:t>
            </w:r>
          </w:p>
        </w:tc>
        <w:tc>
          <w:tcPr>
            <w:tcW w:w="1208" w:type="pct"/>
            <w:shd w:val="clear" w:color="auto" w:fill="E7E6E6" w:themeFill="background2"/>
            <w:noWrap/>
            <w:vAlign w:val="center"/>
            <w:hideMark/>
          </w:tcPr>
          <w:p w14:paraId="7D5591BD" w14:textId="77777777" w:rsidR="00F702C4" w:rsidRPr="00185A47" w:rsidRDefault="00F702C4" w:rsidP="00F61507">
            <w:pPr>
              <w:spacing w:after="0" w:line="240" w:lineRule="auto"/>
              <w:jc w:val="center"/>
              <w:rPr>
                <w:rFonts w:ascii="Calibri" w:eastAsia="Times New Roman" w:hAnsi="Calibri" w:cs="Calibri"/>
                <w:b/>
                <w:bCs/>
                <w:color w:val="000000"/>
                <w:lang w:val="en-GB" w:eastAsia="es-ES"/>
              </w:rPr>
            </w:pPr>
            <w:r>
              <w:rPr>
                <w:rFonts w:ascii="Calibri" w:eastAsia="Times New Roman" w:hAnsi="Calibri" w:cs="Calibri"/>
                <w:b/>
                <w:bCs/>
                <w:color w:val="000000"/>
                <w:lang w:val="en-GB" w:eastAsia="es-ES"/>
              </w:rPr>
              <w:t>Non-responders</w:t>
            </w:r>
          </w:p>
        </w:tc>
        <w:tc>
          <w:tcPr>
            <w:tcW w:w="1035" w:type="pct"/>
            <w:shd w:val="clear" w:color="auto" w:fill="E7E6E6" w:themeFill="background2"/>
            <w:noWrap/>
            <w:vAlign w:val="center"/>
            <w:hideMark/>
          </w:tcPr>
          <w:p w14:paraId="56C4ED5B" w14:textId="77777777" w:rsidR="00F702C4" w:rsidRPr="00185A47" w:rsidRDefault="00F702C4" w:rsidP="00F61507">
            <w:pPr>
              <w:spacing w:after="0" w:line="240" w:lineRule="auto"/>
              <w:jc w:val="center"/>
              <w:rPr>
                <w:rFonts w:ascii="Calibri" w:eastAsia="Times New Roman" w:hAnsi="Calibri" w:cs="Calibri"/>
                <w:b/>
                <w:bCs/>
                <w:color w:val="000000"/>
                <w:lang w:val="en-GB" w:eastAsia="es-ES"/>
              </w:rPr>
            </w:pPr>
            <w:r>
              <w:rPr>
                <w:rFonts w:ascii="Calibri" w:eastAsia="Times New Roman" w:hAnsi="Calibri" w:cs="Calibri"/>
                <w:b/>
                <w:bCs/>
                <w:color w:val="000000"/>
                <w:lang w:val="en-GB" w:eastAsia="es-ES"/>
              </w:rPr>
              <w:t>Responders</w:t>
            </w:r>
          </w:p>
        </w:tc>
        <w:tc>
          <w:tcPr>
            <w:tcW w:w="775" w:type="pct"/>
            <w:shd w:val="clear" w:color="auto" w:fill="E7E6E6" w:themeFill="background2"/>
          </w:tcPr>
          <w:p w14:paraId="3F7EA2E7" w14:textId="77777777" w:rsidR="00F702C4" w:rsidRPr="00185A47" w:rsidRDefault="00F702C4" w:rsidP="00F61507">
            <w:pPr>
              <w:spacing w:after="0" w:line="240" w:lineRule="auto"/>
              <w:jc w:val="center"/>
              <w:rPr>
                <w:rFonts w:ascii="Calibri" w:eastAsia="Times New Roman" w:hAnsi="Calibri" w:cs="Calibri"/>
                <w:color w:val="000000"/>
                <w:lang w:val="en-GB" w:eastAsia="es-ES"/>
              </w:rPr>
            </w:pPr>
          </w:p>
        </w:tc>
        <w:tc>
          <w:tcPr>
            <w:tcW w:w="775" w:type="pct"/>
            <w:shd w:val="clear" w:color="auto" w:fill="E7E6E6" w:themeFill="background2"/>
            <w:noWrap/>
            <w:vAlign w:val="center"/>
            <w:hideMark/>
          </w:tcPr>
          <w:p w14:paraId="5BD292E6" w14:textId="40455946" w:rsidR="00F702C4" w:rsidRPr="00185A47" w:rsidRDefault="00F702C4" w:rsidP="00F61507">
            <w:pPr>
              <w:spacing w:after="0" w:line="240" w:lineRule="auto"/>
              <w:jc w:val="center"/>
              <w:rPr>
                <w:rFonts w:ascii="Calibri" w:eastAsia="Times New Roman" w:hAnsi="Calibri" w:cs="Calibri"/>
                <w:color w:val="000000"/>
                <w:lang w:val="en-GB" w:eastAsia="es-ES"/>
              </w:rPr>
            </w:pPr>
            <w:r w:rsidRPr="00185A47">
              <w:rPr>
                <w:rFonts w:ascii="Calibri" w:eastAsia="Times New Roman" w:hAnsi="Calibri" w:cs="Calibri"/>
                <w:color w:val="000000"/>
                <w:lang w:val="en-GB" w:eastAsia="es-ES"/>
              </w:rPr>
              <w:t> </w:t>
            </w:r>
          </w:p>
        </w:tc>
      </w:tr>
      <w:tr w:rsidR="00F702C4" w:rsidRPr="00185A47" w14:paraId="2C2C117C" w14:textId="77777777" w:rsidTr="00F702C4">
        <w:trPr>
          <w:trHeight w:val="288"/>
        </w:trPr>
        <w:tc>
          <w:tcPr>
            <w:tcW w:w="1207" w:type="pct"/>
            <w:shd w:val="clear" w:color="auto" w:fill="E7E6E6" w:themeFill="background2"/>
            <w:noWrap/>
            <w:vAlign w:val="bottom"/>
            <w:hideMark/>
          </w:tcPr>
          <w:p w14:paraId="007080D6" w14:textId="77777777" w:rsidR="00F702C4" w:rsidRPr="00185A47" w:rsidRDefault="00F702C4" w:rsidP="00F61507">
            <w:pPr>
              <w:spacing w:after="0" w:line="240" w:lineRule="auto"/>
              <w:rPr>
                <w:rFonts w:ascii="Calibri" w:eastAsia="Times New Roman" w:hAnsi="Calibri" w:cs="Calibri"/>
                <w:color w:val="000000"/>
                <w:lang w:val="en-GB" w:eastAsia="es-ES"/>
              </w:rPr>
            </w:pPr>
          </w:p>
        </w:tc>
        <w:tc>
          <w:tcPr>
            <w:tcW w:w="1208" w:type="pct"/>
            <w:shd w:val="clear" w:color="auto" w:fill="E7E6E6" w:themeFill="background2"/>
            <w:noWrap/>
            <w:vAlign w:val="center"/>
            <w:hideMark/>
          </w:tcPr>
          <w:p w14:paraId="770B50FB" w14:textId="77777777" w:rsidR="00F702C4" w:rsidRPr="00185A47" w:rsidRDefault="00F702C4" w:rsidP="00F61507">
            <w:pPr>
              <w:spacing w:after="0" w:line="240" w:lineRule="auto"/>
              <w:jc w:val="center"/>
              <w:rPr>
                <w:rFonts w:ascii="Calibri" w:eastAsia="Times New Roman" w:hAnsi="Calibri" w:cs="Calibri"/>
                <w:color w:val="000000"/>
                <w:lang w:val="en-GB" w:eastAsia="es-ES"/>
              </w:rPr>
            </w:pPr>
            <w:r w:rsidRPr="00185A47">
              <w:rPr>
                <w:rFonts w:ascii="Calibri" w:eastAsia="Times New Roman" w:hAnsi="Calibri" w:cs="Calibri"/>
                <w:color w:val="000000"/>
                <w:lang w:val="en-GB" w:eastAsia="es-ES"/>
              </w:rPr>
              <w:t>N=</w:t>
            </w:r>
            <w:r>
              <w:rPr>
                <w:rFonts w:ascii="Calibri" w:eastAsia="Times New Roman" w:hAnsi="Calibri" w:cs="Calibri"/>
                <w:color w:val="000000"/>
                <w:lang w:val="en-GB" w:eastAsia="es-ES"/>
              </w:rPr>
              <w:t>68</w:t>
            </w:r>
          </w:p>
        </w:tc>
        <w:tc>
          <w:tcPr>
            <w:tcW w:w="1035" w:type="pct"/>
            <w:shd w:val="clear" w:color="auto" w:fill="E7E6E6" w:themeFill="background2"/>
            <w:noWrap/>
            <w:vAlign w:val="center"/>
            <w:hideMark/>
          </w:tcPr>
          <w:p w14:paraId="082E92B7" w14:textId="77777777" w:rsidR="00F702C4" w:rsidRPr="00185A47" w:rsidRDefault="00F702C4" w:rsidP="00F61507">
            <w:pPr>
              <w:spacing w:after="0" w:line="240" w:lineRule="auto"/>
              <w:jc w:val="center"/>
              <w:rPr>
                <w:rFonts w:ascii="Calibri" w:eastAsia="Times New Roman" w:hAnsi="Calibri" w:cs="Calibri"/>
                <w:color w:val="000000"/>
                <w:lang w:val="en-GB" w:eastAsia="es-ES"/>
              </w:rPr>
            </w:pPr>
            <w:r w:rsidRPr="00185A47">
              <w:rPr>
                <w:rFonts w:ascii="Calibri" w:eastAsia="Times New Roman" w:hAnsi="Calibri" w:cs="Calibri"/>
                <w:color w:val="000000"/>
                <w:lang w:val="en-GB" w:eastAsia="es-ES"/>
              </w:rPr>
              <w:t>N=</w:t>
            </w:r>
            <w:r>
              <w:rPr>
                <w:rFonts w:ascii="Calibri" w:eastAsia="Times New Roman" w:hAnsi="Calibri" w:cs="Calibri"/>
                <w:color w:val="000000"/>
                <w:lang w:val="en-GB" w:eastAsia="es-ES"/>
              </w:rPr>
              <w:t>37</w:t>
            </w:r>
          </w:p>
        </w:tc>
        <w:tc>
          <w:tcPr>
            <w:tcW w:w="775" w:type="pct"/>
            <w:shd w:val="clear" w:color="auto" w:fill="E7E6E6" w:themeFill="background2"/>
          </w:tcPr>
          <w:p w14:paraId="3D920BB8" w14:textId="77777777" w:rsidR="00F702C4" w:rsidRPr="00185A47" w:rsidRDefault="00F702C4" w:rsidP="00F61507">
            <w:pPr>
              <w:spacing w:after="0" w:line="240" w:lineRule="auto"/>
              <w:jc w:val="center"/>
              <w:rPr>
                <w:rFonts w:ascii="Calibri" w:eastAsia="Times New Roman" w:hAnsi="Calibri" w:cs="Calibri"/>
                <w:color w:val="000000"/>
                <w:lang w:val="en-GB" w:eastAsia="es-ES"/>
              </w:rPr>
            </w:pPr>
          </w:p>
        </w:tc>
        <w:tc>
          <w:tcPr>
            <w:tcW w:w="775" w:type="pct"/>
            <w:shd w:val="clear" w:color="auto" w:fill="E7E6E6" w:themeFill="background2"/>
            <w:noWrap/>
            <w:vAlign w:val="center"/>
            <w:hideMark/>
          </w:tcPr>
          <w:p w14:paraId="7DBF3A4A" w14:textId="783C54E7" w:rsidR="00F702C4" w:rsidRPr="00185A47" w:rsidRDefault="00F702C4" w:rsidP="00F61507">
            <w:pPr>
              <w:spacing w:after="0" w:line="240" w:lineRule="auto"/>
              <w:jc w:val="center"/>
              <w:rPr>
                <w:rFonts w:ascii="Calibri" w:eastAsia="Times New Roman" w:hAnsi="Calibri" w:cs="Calibri"/>
                <w:color w:val="000000"/>
                <w:lang w:val="en-GB" w:eastAsia="es-ES"/>
              </w:rPr>
            </w:pPr>
            <w:r w:rsidRPr="00185A47">
              <w:rPr>
                <w:rFonts w:ascii="Calibri" w:eastAsia="Times New Roman" w:hAnsi="Calibri" w:cs="Calibri"/>
                <w:color w:val="000000"/>
                <w:lang w:val="en-GB" w:eastAsia="es-ES"/>
              </w:rPr>
              <w:t> </w:t>
            </w:r>
          </w:p>
        </w:tc>
      </w:tr>
      <w:tr w:rsidR="00F702C4" w:rsidRPr="003210B4" w14:paraId="107E7C79" w14:textId="77777777" w:rsidTr="00F702C4">
        <w:trPr>
          <w:trHeight w:val="288"/>
        </w:trPr>
        <w:tc>
          <w:tcPr>
            <w:tcW w:w="1207" w:type="pct"/>
            <w:shd w:val="clear" w:color="auto" w:fill="E7E6E6" w:themeFill="background2"/>
            <w:noWrap/>
            <w:vAlign w:val="bottom"/>
          </w:tcPr>
          <w:p w14:paraId="440AACFA" w14:textId="77777777" w:rsidR="00F702C4" w:rsidRPr="00185A47" w:rsidRDefault="00F702C4" w:rsidP="00F61507">
            <w:pPr>
              <w:spacing w:after="0" w:line="240" w:lineRule="auto"/>
              <w:rPr>
                <w:rFonts w:ascii="Calibri" w:eastAsia="Times New Roman" w:hAnsi="Calibri" w:cs="Calibri"/>
                <w:b/>
                <w:color w:val="000000"/>
                <w:lang w:val="en-GB" w:eastAsia="es-ES"/>
              </w:rPr>
            </w:pPr>
            <w:r w:rsidRPr="00185A47">
              <w:rPr>
                <w:rFonts w:ascii="Calibri" w:eastAsia="Times New Roman" w:hAnsi="Calibri" w:cs="Calibri"/>
                <w:b/>
                <w:color w:val="000000"/>
                <w:lang w:val="en-GB" w:eastAsia="es-ES"/>
              </w:rPr>
              <w:t> </w:t>
            </w:r>
          </w:p>
        </w:tc>
        <w:tc>
          <w:tcPr>
            <w:tcW w:w="1208" w:type="pct"/>
            <w:shd w:val="clear" w:color="auto" w:fill="E7E6E6" w:themeFill="background2"/>
            <w:noWrap/>
            <w:vAlign w:val="center"/>
          </w:tcPr>
          <w:p w14:paraId="689ADC04" w14:textId="77777777" w:rsidR="00F702C4" w:rsidRPr="00185A47" w:rsidRDefault="00F702C4" w:rsidP="00F61507">
            <w:pPr>
              <w:spacing w:after="0" w:line="240" w:lineRule="auto"/>
              <w:jc w:val="center"/>
              <w:rPr>
                <w:rFonts w:ascii="Calibri" w:eastAsia="Times New Roman" w:hAnsi="Calibri" w:cs="Calibri"/>
                <w:b/>
                <w:color w:val="000000"/>
                <w:lang w:val="en-GB" w:eastAsia="es-ES"/>
              </w:rPr>
            </w:pPr>
            <w:r>
              <w:rPr>
                <w:rFonts w:ascii="Calibri" w:eastAsia="Times New Roman" w:hAnsi="Calibri" w:cs="Calibri"/>
                <w:b/>
                <w:color w:val="000000"/>
                <w:lang w:val="en-GB" w:eastAsia="es-ES"/>
              </w:rPr>
              <w:t>mean</w:t>
            </w:r>
            <w:r w:rsidRPr="00185A47">
              <w:rPr>
                <w:rFonts w:ascii="Calibri" w:eastAsia="Times New Roman" w:hAnsi="Calibri" w:cs="Calibri"/>
                <w:b/>
                <w:color w:val="000000"/>
                <w:lang w:val="en-GB" w:eastAsia="es-ES"/>
              </w:rPr>
              <w:t xml:space="preserve"> (</w:t>
            </w:r>
            <w:proofErr w:type="spellStart"/>
            <w:r>
              <w:rPr>
                <w:rFonts w:ascii="Calibri" w:eastAsia="Times New Roman" w:hAnsi="Calibri" w:cs="Calibri"/>
                <w:b/>
                <w:color w:val="000000"/>
                <w:lang w:val="en-GB" w:eastAsia="es-ES"/>
              </w:rPr>
              <w:t>sd</w:t>
            </w:r>
            <w:proofErr w:type="spellEnd"/>
            <w:r>
              <w:rPr>
                <w:rFonts w:ascii="Calibri" w:eastAsia="Times New Roman" w:hAnsi="Calibri" w:cs="Calibri"/>
                <w:b/>
                <w:color w:val="000000"/>
                <w:lang w:val="en-GB" w:eastAsia="es-ES"/>
              </w:rPr>
              <w:t>)</w:t>
            </w:r>
          </w:p>
        </w:tc>
        <w:tc>
          <w:tcPr>
            <w:tcW w:w="1035" w:type="pct"/>
            <w:shd w:val="clear" w:color="auto" w:fill="E7E6E6" w:themeFill="background2"/>
            <w:noWrap/>
            <w:vAlign w:val="center"/>
          </w:tcPr>
          <w:p w14:paraId="17F7868F" w14:textId="77777777" w:rsidR="00F702C4" w:rsidRPr="00185A47" w:rsidRDefault="00F702C4" w:rsidP="00F61507">
            <w:pPr>
              <w:spacing w:after="0" w:line="240" w:lineRule="auto"/>
              <w:jc w:val="center"/>
              <w:rPr>
                <w:rFonts w:ascii="Calibri" w:eastAsia="Times New Roman" w:hAnsi="Calibri" w:cs="Calibri"/>
                <w:b/>
                <w:color w:val="000000"/>
                <w:lang w:val="en-GB" w:eastAsia="es-ES"/>
              </w:rPr>
            </w:pPr>
            <w:r>
              <w:rPr>
                <w:rFonts w:ascii="Calibri" w:eastAsia="Times New Roman" w:hAnsi="Calibri" w:cs="Calibri"/>
                <w:b/>
                <w:color w:val="000000"/>
                <w:lang w:val="en-GB" w:eastAsia="es-ES"/>
              </w:rPr>
              <w:t>mean</w:t>
            </w:r>
            <w:r w:rsidRPr="00185A47">
              <w:rPr>
                <w:rFonts w:ascii="Calibri" w:eastAsia="Times New Roman" w:hAnsi="Calibri" w:cs="Calibri"/>
                <w:b/>
                <w:color w:val="000000"/>
                <w:lang w:val="en-GB" w:eastAsia="es-ES"/>
              </w:rPr>
              <w:t xml:space="preserve"> (</w:t>
            </w:r>
            <w:proofErr w:type="spellStart"/>
            <w:r>
              <w:rPr>
                <w:rFonts w:ascii="Calibri" w:eastAsia="Times New Roman" w:hAnsi="Calibri" w:cs="Calibri"/>
                <w:b/>
                <w:color w:val="000000"/>
                <w:lang w:val="en-GB" w:eastAsia="es-ES"/>
              </w:rPr>
              <w:t>sd</w:t>
            </w:r>
            <w:proofErr w:type="spellEnd"/>
            <w:r>
              <w:rPr>
                <w:rFonts w:ascii="Calibri" w:eastAsia="Times New Roman" w:hAnsi="Calibri" w:cs="Calibri"/>
                <w:b/>
                <w:color w:val="000000"/>
                <w:lang w:val="en-GB" w:eastAsia="es-ES"/>
              </w:rPr>
              <w:t>)</w:t>
            </w:r>
          </w:p>
        </w:tc>
        <w:tc>
          <w:tcPr>
            <w:tcW w:w="775" w:type="pct"/>
            <w:shd w:val="clear" w:color="auto" w:fill="E7E6E6" w:themeFill="background2"/>
          </w:tcPr>
          <w:p w14:paraId="54A58CE8" w14:textId="38C564F8" w:rsidR="00F702C4" w:rsidRPr="00185A47" w:rsidRDefault="00F702C4" w:rsidP="00F61507">
            <w:pPr>
              <w:spacing w:after="0" w:line="240" w:lineRule="auto"/>
              <w:jc w:val="center"/>
              <w:rPr>
                <w:rFonts w:ascii="Calibri" w:eastAsia="Times New Roman" w:hAnsi="Calibri" w:cs="Calibri"/>
                <w:b/>
                <w:color w:val="000000"/>
                <w:lang w:val="en-GB" w:eastAsia="es-ES"/>
              </w:rPr>
            </w:pPr>
            <w:r>
              <w:rPr>
                <w:rFonts w:ascii="Calibri" w:eastAsia="Times New Roman" w:hAnsi="Calibri" w:cs="Calibri"/>
                <w:b/>
                <w:color w:val="000000"/>
                <w:lang w:val="en-GB" w:eastAsia="es-ES"/>
              </w:rPr>
              <w:t>t</w:t>
            </w:r>
          </w:p>
        </w:tc>
        <w:tc>
          <w:tcPr>
            <w:tcW w:w="775" w:type="pct"/>
            <w:shd w:val="clear" w:color="auto" w:fill="E7E6E6" w:themeFill="background2"/>
            <w:noWrap/>
            <w:vAlign w:val="center"/>
          </w:tcPr>
          <w:p w14:paraId="0DF1CE28" w14:textId="26D8579B" w:rsidR="00F702C4" w:rsidRPr="00185A47" w:rsidRDefault="00F702C4" w:rsidP="00F61507">
            <w:pPr>
              <w:spacing w:after="0" w:line="240" w:lineRule="auto"/>
              <w:jc w:val="center"/>
              <w:rPr>
                <w:rFonts w:ascii="Calibri" w:eastAsia="Times New Roman" w:hAnsi="Calibri" w:cs="Calibri"/>
                <w:b/>
                <w:color w:val="000000"/>
                <w:lang w:val="en-GB" w:eastAsia="es-ES"/>
              </w:rPr>
            </w:pPr>
            <w:r w:rsidRPr="00185A47">
              <w:rPr>
                <w:rFonts w:ascii="Calibri" w:eastAsia="Times New Roman" w:hAnsi="Calibri" w:cs="Calibri"/>
                <w:b/>
                <w:color w:val="000000"/>
                <w:lang w:val="en-GB" w:eastAsia="es-ES"/>
              </w:rPr>
              <w:t>p-value*</w:t>
            </w:r>
          </w:p>
        </w:tc>
      </w:tr>
      <w:tr w:rsidR="00F702C4" w:rsidRPr="003210B4" w14:paraId="34D89782" w14:textId="77777777" w:rsidTr="00F702C4">
        <w:trPr>
          <w:trHeight w:val="288"/>
        </w:trPr>
        <w:tc>
          <w:tcPr>
            <w:tcW w:w="2415" w:type="pct"/>
            <w:gridSpan w:val="2"/>
            <w:shd w:val="clear" w:color="auto" w:fill="auto"/>
            <w:noWrap/>
            <w:vAlign w:val="bottom"/>
          </w:tcPr>
          <w:p w14:paraId="5F79DA50" w14:textId="77777777" w:rsidR="00F702C4" w:rsidRPr="003210B4" w:rsidRDefault="00F702C4" w:rsidP="00F61507">
            <w:pPr>
              <w:spacing w:after="0" w:line="240" w:lineRule="auto"/>
              <w:rPr>
                <w:rFonts w:ascii="Calibri" w:eastAsia="Times New Roman" w:hAnsi="Calibri" w:cs="Calibri"/>
                <w:color w:val="000000"/>
                <w:lang w:eastAsia="es-ES"/>
              </w:rPr>
            </w:pPr>
            <w:proofErr w:type="spellStart"/>
            <w:r w:rsidRPr="0071355F">
              <w:rPr>
                <w:rFonts w:ascii="Calibri" w:eastAsia="Times New Roman" w:hAnsi="Calibri" w:cs="Calibri"/>
                <w:b/>
                <w:color w:val="000000"/>
                <w:lang w:eastAsia="es-ES"/>
              </w:rPr>
              <w:t>sAA</w:t>
            </w:r>
            <w:proofErr w:type="spellEnd"/>
            <w:r w:rsidRPr="0071355F">
              <w:rPr>
                <w:rFonts w:ascii="Calibri" w:eastAsia="Times New Roman" w:hAnsi="Calibri" w:cs="Calibri"/>
                <w:b/>
                <w:color w:val="000000"/>
                <w:lang w:eastAsia="es-ES"/>
              </w:rPr>
              <w:t xml:space="preserve"> (</w:t>
            </w:r>
            <w:proofErr w:type="spellStart"/>
            <w:r w:rsidRPr="0071355F">
              <w:rPr>
                <w:rFonts w:ascii="Calibri" w:eastAsia="Times New Roman" w:hAnsi="Calibri" w:cs="Calibri"/>
                <w:b/>
                <w:color w:val="000000"/>
                <w:lang w:eastAsia="es-ES"/>
              </w:rPr>
              <w:t>Uml</w:t>
            </w:r>
            <w:proofErr w:type="spellEnd"/>
            <w:r w:rsidRPr="0071355F">
              <w:rPr>
                <w:rFonts w:ascii="Calibri" w:eastAsia="Times New Roman" w:hAnsi="Calibri" w:cs="Calibri"/>
                <w:b/>
                <w:color w:val="000000"/>
                <w:lang w:eastAsia="es-ES"/>
              </w:rPr>
              <w:t>)</w:t>
            </w:r>
          </w:p>
        </w:tc>
        <w:tc>
          <w:tcPr>
            <w:tcW w:w="1035" w:type="pct"/>
            <w:shd w:val="clear" w:color="auto" w:fill="auto"/>
            <w:noWrap/>
            <w:vAlign w:val="center"/>
          </w:tcPr>
          <w:p w14:paraId="60B91D48" w14:textId="77777777" w:rsidR="00F702C4" w:rsidRPr="003210B4" w:rsidRDefault="00F702C4" w:rsidP="00F61507">
            <w:pPr>
              <w:spacing w:after="0" w:line="240" w:lineRule="auto"/>
              <w:jc w:val="center"/>
              <w:rPr>
                <w:rFonts w:ascii="Calibri" w:eastAsia="Times New Roman" w:hAnsi="Calibri" w:cs="Calibri"/>
                <w:color w:val="000000"/>
                <w:lang w:eastAsia="es-ES"/>
              </w:rPr>
            </w:pPr>
          </w:p>
        </w:tc>
        <w:tc>
          <w:tcPr>
            <w:tcW w:w="775" w:type="pct"/>
          </w:tcPr>
          <w:p w14:paraId="2DE117AE" w14:textId="77777777" w:rsidR="00F702C4" w:rsidRPr="003210B4" w:rsidRDefault="00F702C4" w:rsidP="00F61507">
            <w:pPr>
              <w:spacing w:after="0" w:line="240" w:lineRule="auto"/>
              <w:jc w:val="center"/>
              <w:rPr>
                <w:rFonts w:ascii="Calibri" w:eastAsia="Times New Roman" w:hAnsi="Calibri" w:cs="Calibri"/>
                <w:color w:val="000000"/>
                <w:lang w:eastAsia="es-ES"/>
              </w:rPr>
            </w:pPr>
          </w:p>
        </w:tc>
        <w:tc>
          <w:tcPr>
            <w:tcW w:w="775" w:type="pct"/>
            <w:shd w:val="clear" w:color="auto" w:fill="auto"/>
            <w:noWrap/>
            <w:vAlign w:val="center"/>
          </w:tcPr>
          <w:p w14:paraId="38A5346A" w14:textId="6E1B7193" w:rsidR="00F702C4" w:rsidRPr="003210B4" w:rsidRDefault="00F702C4" w:rsidP="00F61507">
            <w:pPr>
              <w:spacing w:after="0" w:line="240" w:lineRule="auto"/>
              <w:jc w:val="center"/>
              <w:rPr>
                <w:rFonts w:ascii="Calibri" w:eastAsia="Times New Roman" w:hAnsi="Calibri" w:cs="Calibri"/>
                <w:color w:val="000000"/>
                <w:lang w:eastAsia="es-ES"/>
              </w:rPr>
            </w:pPr>
          </w:p>
        </w:tc>
      </w:tr>
      <w:tr w:rsidR="00F702C4" w:rsidRPr="00395E0B" w14:paraId="044B567C" w14:textId="77777777" w:rsidTr="00F702C4">
        <w:trPr>
          <w:trHeight w:val="288"/>
        </w:trPr>
        <w:tc>
          <w:tcPr>
            <w:tcW w:w="1207" w:type="pct"/>
            <w:shd w:val="clear" w:color="auto" w:fill="auto"/>
            <w:noWrap/>
            <w:vAlign w:val="bottom"/>
          </w:tcPr>
          <w:p w14:paraId="74391743" w14:textId="77777777" w:rsidR="00F702C4" w:rsidRPr="00395E0B" w:rsidRDefault="00F702C4" w:rsidP="00F61507">
            <w:pPr>
              <w:spacing w:after="0" w:line="240" w:lineRule="auto"/>
              <w:jc w:val="right"/>
              <w:rPr>
                <w:rFonts w:ascii="Calibri" w:eastAsia="Times New Roman" w:hAnsi="Calibri" w:cs="Calibri"/>
                <w:color w:val="000000"/>
                <w:lang w:eastAsia="es-ES"/>
              </w:rPr>
            </w:pPr>
            <w:r w:rsidRPr="00395E0B">
              <w:rPr>
                <w:rFonts w:ascii="Calibri" w:eastAsia="Times New Roman" w:hAnsi="Calibri" w:cs="Calibri"/>
                <w:color w:val="000000"/>
                <w:lang w:eastAsia="es-ES"/>
              </w:rPr>
              <w:t>T0</w:t>
            </w:r>
          </w:p>
        </w:tc>
        <w:tc>
          <w:tcPr>
            <w:tcW w:w="1208" w:type="pct"/>
            <w:shd w:val="clear" w:color="auto" w:fill="auto"/>
            <w:noWrap/>
            <w:vAlign w:val="center"/>
          </w:tcPr>
          <w:p w14:paraId="4D3E58A7" w14:textId="77777777" w:rsidR="00F702C4" w:rsidRPr="00395E0B" w:rsidRDefault="00F702C4" w:rsidP="00F61507">
            <w:pPr>
              <w:spacing w:after="0" w:line="240" w:lineRule="auto"/>
              <w:jc w:val="center"/>
              <w:rPr>
                <w:rFonts w:ascii="Calibri" w:eastAsia="Times New Roman" w:hAnsi="Calibri" w:cs="Calibri"/>
                <w:color w:val="000000"/>
                <w:lang w:eastAsia="es-ES"/>
              </w:rPr>
            </w:pPr>
            <w:r w:rsidRPr="00395E0B">
              <w:rPr>
                <w:rFonts w:ascii="Calibri" w:eastAsia="Times New Roman" w:hAnsi="Calibri" w:cs="Calibri"/>
                <w:color w:val="000000"/>
                <w:lang w:eastAsia="es-ES"/>
              </w:rPr>
              <w:t>12</w:t>
            </w:r>
            <w:r>
              <w:rPr>
                <w:rFonts w:ascii="Calibri" w:eastAsia="Times New Roman" w:hAnsi="Calibri" w:cs="Calibri"/>
                <w:color w:val="000000"/>
                <w:lang w:eastAsia="es-ES"/>
              </w:rPr>
              <w:t>6.6</w:t>
            </w:r>
            <w:r w:rsidRPr="00395E0B">
              <w:rPr>
                <w:rFonts w:ascii="Calibri" w:eastAsia="Times New Roman" w:hAnsi="Calibri" w:cs="Calibri"/>
                <w:color w:val="000000"/>
                <w:lang w:eastAsia="es-ES"/>
              </w:rPr>
              <w:t xml:space="preserve"> (8</w:t>
            </w:r>
            <w:r>
              <w:rPr>
                <w:rFonts w:ascii="Calibri" w:eastAsia="Times New Roman" w:hAnsi="Calibri" w:cs="Calibri"/>
                <w:color w:val="000000"/>
                <w:lang w:eastAsia="es-ES"/>
              </w:rPr>
              <w:t>0</w:t>
            </w:r>
            <w:r w:rsidRPr="00395E0B">
              <w:rPr>
                <w:rFonts w:ascii="Calibri" w:eastAsia="Times New Roman" w:hAnsi="Calibri" w:cs="Calibri"/>
                <w:color w:val="000000"/>
                <w:lang w:eastAsia="es-ES"/>
              </w:rPr>
              <w:t>.</w:t>
            </w:r>
            <w:r>
              <w:rPr>
                <w:rFonts w:ascii="Calibri" w:eastAsia="Times New Roman" w:hAnsi="Calibri" w:cs="Calibri"/>
                <w:color w:val="000000"/>
                <w:lang w:eastAsia="es-ES"/>
              </w:rPr>
              <w:t>3</w:t>
            </w:r>
            <w:r w:rsidRPr="00395E0B">
              <w:rPr>
                <w:rFonts w:ascii="Calibri" w:eastAsia="Times New Roman" w:hAnsi="Calibri" w:cs="Calibri"/>
                <w:color w:val="000000"/>
                <w:lang w:eastAsia="es-ES"/>
              </w:rPr>
              <w:t>)</w:t>
            </w:r>
          </w:p>
        </w:tc>
        <w:tc>
          <w:tcPr>
            <w:tcW w:w="1035" w:type="pct"/>
            <w:shd w:val="clear" w:color="auto" w:fill="auto"/>
            <w:noWrap/>
            <w:vAlign w:val="center"/>
          </w:tcPr>
          <w:p w14:paraId="6BDBED7C" w14:textId="77777777" w:rsidR="00F702C4" w:rsidRPr="00395E0B" w:rsidRDefault="00F702C4" w:rsidP="00F61507">
            <w:pPr>
              <w:spacing w:after="0" w:line="240" w:lineRule="auto"/>
              <w:jc w:val="center"/>
              <w:rPr>
                <w:rFonts w:ascii="Calibri" w:eastAsia="Times New Roman" w:hAnsi="Calibri" w:cs="Calibri"/>
                <w:color w:val="000000"/>
                <w:lang w:eastAsia="es-ES"/>
              </w:rPr>
            </w:pPr>
            <w:r w:rsidRPr="00395E0B">
              <w:rPr>
                <w:rFonts w:ascii="Calibri" w:eastAsia="Times New Roman" w:hAnsi="Calibri" w:cs="Calibri"/>
                <w:color w:val="000000"/>
                <w:lang w:eastAsia="es-ES"/>
              </w:rPr>
              <w:t>123.</w:t>
            </w:r>
            <w:r>
              <w:rPr>
                <w:rFonts w:ascii="Calibri" w:eastAsia="Times New Roman" w:hAnsi="Calibri" w:cs="Calibri"/>
                <w:color w:val="000000"/>
                <w:lang w:eastAsia="es-ES"/>
              </w:rPr>
              <w:t>0</w:t>
            </w:r>
            <w:r w:rsidRPr="00395E0B">
              <w:rPr>
                <w:rFonts w:ascii="Calibri" w:eastAsia="Times New Roman" w:hAnsi="Calibri" w:cs="Calibri"/>
                <w:color w:val="000000"/>
                <w:lang w:eastAsia="es-ES"/>
              </w:rPr>
              <w:t xml:space="preserve"> (64.</w:t>
            </w:r>
            <w:r>
              <w:rPr>
                <w:rFonts w:ascii="Calibri" w:eastAsia="Times New Roman" w:hAnsi="Calibri" w:cs="Calibri"/>
                <w:color w:val="000000"/>
                <w:lang w:eastAsia="es-ES"/>
              </w:rPr>
              <w:t>9</w:t>
            </w:r>
            <w:r w:rsidRPr="00395E0B">
              <w:rPr>
                <w:rFonts w:ascii="Calibri" w:eastAsia="Times New Roman" w:hAnsi="Calibri" w:cs="Calibri"/>
                <w:color w:val="000000"/>
                <w:lang w:eastAsia="es-ES"/>
              </w:rPr>
              <w:t>)</w:t>
            </w:r>
          </w:p>
        </w:tc>
        <w:tc>
          <w:tcPr>
            <w:tcW w:w="775" w:type="pct"/>
          </w:tcPr>
          <w:p w14:paraId="17B01F18" w14:textId="742FB73A" w:rsidR="00F702C4" w:rsidRPr="00032A30" w:rsidRDefault="00F702C4" w:rsidP="00F61507">
            <w:pPr>
              <w:spacing w:after="0" w:line="240" w:lineRule="auto"/>
              <w:jc w:val="center"/>
              <w:rPr>
                <w:rFonts w:ascii="Calibri" w:eastAsia="Times New Roman" w:hAnsi="Calibri" w:cs="Calibri"/>
                <w:b/>
                <w:bCs/>
                <w:color w:val="000000"/>
                <w:lang w:eastAsia="es-ES"/>
              </w:rPr>
            </w:pPr>
            <w:r w:rsidRPr="00032A30">
              <w:rPr>
                <w:rFonts w:ascii="Calibri" w:eastAsia="Times New Roman" w:hAnsi="Calibri" w:cs="Calibri"/>
                <w:b/>
                <w:bCs/>
                <w:color w:val="000000"/>
                <w:lang w:eastAsia="es-ES"/>
              </w:rPr>
              <w:t>-0.11</w:t>
            </w:r>
          </w:p>
        </w:tc>
        <w:tc>
          <w:tcPr>
            <w:tcW w:w="775" w:type="pct"/>
            <w:shd w:val="clear" w:color="auto" w:fill="auto"/>
            <w:noWrap/>
            <w:vAlign w:val="center"/>
          </w:tcPr>
          <w:p w14:paraId="6F32A0AF" w14:textId="2F562AAE" w:rsidR="00F702C4" w:rsidRPr="00395E0B" w:rsidRDefault="00F702C4" w:rsidP="00F61507">
            <w:pPr>
              <w:spacing w:after="0" w:line="240" w:lineRule="auto"/>
              <w:jc w:val="center"/>
              <w:rPr>
                <w:rFonts w:ascii="Calibri" w:eastAsia="Times New Roman" w:hAnsi="Calibri" w:cs="Calibri"/>
                <w:bCs/>
                <w:color w:val="000000"/>
                <w:lang w:eastAsia="es-ES"/>
              </w:rPr>
            </w:pPr>
            <w:r w:rsidRPr="00395E0B">
              <w:rPr>
                <w:rFonts w:ascii="Calibri" w:eastAsia="Times New Roman" w:hAnsi="Calibri" w:cs="Calibri"/>
                <w:bCs/>
                <w:color w:val="000000"/>
                <w:lang w:eastAsia="es-ES"/>
              </w:rPr>
              <w:t>0.</w:t>
            </w:r>
            <w:r>
              <w:rPr>
                <w:rFonts w:ascii="Calibri" w:eastAsia="Times New Roman" w:hAnsi="Calibri" w:cs="Calibri"/>
                <w:bCs/>
                <w:color w:val="000000"/>
                <w:lang w:eastAsia="es-ES"/>
              </w:rPr>
              <w:t>91</w:t>
            </w:r>
          </w:p>
        </w:tc>
      </w:tr>
      <w:tr w:rsidR="00F702C4" w:rsidRPr="00395E0B" w14:paraId="4E5B8DB8" w14:textId="77777777" w:rsidTr="00F702C4">
        <w:trPr>
          <w:trHeight w:val="288"/>
        </w:trPr>
        <w:tc>
          <w:tcPr>
            <w:tcW w:w="1207" w:type="pct"/>
            <w:shd w:val="clear" w:color="auto" w:fill="auto"/>
            <w:noWrap/>
            <w:vAlign w:val="bottom"/>
          </w:tcPr>
          <w:p w14:paraId="59417EBB" w14:textId="77777777" w:rsidR="00F702C4" w:rsidRPr="00395E0B" w:rsidRDefault="00F702C4" w:rsidP="00F61507">
            <w:pPr>
              <w:spacing w:after="0" w:line="240" w:lineRule="auto"/>
              <w:jc w:val="right"/>
              <w:rPr>
                <w:rFonts w:ascii="Calibri" w:eastAsia="Times New Roman" w:hAnsi="Calibri" w:cs="Calibri"/>
                <w:color w:val="000000"/>
                <w:lang w:eastAsia="es-ES"/>
              </w:rPr>
            </w:pPr>
            <w:r w:rsidRPr="00395E0B">
              <w:rPr>
                <w:rFonts w:ascii="Calibri" w:eastAsia="Times New Roman" w:hAnsi="Calibri" w:cs="Calibri"/>
                <w:color w:val="000000"/>
                <w:lang w:eastAsia="es-ES"/>
              </w:rPr>
              <w:t>T1</w:t>
            </w:r>
          </w:p>
        </w:tc>
        <w:tc>
          <w:tcPr>
            <w:tcW w:w="1208" w:type="pct"/>
            <w:shd w:val="clear" w:color="auto" w:fill="auto"/>
            <w:noWrap/>
            <w:vAlign w:val="center"/>
          </w:tcPr>
          <w:p w14:paraId="40A7A1CD" w14:textId="77777777" w:rsidR="00F702C4" w:rsidRPr="00395E0B" w:rsidRDefault="00F702C4" w:rsidP="00F61507">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205.3 (141.7)</w:t>
            </w:r>
          </w:p>
        </w:tc>
        <w:tc>
          <w:tcPr>
            <w:tcW w:w="1035" w:type="pct"/>
            <w:shd w:val="clear" w:color="auto" w:fill="auto"/>
            <w:noWrap/>
            <w:vAlign w:val="center"/>
          </w:tcPr>
          <w:p w14:paraId="79F71574" w14:textId="77777777" w:rsidR="00F702C4" w:rsidRPr="00395E0B" w:rsidRDefault="00F702C4" w:rsidP="00F61507">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220.1 (154.1)</w:t>
            </w:r>
          </w:p>
        </w:tc>
        <w:tc>
          <w:tcPr>
            <w:tcW w:w="775" w:type="pct"/>
          </w:tcPr>
          <w:p w14:paraId="1D02FC5F" w14:textId="1BD55015" w:rsidR="00F702C4" w:rsidRPr="00032A30" w:rsidRDefault="00F702C4" w:rsidP="00F61507">
            <w:pPr>
              <w:spacing w:after="0" w:line="240" w:lineRule="auto"/>
              <w:jc w:val="center"/>
              <w:rPr>
                <w:rFonts w:ascii="Calibri" w:eastAsia="Times New Roman" w:hAnsi="Calibri" w:cs="Calibri"/>
                <w:b/>
                <w:bCs/>
                <w:color w:val="000000"/>
                <w:lang w:eastAsia="es-ES"/>
              </w:rPr>
            </w:pPr>
            <w:r w:rsidRPr="00032A30">
              <w:rPr>
                <w:rFonts w:ascii="Calibri" w:eastAsia="Times New Roman" w:hAnsi="Calibri" w:cs="Calibri"/>
                <w:b/>
                <w:bCs/>
                <w:color w:val="000000"/>
                <w:lang w:eastAsia="es-ES"/>
              </w:rPr>
              <w:t>-0.96</w:t>
            </w:r>
          </w:p>
        </w:tc>
        <w:tc>
          <w:tcPr>
            <w:tcW w:w="775" w:type="pct"/>
            <w:shd w:val="clear" w:color="auto" w:fill="auto"/>
            <w:noWrap/>
            <w:vAlign w:val="center"/>
          </w:tcPr>
          <w:p w14:paraId="16FEF722" w14:textId="5AA592F1" w:rsidR="00F702C4" w:rsidRPr="00395E0B" w:rsidRDefault="00F702C4" w:rsidP="00F61507">
            <w:pPr>
              <w:spacing w:after="0" w:line="240" w:lineRule="auto"/>
              <w:jc w:val="center"/>
              <w:rPr>
                <w:rFonts w:ascii="Calibri" w:eastAsia="Times New Roman" w:hAnsi="Calibri" w:cs="Calibri"/>
                <w:bCs/>
                <w:color w:val="000000"/>
                <w:lang w:eastAsia="es-ES"/>
              </w:rPr>
            </w:pPr>
            <w:r>
              <w:rPr>
                <w:rFonts w:ascii="Calibri" w:eastAsia="Times New Roman" w:hAnsi="Calibri" w:cs="Calibri"/>
                <w:bCs/>
                <w:color w:val="000000"/>
                <w:lang w:eastAsia="es-ES"/>
              </w:rPr>
              <w:t>0.34</w:t>
            </w:r>
          </w:p>
        </w:tc>
      </w:tr>
      <w:tr w:rsidR="00F702C4" w:rsidRPr="003210B4" w14:paraId="1BF382AA" w14:textId="77777777" w:rsidTr="00F702C4">
        <w:trPr>
          <w:trHeight w:val="288"/>
        </w:trPr>
        <w:tc>
          <w:tcPr>
            <w:tcW w:w="1207" w:type="pct"/>
            <w:shd w:val="clear" w:color="auto" w:fill="auto"/>
            <w:noWrap/>
            <w:vAlign w:val="bottom"/>
            <w:hideMark/>
          </w:tcPr>
          <w:p w14:paraId="2958B8CB" w14:textId="77777777" w:rsidR="00F702C4" w:rsidRPr="00395E0B" w:rsidRDefault="00F702C4" w:rsidP="00F61507">
            <w:pPr>
              <w:spacing w:after="0" w:line="240" w:lineRule="auto"/>
              <w:jc w:val="right"/>
              <w:rPr>
                <w:rFonts w:ascii="Calibri" w:eastAsia="Times New Roman" w:hAnsi="Calibri" w:cs="Calibri"/>
                <w:color w:val="000000"/>
                <w:lang w:eastAsia="es-ES"/>
              </w:rPr>
            </w:pPr>
            <w:r w:rsidRPr="00395E0B">
              <w:rPr>
                <w:rFonts w:ascii="Calibri" w:eastAsia="Times New Roman" w:hAnsi="Calibri" w:cs="Calibri"/>
                <w:color w:val="000000"/>
                <w:lang w:eastAsia="es-ES"/>
              </w:rPr>
              <w:t>T2</w:t>
            </w:r>
          </w:p>
        </w:tc>
        <w:tc>
          <w:tcPr>
            <w:tcW w:w="1208" w:type="pct"/>
            <w:shd w:val="clear" w:color="auto" w:fill="auto"/>
            <w:noWrap/>
            <w:vAlign w:val="center"/>
            <w:hideMark/>
          </w:tcPr>
          <w:p w14:paraId="4BB5FB44" w14:textId="77777777" w:rsidR="00F702C4" w:rsidRPr="00395E0B" w:rsidRDefault="00F702C4" w:rsidP="00F61507">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186.5 (128.1)</w:t>
            </w:r>
          </w:p>
        </w:tc>
        <w:tc>
          <w:tcPr>
            <w:tcW w:w="1035" w:type="pct"/>
            <w:shd w:val="clear" w:color="auto" w:fill="auto"/>
            <w:noWrap/>
            <w:vAlign w:val="center"/>
            <w:hideMark/>
          </w:tcPr>
          <w:p w14:paraId="1F755066" w14:textId="77777777" w:rsidR="00F702C4" w:rsidRPr="00395E0B" w:rsidRDefault="00F702C4" w:rsidP="00F61507">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171.4 (120.3)</w:t>
            </w:r>
          </w:p>
        </w:tc>
        <w:tc>
          <w:tcPr>
            <w:tcW w:w="775" w:type="pct"/>
          </w:tcPr>
          <w:p w14:paraId="7665C1B6" w14:textId="70A84F5B" w:rsidR="00F702C4" w:rsidRPr="00032A30" w:rsidRDefault="00F702C4" w:rsidP="00F61507">
            <w:pPr>
              <w:spacing w:after="0" w:line="240" w:lineRule="auto"/>
              <w:jc w:val="center"/>
              <w:rPr>
                <w:rFonts w:ascii="Calibri" w:eastAsia="Times New Roman" w:hAnsi="Calibri" w:cs="Calibri"/>
                <w:b/>
                <w:color w:val="000000"/>
                <w:lang w:eastAsia="es-ES"/>
              </w:rPr>
            </w:pPr>
            <w:r w:rsidRPr="00032A30">
              <w:rPr>
                <w:rFonts w:ascii="Calibri" w:eastAsia="Times New Roman" w:hAnsi="Calibri" w:cs="Calibri"/>
                <w:b/>
                <w:color w:val="000000"/>
                <w:lang w:eastAsia="es-ES"/>
              </w:rPr>
              <w:t>0.55</w:t>
            </w:r>
          </w:p>
        </w:tc>
        <w:tc>
          <w:tcPr>
            <w:tcW w:w="775" w:type="pct"/>
            <w:shd w:val="clear" w:color="auto" w:fill="auto"/>
            <w:noWrap/>
            <w:vAlign w:val="center"/>
            <w:hideMark/>
          </w:tcPr>
          <w:p w14:paraId="729A13B9" w14:textId="169893AB" w:rsidR="00F702C4" w:rsidRPr="00395E0B" w:rsidRDefault="00F702C4" w:rsidP="00F61507">
            <w:pPr>
              <w:spacing w:after="0" w:line="240" w:lineRule="auto"/>
              <w:jc w:val="center"/>
              <w:rPr>
                <w:rFonts w:ascii="Calibri" w:eastAsia="Times New Roman" w:hAnsi="Calibri" w:cs="Calibri"/>
                <w:color w:val="000000"/>
                <w:lang w:eastAsia="es-ES"/>
              </w:rPr>
            </w:pPr>
            <w:r w:rsidRPr="00395E0B">
              <w:rPr>
                <w:rFonts w:ascii="Calibri" w:eastAsia="Times New Roman" w:hAnsi="Calibri" w:cs="Calibri"/>
                <w:color w:val="000000"/>
                <w:lang w:eastAsia="es-ES"/>
              </w:rPr>
              <w:t>0.</w:t>
            </w:r>
            <w:r>
              <w:rPr>
                <w:rFonts w:ascii="Calibri" w:eastAsia="Times New Roman" w:hAnsi="Calibri" w:cs="Calibri"/>
                <w:color w:val="000000"/>
                <w:lang w:eastAsia="es-ES"/>
              </w:rPr>
              <w:t>58</w:t>
            </w:r>
          </w:p>
        </w:tc>
      </w:tr>
    </w:tbl>
    <w:p w14:paraId="1900D8F0" w14:textId="49B980FB" w:rsidR="00E15F77" w:rsidRPr="00DD397B" w:rsidRDefault="00E15F77" w:rsidP="00E15F77">
      <w:pPr>
        <w:rPr>
          <w:sz w:val="20"/>
          <w:lang w:val="en-US"/>
        </w:rPr>
      </w:pPr>
      <w:r w:rsidRPr="00DD397B">
        <w:rPr>
          <w:sz w:val="20"/>
          <w:lang w:val="en-US"/>
        </w:rPr>
        <w:t>(</w:t>
      </w:r>
      <w:proofErr w:type="gramStart"/>
      <w:r w:rsidRPr="00DD397B">
        <w:rPr>
          <w:sz w:val="20"/>
          <w:lang w:val="en-US"/>
        </w:rPr>
        <w:t>*)</w:t>
      </w:r>
      <w:r>
        <w:rPr>
          <w:sz w:val="20"/>
          <w:lang w:val="en-US"/>
        </w:rPr>
        <w:t>t</w:t>
      </w:r>
      <w:proofErr w:type="gramEnd"/>
      <w:r w:rsidRPr="00DD397B">
        <w:rPr>
          <w:sz w:val="20"/>
          <w:lang w:val="en-US"/>
        </w:rPr>
        <w:t xml:space="preserve">-test. </w:t>
      </w:r>
    </w:p>
    <w:p w14:paraId="693D1E6F" w14:textId="77777777" w:rsidR="00E15F77" w:rsidRDefault="00E15F77" w:rsidP="00185A47">
      <w:pPr>
        <w:spacing w:after="120" w:line="240" w:lineRule="auto"/>
        <w:rPr>
          <w:rFonts w:cstheme="minorHAnsi"/>
          <w:b/>
          <w:lang w:val="en-US"/>
        </w:rPr>
      </w:pPr>
    </w:p>
    <w:p w14:paraId="747674F5" w14:textId="77777777" w:rsidR="00B638F9" w:rsidRDefault="00B638F9" w:rsidP="00185A47">
      <w:pPr>
        <w:spacing w:after="120" w:line="240" w:lineRule="auto"/>
        <w:rPr>
          <w:rFonts w:cstheme="minorHAnsi"/>
          <w:b/>
          <w:lang w:val="en-US"/>
        </w:rPr>
      </w:pPr>
    </w:p>
    <w:p w14:paraId="4E4C6E11" w14:textId="77777777" w:rsidR="00B638F9" w:rsidRDefault="00B638F9" w:rsidP="00185A47">
      <w:pPr>
        <w:spacing w:after="120" w:line="240" w:lineRule="auto"/>
        <w:rPr>
          <w:rFonts w:cstheme="minorHAnsi"/>
          <w:b/>
          <w:lang w:val="en-US"/>
        </w:rPr>
      </w:pPr>
    </w:p>
    <w:p w14:paraId="32245593" w14:textId="77777777" w:rsidR="00B638F9" w:rsidRDefault="00B638F9">
      <w:pPr>
        <w:rPr>
          <w:rFonts w:cstheme="minorHAnsi"/>
          <w:b/>
          <w:lang w:val="en-US"/>
        </w:rPr>
      </w:pPr>
      <w:r>
        <w:rPr>
          <w:rFonts w:cstheme="minorHAnsi"/>
          <w:b/>
          <w:lang w:val="en-US"/>
        </w:rPr>
        <w:br w:type="page"/>
      </w:r>
    </w:p>
    <w:p w14:paraId="576FE9F9" w14:textId="7C187B08" w:rsidR="00185A47" w:rsidRPr="00A46221" w:rsidRDefault="00185A47" w:rsidP="00185A47">
      <w:pPr>
        <w:spacing w:after="120" w:line="240" w:lineRule="auto"/>
        <w:rPr>
          <w:rFonts w:cstheme="minorHAnsi"/>
          <w:lang w:val="en-US"/>
        </w:rPr>
      </w:pPr>
      <w:r>
        <w:rPr>
          <w:rFonts w:cstheme="minorHAnsi"/>
          <w:b/>
          <w:lang w:val="en-US"/>
        </w:rPr>
        <w:lastRenderedPageBreak/>
        <w:t xml:space="preserve">Supplementary </w:t>
      </w:r>
      <w:r w:rsidRPr="003210B4">
        <w:rPr>
          <w:rFonts w:cstheme="minorHAnsi"/>
          <w:b/>
          <w:lang w:val="en-US"/>
        </w:rPr>
        <w:t xml:space="preserve">Table </w:t>
      </w:r>
      <w:r w:rsidR="00B638F9">
        <w:rPr>
          <w:rFonts w:cstheme="minorHAnsi"/>
          <w:b/>
          <w:lang w:val="en-US"/>
        </w:rPr>
        <w:t>3</w:t>
      </w:r>
      <w:r w:rsidRPr="00A46221">
        <w:rPr>
          <w:rFonts w:cstheme="minorHAnsi"/>
          <w:lang w:val="en-US"/>
        </w:rPr>
        <w:t xml:space="preserve">. Levels of physiological and emotional responses to the TSST at each time point, by AB </w:t>
      </w:r>
      <w:r w:rsidR="00FF22B5" w:rsidRPr="00A46221">
        <w:rPr>
          <w:rFonts w:cstheme="minorHAnsi"/>
          <w:lang w:val="en-US"/>
        </w:rPr>
        <w:t xml:space="preserve">(Attentional Bias) </w:t>
      </w:r>
      <w:r w:rsidRPr="00A46221">
        <w:rPr>
          <w:rFonts w:cstheme="minorHAnsi"/>
          <w:lang w:val="en-US"/>
        </w:rPr>
        <w:t>category</w:t>
      </w:r>
      <w:r w:rsidR="00E15F77">
        <w:rPr>
          <w:rFonts w:cstheme="minorHAnsi"/>
          <w:lang w:val="en-US"/>
        </w:rPr>
        <w:t>.</w:t>
      </w:r>
    </w:p>
    <w:p w14:paraId="7B6FDAC2" w14:textId="77777777" w:rsidR="00185A47" w:rsidRDefault="00185A47" w:rsidP="00185A47">
      <w:pPr>
        <w:rPr>
          <w:lang w:val="en-US"/>
        </w:rPr>
      </w:pPr>
    </w:p>
    <w:p w14:paraId="0D283FF6" w14:textId="77777777" w:rsidR="004E39B8" w:rsidRPr="00EB55E4" w:rsidRDefault="004E39B8" w:rsidP="00185A47">
      <w:pPr>
        <w:rPr>
          <w:lang w:val="en-US"/>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048"/>
        <w:gridCol w:w="1758"/>
        <w:gridCol w:w="294"/>
        <w:gridCol w:w="1023"/>
        <w:gridCol w:w="736"/>
        <w:gridCol w:w="1317"/>
        <w:gridCol w:w="1318"/>
      </w:tblGrid>
      <w:tr w:rsidR="000604A9" w:rsidRPr="00185A47" w14:paraId="292CDAFD" w14:textId="77777777" w:rsidTr="000604A9">
        <w:trPr>
          <w:trHeight w:val="444"/>
        </w:trPr>
        <w:tc>
          <w:tcPr>
            <w:tcW w:w="1206" w:type="pct"/>
            <w:shd w:val="clear" w:color="auto" w:fill="E7E6E6" w:themeFill="background2"/>
            <w:noWrap/>
            <w:vAlign w:val="bottom"/>
            <w:hideMark/>
          </w:tcPr>
          <w:p w14:paraId="5C2A8107" w14:textId="77777777" w:rsidR="000604A9" w:rsidRPr="003210B4" w:rsidRDefault="000604A9" w:rsidP="008B02E2">
            <w:pPr>
              <w:spacing w:after="0" w:line="240" w:lineRule="auto"/>
              <w:rPr>
                <w:rFonts w:ascii="Calibri" w:eastAsia="Times New Roman" w:hAnsi="Calibri" w:cs="Calibri"/>
                <w:color w:val="000000"/>
                <w:lang w:val="en-US" w:eastAsia="es-ES"/>
              </w:rPr>
            </w:pPr>
            <w:r w:rsidRPr="003210B4">
              <w:rPr>
                <w:rFonts w:ascii="Calibri" w:eastAsia="Times New Roman" w:hAnsi="Calibri" w:cs="Calibri"/>
                <w:color w:val="000000"/>
                <w:lang w:val="en-US" w:eastAsia="es-ES"/>
              </w:rPr>
              <w:t> </w:t>
            </w:r>
          </w:p>
        </w:tc>
        <w:tc>
          <w:tcPr>
            <w:tcW w:w="1208" w:type="pct"/>
            <w:gridSpan w:val="2"/>
            <w:shd w:val="clear" w:color="auto" w:fill="E7E6E6" w:themeFill="background2"/>
            <w:noWrap/>
            <w:vAlign w:val="center"/>
            <w:hideMark/>
          </w:tcPr>
          <w:p w14:paraId="65A4E061" w14:textId="77777777" w:rsidR="000604A9" w:rsidRPr="00185A47" w:rsidRDefault="000604A9" w:rsidP="008B02E2">
            <w:pPr>
              <w:spacing w:after="0" w:line="240" w:lineRule="auto"/>
              <w:jc w:val="center"/>
              <w:rPr>
                <w:rFonts w:ascii="Calibri" w:eastAsia="Times New Roman" w:hAnsi="Calibri" w:cs="Calibri"/>
                <w:b/>
                <w:bCs/>
                <w:color w:val="000000"/>
                <w:lang w:val="en-GB" w:eastAsia="es-ES"/>
              </w:rPr>
            </w:pPr>
            <w:r>
              <w:rPr>
                <w:rFonts w:ascii="Calibri" w:eastAsia="Times New Roman" w:hAnsi="Calibri" w:cs="Calibri"/>
                <w:b/>
                <w:bCs/>
                <w:color w:val="000000"/>
                <w:lang w:val="en-GB" w:eastAsia="es-ES"/>
              </w:rPr>
              <w:t>Avoidance AB</w:t>
            </w:r>
          </w:p>
        </w:tc>
        <w:tc>
          <w:tcPr>
            <w:tcW w:w="1035" w:type="pct"/>
            <w:gridSpan w:val="2"/>
            <w:shd w:val="clear" w:color="auto" w:fill="E7E6E6" w:themeFill="background2"/>
            <w:noWrap/>
            <w:vAlign w:val="center"/>
            <w:hideMark/>
          </w:tcPr>
          <w:p w14:paraId="0140C63A" w14:textId="77777777" w:rsidR="000604A9" w:rsidRPr="00185A47" w:rsidRDefault="000604A9" w:rsidP="008B02E2">
            <w:pPr>
              <w:spacing w:after="0" w:line="240" w:lineRule="auto"/>
              <w:jc w:val="center"/>
              <w:rPr>
                <w:rFonts w:ascii="Calibri" w:eastAsia="Times New Roman" w:hAnsi="Calibri" w:cs="Calibri"/>
                <w:b/>
                <w:bCs/>
                <w:color w:val="000000"/>
                <w:lang w:val="en-GB" w:eastAsia="es-ES"/>
              </w:rPr>
            </w:pPr>
            <w:r>
              <w:rPr>
                <w:rFonts w:ascii="Calibri" w:eastAsia="Times New Roman" w:hAnsi="Calibri" w:cs="Calibri"/>
                <w:b/>
                <w:bCs/>
                <w:color w:val="000000"/>
                <w:lang w:val="en-GB" w:eastAsia="es-ES"/>
              </w:rPr>
              <w:t>Vigilance AB</w:t>
            </w:r>
          </w:p>
        </w:tc>
        <w:tc>
          <w:tcPr>
            <w:tcW w:w="775" w:type="pct"/>
            <w:shd w:val="clear" w:color="auto" w:fill="E7E6E6" w:themeFill="background2"/>
          </w:tcPr>
          <w:p w14:paraId="32D03E1D" w14:textId="77777777" w:rsidR="000604A9" w:rsidRPr="00185A47" w:rsidRDefault="000604A9" w:rsidP="008B02E2">
            <w:pPr>
              <w:spacing w:after="0" w:line="240" w:lineRule="auto"/>
              <w:jc w:val="center"/>
              <w:rPr>
                <w:rFonts w:ascii="Calibri" w:eastAsia="Times New Roman" w:hAnsi="Calibri" w:cs="Calibri"/>
                <w:color w:val="000000"/>
                <w:lang w:val="en-GB" w:eastAsia="es-ES"/>
              </w:rPr>
            </w:pPr>
          </w:p>
        </w:tc>
        <w:tc>
          <w:tcPr>
            <w:tcW w:w="775" w:type="pct"/>
            <w:shd w:val="clear" w:color="auto" w:fill="E7E6E6" w:themeFill="background2"/>
            <w:noWrap/>
            <w:vAlign w:val="center"/>
            <w:hideMark/>
          </w:tcPr>
          <w:p w14:paraId="2D016282" w14:textId="17C31A2F" w:rsidR="000604A9" w:rsidRPr="00185A47" w:rsidRDefault="000604A9" w:rsidP="008B02E2">
            <w:pPr>
              <w:spacing w:after="0" w:line="240" w:lineRule="auto"/>
              <w:jc w:val="center"/>
              <w:rPr>
                <w:rFonts w:ascii="Calibri" w:eastAsia="Times New Roman" w:hAnsi="Calibri" w:cs="Calibri"/>
                <w:color w:val="000000"/>
                <w:lang w:val="en-GB" w:eastAsia="es-ES"/>
              </w:rPr>
            </w:pPr>
            <w:r w:rsidRPr="00185A47">
              <w:rPr>
                <w:rFonts w:ascii="Calibri" w:eastAsia="Times New Roman" w:hAnsi="Calibri" w:cs="Calibri"/>
                <w:color w:val="000000"/>
                <w:lang w:val="en-GB" w:eastAsia="es-ES"/>
              </w:rPr>
              <w:t> </w:t>
            </w:r>
          </w:p>
        </w:tc>
      </w:tr>
      <w:tr w:rsidR="000604A9" w:rsidRPr="00185A47" w14:paraId="2F9A10E7" w14:textId="77777777" w:rsidTr="000604A9">
        <w:trPr>
          <w:trHeight w:val="288"/>
        </w:trPr>
        <w:tc>
          <w:tcPr>
            <w:tcW w:w="1206" w:type="pct"/>
            <w:shd w:val="clear" w:color="auto" w:fill="E7E6E6" w:themeFill="background2"/>
            <w:noWrap/>
            <w:vAlign w:val="bottom"/>
            <w:hideMark/>
          </w:tcPr>
          <w:p w14:paraId="38D9DF02" w14:textId="77777777" w:rsidR="000604A9" w:rsidRPr="00185A47" w:rsidRDefault="000604A9" w:rsidP="008B02E2">
            <w:pPr>
              <w:spacing w:after="0" w:line="240" w:lineRule="auto"/>
              <w:rPr>
                <w:rFonts w:ascii="Calibri" w:eastAsia="Times New Roman" w:hAnsi="Calibri" w:cs="Calibri"/>
                <w:color w:val="000000"/>
                <w:lang w:val="en-GB" w:eastAsia="es-ES"/>
              </w:rPr>
            </w:pPr>
          </w:p>
        </w:tc>
        <w:tc>
          <w:tcPr>
            <w:tcW w:w="1208" w:type="pct"/>
            <w:gridSpan w:val="2"/>
            <w:shd w:val="clear" w:color="auto" w:fill="E7E6E6" w:themeFill="background2"/>
            <w:noWrap/>
            <w:vAlign w:val="center"/>
            <w:hideMark/>
          </w:tcPr>
          <w:p w14:paraId="194D2FAD" w14:textId="77777777" w:rsidR="000604A9" w:rsidRPr="00185A47" w:rsidRDefault="000604A9" w:rsidP="00185A47">
            <w:pPr>
              <w:spacing w:after="0" w:line="240" w:lineRule="auto"/>
              <w:jc w:val="center"/>
              <w:rPr>
                <w:rFonts w:ascii="Calibri" w:eastAsia="Times New Roman" w:hAnsi="Calibri" w:cs="Calibri"/>
                <w:color w:val="000000"/>
                <w:lang w:val="en-GB" w:eastAsia="es-ES"/>
              </w:rPr>
            </w:pPr>
            <w:r>
              <w:rPr>
                <w:rFonts w:ascii="Calibri" w:eastAsia="Times New Roman" w:hAnsi="Calibri" w:cs="Calibri"/>
                <w:color w:val="000000"/>
                <w:lang w:val="en-GB" w:eastAsia="es-ES"/>
              </w:rPr>
              <w:t>N=49</w:t>
            </w:r>
          </w:p>
        </w:tc>
        <w:tc>
          <w:tcPr>
            <w:tcW w:w="1035" w:type="pct"/>
            <w:gridSpan w:val="2"/>
            <w:shd w:val="clear" w:color="auto" w:fill="E7E6E6" w:themeFill="background2"/>
            <w:noWrap/>
            <w:vAlign w:val="center"/>
            <w:hideMark/>
          </w:tcPr>
          <w:p w14:paraId="412AB6D8" w14:textId="77777777" w:rsidR="000604A9" w:rsidRPr="00185A47" w:rsidRDefault="000604A9" w:rsidP="00185A47">
            <w:pPr>
              <w:spacing w:after="0" w:line="240" w:lineRule="auto"/>
              <w:jc w:val="center"/>
              <w:rPr>
                <w:rFonts w:ascii="Calibri" w:eastAsia="Times New Roman" w:hAnsi="Calibri" w:cs="Calibri"/>
                <w:color w:val="000000"/>
                <w:lang w:val="en-GB" w:eastAsia="es-ES"/>
              </w:rPr>
            </w:pPr>
            <w:r w:rsidRPr="00185A47">
              <w:rPr>
                <w:rFonts w:ascii="Calibri" w:eastAsia="Times New Roman" w:hAnsi="Calibri" w:cs="Calibri"/>
                <w:color w:val="000000"/>
                <w:lang w:val="en-GB" w:eastAsia="es-ES"/>
              </w:rPr>
              <w:t>N</w:t>
            </w:r>
            <w:r>
              <w:rPr>
                <w:rFonts w:ascii="Calibri" w:eastAsia="Times New Roman" w:hAnsi="Calibri" w:cs="Calibri"/>
                <w:color w:val="000000"/>
                <w:lang w:val="en-GB" w:eastAsia="es-ES"/>
              </w:rPr>
              <w:t>=56</w:t>
            </w:r>
          </w:p>
        </w:tc>
        <w:tc>
          <w:tcPr>
            <w:tcW w:w="775" w:type="pct"/>
            <w:shd w:val="clear" w:color="auto" w:fill="E7E6E6" w:themeFill="background2"/>
          </w:tcPr>
          <w:p w14:paraId="611EA2CA" w14:textId="77777777" w:rsidR="000604A9" w:rsidRPr="00185A47" w:rsidRDefault="000604A9" w:rsidP="008B02E2">
            <w:pPr>
              <w:spacing w:after="0" w:line="240" w:lineRule="auto"/>
              <w:jc w:val="center"/>
              <w:rPr>
                <w:rFonts w:ascii="Calibri" w:eastAsia="Times New Roman" w:hAnsi="Calibri" w:cs="Calibri"/>
                <w:color w:val="000000"/>
                <w:lang w:val="en-GB" w:eastAsia="es-ES"/>
              </w:rPr>
            </w:pPr>
          </w:p>
        </w:tc>
        <w:tc>
          <w:tcPr>
            <w:tcW w:w="775" w:type="pct"/>
            <w:shd w:val="clear" w:color="auto" w:fill="E7E6E6" w:themeFill="background2"/>
            <w:noWrap/>
            <w:vAlign w:val="center"/>
            <w:hideMark/>
          </w:tcPr>
          <w:p w14:paraId="1EB562C0" w14:textId="79EBAB7C" w:rsidR="000604A9" w:rsidRPr="00185A47" w:rsidRDefault="000604A9" w:rsidP="008B02E2">
            <w:pPr>
              <w:spacing w:after="0" w:line="240" w:lineRule="auto"/>
              <w:jc w:val="center"/>
              <w:rPr>
                <w:rFonts w:ascii="Calibri" w:eastAsia="Times New Roman" w:hAnsi="Calibri" w:cs="Calibri"/>
                <w:color w:val="000000"/>
                <w:lang w:val="en-GB" w:eastAsia="es-ES"/>
              </w:rPr>
            </w:pPr>
            <w:r w:rsidRPr="00185A47">
              <w:rPr>
                <w:rFonts w:ascii="Calibri" w:eastAsia="Times New Roman" w:hAnsi="Calibri" w:cs="Calibri"/>
                <w:color w:val="000000"/>
                <w:lang w:val="en-GB" w:eastAsia="es-ES"/>
              </w:rPr>
              <w:t> </w:t>
            </w:r>
          </w:p>
        </w:tc>
      </w:tr>
      <w:tr w:rsidR="000604A9" w:rsidRPr="00185A47" w14:paraId="1C283F9A" w14:textId="77777777" w:rsidTr="000604A9">
        <w:trPr>
          <w:trHeight w:val="288"/>
        </w:trPr>
        <w:tc>
          <w:tcPr>
            <w:tcW w:w="1206" w:type="pct"/>
            <w:shd w:val="clear" w:color="auto" w:fill="E7E6E6" w:themeFill="background2"/>
            <w:noWrap/>
            <w:vAlign w:val="bottom"/>
            <w:hideMark/>
          </w:tcPr>
          <w:p w14:paraId="44874DC0" w14:textId="77777777" w:rsidR="000604A9" w:rsidRPr="00185A47" w:rsidRDefault="000604A9" w:rsidP="008B02E2">
            <w:pPr>
              <w:spacing w:after="0" w:line="240" w:lineRule="auto"/>
              <w:rPr>
                <w:rFonts w:ascii="Calibri" w:eastAsia="Times New Roman" w:hAnsi="Calibri" w:cs="Calibri"/>
                <w:b/>
                <w:color w:val="000000"/>
                <w:lang w:val="en-GB" w:eastAsia="es-ES"/>
              </w:rPr>
            </w:pPr>
            <w:r w:rsidRPr="00185A47">
              <w:rPr>
                <w:rFonts w:ascii="Calibri" w:eastAsia="Times New Roman" w:hAnsi="Calibri" w:cs="Calibri"/>
                <w:b/>
                <w:color w:val="000000"/>
                <w:lang w:val="en-GB" w:eastAsia="es-ES"/>
              </w:rPr>
              <w:t> </w:t>
            </w:r>
          </w:p>
        </w:tc>
        <w:tc>
          <w:tcPr>
            <w:tcW w:w="1208" w:type="pct"/>
            <w:gridSpan w:val="2"/>
            <w:shd w:val="clear" w:color="auto" w:fill="E7E6E6" w:themeFill="background2"/>
            <w:noWrap/>
            <w:vAlign w:val="center"/>
            <w:hideMark/>
          </w:tcPr>
          <w:p w14:paraId="15BEA4CE" w14:textId="77777777" w:rsidR="000604A9" w:rsidRPr="00185A47" w:rsidRDefault="000604A9" w:rsidP="008B02E2">
            <w:pPr>
              <w:spacing w:after="0" w:line="240" w:lineRule="auto"/>
              <w:jc w:val="center"/>
              <w:rPr>
                <w:rFonts w:ascii="Calibri" w:eastAsia="Times New Roman" w:hAnsi="Calibri" w:cs="Calibri"/>
                <w:b/>
                <w:color w:val="000000"/>
                <w:lang w:val="en-GB" w:eastAsia="es-ES"/>
              </w:rPr>
            </w:pPr>
            <w:r w:rsidRPr="00185A47">
              <w:rPr>
                <w:rFonts w:ascii="Calibri" w:eastAsia="Times New Roman" w:hAnsi="Calibri" w:cs="Calibri"/>
                <w:b/>
                <w:color w:val="000000"/>
                <w:lang w:val="en-GB" w:eastAsia="es-ES"/>
              </w:rPr>
              <w:t>mean (</w:t>
            </w:r>
            <w:proofErr w:type="spellStart"/>
            <w:r w:rsidRPr="00185A47">
              <w:rPr>
                <w:rFonts w:ascii="Calibri" w:eastAsia="Times New Roman" w:hAnsi="Calibri" w:cs="Calibri"/>
                <w:b/>
                <w:color w:val="000000"/>
                <w:lang w:val="en-GB" w:eastAsia="es-ES"/>
              </w:rPr>
              <w:t>sd</w:t>
            </w:r>
            <w:proofErr w:type="spellEnd"/>
            <w:r w:rsidRPr="00185A47">
              <w:rPr>
                <w:rFonts w:ascii="Calibri" w:eastAsia="Times New Roman" w:hAnsi="Calibri" w:cs="Calibri"/>
                <w:b/>
                <w:color w:val="000000"/>
                <w:lang w:val="en-GB" w:eastAsia="es-ES"/>
              </w:rPr>
              <w:t>)</w:t>
            </w:r>
          </w:p>
        </w:tc>
        <w:tc>
          <w:tcPr>
            <w:tcW w:w="1035" w:type="pct"/>
            <w:gridSpan w:val="2"/>
            <w:shd w:val="clear" w:color="auto" w:fill="E7E6E6" w:themeFill="background2"/>
            <w:noWrap/>
            <w:vAlign w:val="center"/>
            <w:hideMark/>
          </w:tcPr>
          <w:p w14:paraId="4DC53572" w14:textId="77777777" w:rsidR="000604A9" w:rsidRPr="00185A47" w:rsidRDefault="000604A9" w:rsidP="008B02E2">
            <w:pPr>
              <w:spacing w:after="0" w:line="240" w:lineRule="auto"/>
              <w:jc w:val="center"/>
              <w:rPr>
                <w:rFonts w:ascii="Calibri" w:eastAsia="Times New Roman" w:hAnsi="Calibri" w:cs="Calibri"/>
                <w:b/>
                <w:color w:val="000000"/>
                <w:lang w:val="en-GB" w:eastAsia="es-ES"/>
              </w:rPr>
            </w:pPr>
            <w:r w:rsidRPr="00185A47">
              <w:rPr>
                <w:rFonts w:ascii="Calibri" w:eastAsia="Times New Roman" w:hAnsi="Calibri" w:cs="Calibri"/>
                <w:b/>
                <w:color w:val="000000"/>
                <w:lang w:val="en-GB" w:eastAsia="es-ES"/>
              </w:rPr>
              <w:t>mean (</w:t>
            </w:r>
            <w:proofErr w:type="spellStart"/>
            <w:r w:rsidRPr="00185A47">
              <w:rPr>
                <w:rFonts w:ascii="Calibri" w:eastAsia="Times New Roman" w:hAnsi="Calibri" w:cs="Calibri"/>
                <w:b/>
                <w:color w:val="000000"/>
                <w:lang w:val="en-GB" w:eastAsia="es-ES"/>
              </w:rPr>
              <w:t>sd</w:t>
            </w:r>
            <w:proofErr w:type="spellEnd"/>
            <w:r w:rsidRPr="00185A47">
              <w:rPr>
                <w:rFonts w:ascii="Calibri" w:eastAsia="Times New Roman" w:hAnsi="Calibri" w:cs="Calibri"/>
                <w:b/>
                <w:color w:val="000000"/>
                <w:lang w:val="en-GB" w:eastAsia="es-ES"/>
              </w:rPr>
              <w:t>)</w:t>
            </w:r>
          </w:p>
        </w:tc>
        <w:tc>
          <w:tcPr>
            <w:tcW w:w="775" w:type="pct"/>
            <w:shd w:val="clear" w:color="auto" w:fill="E7E6E6" w:themeFill="background2"/>
          </w:tcPr>
          <w:p w14:paraId="1FB2B258" w14:textId="6F1C8296" w:rsidR="000604A9" w:rsidRPr="00185A47" w:rsidRDefault="000604A9" w:rsidP="008B02E2">
            <w:pPr>
              <w:spacing w:after="0" w:line="240" w:lineRule="auto"/>
              <w:jc w:val="center"/>
              <w:rPr>
                <w:rFonts w:ascii="Calibri" w:eastAsia="Times New Roman" w:hAnsi="Calibri" w:cs="Calibri"/>
                <w:b/>
                <w:color w:val="000000"/>
                <w:lang w:val="en-GB" w:eastAsia="es-ES"/>
              </w:rPr>
            </w:pPr>
            <w:r>
              <w:rPr>
                <w:rFonts w:ascii="Calibri" w:eastAsia="Times New Roman" w:hAnsi="Calibri" w:cs="Calibri"/>
                <w:b/>
                <w:color w:val="000000"/>
                <w:lang w:val="en-GB" w:eastAsia="es-ES"/>
              </w:rPr>
              <w:t>F</w:t>
            </w:r>
          </w:p>
        </w:tc>
        <w:tc>
          <w:tcPr>
            <w:tcW w:w="775" w:type="pct"/>
            <w:shd w:val="clear" w:color="auto" w:fill="E7E6E6" w:themeFill="background2"/>
            <w:noWrap/>
            <w:vAlign w:val="center"/>
            <w:hideMark/>
          </w:tcPr>
          <w:p w14:paraId="21A0429D" w14:textId="6F580B34" w:rsidR="000604A9" w:rsidRPr="00185A47" w:rsidRDefault="000604A9" w:rsidP="008B02E2">
            <w:pPr>
              <w:spacing w:after="0" w:line="240" w:lineRule="auto"/>
              <w:jc w:val="center"/>
              <w:rPr>
                <w:rFonts w:ascii="Calibri" w:eastAsia="Times New Roman" w:hAnsi="Calibri" w:cs="Calibri"/>
                <w:b/>
                <w:color w:val="000000"/>
                <w:lang w:val="en-GB" w:eastAsia="es-ES"/>
              </w:rPr>
            </w:pPr>
            <w:r w:rsidRPr="00185A47">
              <w:rPr>
                <w:rFonts w:ascii="Calibri" w:eastAsia="Times New Roman" w:hAnsi="Calibri" w:cs="Calibri"/>
                <w:b/>
                <w:color w:val="000000"/>
                <w:lang w:val="en-GB" w:eastAsia="es-ES"/>
              </w:rPr>
              <w:t>p-value*</w:t>
            </w:r>
          </w:p>
        </w:tc>
      </w:tr>
      <w:tr w:rsidR="000604A9" w:rsidRPr="00185A47" w14:paraId="444D746F" w14:textId="77777777" w:rsidTr="000604A9">
        <w:trPr>
          <w:trHeight w:val="288"/>
        </w:trPr>
        <w:tc>
          <w:tcPr>
            <w:tcW w:w="1206" w:type="pct"/>
            <w:shd w:val="clear" w:color="auto" w:fill="auto"/>
            <w:noWrap/>
            <w:vAlign w:val="bottom"/>
          </w:tcPr>
          <w:p w14:paraId="4F1CC41F" w14:textId="77777777" w:rsidR="000604A9" w:rsidRPr="00185A47" w:rsidRDefault="000604A9" w:rsidP="008B02E2">
            <w:pPr>
              <w:spacing w:after="0" w:line="240" w:lineRule="auto"/>
              <w:rPr>
                <w:rFonts w:ascii="Calibri" w:eastAsia="Times New Roman" w:hAnsi="Calibri" w:cs="Calibri"/>
                <w:color w:val="000000"/>
                <w:lang w:val="en-GB" w:eastAsia="es-ES"/>
              </w:rPr>
            </w:pPr>
            <w:r w:rsidRPr="00185A47">
              <w:rPr>
                <w:rFonts w:ascii="Calibri" w:eastAsia="Times New Roman" w:hAnsi="Calibri" w:cs="Calibri"/>
                <w:b/>
                <w:color w:val="000000"/>
                <w:lang w:val="en-GB" w:eastAsia="es-ES"/>
              </w:rPr>
              <w:t>Cortisol (</w:t>
            </w:r>
            <w:proofErr w:type="spellStart"/>
            <w:r w:rsidRPr="00185A47">
              <w:rPr>
                <w:rFonts w:ascii="Calibri" w:eastAsia="Times New Roman" w:hAnsi="Calibri" w:cs="Calibri"/>
                <w:b/>
                <w:color w:val="000000"/>
                <w:lang w:val="en-GB" w:eastAsia="es-ES"/>
              </w:rPr>
              <w:t>pgml</w:t>
            </w:r>
            <w:proofErr w:type="spellEnd"/>
            <w:r w:rsidRPr="00185A47">
              <w:rPr>
                <w:rFonts w:ascii="Calibri" w:eastAsia="Times New Roman" w:hAnsi="Calibri" w:cs="Calibri"/>
                <w:b/>
                <w:color w:val="000000"/>
                <w:lang w:val="en-GB" w:eastAsia="es-ES"/>
              </w:rPr>
              <w:t>)</w:t>
            </w:r>
          </w:p>
        </w:tc>
        <w:tc>
          <w:tcPr>
            <w:tcW w:w="1208" w:type="pct"/>
            <w:gridSpan w:val="2"/>
            <w:shd w:val="clear" w:color="auto" w:fill="auto"/>
            <w:noWrap/>
            <w:vAlign w:val="center"/>
          </w:tcPr>
          <w:p w14:paraId="1D9CB68D" w14:textId="77777777" w:rsidR="000604A9" w:rsidRPr="00185A47" w:rsidRDefault="000604A9" w:rsidP="008B02E2">
            <w:pPr>
              <w:spacing w:after="0" w:line="240" w:lineRule="auto"/>
              <w:jc w:val="center"/>
              <w:rPr>
                <w:rFonts w:ascii="Calibri" w:eastAsia="Times New Roman" w:hAnsi="Calibri" w:cs="Calibri"/>
                <w:color w:val="000000"/>
                <w:lang w:val="en-GB" w:eastAsia="es-ES"/>
              </w:rPr>
            </w:pPr>
          </w:p>
        </w:tc>
        <w:tc>
          <w:tcPr>
            <w:tcW w:w="1035" w:type="pct"/>
            <w:gridSpan w:val="2"/>
            <w:shd w:val="clear" w:color="auto" w:fill="auto"/>
            <w:noWrap/>
            <w:vAlign w:val="center"/>
          </w:tcPr>
          <w:p w14:paraId="2013F82C" w14:textId="77777777" w:rsidR="000604A9" w:rsidRPr="00185A47" w:rsidRDefault="000604A9" w:rsidP="008B02E2">
            <w:pPr>
              <w:spacing w:after="0" w:line="240" w:lineRule="auto"/>
              <w:jc w:val="center"/>
              <w:rPr>
                <w:rFonts w:ascii="Calibri" w:eastAsia="Times New Roman" w:hAnsi="Calibri" w:cs="Calibri"/>
                <w:color w:val="000000"/>
                <w:lang w:val="en-GB" w:eastAsia="es-ES"/>
              </w:rPr>
            </w:pPr>
          </w:p>
        </w:tc>
        <w:tc>
          <w:tcPr>
            <w:tcW w:w="775" w:type="pct"/>
          </w:tcPr>
          <w:p w14:paraId="6B25921E" w14:textId="77777777" w:rsidR="000604A9" w:rsidRPr="00185A47" w:rsidRDefault="000604A9" w:rsidP="008B02E2">
            <w:pPr>
              <w:spacing w:after="0" w:line="240" w:lineRule="auto"/>
              <w:jc w:val="center"/>
              <w:rPr>
                <w:rFonts w:ascii="Calibri" w:eastAsia="Times New Roman" w:hAnsi="Calibri" w:cs="Calibri"/>
                <w:color w:val="000000"/>
                <w:lang w:val="en-GB" w:eastAsia="es-ES"/>
              </w:rPr>
            </w:pPr>
          </w:p>
        </w:tc>
        <w:tc>
          <w:tcPr>
            <w:tcW w:w="775" w:type="pct"/>
            <w:shd w:val="clear" w:color="auto" w:fill="auto"/>
            <w:noWrap/>
            <w:vAlign w:val="center"/>
          </w:tcPr>
          <w:p w14:paraId="39246542" w14:textId="2570958A" w:rsidR="000604A9" w:rsidRPr="00185A47" w:rsidRDefault="000604A9" w:rsidP="008B02E2">
            <w:pPr>
              <w:spacing w:after="0" w:line="240" w:lineRule="auto"/>
              <w:jc w:val="center"/>
              <w:rPr>
                <w:rFonts w:ascii="Calibri" w:eastAsia="Times New Roman" w:hAnsi="Calibri" w:cs="Calibri"/>
                <w:color w:val="000000"/>
                <w:lang w:val="en-GB" w:eastAsia="es-ES"/>
              </w:rPr>
            </w:pPr>
          </w:p>
        </w:tc>
      </w:tr>
      <w:tr w:rsidR="000604A9" w:rsidRPr="00185A47" w14:paraId="0F70A27B" w14:textId="77777777" w:rsidTr="000604A9">
        <w:trPr>
          <w:trHeight w:val="288"/>
        </w:trPr>
        <w:tc>
          <w:tcPr>
            <w:tcW w:w="1206" w:type="pct"/>
            <w:shd w:val="clear" w:color="auto" w:fill="auto"/>
            <w:noWrap/>
            <w:vAlign w:val="bottom"/>
            <w:hideMark/>
          </w:tcPr>
          <w:p w14:paraId="6A78AFE5" w14:textId="77777777" w:rsidR="000604A9" w:rsidRPr="00185A47" w:rsidRDefault="000604A9" w:rsidP="008B02E2">
            <w:pPr>
              <w:spacing w:after="0" w:line="240" w:lineRule="auto"/>
              <w:jc w:val="right"/>
              <w:rPr>
                <w:rFonts w:ascii="Calibri" w:eastAsia="Times New Roman" w:hAnsi="Calibri" w:cs="Calibri"/>
                <w:color w:val="000000"/>
                <w:lang w:val="en-GB" w:eastAsia="es-ES"/>
              </w:rPr>
            </w:pPr>
            <w:r w:rsidRPr="00185A47">
              <w:rPr>
                <w:rFonts w:ascii="Calibri" w:eastAsia="Times New Roman" w:hAnsi="Calibri" w:cs="Calibri"/>
                <w:color w:val="000000"/>
                <w:lang w:val="en-GB" w:eastAsia="es-ES"/>
              </w:rPr>
              <w:t>T0</w:t>
            </w:r>
          </w:p>
        </w:tc>
        <w:tc>
          <w:tcPr>
            <w:tcW w:w="1208" w:type="pct"/>
            <w:gridSpan w:val="2"/>
            <w:shd w:val="clear" w:color="auto" w:fill="auto"/>
            <w:noWrap/>
            <w:vAlign w:val="center"/>
            <w:hideMark/>
          </w:tcPr>
          <w:p w14:paraId="3300E1C6" w14:textId="77777777" w:rsidR="000604A9" w:rsidRPr="00185A47" w:rsidRDefault="000604A9" w:rsidP="00185A47">
            <w:pPr>
              <w:spacing w:after="0" w:line="240" w:lineRule="auto"/>
              <w:jc w:val="center"/>
              <w:rPr>
                <w:rFonts w:ascii="Calibri" w:eastAsia="Times New Roman" w:hAnsi="Calibri" w:cs="Calibri"/>
                <w:color w:val="000000"/>
                <w:lang w:val="en-GB" w:eastAsia="es-ES"/>
              </w:rPr>
            </w:pPr>
            <w:r w:rsidRPr="00185A47">
              <w:rPr>
                <w:rFonts w:ascii="Calibri" w:eastAsia="Times New Roman" w:hAnsi="Calibri" w:cs="Calibri"/>
                <w:color w:val="000000"/>
                <w:lang w:val="en-GB" w:eastAsia="es-ES"/>
              </w:rPr>
              <w:t>176</w:t>
            </w:r>
            <w:r>
              <w:rPr>
                <w:rFonts w:ascii="Calibri" w:eastAsia="Times New Roman" w:hAnsi="Calibri" w:cs="Calibri"/>
                <w:color w:val="000000"/>
                <w:lang w:val="en-GB" w:eastAsia="es-ES"/>
              </w:rPr>
              <w:t>1</w:t>
            </w:r>
            <w:r w:rsidRPr="00185A47">
              <w:rPr>
                <w:rFonts w:ascii="Calibri" w:eastAsia="Times New Roman" w:hAnsi="Calibri" w:cs="Calibri"/>
                <w:color w:val="000000"/>
                <w:lang w:val="en-GB" w:eastAsia="es-ES"/>
              </w:rPr>
              <w:t>.</w:t>
            </w:r>
            <w:r>
              <w:rPr>
                <w:rFonts w:ascii="Calibri" w:eastAsia="Times New Roman" w:hAnsi="Calibri" w:cs="Calibri"/>
                <w:color w:val="000000"/>
                <w:lang w:val="en-GB" w:eastAsia="es-ES"/>
              </w:rPr>
              <w:t>8</w:t>
            </w:r>
            <w:r w:rsidRPr="00185A47">
              <w:rPr>
                <w:rFonts w:ascii="Calibri" w:eastAsia="Times New Roman" w:hAnsi="Calibri" w:cs="Calibri"/>
                <w:color w:val="000000"/>
                <w:lang w:val="en-GB" w:eastAsia="es-ES"/>
              </w:rPr>
              <w:t xml:space="preserve"> (</w:t>
            </w:r>
            <w:r>
              <w:rPr>
                <w:rFonts w:ascii="Calibri" w:eastAsia="Times New Roman" w:hAnsi="Calibri" w:cs="Calibri"/>
                <w:color w:val="000000"/>
                <w:lang w:val="en-GB" w:eastAsia="es-ES"/>
              </w:rPr>
              <w:t>835.8</w:t>
            </w:r>
            <w:r w:rsidRPr="00185A47">
              <w:rPr>
                <w:rFonts w:ascii="Calibri" w:eastAsia="Times New Roman" w:hAnsi="Calibri" w:cs="Calibri"/>
                <w:color w:val="000000"/>
                <w:lang w:val="en-GB" w:eastAsia="es-ES"/>
              </w:rPr>
              <w:t>)</w:t>
            </w:r>
          </w:p>
        </w:tc>
        <w:tc>
          <w:tcPr>
            <w:tcW w:w="1035" w:type="pct"/>
            <w:gridSpan w:val="2"/>
            <w:shd w:val="clear" w:color="auto" w:fill="auto"/>
            <w:noWrap/>
            <w:vAlign w:val="center"/>
            <w:hideMark/>
          </w:tcPr>
          <w:p w14:paraId="43E22CE4" w14:textId="77777777" w:rsidR="000604A9" w:rsidRPr="00185A47" w:rsidRDefault="000604A9" w:rsidP="00185A47">
            <w:pPr>
              <w:spacing w:after="0" w:line="240" w:lineRule="auto"/>
              <w:jc w:val="center"/>
              <w:rPr>
                <w:rFonts w:ascii="Calibri" w:eastAsia="Times New Roman" w:hAnsi="Calibri" w:cs="Calibri"/>
                <w:color w:val="000000"/>
                <w:lang w:val="en-GB" w:eastAsia="es-ES"/>
              </w:rPr>
            </w:pPr>
            <w:r>
              <w:rPr>
                <w:rFonts w:ascii="Calibri" w:eastAsia="Times New Roman" w:hAnsi="Calibri" w:cs="Calibri"/>
                <w:color w:val="000000"/>
                <w:lang w:val="en-GB" w:eastAsia="es-ES"/>
              </w:rPr>
              <w:t>1799.8 (960.5</w:t>
            </w:r>
            <w:r w:rsidRPr="00185A47">
              <w:rPr>
                <w:rFonts w:ascii="Calibri" w:eastAsia="Times New Roman" w:hAnsi="Calibri" w:cs="Calibri"/>
                <w:color w:val="000000"/>
                <w:lang w:val="en-GB" w:eastAsia="es-ES"/>
              </w:rPr>
              <w:t>)</w:t>
            </w:r>
          </w:p>
        </w:tc>
        <w:tc>
          <w:tcPr>
            <w:tcW w:w="775" w:type="pct"/>
          </w:tcPr>
          <w:p w14:paraId="5108E4CD" w14:textId="186168A8" w:rsidR="000604A9" w:rsidRPr="000604A9" w:rsidRDefault="000604A9" w:rsidP="008B02E2">
            <w:pPr>
              <w:spacing w:after="0" w:line="240" w:lineRule="auto"/>
              <w:jc w:val="center"/>
              <w:rPr>
                <w:rFonts w:ascii="Calibri" w:eastAsia="Times New Roman" w:hAnsi="Calibri" w:cs="Calibri"/>
                <w:b/>
                <w:color w:val="000000"/>
                <w:lang w:val="en-GB" w:eastAsia="es-ES"/>
              </w:rPr>
            </w:pPr>
            <w:r w:rsidRPr="000604A9">
              <w:rPr>
                <w:rFonts w:ascii="Calibri" w:eastAsia="Times New Roman" w:hAnsi="Calibri" w:cs="Calibri"/>
                <w:b/>
                <w:color w:val="000000"/>
                <w:lang w:val="en-GB" w:eastAsia="es-ES"/>
              </w:rPr>
              <w:t>0.08</w:t>
            </w:r>
          </w:p>
        </w:tc>
        <w:tc>
          <w:tcPr>
            <w:tcW w:w="775" w:type="pct"/>
            <w:shd w:val="clear" w:color="auto" w:fill="auto"/>
            <w:noWrap/>
            <w:vAlign w:val="center"/>
          </w:tcPr>
          <w:p w14:paraId="56E0F700" w14:textId="1B637193" w:rsidR="000604A9" w:rsidRPr="00185A47" w:rsidRDefault="000604A9" w:rsidP="008B02E2">
            <w:pPr>
              <w:spacing w:after="0" w:line="240" w:lineRule="auto"/>
              <w:jc w:val="center"/>
              <w:rPr>
                <w:rFonts w:ascii="Calibri" w:eastAsia="Times New Roman" w:hAnsi="Calibri" w:cs="Calibri"/>
                <w:color w:val="000000"/>
                <w:lang w:val="en-GB" w:eastAsia="es-ES"/>
              </w:rPr>
            </w:pPr>
            <w:r>
              <w:rPr>
                <w:rFonts w:ascii="Calibri" w:eastAsia="Times New Roman" w:hAnsi="Calibri" w:cs="Calibri"/>
                <w:color w:val="000000"/>
                <w:lang w:val="en-GB" w:eastAsia="es-ES"/>
              </w:rPr>
              <w:t>0.78</w:t>
            </w:r>
          </w:p>
        </w:tc>
      </w:tr>
      <w:tr w:rsidR="000604A9" w:rsidRPr="003210B4" w14:paraId="7DFF9EE8" w14:textId="77777777" w:rsidTr="000604A9">
        <w:trPr>
          <w:trHeight w:val="288"/>
        </w:trPr>
        <w:tc>
          <w:tcPr>
            <w:tcW w:w="1206" w:type="pct"/>
            <w:shd w:val="clear" w:color="auto" w:fill="auto"/>
            <w:noWrap/>
            <w:vAlign w:val="bottom"/>
            <w:hideMark/>
          </w:tcPr>
          <w:p w14:paraId="6F15F63D" w14:textId="77777777" w:rsidR="000604A9" w:rsidRPr="00185A47" w:rsidRDefault="000604A9" w:rsidP="008B02E2">
            <w:pPr>
              <w:spacing w:after="0" w:line="240" w:lineRule="auto"/>
              <w:jc w:val="right"/>
              <w:rPr>
                <w:rFonts w:ascii="Calibri" w:eastAsia="Times New Roman" w:hAnsi="Calibri" w:cs="Calibri"/>
                <w:color w:val="000000"/>
                <w:lang w:val="en-GB" w:eastAsia="es-ES"/>
              </w:rPr>
            </w:pPr>
            <w:r w:rsidRPr="00185A47">
              <w:rPr>
                <w:rFonts w:ascii="Calibri" w:eastAsia="Times New Roman" w:hAnsi="Calibri" w:cs="Calibri"/>
                <w:color w:val="000000"/>
                <w:lang w:val="en-GB" w:eastAsia="es-ES"/>
              </w:rPr>
              <w:t>T1</w:t>
            </w:r>
          </w:p>
        </w:tc>
        <w:tc>
          <w:tcPr>
            <w:tcW w:w="1208" w:type="pct"/>
            <w:gridSpan w:val="2"/>
            <w:shd w:val="clear" w:color="auto" w:fill="auto"/>
            <w:noWrap/>
            <w:vAlign w:val="center"/>
          </w:tcPr>
          <w:p w14:paraId="38946CC9" w14:textId="77777777" w:rsidR="000604A9" w:rsidRPr="003210B4" w:rsidRDefault="000604A9" w:rsidP="008B02E2">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1728.7 (822.2)</w:t>
            </w:r>
          </w:p>
        </w:tc>
        <w:tc>
          <w:tcPr>
            <w:tcW w:w="1035" w:type="pct"/>
            <w:gridSpan w:val="2"/>
            <w:shd w:val="clear" w:color="auto" w:fill="auto"/>
            <w:noWrap/>
            <w:vAlign w:val="center"/>
          </w:tcPr>
          <w:p w14:paraId="311E20C7" w14:textId="77777777" w:rsidR="000604A9" w:rsidRPr="003210B4" w:rsidRDefault="000604A9" w:rsidP="008B02E2">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1988.6 (1390.2)</w:t>
            </w:r>
          </w:p>
        </w:tc>
        <w:tc>
          <w:tcPr>
            <w:tcW w:w="775" w:type="pct"/>
          </w:tcPr>
          <w:p w14:paraId="3D554355" w14:textId="579F47DF" w:rsidR="000604A9" w:rsidRPr="000604A9" w:rsidRDefault="000604A9" w:rsidP="008B02E2">
            <w:pPr>
              <w:spacing w:after="0" w:line="240" w:lineRule="auto"/>
              <w:jc w:val="center"/>
              <w:rPr>
                <w:rFonts w:ascii="Calibri" w:eastAsia="Times New Roman" w:hAnsi="Calibri" w:cs="Calibri"/>
                <w:b/>
                <w:color w:val="000000"/>
                <w:lang w:eastAsia="es-ES"/>
              </w:rPr>
            </w:pPr>
            <w:r w:rsidRPr="000604A9">
              <w:rPr>
                <w:rFonts w:ascii="Calibri" w:eastAsia="Times New Roman" w:hAnsi="Calibri" w:cs="Calibri"/>
                <w:b/>
                <w:color w:val="000000"/>
                <w:lang w:eastAsia="es-ES"/>
              </w:rPr>
              <w:t>0.33</w:t>
            </w:r>
          </w:p>
        </w:tc>
        <w:tc>
          <w:tcPr>
            <w:tcW w:w="775" w:type="pct"/>
            <w:shd w:val="clear" w:color="auto" w:fill="auto"/>
            <w:noWrap/>
            <w:vAlign w:val="center"/>
          </w:tcPr>
          <w:p w14:paraId="6BDC5040" w14:textId="5D3E627D" w:rsidR="000604A9" w:rsidRPr="003210B4" w:rsidRDefault="000604A9" w:rsidP="008B02E2">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0.57</w:t>
            </w:r>
          </w:p>
        </w:tc>
      </w:tr>
      <w:tr w:rsidR="000604A9" w:rsidRPr="003210B4" w14:paraId="533E87B5" w14:textId="77777777" w:rsidTr="000604A9">
        <w:trPr>
          <w:trHeight w:val="288"/>
        </w:trPr>
        <w:tc>
          <w:tcPr>
            <w:tcW w:w="1206" w:type="pct"/>
            <w:shd w:val="clear" w:color="auto" w:fill="auto"/>
            <w:noWrap/>
            <w:vAlign w:val="bottom"/>
            <w:hideMark/>
          </w:tcPr>
          <w:p w14:paraId="52802DA1" w14:textId="77777777" w:rsidR="000604A9" w:rsidRPr="003210B4" w:rsidRDefault="000604A9" w:rsidP="008B02E2">
            <w:pPr>
              <w:spacing w:after="0" w:line="240" w:lineRule="auto"/>
              <w:jc w:val="right"/>
              <w:rPr>
                <w:rFonts w:ascii="Calibri" w:eastAsia="Times New Roman" w:hAnsi="Calibri" w:cs="Calibri"/>
                <w:color w:val="000000"/>
                <w:lang w:eastAsia="es-ES"/>
              </w:rPr>
            </w:pPr>
            <w:r w:rsidRPr="003210B4">
              <w:rPr>
                <w:rFonts w:ascii="Calibri" w:eastAsia="Times New Roman" w:hAnsi="Calibri" w:cs="Calibri"/>
                <w:color w:val="000000"/>
                <w:lang w:eastAsia="es-ES"/>
              </w:rPr>
              <w:t>T</w:t>
            </w:r>
            <w:r>
              <w:rPr>
                <w:rFonts w:ascii="Calibri" w:eastAsia="Times New Roman" w:hAnsi="Calibri" w:cs="Calibri"/>
                <w:color w:val="000000"/>
                <w:lang w:eastAsia="es-ES"/>
              </w:rPr>
              <w:t>2</w:t>
            </w:r>
          </w:p>
        </w:tc>
        <w:tc>
          <w:tcPr>
            <w:tcW w:w="1208" w:type="pct"/>
            <w:gridSpan w:val="2"/>
            <w:shd w:val="clear" w:color="auto" w:fill="auto"/>
            <w:noWrap/>
            <w:vAlign w:val="center"/>
          </w:tcPr>
          <w:p w14:paraId="1A63635D" w14:textId="77777777" w:rsidR="000604A9" w:rsidRPr="003210B4" w:rsidRDefault="000604A9" w:rsidP="008B02E2">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1825.1 (1219.5)</w:t>
            </w:r>
          </w:p>
        </w:tc>
        <w:tc>
          <w:tcPr>
            <w:tcW w:w="1035" w:type="pct"/>
            <w:gridSpan w:val="2"/>
            <w:shd w:val="clear" w:color="auto" w:fill="auto"/>
            <w:noWrap/>
            <w:vAlign w:val="center"/>
          </w:tcPr>
          <w:p w14:paraId="71E7B382" w14:textId="77777777" w:rsidR="000604A9" w:rsidRPr="003210B4" w:rsidRDefault="000604A9" w:rsidP="008B02E2">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2427.9 (2329.9)</w:t>
            </w:r>
          </w:p>
        </w:tc>
        <w:tc>
          <w:tcPr>
            <w:tcW w:w="775" w:type="pct"/>
          </w:tcPr>
          <w:p w14:paraId="540FC0D2" w14:textId="60566F95" w:rsidR="000604A9" w:rsidRPr="000604A9" w:rsidRDefault="000604A9" w:rsidP="008B02E2">
            <w:pPr>
              <w:spacing w:after="0" w:line="240" w:lineRule="auto"/>
              <w:jc w:val="center"/>
              <w:rPr>
                <w:rFonts w:ascii="Calibri" w:eastAsia="Times New Roman" w:hAnsi="Calibri" w:cs="Calibri"/>
                <w:b/>
                <w:color w:val="000000"/>
                <w:lang w:eastAsia="es-ES"/>
              </w:rPr>
            </w:pPr>
            <w:r w:rsidRPr="000604A9">
              <w:rPr>
                <w:rFonts w:ascii="Calibri" w:eastAsia="Times New Roman" w:hAnsi="Calibri" w:cs="Calibri"/>
                <w:b/>
                <w:color w:val="000000"/>
                <w:lang w:eastAsia="es-ES"/>
              </w:rPr>
              <w:t>1.39</w:t>
            </w:r>
          </w:p>
        </w:tc>
        <w:tc>
          <w:tcPr>
            <w:tcW w:w="775" w:type="pct"/>
            <w:shd w:val="clear" w:color="auto" w:fill="auto"/>
            <w:noWrap/>
            <w:vAlign w:val="center"/>
          </w:tcPr>
          <w:p w14:paraId="60DE826D" w14:textId="0B04D944" w:rsidR="000604A9" w:rsidRPr="003B7D23" w:rsidRDefault="000604A9" w:rsidP="008B02E2">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0.24</w:t>
            </w:r>
          </w:p>
        </w:tc>
      </w:tr>
      <w:tr w:rsidR="000604A9" w:rsidRPr="003210B4" w14:paraId="1F1367E6" w14:textId="77777777" w:rsidTr="000604A9">
        <w:trPr>
          <w:trHeight w:val="288"/>
        </w:trPr>
        <w:tc>
          <w:tcPr>
            <w:tcW w:w="1206" w:type="pct"/>
            <w:shd w:val="clear" w:color="auto" w:fill="auto"/>
            <w:noWrap/>
            <w:vAlign w:val="bottom"/>
          </w:tcPr>
          <w:p w14:paraId="20E90B1D" w14:textId="77777777" w:rsidR="000604A9" w:rsidRPr="003210B4" w:rsidRDefault="000604A9" w:rsidP="008B02E2">
            <w:pPr>
              <w:spacing w:after="0" w:line="240" w:lineRule="auto"/>
              <w:rPr>
                <w:rFonts w:ascii="Calibri" w:eastAsia="Times New Roman" w:hAnsi="Calibri" w:cs="Calibri"/>
                <w:color w:val="000000"/>
                <w:lang w:eastAsia="es-ES"/>
              </w:rPr>
            </w:pPr>
            <w:proofErr w:type="spellStart"/>
            <w:r w:rsidRPr="0071355F">
              <w:rPr>
                <w:rFonts w:ascii="Calibri" w:eastAsia="Times New Roman" w:hAnsi="Calibri" w:cs="Calibri"/>
                <w:b/>
                <w:color w:val="000000"/>
                <w:lang w:eastAsia="es-ES"/>
              </w:rPr>
              <w:t>sAA</w:t>
            </w:r>
            <w:proofErr w:type="spellEnd"/>
            <w:r w:rsidRPr="0071355F">
              <w:rPr>
                <w:rFonts w:ascii="Calibri" w:eastAsia="Times New Roman" w:hAnsi="Calibri" w:cs="Calibri"/>
                <w:b/>
                <w:color w:val="000000"/>
                <w:lang w:eastAsia="es-ES"/>
              </w:rPr>
              <w:t xml:space="preserve"> (</w:t>
            </w:r>
            <w:proofErr w:type="spellStart"/>
            <w:r w:rsidRPr="0071355F">
              <w:rPr>
                <w:rFonts w:ascii="Calibri" w:eastAsia="Times New Roman" w:hAnsi="Calibri" w:cs="Calibri"/>
                <w:b/>
                <w:color w:val="000000"/>
                <w:lang w:eastAsia="es-ES"/>
              </w:rPr>
              <w:t>Uml</w:t>
            </w:r>
            <w:proofErr w:type="spellEnd"/>
            <w:r w:rsidRPr="0071355F">
              <w:rPr>
                <w:rFonts w:ascii="Calibri" w:eastAsia="Times New Roman" w:hAnsi="Calibri" w:cs="Calibri"/>
                <w:b/>
                <w:color w:val="000000"/>
                <w:lang w:eastAsia="es-ES"/>
              </w:rPr>
              <w:t>)</w:t>
            </w:r>
          </w:p>
        </w:tc>
        <w:tc>
          <w:tcPr>
            <w:tcW w:w="1208" w:type="pct"/>
            <w:gridSpan w:val="2"/>
            <w:shd w:val="clear" w:color="auto" w:fill="auto"/>
            <w:noWrap/>
            <w:vAlign w:val="center"/>
          </w:tcPr>
          <w:p w14:paraId="275C21A4" w14:textId="77777777" w:rsidR="000604A9" w:rsidRPr="003210B4" w:rsidRDefault="000604A9" w:rsidP="008B02E2">
            <w:pPr>
              <w:spacing w:after="0" w:line="240" w:lineRule="auto"/>
              <w:jc w:val="center"/>
              <w:rPr>
                <w:rFonts w:ascii="Calibri" w:eastAsia="Times New Roman" w:hAnsi="Calibri" w:cs="Calibri"/>
                <w:color w:val="000000"/>
                <w:lang w:eastAsia="es-ES"/>
              </w:rPr>
            </w:pPr>
          </w:p>
        </w:tc>
        <w:tc>
          <w:tcPr>
            <w:tcW w:w="1035" w:type="pct"/>
            <w:gridSpan w:val="2"/>
            <w:shd w:val="clear" w:color="auto" w:fill="auto"/>
            <w:noWrap/>
            <w:vAlign w:val="center"/>
          </w:tcPr>
          <w:p w14:paraId="14835CB5" w14:textId="77777777" w:rsidR="000604A9" w:rsidRPr="003210B4" w:rsidRDefault="000604A9" w:rsidP="008B02E2">
            <w:pPr>
              <w:spacing w:after="0" w:line="240" w:lineRule="auto"/>
              <w:jc w:val="center"/>
              <w:rPr>
                <w:rFonts w:ascii="Calibri" w:eastAsia="Times New Roman" w:hAnsi="Calibri" w:cs="Calibri"/>
                <w:color w:val="000000"/>
                <w:lang w:eastAsia="es-ES"/>
              </w:rPr>
            </w:pPr>
          </w:p>
        </w:tc>
        <w:tc>
          <w:tcPr>
            <w:tcW w:w="775" w:type="pct"/>
          </w:tcPr>
          <w:p w14:paraId="714418D6" w14:textId="77777777" w:rsidR="000604A9" w:rsidRPr="000604A9" w:rsidRDefault="000604A9" w:rsidP="008B02E2">
            <w:pPr>
              <w:spacing w:after="0" w:line="240" w:lineRule="auto"/>
              <w:jc w:val="center"/>
              <w:rPr>
                <w:rFonts w:ascii="Calibri" w:eastAsia="Times New Roman" w:hAnsi="Calibri" w:cs="Calibri"/>
                <w:b/>
                <w:bCs/>
                <w:color w:val="000000"/>
                <w:lang w:eastAsia="es-ES"/>
              </w:rPr>
            </w:pPr>
          </w:p>
        </w:tc>
        <w:tc>
          <w:tcPr>
            <w:tcW w:w="775" w:type="pct"/>
            <w:shd w:val="clear" w:color="auto" w:fill="auto"/>
            <w:noWrap/>
            <w:vAlign w:val="center"/>
          </w:tcPr>
          <w:p w14:paraId="0E885437" w14:textId="7B651E30" w:rsidR="000604A9" w:rsidRPr="0037562A" w:rsidRDefault="000604A9" w:rsidP="008B02E2">
            <w:pPr>
              <w:spacing w:after="0" w:line="240" w:lineRule="auto"/>
              <w:jc w:val="center"/>
              <w:rPr>
                <w:rFonts w:ascii="Calibri" w:eastAsia="Times New Roman" w:hAnsi="Calibri" w:cs="Calibri"/>
                <w:bCs/>
                <w:color w:val="000000"/>
                <w:lang w:eastAsia="es-ES"/>
              </w:rPr>
            </w:pPr>
          </w:p>
        </w:tc>
      </w:tr>
      <w:tr w:rsidR="000604A9" w:rsidRPr="003210B4" w14:paraId="46DA5041" w14:textId="77777777" w:rsidTr="000604A9">
        <w:trPr>
          <w:trHeight w:val="288"/>
        </w:trPr>
        <w:tc>
          <w:tcPr>
            <w:tcW w:w="1206" w:type="pct"/>
            <w:shd w:val="clear" w:color="auto" w:fill="auto"/>
            <w:noWrap/>
            <w:vAlign w:val="bottom"/>
          </w:tcPr>
          <w:p w14:paraId="46859295" w14:textId="77777777" w:rsidR="000604A9" w:rsidRPr="003210B4" w:rsidRDefault="000604A9" w:rsidP="008B02E2">
            <w:pPr>
              <w:spacing w:after="0" w:line="240" w:lineRule="auto"/>
              <w:jc w:val="right"/>
              <w:rPr>
                <w:rFonts w:ascii="Calibri" w:eastAsia="Times New Roman" w:hAnsi="Calibri" w:cs="Calibri"/>
                <w:color w:val="000000"/>
                <w:lang w:eastAsia="es-ES"/>
              </w:rPr>
            </w:pPr>
            <w:r w:rsidRPr="003210B4">
              <w:rPr>
                <w:rFonts w:ascii="Calibri" w:eastAsia="Times New Roman" w:hAnsi="Calibri" w:cs="Calibri"/>
                <w:color w:val="000000"/>
                <w:lang w:eastAsia="es-ES"/>
              </w:rPr>
              <w:t>T</w:t>
            </w:r>
            <w:r>
              <w:rPr>
                <w:rFonts w:ascii="Calibri" w:eastAsia="Times New Roman" w:hAnsi="Calibri" w:cs="Calibri"/>
                <w:color w:val="000000"/>
                <w:lang w:eastAsia="es-ES"/>
              </w:rPr>
              <w:t>0</w:t>
            </w:r>
          </w:p>
        </w:tc>
        <w:tc>
          <w:tcPr>
            <w:tcW w:w="1208" w:type="pct"/>
            <w:gridSpan w:val="2"/>
            <w:shd w:val="clear" w:color="auto" w:fill="auto"/>
            <w:noWrap/>
            <w:vAlign w:val="center"/>
          </w:tcPr>
          <w:p w14:paraId="0D554888" w14:textId="77777777" w:rsidR="000604A9" w:rsidRPr="003210B4" w:rsidRDefault="000604A9" w:rsidP="008B02E2">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125.5 (87.6)</w:t>
            </w:r>
          </w:p>
        </w:tc>
        <w:tc>
          <w:tcPr>
            <w:tcW w:w="1035" w:type="pct"/>
            <w:gridSpan w:val="2"/>
            <w:shd w:val="clear" w:color="auto" w:fill="auto"/>
            <w:noWrap/>
            <w:vAlign w:val="center"/>
          </w:tcPr>
          <w:p w14:paraId="1BCC3A30" w14:textId="77777777" w:rsidR="000604A9" w:rsidRPr="003210B4" w:rsidRDefault="000604A9" w:rsidP="008B02E2">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123.2 (64.6)</w:t>
            </w:r>
          </w:p>
        </w:tc>
        <w:tc>
          <w:tcPr>
            <w:tcW w:w="775" w:type="pct"/>
          </w:tcPr>
          <w:p w14:paraId="4584AED6" w14:textId="3B3597DB" w:rsidR="000604A9" w:rsidRPr="000604A9" w:rsidRDefault="000604A9" w:rsidP="008B02E2">
            <w:pPr>
              <w:spacing w:after="0" w:line="240" w:lineRule="auto"/>
              <w:jc w:val="center"/>
              <w:rPr>
                <w:rFonts w:ascii="Calibri" w:eastAsia="Times New Roman" w:hAnsi="Calibri" w:cs="Calibri"/>
                <w:b/>
                <w:bCs/>
                <w:color w:val="000000"/>
                <w:lang w:eastAsia="es-ES"/>
              </w:rPr>
            </w:pPr>
            <w:r w:rsidRPr="000604A9">
              <w:rPr>
                <w:rFonts w:ascii="Calibri" w:eastAsia="Times New Roman" w:hAnsi="Calibri" w:cs="Calibri"/>
                <w:b/>
                <w:bCs/>
                <w:color w:val="000000"/>
                <w:lang w:eastAsia="es-ES"/>
              </w:rPr>
              <w:t>0.55</w:t>
            </w:r>
          </w:p>
        </w:tc>
        <w:tc>
          <w:tcPr>
            <w:tcW w:w="775" w:type="pct"/>
            <w:shd w:val="clear" w:color="auto" w:fill="auto"/>
            <w:noWrap/>
            <w:vAlign w:val="center"/>
          </w:tcPr>
          <w:p w14:paraId="04E1006F" w14:textId="5C79BE41" w:rsidR="000604A9" w:rsidRPr="0037562A" w:rsidRDefault="000604A9" w:rsidP="008B02E2">
            <w:pPr>
              <w:spacing w:after="0" w:line="240" w:lineRule="auto"/>
              <w:jc w:val="center"/>
              <w:rPr>
                <w:rFonts w:ascii="Calibri" w:eastAsia="Times New Roman" w:hAnsi="Calibri" w:cs="Calibri"/>
                <w:bCs/>
                <w:color w:val="000000"/>
                <w:lang w:eastAsia="es-ES"/>
              </w:rPr>
            </w:pPr>
            <w:r>
              <w:rPr>
                <w:rFonts w:ascii="Calibri" w:eastAsia="Times New Roman" w:hAnsi="Calibri" w:cs="Calibri"/>
                <w:bCs/>
                <w:color w:val="000000"/>
                <w:lang w:eastAsia="es-ES"/>
              </w:rPr>
              <w:t>0.46</w:t>
            </w:r>
          </w:p>
        </w:tc>
      </w:tr>
      <w:tr w:rsidR="000604A9" w:rsidRPr="003210B4" w14:paraId="3D4698B7" w14:textId="77777777" w:rsidTr="000604A9">
        <w:trPr>
          <w:trHeight w:val="288"/>
        </w:trPr>
        <w:tc>
          <w:tcPr>
            <w:tcW w:w="1206" w:type="pct"/>
            <w:shd w:val="clear" w:color="auto" w:fill="auto"/>
            <w:noWrap/>
            <w:vAlign w:val="bottom"/>
            <w:hideMark/>
          </w:tcPr>
          <w:p w14:paraId="4045B4B7" w14:textId="77777777" w:rsidR="000604A9" w:rsidRPr="003210B4" w:rsidRDefault="000604A9" w:rsidP="008B02E2">
            <w:pPr>
              <w:spacing w:after="0" w:line="240" w:lineRule="auto"/>
              <w:jc w:val="right"/>
              <w:rPr>
                <w:rFonts w:ascii="Calibri" w:eastAsia="Times New Roman" w:hAnsi="Calibri" w:cs="Calibri"/>
                <w:color w:val="000000"/>
                <w:lang w:eastAsia="es-ES"/>
              </w:rPr>
            </w:pPr>
            <w:r w:rsidRPr="003210B4">
              <w:rPr>
                <w:rFonts w:ascii="Calibri" w:eastAsia="Times New Roman" w:hAnsi="Calibri" w:cs="Calibri"/>
                <w:color w:val="000000"/>
                <w:lang w:eastAsia="es-ES"/>
              </w:rPr>
              <w:t>T</w:t>
            </w:r>
            <w:r>
              <w:rPr>
                <w:rFonts w:ascii="Calibri" w:eastAsia="Times New Roman" w:hAnsi="Calibri" w:cs="Calibri"/>
                <w:color w:val="000000"/>
                <w:lang w:eastAsia="es-ES"/>
              </w:rPr>
              <w:t>1</w:t>
            </w:r>
          </w:p>
        </w:tc>
        <w:tc>
          <w:tcPr>
            <w:tcW w:w="1208" w:type="pct"/>
            <w:gridSpan w:val="2"/>
            <w:shd w:val="clear" w:color="auto" w:fill="auto"/>
            <w:noWrap/>
            <w:vAlign w:val="center"/>
          </w:tcPr>
          <w:p w14:paraId="4D32A7EC" w14:textId="77777777" w:rsidR="000604A9" w:rsidRPr="003210B4" w:rsidRDefault="000604A9" w:rsidP="008B02E2">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208.3 (140.3)</w:t>
            </w:r>
          </w:p>
        </w:tc>
        <w:tc>
          <w:tcPr>
            <w:tcW w:w="1035" w:type="pct"/>
            <w:gridSpan w:val="2"/>
            <w:shd w:val="clear" w:color="auto" w:fill="auto"/>
            <w:noWrap/>
            <w:vAlign w:val="center"/>
          </w:tcPr>
          <w:p w14:paraId="2B60E19A" w14:textId="77777777" w:rsidR="000604A9" w:rsidRPr="003210B4" w:rsidRDefault="000604A9" w:rsidP="008B02E2">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211.9 (151.9)</w:t>
            </w:r>
          </w:p>
        </w:tc>
        <w:tc>
          <w:tcPr>
            <w:tcW w:w="775" w:type="pct"/>
          </w:tcPr>
          <w:p w14:paraId="008EC797" w14:textId="7FE775B5" w:rsidR="000604A9" w:rsidRPr="000604A9" w:rsidRDefault="000604A9" w:rsidP="008B02E2">
            <w:pPr>
              <w:spacing w:after="0" w:line="240" w:lineRule="auto"/>
              <w:jc w:val="center"/>
              <w:rPr>
                <w:rFonts w:ascii="Calibri" w:eastAsia="Times New Roman" w:hAnsi="Calibri" w:cs="Calibri"/>
                <w:b/>
                <w:color w:val="000000"/>
                <w:lang w:eastAsia="es-ES"/>
              </w:rPr>
            </w:pPr>
            <w:r w:rsidRPr="000604A9">
              <w:rPr>
                <w:rFonts w:ascii="Calibri" w:eastAsia="Times New Roman" w:hAnsi="Calibri" w:cs="Calibri"/>
                <w:b/>
                <w:color w:val="000000"/>
                <w:lang w:eastAsia="es-ES"/>
              </w:rPr>
              <w:t>0.01</w:t>
            </w:r>
          </w:p>
        </w:tc>
        <w:tc>
          <w:tcPr>
            <w:tcW w:w="775" w:type="pct"/>
            <w:shd w:val="clear" w:color="auto" w:fill="auto"/>
            <w:noWrap/>
            <w:vAlign w:val="center"/>
          </w:tcPr>
          <w:p w14:paraId="3EBB94C1" w14:textId="0E341ED0" w:rsidR="000604A9" w:rsidRPr="003210B4" w:rsidRDefault="000604A9" w:rsidP="008B02E2">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0.99</w:t>
            </w:r>
          </w:p>
        </w:tc>
      </w:tr>
      <w:tr w:rsidR="000604A9" w:rsidRPr="003210B4" w14:paraId="53825877" w14:textId="77777777" w:rsidTr="000604A9">
        <w:trPr>
          <w:trHeight w:val="288"/>
        </w:trPr>
        <w:tc>
          <w:tcPr>
            <w:tcW w:w="1206" w:type="pct"/>
            <w:shd w:val="clear" w:color="auto" w:fill="auto"/>
            <w:noWrap/>
            <w:vAlign w:val="bottom"/>
            <w:hideMark/>
          </w:tcPr>
          <w:p w14:paraId="585D6DD6" w14:textId="77777777" w:rsidR="000604A9" w:rsidRPr="003210B4" w:rsidRDefault="000604A9" w:rsidP="008B02E2">
            <w:pPr>
              <w:spacing w:after="0" w:line="240" w:lineRule="auto"/>
              <w:jc w:val="right"/>
              <w:rPr>
                <w:rFonts w:ascii="Calibri" w:eastAsia="Times New Roman" w:hAnsi="Calibri" w:cs="Calibri"/>
                <w:color w:val="000000"/>
                <w:lang w:eastAsia="es-ES"/>
              </w:rPr>
            </w:pPr>
            <w:r w:rsidRPr="003210B4">
              <w:rPr>
                <w:rFonts w:ascii="Calibri" w:eastAsia="Times New Roman" w:hAnsi="Calibri" w:cs="Calibri"/>
                <w:color w:val="000000"/>
                <w:lang w:eastAsia="es-ES"/>
              </w:rPr>
              <w:t>T</w:t>
            </w:r>
            <w:r>
              <w:rPr>
                <w:rFonts w:ascii="Calibri" w:eastAsia="Times New Roman" w:hAnsi="Calibri" w:cs="Calibri"/>
                <w:color w:val="000000"/>
                <w:lang w:eastAsia="es-ES"/>
              </w:rPr>
              <w:t>2</w:t>
            </w:r>
          </w:p>
        </w:tc>
        <w:tc>
          <w:tcPr>
            <w:tcW w:w="1208" w:type="pct"/>
            <w:gridSpan w:val="2"/>
            <w:shd w:val="clear" w:color="auto" w:fill="auto"/>
            <w:noWrap/>
            <w:vAlign w:val="center"/>
          </w:tcPr>
          <w:p w14:paraId="134B7DEA" w14:textId="77777777" w:rsidR="000604A9" w:rsidRPr="003210B4" w:rsidRDefault="000604A9" w:rsidP="008B02E2">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185.1 (143.1)</w:t>
            </w:r>
          </w:p>
        </w:tc>
        <w:tc>
          <w:tcPr>
            <w:tcW w:w="1035" w:type="pct"/>
            <w:gridSpan w:val="2"/>
            <w:shd w:val="clear" w:color="auto" w:fill="auto"/>
            <w:noWrap/>
            <w:vAlign w:val="center"/>
          </w:tcPr>
          <w:p w14:paraId="522A454F" w14:textId="77777777" w:rsidR="000604A9" w:rsidRPr="003210B4" w:rsidRDefault="000604A9" w:rsidP="008B02E2">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177.0 (106.9)</w:t>
            </w:r>
          </w:p>
        </w:tc>
        <w:tc>
          <w:tcPr>
            <w:tcW w:w="775" w:type="pct"/>
          </w:tcPr>
          <w:p w14:paraId="0735B403" w14:textId="0478CAA9" w:rsidR="000604A9" w:rsidRPr="000604A9" w:rsidRDefault="000604A9" w:rsidP="008B02E2">
            <w:pPr>
              <w:spacing w:after="0" w:line="240" w:lineRule="auto"/>
              <w:jc w:val="center"/>
              <w:rPr>
                <w:rFonts w:ascii="Calibri" w:eastAsia="Times New Roman" w:hAnsi="Calibri" w:cs="Calibri"/>
                <w:b/>
                <w:color w:val="000000"/>
                <w:lang w:eastAsia="es-ES"/>
              </w:rPr>
            </w:pPr>
            <w:r w:rsidRPr="000604A9">
              <w:rPr>
                <w:rFonts w:ascii="Calibri" w:eastAsia="Times New Roman" w:hAnsi="Calibri" w:cs="Calibri"/>
                <w:b/>
                <w:color w:val="000000"/>
                <w:lang w:eastAsia="es-ES"/>
              </w:rPr>
              <w:t>0.06</w:t>
            </w:r>
          </w:p>
        </w:tc>
        <w:tc>
          <w:tcPr>
            <w:tcW w:w="775" w:type="pct"/>
            <w:shd w:val="clear" w:color="auto" w:fill="auto"/>
            <w:noWrap/>
            <w:vAlign w:val="center"/>
          </w:tcPr>
          <w:p w14:paraId="3AB1D698" w14:textId="008B9DE9" w:rsidR="000604A9" w:rsidRPr="003210B4" w:rsidRDefault="000604A9" w:rsidP="008B02E2">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0.80</w:t>
            </w:r>
          </w:p>
        </w:tc>
      </w:tr>
      <w:tr w:rsidR="000604A9" w:rsidRPr="003210B4" w14:paraId="4C18EA79" w14:textId="77777777" w:rsidTr="000604A9">
        <w:trPr>
          <w:trHeight w:val="288"/>
        </w:trPr>
        <w:tc>
          <w:tcPr>
            <w:tcW w:w="1206" w:type="pct"/>
            <w:shd w:val="clear" w:color="auto" w:fill="auto"/>
            <w:noWrap/>
            <w:vAlign w:val="center"/>
          </w:tcPr>
          <w:p w14:paraId="4A889F80" w14:textId="77777777" w:rsidR="000604A9" w:rsidRPr="003210B4" w:rsidRDefault="000604A9" w:rsidP="008B02E2">
            <w:pPr>
              <w:spacing w:after="0" w:line="240" w:lineRule="auto"/>
              <w:rPr>
                <w:rFonts w:ascii="Calibri" w:eastAsia="Times New Roman" w:hAnsi="Calibri" w:cs="Calibri"/>
                <w:color w:val="000000"/>
                <w:lang w:eastAsia="es-ES"/>
              </w:rPr>
            </w:pPr>
            <w:proofErr w:type="spellStart"/>
            <w:r>
              <w:rPr>
                <w:rFonts w:ascii="Calibri" w:eastAsia="Times New Roman" w:hAnsi="Calibri" w:cs="Calibri"/>
                <w:b/>
                <w:color w:val="000000"/>
                <w:lang w:eastAsia="es-ES"/>
              </w:rPr>
              <w:t>State</w:t>
            </w:r>
            <w:proofErr w:type="spellEnd"/>
            <w:r>
              <w:rPr>
                <w:rFonts w:ascii="Calibri" w:eastAsia="Times New Roman" w:hAnsi="Calibri" w:cs="Calibri"/>
                <w:b/>
                <w:color w:val="000000"/>
                <w:lang w:eastAsia="es-ES"/>
              </w:rPr>
              <w:t xml:space="preserve"> </w:t>
            </w:r>
            <w:proofErr w:type="spellStart"/>
            <w:r>
              <w:rPr>
                <w:rFonts w:ascii="Calibri" w:eastAsia="Times New Roman" w:hAnsi="Calibri" w:cs="Calibri"/>
                <w:b/>
                <w:color w:val="000000"/>
                <w:lang w:eastAsia="es-ES"/>
              </w:rPr>
              <w:t>anxiety</w:t>
            </w:r>
            <w:proofErr w:type="spellEnd"/>
            <w:r>
              <w:rPr>
                <w:rFonts w:ascii="Calibri" w:eastAsia="Times New Roman" w:hAnsi="Calibri" w:cs="Calibri"/>
                <w:b/>
                <w:color w:val="000000"/>
                <w:lang w:eastAsia="es-ES"/>
              </w:rPr>
              <w:t xml:space="preserve"> (STAI)</w:t>
            </w:r>
          </w:p>
        </w:tc>
        <w:tc>
          <w:tcPr>
            <w:tcW w:w="1035" w:type="pct"/>
            <w:shd w:val="clear" w:color="auto" w:fill="auto"/>
            <w:noWrap/>
            <w:vAlign w:val="center"/>
          </w:tcPr>
          <w:p w14:paraId="765BDC45" w14:textId="77777777" w:rsidR="000604A9" w:rsidRPr="003210B4" w:rsidRDefault="000604A9" w:rsidP="008B02E2">
            <w:pPr>
              <w:spacing w:after="0" w:line="240" w:lineRule="auto"/>
              <w:jc w:val="center"/>
              <w:rPr>
                <w:rFonts w:ascii="Calibri" w:eastAsia="Times New Roman" w:hAnsi="Calibri" w:cs="Calibri"/>
                <w:color w:val="000000"/>
                <w:lang w:eastAsia="es-ES"/>
              </w:rPr>
            </w:pPr>
          </w:p>
        </w:tc>
        <w:tc>
          <w:tcPr>
            <w:tcW w:w="775" w:type="pct"/>
            <w:gridSpan w:val="2"/>
          </w:tcPr>
          <w:p w14:paraId="7F7FF18F" w14:textId="77777777" w:rsidR="000604A9" w:rsidRDefault="000604A9" w:rsidP="008B02E2">
            <w:pPr>
              <w:spacing w:after="0" w:line="240" w:lineRule="auto"/>
              <w:jc w:val="center"/>
              <w:rPr>
                <w:rFonts w:ascii="Calibri" w:eastAsia="Times New Roman" w:hAnsi="Calibri" w:cs="Calibri"/>
                <w:color w:val="000000"/>
                <w:lang w:eastAsia="es-ES"/>
              </w:rPr>
            </w:pPr>
          </w:p>
        </w:tc>
        <w:tc>
          <w:tcPr>
            <w:tcW w:w="1984" w:type="pct"/>
            <w:gridSpan w:val="3"/>
            <w:shd w:val="clear" w:color="auto" w:fill="auto"/>
            <w:noWrap/>
            <w:vAlign w:val="center"/>
          </w:tcPr>
          <w:p w14:paraId="3D1E3D0D" w14:textId="32479731" w:rsidR="000604A9" w:rsidRDefault="000604A9" w:rsidP="008B02E2">
            <w:pPr>
              <w:spacing w:after="0" w:line="240" w:lineRule="auto"/>
              <w:jc w:val="center"/>
              <w:rPr>
                <w:rFonts w:ascii="Calibri" w:eastAsia="Times New Roman" w:hAnsi="Calibri" w:cs="Calibri"/>
                <w:color w:val="000000"/>
                <w:lang w:eastAsia="es-ES"/>
              </w:rPr>
            </w:pPr>
          </w:p>
        </w:tc>
      </w:tr>
      <w:tr w:rsidR="000604A9" w:rsidRPr="003210B4" w14:paraId="2FD4C70E" w14:textId="77777777" w:rsidTr="000604A9">
        <w:trPr>
          <w:trHeight w:val="288"/>
        </w:trPr>
        <w:tc>
          <w:tcPr>
            <w:tcW w:w="1206" w:type="pct"/>
            <w:shd w:val="clear" w:color="auto" w:fill="auto"/>
            <w:noWrap/>
            <w:vAlign w:val="bottom"/>
          </w:tcPr>
          <w:p w14:paraId="72E7FA1F" w14:textId="77777777" w:rsidR="000604A9" w:rsidRPr="003210B4" w:rsidRDefault="000604A9" w:rsidP="008B02E2">
            <w:pPr>
              <w:spacing w:after="0" w:line="240" w:lineRule="auto"/>
              <w:jc w:val="right"/>
              <w:rPr>
                <w:rFonts w:ascii="Calibri" w:eastAsia="Times New Roman" w:hAnsi="Calibri" w:cs="Calibri"/>
                <w:color w:val="000000"/>
                <w:lang w:eastAsia="es-ES"/>
              </w:rPr>
            </w:pPr>
            <w:r w:rsidRPr="003210B4">
              <w:rPr>
                <w:rFonts w:ascii="Calibri" w:eastAsia="Times New Roman" w:hAnsi="Calibri" w:cs="Calibri"/>
                <w:color w:val="000000"/>
                <w:lang w:eastAsia="es-ES"/>
              </w:rPr>
              <w:t>Pre</w:t>
            </w:r>
          </w:p>
        </w:tc>
        <w:tc>
          <w:tcPr>
            <w:tcW w:w="1208" w:type="pct"/>
            <w:gridSpan w:val="2"/>
            <w:shd w:val="clear" w:color="auto" w:fill="auto"/>
            <w:noWrap/>
            <w:vAlign w:val="center"/>
          </w:tcPr>
          <w:p w14:paraId="4873731E" w14:textId="77777777" w:rsidR="000604A9" w:rsidRPr="003210B4" w:rsidRDefault="000604A9" w:rsidP="008B02E2">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15.1 (11.7)</w:t>
            </w:r>
          </w:p>
        </w:tc>
        <w:tc>
          <w:tcPr>
            <w:tcW w:w="1035" w:type="pct"/>
            <w:gridSpan w:val="2"/>
            <w:shd w:val="clear" w:color="auto" w:fill="auto"/>
            <w:noWrap/>
            <w:vAlign w:val="center"/>
          </w:tcPr>
          <w:p w14:paraId="1014297B" w14:textId="77777777" w:rsidR="000604A9" w:rsidRPr="003210B4" w:rsidRDefault="000604A9" w:rsidP="008B02E2">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16.5 (9.9)</w:t>
            </w:r>
          </w:p>
        </w:tc>
        <w:tc>
          <w:tcPr>
            <w:tcW w:w="775" w:type="pct"/>
          </w:tcPr>
          <w:p w14:paraId="72697790" w14:textId="6E1B44D2" w:rsidR="000604A9" w:rsidRPr="000604A9" w:rsidRDefault="000604A9" w:rsidP="008B02E2">
            <w:pPr>
              <w:spacing w:after="0" w:line="240" w:lineRule="auto"/>
              <w:jc w:val="center"/>
              <w:rPr>
                <w:rFonts w:ascii="Calibri" w:eastAsia="Times New Roman" w:hAnsi="Calibri" w:cs="Calibri"/>
                <w:b/>
                <w:color w:val="000000"/>
                <w:lang w:eastAsia="es-ES"/>
              </w:rPr>
            </w:pPr>
            <w:r w:rsidRPr="000604A9">
              <w:rPr>
                <w:rFonts w:ascii="Calibri" w:eastAsia="Times New Roman" w:hAnsi="Calibri" w:cs="Calibri"/>
                <w:b/>
                <w:color w:val="000000"/>
                <w:lang w:eastAsia="es-ES"/>
              </w:rPr>
              <w:t>0.94</w:t>
            </w:r>
          </w:p>
        </w:tc>
        <w:tc>
          <w:tcPr>
            <w:tcW w:w="775" w:type="pct"/>
            <w:shd w:val="clear" w:color="auto" w:fill="auto"/>
            <w:noWrap/>
            <w:vAlign w:val="center"/>
          </w:tcPr>
          <w:p w14:paraId="70881684" w14:textId="6A62FBF9" w:rsidR="000604A9" w:rsidRPr="003210B4" w:rsidRDefault="000604A9" w:rsidP="008B02E2">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0.34</w:t>
            </w:r>
          </w:p>
        </w:tc>
      </w:tr>
      <w:tr w:rsidR="000604A9" w:rsidRPr="003210B4" w14:paraId="2978C249" w14:textId="77777777" w:rsidTr="000604A9">
        <w:trPr>
          <w:trHeight w:val="288"/>
        </w:trPr>
        <w:tc>
          <w:tcPr>
            <w:tcW w:w="1206" w:type="pct"/>
            <w:shd w:val="clear" w:color="auto" w:fill="auto"/>
            <w:noWrap/>
            <w:vAlign w:val="bottom"/>
          </w:tcPr>
          <w:p w14:paraId="10E53CBB" w14:textId="77777777" w:rsidR="000604A9" w:rsidRPr="003210B4" w:rsidRDefault="000604A9" w:rsidP="009222E7">
            <w:pPr>
              <w:spacing w:after="0" w:line="240" w:lineRule="auto"/>
              <w:jc w:val="right"/>
              <w:rPr>
                <w:rFonts w:ascii="Calibri" w:eastAsia="Times New Roman" w:hAnsi="Calibri" w:cs="Calibri"/>
                <w:color w:val="000000"/>
                <w:lang w:eastAsia="es-ES"/>
              </w:rPr>
            </w:pPr>
            <w:r w:rsidRPr="003210B4">
              <w:rPr>
                <w:rFonts w:ascii="Calibri" w:eastAsia="Times New Roman" w:hAnsi="Calibri" w:cs="Calibri"/>
                <w:color w:val="000000"/>
                <w:lang w:eastAsia="es-ES"/>
              </w:rPr>
              <w:t>Post</w:t>
            </w:r>
          </w:p>
        </w:tc>
        <w:tc>
          <w:tcPr>
            <w:tcW w:w="1208" w:type="pct"/>
            <w:gridSpan w:val="2"/>
            <w:shd w:val="clear" w:color="auto" w:fill="auto"/>
            <w:noWrap/>
            <w:vAlign w:val="center"/>
          </w:tcPr>
          <w:p w14:paraId="455780D7" w14:textId="77777777" w:rsidR="000604A9" w:rsidRPr="003210B4" w:rsidRDefault="000604A9" w:rsidP="009222E7">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22.0 (13.5)</w:t>
            </w:r>
          </w:p>
        </w:tc>
        <w:tc>
          <w:tcPr>
            <w:tcW w:w="1035" w:type="pct"/>
            <w:gridSpan w:val="2"/>
            <w:shd w:val="clear" w:color="auto" w:fill="auto"/>
            <w:noWrap/>
            <w:vAlign w:val="center"/>
          </w:tcPr>
          <w:p w14:paraId="48F686B4" w14:textId="77777777" w:rsidR="000604A9" w:rsidRPr="003210B4" w:rsidRDefault="000604A9" w:rsidP="009222E7">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25.8 (12.8)</w:t>
            </w:r>
          </w:p>
        </w:tc>
        <w:tc>
          <w:tcPr>
            <w:tcW w:w="775" w:type="pct"/>
          </w:tcPr>
          <w:p w14:paraId="144BE187" w14:textId="1EE8893C" w:rsidR="000604A9" w:rsidRPr="000604A9" w:rsidRDefault="000604A9" w:rsidP="009222E7">
            <w:pPr>
              <w:spacing w:after="0" w:line="240" w:lineRule="auto"/>
              <w:jc w:val="center"/>
              <w:rPr>
                <w:rFonts w:ascii="Calibri" w:eastAsia="Times New Roman" w:hAnsi="Calibri" w:cs="Calibri"/>
                <w:b/>
                <w:color w:val="000000"/>
                <w:lang w:eastAsia="es-ES"/>
              </w:rPr>
            </w:pPr>
            <w:r w:rsidRPr="000604A9">
              <w:rPr>
                <w:rFonts w:ascii="Calibri" w:eastAsia="Times New Roman" w:hAnsi="Calibri" w:cs="Calibri"/>
                <w:b/>
                <w:color w:val="000000"/>
                <w:lang w:eastAsia="es-ES"/>
              </w:rPr>
              <w:t>2.67</w:t>
            </w:r>
          </w:p>
        </w:tc>
        <w:tc>
          <w:tcPr>
            <w:tcW w:w="775" w:type="pct"/>
            <w:shd w:val="clear" w:color="auto" w:fill="auto"/>
            <w:noWrap/>
            <w:vAlign w:val="center"/>
          </w:tcPr>
          <w:p w14:paraId="349A95FC" w14:textId="531CD608" w:rsidR="000604A9" w:rsidRPr="003210B4" w:rsidRDefault="000604A9" w:rsidP="009222E7">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0.11</w:t>
            </w:r>
          </w:p>
        </w:tc>
      </w:tr>
      <w:tr w:rsidR="000604A9" w:rsidRPr="003210B4" w14:paraId="2F0D51B6" w14:textId="77777777" w:rsidTr="000604A9">
        <w:trPr>
          <w:trHeight w:val="288"/>
        </w:trPr>
        <w:tc>
          <w:tcPr>
            <w:tcW w:w="2414" w:type="pct"/>
            <w:gridSpan w:val="3"/>
            <w:shd w:val="clear" w:color="auto" w:fill="auto"/>
            <w:noWrap/>
            <w:vAlign w:val="bottom"/>
          </w:tcPr>
          <w:p w14:paraId="18C226EA" w14:textId="77777777" w:rsidR="000604A9" w:rsidRPr="003210B4" w:rsidRDefault="000604A9" w:rsidP="009222E7">
            <w:pPr>
              <w:spacing w:after="0" w:line="240" w:lineRule="auto"/>
              <w:rPr>
                <w:rFonts w:ascii="Calibri" w:eastAsia="Times New Roman" w:hAnsi="Calibri" w:cs="Calibri"/>
                <w:color w:val="000000"/>
                <w:lang w:eastAsia="es-ES"/>
              </w:rPr>
            </w:pPr>
            <w:proofErr w:type="spellStart"/>
            <w:r>
              <w:rPr>
                <w:rFonts w:ascii="Calibri" w:eastAsia="Times New Roman" w:hAnsi="Calibri" w:cs="Calibri"/>
                <w:b/>
                <w:color w:val="000000"/>
                <w:lang w:eastAsia="es-ES"/>
              </w:rPr>
              <w:t>Emotional</w:t>
            </w:r>
            <w:proofErr w:type="spellEnd"/>
            <w:r>
              <w:rPr>
                <w:rFonts w:ascii="Calibri" w:eastAsia="Times New Roman" w:hAnsi="Calibri" w:cs="Calibri"/>
                <w:b/>
                <w:color w:val="000000"/>
                <w:lang w:eastAsia="es-ES"/>
              </w:rPr>
              <w:t xml:space="preserve"> </w:t>
            </w:r>
            <w:proofErr w:type="spellStart"/>
            <w:r>
              <w:rPr>
                <w:rFonts w:ascii="Calibri" w:eastAsia="Times New Roman" w:hAnsi="Calibri" w:cs="Calibri"/>
                <w:b/>
                <w:color w:val="000000"/>
                <w:lang w:eastAsia="es-ES"/>
              </w:rPr>
              <w:t>arousal</w:t>
            </w:r>
            <w:proofErr w:type="spellEnd"/>
            <w:r>
              <w:rPr>
                <w:rFonts w:ascii="Calibri" w:eastAsia="Times New Roman" w:hAnsi="Calibri" w:cs="Calibri"/>
                <w:b/>
                <w:color w:val="000000"/>
                <w:lang w:eastAsia="es-ES"/>
              </w:rPr>
              <w:t xml:space="preserve"> (SAM)</w:t>
            </w:r>
          </w:p>
        </w:tc>
        <w:tc>
          <w:tcPr>
            <w:tcW w:w="1035" w:type="pct"/>
            <w:gridSpan w:val="2"/>
            <w:shd w:val="clear" w:color="auto" w:fill="auto"/>
            <w:noWrap/>
            <w:vAlign w:val="center"/>
          </w:tcPr>
          <w:p w14:paraId="6B5BA1EB" w14:textId="77777777" w:rsidR="000604A9" w:rsidRPr="003210B4" w:rsidRDefault="000604A9" w:rsidP="009222E7">
            <w:pPr>
              <w:spacing w:after="0" w:line="240" w:lineRule="auto"/>
              <w:jc w:val="center"/>
              <w:rPr>
                <w:rFonts w:ascii="Calibri" w:eastAsia="Times New Roman" w:hAnsi="Calibri" w:cs="Calibri"/>
                <w:color w:val="000000"/>
                <w:lang w:eastAsia="es-ES"/>
              </w:rPr>
            </w:pPr>
          </w:p>
        </w:tc>
        <w:tc>
          <w:tcPr>
            <w:tcW w:w="775" w:type="pct"/>
          </w:tcPr>
          <w:p w14:paraId="2D247E9A" w14:textId="77777777" w:rsidR="000604A9" w:rsidRDefault="000604A9" w:rsidP="009222E7">
            <w:pPr>
              <w:spacing w:after="0" w:line="240" w:lineRule="auto"/>
              <w:jc w:val="center"/>
              <w:rPr>
                <w:rFonts w:ascii="Calibri" w:eastAsia="Times New Roman" w:hAnsi="Calibri" w:cs="Calibri"/>
                <w:color w:val="000000"/>
                <w:lang w:eastAsia="es-ES"/>
              </w:rPr>
            </w:pPr>
          </w:p>
        </w:tc>
        <w:tc>
          <w:tcPr>
            <w:tcW w:w="775" w:type="pct"/>
            <w:shd w:val="clear" w:color="auto" w:fill="auto"/>
            <w:noWrap/>
            <w:vAlign w:val="center"/>
          </w:tcPr>
          <w:p w14:paraId="355F9614" w14:textId="3E17ABBE" w:rsidR="000604A9" w:rsidRDefault="000604A9" w:rsidP="009222E7">
            <w:pPr>
              <w:spacing w:after="0" w:line="240" w:lineRule="auto"/>
              <w:jc w:val="center"/>
              <w:rPr>
                <w:rFonts w:ascii="Calibri" w:eastAsia="Times New Roman" w:hAnsi="Calibri" w:cs="Calibri"/>
                <w:color w:val="000000"/>
                <w:lang w:eastAsia="es-ES"/>
              </w:rPr>
            </w:pPr>
          </w:p>
        </w:tc>
      </w:tr>
      <w:tr w:rsidR="000604A9" w:rsidRPr="003210B4" w14:paraId="6B449BBC" w14:textId="77777777" w:rsidTr="000604A9">
        <w:trPr>
          <w:trHeight w:val="288"/>
        </w:trPr>
        <w:tc>
          <w:tcPr>
            <w:tcW w:w="1206" w:type="pct"/>
            <w:shd w:val="clear" w:color="auto" w:fill="auto"/>
            <w:noWrap/>
            <w:vAlign w:val="bottom"/>
          </w:tcPr>
          <w:p w14:paraId="2D0481CB" w14:textId="77777777" w:rsidR="000604A9" w:rsidRPr="003210B4" w:rsidRDefault="000604A9" w:rsidP="009222E7">
            <w:pPr>
              <w:spacing w:after="0" w:line="240" w:lineRule="auto"/>
              <w:jc w:val="right"/>
              <w:rPr>
                <w:rFonts w:ascii="Calibri" w:eastAsia="Times New Roman" w:hAnsi="Calibri" w:cs="Calibri"/>
                <w:color w:val="000000"/>
                <w:lang w:eastAsia="es-ES"/>
              </w:rPr>
            </w:pPr>
            <w:bookmarkStart w:id="0" w:name="_GoBack" w:colFirst="3" w:colLast="3"/>
            <w:r w:rsidRPr="003210B4">
              <w:rPr>
                <w:rFonts w:ascii="Calibri" w:eastAsia="Times New Roman" w:hAnsi="Calibri" w:cs="Calibri"/>
                <w:color w:val="000000"/>
                <w:lang w:eastAsia="es-ES"/>
              </w:rPr>
              <w:t>Pre</w:t>
            </w:r>
          </w:p>
        </w:tc>
        <w:tc>
          <w:tcPr>
            <w:tcW w:w="1208" w:type="pct"/>
            <w:gridSpan w:val="2"/>
            <w:shd w:val="clear" w:color="auto" w:fill="auto"/>
            <w:noWrap/>
            <w:vAlign w:val="center"/>
          </w:tcPr>
          <w:p w14:paraId="20F417F3" w14:textId="77777777" w:rsidR="000604A9" w:rsidRPr="003210B4" w:rsidRDefault="000604A9" w:rsidP="009222E7">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4.6 (2.3)</w:t>
            </w:r>
          </w:p>
        </w:tc>
        <w:tc>
          <w:tcPr>
            <w:tcW w:w="1035" w:type="pct"/>
            <w:gridSpan w:val="2"/>
            <w:shd w:val="clear" w:color="auto" w:fill="auto"/>
            <w:noWrap/>
            <w:vAlign w:val="center"/>
          </w:tcPr>
          <w:p w14:paraId="4F477887" w14:textId="77777777" w:rsidR="000604A9" w:rsidRPr="003210B4" w:rsidRDefault="000604A9" w:rsidP="009222E7">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4.0 (2.0)</w:t>
            </w:r>
          </w:p>
        </w:tc>
        <w:tc>
          <w:tcPr>
            <w:tcW w:w="775" w:type="pct"/>
          </w:tcPr>
          <w:p w14:paraId="2F276DCF" w14:textId="4935A520" w:rsidR="000604A9" w:rsidRPr="000604A9" w:rsidRDefault="000604A9" w:rsidP="009222E7">
            <w:pPr>
              <w:spacing w:after="0" w:line="240" w:lineRule="auto"/>
              <w:jc w:val="center"/>
              <w:rPr>
                <w:rFonts w:ascii="Calibri" w:eastAsia="Times New Roman" w:hAnsi="Calibri" w:cs="Calibri"/>
                <w:b/>
                <w:color w:val="000000"/>
                <w:lang w:eastAsia="es-ES"/>
              </w:rPr>
            </w:pPr>
            <w:r w:rsidRPr="000604A9">
              <w:rPr>
                <w:rFonts w:ascii="Calibri" w:eastAsia="Times New Roman" w:hAnsi="Calibri" w:cs="Calibri"/>
                <w:b/>
                <w:color w:val="000000"/>
                <w:lang w:eastAsia="es-ES"/>
              </w:rPr>
              <w:t>1.60</w:t>
            </w:r>
          </w:p>
        </w:tc>
        <w:tc>
          <w:tcPr>
            <w:tcW w:w="775" w:type="pct"/>
            <w:shd w:val="clear" w:color="auto" w:fill="auto"/>
            <w:noWrap/>
            <w:vAlign w:val="center"/>
          </w:tcPr>
          <w:p w14:paraId="03E7B62D" w14:textId="6C19A6F8" w:rsidR="000604A9" w:rsidRDefault="000604A9" w:rsidP="009222E7">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0.21</w:t>
            </w:r>
          </w:p>
        </w:tc>
      </w:tr>
      <w:tr w:rsidR="000604A9" w:rsidRPr="003210B4" w14:paraId="54ADEDBF" w14:textId="77777777" w:rsidTr="000604A9">
        <w:trPr>
          <w:trHeight w:val="288"/>
        </w:trPr>
        <w:tc>
          <w:tcPr>
            <w:tcW w:w="1206" w:type="pct"/>
            <w:shd w:val="clear" w:color="auto" w:fill="auto"/>
            <w:noWrap/>
            <w:vAlign w:val="bottom"/>
            <w:hideMark/>
          </w:tcPr>
          <w:p w14:paraId="42176EC3" w14:textId="77777777" w:rsidR="000604A9" w:rsidRPr="003210B4" w:rsidRDefault="000604A9" w:rsidP="009222E7">
            <w:pPr>
              <w:spacing w:after="0" w:line="240" w:lineRule="auto"/>
              <w:jc w:val="right"/>
              <w:rPr>
                <w:rFonts w:ascii="Calibri" w:eastAsia="Times New Roman" w:hAnsi="Calibri" w:cs="Calibri"/>
                <w:color w:val="000000"/>
                <w:lang w:eastAsia="es-ES"/>
              </w:rPr>
            </w:pPr>
            <w:r w:rsidRPr="003210B4">
              <w:rPr>
                <w:rFonts w:ascii="Calibri" w:eastAsia="Times New Roman" w:hAnsi="Calibri" w:cs="Calibri"/>
                <w:color w:val="000000"/>
                <w:lang w:eastAsia="es-ES"/>
              </w:rPr>
              <w:t>Post</w:t>
            </w:r>
          </w:p>
        </w:tc>
        <w:tc>
          <w:tcPr>
            <w:tcW w:w="1208" w:type="pct"/>
            <w:gridSpan w:val="2"/>
            <w:shd w:val="clear" w:color="auto" w:fill="auto"/>
            <w:noWrap/>
            <w:vAlign w:val="center"/>
          </w:tcPr>
          <w:p w14:paraId="1801053C" w14:textId="77777777" w:rsidR="000604A9" w:rsidRPr="003210B4" w:rsidRDefault="000604A9" w:rsidP="009222E7">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5.6 (2.2)</w:t>
            </w:r>
          </w:p>
        </w:tc>
        <w:tc>
          <w:tcPr>
            <w:tcW w:w="1035" w:type="pct"/>
            <w:gridSpan w:val="2"/>
            <w:shd w:val="clear" w:color="auto" w:fill="auto"/>
            <w:noWrap/>
            <w:vAlign w:val="center"/>
          </w:tcPr>
          <w:p w14:paraId="7A3292D4" w14:textId="77777777" w:rsidR="000604A9" w:rsidRPr="003210B4" w:rsidRDefault="000604A9" w:rsidP="009222E7">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5.8 (2.1)</w:t>
            </w:r>
          </w:p>
        </w:tc>
        <w:tc>
          <w:tcPr>
            <w:tcW w:w="775" w:type="pct"/>
          </w:tcPr>
          <w:p w14:paraId="6DD713B9" w14:textId="1D3DE781" w:rsidR="000604A9" w:rsidRPr="000604A9" w:rsidRDefault="000604A9" w:rsidP="009222E7">
            <w:pPr>
              <w:spacing w:after="0" w:line="240" w:lineRule="auto"/>
              <w:jc w:val="center"/>
              <w:rPr>
                <w:rFonts w:ascii="Calibri" w:eastAsia="Times New Roman" w:hAnsi="Calibri" w:cs="Calibri"/>
                <w:b/>
                <w:bCs/>
                <w:color w:val="000000"/>
                <w:lang w:eastAsia="es-ES"/>
              </w:rPr>
            </w:pPr>
            <w:r w:rsidRPr="000604A9">
              <w:rPr>
                <w:rFonts w:ascii="Calibri" w:eastAsia="Times New Roman" w:hAnsi="Calibri" w:cs="Calibri"/>
                <w:b/>
                <w:bCs/>
                <w:color w:val="000000"/>
                <w:lang w:eastAsia="es-ES"/>
              </w:rPr>
              <w:t>0.13</w:t>
            </w:r>
          </w:p>
        </w:tc>
        <w:tc>
          <w:tcPr>
            <w:tcW w:w="775" w:type="pct"/>
            <w:shd w:val="clear" w:color="auto" w:fill="auto"/>
            <w:noWrap/>
            <w:vAlign w:val="center"/>
          </w:tcPr>
          <w:p w14:paraId="0137CC86" w14:textId="16AC5F77" w:rsidR="000604A9" w:rsidRPr="00E97197" w:rsidRDefault="000604A9" w:rsidP="009222E7">
            <w:pPr>
              <w:spacing w:after="0" w:line="240" w:lineRule="auto"/>
              <w:jc w:val="center"/>
              <w:rPr>
                <w:rFonts w:ascii="Calibri" w:eastAsia="Times New Roman" w:hAnsi="Calibri" w:cs="Calibri"/>
                <w:bCs/>
                <w:color w:val="000000"/>
                <w:lang w:eastAsia="es-ES"/>
              </w:rPr>
            </w:pPr>
            <w:r>
              <w:rPr>
                <w:rFonts w:ascii="Calibri" w:eastAsia="Times New Roman" w:hAnsi="Calibri" w:cs="Calibri"/>
                <w:bCs/>
                <w:color w:val="000000"/>
                <w:lang w:eastAsia="es-ES"/>
              </w:rPr>
              <w:t>0.72</w:t>
            </w:r>
          </w:p>
        </w:tc>
      </w:tr>
    </w:tbl>
    <w:bookmarkEnd w:id="0"/>
    <w:p w14:paraId="2F8693A7" w14:textId="2F09CC43" w:rsidR="00185A47" w:rsidRPr="003210B4" w:rsidRDefault="00185A47" w:rsidP="00185A47">
      <w:pPr>
        <w:spacing w:after="0" w:line="240" w:lineRule="auto"/>
        <w:rPr>
          <w:rFonts w:ascii="Calibri" w:eastAsia="Times New Roman" w:hAnsi="Calibri" w:cs="Calibri"/>
          <w:color w:val="000000"/>
          <w:sz w:val="18"/>
          <w:szCs w:val="18"/>
          <w:lang w:val="en-US" w:eastAsia="es-ES"/>
        </w:rPr>
      </w:pPr>
      <w:r w:rsidRPr="003210B4">
        <w:rPr>
          <w:rFonts w:ascii="Calibri" w:eastAsia="Times New Roman" w:hAnsi="Calibri" w:cs="Calibri"/>
          <w:color w:val="000000"/>
          <w:sz w:val="18"/>
          <w:szCs w:val="18"/>
          <w:lang w:val="en-US" w:eastAsia="es-ES"/>
        </w:rPr>
        <w:t>(*)</w:t>
      </w:r>
      <w:r w:rsidR="00A15B02">
        <w:rPr>
          <w:rFonts w:ascii="Calibri" w:eastAsia="Times New Roman" w:hAnsi="Calibri" w:cs="Calibri"/>
          <w:color w:val="000000"/>
          <w:sz w:val="18"/>
          <w:szCs w:val="18"/>
          <w:lang w:val="en-US" w:eastAsia="es-ES"/>
        </w:rPr>
        <w:t xml:space="preserve"> Univariate a</w:t>
      </w:r>
      <w:r>
        <w:rPr>
          <w:rFonts w:ascii="Calibri" w:eastAsia="Times New Roman" w:hAnsi="Calibri" w:cs="Calibri"/>
          <w:color w:val="000000"/>
          <w:sz w:val="18"/>
          <w:szCs w:val="18"/>
          <w:lang w:val="en-US" w:eastAsia="es-ES"/>
        </w:rPr>
        <w:t>nalysis of variance by group</w:t>
      </w:r>
      <w:r w:rsidR="00A15B02">
        <w:rPr>
          <w:rFonts w:ascii="Calibri" w:eastAsia="Times New Roman" w:hAnsi="Calibri" w:cs="Calibri"/>
          <w:color w:val="000000"/>
          <w:sz w:val="18"/>
          <w:szCs w:val="18"/>
          <w:lang w:val="en-US" w:eastAsia="es-ES"/>
        </w:rPr>
        <w:t>, un</w:t>
      </w:r>
      <w:r w:rsidRPr="003210B4">
        <w:rPr>
          <w:rFonts w:ascii="Calibri" w:eastAsia="Times New Roman" w:hAnsi="Calibri" w:cs="Calibri"/>
          <w:color w:val="000000"/>
          <w:sz w:val="18"/>
          <w:szCs w:val="18"/>
          <w:lang w:val="en-US" w:eastAsia="es-ES"/>
        </w:rPr>
        <w:t>adjusted</w:t>
      </w:r>
      <w:r>
        <w:rPr>
          <w:rFonts w:ascii="Calibri" w:eastAsia="Times New Roman" w:hAnsi="Calibri" w:cs="Calibri"/>
          <w:color w:val="000000"/>
          <w:sz w:val="18"/>
          <w:szCs w:val="18"/>
          <w:lang w:val="en-US" w:eastAsia="es-ES"/>
        </w:rPr>
        <w:t xml:space="preserve">. </w:t>
      </w:r>
    </w:p>
    <w:p w14:paraId="58DB35BF" w14:textId="77777777" w:rsidR="00185A47" w:rsidRDefault="00185A47" w:rsidP="00185A47">
      <w:pPr>
        <w:rPr>
          <w:lang w:val="en-US"/>
        </w:rPr>
      </w:pPr>
    </w:p>
    <w:p w14:paraId="6CA9D68C" w14:textId="6C5874E1" w:rsidR="00FF22B5" w:rsidRDefault="00FF22B5">
      <w:pPr>
        <w:rPr>
          <w:lang w:val="en-US"/>
        </w:rPr>
      </w:pPr>
    </w:p>
    <w:sectPr w:rsidR="00FF22B5" w:rsidSect="00D25FB9">
      <w:footerReference w:type="default" r:id="rId10"/>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C1CA9" w14:textId="77777777" w:rsidR="00D2119E" w:rsidRDefault="00D2119E" w:rsidP="00D25FB9">
      <w:pPr>
        <w:spacing w:after="0" w:line="240" w:lineRule="auto"/>
      </w:pPr>
      <w:r>
        <w:separator/>
      </w:r>
    </w:p>
  </w:endnote>
  <w:endnote w:type="continuationSeparator" w:id="0">
    <w:p w14:paraId="0D6F934A" w14:textId="77777777" w:rsidR="00D2119E" w:rsidRDefault="00D2119E" w:rsidP="00D25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3337436"/>
      <w:docPartObj>
        <w:docPartGallery w:val="Page Numbers (Bottom of Page)"/>
        <w:docPartUnique/>
      </w:docPartObj>
    </w:sdtPr>
    <w:sdtEndPr/>
    <w:sdtContent>
      <w:p w14:paraId="6C313EEF" w14:textId="77777777" w:rsidR="00D25FB9" w:rsidRDefault="00D25FB9">
        <w:pPr>
          <w:pStyle w:val="Piedepgina"/>
          <w:jc w:val="right"/>
        </w:pPr>
        <w:r>
          <w:fldChar w:fldCharType="begin"/>
        </w:r>
        <w:r>
          <w:instrText>PAGE   \* MERGEFORMAT</w:instrText>
        </w:r>
        <w:r>
          <w:fldChar w:fldCharType="separate"/>
        </w:r>
        <w:r>
          <w:t>2</w:t>
        </w:r>
        <w:r>
          <w:fldChar w:fldCharType="end"/>
        </w:r>
      </w:p>
    </w:sdtContent>
  </w:sdt>
  <w:p w14:paraId="3848529B" w14:textId="77777777" w:rsidR="00D25FB9" w:rsidRDefault="00D25F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EF7BB" w14:textId="77777777" w:rsidR="00D2119E" w:rsidRDefault="00D2119E" w:rsidP="00D25FB9">
      <w:pPr>
        <w:spacing w:after="0" w:line="240" w:lineRule="auto"/>
      </w:pPr>
      <w:r>
        <w:separator/>
      </w:r>
    </w:p>
  </w:footnote>
  <w:footnote w:type="continuationSeparator" w:id="0">
    <w:p w14:paraId="2F6ADF66" w14:textId="77777777" w:rsidR="00D2119E" w:rsidRDefault="00D2119E" w:rsidP="00D25F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42BA7"/>
    <w:multiLevelType w:val="hybridMultilevel"/>
    <w:tmpl w:val="FD7AECC6"/>
    <w:lvl w:ilvl="0" w:tplc="EFF085AE">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16643E1B"/>
    <w:multiLevelType w:val="hybridMultilevel"/>
    <w:tmpl w:val="CD860866"/>
    <w:lvl w:ilvl="0" w:tplc="CD56E73E">
      <w:start w:val="1"/>
      <w:numFmt w:val="upperLetter"/>
      <w:lvlText w:val="%1)"/>
      <w:lvlJc w:val="left"/>
      <w:pPr>
        <w:ind w:left="426" w:hanging="360"/>
      </w:pPr>
      <w:rPr>
        <w:rFonts w:hint="default"/>
      </w:rPr>
    </w:lvl>
    <w:lvl w:ilvl="1" w:tplc="0C0A0019" w:tentative="1">
      <w:start w:val="1"/>
      <w:numFmt w:val="lowerLetter"/>
      <w:lvlText w:val="%2."/>
      <w:lvlJc w:val="left"/>
      <w:pPr>
        <w:ind w:left="1146" w:hanging="360"/>
      </w:pPr>
    </w:lvl>
    <w:lvl w:ilvl="2" w:tplc="0C0A001B" w:tentative="1">
      <w:start w:val="1"/>
      <w:numFmt w:val="lowerRoman"/>
      <w:lvlText w:val="%3."/>
      <w:lvlJc w:val="right"/>
      <w:pPr>
        <w:ind w:left="1866" w:hanging="180"/>
      </w:pPr>
    </w:lvl>
    <w:lvl w:ilvl="3" w:tplc="0C0A000F" w:tentative="1">
      <w:start w:val="1"/>
      <w:numFmt w:val="decimal"/>
      <w:lvlText w:val="%4."/>
      <w:lvlJc w:val="left"/>
      <w:pPr>
        <w:ind w:left="2586" w:hanging="360"/>
      </w:pPr>
    </w:lvl>
    <w:lvl w:ilvl="4" w:tplc="0C0A0019" w:tentative="1">
      <w:start w:val="1"/>
      <w:numFmt w:val="lowerLetter"/>
      <w:lvlText w:val="%5."/>
      <w:lvlJc w:val="left"/>
      <w:pPr>
        <w:ind w:left="3306" w:hanging="360"/>
      </w:pPr>
    </w:lvl>
    <w:lvl w:ilvl="5" w:tplc="0C0A001B" w:tentative="1">
      <w:start w:val="1"/>
      <w:numFmt w:val="lowerRoman"/>
      <w:lvlText w:val="%6."/>
      <w:lvlJc w:val="right"/>
      <w:pPr>
        <w:ind w:left="4026" w:hanging="180"/>
      </w:pPr>
    </w:lvl>
    <w:lvl w:ilvl="6" w:tplc="0C0A000F" w:tentative="1">
      <w:start w:val="1"/>
      <w:numFmt w:val="decimal"/>
      <w:lvlText w:val="%7."/>
      <w:lvlJc w:val="left"/>
      <w:pPr>
        <w:ind w:left="4746" w:hanging="360"/>
      </w:pPr>
    </w:lvl>
    <w:lvl w:ilvl="7" w:tplc="0C0A0019" w:tentative="1">
      <w:start w:val="1"/>
      <w:numFmt w:val="lowerLetter"/>
      <w:lvlText w:val="%8."/>
      <w:lvlJc w:val="left"/>
      <w:pPr>
        <w:ind w:left="5466" w:hanging="360"/>
      </w:pPr>
    </w:lvl>
    <w:lvl w:ilvl="8" w:tplc="0C0A001B" w:tentative="1">
      <w:start w:val="1"/>
      <w:numFmt w:val="lowerRoman"/>
      <w:lvlText w:val="%9."/>
      <w:lvlJc w:val="right"/>
      <w:pPr>
        <w:ind w:left="6186" w:hanging="180"/>
      </w:pPr>
    </w:lvl>
  </w:abstractNum>
  <w:abstractNum w:abstractNumId="2" w15:restartNumberingAfterBreak="0">
    <w:nsid w:val="227A5AF8"/>
    <w:multiLevelType w:val="hybridMultilevel"/>
    <w:tmpl w:val="CA8CE5AE"/>
    <w:lvl w:ilvl="0" w:tplc="6374DDC0">
      <w:start w:val="1"/>
      <w:numFmt w:val="upperLetter"/>
      <w:lvlText w:val="%1)"/>
      <w:lvlJc w:val="left"/>
      <w:pPr>
        <w:ind w:left="2004" w:hanging="360"/>
      </w:pPr>
      <w:rPr>
        <w:rFonts w:hint="default"/>
      </w:rPr>
    </w:lvl>
    <w:lvl w:ilvl="1" w:tplc="0C0A0019" w:tentative="1">
      <w:start w:val="1"/>
      <w:numFmt w:val="lowerLetter"/>
      <w:lvlText w:val="%2."/>
      <w:lvlJc w:val="left"/>
      <w:pPr>
        <w:ind w:left="2724" w:hanging="360"/>
      </w:pPr>
    </w:lvl>
    <w:lvl w:ilvl="2" w:tplc="0C0A001B" w:tentative="1">
      <w:start w:val="1"/>
      <w:numFmt w:val="lowerRoman"/>
      <w:lvlText w:val="%3."/>
      <w:lvlJc w:val="right"/>
      <w:pPr>
        <w:ind w:left="3444" w:hanging="180"/>
      </w:pPr>
    </w:lvl>
    <w:lvl w:ilvl="3" w:tplc="0C0A000F" w:tentative="1">
      <w:start w:val="1"/>
      <w:numFmt w:val="decimal"/>
      <w:lvlText w:val="%4."/>
      <w:lvlJc w:val="left"/>
      <w:pPr>
        <w:ind w:left="4164" w:hanging="360"/>
      </w:pPr>
    </w:lvl>
    <w:lvl w:ilvl="4" w:tplc="0C0A0019" w:tentative="1">
      <w:start w:val="1"/>
      <w:numFmt w:val="lowerLetter"/>
      <w:lvlText w:val="%5."/>
      <w:lvlJc w:val="left"/>
      <w:pPr>
        <w:ind w:left="4884" w:hanging="360"/>
      </w:pPr>
    </w:lvl>
    <w:lvl w:ilvl="5" w:tplc="0C0A001B" w:tentative="1">
      <w:start w:val="1"/>
      <w:numFmt w:val="lowerRoman"/>
      <w:lvlText w:val="%6."/>
      <w:lvlJc w:val="right"/>
      <w:pPr>
        <w:ind w:left="5604" w:hanging="180"/>
      </w:pPr>
    </w:lvl>
    <w:lvl w:ilvl="6" w:tplc="0C0A000F" w:tentative="1">
      <w:start w:val="1"/>
      <w:numFmt w:val="decimal"/>
      <w:lvlText w:val="%7."/>
      <w:lvlJc w:val="left"/>
      <w:pPr>
        <w:ind w:left="6324" w:hanging="360"/>
      </w:pPr>
    </w:lvl>
    <w:lvl w:ilvl="7" w:tplc="0C0A0019" w:tentative="1">
      <w:start w:val="1"/>
      <w:numFmt w:val="lowerLetter"/>
      <w:lvlText w:val="%8."/>
      <w:lvlJc w:val="left"/>
      <w:pPr>
        <w:ind w:left="7044" w:hanging="360"/>
      </w:pPr>
    </w:lvl>
    <w:lvl w:ilvl="8" w:tplc="0C0A001B" w:tentative="1">
      <w:start w:val="1"/>
      <w:numFmt w:val="lowerRoman"/>
      <w:lvlText w:val="%9."/>
      <w:lvlJc w:val="right"/>
      <w:pPr>
        <w:ind w:left="7764" w:hanging="180"/>
      </w:pPr>
    </w:lvl>
  </w:abstractNum>
  <w:abstractNum w:abstractNumId="3" w15:restartNumberingAfterBreak="0">
    <w:nsid w:val="5C102D50"/>
    <w:multiLevelType w:val="hybridMultilevel"/>
    <w:tmpl w:val="09F20DE0"/>
    <w:lvl w:ilvl="0" w:tplc="77EE826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4223BD7"/>
    <w:multiLevelType w:val="hybridMultilevel"/>
    <w:tmpl w:val="C8A6FCAC"/>
    <w:lvl w:ilvl="0" w:tplc="844CFBB4">
      <w:start w:val="1"/>
      <w:numFmt w:val="upperLetter"/>
      <w:lvlText w:val="%1)"/>
      <w:lvlJc w:val="left"/>
      <w:pPr>
        <w:ind w:left="1068" w:hanging="708"/>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48F1BCA"/>
    <w:multiLevelType w:val="hybridMultilevel"/>
    <w:tmpl w:val="8736A6C2"/>
    <w:lvl w:ilvl="0" w:tplc="1DFA44F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6C619C3"/>
    <w:multiLevelType w:val="hybridMultilevel"/>
    <w:tmpl w:val="EEAAAD12"/>
    <w:lvl w:ilvl="0" w:tplc="EFF085AE">
      <w:start w:val="1"/>
      <w:numFmt w:val="upperLetter"/>
      <w:lvlText w:val="%1)"/>
      <w:lvlJc w:val="left"/>
      <w:pPr>
        <w:ind w:left="1776"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abstractNumId w:val="2"/>
  </w:num>
  <w:num w:numId="2">
    <w:abstractNumId w:val="1"/>
  </w:num>
  <w:num w:numId="3">
    <w:abstractNumId w:val="0"/>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FF4"/>
    <w:rsid w:val="00032A30"/>
    <w:rsid w:val="00037AAD"/>
    <w:rsid w:val="000604A9"/>
    <w:rsid w:val="000D5F0C"/>
    <w:rsid w:val="00104AFC"/>
    <w:rsid w:val="0012750D"/>
    <w:rsid w:val="00131719"/>
    <w:rsid w:val="001622A3"/>
    <w:rsid w:val="00185A47"/>
    <w:rsid w:val="001963CB"/>
    <w:rsid w:val="001D4070"/>
    <w:rsid w:val="002254C8"/>
    <w:rsid w:val="00294EED"/>
    <w:rsid w:val="003154E9"/>
    <w:rsid w:val="0033189C"/>
    <w:rsid w:val="0039205C"/>
    <w:rsid w:val="00395E0B"/>
    <w:rsid w:val="003C4D1E"/>
    <w:rsid w:val="004958BB"/>
    <w:rsid w:val="004E39B8"/>
    <w:rsid w:val="005128FC"/>
    <w:rsid w:val="00512B08"/>
    <w:rsid w:val="005A385D"/>
    <w:rsid w:val="006307C8"/>
    <w:rsid w:val="00643D7C"/>
    <w:rsid w:val="006A483B"/>
    <w:rsid w:val="007C49BB"/>
    <w:rsid w:val="00824360"/>
    <w:rsid w:val="008335B3"/>
    <w:rsid w:val="00850E42"/>
    <w:rsid w:val="00875874"/>
    <w:rsid w:val="00890323"/>
    <w:rsid w:val="00917E38"/>
    <w:rsid w:val="009222E7"/>
    <w:rsid w:val="00985218"/>
    <w:rsid w:val="009E58ED"/>
    <w:rsid w:val="00A071EB"/>
    <w:rsid w:val="00A15B02"/>
    <w:rsid w:val="00A23E04"/>
    <w:rsid w:val="00A46221"/>
    <w:rsid w:val="00A80D83"/>
    <w:rsid w:val="00A942B4"/>
    <w:rsid w:val="00A96851"/>
    <w:rsid w:val="00B12FE3"/>
    <w:rsid w:val="00B638F9"/>
    <w:rsid w:val="00B74DB3"/>
    <w:rsid w:val="00B82985"/>
    <w:rsid w:val="00B849D0"/>
    <w:rsid w:val="00BE206D"/>
    <w:rsid w:val="00C50681"/>
    <w:rsid w:val="00C841E5"/>
    <w:rsid w:val="00CD68C4"/>
    <w:rsid w:val="00CE3B37"/>
    <w:rsid w:val="00D2119E"/>
    <w:rsid w:val="00D24F39"/>
    <w:rsid w:val="00D25FB9"/>
    <w:rsid w:val="00D32B3D"/>
    <w:rsid w:val="00DD397B"/>
    <w:rsid w:val="00E05F70"/>
    <w:rsid w:val="00E15F77"/>
    <w:rsid w:val="00E82432"/>
    <w:rsid w:val="00E86C8A"/>
    <w:rsid w:val="00E9489C"/>
    <w:rsid w:val="00EB55E4"/>
    <w:rsid w:val="00EF2549"/>
    <w:rsid w:val="00F22FF4"/>
    <w:rsid w:val="00F34FED"/>
    <w:rsid w:val="00F702C4"/>
    <w:rsid w:val="00F84CB8"/>
    <w:rsid w:val="00F906F7"/>
    <w:rsid w:val="00FC23BF"/>
    <w:rsid w:val="00FF22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3E796"/>
  <w15:chartTrackingRefBased/>
  <w15:docId w15:val="{0374FA60-2343-4A8F-89CB-9554A3B5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5F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5FB9"/>
  </w:style>
  <w:style w:type="paragraph" w:styleId="Piedepgina">
    <w:name w:val="footer"/>
    <w:basedOn w:val="Normal"/>
    <w:link w:val="PiedepginaCar"/>
    <w:uiPriority w:val="99"/>
    <w:unhideWhenUsed/>
    <w:rsid w:val="00D25F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5FB9"/>
  </w:style>
  <w:style w:type="character" w:styleId="Refdecomentario">
    <w:name w:val="annotation reference"/>
    <w:basedOn w:val="Fuentedeprrafopredeter"/>
    <w:uiPriority w:val="99"/>
    <w:semiHidden/>
    <w:unhideWhenUsed/>
    <w:rsid w:val="00395E0B"/>
    <w:rPr>
      <w:sz w:val="16"/>
      <w:szCs w:val="16"/>
    </w:rPr>
  </w:style>
  <w:style w:type="paragraph" w:styleId="Textocomentario">
    <w:name w:val="annotation text"/>
    <w:basedOn w:val="Normal"/>
    <w:link w:val="TextocomentarioCar"/>
    <w:uiPriority w:val="99"/>
    <w:semiHidden/>
    <w:unhideWhenUsed/>
    <w:rsid w:val="00395E0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5E0B"/>
    <w:rPr>
      <w:sz w:val="20"/>
      <w:szCs w:val="20"/>
    </w:rPr>
  </w:style>
  <w:style w:type="paragraph" w:styleId="Asuntodelcomentario">
    <w:name w:val="annotation subject"/>
    <w:basedOn w:val="Textocomentario"/>
    <w:next w:val="Textocomentario"/>
    <w:link w:val="AsuntodelcomentarioCar"/>
    <w:uiPriority w:val="99"/>
    <w:semiHidden/>
    <w:unhideWhenUsed/>
    <w:rsid w:val="00395E0B"/>
    <w:rPr>
      <w:b/>
      <w:bCs/>
    </w:rPr>
  </w:style>
  <w:style w:type="character" w:customStyle="1" w:styleId="AsuntodelcomentarioCar">
    <w:name w:val="Asunto del comentario Car"/>
    <w:basedOn w:val="TextocomentarioCar"/>
    <w:link w:val="Asuntodelcomentario"/>
    <w:uiPriority w:val="99"/>
    <w:semiHidden/>
    <w:rsid w:val="00395E0B"/>
    <w:rPr>
      <w:b/>
      <w:bCs/>
      <w:sz w:val="20"/>
      <w:szCs w:val="20"/>
    </w:rPr>
  </w:style>
  <w:style w:type="paragraph" w:styleId="Textodeglobo">
    <w:name w:val="Balloon Text"/>
    <w:basedOn w:val="Normal"/>
    <w:link w:val="TextodegloboCar"/>
    <w:uiPriority w:val="99"/>
    <w:semiHidden/>
    <w:unhideWhenUsed/>
    <w:rsid w:val="00395E0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5E0B"/>
    <w:rPr>
      <w:rFonts w:ascii="Segoe UI" w:hAnsi="Segoe UI" w:cs="Segoe UI"/>
      <w:sz w:val="18"/>
      <w:szCs w:val="18"/>
    </w:rPr>
  </w:style>
  <w:style w:type="paragraph" w:styleId="Prrafodelista">
    <w:name w:val="List Paragraph"/>
    <w:basedOn w:val="Normal"/>
    <w:uiPriority w:val="34"/>
    <w:qFormat/>
    <w:rsid w:val="00037AAD"/>
    <w:pPr>
      <w:ind w:left="720"/>
      <w:contextualSpacing/>
    </w:pPr>
  </w:style>
  <w:style w:type="paragraph" w:customStyle="1" w:styleId="Default">
    <w:name w:val="Default"/>
    <w:rsid w:val="00C50681"/>
    <w:pPr>
      <w:autoSpaceDE w:val="0"/>
      <w:autoSpaceDN w:val="0"/>
      <w:adjustRightInd w:val="0"/>
      <w:spacing w:after="0" w:line="240" w:lineRule="auto"/>
    </w:pPr>
    <w:rPr>
      <w:rFonts w:ascii="Times New Roman" w:eastAsia="Arial" w:hAnsi="Times New Roman" w:cs="Times New Roman"/>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061227">
      <w:bodyDiv w:val="1"/>
      <w:marLeft w:val="0"/>
      <w:marRight w:val="0"/>
      <w:marTop w:val="0"/>
      <w:marBottom w:val="0"/>
      <w:divBdr>
        <w:top w:val="none" w:sz="0" w:space="0" w:color="auto"/>
        <w:left w:val="none" w:sz="0" w:space="0" w:color="auto"/>
        <w:bottom w:val="none" w:sz="0" w:space="0" w:color="auto"/>
        <w:right w:val="none" w:sz="0" w:space="0" w:color="auto"/>
      </w:divBdr>
    </w:div>
    <w:div w:id="54934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C8A25-6409-4E4A-BB13-441FF24AB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1240</Words>
  <Characters>6826</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Goldberg</dc:creator>
  <cp:keywords/>
  <dc:description/>
  <cp:lastModifiedBy>Ximena Goldberg</cp:lastModifiedBy>
  <cp:revision>3</cp:revision>
  <cp:lastPrinted>2022-05-03T08:50:00Z</cp:lastPrinted>
  <dcterms:created xsi:type="dcterms:W3CDTF">2022-11-28T12:10:00Z</dcterms:created>
  <dcterms:modified xsi:type="dcterms:W3CDTF">2022-11-28T12:15:00Z</dcterms:modified>
</cp:coreProperties>
</file>