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2225E" w14:textId="62A73221" w:rsidR="008B25BE" w:rsidRDefault="008B25BE" w:rsidP="00B15A4F">
      <w:pPr>
        <w:pStyle w:val="xmsonormal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Supplementary material </w:t>
      </w:r>
    </w:p>
    <w:p w14:paraId="47C1DA04" w14:textId="77777777" w:rsidR="008B25BE" w:rsidRPr="008B25BE" w:rsidRDefault="008B25BE" w:rsidP="008B25BE">
      <w:pPr>
        <w:spacing w:after="0"/>
        <w:rPr>
          <w:rFonts w:ascii="Calibri" w:hAnsi="Calibri" w:cs="Calibri"/>
          <w:sz w:val="28"/>
          <w:szCs w:val="28"/>
          <w:lang w:val="en-US"/>
        </w:rPr>
      </w:pPr>
      <w:bookmarkStart w:id="0" w:name="_Hlk195112146"/>
      <w:r w:rsidRPr="008B25BE">
        <w:rPr>
          <w:rFonts w:ascii="Calibri" w:hAnsi="Calibri" w:cs="Calibri"/>
          <w:sz w:val="28"/>
          <w:szCs w:val="28"/>
          <w:lang w:val="en-US"/>
        </w:rPr>
        <w:t xml:space="preserve">Prevalence and diversity of </w:t>
      </w:r>
      <w:proofErr w:type="spellStart"/>
      <w:r w:rsidRPr="008B25BE">
        <w:rPr>
          <w:rFonts w:ascii="Calibri" w:hAnsi="Calibri" w:cs="Calibri"/>
          <w:sz w:val="28"/>
          <w:szCs w:val="28"/>
          <w:lang w:val="en-US"/>
        </w:rPr>
        <w:t>Acanthocephala</w:t>
      </w:r>
      <w:proofErr w:type="spellEnd"/>
      <w:r w:rsidRPr="008B25BE">
        <w:rPr>
          <w:rFonts w:ascii="Calibri" w:hAnsi="Calibri" w:cs="Calibri"/>
          <w:sz w:val="28"/>
          <w:szCs w:val="28"/>
          <w:lang w:val="en-US"/>
        </w:rPr>
        <w:t xml:space="preserve"> in stream-dwelling amphipods (</w:t>
      </w:r>
      <w:r w:rsidRPr="008B25BE">
        <w:rPr>
          <w:rFonts w:ascii="Calibri" w:hAnsi="Calibri" w:cs="Calibri"/>
          <w:i/>
          <w:iCs/>
          <w:sz w:val="28"/>
          <w:szCs w:val="28"/>
          <w:lang w:val="en-US"/>
        </w:rPr>
        <w:t xml:space="preserve">Gammarus </w:t>
      </w:r>
      <w:proofErr w:type="spellStart"/>
      <w:r w:rsidRPr="008B25BE">
        <w:rPr>
          <w:rFonts w:ascii="Calibri" w:hAnsi="Calibri" w:cs="Calibri"/>
          <w:i/>
          <w:iCs/>
          <w:sz w:val="28"/>
          <w:szCs w:val="28"/>
          <w:lang w:val="en-US"/>
        </w:rPr>
        <w:t>fossarum</w:t>
      </w:r>
      <w:proofErr w:type="spellEnd"/>
      <w:r w:rsidRPr="008B25BE">
        <w:rPr>
          <w:rFonts w:ascii="Calibri" w:hAnsi="Calibri" w:cs="Calibri"/>
          <w:sz w:val="28"/>
          <w:szCs w:val="28"/>
          <w:lang w:val="en-US"/>
        </w:rPr>
        <w:t>) around an urban area in the eastern Alpine foothills</w:t>
      </w:r>
    </w:p>
    <w:bookmarkEnd w:id="0"/>
    <w:p w14:paraId="72D5A24B" w14:textId="77777777" w:rsidR="008B25BE" w:rsidRPr="008B25BE" w:rsidRDefault="008B25BE" w:rsidP="008B25BE">
      <w:pPr>
        <w:spacing w:after="0"/>
        <w:rPr>
          <w:rFonts w:ascii="Calibri" w:hAnsi="Calibri" w:cs="Calibri"/>
          <w:sz w:val="28"/>
          <w:szCs w:val="28"/>
          <w:lang w:val="en-US"/>
        </w:rPr>
      </w:pPr>
    </w:p>
    <w:p w14:paraId="08C00518" w14:textId="5DE1B8B4" w:rsidR="008B25BE" w:rsidRPr="008B25BE" w:rsidRDefault="008B25BE" w:rsidP="008B25BE">
      <w:pPr>
        <w:spacing w:after="0"/>
        <w:rPr>
          <w:rFonts w:ascii="Calibri" w:hAnsi="Calibri" w:cs="Calibri"/>
          <w:lang w:val="en-US"/>
        </w:rPr>
      </w:pPr>
      <w:r w:rsidRPr="008B25BE">
        <w:rPr>
          <w:rFonts w:ascii="Calibri" w:hAnsi="Calibri" w:cs="Calibri"/>
          <w:lang w:val="en-US"/>
        </w:rPr>
        <w:t>Fabian Gallhammer</w:t>
      </w:r>
      <w:r w:rsidRPr="008B25BE">
        <w:rPr>
          <w:rFonts w:ascii="Calibri" w:hAnsi="Calibri" w:cs="Calibri"/>
          <w:vertAlign w:val="superscript"/>
          <w:lang w:val="en-US"/>
        </w:rPr>
        <w:t>1</w:t>
      </w:r>
      <w:r w:rsidRPr="008B25BE">
        <w:rPr>
          <w:rFonts w:ascii="Calibri" w:hAnsi="Calibri" w:cs="Calibri"/>
          <w:lang w:val="en-US"/>
        </w:rPr>
        <w:t>, Jacqueline Grimm</w:t>
      </w:r>
      <w:r w:rsidRPr="008B25BE">
        <w:rPr>
          <w:rFonts w:ascii="Calibri" w:hAnsi="Calibri" w:cs="Calibri"/>
          <w:vertAlign w:val="superscript"/>
          <w:lang w:val="en-US"/>
        </w:rPr>
        <w:t>1</w:t>
      </w:r>
      <w:r w:rsidRPr="008B25BE">
        <w:rPr>
          <w:rFonts w:ascii="Calibri" w:hAnsi="Calibri" w:cs="Calibri"/>
          <w:lang w:val="en-US"/>
        </w:rPr>
        <w:t>, Susanne Reier</w:t>
      </w:r>
      <w:r w:rsidRPr="008B25BE">
        <w:rPr>
          <w:rFonts w:ascii="Calibri" w:hAnsi="Calibri" w:cs="Calibri"/>
          <w:vertAlign w:val="superscript"/>
          <w:lang w:val="en-US"/>
        </w:rPr>
        <w:t>2</w:t>
      </w:r>
      <w:r w:rsidRPr="008B25BE">
        <w:rPr>
          <w:rFonts w:ascii="Calibri" w:hAnsi="Calibri" w:cs="Calibri"/>
          <w:lang w:val="en-US"/>
        </w:rPr>
        <w:t>, Kristina M. Sefc</w:t>
      </w:r>
      <w:r w:rsidRPr="008B25BE">
        <w:rPr>
          <w:rFonts w:ascii="Calibri" w:hAnsi="Calibri" w:cs="Calibri"/>
          <w:vertAlign w:val="superscript"/>
          <w:lang w:val="en-US"/>
        </w:rPr>
        <w:t>1</w:t>
      </w:r>
    </w:p>
    <w:p w14:paraId="49902849" w14:textId="77777777" w:rsidR="008B25BE" w:rsidRPr="008B25BE" w:rsidRDefault="008B25BE" w:rsidP="008B25BE">
      <w:pPr>
        <w:spacing w:after="0"/>
        <w:rPr>
          <w:rFonts w:ascii="Calibri" w:hAnsi="Calibri" w:cs="Calibri"/>
          <w:lang w:val="en-US"/>
        </w:rPr>
      </w:pPr>
    </w:p>
    <w:p w14:paraId="3A6645B2" w14:textId="77777777" w:rsidR="008B25BE" w:rsidRPr="008B25BE" w:rsidRDefault="008B25BE" w:rsidP="008B25BE">
      <w:pPr>
        <w:spacing w:after="0"/>
        <w:rPr>
          <w:rFonts w:ascii="Calibri" w:hAnsi="Calibri" w:cs="Calibri"/>
          <w:lang w:val="en-US"/>
        </w:rPr>
      </w:pPr>
      <w:r w:rsidRPr="008B25BE">
        <w:rPr>
          <w:rFonts w:ascii="Calibri" w:hAnsi="Calibri" w:cs="Calibri"/>
          <w:vertAlign w:val="superscript"/>
          <w:lang w:val="en-US"/>
        </w:rPr>
        <w:t>1</w:t>
      </w:r>
      <w:r w:rsidRPr="008B25BE">
        <w:rPr>
          <w:rFonts w:ascii="Calibri" w:hAnsi="Calibri" w:cs="Calibri"/>
          <w:lang w:val="en-US"/>
        </w:rPr>
        <w:t xml:space="preserve"> Institute of Biology, University of Graz, Graz, Austria</w:t>
      </w:r>
    </w:p>
    <w:p w14:paraId="008C9AF4" w14:textId="77777777" w:rsidR="008B25BE" w:rsidRPr="008B25BE" w:rsidRDefault="008B25BE" w:rsidP="008B25BE">
      <w:pPr>
        <w:spacing w:after="0"/>
        <w:rPr>
          <w:rFonts w:ascii="Calibri" w:hAnsi="Calibri" w:cs="Calibri"/>
          <w:lang w:val="en-US"/>
        </w:rPr>
      </w:pPr>
      <w:r w:rsidRPr="008B25BE">
        <w:rPr>
          <w:rFonts w:ascii="Calibri" w:hAnsi="Calibri" w:cs="Calibri"/>
          <w:vertAlign w:val="superscript"/>
          <w:lang w:val="en-US"/>
        </w:rPr>
        <w:t>2</w:t>
      </w:r>
      <w:r w:rsidRPr="008B25BE">
        <w:rPr>
          <w:rFonts w:ascii="Calibri" w:hAnsi="Calibri" w:cs="Calibri"/>
          <w:lang w:val="en-US"/>
        </w:rPr>
        <w:t xml:space="preserve"> First Zoological Department, Natural History Museum Vienna, Vienna, Austria</w:t>
      </w:r>
    </w:p>
    <w:p w14:paraId="7D67F039" w14:textId="77777777" w:rsidR="008B25BE" w:rsidRDefault="008B25BE" w:rsidP="00B15A4F">
      <w:pPr>
        <w:pStyle w:val="xmsonormal"/>
        <w:rPr>
          <w:rFonts w:ascii="Calibri" w:hAnsi="Calibri" w:cs="Calibri"/>
          <w:lang w:val="en-US"/>
        </w:rPr>
      </w:pPr>
    </w:p>
    <w:p w14:paraId="662ADB52" w14:textId="77777777" w:rsidR="008B25BE" w:rsidRDefault="008B25BE" w:rsidP="00B15A4F">
      <w:pPr>
        <w:pStyle w:val="xmsonormal"/>
        <w:rPr>
          <w:rFonts w:ascii="Calibri" w:hAnsi="Calibri" w:cs="Calibri"/>
          <w:lang w:val="en-US"/>
        </w:rPr>
      </w:pPr>
    </w:p>
    <w:p w14:paraId="264E801C" w14:textId="301105FE" w:rsidR="00B15A4F" w:rsidRDefault="006D0B53" w:rsidP="00B15A4F">
      <w:pPr>
        <w:pStyle w:val="xmsonormal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Supplementary </w:t>
      </w:r>
      <w:r w:rsidR="00B15A4F" w:rsidRPr="006D0B53">
        <w:rPr>
          <w:rFonts w:ascii="Calibri" w:hAnsi="Calibri" w:cs="Calibri"/>
          <w:lang w:val="en-US"/>
        </w:rPr>
        <w:t xml:space="preserve">Fig. S1. Median-joining haplotype network of </w:t>
      </w:r>
      <w:proofErr w:type="spellStart"/>
      <w:r w:rsidR="00B15A4F" w:rsidRPr="006D0B53">
        <w:rPr>
          <w:rFonts w:ascii="Calibri" w:hAnsi="Calibri" w:cs="Calibri"/>
          <w:i/>
          <w:iCs/>
          <w:lang w:val="en-US"/>
        </w:rPr>
        <w:t>Pomphorhynchus</w:t>
      </w:r>
      <w:proofErr w:type="spellEnd"/>
      <w:r w:rsidR="00B15A4F" w:rsidRPr="006D0B53">
        <w:rPr>
          <w:rFonts w:ascii="Calibri" w:hAnsi="Calibri" w:cs="Calibri"/>
          <w:i/>
          <w:iCs/>
          <w:lang w:val="en-US"/>
        </w:rPr>
        <w:t xml:space="preserve"> </w:t>
      </w:r>
      <w:proofErr w:type="spellStart"/>
      <w:r w:rsidR="00B15A4F" w:rsidRPr="006D0B53">
        <w:rPr>
          <w:rFonts w:ascii="Calibri" w:hAnsi="Calibri" w:cs="Calibri"/>
          <w:i/>
          <w:iCs/>
          <w:lang w:val="en-US"/>
        </w:rPr>
        <w:t>laevis</w:t>
      </w:r>
      <w:proofErr w:type="spellEnd"/>
      <w:r w:rsidR="00B15A4F" w:rsidRPr="006D0B53">
        <w:rPr>
          <w:rFonts w:ascii="Calibri" w:hAnsi="Calibri" w:cs="Calibri"/>
          <w:lang w:val="en-US"/>
        </w:rPr>
        <w:t xml:space="preserve"> based on </w:t>
      </w:r>
      <w:r>
        <w:rPr>
          <w:rFonts w:ascii="Calibri" w:hAnsi="Calibri" w:cs="Calibri"/>
          <w:lang w:val="en-US"/>
        </w:rPr>
        <w:t xml:space="preserve">partial </w:t>
      </w:r>
      <w:r w:rsidR="00B15A4F" w:rsidRPr="006D0B53">
        <w:rPr>
          <w:rFonts w:ascii="Calibri" w:hAnsi="Calibri" w:cs="Calibri"/>
          <w:lang w:val="en-US"/>
        </w:rPr>
        <w:t xml:space="preserve">COI sequences. The network distinguishes between the Eastern and Western mitochondrial lineages of </w:t>
      </w:r>
      <w:r w:rsidR="00B15A4F" w:rsidRPr="006D0B53">
        <w:rPr>
          <w:rFonts w:ascii="Calibri" w:hAnsi="Calibri" w:cs="Calibri"/>
          <w:i/>
          <w:iCs/>
          <w:lang w:val="en-US"/>
        </w:rPr>
        <w:t xml:space="preserve">P. </w:t>
      </w:r>
      <w:proofErr w:type="spellStart"/>
      <w:r w:rsidR="00B15A4F" w:rsidRPr="006D0B53">
        <w:rPr>
          <w:rFonts w:ascii="Calibri" w:hAnsi="Calibri" w:cs="Calibri"/>
          <w:i/>
          <w:iCs/>
          <w:lang w:val="en-US"/>
        </w:rPr>
        <w:t>laevis</w:t>
      </w:r>
      <w:proofErr w:type="spellEnd"/>
      <w:r w:rsidR="00B15A4F" w:rsidRPr="006D0B53">
        <w:rPr>
          <w:rFonts w:ascii="Calibri" w:hAnsi="Calibri" w:cs="Calibri"/>
          <w:lang w:val="en-US"/>
        </w:rPr>
        <w:t>, as described by Perrot-</w:t>
      </w:r>
      <w:proofErr w:type="spellStart"/>
      <w:r w:rsidR="00B15A4F" w:rsidRPr="006D0B53">
        <w:rPr>
          <w:rFonts w:ascii="Calibri" w:hAnsi="Calibri" w:cs="Calibri"/>
          <w:lang w:val="en-US"/>
        </w:rPr>
        <w:t>Minnot</w:t>
      </w:r>
      <w:proofErr w:type="spellEnd"/>
      <w:r w:rsidR="00B15A4F" w:rsidRPr="006D0B53">
        <w:rPr>
          <w:rFonts w:ascii="Calibri" w:hAnsi="Calibri" w:cs="Calibri"/>
          <w:lang w:val="en-US"/>
        </w:rPr>
        <w:t xml:space="preserve"> et al. (2018) and Reier et al. (2019). Haplotype relationships are shown across multiple European river systems. The single </w:t>
      </w:r>
      <w:r w:rsidR="00B15A4F" w:rsidRPr="006D0B53">
        <w:rPr>
          <w:rFonts w:ascii="Calibri" w:hAnsi="Calibri" w:cs="Calibri"/>
          <w:i/>
          <w:iCs/>
          <w:lang w:val="en-US"/>
        </w:rPr>
        <w:t xml:space="preserve">P. </w:t>
      </w:r>
      <w:proofErr w:type="spellStart"/>
      <w:r w:rsidR="00B15A4F" w:rsidRPr="006D0B53">
        <w:rPr>
          <w:rFonts w:ascii="Calibri" w:hAnsi="Calibri" w:cs="Calibri"/>
          <w:i/>
          <w:iCs/>
          <w:lang w:val="en-US"/>
        </w:rPr>
        <w:t>laevis</w:t>
      </w:r>
      <w:proofErr w:type="spellEnd"/>
      <w:r w:rsidR="00B15A4F" w:rsidRPr="006D0B53">
        <w:rPr>
          <w:rFonts w:ascii="Calibri" w:hAnsi="Calibri" w:cs="Calibri"/>
          <w:lang w:val="en-US"/>
        </w:rPr>
        <w:t xml:space="preserve"> sample from this study (Austria, Mur River) clusters within the Eastern lineage, along with haplotypes previously found in the Sava River drainage.</w:t>
      </w:r>
    </w:p>
    <w:p w14:paraId="181FA0BE" w14:textId="5310485D" w:rsidR="008A7BB4" w:rsidRPr="006D0B53" w:rsidRDefault="008A7BB4" w:rsidP="008A7BB4">
      <w:pPr>
        <w:pStyle w:val="xmsonormal"/>
        <w:rPr>
          <w:rFonts w:ascii="Calibri" w:hAnsi="Calibri" w:cs="Calibri"/>
          <w:lang w:val="en-US"/>
        </w:rPr>
      </w:pPr>
      <w:r w:rsidRPr="00F10F64">
        <w:rPr>
          <w:rFonts w:ascii="Calibri" w:hAnsi="Calibri" w:cs="Calibri"/>
          <w:lang w:val="en-US"/>
        </w:rPr>
        <w:t xml:space="preserve">GenBank accession numbers and country of origin </w:t>
      </w:r>
      <w:r>
        <w:rPr>
          <w:rFonts w:ascii="Calibri" w:hAnsi="Calibri" w:cs="Calibri"/>
          <w:lang w:val="en-US"/>
        </w:rPr>
        <w:t>of COI sequences in the network are given in table S3.</w:t>
      </w:r>
    </w:p>
    <w:p w14:paraId="7695AEA2" w14:textId="77777777" w:rsidR="006D0B53" w:rsidRPr="00494F2F" w:rsidRDefault="006D0B53" w:rsidP="00B15A4F">
      <w:pPr>
        <w:pStyle w:val="xmsonormal"/>
        <w:rPr>
          <w:lang w:val="en-US"/>
        </w:rPr>
      </w:pPr>
    </w:p>
    <w:p w14:paraId="54B282AE" w14:textId="2B277BC2" w:rsidR="00237570" w:rsidRDefault="006D0B53" w:rsidP="00611FC2">
      <w:pPr>
        <w:rPr>
          <w:lang w:val="en-US"/>
        </w:rPr>
      </w:pPr>
      <w:r w:rsidRPr="006D0B53">
        <w:rPr>
          <w:noProof/>
          <w:lang w:val="en-US"/>
        </w:rPr>
        <w:drawing>
          <wp:inline distT="0" distB="0" distL="0" distR="0" wp14:anchorId="6E183102" wp14:editId="58896D00">
            <wp:extent cx="5760720" cy="38252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23CA" w14:textId="129AAB84" w:rsidR="006D0B53" w:rsidRDefault="006D0B53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11EE5C32" w14:textId="31E557FD" w:rsidR="0063476F" w:rsidRDefault="0063476F" w:rsidP="0063476F">
      <w:pPr>
        <w:rPr>
          <w:rFonts w:ascii="Calibri" w:hAnsi="Calibri" w:cs="Calibri"/>
          <w:sz w:val="24"/>
          <w:szCs w:val="24"/>
          <w:lang w:val="de-DE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>S</w:t>
      </w:r>
      <w:r w:rsidRPr="0063476F">
        <w:rPr>
          <w:rFonts w:ascii="Calibri" w:hAnsi="Calibri" w:cs="Calibri"/>
          <w:sz w:val="24"/>
          <w:szCs w:val="24"/>
          <w:lang w:val="en-US"/>
        </w:rPr>
        <w:t>upplementary Fig. S</w:t>
      </w:r>
      <w:r w:rsidR="00F150B0">
        <w:rPr>
          <w:rFonts w:ascii="Calibri" w:hAnsi="Calibri" w:cs="Calibri"/>
          <w:sz w:val="24"/>
          <w:szCs w:val="24"/>
          <w:lang w:val="en-US"/>
        </w:rPr>
        <w:t>2</w:t>
      </w:r>
      <w:r w:rsidRPr="0063476F">
        <w:rPr>
          <w:rFonts w:ascii="Calibri" w:hAnsi="Calibri" w:cs="Calibri"/>
          <w:sz w:val="24"/>
          <w:szCs w:val="24"/>
          <w:lang w:val="en-US"/>
        </w:rPr>
        <w:t xml:space="preserve">. Median-joining haplotype network of </w:t>
      </w:r>
      <w:r w:rsidRPr="0063476F">
        <w:rPr>
          <w:rStyle w:val="Hervorhebung"/>
          <w:rFonts w:ascii="Calibri" w:hAnsi="Calibri" w:cs="Calibri"/>
          <w:sz w:val="24"/>
          <w:szCs w:val="24"/>
          <w:lang w:val="en-US"/>
        </w:rPr>
        <w:t>Polymorphus</w:t>
      </w:r>
      <w:r w:rsidRPr="0063476F">
        <w:rPr>
          <w:rFonts w:ascii="Calibri" w:hAnsi="Calibri" w:cs="Calibri"/>
          <w:sz w:val="24"/>
          <w:szCs w:val="24"/>
          <w:lang w:val="en-US"/>
        </w:rPr>
        <w:t xml:space="preserve"> spp. based on mitochondrial COI sequences. Three distinct genetic clusters are evident and correspond to </w:t>
      </w:r>
      <w:r w:rsidRPr="0063476F">
        <w:rPr>
          <w:rStyle w:val="Hervorhebung"/>
          <w:rFonts w:ascii="Calibri" w:hAnsi="Calibri" w:cs="Calibri"/>
          <w:sz w:val="24"/>
          <w:szCs w:val="24"/>
          <w:lang w:val="en-US"/>
        </w:rPr>
        <w:t>Polymorphus</w:t>
      </w:r>
      <w:r w:rsidRPr="0063476F">
        <w:rPr>
          <w:rFonts w:ascii="Calibri" w:hAnsi="Calibri" w:cs="Calibri"/>
          <w:sz w:val="24"/>
          <w:szCs w:val="24"/>
          <w:lang w:val="en-US"/>
        </w:rPr>
        <w:t xml:space="preserve"> sp. type 1, type 2, and type 3</w:t>
      </w:r>
      <w:r w:rsidR="005B3592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5B3592" w:rsidRPr="005C1EC0">
        <w:rPr>
          <w:rFonts w:ascii="Calibri" w:hAnsi="Calibri" w:cs="Calibri"/>
          <w:sz w:val="24"/>
          <w:szCs w:val="24"/>
          <w:lang w:val="en-US"/>
        </w:rPr>
        <w:t>(Zittel et al., 2018)</w:t>
      </w:r>
      <w:r w:rsidRPr="0063476F">
        <w:rPr>
          <w:rFonts w:ascii="Calibri" w:hAnsi="Calibri" w:cs="Calibri"/>
          <w:sz w:val="24"/>
          <w:szCs w:val="24"/>
          <w:lang w:val="en-US"/>
        </w:rPr>
        <w:t xml:space="preserve">, associated with different amphipod </w:t>
      </w:r>
      <w:r>
        <w:rPr>
          <w:rFonts w:ascii="Calibri" w:hAnsi="Calibri" w:cs="Calibri"/>
          <w:sz w:val="24"/>
          <w:szCs w:val="24"/>
          <w:lang w:val="en-US"/>
        </w:rPr>
        <w:t>and</w:t>
      </w:r>
      <w:r w:rsidRPr="0063476F">
        <w:rPr>
          <w:rFonts w:ascii="Calibri" w:hAnsi="Calibri" w:cs="Calibri"/>
          <w:sz w:val="24"/>
          <w:szCs w:val="24"/>
          <w:lang w:val="en-US"/>
        </w:rPr>
        <w:t xml:space="preserve"> bird hosts as indicated. Each circle represents a unique haplotype, with the size of the circle proportional to the number of individuals sharing that haplotype. The small black lines between haplotypes indicate mutational steps; grey circles indicate haplotypes missing in the study sampling. </w:t>
      </w:r>
      <w:r w:rsidRPr="0063476F">
        <w:rPr>
          <w:rFonts w:ascii="Calibri" w:hAnsi="Calibri" w:cs="Calibri"/>
          <w:sz w:val="24"/>
          <w:szCs w:val="24"/>
          <w:lang w:val="de-DE"/>
        </w:rPr>
        <w:t xml:space="preserve">Colors </w:t>
      </w:r>
      <w:proofErr w:type="spellStart"/>
      <w:r w:rsidRPr="0063476F">
        <w:rPr>
          <w:rFonts w:ascii="Calibri" w:hAnsi="Calibri" w:cs="Calibri"/>
          <w:sz w:val="24"/>
          <w:szCs w:val="24"/>
          <w:lang w:val="de-DE"/>
        </w:rPr>
        <w:t>correspond</w:t>
      </w:r>
      <w:proofErr w:type="spellEnd"/>
      <w:r w:rsidRPr="0063476F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63476F">
        <w:rPr>
          <w:rFonts w:ascii="Calibri" w:hAnsi="Calibri" w:cs="Calibri"/>
          <w:sz w:val="24"/>
          <w:szCs w:val="24"/>
          <w:lang w:val="de-DE"/>
        </w:rPr>
        <w:t>to</w:t>
      </w:r>
      <w:proofErr w:type="spellEnd"/>
      <w:r w:rsidRPr="0063476F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63476F">
        <w:rPr>
          <w:rFonts w:ascii="Calibri" w:hAnsi="Calibri" w:cs="Calibri"/>
          <w:sz w:val="24"/>
          <w:szCs w:val="24"/>
          <w:lang w:val="de-DE"/>
        </w:rPr>
        <w:t>sampling</w:t>
      </w:r>
      <w:proofErr w:type="spellEnd"/>
      <w:r w:rsidRPr="0063476F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63476F">
        <w:rPr>
          <w:rFonts w:ascii="Calibri" w:hAnsi="Calibri" w:cs="Calibri"/>
          <w:sz w:val="24"/>
          <w:szCs w:val="24"/>
          <w:lang w:val="de-DE"/>
        </w:rPr>
        <w:t>locations</w:t>
      </w:r>
      <w:proofErr w:type="spellEnd"/>
      <w:r w:rsidRPr="0063476F">
        <w:rPr>
          <w:rFonts w:ascii="Calibri" w:hAnsi="Calibri" w:cs="Calibri"/>
          <w:sz w:val="24"/>
          <w:szCs w:val="24"/>
          <w:lang w:val="de-DE"/>
        </w:rPr>
        <w:t xml:space="preserve">. </w:t>
      </w:r>
    </w:p>
    <w:p w14:paraId="021B438E" w14:textId="77777777" w:rsidR="005C1EC0" w:rsidRPr="005C1EC0" w:rsidRDefault="005C1EC0" w:rsidP="005C1EC0">
      <w:pPr>
        <w:rPr>
          <w:rFonts w:ascii="Calibri" w:hAnsi="Calibri" w:cs="Calibri"/>
          <w:sz w:val="24"/>
          <w:szCs w:val="24"/>
          <w:lang w:val="en-US"/>
        </w:rPr>
      </w:pPr>
      <w:r w:rsidRPr="005C1EC0">
        <w:rPr>
          <w:rFonts w:ascii="Calibri" w:hAnsi="Calibri" w:cs="Calibri"/>
          <w:sz w:val="24"/>
          <w:szCs w:val="24"/>
          <w:lang w:val="en-US"/>
        </w:rPr>
        <w:t xml:space="preserve">The sequences were obtained from the BOLD project ‘PACDE’ (Zittel et al., 2018) and GenBank (accession numbers MT184812- MT184814; </w:t>
      </w:r>
      <w:proofErr w:type="spellStart"/>
      <w:r w:rsidRPr="005C1EC0">
        <w:rPr>
          <w:rFonts w:ascii="Calibri" w:hAnsi="Calibri" w:cs="Calibri"/>
          <w:sz w:val="24"/>
          <w:szCs w:val="24"/>
          <w:lang w:val="en-US"/>
        </w:rPr>
        <w:t>Jirsa</w:t>
      </w:r>
      <w:proofErr w:type="spellEnd"/>
      <w:r w:rsidRPr="005C1EC0">
        <w:rPr>
          <w:rFonts w:ascii="Calibri" w:hAnsi="Calibri" w:cs="Calibri"/>
          <w:sz w:val="24"/>
          <w:szCs w:val="24"/>
          <w:lang w:val="en-US"/>
        </w:rPr>
        <w:t xml:space="preserve"> et al., 2021).</w:t>
      </w:r>
    </w:p>
    <w:p w14:paraId="48F7C987" w14:textId="77777777" w:rsidR="005C1EC0" w:rsidRPr="005C1EC0" w:rsidRDefault="005C1EC0" w:rsidP="0063476F">
      <w:pPr>
        <w:rPr>
          <w:rFonts w:ascii="Calibri" w:hAnsi="Calibri" w:cs="Calibri"/>
          <w:sz w:val="24"/>
          <w:szCs w:val="24"/>
          <w:lang w:val="en-US"/>
        </w:rPr>
      </w:pPr>
    </w:p>
    <w:p w14:paraId="0F012CD9" w14:textId="77777777" w:rsidR="00F150B0" w:rsidRPr="005C1EC0" w:rsidRDefault="00F150B0" w:rsidP="0063476F">
      <w:pPr>
        <w:rPr>
          <w:rFonts w:ascii="Calibri" w:hAnsi="Calibri" w:cs="Calibri"/>
          <w:sz w:val="24"/>
          <w:szCs w:val="24"/>
          <w:lang w:val="en-US"/>
        </w:rPr>
      </w:pPr>
    </w:p>
    <w:p w14:paraId="1602E98C" w14:textId="40B17E29" w:rsidR="0063476F" w:rsidRDefault="00EC37FF" w:rsidP="0063476F">
      <w:pPr>
        <w:rPr>
          <w:rFonts w:ascii="Calibri" w:hAnsi="Calibri" w:cs="Calibri"/>
          <w:sz w:val="24"/>
          <w:szCs w:val="24"/>
          <w:lang w:val="de-DE"/>
        </w:rPr>
      </w:pPr>
      <w:r w:rsidRPr="00EC37FF">
        <w:rPr>
          <w:rFonts w:ascii="Calibri" w:hAnsi="Calibri" w:cs="Calibri"/>
          <w:sz w:val="24"/>
          <w:szCs w:val="24"/>
          <w:lang w:val="de-DE"/>
        </w:rPr>
        <w:drawing>
          <wp:inline distT="0" distB="0" distL="0" distR="0" wp14:anchorId="6552EFC8" wp14:editId="4243DE3C">
            <wp:extent cx="5760720" cy="359346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5839" w14:textId="28D78851" w:rsidR="008A7BB4" w:rsidRDefault="008A7BB4">
      <w:pPr>
        <w:spacing w:line="259" w:lineRule="auto"/>
        <w:rPr>
          <w:rFonts w:ascii="Calibri" w:hAnsi="Calibri" w:cs="Calibri"/>
          <w:sz w:val="24"/>
          <w:szCs w:val="24"/>
          <w:lang w:val="de-DE"/>
        </w:rPr>
      </w:pPr>
      <w:r>
        <w:rPr>
          <w:rFonts w:ascii="Calibri" w:hAnsi="Calibri" w:cs="Calibri"/>
          <w:sz w:val="24"/>
          <w:szCs w:val="24"/>
          <w:lang w:val="de-DE"/>
        </w:rPr>
        <w:br w:type="page"/>
      </w:r>
    </w:p>
    <w:p w14:paraId="6F956111" w14:textId="77777777" w:rsidR="005B3592" w:rsidRDefault="005B3592">
      <w:pPr>
        <w:spacing w:line="259" w:lineRule="auto"/>
        <w:rPr>
          <w:rFonts w:ascii="Calibri" w:hAnsi="Calibri" w:cs="Calibri"/>
          <w:sz w:val="24"/>
          <w:szCs w:val="24"/>
          <w:lang w:val="de-DE"/>
        </w:rPr>
      </w:pPr>
    </w:p>
    <w:p w14:paraId="2FA730F0" w14:textId="2432F03E" w:rsidR="00F150B0" w:rsidRDefault="00F150B0" w:rsidP="00F150B0">
      <w:pPr>
        <w:rPr>
          <w:rFonts w:ascii="Calibri" w:hAnsi="Calibri" w:cs="Calibri"/>
          <w:sz w:val="24"/>
          <w:szCs w:val="24"/>
          <w:lang w:val="en-US"/>
        </w:rPr>
      </w:pPr>
      <w:r w:rsidRPr="006D0B53">
        <w:rPr>
          <w:rFonts w:ascii="Calibri" w:hAnsi="Calibri" w:cs="Calibri"/>
          <w:sz w:val="24"/>
          <w:szCs w:val="24"/>
          <w:lang w:val="en-US"/>
        </w:rPr>
        <w:t>Supplementary Fig. S</w:t>
      </w:r>
      <w:r>
        <w:rPr>
          <w:rFonts w:ascii="Calibri" w:hAnsi="Calibri" w:cs="Calibri"/>
          <w:sz w:val="24"/>
          <w:szCs w:val="24"/>
          <w:lang w:val="en-US"/>
        </w:rPr>
        <w:t>3</w:t>
      </w:r>
      <w:r w:rsidRPr="006D0B53">
        <w:rPr>
          <w:rFonts w:ascii="Calibri" w:hAnsi="Calibri" w:cs="Calibri"/>
          <w:sz w:val="24"/>
          <w:szCs w:val="24"/>
          <w:lang w:val="en-US"/>
        </w:rPr>
        <w:t xml:space="preserve">. Median-joining haplotype network of </w:t>
      </w:r>
      <w:proofErr w:type="spellStart"/>
      <w:r w:rsidRPr="006D0B53">
        <w:rPr>
          <w:rFonts w:ascii="Calibri" w:hAnsi="Calibri" w:cs="Calibri"/>
          <w:i/>
          <w:iCs/>
          <w:sz w:val="24"/>
          <w:szCs w:val="24"/>
          <w:lang w:val="en-US"/>
        </w:rPr>
        <w:t>Pomphorhynchus</w:t>
      </w:r>
      <w:proofErr w:type="spellEnd"/>
      <w:r w:rsidRPr="006D0B53"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 w:rsidRPr="006D0B53">
        <w:rPr>
          <w:rFonts w:ascii="Calibri" w:hAnsi="Calibri" w:cs="Calibri"/>
          <w:i/>
          <w:iCs/>
          <w:sz w:val="24"/>
          <w:szCs w:val="24"/>
          <w:lang w:val="en-US"/>
        </w:rPr>
        <w:t>tereticollis</w:t>
      </w:r>
      <w:proofErr w:type="spellEnd"/>
      <w:r w:rsidRPr="006D0B53">
        <w:rPr>
          <w:rFonts w:ascii="Calibri" w:hAnsi="Calibri" w:cs="Calibri"/>
          <w:sz w:val="24"/>
          <w:szCs w:val="24"/>
          <w:lang w:val="en-US"/>
        </w:rPr>
        <w:t xml:space="preserve"> based on </w:t>
      </w:r>
      <w:r>
        <w:rPr>
          <w:rFonts w:ascii="Calibri" w:hAnsi="Calibri" w:cs="Calibri"/>
          <w:sz w:val="24"/>
          <w:szCs w:val="24"/>
          <w:lang w:val="en-US"/>
        </w:rPr>
        <w:t xml:space="preserve">partial </w:t>
      </w:r>
      <w:r w:rsidRPr="006D0B53">
        <w:rPr>
          <w:rFonts w:ascii="Calibri" w:hAnsi="Calibri" w:cs="Calibri"/>
          <w:sz w:val="24"/>
          <w:szCs w:val="24"/>
          <w:lang w:val="en-US"/>
        </w:rPr>
        <w:t>COI sequences. The network reflects the four major haplogroups (Groups 1–4) proposed by Reier et al. (2019). Samples from this study are found in Group 3 and Group 4. Group 3 includes haplotypes from a wide geographic range, while group 4 appears to be geographically restricted and has thus far been detected exclusively in the Mur River system in Austria.</w:t>
      </w:r>
    </w:p>
    <w:p w14:paraId="5267488F" w14:textId="77777777" w:rsidR="008A7BB4" w:rsidRPr="006D0B53" w:rsidRDefault="008A7BB4" w:rsidP="008A7BB4">
      <w:pPr>
        <w:pStyle w:val="xmsonormal"/>
        <w:rPr>
          <w:rFonts w:ascii="Calibri" w:hAnsi="Calibri" w:cs="Calibri"/>
          <w:lang w:val="en-US"/>
        </w:rPr>
      </w:pPr>
      <w:r w:rsidRPr="00F10F64">
        <w:rPr>
          <w:rFonts w:ascii="Calibri" w:hAnsi="Calibri" w:cs="Calibri"/>
          <w:lang w:val="en-US"/>
        </w:rPr>
        <w:t xml:space="preserve">GenBank accession numbers and country of origin </w:t>
      </w:r>
      <w:r>
        <w:rPr>
          <w:rFonts w:ascii="Calibri" w:hAnsi="Calibri" w:cs="Calibri"/>
          <w:lang w:val="en-US"/>
        </w:rPr>
        <w:t>of COI sequences in the network are given in table S3.</w:t>
      </w:r>
    </w:p>
    <w:p w14:paraId="3C0D2CA6" w14:textId="77777777" w:rsidR="00F150B0" w:rsidRDefault="00F150B0" w:rsidP="00F150B0">
      <w:pPr>
        <w:rPr>
          <w:rFonts w:ascii="Calibri" w:hAnsi="Calibri" w:cs="Calibri"/>
          <w:sz w:val="24"/>
          <w:szCs w:val="24"/>
          <w:lang w:val="en-US"/>
        </w:rPr>
      </w:pPr>
    </w:p>
    <w:p w14:paraId="60769E64" w14:textId="77777777" w:rsidR="00F150B0" w:rsidRDefault="00F150B0" w:rsidP="00F150B0">
      <w:pPr>
        <w:rPr>
          <w:sz w:val="24"/>
          <w:szCs w:val="24"/>
          <w:lang w:val="en-US"/>
        </w:rPr>
      </w:pPr>
      <w:r w:rsidRPr="00CF74A1">
        <w:rPr>
          <w:noProof/>
          <w:sz w:val="24"/>
          <w:szCs w:val="24"/>
          <w:lang w:val="en-US"/>
        </w:rPr>
        <w:drawing>
          <wp:inline distT="0" distB="0" distL="0" distR="0" wp14:anchorId="41A7441C" wp14:editId="48ECC196">
            <wp:extent cx="5760720" cy="52616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FFC3" w14:textId="150156C2" w:rsidR="008B25BE" w:rsidRDefault="008B25BE">
      <w:pPr>
        <w:spacing w:line="259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54ABDE36" w14:textId="1B9CDAAD" w:rsidR="00134857" w:rsidRDefault="00134857" w:rsidP="00B46AAA">
      <w:pPr>
        <w:rPr>
          <w:rFonts w:ascii="Calibri" w:hAnsi="Calibri" w:cs="Calibri"/>
          <w:sz w:val="24"/>
          <w:szCs w:val="24"/>
          <w:lang w:val="en-US"/>
        </w:rPr>
      </w:pPr>
      <w:r w:rsidRPr="00F10F64">
        <w:rPr>
          <w:rFonts w:ascii="Calibri" w:hAnsi="Calibri" w:cs="Calibri"/>
          <w:sz w:val="24"/>
          <w:szCs w:val="24"/>
          <w:lang w:val="en-US"/>
        </w:rPr>
        <w:lastRenderedPageBreak/>
        <w:t>Supplementary Table S</w:t>
      </w:r>
      <w:r>
        <w:rPr>
          <w:rFonts w:ascii="Calibri" w:hAnsi="Calibri" w:cs="Calibri"/>
          <w:sz w:val="24"/>
          <w:szCs w:val="24"/>
          <w:lang w:val="en-US"/>
        </w:rPr>
        <w:t>1</w:t>
      </w:r>
      <w:r w:rsidRPr="00F10F64">
        <w:rPr>
          <w:rFonts w:ascii="Calibri" w:hAnsi="Calibri" w:cs="Calibri"/>
          <w:sz w:val="24"/>
          <w:szCs w:val="24"/>
          <w:lang w:val="en-US"/>
        </w:rPr>
        <w:t>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5309A">
        <w:rPr>
          <w:rFonts w:ascii="Calibri" w:hAnsi="Calibri" w:cs="Calibri"/>
          <w:sz w:val="24"/>
          <w:szCs w:val="24"/>
          <w:lang w:val="en-US"/>
        </w:rPr>
        <w:t>Characteristics of the sampling sites.</w:t>
      </w:r>
      <w:r w:rsidR="000F62DF">
        <w:rPr>
          <w:rFonts w:ascii="Calibri" w:hAnsi="Calibri" w:cs="Calibri"/>
          <w:sz w:val="24"/>
          <w:szCs w:val="24"/>
          <w:lang w:val="en-US"/>
        </w:rPr>
        <w:t xml:space="preserve"> This table complements the information given Table 1. </w:t>
      </w:r>
    </w:p>
    <w:p w14:paraId="034BEEB2" w14:textId="1310D3F8" w:rsidR="0095309A" w:rsidRDefault="0095309A" w:rsidP="00B46AAA">
      <w:pPr>
        <w:rPr>
          <w:rFonts w:ascii="Calibri" w:hAnsi="Calibri" w:cs="Calibri"/>
          <w:sz w:val="24"/>
          <w:szCs w:val="24"/>
          <w:lang w:val="en-US"/>
        </w:rPr>
      </w:pPr>
    </w:p>
    <w:tbl>
      <w:tblPr>
        <w:tblStyle w:val="EinfacheTabelle1"/>
        <w:tblW w:w="8809" w:type="dxa"/>
        <w:tblLook w:val="0400" w:firstRow="0" w:lastRow="0" w:firstColumn="0" w:lastColumn="0" w:noHBand="0" w:noVBand="1"/>
      </w:tblPr>
      <w:tblGrid>
        <w:gridCol w:w="515"/>
        <w:gridCol w:w="1178"/>
        <w:gridCol w:w="1078"/>
        <w:gridCol w:w="1078"/>
        <w:gridCol w:w="912"/>
        <w:gridCol w:w="571"/>
        <w:gridCol w:w="813"/>
        <w:gridCol w:w="1220"/>
        <w:gridCol w:w="1480"/>
      </w:tblGrid>
      <w:tr w:rsidR="000F62DF" w:rsidRPr="0063476F" w14:paraId="3A206B4B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tcW w:w="505" w:type="dxa"/>
            <w:hideMark/>
          </w:tcPr>
          <w:p w14:paraId="2D04EE7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site</w:t>
            </w:r>
            <w:proofErr w:type="spellEnd"/>
          </w:p>
        </w:tc>
        <w:tc>
          <w:tcPr>
            <w:tcW w:w="1166" w:type="dxa"/>
            <w:hideMark/>
          </w:tcPr>
          <w:p w14:paraId="313D6D3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date</w:t>
            </w:r>
          </w:p>
        </w:tc>
        <w:tc>
          <w:tcPr>
            <w:tcW w:w="1066" w:type="dxa"/>
            <w:hideMark/>
          </w:tcPr>
          <w:p w14:paraId="1C9418A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longitude</w:t>
            </w:r>
            <w:proofErr w:type="spellEnd"/>
          </w:p>
        </w:tc>
        <w:tc>
          <w:tcPr>
            <w:tcW w:w="1066" w:type="dxa"/>
            <w:hideMark/>
          </w:tcPr>
          <w:p w14:paraId="788346B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latitude</w:t>
            </w:r>
            <w:proofErr w:type="spellEnd"/>
          </w:p>
        </w:tc>
        <w:tc>
          <w:tcPr>
            <w:tcW w:w="916" w:type="dxa"/>
            <w:hideMark/>
          </w:tcPr>
          <w:p w14:paraId="5F3CB83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distance</w:t>
            </w:r>
            <w:proofErr w:type="spellEnd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 </w:t>
            </w: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from</w:t>
            </w:r>
            <w:proofErr w:type="spellEnd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 source (km)</w:t>
            </w:r>
          </w:p>
        </w:tc>
        <w:tc>
          <w:tcPr>
            <w:tcW w:w="574" w:type="dxa"/>
            <w:hideMark/>
          </w:tcPr>
          <w:p w14:paraId="3773F8D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T (°C)</w:t>
            </w:r>
          </w:p>
        </w:tc>
        <w:tc>
          <w:tcPr>
            <w:tcW w:w="816" w:type="dxa"/>
            <w:hideMark/>
          </w:tcPr>
          <w:p w14:paraId="771D0D7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oxygen</w:t>
            </w:r>
            <w:proofErr w:type="spellEnd"/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 (%)</w:t>
            </w:r>
          </w:p>
        </w:tc>
        <w:tc>
          <w:tcPr>
            <w:tcW w:w="1220" w:type="dxa"/>
            <w:hideMark/>
          </w:tcPr>
          <w:p w14:paraId="309985A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mean weight, parasitized amphipods (mg)</w:t>
            </w:r>
          </w:p>
        </w:tc>
        <w:tc>
          <w:tcPr>
            <w:tcW w:w="1480" w:type="dxa"/>
            <w:hideMark/>
          </w:tcPr>
          <w:p w14:paraId="0CA8931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mean weight, non-parasitized amphipods (mg)</w:t>
            </w:r>
          </w:p>
        </w:tc>
      </w:tr>
      <w:tr w:rsidR="00536B18" w:rsidRPr="000F62DF" w14:paraId="6DB88391" w14:textId="77777777" w:rsidTr="000F62DF">
        <w:trPr>
          <w:trHeight w:val="330"/>
        </w:trPr>
        <w:tc>
          <w:tcPr>
            <w:tcW w:w="505" w:type="dxa"/>
            <w:hideMark/>
          </w:tcPr>
          <w:p w14:paraId="08C0F91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</w:t>
            </w:r>
          </w:p>
        </w:tc>
        <w:tc>
          <w:tcPr>
            <w:tcW w:w="1166" w:type="dxa"/>
            <w:hideMark/>
          </w:tcPr>
          <w:p w14:paraId="6E20767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05.07.2023</w:t>
            </w:r>
          </w:p>
        </w:tc>
        <w:tc>
          <w:tcPr>
            <w:tcW w:w="1066" w:type="dxa"/>
            <w:hideMark/>
          </w:tcPr>
          <w:p w14:paraId="6E6E8DC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15.375716</w:t>
            </w:r>
          </w:p>
        </w:tc>
        <w:tc>
          <w:tcPr>
            <w:tcW w:w="1066" w:type="dxa"/>
            <w:hideMark/>
          </w:tcPr>
          <w:p w14:paraId="2241C23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47.180402</w:t>
            </w:r>
          </w:p>
        </w:tc>
        <w:tc>
          <w:tcPr>
            <w:tcW w:w="916" w:type="dxa"/>
            <w:hideMark/>
          </w:tcPr>
          <w:p w14:paraId="4FC4975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10.32</w:t>
            </w:r>
          </w:p>
        </w:tc>
        <w:tc>
          <w:tcPr>
            <w:tcW w:w="574" w:type="dxa"/>
            <w:hideMark/>
          </w:tcPr>
          <w:p w14:paraId="43EFAD6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12.8</w:t>
            </w:r>
          </w:p>
        </w:tc>
        <w:tc>
          <w:tcPr>
            <w:tcW w:w="816" w:type="dxa"/>
            <w:hideMark/>
          </w:tcPr>
          <w:p w14:paraId="5CDBB0A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103</w:t>
            </w:r>
          </w:p>
        </w:tc>
        <w:tc>
          <w:tcPr>
            <w:tcW w:w="1220" w:type="dxa"/>
            <w:noWrap/>
            <w:hideMark/>
          </w:tcPr>
          <w:p w14:paraId="731553B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20.33</w:t>
            </w:r>
          </w:p>
        </w:tc>
        <w:tc>
          <w:tcPr>
            <w:tcW w:w="1480" w:type="dxa"/>
            <w:noWrap/>
            <w:hideMark/>
          </w:tcPr>
          <w:p w14:paraId="14391A7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12.40</w:t>
            </w:r>
          </w:p>
        </w:tc>
      </w:tr>
      <w:tr w:rsidR="000F62DF" w:rsidRPr="00536B18" w14:paraId="3C556E83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5A9C510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2</w:t>
            </w:r>
          </w:p>
        </w:tc>
        <w:tc>
          <w:tcPr>
            <w:tcW w:w="1166" w:type="dxa"/>
            <w:hideMark/>
          </w:tcPr>
          <w:p w14:paraId="39DE57D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21.06.2023</w:t>
            </w:r>
          </w:p>
        </w:tc>
        <w:tc>
          <w:tcPr>
            <w:tcW w:w="1066" w:type="dxa"/>
            <w:hideMark/>
          </w:tcPr>
          <w:p w14:paraId="21DC66B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15.32285</w:t>
            </w:r>
          </w:p>
        </w:tc>
        <w:tc>
          <w:tcPr>
            <w:tcW w:w="1066" w:type="dxa"/>
            <w:hideMark/>
          </w:tcPr>
          <w:p w14:paraId="1F5E2AC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47.156208</w:t>
            </w:r>
          </w:p>
        </w:tc>
        <w:tc>
          <w:tcPr>
            <w:tcW w:w="916" w:type="dxa"/>
            <w:hideMark/>
          </w:tcPr>
          <w:p w14:paraId="7A9B6D5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15.88</w:t>
            </w:r>
          </w:p>
        </w:tc>
        <w:tc>
          <w:tcPr>
            <w:tcW w:w="574" w:type="dxa"/>
            <w:hideMark/>
          </w:tcPr>
          <w:p w14:paraId="37BE1E5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19.6</w:t>
            </w:r>
          </w:p>
        </w:tc>
        <w:tc>
          <w:tcPr>
            <w:tcW w:w="816" w:type="dxa"/>
            <w:hideMark/>
          </w:tcPr>
          <w:p w14:paraId="139E959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90</w:t>
            </w:r>
          </w:p>
        </w:tc>
        <w:tc>
          <w:tcPr>
            <w:tcW w:w="1220" w:type="dxa"/>
            <w:noWrap/>
            <w:hideMark/>
          </w:tcPr>
          <w:p w14:paraId="45DDC59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33.13</w:t>
            </w:r>
          </w:p>
        </w:tc>
        <w:tc>
          <w:tcPr>
            <w:tcW w:w="1480" w:type="dxa"/>
            <w:noWrap/>
            <w:hideMark/>
          </w:tcPr>
          <w:p w14:paraId="67F1A50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42.34</w:t>
            </w:r>
          </w:p>
        </w:tc>
      </w:tr>
      <w:tr w:rsidR="00536B18" w:rsidRPr="000F62DF" w14:paraId="6FA1ED6B" w14:textId="77777777" w:rsidTr="000F62DF">
        <w:trPr>
          <w:trHeight w:val="330"/>
        </w:trPr>
        <w:tc>
          <w:tcPr>
            <w:tcW w:w="505" w:type="dxa"/>
            <w:hideMark/>
          </w:tcPr>
          <w:p w14:paraId="347D776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3</w:t>
            </w:r>
          </w:p>
        </w:tc>
        <w:tc>
          <w:tcPr>
            <w:tcW w:w="1166" w:type="dxa"/>
            <w:hideMark/>
          </w:tcPr>
          <w:p w14:paraId="4C5B504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21.06.2023</w:t>
            </w:r>
          </w:p>
        </w:tc>
        <w:tc>
          <w:tcPr>
            <w:tcW w:w="1066" w:type="dxa"/>
            <w:hideMark/>
          </w:tcPr>
          <w:p w14:paraId="6623E97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15.349572</w:t>
            </w:r>
          </w:p>
        </w:tc>
        <w:tc>
          <w:tcPr>
            <w:tcW w:w="1066" w:type="dxa"/>
            <w:hideMark/>
          </w:tcPr>
          <w:p w14:paraId="0AC172F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47.125026</w:t>
            </w:r>
          </w:p>
        </w:tc>
        <w:tc>
          <w:tcPr>
            <w:tcW w:w="916" w:type="dxa"/>
            <w:hideMark/>
          </w:tcPr>
          <w:p w14:paraId="3A64790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4.26</w:t>
            </w:r>
          </w:p>
        </w:tc>
        <w:tc>
          <w:tcPr>
            <w:tcW w:w="574" w:type="dxa"/>
            <w:hideMark/>
          </w:tcPr>
          <w:p w14:paraId="3B83A85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16.8</w:t>
            </w:r>
          </w:p>
        </w:tc>
        <w:tc>
          <w:tcPr>
            <w:tcW w:w="816" w:type="dxa"/>
            <w:hideMark/>
          </w:tcPr>
          <w:p w14:paraId="44DE885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84</w:t>
            </w:r>
          </w:p>
        </w:tc>
        <w:tc>
          <w:tcPr>
            <w:tcW w:w="1220" w:type="dxa"/>
            <w:noWrap/>
            <w:hideMark/>
          </w:tcPr>
          <w:p w14:paraId="28217748" w14:textId="1D7F086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26E9BA6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15.36</w:t>
            </w:r>
          </w:p>
        </w:tc>
      </w:tr>
      <w:tr w:rsidR="000F62DF" w:rsidRPr="00536B18" w14:paraId="07C88825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321E0B7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4</w:t>
            </w:r>
          </w:p>
        </w:tc>
        <w:tc>
          <w:tcPr>
            <w:tcW w:w="1166" w:type="dxa"/>
            <w:hideMark/>
          </w:tcPr>
          <w:p w14:paraId="45A9EBB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30.05.2023</w:t>
            </w:r>
          </w:p>
        </w:tc>
        <w:tc>
          <w:tcPr>
            <w:tcW w:w="1066" w:type="dxa"/>
            <w:hideMark/>
          </w:tcPr>
          <w:p w14:paraId="22C449A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15.364876</w:t>
            </w:r>
          </w:p>
        </w:tc>
        <w:tc>
          <w:tcPr>
            <w:tcW w:w="1066" w:type="dxa"/>
            <w:hideMark/>
          </w:tcPr>
          <w:p w14:paraId="5F4B8AA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47.061282</w:t>
            </w:r>
          </w:p>
        </w:tc>
        <w:tc>
          <w:tcPr>
            <w:tcW w:w="916" w:type="dxa"/>
            <w:hideMark/>
          </w:tcPr>
          <w:p w14:paraId="701203F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7.33</w:t>
            </w:r>
          </w:p>
        </w:tc>
        <w:tc>
          <w:tcPr>
            <w:tcW w:w="574" w:type="dxa"/>
            <w:hideMark/>
          </w:tcPr>
          <w:p w14:paraId="7E2F5E3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14.6</w:t>
            </w:r>
          </w:p>
        </w:tc>
        <w:tc>
          <w:tcPr>
            <w:tcW w:w="816" w:type="dxa"/>
            <w:hideMark/>
          </w:tcPr>
          <w:p w14:paraId="7A3E606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78</w:t>
            </w:r>
          </w:p>
        </w:tc>
        <w:tc>
          <w:tcPr>
            <w:tcW w:w="1220" w:type="dxa"/>
            <w:noWrap/>
            <w:hideMark/>
          </w:tcPr>
          <w:p w14:paraId="4606774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28.00</w:t>
            </w:r>
          </w:p>
        </w:tc>
        <w:tc>
          <w:tcPr>
            <w:tcW w:w="1480" w:type="dxa"/>
            <w:noWrap/>
            <w:hideMark/>
          </w:tcPr>
          <w:p w14:paraId="011B1A3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26.14</w:t>
            </w:r>
          </w:p>
        </w:tc>
      </w:tr>
      <w:tr w:rsidR="00536B18" w:rsidRPr="000F62DF" w14:paraId="13E57D44" w14:textId="77777777" w:rsidTr="000F62DF">
        <w:trPr>
          <w:trHeight w:val="330"/>
        </w:trPr>
        <w:tc>
          <w:tcPr>
            <w:tcW w:w="505" w:type="dxa"/>
            <w:hideMark/>
          </w:tcPr>
          <w:p w14:paraId="331BABB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5</w:t>
            </w:r>
          </w:p>
        </w:tc>
        <w:tc>
          <w:tcPr>
            <w:tcW w:w="1166" w:type="dxa"/>
            <w:hideMark/>
          </w:tcPr>
          <w:p w14:paraId="47975A4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30.05.2023</w:t>
            </w:r>
          </w:p>
        </w:tc>
        <w:tc>
          <w:tcPr>
            <w:tcW w:w="1066" w:type="dxa"/>
            <w:hideMark/>
          </w:tcPr>
          <w:p w14:paraId="146ECF8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15.374423</w:t>
            </w:r>
          </w:p>
        </w:tc>
        <w:tc>
          <w:tcPr>
            <w:tcW w:w="1066" w:type="dxa"/>
            <w:hideMark/>
          </w:tcPr>
          <w:p w14:paraId="7A1CA16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47.088965</w:t>
            </w:r>
          </w:p>
        </w:tc>
        <w:tc>
          <w:tcPr>
            <w:tcW w:w="916" w:type="dxa"/>
            <w:hideMark/>
          </w:tcPr>
          <w:p w14:paraId="3769803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11.04</w:t>
            </w:r>
          </w:p>
        </w:tc>
        <w:tc>
          <w:tcPr>
            <w:tcW w:w="574" w:type="dxa"/>
            <w:hideMark/>
          </w:tcPr>
          <w:p w14:paraId="656922B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15.6</w:t>
            </w:r>
          </w:p>
        </w:tc>
        <w:tc>
          <w:tcPr>
            <w:tcW w:w="816" w:type="dxa"/>
            <w:hideMark/>
          </w:tcPr>
          <w:p w14:paraId="0D66753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85</w:t>
            </w:r>
          </w:p>
        </w:tc>
        <w:tc>
          <w:tcPr>
            <w:tcW w:w="1220" w:type="dxa"/>
            <w:noWrap/>
            <w:hideMark/>
          </w:tcPr>
          <w:p w14:paraId="2EAAAC0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22.48</w:t>
            </w:r>
          </w:p>
        </w:tc>
        <w:tc>
          <w:tcPr>
            <w:tcW w:w="1480" w:type="dxa"/>
            <w:noWrap/>
            <w:hideMark/>
          </w:tcPr>
          <w:p w14:paraId="64971AA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24.31</w:t>
            </w:r>
          </w:p>
        </w:tc>
      </w:tr>
      <w:tr w:rsidR="000F62DF" w:rsidRPr="00536B18" w14:paraId="44C508AD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660346F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6</w:t>
            </w:r>
          </w:p>
        </w:tc>
        <w:tc>
          <w:tcPr>
            <w:tcW w:w="1166" w:type="dxa"/>
            <w:hideMark/>
          </w:tcPr>
          <w:p w14:paraId="26C61A1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01.06.2023</w:t>
            </w:r>
          </w:p>
        </w:tc>
        <w:tc>
          <w:tcPr>
            <w:tcW w:w="1066" w:type="dxa"/>
            <w:hideMark/>
          </w:tcPr>
          <w:p w14:paraId="18E4C71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15.418931</w:t>
            </w:r>
          </w:p>
        </w:tc>
        <w:tc>
          <w:tcPr>
            <w:tcW w:w="1066" w:type="dxa"/>
            <w:hideMark/>
          </w:tcPr>
          <w:p w14:paraId="1BB5ACA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47.144456</w:t>
            </w:r>
          </w:p>
        </w:tc>
        <w:tc>
          <w:tcPr>
            <w:tcW w:w="916" w:type="dxa"/>
            <w:hideMark/>
          </w:tcPr>
          <w:p w14:paraId="23ADFFA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2.43</w:t>
            </w:r>
          </w:p>
        </w:tc>
        <w:tc>
          <w:tcPr>
            <w:tcW w:w="574" w:type="dxa"/>
            <w:hideMark/>
          </w:tcPr>
          <w:p w14:paraId="65347F5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12.2</w:t>
            </w:r>
          </w:p>
        </w:tc>
        <w:tc>
          <w:tcPr>
            <w:tcW w:w="816" w:type="dxa"/>
            <w:hideMark/>
          </w:tcPr>
          <w:p w14:paraId="2A06A4E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83</w:t>
            </w:r>
          </w:p>
        </w:tc>
        <w:tc>
          <w:tcPr>
            <w:tcW w:w="1220" w:type="dxa"/>
            <w:noWrap/>
            <w:hideMark/>
          </w:tcPr>
          <w:p w14:paraId="5BF1A38F" w14:textId="2EB8E385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601C9D2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23.97</w:t>
            </w:r>
          </w:p>
        </w:tc>
      </w:tr>
      <w:tr w:rsidR="00536B18" w:rsidRPr="000F62DF" w14:paraId="4810786D" w14:textId="77777777" w:rsidTr="000F62DF">
        <w:trPr>
          <w:trHeight w:val="330"/>
        </w:trPr>
        <w:tc>
          <w:tcPr>
            <w:tcW w:w="505" w:type="dxa"/>
            <w:hideMark/>
          </w:tcPr>
          <w:p w14:paraId="55EAC13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7</w:t>
            </w:r>
          </w:p>
        </w:tc>
        <w:tc>
          <w:tcPr>
            <w:tcW w:w="1166" w:type="dxa"/>
            <w:hideMark/>
          </w:tcPr>
          <w:p w14:paraId="2A0267A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25.05.2023</w:t>
            </w:r>
          </w:p>
        </w:tc>
        <w:tc>
          <w:tcPr>
            <w:tcW w:w="1066" w:type="dxa"/>
            <w:hideMark/>
          </w:tcPr>
          <w:p w14:paraId="394FD00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15.42692</w:t>
            </w:r>
          </w:p>
        </w:tc>
        <w:tc>
          <w:tcPr>
            <w:tcW w:w="1066" w:type="dxa"/>
            <w:hideMark/>
          </w:tcPr>
          <w:p w14:paraId="45ED871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47.127741</w:t>
            </w:r>
          </w:p>
        </w:tc>
        <w:tc>
          <w:tcPr>
            <w:tcW w:w="916" w:type="dxa"/>
            <w:hideMark/>
          </w:tcPr>
          <w:p w14:paraId="4465888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4.80</w:t>
            </w:r>
          </w:p>
        </w:tc>
        <w:tc>
          <w:tcPr>
            <w:tcW w:w="574" w:type="dxa"/>
            <w:hideMark/>
          </w:tcPr>
          <w:p w14:paraId="06337BD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10.9</w:t>
            </w:r>
          </w:p>
        </w:tc>
        <w:tc>
          <w:tcPr>
            <w:tcW w:w="816" w:type="dxa"/>
            <w:hideMark/>
          </w:tcPr>
          <w:p w14:paraId="00227D9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85</w:t>
            </w:r>
          </w:p>
        </w:tc>
        <w:tc>
          <w:tcPr>
            <w:tcW w:w="1220" w:type="dxa"/>
            <w:noWrap/>
            <w:hideMark/>
          </w:tcPr>
          <w:p w14:paraId="4638A9D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14.25</w:t>
            </w:r>
          </w:p>
        </w:tc>
        <w:tc>
          <w:tcPr>
            <w:tcW w:w="1480" w:type="dxa"/>
            <w:noWrap/>
            <w:hideMark/>
          </w:tcPr>
          <w:p w14:paraId="06D8D92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17.28</w:t>
            </w:r>
          </w:p>
        </w:tc>
      </w:tr>
      <w:tr w:rsidR="000F62DF" w:rsidRPr="00536B18" w14:paraId="22E71AA6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3AE8C8B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8</w:t>
            </w:r>
          </w:p>
        </w:tc>
        <w:tc>
          <w:tcPr>
            <w:tcW w:w="1166" w:type="dxa"/>
            <w:hideMark/>
          </w:tcPr>
          <w:p w14:paraId="0F68C32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23.05.2023</w:t>
            </w:r>
          </w:p>
        </w:tc>
        <w:tc>
          <w:tcPr>
            <w:tcW w:w="1066" w:type="dxa"/>
            <w:hideMark/>
          </w:tcPr>
          <w:p w14:paraId="4113DBF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15.414559</w:t>
            </w:r>
          </w:p>
        </w:tc>
        <w:tc>
          <w:tcPr>
            <w:tcW w:w="1066" w:type="dxa"/>
            <w:hideMark/>
          </w:tcPr>
          <w:p w14:paraId="31E9F43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47.104228</w:t>
            </w:r>
          </w:p>
        </w:tc>
        <w:tc>
          <w:tcPr>
            <w:tcW w:w="916" w:type="dxa"/>
            <w:hideMark/>
          </w:tcPr>
          <w:p w14:paraId="774B7E6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8.18</w:t>
            </w:r>
          </w:p>
        </w:tc>
        <w:tc>
          <w:tcPr>
            <w:tcW w:w="574" w:type="dxa"/>
            <w:hideMark/>
          </w:tcPr>
          <w:p w14:paraId="263D491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12.4</w:t>
            </w:r>
          </w:p>
        </w:tc>
        <w:tc>
          <w:tcPr>
            <w:tcW w:w="816" w:type="dxa"/>
            <w:hideMark/>
          </w:tcPr>
          <w:p w14:paraId="182A44E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84</w:t>
            </w:r>
          </w:p>
        </w:tc>
        <w:tc>
          <w:tcPr>
            <w:tcW w:w="1220" w:type="dxa"/>
            <w:noWrap/>
            <w:hideMark/>
          </w:tcPr>
          <w:p w14:paraId="28A1752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11.63</w:t>
            </w:r>
          </w:p>
        </w:tc>
        <w:tc>
          <w:tcPr>
            <w:tcW w:w="1480" w:type="dxa"/>
            <w:noWrap/>
            <w:hideMark/>
          </w:tcPr>
          <w:p w14:paraId="55185E5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18.70</w:t>
            </w:r>
          </w:p>
        </w:tc>
      </w:tr>
      <w:tr w:rsidR="00536B18" w:rsidRPr="000F62DF" w14:paraId="7F4E122C" w14:textId="77777777" w:rsidTr="000F62DF">
        <w:trPr>
          <w:trHeight w:val="330"/>
        </w:trPr>
        <w:tc>
          <w:tcPr>
            <w:tcW w:w="505" w:type="dxa"/>
            <w:hideMark/>
          </w:tcPr>
          <w:p w14:paraId="16F6284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9</w:t>
            </w:r>
          </w:p>
        </w:tc>
        <w:tc>
          <w:tcPr>
            <w:tcW w:w="1166" w:type="dxa"/>
            <w:hideMark/>
          </w:tcPr>
          <w:p w14:paraId="7C72DFD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04.05.2023</w:t>
            </w:r>
          </w:p>
        </w:tc>
        <w:tc>
          <w:tcPr>
            <w:tcW w:w="1066" w:type="dxa"/>
            <w:hideMark/>
          </w:tcPr>
          <w:p w14:paraId="5E02049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15.510161</w:t>
            </w:r>
          </w:p>
        </w:tc>
        <w:tc>
          <w:tcPr>
            <w:tcW w:w="1066" w:type="dxa"/>
            <w:hideMark/>
          </w:tcPr>
          <w:p w14:paraId="0E77B5D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47.120152</w:t>
            </w:r>
          </w:p>
        </w:tc>
        <w:tc>
          <w:tcPr>
            <w:tcW w:w="916" w:type="dxa"/>
            <w:hideMark/>
          </w:tcPr>
          <w:p w14:paraId="21885C9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2.19</w:t>
            </w:r>
          </w:p>
        </w:tc>
        <w:tc>
          <w:tcPr>
            <w:tcW w:w="574" w:type="dxa"/>
            <w:hideMark/>
          </w:tcPr>
          <w:p w14:paraId="0754D20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11.8</w:t>
            </w:r>
          </w:p>
        </w:tc>
        <w:tc>
          <w:tcPr>
            <w:tcW w:w="816" w:type="dxa"/>
            <w:hideMark/>
          </w:tcPr>
          <w:p w14:paraId="5C09B00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78</w:t>
            </w:r>
          </w:p>
        </w:tc>
        <w:tc>
          <w:tcPr>
            <w:tcW w:w="1220" w:type="dxa"/>
            <w:noWrap/>
            <w:hideMark/>
          </w:tcPr>
          <w:p w14:paraId="7AB2EECE" w14:textId="07D57EE1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3D80551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17.95</w:t>
            </w:r>
          </w:p>
        </w:tc>
      </w:tr>
      <w:tr w:rsidR="000F62DF" w:rsidRPr="00536B18" w14:paraId="47E7AFAC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711C1D9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10</w:t>
            </w:r>
          </w:p>
        </w:tc>
        <w:tc>
          <w:tcPr>
            <w:tcW w:w="1166" w:type="dxa"/>
            <w:hideMark/>
          </w:tcPr>
          <w:p w14:paraId="5EA9052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03.05.2023</w:t>
            </w:r>
          </w:p>
        </w:tc>
        <w:tc>
          <w:tcPr>
            <w:tcW w:w="1066" w:type="dxa"/>
            <w:hideMark/>
          </w:tcPr>
          <w:p w14:paraId="1537590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15.475272</w:t>
            </w:r>
          </w:p>
        </w:tc>
        <w:tc>
          <w:tcPr>
            <w:tcW w:w="1066" w:type="dxa"/>
            <w:hideMark/>
          </w:tcPr>
          <w:p w14:paraId="075FFDD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47.098944</w:t>
            </w:r>
          </w:p>
        </w:tc>
        <w:tc>
          <w:tcPr>
            <w:tcW w:w="916" w:type="dxa"/>
            <w:hideMark/>
          </w:tcPr>
          <w:p w14:paraId="089940A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7.53</w:t>
            </w:r>
          </w:p>
        </w:tc>
        <w:tc>
          <w:tcPr>
            <w:tcW w:w="574" w:type="dxa"/>
            <w:hideMark/>
          </w:tcPr>
          <w:p w14:paraId="7A52E91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11.9</w:t>
            </w:r>
          </w:p>
        </w:tc>
        <w:tc>
          <w:tcPr>
            <w:tcW w:w="816" w:type="dxa"/>
            <w:hideMark/>
          </w:tcPr>
          <w:p w14:paraId="59C4F2B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97</w:t>
            </w:r>
          </w:p>
        </w:tc>
        <w:tc>
          <w:tcPr>
            <w:tcW w:w="1220" w:type="dxa"/>
            <w:noWrap/>
            <w:hideMark/>
          </w:tcPr>
          <w:p w14:paraId="739F5A5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22.00</w:t>
            </w:r>
          </w:p>
        </w:tc>
        <w:tc>
          <w:tcPr>
            <w:tcW w:w="1480" w:type="dxa"/>
            <w:noWrap/>
            <w:hideMark/>
          </w:tcPr>
          <w:p w14:paraId="4358FCD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28.39</w:t>
            </w:r>
          </w:p>
        </w:tc>
      </w:tr>
      <w:tr w:rsidR="00536B18" w:rsidRPr="000F62DF" w14:paraId="0A14D84E" w14:textId="77777777" w:rsidTr="000F62DF">
        <w:trPr>
          <w:trHeight w:val="330"/>
        </w:trPr>
        <w:tc>
          <w:tcPr>
            <w:tcW w:w="505" w:type="dxa"/>
            <w:hideMark/>
          </w:tcPr>
          <w:p w14:paraId="1E4B39D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11</w:t>
            </w:r>
          </w:p>
        </w:tc>
        <w:tc>
          <w:tcPr>
            <w:tcW w:w="1166" w:type="dxa"/>
            <w:hideMark/>
          </w:tcPr>
          <w:p w14:paraId="46F6DD9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27.04.2023</w:t>
            </w:r>
          </w:p>
        </w:tc>
        <w:tc>
          <w:tcPr>
            <w:tcW w:w="1066" w:type="dxa"/>
            <w:hideMark/>
          </w:tcPr>
          <w:p w14:paraId="079F1C8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15.460769</w:t>
            </w:r>
          </w:p>
        </w:tc>
        <w:tc>
          <w:tcPr>
            <w:tcW w:w="1066" w:type="dxa"/>
            <w:hideMark/>
          </w:tcPr>
          <w:p w14:paraId="7E1655D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47.090963</w:t>
            </w:r>
          </w:p>
        </w:tc>
        <w:tc>
          <w:tcPr>
            <w:tcW w:w="916" w:type="dxa"/>
            <w:hideMark/>
          </w:tcPr>
          <w:p w14:paraId="39E8CB9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9.46</w:t>
            </w:r>
          </w:p>
        </w:tc>
        <w:tc>
          <w:tcPr>
            <w:tcW w:w="574" w:type="dxa"/>
            <w:hideMark/>
          </w:tcPr>
          <w:p w14:paraId="32D629D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11.3</w:t>
            </w:r>
          </w:p>
        </w:tc>
        <w:tc>
          <w:tcPr>
            <w:tcW w:w="816" w:type="dxa"/>
            <w:hideMark/>
          </w:tcPr>
          <w:p w14:paraId="5D10888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91</w:t>
            </w:r>
          </w:p>
        </w:tc>
        <w:tc>
          <w:tcPr>
            <w:tcW w:w="1220" w:type="dxa"/>
            <w:noWrap/>
            <w:hideMark/>
          </w:tcPr>
          <w:p w14:paraId="5E52984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14.75</w:t>
            </w:r>
          </w:p>
        </w:tc>
        <w:tc>
          <w:tcPr>
            <w:tcW w:w="1480" w:type="dxa"/>
            <w:noWrap/>
            <w:hideMark/>
          </w:tcPr>
          <w:p w14:paraId="21A9CC7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31.87</w:t>
            </w:r>
          </w:p>
        </w:tc>
      </w:tr>
      <w:tr w:rsidR="000F62DF" w:rsidRPr="00536B18" w14:paraId="6FB9E969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tcW w:w="505" w:type="dxa"/>
            <w:hideMark/>
          </w:tcPr>
          <w:p w14:paraId="5CBAE63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12</w:t>
            </w:r>
          </w:p>
        </w:tc>
        <w:tc>
          <w:tcPr>
            <w:tcW w:w="1166" w:type="dxa"/>
            <w:hideMark/>
          </w:tcPr>
          <w:p w14:paraId="091F1A4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21.04.2023, 11.05.2023, 14.06.2023</w:t>
            </w:r>
          </w:p>
        </w:tc>
        <w:tc>
          <w:tcPr>
            <w:tcW w:w="1066" w:type="dxa"/>
            <w:hideMark/>
          </w:tcPr>
          <w:p w14:paraId="093F31F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15.46415</w:t>
            </w:r>
          </w:p>
        </w:tc>
        <w:tc>
          <w:tcPr>
            <w:tcW w:w="1066" w:type="dxa"/>
            <w:hideMark/>
          </w:tcPr>
          <w:p w14:paraId="586D92D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47.075769</w:t>
            </w:r>
          </w:p>
        </w:tc>
        <w:tc>
          <w:tcPr>
            <w:tcW w:w="916" w:type="dxa"/>
            <w:hideMark/>
          </w:tcPr>
          <w:p w14:paraId="7EA763C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10.11</w:t>
            </w:r>
          </w:p>
        </w:tc>
        <w:tc>
          <w:tcPr>
            <w:tcW w:w="574" w:type="dxa"/>
            <w:hideMark/>
          </w:tcPr>
          <w:p w14:paraId="76AC888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12.5</w:t>
            </w:r>
          </w:p>
        </w:tc>
        <w:tc>
          <w:tcPr>
            <w:tcW w:w="816" w:type="dxa"/>
            <w:hideMark/>
          </w:tcPr>
          <w:p w14:paraId="53FFD51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84</w:t>
            </w:r>
          </w:p>
        </w:tc>
        <w:tc>
          <w:tcPr>
            <w:tcW w:w="1220" w:type="dxa"/>
            <w:noWrap/>
            <w:hideMark/>
          </w:tcPr>
          <w:p w14:paraId="189F29B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16.73</w:t>
            </w:r>
          </w:p>
        </w:tc>
        <w:tc>
          <w:tcPr>
            <w:tcW w:w="1480" w:type="dxa"/>
            <w:noWrap/>
            <w:hideMark/>
          </w:tcPr>
          <w:p w14:paraId="2D1091E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24.20</w:t>
            </w:r>
          </w:p>
        </w:tc>
      </w:tr>
      <w:tr w:rsidR="00536B18" w:rsidRPr="000F62DF" w14:paraId="4BEEF323" w14:textId="77777777" w:rsidTr="000F62DF">
        <w:trPr>
          <w:trHeight w:val="330"/>
        </w:trPr>
        <w:tc>
          <w:tcPr>
            <w:tcW w:w="505" w:type="dxa"/>
            <w:hideMark/>
          </w:tcPr>
          <w:p w14:paraId="4A3C5E9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13</w:t>
            </w:r>
          </w:p>
        </w:tc>
        <w:tc>
          <w:tcPr>
            <w:tcW w:w="1166" w:type="dxa"/>
            <w:hideMark/>
          </w:tcPr>
          <w:p w14:paraId="090509F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19.06.2023</w:t>
            </w:r>
          </w:p>
        </w:tc>
        <w:tc>
          <w:tcPr>
            <w:tcW w:w="1066" w:type="dxa"/>
            <w:hideMark/>
          </w:tcPr>
          <w:p w14:paraId="215B228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15.456825</w:t>
            </w:r>
          </w:p>
        </w:tc>
        <w:tc>
          <w:tcPr>
            <w:tcW w:w="1066" w:type="dxa"/>
            <w:hideMark/>
          </w:tcPr>
          <w:p w14:paraId="4048E69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47.071486</w:t>
            </w:r>
          </w:p>
        </w:tc>
        <w:tc>
          <w:tcPr>
            <w:tcW w:w="916" w:type="dxa"/>
            <w:hideMark/>
          </w:tcPr>
          <w:p w14:paraId="47C4171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11.01</w:t>
            </w:r>
          </w:p>
        </w:tc>
        <w:tc>
          <w:tcPr>
            <w:tcW w:w="574" w:type="dxa"/>
            <w:hideMark/>
          </w:tcPr>
          <w:p w14:paraId="48B7739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19.5</w:t>
            </w:r>
          </w:p>
        </w:tc>
        <w:tc>
          <w:tcPr>
            <w:tcW w:w="816" w:type="dxa"/>
            <w:hideMark/>
          </w:tcPr>
          <w:p w14:paraId="40DA9A0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82</w:t>
            </w:r>
          </w:p>
        </w:tc>
        <w:tc>
          <w:tcPr>
            <w:tcW w:w="1220" w:type="dxa"/>
            <w:noWrap/>
            <w:hideMark/>
          </w:tcPr>
          <w:p w14:paraId="1D5422D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19.92</w:t>
            </w:r>
          </w:p>
        </w:tc>
        <w:tc>
          <w:tcPr>
            <w:tcW w:w="1480" w:type="dxa"/>
            <w:noWrap/>
            <w:hideMark/>
          </w:tcPr>
          <w:p w14:paraId="3FCA38B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13.51</w:t>
            </w:r>
          </w:p>
        </w:tc>
      </w:tr>
      <w:tr w:rsidR="000F62DF" w:rsidRPr="00536B18" w14:paraId="7AD3F39F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28F26F1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14</w:t>
            </w:r>
          </w:p>
        </w:tc>
        <w:tc>
          <w:tcPr>
            <w:tcW w:w="1166" w:type="dxa"/>
            <w:hideMark/>
          </w:tcPr>
          <w:p w14:paraId="779BA17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04.05.2023</w:t>
            </w:r>
          </w:p>
        </w:tc>
        <w:tc>
          <w:tcPr>
            <w:tcW w:w="1066" w:type="dxa"/>
            <w:hideMark/>
          </w:tcPr>
          <w:p w14:paraId="288F08B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15.521654</w:t>
            </w:r>
          </w:p>
        </w:tc>
        <w:tc>
          <w:tcPr>
            <w:tcW w:w="1066" w:type="dxa"/>
            <w:hideMark/>
          </w:tcPr>
          <w:p w14:paraId="124EE35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47.111737</w:t>
            </w:r>
          </w:p>
        </w:tc>
        <w:tc>
          <w:tcPr>
            <w:tcW w:w="916" w:type="dxa"/>
            <w:hideMark/>
          </w:tcPr>
          <w:p w14:paraId="7774990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2.33</w:t>
            </w:r>
          </w:p>
        </w:tc>
        <w:tc>
          <w:tcPr>
            <w:tcW w:w="574" w:type="dxa"/>
            <w:hideMark/>
          </w:tcPr>
          <w:p w14:paraId="4F1ECD1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11.9</w:t>
            </w:r>
          </w:p>
        </w:tc>
        <w:tc>
          <w:tcPr>
            <w:tcW w:w="816" w:type="dxa"/>
            <w:hideMark/>
          </w:tcPr>
          <w:p w14:paraId="6BAF1D2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76</w:t>
            </w:r>
          </w:p>
        </w:tc>
        <w:tc>
          <w:tcPr>
            <w:tcW w:w="1220" w:type="dxa"/>
            <w:noWrap/>
            <w:hideMark/>
          </w:tcPr>
          <w:p w14:paraId="37FE8902" w14:textId="41D6E109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3ADAE6C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27.79</w:t>
            </w:r>
          </w:p>
        </w:tc>
      </w:tr>
      <w:tr w:rsidR="00536B18" w:rsidRPr="000F62DF" w14:paraId="5462D354" w14:textId="77777777" w:rsidTr="000F62DF">
        <w:trPr>
          <w:trHeight w:val="330"/>
        </w:trPr>
        <w:tc>
          <w:tcPr>
            <w:tcW w:w="505" w:type="dxa"/>
            <w:hideMark/>
          </w:tcPr>
          <w:p w14:paraId="303615B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15</w:t>
            </w:r>
          </w:p>
        </w:tc>
        <w:tc>
          <w:tcPr>
            <w:tcW w:w="1166" w:type="dxa"/>
            <w:hideMark/>
          </w:tcPr>
          <w:p w14:paraId="25EC108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04.05.2023</w:t>
            </w:r>
          </w:p>
        </w:tc>
        <w:tc>
          <w:tcPr>
            <w:tcW w:w="1066" w:type="dxa"/>
            <w:hideMark/>
          </w:tcPr>
          <w:p w14:paraId="6C42FF5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15.510857</w:t>
            </w:r>
          </w:p>
        </w:tc>
        <w:tc>
          <w:tcPr>
            <w:tcW w:w="1066" w:type="dxa"/>
            <w:hideMark/>
          </w:tcPr>
          <w:p w14:paraId="614A361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47.101474</w:t>
            </w:r>
          </w:p>
        </w:tc>
        <w:tc>
          <w:tcPr>
            <w:tcW w:w="916" w:type="dxa"/>
            <w:hideMark/>
          </w:tcPr>
          <w:p w14:paraId="770B1FC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4.03</w:t>
            </w:r>
          </w:p>
        </w:tc>
        <w:tc>
          <w:tcPr>
            <w:tcW w:w="574" w:type="dxa"/>
            <w:hideMark/>
          </w:tcPr>
          <w:p w14:paraId="00CFBB7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10.6</w:t>
            </w:r>
          </w:p>
        </w:tc>
        <w:tc>
          <w:tcPr>
            <w:tcW w:w="816" w:type="dxa"/>
            <w:hideMark/>
          </w:tcPr>
          <w:p w14:paraId="3C577C81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79</w:t>
            </w:r>
          </w:p>
        </w:tc>
        <w:tc>
          <w:tcPr>
            <w:tcW w:w="1220" w:type="dxa"/>
            <w:noWrap/>
            <w:hideMark/>
          </w:tcPr>
          <w:p w14:paraId="0350242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34.20</w:t>
            </w:r>
          </w:p>
        </w:tc>
        <w:tc>
          <w:tcPr>
            <w:tcW w:w="1480" w:type="dxa"/>
            <w:noWrap/>
            <w:hideMark/>
          </w:tcPr>
          <w:p w14:paraId="3487AF7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42.01</w:t>
            </w:r>
          </w:p>
        </w:tc>
      </w:tr>
      <w:tr w:rsidR="000F62DF" w:rsidRPr="00536B18" w14:paraId="7C4894D4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6E52145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16</w:t>
            </w:r>
          </w:p>
        </w:tc>
        <w:tc>
          <w:tcPr>
            <w:tcW w:w="1166" w:type="dxa"/>
            <w:hideMark/>
          </w:tcPr>
          <w:p w14:paraId="5DE3D4E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26.04.2023</w:t>
            </w:r>
          </w:p>
        </w:tc>
        <w:tc>
          <w:tcPr>
            <w:tcW w:w="1066" w:type="dxa"/>
            <w:hideMark/>
          </w:tcPr>
          <w:p w14:paraId="086B86D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15.492236</w:t>
            </w:r>
          </w:p>
        </w:tc>
        <w:tc>
          <w:tcPr>
            <w:tcW w:w="1066" w:type="dxa"/>
            <w:hideMark/>
          </w:tcPr>
          <w:p w14:paraId="2021000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de-AT"/>
                <w14:ligatures w14:val="none"/>
              </w:rPr>
              <w:t>47.09126</w:t>
            </w:r>
          </w:p>
        </w:tc>
        <w:tc>
          <w:tcPr>
            <w:tcW w:w="916" w:type="dxa"/>
            <w:hideMark/>
          </w:tcPr>
          <w:p w14:paraId="2D0A2A0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6.56</w:t>
            </w:r>
          </w:p>
        </w:tc>
        <w:tc>
          <w:tcPr>
            <w:tcW w:w="574" w:type="dxa"/>
            <w:hideMark/>
          </w:tcPr>
          <w:p w14:paraId="79FA946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</w:t>
            </w:r>
          </w:p>
        </w:tc>
        <w:tc>
          <w:tcPr>
            <w:tcW w:w="816" w:type="dxa"/>
            <w:hideMark/>
          </w:tcPr>
          <w:p w14:paraId="1D1BE8B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84</w:t>
            </w:r>
          </w:p>
        </w:tc>
        <w:tc>
          <w:tcPr>
            <w:tcW w:w="1220" w:type="dxa"/>
            <w:noWrap/>
            <w:hideMark/>
          </w:tcPr>
          <w:p w14:paraId="52BAADD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26.00</w:t>
            </w:r>
          </w:p>
        </w:tc>
        <w:tc>
          <w:tcPr>
            <w:tcW w:w="1480" w:type="dxa"/>
            <w:noWrap/>
            <w:hideMark/>
          </w:tcPr>
          <w:p w14:paraId="5EABB4E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37.23</w:t>
            </w:r>
          </w:p>
        </w:tc>
      </w:tr>
      <w:tr w:rsidR="00536B18" w:rsidRPr="000F62DF" w14:paraId="3D5972DA" w14:textId="77777777" w:rsidTr="000F62DF">
        <w:trPr>
          <w:trHeight w:val="330"/>
        </w:trPr>
        <w:tc>
          <w:tcPr>
            <w:tcW w:w="505" w:type="dxa"/>
            <w:hideMark/>
          </w:tcPr>
          <w:p w14:paraId="078273B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17</w:t>
            </w:r>
          </w:p>
        </w:tc>
        <w:tc>
          <w:tcPr>
            <w:tcW w:w="1166" w:type="dxa"/>
            <w:hideMark/>
          </w:tcPr>
          <w:p w14:paraId="329E002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26.04.2023</w:t>
            </w:r>
          </w:p>
        </w:tc>
        <w:tc>
          <w:tcPr>
            <w:tcW w:w="1066" w:type="dxa"/>
            <w:hideMark/>
          </w:tcPr>
          <w:p w14:paraId="7277EB3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15.472621</w:t>
            </w:r>
          </w:p>
        </w:tc>
        <w:tc>
          <w:tcPr>
            <w:tcW w:w="1066" w:type="dxa"/>
            <w:hideMark/>
          </w:tcPr>
          <w:p w14:paraId="7D87BF7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47.084636</w:t>
            </w:r>
          </w:p>
        </w:tc>
        <w:tc>
          <w:tcPr>
            <w:tcW w:w="916" w:type="dxa"/>
            <w:hideMark/>
          </w:tcPr>
          <w:p w14:paraId="5BCA6A9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8.60</w:t>
            </w:r>
          </w:p>
        </w:tc>
        <w:tc>
          <w:tcPr>
            <w:tcW w:w="574" w:type="dxa"/>
            <w:hideMark/>
          </w:tcPr>
          <w:p w14:paraId="7F67FBA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9.2</w:t>
            </w:r>
          </w:p>
        </w:tc>
        <w:tc>
          <w:tcPr>
            <w:tcW w:w="816" w:type="dxa"/>
            <w:hideMark/>
          </w:tcPr>
          <w:p w14:paraId="532DCC2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90</w:t>
            </w:r>
          </w:p>
        </w:tc>
        <w:tc>
          <w:tcPr>
            <w:tcW w:w="1220" w:type="dxa"/>
            <w:noWrap/>
            <w:hideMark/>
          </w:tcPr>
          <w:p w14:paraId="1EFD942A" w14:textId="22CE6111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0129D83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24.52</w:t>
            </w:r>
          </w:p>
        </w:tc>
      </w:tr>
      <w:tr w:rsidR="000F62DF" w:rsidRPr="00536B18" w14:paraId="1D870DAD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2B97F51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18</w:t>
            </w:r>
          </w:p>
        </w:tc>
        <w:tc>
          <w:tcPr>
            <w:tcW w:w="1166" w:type="dxa"/>
            <w:hideMark/>
          </w:tcPr>
          <w:p w14:paraId="7FA2DEE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20.04.2023</w:t>
            </w:r>
          </w:p>
        </w:tc>
        <w:tc>
          <w:tcPr>
            <w:tcW w:w="1066" w:type="dxa"/>
            <w:hideMark/>
          </w:tcPr>
          <w:p w14:paraId="264F2D4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15.546876</w:t>
            </w:r>
          </w:p>
        </w:tc>
        <w:tc>
          <w:tcPr>
            <w:tcW w:w="1066" w:type="dxa"/>
            <w:hideMark/>
          </w:tcPr>
          <w:p w14:paraId="4689988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47.081004</w:t>
            </w:r>
          </w:p>
        </w:tc>
        <w:tc>
          <w:tcPr>
            <w:tcW w:w="916" w:type="dxa"/>
            <w:hideMark/>
          </w:tcPr>
          <w:p w14:paraId="27AE07D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1.93</w:t>
            </w:r>
          </w:p>
        </w:tc>
        <w:tc>
          <w:tcPr>
            <w:tcW w:w="574" w:type="dxa"/>
            <w:hideMark/>
          </w:tcPr>
          <w:p w14:paraId="5A6F291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7.6</w:t>
            </w:r>
          </w:p>
        </w:tc>
        <w:tc>
          <w:tcPr>
            <w:tcW w:w="816" w:type="dxa"/>
            <w:hideMark/>
          </w:tcPr>
          <w:p w14:paraId="7588C985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76</w:t>
            </w:r>
          </w:p>
        </w:tc>
        <w:tc>
          <w:tcPr>
            <w:tcW w:w="1220" w:type="dxa"/>
            <w:noWrap/>
            <w:hideMark/>
          </w:tcPr>
          <w:p w14:paraId="1BA7F5EB" w14:textId="4FE184B3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159202E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31.53</w:t>
            </w:r>
          </w:p>
        </w:tc>
      </w:tr>
      <w:tr w:rsidR="00536B18" w:rsidRPr="000F62DF" w14:paraId="7A06715C" w14:textId="77777777" w:rsidTr="000F62DF">
        <w:trPr>
          <w:trHeight w:val="330"/>
        </w:trPr>
        <w:tc>
          <w:tcPr>
            <w:tcW w:w="505" w:type="dxa"/>
            <w:hideMark/>
          </w:tcPr>
          <w:p w14:paraId="6124559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19</w:t>
            </w:r>
          </w:p>
        </w:tc>
        <w:tc>
          <w:tcPr>
            <w:tcW w:w="1166" w:type="dxa"/>
            <w:hideMark/>
          </w:tcPr>
          <w:p w14:paraId="49F3DD4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20.04.2023</w:t>
            </w:r>
          </w:p>
        </w:tc>
        <w:tc>
          <w:tcPr>
            <w:tcW w:w="1066" w:type="dxa"/>
            <w:hideMark/>
          </w:tcPr>
          <w:p w14:paraId="2B7D478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15.533976</w:t>
            </w:r>
          </w:p>
        </w:tc>
        <w:tc>
          <w:tcPr>
            <w:tcW w:w="1066" w:type="dxa"/>
            <w:hideMark/>
          </w:tcPr>
          <w:p w14:paraId="002D2816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47.075769</w:t>
            </w:r>
          </w:p>
        </w:tc>
        <w:tc>
          <w:tcPr>
            <w:tcW w:w="916" w:type="dxa"/>
            <w:hideMark/>
          </w:tcPr>
          <w:p w14:paraId="5F67900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2.99</w:t>
            </w:r>
          </w:p>
        </w:tc>
        <w:tc>
          <w:tcPr>
            <w:tcW w:w="574" w:type="dxa"/>
            <w:hideMark/>
          </w:tcPr>
          <w:p w14:paraId="230C898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10.7</w:t>
            </w:r>
          </w:p>
        </w:tc>
        <w:tc>
          <w:tcPr>
            <w:tcW w:w="816" w:type="dxa"/>
            <w:hideMark/>
          </w:tcPr>
          <w:p w14:paraId="3304B80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85</w:t>
            </w:r>
          </w:p>
        </w:tc>
        <w:tc>
          <w:tcPr>
            <w:tcW w:w="1220" w:type="dxa"/>
            <w:noWrap/>
            <w:hideMark/>
          </w:tcPr>
          <w:p w14:paraId="57143F3A" w14:textId="6D2E5EC9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3ECA82B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27.48</w:t>
            </w:r>
          </w:p>
        </w:tc>
      </w:tr>
      <w:tr w:rsidR="000F62DF" w:rsidRPr="00536B18" w14:paraId="25012507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6437DB6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20</w:t>
            </w:r>
          </w:p>
        </w:tc>
        <w:tc>
          <w:tcPr>
            <w:tcW w:w="1166" w:type="dxa"/>
            <w:hideMark/>
          </w:tcPr>
          <w:p w14:paraId="4DE9819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20.04.2023</w:t>
            </w:r>
          </w:p>
        </w:tc>
        <w:tc>
          <w:tcPr>
            <w:tcW w:w="1066" w:type="dxa"/>
            <w:hideMark/>
          </w:tcPr>
          <w:p w14:paraId="121D896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15.52186</w:t>
            </w:r>
          </w:p>
        </w:tc>
        <w:tc>
          <w:tcPr>
            <w:tcW w:w="1066" w:type="dxa"/>
            <w:hideMark/>
          </w:tcPr>
          <w:p w14:paraId="122BE39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47.075149</w:t>
            </w:r>
          </w:p>
        </w:tc>
        <w:tc>
          <w:tcPr>
            <w:tcW w:w="916" w:type="dxa"/>
            <w:hideMark/>
          </w:tcPr>
          <w:p w14:paraId="38C70F2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4.11</w:t>
            </w:r>
          </w:p>
        </w:tc>
        <w:tc>
          <w:tcPr>
            <w:tcW w:w="574" w:type="dxa"/>
            <w:hideMark/>
          </w:tcPr>
          <w:p w14:paraId="479CB88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</w:t>
            </w:r>
          </w:p>
        </w:tc>
        <w:tc>
          <w:tcPr>
            <w:tcW w:w="816" w:type="dxa"/>
            <w:hideMark/>
          </w:tcPr>
          <w:p w14:paraId="625F4AA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87</w:t>
            </w:r>
          </w:p>
        </w:tc>
        <w:tc>
          <w:tcPr>
            <w:tcW w:w="1220" w:type="dxa"/>
            <w:noWrap/>
            <w:hideMark/>
          </w:tcPr>
          <w:p w14:paraId="7CC023C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20.74</w:t>
            </w:r>
          </w:p>
        </w:tc>
        <w:tc>
          <w:tcPr>
            <w:tcW w:w="1480" w:type="dxa"/>
            <w:noWrap/>
            <w:hideMark/>
          </w:tcPr>
          <w:p w14:paraId="7228DF0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23.43</w:t>
            </w:r>
          </w:p>
        </w:tc>
      </w:tr>
      <w:tr w:rsidR="00536B18" w:rsidRPr="000F62DF" w14:paraId="0DA6677F" w14:textId="77777777" w:rsidTr="000F62DF">
        <w:trPr>
          <w:trHeight w:val="330"/>
        </w:trPr>
        <w:tc>
          <w:tcPr>
            <w:tcW w:w="505" w:type="dxa"/>
            <w:hideMark/>
          </w:tcPr>
          <w:p w14:paraId="37F63F6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21</w:t>
            </w:r>
          </w:p>
        </w:tc>
        <w:tc>
          <w:tcPr>
            <w:tcW w:w="1166" w:type="dxa"/>
            <w:hideMark/>
          </w:tcPr>
          <w:p w14:paraId="7CEB45A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21.04.2023</w:t>
            </w:r>
          </w:p>
        </w:tc>
        <w:tc>
          <w:tcPr>
            <w:tcW w:w="1066" w:type="dxa"/>
            <w:hideMark/>
          </w:tcPr>
          <w:p w14:paraId="68DC25C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15.497839</w:t>
            </w:r>
          </w:p>
        </w:tc>
        <w:tc>
          <w:tcPr>
            <w:tcW w:w="1066" w:type="dxa"/>
            <w:hideMark/>
          </w:tcPr>
          <w:p w14:paraId="60A33FB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47.076665</w:t>
            </w:r>
          </w:p>
        </w:tc>
        <w:tc>
          <w:tcPr>
            <w:tcW w:w="916" w:type="dxa"/>
            <w:hideMark/>
          </w:tcPr>
          <w:p w14:paraId="71CFBD7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6.23</w:t>
            </w:r>
          </w:p>
        </w:tc>
        <w:tc>
          <w:tcPr>
            <w:tcW w:w="574" w:type="dxa"/>
            <w:hideMark/>
          </w:tcPr>
          <w:p w14:paraId="49A59A9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10.6</w:t>
            </w:r>
          </w:p>
        </w:tc>
        <w:tc>
          <w:tcPr>
            <w:tcW w:w="816" w:type="dxa"/>
            <w:hideMark/>
          </w:tcPr>
          <w:p w14:paraId="71274FA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94</w:t>
            </w:r>
          </w:p>
        </w:tc>
        <w:tc>
          <w:tcPr>
            <w:tcW w:w="1220" w:type="dxa"/>
            <w:noWrap/>
            <w:hideMark/>
          </w:tcPr>
          <w:p w14:paraId="0C28264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26.35</w:t>
            </w:r>
          </w:p>
        </w:tc>
        <w:tc>
          <w:tcPr>
            <w:tcW w:w="1480" w:type="dxa"/>
            <w:noWrap/>
            <w:hideMark/>
          </w:tcPr>
          <w:p w14:paraId="7B51D6B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22.57</w:t>
            </w:r>
          </w:p>
        </w:tc>
      </w:tr>
      <w:tr w:rsidR="000F62DF" w:rsidRPr="00536B18" w14:paraId="76D6CD90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43DD3E4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22</w:t>
            </w:r>
          </w:p>
        </w:tc>
        <w:tc>
          <w:tcPr>
            <w:tcW w:w="1166" w:type="dxa"/>
            <w:hideMark/>
          </w:tcPr>
          <w:p w14:paraId="19AB7DD8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24.04.2023</w:t>
            </w:r>
          </w:p>
        </w:tc>
        <w:tc>
          <w:tcPr>
            <w:tcW w:w="1066" w:type="dxa"/>
            <w:hideMark/>
          </w:tcPr>
          <w:p w14:paraId="63077C9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15.485316</w:t>
            </w:r>
          </w:p>
        </w:tc>
        <w:tc>
          <w:tcPr>
            <w:tcW w:w="1066" w:type="dxa"/>
            <w:hideMark/>
          </w:tcPr>
          <w:p w14:paraId="3143A4B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47.076854</w:t>
            </w:r>
          </w:p>
        </w:tc>
        <w:tc>
          <w:tcPr>
            <w:tcW w:w="916" w:type="dxa"/>
            <w:hideMark/>
          </w:tcPr>
          <w:p w14:paraId="0B13D87B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7.27</w:t>
            </w:r>
          </w:p>
        </w:tc>
        <w:tc>
          <w:tcPr>
            <w:tcW w:w="574" w:type="dxa"/>
            <w:hideMark/>
          </w:tcPr>
          <w:p w14:paraId="136496CA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10.1</w:t>
            </w:r>
          </w:p>
        </w:tc>
        <w:tc>
          <w:tcPr>
            <w:tcW w:w="816" w:type="dxa"/>
            <w:hideMark/>
          </w:tcPr>
          <w:p w14:paraId="14F98E6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87</w:t>
            </w:r>
          </w:p>
        </w:tc>
        <w:tc>
          <w:tcPr>
            <w:tcW w:w="1220" w:type="dxa"/>
            <w:noWrap/>
            <w:hideMark/>
          </w:tcPr>
          <w:p w14:paraId="44D83EF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16.80</w:t>
            </w:r>
          </w:p>
        </w:tc>
        <w:tc>
          <w:tcPr>
            <w:tcW w:w="1480" w:type="dxa"/>
            <w:noWrap/>
            <w:hideMark/>
          </w:tcPr>
          <w:p w14:paraId="36F52D47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20.50</w:t>
            </w:r>
          </w:p>
        </w:tc>
      </w:tr>
      <w:tr w:rsidR="00536B18" w:rsidRPr="000F62DF" w14:paraId="26C3D0A6" w14:textId="77777777" w:rsidTr="000F62DF">
        <w:trPr>
          <w:trHeight w:val="330"/>
        </w:trPr>
        <w:tc>
          <w:tcPr>
            <w:tcW w:w="505" w:type="dxa"/>
            <w:hideMark/>
          </w:tcPr>
          <w:p w14:paraId="2999062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23</w:t>
            </w:r>
          </w:p>
        </w:tc>
        <w:tc>
          <w:tcPr>
            <w:tcW w:w="1166" w:type="dxa"/>
            <w:hideMark/>
          </w:tcPr>
          <w:p w14:paraId="6E8E9F5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24.04.2023</w:t>
            </w:r>
          </w:p>
        </w:tc>
        <w:tc>
          <w:tcPr>
            <w:tcW w:w="1066" w:type="dxa"/>
            <w:hideMark/>
          </w:tcPr>
          <w:p w14:paraId="7084F41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15.478572</w:t>
            </w:r>
          </w:p>
        </w:tc>
        <w:tc>
          <w:tcPr>
            <w:tcW w:w="1066" w:type="dxa"/>
            <w:hideMark/>
          </w:tcPr>
          <w:p w14:paraId="3795553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47.07613</w:t>
            </w:r>
          </w:p>
        </w:tc>
        <w:tc>
          <w:tcPr>
            <w:tcW w:w="916" w:type="dxa"/>
            <w:hideMark/>
          </w:tcPr>
          <w:p w14:paraId="76F2519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7.86</w:t>
            </w:r>
          </w:p>
        </w:tc>
        <w:tc>
          <w:tcPr>
            <w:tcW w:w="574" w:type="dxa"/>
            <w:hideMark/>
          </w:tcPr>
          <w:p w14:paraId="4930829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10.4</w:t>
            </w:r>
          </w:p>
        </w:tc>
        <w:tc>
          <w:tcPr>
            <w:tcW w:w="816" w:type="dxa"/>
            <w:hideMark/>
          </w:tcPr>
          <w:p w14:paraId="650FB7F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93</w:t>
            </w:r>
          </w:p>
        </w:tc>
        <w:tc>
          <w:tcPr>
            <w:tcW w:w="1220" w:type="dxa"/>
            <w:noWrap/>
            <w:hideMark/>
          </w:tcPr>
          <w:p w14:paraId="2710A2D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16.92</w:t>
            </w:r>
          </w:p>
        </w:tc>
        <w:tc>
          <w:tcPr>
            <w:tcW w:w="1480" w:type="dxa"/>
            <w:noWrap/>
            <w:hideMark/>
          </w:tcPr>
          <w:p w14:paraId="4445045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20.65</w:t>
            </w:r>
          </w:p>
        </w:tc>
      </w:tr>
      <w:tr w:rsidR="000F62DF" w:rsidRPr="00536B18" w14:paraId="1205E4A0" w14:textId="77777777" w:rsidTr="000F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" w:type="dxa"/>
            <w:hideMark/>
          </w:tcPr>
          <w:p w14:paraId="41284ABE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24</w:t>
            </w:r>
          </w:p>
        </w:tc>
        <w:tc>
          <w:tcPr>
            <w:tcW w:w="1166" w:type="dxa"/>
            <w:hideMark/>
          </w:tcPr>
          <w:p w14:paraId="41C83E1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03.07.2023</w:t>
            </w:r>
          </w:p>
        </w:tc>
        <w:tc>
          <w:tcPr>
            <w:tcW w:w="1066" w:type="dxa"/>
            <w:hideMark/>
          </w:tcPr>
          <w:p w14:paraId="3A02640D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15.471665</w:t>
            </w:r>
          </w:p>
        </w:tc>
        <w:tc>
          <w:tcPr>
            <w:tcW w:w="1066" w:type="dxa"/>
            <w:hideMark/>
          </w:tcPr>
          <w:p w14:paraId="08C517F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47.049402</w:t>
            </w:r>
          </w:p>
        </w:tc>
        <w:tc>
          <w:tcPr>
            <w:tcW w:w="916" w:type="dxa"/>
            <w:hideMark/>
          </w:tcPr>
          <w:p w14:paraId="0C3474DC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4.08</w:t>
            </w:r>
          </w:p>
        </w:tc>
        <w:tc>
          <w:tcPr>
            <w:tcW w:w="574" w:type="dxa"/>
            <w:hideMark/>
          </w:tcPr>
          <w:p w14:paraId="5373DC8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20.3</w:t>
            </w:r>
          </w:p>
        </w:tc>
        <w:tc>
          <w:tcPr>
            <w:tcW w:w="816" w:type="dxa"/>
            <w:hideMark/>
          </w:tcPr>
          <w:p w14:paraId="1EDF571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127</w:t>
            </w:r>
          </w:p>
        </w:tc>
        <w:tc>
          <w:tcPr>
            <w:tcW w:w="1220" w:type="dxa"/>
            <w:noWrap/>
            <w:hideMark/>
          </w:tcPr>
          <w:p w14:paraId="791D14D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12.50</w:t>
            </w:r>
          </w:p>
        </w:tc>
        <w:tc>
          <w:tcPr>
            <w:tcW w:w="1480" w:type="dxa"/>
            <w:noWrap/>
            <w:hideMark/>
          </w:tcPr>
          <w:p w14:paraId="6BB4CC1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8.77</w:t>
            </w:r>
          </w:p>
        </w:tc>
      </w:tr>
      <w:tr w:rsidR="00536B18" w:rsidRPr="000F62DF" w14:paraId="3180C309" w14:textId="77777777" w:rsidTr="000F62DF">
        <w:trPr>
          <w:trHeight w:val="330"/>
        </w:trPr>
        <w:tc>
          <w:tcPr>
            <w:tcW w:w="505" w:type="dxa"/>
            <w:hideMark/>
          </w:tcPr>
          <w:p w14:paraId="07207B03" w14:textId="77777777" w:rsidR="000F62DF" w:rsidRPr="000F62DF" w:rsidRDefault="000F62DF" w:rsidP="000F62D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25</w:t>
            </w:r>
          </w:p>
        </w:tc>
        <w:tc>
          <w:tcPr>
            <w:tcW w:w="1166" w:type="dxa"/>
            <w:hideMark/>
          </w:tcPr>
          <w:p w14:paraId="041BCE00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15.06.2023</w:t>
            </w:r>
          </w:p>
        </w:tc>
        <w:tc>
          <w:tcPr>
            <w:tcW w:w="1066" w:type="dxa"/>
            <w:hideMark/>
          </w:tcPr>
          <w:p w14:paraId="39BA9A69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15.484376</w:t>
            </w:r>
          </w:p>
        </w:tc>
        <w:tc>
          <w:tcPr>
            <w:tcW w:w="1066" w:type="dxa"/>
            <w:hideMark/>
          </w:tcPr>
          <w:p w14:paraId="46C281C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47.059163</w:t>
            </w:r>
          </w:p>
        </w:tc>
        <w:tc>
          <w:tcPr>
            <w:tcW w:w="916" w:type="dxa"/>
            <w:hideMark/>
          </w:tcPr>
          <w:p w14:paraId="2EF90AF4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2.06</w:t>
            </w:r>
          </w:p>
        </w:tc>
        <w:tc>
          <w:tcPr>
            <w:tcW w:w="574" w:type="dxa"/>
            <w:hideMark/>
          </w:tcPr>
          <w:p w14:paraId="232608CF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14.2</w:t>
            </w:r>
          </w:p>
        </w:tc>
        <w:tc>
          <w:tcPr>
            <w:tcW w:w="816" w:type="dxa"/>
            <w:hideMark/>
          </w:tcPr>
          <w:p w14:paraId="052CC2B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76</w:t>
            </w:r>
          </w:p>
        </w:tc>
        <w:tc>
          <w:tcPr>
            <w:tcW w:w="1220" w:type="dxa"/>
            <w:noWrap/>
            <w:hideMark/>
          </w:tcPr>
          <w:p w14:paraId="2135E3CF" w14:textId="00459318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536B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1480" w:type="dxa"/>
            <w:noWrap/>
            <w:hideMark/>
          </w:tcPr>
          <w:p w14:paraId="2B713812" w14:textId="77777777" w:rsidR="000F62DF" w:rsidRPr="000F62DF" w:rsidRDefault="000F62DF" w:rsidP="000F62D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0F62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14.95</w:t>
            </w:r>
          </w:p>
        </w:tc>
      </w:tr>
    </w:tbl>
    <w:p w14:paraId="07A09882" w14:textId="77777777" w:rsidR="0095309A" w:rsidRDefault="0095309A" w:rsidP="00B46AAA">
      <w:pPr>
        <w:rPr>
          <w:rFonts w:ascii="Calibri" w:hAnsi="Calibri" w:cs="Calibri"/>
          <w:sz w:val="24"/>
          <w:szCs w:val="24"/>
          <w:lang w:val="en-US"/>
        </w:rPr>
      </w:pPr>
    </w:p>
    <w:p w14:paraId="5B2143C1" w14:textId="200ED537" w:rsidR="00BB24E1" w:rsidRDefault="00BB24E1">
      <w:pPr>
        <w:spacing w:line="259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br w:type="page"/>
      </w:r>
    </w:p>
    <w:p w14:paraId="64682A0A" w14:textId="3987503F" w:rsidR="00134857" w:rsidRPr="00536B18" w:rsidRDefault="00134857" w:rsidP="00134857">
      <w:pPr>
        <w:rPr>
          <w:rFonts w:ascii="Calibri" w:hAnsi="Calibri" w:cs="Calibri"/>
          <w:sz w:val="24"/>
          <w:szCs w:val="24"/>
          <w:lang w:val="en-US"/>
        </w:rPr>
      </w:pPr>
      <w:r w:rsidRPr="00536B18">
        <w:rPr>
          <w:rFonts w:ascii="Calibri" w:hAnsi="Calibri" w:cs="Calibri"/>
          <w:sz w:val="24"/>
          <w:szCs w:val="24"/>
          <w:lang w:val="en-US"/>
        </w:rPr>
        <w:lastRenderedPageBreak/>
        <w:t xml:space="preserve">Supplementary Table S2. </w:t>
      </w:r>
      <w:r w:rsidR="00BB24E1" w:rsidRPr="00536B18">
        <w:rPr>
          <w:rFonts w:ascii="Calibri" w:hAnsi="Calibri" w:cs="Calibri"/>
          <w:sz w:val="24"/>
          <w:szCs w:val="24"/>
          <w:lang w:val="en-US"/>
        </w:rPr>
        <w:t>Parasite prevalence and conditions during the sampling at site #12 from April to October 2023. Sample size refers to the number of amphipods examined, and ‘No. inf.’ is the number of infected amphipods.</w:t>
      </w:r>
      <w:r w:rsidR="00536B18">
        <w:rPr>
          <w:rFonts w:ascii="Calibri" w:hAnsi="Calibri" w:cs="Calibri"/>
          <w:sz w:val="24"/>
          <w:szCs w:val="24"/>
          <w:lang w:val="en-US"/>
        </w:rPr>
        <w:t xml:space="preserve"> Further information on site #12 is given in Table 1 and Table S1.</w:t>
      </w:r>
    </w:p>
    <w:p w14:paraId="48EDC33F" w14:textId="77777777" w:rsidR="00134857" w:rsidRDefault="00134857" w:rsidP="00B46AAA">
      <w:pPr>
        <w:rPr>
          <w:rFonts w:ascii="Calibri" w:hAnsi="Calibri" w:cs="Calibri"/>
          <w:sz w:val="24"/>
          <w:szCs w:val="24"/>
          <w:lang w:val="en-US"/>
        </w:rPr>
      </w:pPr>
    </w:p>
    <w:tbl>
      <w:tblPr>
        <w:tblStyle w:val="EinfacheTabelle1"/>
        <w:tblW w:w="9300" w:type="dxa"/>
        <w:tblLook w:val="0400" w:firstRow="0" w:lastRow="0" w:firstColumn="0" w:lastColumn="0" w:noHBand="0" w:noVBand="1"/>
      </w:tblPr>
      <w:tblGrid>
        <w:gridCol w:w="520"/>
        <w:gridCol w:w="1128"/>
        <w:gridCol w:w="815"/>
        <w:gridCol w:w="1060"/>
        <w:gridCol w:w="1130"/>
        <w:gridCol w:w="680"/>
        <w:gridCol w:w="881"/>
        <w:gridCol w:w="860"/>
        <w:gridCol w:w="1180"/>
        <w:gridCol w:w="1240"/>
      </w:tblGrid>
      <w:tr w:rsidR="00BB24E1" w:rsidRPr="0063476F" w14:paraId="58FCDE33" w14:textId="77777777" w:rsidTr="00BB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0"/>
        </w:trPr>
        <w:tc>
          <w:tcPr>
            <w:tcW w:w="520" w:type="dxa"/>
            <w:hideMark/>
          </w:tcPr>
          <w:p w14:paraId="0F8196DD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site</w:t>
            </w:r>
            <w:proofErr w:type="spellEnd"/>
          </w:p>
        </w:tc>
        <w:tc>
          <w:tcPr>
            <w:tcW w:w="1120" w:type="dxa"/>
            <w:hideMark/>
          </w:tcPr>
          <w:p w14:paraId="79855AF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date</w:t>
            </w:r>
          </w:p>
        </w:tc>
        <w:tc>
          <w:tcPr>
            <w:tcW w:w="800" w:type="dxa"/>
            <w:hideMark/>
          </w:tcPr>
          <w:p w14:paraId="0C00EA1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sample </w:t>
            </w: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size</w:t>
            </w:r>
            <w:proofErr w:type="spellEnd"/>
          </w:p>
        </w:tc>
        <w:tc>
          <w:tcPr>
            <w:tcW w:w="1060" w:type="dxa"/>
            <w:hideMark/>
          </w:tcPr>
          <w:p w14:paraId="1A222F95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No</w:t>
            </w:r>
            <w:proofErr w:type="spellEnd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. inf.</w:t>
            </w:r>
          </w:p>
        </w:tc>
        <w:tc>
          <w:tcPr>
            <w:tcW w:w="960" w:type="dxa"/>
            <w:hideMark/>
          </w:tcPr>
          <w:p w14:paraId="2C8820D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prevalence</w:t>
            </w:r>
            <w:proofErr w:type="spellEnd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 (%)</w:t>
            </w:r>
          </w:p>
        </w:tc>
        <w:tc>
          <w:tcPr>
            <w:tcW w:w="680" w:type="dxa"/>
            <w:hideMark/>
          </w:tcPr>
          <w:p w14:paraId="7D60133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T (°C)</w:t>
            </w:r>
          </w:p>
        </w:tc>
        <w:tc>
          <w:tcPr>
            <w:tcW w:w="880" w:type="dxa"/>
            <w:hideMark/>
          </w:tcPr>
          <w:p w14:paraId="69CF347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cond</w:t>
            </w:r>
            <w:proofErr w:type="spellEnd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. (</w:t>
            </w: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μS</w:t>
            </w:r>
            <w:proofErr w:type="spellEnd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/cm)</w:t>
            </w:r>
          </w:p>
        </w:tc>
        <w:tc>
          <w:tcPr>
            <w:tcW w:w="860" w:type="dxa"/>
            <w:hideMark/>
          </w:tcPr>
          <w:p w14:paraId="4D1DD975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</w:pPr>
            <w:proofErr w:type="spellStart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>oxygen</w:t>
            </w:r>
            <w:proofErr w:type="spellEnd"/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AT"/>
                <w14:ligatures w14:val="none"/>
              </w:rPr>
              <w:t xml:space="preserve"> (%)</w:t>
            </w:r>
          </w:p>
        </w:tc>
        <w:tc>
          <w:tcPr>
            <w:tcW w:w="1180" w:type="dxa"/>
            <w:hideMark/>
          </w:tcPr>
          <w:p w14:paraId="0D2C37D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mean weight, parasitized amphipods (mg)</w:t>
            </w:r>
          </w:p>
        </w:tc>
        <w:tc>
          <w:tcPr>
            <w:tcW w:w="1240" w:type="dxa"/>
            <w:hideMark/>
          </w:tcPr>
          <w:p w14:paraId="74681BBC" w14:textId="77777777" w:rsidR="00BB24E1" w:rsidRPr="00BB24E1" w:rsidRDefault="00BB24E1" w:rsidP="00BB24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de-AT"/>
                <w14:ligatures w14:val="none"/>
              </w:rPr>
              <w:t>mean weight, non-parasitized amphipods (mg)</w:t>
            </w:r>
          </w:p>
        </w:tc>
      </w:tr>
      <w:tr w:rsidR="00BB24E1" w:rsidRPr="00BB24E1" w14:paraId="027805B5" w14:textId="77777777" w:rsidTr="00BB24E1">
        <w:trPr>
          <w:trHeight w:val="255"/>
        </w:trPr>
        <w:tc>
          <w:tcPr>
            <w:tcW w:w="520" w:type="dxa"/>
            <w:noWrap/>
            <w:hideMark/>
          </w:tcPr>
          <w:p w14:paraId="77E541BC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3117C920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21.04.2023</w:t>
            </w:r>
          </w:p>
        </w:tc>
        <w:tc>
          <w:tcPr>
            <w:tcW w:w="800" w:type="dxa"/>
            <w:noWrap/>
            <w:hideMark/>
          </w:tcPr>
          <w:p w14:paraId="788BA5F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59</w:t>
            </w:r>
          </w:p>
        </w:tc>
        <w:tc>
          <w:tcPr>
            <w:tcW w:w="1060" w:type="dxa"/>
            <w:noWrap/>
            <w:hideMark/>
          </w:tcPr>
          <w:p w14:paraId="206AF0AA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19F6E05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0.085</w:t>
            </w:r>
          </w:p>
        </w:tc>
        <w:tc>
          <w:tcPr>
            <w:tcW w:w="680" w:type="dxa"/>
            <w:noWrap/>
            <w:hideMark/>
          </w:tcPr>
          <w:p w14:paraId="1C4C7B81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11.3</w:t>
            </w:r>
          </w:p>
        </w:tc>
        <w:tc>
          <w:tcPr>
            <w:tcW w:w="880" w:type="dxa"/>
            <w:noWrap/>
            <w:hideMark/>
          </w:tcPr>
          <w:p w14:paraId="3D2AB47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NA</w:t>
            </w:r>
          </w:p>
        </w:tc>
        <w:tc>
          <w:tcPr>
            <w:tcW w:w="860" w:type="dxa"/>
            <w:noWrap/>
            <w:hideMark/>
          </w:tcPr>
          <w:p w14:paraId="2A5B1B31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87</w:t>
            </w:r>
          </w:p>
        </w:tc>
        <w:tc>
          <w:tcPr>
            <w:tcW w:w="1180" w:type="dxa"/>
            <w:noWrap/>
            <w:hideMark/>
          </w:tcPr>
          <w:p w14:paraId="042F035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13.08</w:t>
            </w:r>
          </w:p>
        </w:tc>
        <w:tc>
          <w:tcPr>
            <w:tcW w:w="1240" w:type="dxa"/>
            <w:noWrap/>
            <w:hideMark/>
          </w:tcPr>
          <w:p w14:paraId="1A9FE099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17.92</w:t>
            </w:r>
          </w:p>
        </w:tc>
      </w:tr>
      <w:tr w:rsidR="00BB24E1" w:rsidRPr="00536B18" w14:paraId="00F72967" w14:textId="77777777" w:rsidTr="00BB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520" w:type="dxa"/>
            <w:noWrap/>
            <w:hideMark/>
          </w:tcPr>
          <w:p w14:paraId="517FA61A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291419E0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11.05.2023</w:t>
            </w:r>
          </w:p>
        </w:tc>
        <w:tc>
          <w:tcPr>
            <w:tcW w:w="800" w:type="dxa"/>
            <w:noWrap/>
            <w:hideMark/>
          </w:tcPr>
          <w:p w14:paraId="03317C79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320</w:t>
            </w:r>
          </w:p>
        </w:tc>
        <w:tc>
          <w:tcPr>
            <w:tcW w:w="1060" w:type="dxa"/>
            <w:noWrap/>
            <w:hideMark/>
          </w:tcPr>
          <w:p w14:paraId="1C80D61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15A32488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0.072</w:t>
            </w:r>
          </w:p>
        </w:tc>
        <w:tc>
          <w:tcPr>
            <w:tcW w:w="680" w:type="dxa"/>
            <w:noWrap/>
            <w:hideMark/>
          </w:tcPr>
          <w:p w14:paraId="2EBD218A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11.5</w:t>
            </w:r>
          </w:p>
        </w:tc>
        <w:tc>
          <w:tcPr>
            <w:tcW w:w="880" w:type="dxa"/>
            <w:noWrap/>
            <w:hideMark/>
          </w:tcPr>
          <w:p w14:paraId="28BC847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540</w:t>
            </w:r>
          </w:p>
        </w:tc>
        <w:tc>
          <w:tcPr>
            <w:tcW w:w="860" w:type="dxa"/>
            <w:noWrap/>
            <w:hideMark/>
          </w:tcPr>
          <w:p w14:paraId="6331F708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82</w:t>
            </w:r>
          </w:p>
        </w:tc>
        <w:tc>
          <w:tcPr>
            <w:tcW w:w="1180" w:type="dxa"/>
            <w:noWrap/>
            <w:hideMark/>
          </w:tcPr>
          <w:p w14:paraId="0EDEE425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16.70</w:t>
            </w:r>
          </w:p>
        </w:tc>
        <w:tc>
          <w:tcPr>
            <w:tcW w:w="1240" w:type="dxa"/>
            <w:noWrap/>
            <w:hideMark/>
          </w:tcPr>
          <w:p w14:paraId="17E32B0C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27.97</w:t>
            </w:r>
          </w:p>
        </w:tc>
      </w:tr>
      <w:tr w:rsidR="00BB24E1" w:rsidRPr="00BB24E1" w14:paraId="1DF58B42" w14:textId="77777777" w:rsidTr="00BB24E1">
        <w:trPr>
          <w:trHeight w:val="255"/>
        </w:trPr>
        <w:tc>
          <w:tcPr>
            <w:tcW w:w="520" w:type="dxa"/>
            <w:noWrap/>
            <w:hideMark/>
          </w:tcPr>
          <w:p w14:paraId="24FC172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7612137B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14.06.2023</w:t>
            </w:r>
          </w:p>
        </w:tc>
        <w:tc>
          <w:tcPr>
            <w:tcW w:w="800" w:type="dxa"/>
            <w:noWrap/>
            <w:hideMark/>
          </w:tcPr>
          <w:p w14:paraId="2E823DD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233</w:t>
            </w:r>
          </w:p>
        </w:tc>
        <w:tc>
          <w:tcPr>
            <w:tcW w:w="1060" w:type="dxa"/>
            <w:noWrap/>
            <w:hideMark/>
          </w:tcPr>
          <w:p w14:paraId="558C70B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07CC50F5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0.090</w:t>
            </w:r>
          </w:p>
        </w:tc>
        <w:tc>
          <w:tcPr>
            <w:tcW w:w="680" w:type="dxa"/>
            <w:noWrap/>
            <w:hideMark/>
          </w:tcPr>
          <w:p w14:paraId="444A76E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14.7</w:t>
            </w:r>
          </w:p>
        </w:tc>
        <w:tc>
          <w:tcPr>
            <w:tcW w:w="880" w:type="dxa"/>
            <w:noWrap/>
            <w:hideMark/>
          </w:tcPr>
          <w:p w14:paraId="77BF988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354</w:t>
            </w:r>
          </w:p>
        </w:tc>
        <w:tc>
          <w:tcPr>
            <w:tcW w:w="860" w:type="dxa"/>
            <w:noWrap/>
            <w:hideMark/>
          </w:tcPr>
          <w:p w14:paraId="0C4CABB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82</w:t>
            </w:r>
          </w:p>
        </w:tc>
        <w:tc>
          <w:tcPr>
            <w:tcW w:w="1180" w:type="dxa"/>
            <w:noWrap/>
            <w:hideMark/>
          </w:tcPr>
          <w:p w14:paraId="7463AE5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20.43</w:t>
            </w:r>
          </w:p>
        </w:tc>
        <w:tc>
          <w:tcPr>
            <w:tcW w:w="1240" w:type="dxa"/>
            <w:noWrap/>
            <w:hideMark/>
          </w:tcPr>
          <w:p w14:paraId="2F24484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26.72</w:t>
            </w:r>
          </w:p>
        </w:tc>
      </w:tr>
      <w:tr w:rsidR="00BB24E1" w:rsidRPr="00536B18" w14:paraId="5345BFE2" w14:textId="77777777" w:rsidTr="00BB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520" w:type="dxa"/>
            <w:noWrap/>
            <w:hideMark/>
          </w:tcPr>
          <w:p w14:paraId="6FEC370B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5408998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26.07.2023</w:t>
            </w:r>
          </w:p>
        </w:tc>
        <w:tc>
          <w:tcPr>
            <w:tcW w:w="800" w:type="dxa"/>
            <w:noWrap/>
            <w:hideMark/>
          </w:tcPr>
          <w:p w14:paraId="68F7C07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385</w:t>
            </w:r>
          </w:p>
        </w:tc>
        <w:tc>
          <w:tcPr>
            <w:tcW w:w="1060" w:type="dxa"/>
            <w:noWrap/>
            <w:hideMark/>
          </w:tcPr>
          <w:p w14:paraId="039F73F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72FAEC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0.010</w:t>
            </w:r>
          </w:p>
        </w:tc>
        <w:tc>
          <w:tcPr>
            <w:tcW w:w="680" w:type="dxa"/>
            <w:noWrap/>
            <w:hideMark/>
          </w:tcPr>
          <w:p w14:paraId="1B51EEE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17.7</w:t>
            </w:r>
          </w:p>
        </w:tc>
        <w:tc>
          <w:tcPr>
            <w:tcW w:w="880" w:type="dxa"/>
            <w:noWrap/>
            <w:hideMark/>
          </w:tcPr>
          <w:p w14:paraId="3146D42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406</w:t>
            </w:r>
          </w:p>
        </w:tc>
        <w:tc>
          <w:tcPr>
            <w:tcW w:w="860" w:type="dxa"/>
            <w:noWrap/>
            <w:hideMark/>
          </w:tcPr>
          <w:p w14:paraId="0544E96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98</w:t>
            </w:r>
          </w:p>
        </w:tc>
        <w:tc>
          <w:tcPr>
            <w:tcW w:w="1180" w:type="dxa"/>
            <w:noWrap/>
            <w:hideMark/>
          </w:tcPr>
          <w:p w14:paraId="3FB9FD96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1.75</w:t>
            </w:r>
          </w:p>
        </w:tc>
        <w:tc>
          <w:tcPr>
            <w:tcW w:w="1240" w:type="dxa"/>
            <w:noWrap/>
            <w:hideMark/>
          </w:tcPr>
          <w:p w14:paraId="5D424B0B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12.95</w:t>
            </w:r>
          </w:p>
        </w:tc>
      </w:tr>
      <w:tr w:rsidR="00BB24E1" w:rsidRPr="00BB24E1" w14:paraId="3A5770A9" w14:textId="77777777" w:rsidTr="00BB24E1">
        <w:trPr>
          <w:trHeight w:val="255"/>
        </w:trPr>
        <w:tc>
          <w:tcPr>
            <w:tcW w:w="520" w:type="dxa"/>
            <w:noWrap/>
            <w:hideMark/>
          </w:tcPr>
          <w:p w14:paraId="35DF279B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4CFF2B5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22.08.2023</w:t>
            </w:r>
          </w:p>
        </w:tc>
        <w:tc>
          <w:tcPr>
            <w:tcW w:w="800" w:type="dxa"/>
            <w:noWrap/>
            <w:hideMark/>
          </w:tcPr>
          <w:p w14:paraId="742F889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375</w:t>
            </w:r>
          </w:p>
        </w:tc>
        <w:tc>
          <w:tcPr>
            <w:tcW w:w="1060" w:type="dxa"/>
            <w:noWrap/>
            <w:hideMark/>
          </w:tcPr>
          <w:p w14:paraId="5E98FC9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E1E71E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0.019</w:t>
            </w:r>
          </w:p>
        </w:tc>
        <w:tc>
          <w:tcPr>
            <w:tcW w:w="680" w:type="dxa"/>
            <w:noWrap/>
            <w:hideMark/>
          </w:tcPr>
          <w:p w14:paraId="6103ED2D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22.1</w:t>
            </w:r>
          </w:p>
        </w:tc>
        <w:tc>
          <w:tcPr>
            <w:tcW w:w="880" w:type="dxa"/>
            <w:noWrap/>
            <w:hideMark/>
          </w:tcPr>
          <w:p w14:paraId="6EAEBDC6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526</w:t>
            </w:r>
          </w:p>
        </w:tc>
        <w:tc>
          <w:tcPr>
            <w:tcW w:w="860" w:type="dxa"/>
            <w:noWrap/>
            <w:hideMark/>
          </w:tcPr>
          <w:p w14:paraId="40B33A6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101</w:t>
            </w:r>
          </w:p>
        </w:tc>
        <w:tc>
          <w:tcPr>
            <w:tcW w:w="1180" w:type="dxa"/>
            <w:noWrap/>
            <w:hideMark/>
          </w:tcPr>
          <w:p w14:paraId="36D39958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9.86</w:t>
            </w:r>
          </w:p>
        </w:tc>
        <w:tc>
          <w:tcPr>
            <w:tcW w:w="1240" w:type="dxa"/>
            <w:noWrap/>
            <w:hideMark/>
          </w:tcPr>
          <w:p w14:paraId="6EAE9357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11.77</w:t>
            </w:r>
          </w:p>
        </w:tc>
      </w:tr>
      <w:tr w:rsidR="00BB24E1" w:rsidRPr="00536B18" w14:paraId="4BD6C4A4" w14:textId="77777777" w:rsidTr="00BB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520" w:type="dxa"/>
            <w:noWrap/>
            <w:hideMark/>
          </w:tcPr>
          <w:p w14:paraId="4789C734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12</w:t>
            </w:r>
          </w:p>
        </w:tc>
        <w:tc>
          <w:tcPr>
            <w:tcW w:w="1120" w:type="dxa"/>
            <w:noWrap/>
            <w:hideMark/>
          </w:tcPr>
          <w:p w14:paraId="0BABFE7E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17.10.2023</w:t>
            </w:r>
          </w:p>
        </w:tc>
        <w:tc>
          <w:tcPr>
            <w:tcW w:w="800" w:type="dxa"/>
            <w:noWrap/>
            <w:hideMark/>
          </w:tcPr>
          <w:p w14:paraId="604EF120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639</w:t>
            </w:r>
          </w:p>
        </w:tc>
        <w:tc>
          <w:tcPr>
            <w:tcW w:w="1060" w:type="dxa"/>
            <w:noWrap/>
            <w:hideMark/>
          </w:tcPr>
          <w:p w14:paraId="4F855228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48ADBA32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0.069</w:t>
            </w:r>
          </w:p>
        </w:tc>
        <w:tc>
          <w:tcPr>
            <w:tcW w:w="680" w:type="dxa"/>
            <w:noWrap/>
            <w:hideMark/>
          </w:tcPr>
          <w:p w14:paraId="4BCCFF0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9.5</w:t>
            </w:r>
          </w:p>
        </w:tc>
        <w:tc>
          <w:tcPr>
            <w:tcW w:w="880" w:type="dxa"/>
            <w:noWrap/>
            <w:hideMark/>
          </w:tcPr>
          <w:p w14:paraId="1261B5B3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562</w:t>
            </w:r>
          </w:p>
        </w:tc>
        <w:tc>
          <w:tcPr>
            <w:tcW w:w="860" w:type="dxa"/>
            <w:noWrap/>
            <w:hideMark/>
          </w:tcPr>
          <w:p w14:paraId="49843FEF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111</w:t>
            </w:r>
          </w:p>
        </w:tc>
        <w:tc>
          <w:tcPr>
            <w:tcW w:w="1180" w:type="dxa"/>
            <w:noWrap/>
            <w:hideMark/>
          </w:tcPr>
          <w:p w14:paraId="71959E98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6.64</w:t>
            </w:r>
          </w:p>
        </w:tc>
        <w:tc>
          <w:tcPr>
            <w:tcW w:w="1240" w:type="dxa"/>
            <w:noWrap/>
            <w:hideMark/>
          </w:tcPr>
          <w:p w14:paraId="13F22734" w14:textId="77777777" w:rsidR="00BB24E1" w:rsidRPr="00BB24E1" w:rsidRDefault="00BB24E1" w:rsidP="00BB24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</w:pPr>
            <w:r w:rsidRPr="00BB24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  <w14:ligatures w14:val="none"/>
              </w:rPr>
              <w:t>10.24</w:t>
            </w:r>
          </w:p>
        </w:tc>
      </w:tr>
    </w:tbl>
    <w:p w14:paraId="0C20C325" w14:textId="3A1E55A5" w:rsidR="00134857" w:rsidRDefault="00134857" w:rsidP="00B46AAA">
      <w:pPr>
        <w:rPr>
          <w:rFonts w:ascii="Calibri" w:hAnsi="Calibri" w:cs="Calibri"/>
          <w:sz w:val="24"/>
          <w:szCs w:val="24"/>
          <w:lang w:val="en-US"/>
        </w:rPr>
      </w:pPr>
    </w:p>
    <w:p w14:paraId="38C87754" w14:textId="77777777" w:rsidR="00126EED" w:rsidRDefault="00126EED" w:rsidP="00B46AAA">
      <w:pPr>
        <w:rPr>
          <w:rFonts w:ascii="Calibri" w:hAnsi="Calibri" w:cs="Calibri"/>
          <w:sz w:val="24"/>
          <w:szCs w:val="24"/>
          <w:lang w:val="en-US"/>
        </w:rPr>
      </w:pPr>
    </w:p>
    <w:p w14:paraId="5E6E37C5" w14:textId="70CABFE3" w:rsidR="00B46AAA" w:rsidRPr="00F10F64" w:rsidRDefault="008B25BE" w:rsidP="00B46AAA">
      <w:pPr>
        <w:rPr>
          <w:rFonts w:ascii="Calibri" w:hAnsi="Calibri" w:cs="Calibri"/>
          <w:sz w:val="24"/>
          <w:szCs w:val="24"/>
          <w:lang w:val="en-US"/>
        </w:rPr>
      </w:pPr>
      <w:r w:rsidRPr="00F10F64">
        <w:rPr>
          <w:rFonts w:ascii="Calibri" w:hAnsi="Calibri" w:cs="Calibri"/>
          <w:sz w:val="24"/>
          <w:szCs w:val="24"/>
          <w:lang w:val="en-US"/>
        </w:rPr>
        <w:t>Supplementary Table S</w:t>
      </w:r>
      <w:r w:rsidR="00134857">
        <w:rPr>
          <w:rFonts w:ascii="Calibri" w:hAnsi="Calibri" w:cs="Calibri"/>
          <w:sz w:val="24"/>
          <w:szCs w:val="24"/>
          <w:lang w:val="en-US"/>
        </w:rPr>
        <w:t>3</w:t>
      </w:r>
      <w:r w:rsidRPr="00F10F64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B46AAA" w:rsidRPr="00F10F64">
        <w:rPr>
          <w:rFonts w:ascii="Calibri" w:hAnsi="Calibri" w:cs="Calibri"/>
          <w:sz w:val="24"/>
          <w:szCs w:val="24"/>
          <w:lang w:val="en-US"/>
        </w:rPr>
        <w:t xml:space="preserve">GenBank accession numbers and country of origin of COI sequences of </w:t>
      </w:r>
      <w:r w:rsidR="00B46AAA" w:rsidRPr="00F10F64">
        <w:rPr>
          <w:rFonts w:ascii="Calibri" w:hAnsi="Calibri" w:cs="Calibri"/>
          <w:i/>
          <w:iCs/>
          <w:sz w:val="24"/>
          <w:szCs w:val="24"/>
          <w:lang w:val="en-US"/>
        </w:rPr>
        <w:t xml:space="preserve">P. </w:t>
      </w:r>
      <w:proofErr w:type="spellStart"/>
      <w:r w:rsidR="00B46AAA" w:rsidRPr="00F10F64">
        <w:rPr>
          <w:rFonts w:ascii="Calibri" w:hAnsi="Calibri" w:cs="Calibri"/>
          <w:i/>
          <w:iCs/>
          <w:sz w:val="24"/>
          <w:szCs w:val="24"/>
          <w:lang w:val="en-US"/>
        </w:rPr>
        <w:t>tereticollis</w:t>
      </w:r>
      <w:proofErr w:type="spellEnd"/>
      <w:r w:rsidR="00B46AAA" w:rsidRPr="00F10F64">
        <w:rPr>
          <w:rFonts w:ascii="Calibri" w:hAnsi="Calibri" w:cs="Calibri"/>
          <w:sz w:val="24"/>
          <w:szCs w:val="24"/>
          <w:lang w:val="en-US"/>
        </w:rPr>
        <w:t xml:space="preserve"> and </w:t>
      </w:r>
      <w:r w:rsidR="00B46AAA" w:rsidRPr="00F10F64">
        <w:rPr>
          <w:rFonts w:ascii="Calibri" w:hAnsi="Calibri" w:cs="Calibri"/>
          <w:i/>
          <w:iCs/>
          <w:sz w:val="24"/>
          <w:szCs w:val="24"/>
          <w:lang w:val="en-US"/>
        </w:rPr>
        <w:t xml:space="preserve">P. </w:t>
      </w:r>
      <w:proofErr w:type="spellStart"/>
      <w:r w:rsidR="00B46AAA" w:rsidRPr="00F10F64">
        <w:rPr>
          <w:rFonts w:ascii="Calibri" w:hAnsi="Calibri" w:cs="Calibri"/>
          <w:i/>
          <w:iCs/>
          <w:sz w:val="24"/>
          <w:szCs w:val="24"/>
          <w:lang w:val="en-US"/>
        </w:rPr>
        <w:t>laevis</w:t>
      </w:r>
      <w:proofErr w:type="spellEnd"/>
      <w:r w:rsidR="00B46AAA" w:rsidRPr="00F10F64">
        <w:rPr>
          <w:rFonts w:ascii="Calibri" w:hAnsi="Calibri" w:cs="Calibri"/>
          <w:sz w:val="24"/>
          <w:szCs w:val="24"/>
          <w:lang w:val="en-US"/>
        </w:rPr>
        <w:t xml:space="preserve">, which were used to supplement </w:t>
      </w:r>
      <w:r w:rsidR="00494779">
        <w:rPr>
          <w:rFonts w:ascii="Calibri" w:hAnsi="Calibri" w:cs="Calibri"/>
          <w:sz w:val="24"/>
          <w:szCs w:val="24"/>
          <w:lang w:val="en-US"/>
        </w:rPr>
        <w:t>the</w:t>
      </w:r>
      <w:r w:rsidR="00B46AAA" w:rsidRPr="00F10F64">
        <w:rPr>
          <w:rFonts w:ascii="Calibri" w:hAnsi="Calibri" w:cs="Calibri"/>
          <w:sz w:val="24"/>
          <w:szCs w:val="24"/>
          <w:lang w:val="en-US"/>
        </w:rPr>
        <w:t xml:space="preserve"> data </w:t>
      </w:r>
      <w:r w:rsidR="00494779">
        <w:rPr>
          <w:rFonts w:ascii="Calibri" w:hAnsi="Calibri" w:cs="Calibri"/>
          <w:sz w:val="24"/>
          <w:szCs w:val="24"/>
          <w:lang w:val="en-US"/>
        </w:rPr>
        <w:t xml:space="preserve">generated in the current study to construct the haplotype networks </w:t>
      </w:r>
      <w:r w:rsidR="00B46AAA" w:rsidRPr="00F10F64">
        <w:rPr>
          <w:rFonts w:ascii="Calibri" w:hAnsi="Calibri" w:cs="Calibri"/>
          <w:sz w:val="24"/>
          <w:szCs w:val="24"/>
          <w:lang w:val="en-US"/>
        </w:rPr>
        <w:t xml:space="preserve">in Fig. S1 and Fig. S2. </w:t>
      </w:r>
    </w:p>
    <w:tbl>
      <w:tblPr>
        <w:tblW w:w="6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3660"/>
      </w:tblGrid>
      <w:tr w:rsidR="00F10F64" w:rsidRPr="00F10F64" w14:paraId="416C88B3" w14:textId="77777777" w:rsidTr="00F10F64">
        <w:trPr>
          <w:trHeight w:val="30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CEB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  <w:t>GenBank</w:t>
            </w:r>
            <w:proofErr w:type="spellEnd"/>
            <w:r w:rsidRPr="00F10F64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  <w:t xml:space="preserve"> </w:t>
            </w:r>
            <w:proofErr w:type="spellStart"/>
            <w:r w:rsidRPr="00F10F64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  <w:t>Accession</w:t>
            </w:r>
            <w:proofErr w:type="spellEnd"/>
            <w:r w:rsidRPr="00F10F64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  <w:t xml:space="preserve"> #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091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  <w14:ligatures w14:val="none"/>
              </w:rPr>
              <w:t>country</w:t>
            </w:r>
            <w:proofErr w:type="spellEnd"/>
          </w:p>
        </w:tc>
      </w:tr>
      <w:tr w:rsidR="00F10F64" w:rsidRPr="00F10F64" w14:paraId="40AC35E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55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>Pomphorhynchus</w:t>
            </w:r>
            <w:proofErr w:type="spellEnd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 xml:space="preserve"> </w:t>
            </w:r>
            <w:proofErr w:type="spellStart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>laevis</w:t>
            </w:r>
            <w:proofErr w:type="spellEnd"/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551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 </w:t>
            </w:r>
          </w:p>
        </w:tc>
      </w:tr>
      <w:tr w:rsidR="00F10F64" w:rsidRPr="00F10F64" w14:paraId="33A3851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19D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EE7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79BD240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E95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D57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544BD3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AB9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816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476D37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9F0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CA6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7F2EDBE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491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789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6E8384B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C6E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MK133343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46A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540655B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9F5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FF3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2E36502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2A6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474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2B07567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6D5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90A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28EA101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F53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MK612524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EF1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CB3237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130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MK133344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CB9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Bosnia</w:t>
            </w:r>
            <w:proofErr w:type="spellEnd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 xml:space="preserve"> &amp; </w:t>
            </w: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Herzegovina</w:t>
            </w:r>
            <w:proofErr w:type="spellEnd"/>
          </w:p>
        </w:tc>
      </w:tr>
      <w:tr w:rsidR="00F10F64" w:rsidRPr="00F10F64" w14:paraId="5A82E4B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9FD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KF559286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CE8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67B2C8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D64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82E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0C583BF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571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KF559284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E69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D4CC1C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8DE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B7D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1F67EB6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766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KF559300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7DC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58FA33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993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1DB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D4321D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60B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AC8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C2D538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FF6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265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146D696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BC5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BAE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4EA8A7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BDE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KF559299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422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AD351C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FA6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KF559289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29D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31B19F8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109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lastRenderedPageBreak/>
              <w:t>KF559295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73D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38AC1A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F6E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AF2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8E3F13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321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KF559288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1B1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0D7096A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AD7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28D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893094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565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471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BEF79D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02E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BD7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CEF4F6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E1E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89B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CAF876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DED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94A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007EE9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6CF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CEF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ADAAD3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D3C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465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3D368B1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95A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5D8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277F0F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A7A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8C2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44EE8B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C37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8B9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56B92F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96C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82D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9F0317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5A1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D81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EF9E83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874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96B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025B061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31A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1CA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14F3FB0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2DC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CBD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571DC2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1CF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9B4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15E735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5FE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B5C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F0BEE1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184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AB7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91B9D62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E91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A6B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63F19B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AFD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980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B6FF70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2F4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1C9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5422D07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41C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234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988788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EF8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D6A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6B3ED3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547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447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1066C0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E6A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F9F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0DC8A20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16F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C8D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ABBFCA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53D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42C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2F605F9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1C8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72E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3D8B042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A1C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OQ569513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8C1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5B4E7E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5C2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OQ569504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751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3EEF5A9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40E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OQ569493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389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04E8B8F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1DB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BA4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 xml:space="preserve">Czech </w:t>
            </w: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Republic</w:t>
            </w:r>
            <w:proofErr w:type="spellEnd"/>
          </w:p>
        </w:tc>
      </w:tr>
      <w:tr w:rsidR="00F10F64" w:rsidRPr="00F10F64" w14:paraId="5326241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E73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3DF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00D6DC6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6DC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MT216153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786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</w:t>
            </w:r>
          </w:p>
        </w:tc>
      </w:tr>
      <w:tr w:rsidR="00F10F64" w:rsidRPr="00F10F64" w14:paraId="62F6650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C12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MT216152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A53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</w:t>
            </w:r>
          </w:p>
        </w:tc>
      </w:tr>
      <w:tr w:rsidR="00F10F64" w:rsidRPr="00F10F64" w14:paraId="37559C7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8CA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AY423349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4EC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579386E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F3A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AY423350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C5A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3AB33BA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BB3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AY423348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CD0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6C5CBCA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080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E15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7CF99EC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FC8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9BB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0B73147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924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D6F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37D677D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4AE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B3A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767EECE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38A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EF051062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DAB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0418E08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6A3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lastRenderedPageBreak/>
              <w:t>EF051067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2D4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0537578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457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EF051070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45A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Hungary</w:t>
            </w:r>
            <w:proofErr w:type="spellEnd"/>
          </w:p>
        </w:tc>
      </w:tr>
      <w:tr w:rsidR="00F10F64" w:rsidRPr="00F10F64" w14:paraId="5180B27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C3A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>Pomphorhynchus</w:t>
            </w:r>
            <w:proofErr w:type="spellEnd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 xml:space="preserve"> </w:t>
            </w:r>
            <w:proofErr w:type="spellStart"/>
            <w:r w:rsidRPr="00F10F64">
              <w:rPr>
                <w:rFonts w:ascii="Calibri" w:eastAsia="Times New Roman" w:hAnsi="Calibri" w:cs="Calibri"/>
                <w:i/>
                <w:iCs/>
                <w:color w:val="000000"/>
                <w:lang w:eastAsia="de-AT"/>
                <w14:ligatures w14:val="none"/>
              </w:rPr>
              <w:t>tereticollis</w:t>
            </w:r>
            <w:proofErr w:type="spellEnd"/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20A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 </w:t>
            </w:r>
          </w:p>
        </w:tc>
      </w:tr>
      <w:tr w:rsidR="00F10F64" w:rsidRPr="00F10F64" w14:paraId="2F7AC08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F08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ED9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0C840C3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FE1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AC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049EC0C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438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BE2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08F0B5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474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 xml:space="preserve">MK612536 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E5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065A729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C48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5AE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6F36217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CB7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 xml:space="preserve">MK612538    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9DE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29253232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2EB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MK612539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1EB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297FF1A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739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4AD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5C0FDDE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66B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51A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4129D9A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6CD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34F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7ED4297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AC4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7DC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F3E60C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AE1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 xml:space="preserve">MK612533 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BB7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5277A0F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BA1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MK612544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FCD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704AE96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196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C58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0BD0FAE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460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MN780978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A6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A2CEE3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3F1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81B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4C78614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F43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F22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5FEFBD8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55E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9E8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5FB93B2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94E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FF8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0066C16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221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135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7718546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9EE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MN780985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E1E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Austria</w:t>
            </w:r>
          </w:p>
        </w:tc>
      </w:tr>
      <w:tr w:rsidR="00F10F64" w:rsidRPr="00F10F64" w14:paraId="3BFC9CF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0CD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A0D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144A6E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A9E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19C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A85456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CE3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208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42CE265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D43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EF0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3039269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F41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C73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A30C09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CC0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7D8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C0D157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65A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600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6567DCA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C09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OQ569527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120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Croatia</w:t>
            </w:r>
            <w:proofErr w:type="spellEnd"/>
          </w:p>
        </w:tc>
      </w:tr>
      <w:tr w:rsidR="00F10F64" w:rsidRPr="00F10F64" w14:paraId="7785B282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D66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D7D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5547410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24E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9F8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73B98F7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B55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3BE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48921FC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CEF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56E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38BAA74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0E2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C77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7B3782D2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2B3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823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2B38C95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A26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594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6FD18AC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CC7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D93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5E09A0E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756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593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06A428A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4C1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LN994960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81C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0998F41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559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8F6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179345A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5E3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1F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72411FD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E65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671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38A7C5B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501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lastRenderedPageBreak/>
              <w:t>LN994956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C22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1B9602D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6AE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F7B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0766619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AF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6B9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56F9BCD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5F8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D7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747CCBA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680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335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195F96C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A15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LN994951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C6A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5405272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833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AY423351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CC2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320A9F5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B18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AY423352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78A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5BCE3A8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9BA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AY423353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6DC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France</w:t>
            </w:r>
          </w:p>
        </w:tc>
      </w:tr>
      <w:tr w:rsidR="00F10F64" w:rsidRPr="00F10F64" w14:paraId="437E2D5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F37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967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6E710C4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A2F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BBF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39EBABE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DAA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720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667AACE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242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8E1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2FD72B1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EC0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F26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17BF210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C4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0B3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7E5D594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366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C2E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5629D7A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D85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JN695507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D8C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0671750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223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JN695506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72F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600057A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291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JF706706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37B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2C37737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780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JN695508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081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568D870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007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JN695505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935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(Northern)</w:t>
            </w:r>
          </w:p>
        </w:tc>
      </w:tr>
      <w:tr w:rsidR="00F10F64" w:rsidRPr="00F10F64" w14:paraId="093833D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407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CBE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65E92A5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8D4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07D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114E8AF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ED8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F89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3EBD5F5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4F9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257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34F0DBF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5D2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851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066E189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89B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F65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1F5F4F7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C47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469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2AF1286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6EC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MT216159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C83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1F3ECFA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788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81F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56EDC78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31E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MT216172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3F6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4B6F026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5F8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F98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65630E7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5E9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CF0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24E8584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A2E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764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20697CA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CD5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7BF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3D41DA0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7BD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245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45605E3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64E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MT216168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153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Germany (Rhine)</w:t>
            </w:r>
          </w:p>
        </w:tc>
      </w:tr>
      <w:tr w:rsidR="00F10F64" w:rsidRPr="00F10F64" w14:paraId="156D5736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248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987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2D5549A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678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15E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58061072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EDE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4C4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32C347C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C38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CAE9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78E35FF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7B6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MT682955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D78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3EF611D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75F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MT682954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87A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4029481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439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MT682956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D39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Ireland</w:t>
            </w:r>
            <w:proofErr w:type="spellEnd"/>
          </w:p>
        </w:tc>
      </w:tr>
      <w:tr w:rsidR="00F10F64" w:rsidRPr="00F10F64" w14:paraId="79FD444B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FE8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C51B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2AC70CC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E6E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63C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55433450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049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lastRenderedPageBreak/>
              <w:t>LN994984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920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76D92091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B5E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6A4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44CAD1C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5CA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386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578A6CD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CFC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00C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3D35384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2D1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4D7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199A256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CD2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LN994979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A82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proofErr w:type="spellStart"/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Slovakia</w:t>
            </w:r>
            <w:proofErr w:type="spellEnd"/>
          </w:p>
        </w:tc>
      </w:tr>
      <w:tr w:rsidR="00F10F64" w:rsidRPr="00F10F64" w14:paraId="13092B8E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90D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LN995000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D54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385E602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B39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5D62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3B1D74E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930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669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2C8F419F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087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177F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6326290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4C7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A46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1C43A63D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D5AD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34A6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2FBD103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352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B51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70E59A8A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29C3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C328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248DA46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9C2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LN994988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DC3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55463987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6BD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1974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6A63D909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C75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F92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79F5ECD8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2D2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KY075800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EBF5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267CE274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085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C9F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74F29CE5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3311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CC1E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73F561BC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0317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539C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  <w:tr w:rsidR="00F10F64" w:rsidRPr="00F10F64" w14:paraId="5B074BA3" w14:textId="77777777" w:rsidTr="00F10F64">
        <w:trPr>
          <w:trHeight w:val="30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4FE0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KY075797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117A" w14:textId="77777777" w:rsidR="00F10F64" w:rsidRPr="00F10F64" w:rsidRDefault="00F10F64" w:rsidP="00F10F64">
            <w:pPr>
              <w:spacing w:after="0"/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</w:pPr>
            <w:r w:rsidRPr="00F10F64">
              <w:rPr>
                <w:rFonts w:ascii="Calibri" w:eastAsia="Times New Roman" w:hAnsi="Calibri" w:cs="Calibri"/>
                <w:color w:val="000000"/>
                <w:lang w:eastAsia="de-AT"/>
                <w14:ligatures w14:val="none"/>
              </w:rPr>
              <w:t>United Kingdom</w:t>
            </w:r>
          </w:p>
        </w:tc>
      </w:tr>
    </w:tbl>
    <w:p w14:paraId="5A3361B8" w14:textId="3CD5033B" w:rsidR="00B46AAA" w:rsidRDefault="00B46AAA" w:rsidP="00B46AAA">
      <w:pPr>
        <w:rPr>
          <w:rFonts w:cstheme="minorHAnsi"/>
          <w:lang w:val="en-US"/>
        </w:rPr>
      </w:pPr>
    </w:p>
    <w:p w14:paraId="52E9D23D" w14:textId="6F3345E6" w:rsidR="008A7BB4" w:rsidRDefault="008A7BB4" w:rsidP="00B46AAA">
      <w:pPr>
        <w:rPr>
          <w:rFonts w:cstheme="minorHAnsi"/>
          <w:lang w:val="en-US"/>
        </w:rPr>
      </w:pPr>
    </w:p>
    <w:p w14:paraId="1D0D7D4C" w14:textId="298C8016" w:rsidR="008A7BB4" w:rsidRDefault="008A7BB4" w:rsidP="00B46AAA">
      <w:pPr>
        <w:rPr>
          <w:rFonts w:cstheme="minorHAnsi"/>
          <w:lang w:val="en-US"/>
        </w:rPr>
      </w:pPr>
    </w:p>
    <w:p w14:paraId="0E1A9DAB" w14:textId="77777777" w:rsidR="008A7BB4" w:rsidRDefault="008A7BB4" w:rsidP="00B46AAA">
      <w:pPr>
        <w:rPr>
          <w:rFonts w:cstheme="minorHAnsi"/>
          <w:lang w:val="en-US"/>
        </w:rPr>
      </w:pPr>
    </w:p>
    <w:p w14:paraId="1C3C48EF" w14:textId="2A16F152" w:rsidR="00B46AAA" w:rsidRPr="008A7BB4" w:rsidRDefault="008A7BB4" w:rsidP="00B46AAA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8A7BB4">
        <w:rPr>
          <w:rFonts w:ascii="Calibri" w:hAnsi="Calibri" w:cs="Calibri"/>
          <w:b/>
          <w:bCs/>
          <w:sz w:val="24"/>
          <w:szCs w:val="24"/>
          <w:lang w:val="en-US"/>
        </w:rPr>
        <w:t>References:</w:t>
      </w:r>
    </w:p>
    <w:p w14:paraId="0B4939BE" w14:textId="77777777" w:rsidR="008A7BB4" w:rsidRPr="008A7BB4" w:rsidRDefault="008A7BB4" w:rsidP="008A7BB4">
      <w:pPr>
        <w:pStyle w:val="CitaviBibliographyEntry"/>
        <w:rPr>
          <w:rFonts w:ascii="Calibri" w:hAnsi="Calibri" w:cs="Calibri"/>
          <w:bCs/>
          <w:sz w:val="24"/>
          <w:szCs w:val="24"/>
          <w:lang w:val="en-US"/>
        </w:rPr>
      </w:pPr>
      <w:bookmarkStart w:id="1" w:name="_CTVL0010c4a5310c31e4d86af4bd994a8853372"/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Jirsa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F, Reier, S and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Smales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bookmarkEnd w:id="1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L (2021) Helminths of the mallard Anas platyrhynchos Linnaeus, 1758 from Austria, with emphasis on the morphological variability of Polymorphus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minutus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Goeze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1782. </w:t>
      </w:r>
      <w:r w:rsidRPr="008A7BB4">
        <w:rPr>
          <w:rFonts w:ascii="Calibri" w:hAnsi="Calibri" w:cs="Calibri"/>
          <w:bCs/>
          <w:i/>
          <w:sz w:val="24"/>
          <w:szCs w:val="24"/>
          <w:lang w:val="en-US"/>
        </w:rPr>
        <w:t>Journal of Helminthology</w:t>
      </w:r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95, e16.</w:t>
      </w:r>
      <w:bookmarkStart w:id="2" w:name="_CTVL001f6a3f423f24f4ec2bc3d612d21a89ba1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</w:p>
    <w:p w14:paraId="269DC946" w14:textId="0AF244E2" w:rsidR="008A7BB4" w:rsidRPr="008A7BB4" w:rsidRDefault="008A7BB4" w:rsidP="008A7BB4">
      <w:pPr>
        <w:pStyle w:val="CitaviBibliographyEntry"/>
        <w:rPr>
          <w:rFonts w:ascii="Calibri" w:hAnsi="Calibri" w:cs="Calibri"/>
          <w:bCs/>
          <w:sz w:val="24"/>
          <w:szCs w:val="24"/>
          <w:lang w:val="en-US"/>
        </w:rPr>
      </w:pPr>
      <w:r w:rsidRPr="008A7BB4">
        <w:rPr>
          <w:rFonts w:ascii="Calibri" w:hAnsi="Calibri" w:cs="Calibri"/>
          <w:bCs/>
          <w:sz w:val="24"/>
          <w:szCs w:val="24"/>
          <w:lang w:val="en-US"/>
        </w:rPr>
        <w:t>Perrot‐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Minnot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M-J,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Špakulová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M,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Wattier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R,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Kotlik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P,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Düşen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S,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Aydoğdu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A and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Tougard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bookmarkEnd w:id="2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C (2018) Contrasting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phylogeography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of two Western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Palaearctic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fish parasites despite similar life cycles. </w:t>
      </w:r>
      <w:r w:rsidRPr="008A7BB4">
        <w:rPr>
          <w:rFonts w:ascii="Calibri" w:hAnsi="Calibri" w:cs="Calibri"/>
          <w:bCs/>
          <w:i/>
          <w:sz w:val="24"/>
          <w:szCs w:val="24"/>
          <w:lang w:val="en-US"/>
        </w:rPr>
        <w:t>Journal of Biogeography</w:t>
      </w:r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45, 101–115.</w:t>
      </w:r>
    </w:p>
    <w:p w14:paraId="3CDED332" w14:textId="77777777" w:rsidR="008A7BB4" w:rsidRPr="008A7BB4" w:rsidRDefault="008A7BB4" w:rsidP="008A7BB4">
      <w:pPr>
        <w:pStyle w:val="CitaviBibliographyEntry"/>
        <w:rPr>
          <w:rFonts w:ascii="Calibri" w:hAnsi="Calibri" w:cs="Calibri"/>
          <w:bCs/>
          <w:sz w:val="24"/>
          <w:szCs w:val="24"/>
          <w:lang w:val="en-US"/>
        </w:rPr>
      </w:pPr>
      <w:bookmarkStart w:id="3" w:name="_CTVL00103fe26268f6d4a62877707343b3a90b3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Reier, S,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Sattmann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H,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Schwaha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T,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Harl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J,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Konecny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R and Haring, </w:t>
      </w:r>
      <w:bookmarkEnd w:id="3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E (2019) An integrative taxonomic approach to reveal the status of the genus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Pomphorhynchus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Monticelli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>, 1905 (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Acanthocephala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: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Pomphorhynchidae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) in Austria. </w:t>
      </w:r>
      <w:r w:rsidRPr="008A7BB4">
        <w:rPr>
          <w:rFonts w:ascii="Calibri" w:hAnsi="Calibri" w:cs="Calibri"/>
          <w:bCs/>
          <w:i/>
          <w:sz w:val="24"/>
          <w:szCs w:val="24"/>
          <w:lang w:val="en-US"/>
        </w:rPr>
        <w:t>International Journal for Parasitology: Parasites and Wildlife</w:t>
      </w:r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8, 145–155.</w:t>
      </w:r>
    </w:p>
    <w:p w14:paraId="22212D37" w14:textId="77777777" w:rsidR="008A7BB4" w:rsidRDefault="008A7BB4" w:rsidP="008A7BB4">
      <w:pPr>
        <w:tabs>
          <w:tab w:val="left" w:pos="180"/>
          <w:tab w:val="left" w:pos="227"/>
        </w:tabs>
        <w:spacing w:after="0"/>
        <w:ind w:left="360" w:hanging="360"/>
        <w:rPr>
          <w:rFonts w:ascii="Calibri" w:hAnsi="Calibri" w:cs="Calibri"/>
          <w:bCs/>
          <w:sz w:val="24"/>
          <w:szCs w:val="24"/>
          <w:lang w:val="en-US"/>
        </w:rPr>
      </w:pPr>
      <w:bookmarkStart w:id="4" w:name="_CTVL001169b384723b542ce98c2b896d0bc69fe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Zittel, M,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Grabner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D,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Wlecklik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, A, Sures, B, Leese, F,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Taraschewski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>, H and Weigand, A</w:t>
      </w:r>
      <w:bookmarkEnd w:id="4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M (2018) Cryptic species and their utilization of indigenous and non-indigenous intermediate hosts in the acanthocephalan Polymorphus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minutus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sensu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lato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(</w:t>
      </w:r>
      <w:proofErr w:type="spellStart"/>
      <w:r w:rsidRPr="008A7BB4">
        <w:rPr>
          <w:rFonts w:ascii="Calibri" w:hAnsi="Calibri" w:cs="Calibri"/>
          <w:bCs/>
          <w:sz w:val="24"/>
          <w:szCs w:val="24"/>
          <w:lang w:val="en-US"/>
        </w:rPr>
        <w:t>Polymorphidae</w:t>
      </w:r>
      <w:proofErr w:type="spellEnd"/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). </w:t>
      </w:r>
      <w:r w:rsidRPr="008A7BB4">
        <w:rPr>
          <w:rFonts w:ascii="Calibri" w:hAnsi="Calibri" w:cs="Calibri"/>
          <w:bCs/>
          <w:i/>
          <w:sz w:val="24"/>
          <w:szCs w:val="24"/>
          <w:lang w:val="en-US"/>
        </w:rPr>
        <w:t>Parasitology</w:t>
      </w:r>
      <w:r w:rsidRPr="008A7BB4">
        <w:rPr>
          <w:rFonts w:ascii="Calibri" w:hAnsi="Calibri" w:cs="Calibri"/>
          <w:bCs/>
          <w:sz w:val="24"/>
          <w:szCs w:val="24"/>
          <w:lang w:val="en-US"/>
        </w:rPr>
        <w:t xml:space="preserve"> 145, 1421–1429.</w:t>
      </w:r>
    </w:p>
    <w:p w14:paraId="4D34A5FD" w14:textId="6F3788F6" w:rsidR="008A7BB4" w:rsidRPr="006D0B53" w:rsidRDefault="008A7BB4" w:rsidP="008A7BB4">
      <w:pPr>
        <w:tabs>
          <w:tab w:val="left" w:pos="180"/>
          <w:tab w:val="left" w:pos="227"/>
        </w:tabs>
        <w:spacing w:after="0"/>
        <w:ind w:left="360" w:hanging="360"/>
        <w:rPr>
          <w:sz w:val="24"/>
          <w:szCs w:val="24"/>
          <w:lang w:val="en-US"/>
        </w:rPr>
      </w:pPr>
    </w:p>
    <w:sectPr w:rsidR="008A7BB4" w:rsidRPr="006D0B53" w:rsidSect="00AE78CC">
      <w:headerReference w:type="default" r:id="rId11"/>
      <w:headerReference w:type="first" r:id="rId12"/>
      <w:footerReference w:type="first" r:id="rId13"/>
      <w:pgSz w:w="11906" w:h="16838"/>
      <w:pgMar w:top="1417" w:right="1417" w:bottom="1134" w:left="1417" w:header="567" w:footer="567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E0439" w14:textId="77777777" w:rsidR="00AB3E31" w:rsidRDefault="00AB3E31" w:rsidP="001326B1">
      <w:pPr>
        <w:spacing w:after="0"/>
      </w:pPr>
      <w:r>
        <w:separator/>
      </w:r>
    </w:p>
  </w:endnote>
  <w:endnote w:type="continuationSeparator" w:id="0">
    <w:p w14:paraId="3AF69D9F" w14:textId="77777777" w:rsidR="00AB3E31" w:rsidRDefault="00AB3E31" w:rsidP="001326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 Light">
    <w:panose1 w:val="00000400000000000000"/>
    <w:charset w:val="00"/>
    <w:family w:val="auto"/>
    <w:pitch w:val="variable"/>
    <w:sig w:usb0="A00002FF" w:usb1="5000204B" w:usb2="00000000" w:usb3="00000000" w:csb0="00000197" w:csb1="00000000"/>
    <w:embedRegular r:id="rId1" w:fontKey="{D288B8DF-E747-4198-A4E4-1C57E2FAA505}"/>
    <w:embedBold r:id="rId2" w:fontKey="{7EE52A3D-5CC2-4C4F-B4F4-6C8D62503584}"/>
    <w:embedItalic r:id="rId3" w:fontKey="{77E1925D-A21F-4E02-8D81-9F1E9139F65D}"/>
  </w:font>
  <w:font w:name="Nunito Sans ExtraBold">
    <w:panose1 w:val="00000900000000000000"/>
    <w:charset w:val="00"/>
    <w:family w:val="auto"/>
    <w:pitch w:val="variable"/>
    <w:sig w:usb0="A00002FF" w:usb1="5000204B" w:usb2="00000000" w:usb3="00000000" w:csb0="00000197" w:csb1="00000000"/>
    <w:embedRegular r:id="rId4" w:fontKey="{0F2DAB31-A1F7-4451-B827-6212A5696D2A}"/>
    <w:embedBold r:id="rId5" w:fontKey="{993357EE-C21C-4A79-8F27-7D1B6A0FDB03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1C3EF5E-9C58-4680-A7CF-9635D379FE9E}"/>
    <w:embedBold r:id="rId7" w:fontKey="{15D7285C-FA31-41C9-B611-03B09027F1EC}"/>
    <w:embedItalic r:id="rId8" w:fontKey="{73382B92-1950-4088-A781-9FBFDC6BF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92AC" w14:textId="77777777" w:rsidR="00EC2988" w:rsidRPr="00C703BC" w:rsidRDefault="00EC2988" w:rsidP="00C703BC">
    <w:pPr>
      <w:pStyle w:val="Fuzeile"/>
    </w:pPr>
    <w:r>
      <w:t>Text eingeben</w:t>
    </w:r>
    <w:r w:rsidRPr="00C703BC">
      <w:ptab w:relativeTo="margin" w:alignment="center" w:leader="none"/>
    </w:r>
    <w:r w:rsidRPr="00C703BC">
      <w:ptab w:relativeTo="margin" w:alignment="right" w:leader="none"/>
    </w:r>
    <w:r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MERGEFORMAT ">
      <w:r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50843" w14:textId="77777777" w:rsidR="00AB3E31" w:rsidRDefault="00AB3E31" w:rsidP="001326B1">
      <w:pPr>
        <w:spacing w:after="0"/>
      </w:pPr>
      <w:r>
        <w:separator/>
      </w:r>
    </w:p>
  </w:footnote>
  <w:footnote w:type="continuationSeparator" w:id="0">
    <w:p w14:paraId="697EE80D" w14:textId="77777777" w:rsidR="00AB3E31" w:rsidRDefault="00AB3E31" w:rsidP="001326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4CAA" w14:textId="77777777" w:rsidR="003A5463" w:rsidRDefault="003A5463" w:rsidP="003A5463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9AB8" w14:textId="77777777" w:rsidR="00C633AE" w:rsidRDefault="00C633AE" w:rsidP="001326B1">
    <w:pPr>
      <w:pStyle w:val="Kopfzeile"/>
      <w:jc w:val="right"/>
    </w:pPr>
    <w:r>
      <w:rPr>
        <w:noProof/>
      </w:rPr>
      <w:drawing>
        <wp:inline distT="0" distB="0" distL="0" distR="0" wp14:anchorId="2FFBC383" wp14:editId="6888410B">
          <wp:extent cx="757010" cy="648000"/>
          <wp:effectExtent l="0" t="0" r="5080" b="0"/>
          <wp:docPr id="140055319" name="Grafik 140055319" descr="Ein Bild, das Text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55319" name="Grafik 140055319" descr="Ein Bild, das Text enthäl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04B8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82356F4"/>
    <w:multiLevelType w:val="multilevel"/>
    <w:tmpl w:val="11E26850"/>
    <w:styleLink w:val="AktuelleListe4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D45399A"/>
    <w:multiLevelType w:val="multilevel"/>
    <w:tmpl w:val="C388B8D4"/>
    <w:styleLink w:val="AktuelleListe7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4" w:firstLine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A2A69A2"/>
    <w:multiLevelType w:val="multilevel"/>
    <w:tmpl w:val="28C213AC"/>
    <w:styleLink w:val="AktuelleListe1"/>
    <w:lvl w:ilvl="0">
      <w:start w:val="1"/>
      <w:numFmt w:val="decimal"/>
      <w:isLgl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9F5F97"/>
    <w:multiLevelType w:val="hybridMultilevel"/>
    <w:tmpl w:val="24CE4970"/>
    <w:lvl w:ilvl="0" w:tplc="DD6883E8">
      <w:start w:val="1"/>
      <w:numFmt w:val="decimal"/>
      <w:pStyle w:val="NummerierungEinzug1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0487D"/>
    <w:multiLevelType w:val="multilevel"/>
    <w:tmpl w:val="0F1ACC2C"/>
    <w:styleLink w:val="AktuelleListe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66E42"/>
    <w:multiLevelType w:val="hybridMultilevel"/>
    <w:tmpl w:val="CD06F548"/>
    <w:lvl w:ilvl="0" w:tplc="6C183EEA">
      <w:start w:val="1"/>
      <w:numFmt w:val="bullet"/>
      <w:pStyle w:val="AufzhlungStandard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9E7"/>
    <w:multiLevelType w:val="multilevel"/>
    <w:tmpl w:val="FD3EE764"/>
    <w:styleLink w:val="AktuelleListe8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6792790"/>
    <w:multiLevelType w:val="multilevel"/>
    <w:tmpl w:val="09F2C5F0"/>
    <w:styleLink w:val="AktuelleListe3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0" w:hanging="22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7FE6507"/>
    <w:multiLevelType w:val="multilevel"/>
    <w:tmpl w:val="85B639A0"/>
    <w:lvl w:ilvl="0">
      <w:start w:val="1"/>
      <w:numFmt w:val="decimal"/>
      <w:pStyle w:val="berschrift1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isLgl/>
      <w:lvlText w:val="%1.%2.%3."/>
      <w:lvlJc w:val="left"/>
      <w:pPr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951768"/>
    <w:multiLevelType w:val="multilevel"/>
    <w:tmpl w:val="6F72F4C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0B7B6C"/>
    <w:multiLevelType w:val="multilevel"/>
    <w:tmpl w:val="0407001D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7262E0"/>
    <w:multiLevelType w:val="multilevel"/>
    <w:tmpl w:val="5296C750"/>
    <w:styleLink w:val="AktuelleListe9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CB37CC5"/>
    <w:multiLevelType w:val="hybridMultilevel"/>
    <w:tmpl w:val="F9BC49AE"/>
    <w:lvl w:ilvl="0" w:tplc="392EE766">
      <w:start w:val="1"/>
      <w:numFmt w:val="decimal"/>
      <w:pStyle w:val="NummerierungStandard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31C0233"/>
    <w:multiLevelType w:val="multilevel"/>
    <w:tmpl w:val="C6761D70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5F20ACD"/>
    <w:multiLevelType w:val="multilevel"/>
    <w:tmpl w:val="30BE44BE"/>
    <w:styleLink w:val="AktuelleListe6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141E44"/>
    <w:multiLevelType w:val="hybridMultilevel"/>
    <w:tmpl w:val="A8066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E1EE7"/>
    <w:multiLevelType w:val="multilevel"/>
    <w:tmpl w:val="99409A86"/>
    <w:styleLink w:val="AktuelleListe5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B2018A1"/>
    <w:multiLevelType w:val="hybridMultilevel"/>
    <w:tmpl w:val="5984936A"/>
    <w:lvl w:ilvl="0" w:tplc="63E0FCD4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69437A11"/>
    <w:multiLevelType w:val="multilevel"/>
    <w:tmpl w:val="5CC0B05E"/>
    <w:styleLink w:val="AktuelleListe1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4"/>
  </w:num>
  <w:num w:numId="5">
    <w:abstractNumId w:val="8"/>
  </w:num>
  <w:num w:numId="6">
    <w:abstractNumId w:val="1"/>
  </w:num>
  <w:num w:numId="7">
    <w:abstractNumId w:val="17"/>
  </w:num>
  <w:num w:numId="8">
    <w:abstractNumId w:val="15"/>
  </w:num>
  <w:num w:numId="9">
    <w:abstractNumId w:val="2"/>
  </w:num>
  <w:num w:numId="10">
    <w:abstractNumId w:val="7"/>
  </w:num>
  <w:num w:numId="11">
    <w:abstractNumId w:val="9"/>
  </w:num>
  <w:num w:numId="12">
    <w:abstractNumId w:val="12"/>
  </w:num>
  <w:num w:numId="13">
    <w:abstractNumId w:val="18"/>
  </w:num>
  <w:num w:numId="14">
    <w:abstractNumId w:val="13"/>
  </w:num>
  <w:num w:numId="15">
    <w:abstractNumId w:val="16"/>
  </w:num>
  <w:num w:numId="16">
    <w:abstractNumId w:val="6"/>
  </w:num>
  <w:num w:numId="17">
    <w:abstractNumId w:val="19"/>
  </w:num>
  <w:num w:numId="18">
    <w:abstractNumId w:val="4"/>
  </w:num>
  <w:num w:numId="19">
    <w:abstractNumId w:val="13"/>
    <w:lvlOverride w:ilvl="0">
      <w:startOverride w:val="1"/>
    </w:lvlOverride>
  </w:num>
  <w:num w:numId="20">
    <w:abstractNumId w:val="5"/>
  </w:num>
  <w:num w:numId="21">
    <w:abstractNumId w:val="13"/>
    <w:lvlOverride w:ilvl="0">
      <w:startOverride w:val="1"/>
    </w:lvlOverride>
  </w:num>
  <w:num w:numId="22">
    <w:abstractNumId w:val="0"/>
  </w:num>
  <w:num w:numId="23">
    <w:abstractNumId w:val="9"/>
  </w:num>
  <w:num w:numId="24">
    <w:abstractNumId w:val="9"/>
  </w:num>
  <w:num w:numId="25">
    <w:abstractNumId w:val="9"/>
  </w:num>
  <w:num w:numId="26">
    <w:abstractNumId w:val="6"/>
  </w:num>
  <w:num w:numId="27">
    <w:abstractNumId w:val="13"/>
  </w:num>
  <w:num w:numId="28">
    <w:abstractNumId w:val="6"/>
  </w:num>
  <w:num w:numId="29">
    <w:abstractNumId w:val="4"/>
  </w:num>
  <w:num w:numId="30">
    <w:abstractNumId w:val="6"/>
  </w:num>
  <w:num w:numId="31">
    <w:abstractNumId w:val="13"/>
  </w:num>
  <w:num w:numId="32">
    <w:abstractNumId w:val="9"/>
  </w:num>
  <w:num w:numId="33">
    <w:abstractNumId w:val="9"/>
  </w:num>
  <w:num w:numId="34">
    <w:abstractNumId w:val="9"/>
  </w:num>
  <w:num w:numId="35">
    <w:abstractNumId w:val="6"/>
  </w:num>
  <w:num w:numId="36">
    <w:abstractNumId w:val="13"/>
  </w:num>
  <w:num w:numId="37">
    <w:abstractNumId w:val="6"/>
  </w:num>
  <w:num w:numId="38">
    <w:abstractNumId w:val="4"/>
  </w:num>
  <w:num w:numId="39">
    <w:abstractNumId w:val="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A4F"/>
    <w:rsid w:val="00006A80"/>
    <w:rsid w:val="0001332E"/>
    <w:rsid w:val="000235F7"/>
    <w:rsid w:val="00060111"/>
    <w:rsid w:val="00072F74"/>
    <w:rsid w:val="00074C12"/>
    <w:rsid w:val="0009381F"/>
    <w:rsid w:val="00093BA8"/>
    <w:rsid w:val="000B041E"/>
    <w:rsid w:val="000B1DE9"/>
    <w:rsid w:val="000B3894"/>
    <w:rsid w:val="000C0247"/>
    <w:rsid w:val="000C07D8"/>
    <w:rsid w:val="000C2C9E"/>
    <w:rsid w:val="000D01A3"/>
    <w:rsid w:val="000F3622"/>
    <w:rsid w:val="000F62DF"/>
    <w:rsid w:val="00105010"/>
    <w:rsid w:val="00126EED"/>
    <w:rsid w:val="001326B1"/>
    <w:rsid w:val="00134857"/>
    <w:rsid w:val="001412D5"/>
    <w:rsid w:val="00153BE2"/>
    <w:rsid w:val="00173862"/>
    <w:rsid w:val="001C6FAE"/>
    <w:rsid w:val="001E0FD8"/>
    <w:rsid w:val="00237570"/>
    <w:rsid w:val="002A7999"/>
    <w:rsid w:val="002D35E2"/>
    <w:rsid w:val="002D673D"/>
    <w:rsid w:val="00304E73"/>
    <w:rsid w:val="003168FE"/>
    <w:rsid w:val="00323D84"/>
    <w:rsid w:val="00353BE6"/>
    <w:rsid w:val="003A4D85"/>
    <w:rsid w:val="003A5463"/>
    <w:rsid w:val="003C6242"/>
    <w:rsid w:val="003D6A6C"/>
    <w:rsid w:val="00432F03"/>
    <w:rsid w:val="0046551E"/>
    <w:rsid w:val="00470A1C"/>
    <w:rsid w:val="00471C9C"/>
    <w:rsid w:val="00483409"/>
    <w:rsid w:val="00494779"/>
    <w:rsid w:val="004A45BD"/>
    <w:rsid w:val="004B2B41"/>
    <w:rsid w:val="004B44B3"/>
    <w:rsid w:val="004C3E0D"/>
    <w:rsid w:val="004C77FD"/>
    <w:rsid w:val="004D1F6B"/>
    <w:rsid w:val="004D531D"/>
    <w:rsid w:val="004D70A1"/>
    <w:rsid w:val="00515090"/>
    <w:rsid w:val="005272D7"/>
    <w:rsid w:val="0053057F"/>
    <w:rsid w:val="00536B18"/>
    <w:rsid w:val="005707DE"/>
    <w:rsid w:val="005B3592"/>
    <w:rsid w:val="005C1EC0"/>
    <w:rsid w:val="005E45E9"/>
    <w:rsid w:val="0060045C"/>
    <w:rsid w:val="00600D96"/>
    <w:rsid w:val="00604AED"/>
    <w:rsid w:val="006055D1"/>
    <w:rsid w:val="00611FC2"/>
    <w:rsid w:val="0063476F"/>
    <w:rsid w:val="0065499D"/>
    <w:rsid w:val="006902F9"/>
    <w:rsid w:val="006A40E4"/>
    <w:rsid w:val="006D0B53"/>
    <w:rsid w:val="006E422D"/>
    <w:rsid w:val="007118D6"/>
    <w:rsid w:val="00725991"/>
    <w:rsid w:val="00783ED2"/>
    <w:rsid w:val="007A7F0F"/>
    <w:rsid w:val="007D7E3D"/>
    <w:rsid w:val="007E31E7"/>
    <w:rsid w:val="00823D56"/>
    <w:rsid w:val="0085381F"/>
    <w:rsid w:val="00856E0B"/>
    <w:rsid w:val="00871C6B"/>
    <w:rsid w:val="00880A8C"/>
    <w:rsid w:val="008858B2"/>
    <w:rsid w:val="008A5A2D"/>
    <w:rsid w:val="008A7BB4"/>
    <w:rsid w:val="008B25BE"/>
    <w:rsid w:val="008B648D"/>
    <w:rsid w:val="008C61D3"/>
    <w:rsid w:val="008D36D7"/>
    <w:rsid w:val="008F2FCC"/>
    <w:rsid w:val="008F7395"/>
    <w:rsid w:val="00945FA2"/>
    <w:rsid w:val="00952732"/>
    <w:rsid w:val="0095309A"/>
    <w:rsid w:val="0095646A"/>
    <w:rsid w:val="0098158B"/>
    <w:rsid w:val="0098621C"/>
    <w:rsid w:val="00995C65"/>
    <w:rsid w:val="009A1C44"/>
    <w:rsid w:val="009A29C4"/>
    <w:rsid w:val="009B2824"/>
    <w:rsid w:val="009B4D14"/>
    <w:rsid w:val="009F0E1F"/>
    <w:rsid w:val="00A256BE"/>
    <w:rsid w:val="00A2687B"/>
    <w:rsid w:val="00A32CD6"/>
    <w:rsid w:val="00A40688"/>
    <w:rsid w:val="00A51C33"/>
    <w:rsid w:val="00A5601B"/>
    <w:rsid w:val="00A56C5C"/>
    <w:rsid w:val="00A72966"/>
    <w:rsid w:val="00AA15E7"/>
    <w:rsid w:val="00AB2741"/>
    <w:rsid w:val="00AB2CAC"/>
    <w:rsid w:val="00AB3E31"/>
    <w:rsid w:val="00AC736A"/>
    <w:rsid w:val="00AD2588"/>
    <w:rsid w:val="00AE024E"/>
    <w:rsid w:val="00AE36E6"/>
    <w:rsid w:val="00AE6B89"/>
    <w:rsid w:val="00AE78CC"/>
    <w:rsid w:val="00AF74C4"/>
    <w:rsid w:val="00B130AA"/>
    <w:rsid w:val="00B15253"/>
    <w:rsid w:val="00B15A4F"/>
    <w:rsid w:val="00B37FD7"/>
    <w:rsid w:val="00B46AAA"/>
    <w:rsid w:val="00B63A44"/>
    <w:rsid w:val="00B82711"/>
    <w:rsid w:val="00BA706B"/>
    <w:rsid w:val="00BB24E1"/>
    <w:rsid w:val="00BC111F"/>
    <w:rsid w:val="00BF254C"/>
    <w:rsid w:val="00C11E5F"/>
    <w:rsid w:val="00C3217C"/>
    <w:rsid w:val="00C47397"/>
    <w:rsid w:val="00C633AE"/>
    <w:rsid w:val="00C6561E"/>
    <w:rsid w:val="00C6581F"/>
    <w:rsid w:val="00C703BC"/>
    <w:rsid w:val="00C956DC"/>
    <w:rsid w:val="00C96865"/>
    <w:rsid w:val="00C968EB"/>
    <w:rsid w:val="00CA419A"/>
    <w:rsid w:val="00CC76C1"/>
    <w:rsid w:val="00CD0179"/>
    <w:rsid w:val="00CD18BC"/>
    <w:rsid w:val="00CE2A3B"/>
    <w:rsid w:val="00CF5134"/>
    <w:rsid w:val="00CF74A1"/>
    <w:rsid w:val="00D03909"/>
    <w:rsid w:val="00D3110D"/>
    <w:rsid w:val="00D32D1A"/>
    <w:rsid w:val="00D32D6F"/>
    <w:rsid w:val="00D41FBA"/>
    <w:rsid w:val="00D63135"/>
    <w:rsid w:val="00D70915"/>
    <w:rsid w:val="00D86BC8"/>
    <w:rsid w:val="00D91B12"/>
    <w:rsid w:val="00D93DC5"/>
    <w:rsid w:val="00DA146B"/>
    <w:rsid w:val="00DF1F5C"/>
    <w:rsid w:val="00E03E84"/>
    <w:rsid w:val="00E10A89"/>
    <w:rsid w:val="00E23B16"/>
    <w:rsid w:val="00E6784D"/>
    <w:rsid w:val="00E876E0"/>
    <w:rsid w:val="00EB2473"/>
    <w:rsid w:val="00EB30E6"/>
    <w:rsid w:val="00EB4214"/>
    <w:rsid w:val="00EC2988"/>
    <w:rsid w:val="00EC37FF"/>
    <w:rsid w:val="00EC7716"/>
    <w:rsid w:val="00ED2A05"/>
    <w:rsid w:val="00EE0360"/>
    <w:rsid w:val="00EE470A"/>
    <w:rsid w:val="00F10F64"/>
    <w:rsid w:val="00F150B0"/>
    <w:rsid w:val="00F24B02"/>
    <w:rsid w:val="00F37F33"/>
    <w:rsid w:val="00F733B9"/>
    <w:rsid w:val="00F7409B"/>
    <w:rsid w:val="00FA125A"/>
    <w:rsid w:val="00FA20DD"/>
    <w:rsid w:val="00FC1F6E"/>
    <w:rsid w:val="00FC6531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A849B"/>
  <w15:chartTrackingRefBased/>
  <w15:docId w15:val="{5D0C093E-07C0-4862-924F-F1767292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7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8" w:qFormat="1"/>
    <w:lsdException w:name="Intense Emphasis" w:uiPriority="21"/>
    <w:lsdException w:name="Subtle Reference" w:uiPriority="30" w:qFormat="1"/>
    <w:lsdException w:name="Intense Reference" w:uiPriority="32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36D7"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4"/>
    <w:qFormat/>
    <w:rsid w:val="008D36D7"/>
    <w:pPr>
      <w:keepNext/>
      <w:keepLines/>
      <w:numPr>
        <w:numId w:val="34"/>
      </w:numPr>
      <w:spacing w:before="240" w:after="12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8D36D7"/>
    <w:pPr>
      <w:keepNext/>
      <w:keepLines/>
      <w:numPr>
        <w:ilvl w:val="1"/>
        <w:numId w:val="34"/>
      </w:numPr>
      <w:spacing w:after="12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4"/>
    <w:qFormat/>
    <w:rsid w:val="008D36D7"/>
    <w:pPr>
      <w:keepNext/>
      <w:keepLines/>
      <w:numPr>
        <w:ilvl w:val="2"/>
        <w:numId w:val="34"/>
      </w:numPr>
      <w:spacing w:after="120"/>
      <w:outlineLvl w:val="2"/>
    </w:pPr>
    <w:rPr>
      <w:rFonts w:eastAsiaTheme="majorEastAsia" w:cstheme="majorBidi"/>
      <w:color w:val="0D0D0D" w:themeColor="text1" w:themeTint="F2"/>
      <w:szCs w:val="24"/>
      <w14:ligatures w14:val="none"/>
    </w:rPr>
  </w:style>
  <w:style w:type="paragraph" w:styleId="berschrift4">
    <w:name w:val="heading 4"/>
    <w:basedOn w:val="Abbildungsverzeichnis"/>
    <w:next w:val="Standard"/>
    <w:link w:val="berschrift4Zchn"/>
    <w:uiPriority w:val="4"/>
    <w:unhideWhenUsed/>
    <w:rsid w:val="009B4D14"/>
    <w:pPr>
      <w:tabs>
        <w:tab w:val="right" w:pos="9628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4"/>
    <w:unhideWhenUsed/>
    <w:rsid w:val="009B4D14"/>
    <w:pPr>
      <w:outlineLvl w:val="4"/>
    </w:pPr>
  </w:style>
  <w:style w:type="paragraph" w:styleId="berschrift6">
    <w:name w:val="heading 6"/>
    <w:basedOn w:val="berschrift5"/>
    <w:next w:val="Standard"/>
    <w:link w:val="berschrift6Zchn"/>
    <w:uiPriority w:val="4"/>
    <w:unhideWhenUsed/>
    <w:rsid w:val="009B4D14"/>
    <w:p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4"/>
    <w:unhideWhenUsed/>
    <w:rsid w:val="009B4D14"/>
    <w:pPr>
      <w:outlineLvl w:val="6"/>
    </w:pPr>
  </w:style>
  <w:style w:type="paragraph" w:styleId="berschrift8">
    <w:name w:val="heading 8"/>
    <w:basedOn w:val="berschrift7"/>
    <w:next w:val="Standard"/>
    <w:link w:val="berschrift8Zchn"/>
    <w:uiPriority w:val="4"/>
    <w:unhideWhenUsed/>
    <w:rsid w:val="009B4D14"/>
    <w:p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4"/>
    <w:unhideWhenUsed/>
    <w:rsid w:val="009B4D14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8"/>
    <w:unhideWhenUsed/>
    <w:rsid w:val="001326B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8"/>
    <w:rsid w:val="00B82711"/>
  </w:style>
  <w:style w:type="paragraph" w:styleId="Fuzeile">
    <w:name w:val="footer"/>
    <w:basedOn w:val="Standard"/>
    <w:link w:val="FuzeileZchn"/>
    <w:uiPriority w:val="98"/>
    <w:unhideWhenUsed/>
    <w:rsid w:val="00E10A89"/>
    <w:pPr>
      <w:tabs>
        <w:tab w:val="center" w:pos="4536"/>
        <w:tab w:val="right" w:pos="9072"/>
      </w:tabs>
      <w:spacing w:after="0"/>
    </w:pPr>
    <w:rPr>
      <w:rFonts w:cs="Times New Roman (Textkörper CS)"/>
      <w:sz w:val="16"/>
    </w:rPr>
  </w:style>
  <w:style w:type="character" w:customStyle="1" w:styleId="FuzeileZchn">
    <w:name w:val="Fußzeile Zchn"/>
    <w:basedOn w:val="Absatz-Standardschriftart"/>
    <w:link w:val="Fuzeile"/>
    <w:uiPriority w:val="98"/>
    <w:rsid w:val="00B82711"/>
    <w:rPr>
      <w:rFonts w:cs="Times New Roman (Textkörper CS)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8D36D7"/>
    <w:rPr>
      <w:rFonts w:eastAsiaTheme="majorEastAsia" w:cstheme="majorBidi"/>
      <w:color w:val="0D0D0D" w:themeColor="text1" w:themeTint="F2"/>
      <w:szCs w:val="24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F5134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513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8D36D7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Inhaltsverzeichnisberschrift">
    <w:name w:val="TOC Heading"/>
    <w:basedOn w:val="berschriftKapitel"/>
    <w:next w:val="Standard"/>
    <w:uiPriority w:val="34"/>
    <w:unhideWhenUsed/>
    <w:rsid w:val="002A7999"/>
    <w:pPr>
      <w:spacing w:after="240"/>
    </w:pPr>
    <w:rPr>
      <w:bCs/>
      <w:szCs w:val="28"/>
      <w:lang w:eastAsia="de-DE"/>
      <w14:ligatures w14:val="none"/>
    </w:rPr>
  </w:style>
  <w:style w:type="paragraph" w:styleId="Verzeichnis1">
    <w:name w:val="toc 1"/>
    <w:basedOn w:val="Standard"/>
    <w:next w:val="Standard"/>
    <w:uiPriority w:val="39"/>
    <w:unhideWhenUsed/>
    <w:rsid w:val="00EB4214"/>
    <w:pPr>
      <w:spacing w:before="240" w:after="120"/>
    </w:pPr>
    <w:rPr>
      <w:rFonts w:asciiTheme="majorHAnsi" w:hAnsiTheme="majorHAnsi"/>
      <w:bCs/>
      <w:sz w:val="28"/>
      <w:szCs w:val="20"/>
    </w:rPr>
  </w:style>
  <w:style w:type="paragraph" w:styleId="Verzeichnis2">
    <w:name w:val="toc 2"/>
    <w:basedOn w:val="Standard"/>
    <w:next w:val="Standard"/>
    <w:uiPriority w:val="39"/>
    <w:unhideWhenUsed/>
    <w:rsid w:val="004C3E0D"/>
    <w:pPr>
      <w:spacing w:before="120" w:after="0"/>
    </w:pPr>
    <w:rPr>
      <w:b/>
      <w:iCs/>
      <w:szCs w:val="20"/>
    </w:rPr>
  </w:style>
  <w:style w:type="paragraph" w:styleId="Verzeichnis3">
    <w:name w:val="toc 3"/>
    <w:basedOn w:val="Standard"/>
    <w:next w:val="Standard"/>
    <w:uiPriority w:val="39"/>
    <w:unhideWhenUsed/>
    <w:rsid w:val="004C3E0D"/>
    <w:pPr>
      <w:spacing w:after="0"/>
      <w:ind w:left="680"/>
    </w:pPr>
    <w:rPr>
      <w:szCs w:val="20"/>
    </w:rPr>
  </w:style>
  <w:style w:type="paragraph" w:styleId="Verzeichnis4">
    <w:name w:val="toc 4"/>
    <w:basedOn w:val="Standard"/>
    <w:next w:val="Standard"/>
    <w:autoRedefine/>
    <w:uiPriority w:val="38"/>
    <w:unhideWhenUsed/>
    <w:rsid w:val="00EC2988"/>
    <w:pPr>
      <w:spacing w:after="0"/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8"/>
    <w:unhideWhenUsed/>
    <w:rsid w:val="00EC2988"/>
    <w:pPr>
      <w:spacing w:after="0"/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C2988"/>
    <w:pPr>
      <w:spacing w:after="0"/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C2988"/>
    <w:pPr>
      <w:spacing w:after="0"/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C2988"/>
    <w:pPr>
      <w:spacing w:after="0"/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C2988"/>
    <w:pPr>
      <w:spacing w:after="0"/>
      <w:ind w:left="1760"/>
    </w:pPr>
    <w:rPr>
      <w:sz w:val="20"/>
      <w:szCs w:val="20"/>
    </w:rPr>
  </w:style>
  <w:style w:type="paragraph" w:customStyle="1" w:styleId="berschriftKapitel">
    <w:name w:val="Überschrift Kapitel"/>
    <w:basedOn w:val="Standard"/>
    <w:next w:val="Standard"/>
    <w:uiPriority w:val="3"/>
    <w:qFormat/>
    <w:rsid w:val="008D36D7"/>
    <w:pPr>
      <w:spacing w:after="360"/>
      <w:contextualSpacing/>
    </w:pPr>
    <w:rPr>
      <w:rFonts w:asciiTheme="majorHAnsi" w:hAnsiTheme="majorHAnsi"/>
      <w:sz w:val="48"/>
    </w:rPr>
  </w:style>
  <w:style w:type="paragraph" w:customStyle="1" w:styleId="berschriftohneNummerierung1">
    <w:name w:val="Überschrift ohne Nummerierung 1"/>
    <w:basedOn w:val="Standard"/>
    <w:next w:val="Standard"/>
    <w:uiPriority w:val="3"/>
    <w:qFormat/>
    <w:rsid w:val="008D36D7"/>
    <w:pPr>
      <w:spacing w:before="240"/>
      <w:contextualSpacing/>
    </w:pPr>
    <w:rPr>
      <w:rFonts w:asciiTheme="majorHAnsi" w:hAnsiTheme="majorHAnsi"/>
      <w:sz w:val="28"/>
    </w:rPr>
  </w:style>
  <w:style w:type="paragraph" w:customStyle="1" w:styleId="SubtitelohneBild">
    <w:name w:val="Subtitel ohne Bild"/>
    <w:basedOn w:val="Standard"/>
    <w:uiPriority w:val="1"/>
    <w:qFormat/>
    <w:rsid w:val="008D36D7"/>
    <w:pPr>
      <w:spacing w:before="240" w:after="0" w:line="480" w:lineRule="exact"/>
      <w:contextualSpacing/>
    </w:pPr>
    <w:rPr>
      <w:sz w:val="40"/>
    </w:rPr>
  </w:style>
  <w:style w:type="numbering" w:customStyle="1" w:styleId="AktuelleListe1">
    <w:name w:val="Aktuelle Liste1"/>
    <w:uiPriority w:val="99"/>
    <w:rsid w:val="002A7999"/>
    <w:pPr>
      <w:numPr>
        <w:numId w:val="2"/>
      </w:numPr>
    </w:pPr>
  </w:style>
  <w:style w:type="numbering" w:customStyle="1" w:styleId="AktuelleListe2">
    <w:name w:val="Aktuelle Liste2"/>
    <w:uiPriority w:val="99"/>
    <w:rsid w:val="002A7999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8D36D7"/>
    <w:rPr>
      <w:rFonts w:eastAsiaTheme="majorEastAsia" w:cstheme="majorBidi"/>
      <w:color w:val="000000" w:themeColor="text1"/>
      <w:sz w:val="26"/>
      <w:szCs w:val="26"/>
    </w:rPr>
  </w:style>
  <w:style w:type="numbering" w:customStyle="1" w:styleId="AktuelleListe3">
    <w:name w:val="Aktuelle Liste3"/>
    <w:uiPriority w:val="99"/>
    <w:rsid w:val="00856E0B"/>
    <w:pPr>
      <w:numPr>
        <w:numId w:val="5"/>
      </w:numPr>
    </w:pPr>
  </w:style>
  <w:style w:type="numbering" w:customStyle="1" w:styleId="AktuelleListe4">
    <w:name w:val="Aktuelle Liste4"/>
    <w:uiPriority w:val="99"/>
    <w:rsid w:val="00856E0B"/>
    <w:pPr>
      <w:numPr>
        <w:numId w:val="6"/>
      </w:numPr>
    </w:pPr>
  </w:style>
  <w:style w:type="numbering" w:customStyle="1" w:styleId="AktuelleListe5">
    <w:name w:val="Aktuelle Liste5"/>
    <w:uiPriority w:val="99"/>
    <w:rsid w:val="00856E0B"/>
    <w:pPr>
      <w:numPr>
        <w:numId w:val="7"/>
      </w:numPr>
    </w:pPr>
  </w:style>
  <w:style w:type="numbering" w:customStyle="1" w:styleId="AktuelleListe6">
    <w:name w:val="Aktuelle Liste6"/>
    <w:uiPriority w:val="99"/>
    <w:rsid w:val="00856E0B"/>
    <w:pPr>
      <w:numPr>
        <w:numId w:val="8"/>
      </w:numPr>
    </w:pPr>
  </w:style>
  <w:style w:type="numbering" w:customStyle="1" w:styleId="AktuelleListe7">
    <w:name w:val="Aktuelle Liste7"/>
    <w:uiPriority w:val="99"/>
    <w:rsid w:val="00856E0B"/>
    <w:pPr>
      <w:numPr>
        <w:numId w:val="9"/>
      </w:numPr>
    </w:pPr>
  </w:style>
  <w:style w:type="numbering" w:customStyle="1" w:styleId="AktuelleListe8">
    <w:name w:val="Aktuelle Liste8"/>
    <w:uiPriority w:val="99"/>
    <w:rsid w:val="00856E0B"/>
    <w:pPr>
      <w:numPr>
        <w:numId w:val="10"/>
      </w:numPr>
    </w:pPr>
  </w:style>
  <w:style w:type="numbering" w:customStyle="1" w:styleId="AktuelleListe9">
    <w:name w:val="Aktuelle Liste9"/>
    <w:uiPriority w:val="99"/>
    <w:rsid w:val="00304E73"/>
    <w:pPr>
      <w:numPr>
        <w:numId w:val="12"/>
      </w:numPr>
    </w:pPr>
  </w:style>
  <w:style w:type="paragraph" w:customStyle="1" w:styleId="berschriftohneNummerierung2">
    <w:name w:val="Überschrift ohne Nummerierung 2"/>
    <w:basedOn w:val="Standard"/>
    <w:uiPriority w:val="3"/>
    <w:qFormat/>
    <w:rsid w:val="008D36D7"/>
    <w:pPr>
      <w:spacing w:before="240"/>
      <w:contextualSpacing/>
    </w:pPr>
    <w:rPr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B82711"/>
  </w:style>
  <w:style w:type="character" w:customStyle="1" w:styleId="berschrift5Zchn">
    <w:name w:val="Überschrift 5 Zchn"/>
    <w:basedOn w:val="Absatz-Standardschriftart"/>
    <w:link w:val="berschrift5"/>
    <w:uiPriority w:val="4"/>
    <w:rsid w:val="00B82711"/>
  </w:style>
  <w:style w:type="character" w:customStyle="1" w:styleId="berschrift6Zchn">
    <w:name w:val="Überschrift 6 Zchn"/>
    <w:basedOn w:val="Absatz-Standardschriftart"/>
    <w:link w:val="berschrift6"/>
    <w:uiPriority w:val="4"/>
    <w:rsid w:val="00B82711"/>
  </w:style>
  <w:style w:type="character" w:customStyle="1" w:styleId="berschrift9Zchn">
    <w:name w:val="Überschrift 9 Zchn"/>
    <w:basedOn w:val="Absatz-Standardschriftart"/>
    <w:link w:val="berschrift9"/>
    <w:uiPriority w:val="4"/>
    <w:rsid w:val="00B82711"/>
  </w:style>
  <w:style w:type="paragraph" w:customStyle="1" w:styleId="TitelmitBild">
    <w:name w:val="Titel mit Bild"/>
    <w:basedOn w:val="Standard"/>
    <w:next w:val="SubtitelmitBild"/>
    <w:qFormat/>
    <w:rsid w:val="008D36D7"/>
    <w:pPr>
      <w:spacing w:after="0" w:line="640" w:lineRule="exact"/>
      <w:ind w:left="567"/>
      <w:contextualSpacing/>
    </w:pPr>
    <w:rPr>
      <w:rFonts w:asciiTheme="majorHAnsi" w:eastAsia="Nunito Sans Light" w:hAnsiTheme="majorHAnsi" w:cstheme="majorBidi"/>
      <w:spacing w:val="-10"/>
      <w:kern w:val="28"/>
      <w:sz w:val="56"/>
      <w:szCs w:val="56"/>
    </w:rPr>
  </w:style>
  <w:style w:type="paragraph" w:customStyle="1" w:styleId="SubtitelmitBild">
    <w:name w:val="Subtitel mit Bild"/>
    <w:basedOn w:val="SubtitelohneBild"/>
    <w:uiPriority w:val="1"/>
    <w:qFormat/>
    <w:rsid w:val="008D36D7"/>
    <w:pPr>
      <w:ind w:left="567"/>
    </w:pPr>
  </w:style>
  <w:style w:type="paragraph" w:customStyle="1" w:styleId="TitelohneBild">
    <w:name w:val="Titel ohne Bild"/>
    <w:basedOn w:val="Standard"/>
    <w:qFormat/>
    <w:rsid w:val="008D36D7"/>
    <w:pPr>
      <w:spacing w:after="0" w:line="640" w:lineRule="exact"/>
      <w:contextualSpacing/>
    </w:pPr>
    <w:rPr>
      <w:rFonts w:asciiTheme="majorHAnsi" w:eastAsia="Nunito Sans Light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3"/>
    <w:qFormat/>
    <w:rsid w:val="008D36D7"/>
    <w:pPr>
      <w:ind w:left="851"/>
      <w:contextualSpacing/>
    </w:pPr>
  </w:style>
  <w:style w:type="paragraph" w:customStyle="1" w:styleId="AufzhlungStandard">
    <w:name w:val="Aufzählung Standard"/>
    <w:basedOn w:val="Standard"/>
    <w:uiPriority w:val="6"/>
    <w:qFormat/>
    <w:rsid w:val="008D36D7"/>
    <w:pPr>
      <w:numPr>
        <w:numId w:val="39"/>
      </w:numPr>
    </w:pPr>
  </w:style>
  <w:style w:type="paragraph" w:customStyle="1" w:styleId="NummerierungStandard">
    <w:name w:val="Nummerierung Standard"/>
    <w:basedOn w:val="Standard"/>
    <w:uiPriority w:val="8"/>
    <w:qFormat/>
    <w:rsid w:val="008D36D7"/>
    <w:pPr>
      <w:numPr>
        <w:numId w:val="40"/>
      </w:numPr>
    </w:pPr>
  </w:style>
  <w:style w:type="paragraph" w:customStyle="1" w:styleId="StandardEinzug1">
    <w:name w:val="Standard Einzug 1."/>
    <w:basedOn w:val="Standard"/>
    <w:qFormat/>
    <w:rsid w:val="008D36D7"/>
    <w:pPr>
      <w:ind w:left="567"/>
    </w:pPr>
  </w:style>
  <w:style w:type="paragraph" w:customStyle="1" w:styleId="AufzhlungEinzug1">
    <w:name w:val="Aufzählung Einzug 1."/>
    <w:basedOn w:val="AufzhlungStandard"/>
    <w:uiPriority w:val="7"/>
    <w:qFormat/>
    <w:rsid w:val="008D36D7"/>
    <w:pPr>
      <w:ind w:left="924"/>
    </w:pPr>
  </w:style>
  <w:style w:type="paragraph" w:customStyle="1" w:styleId="NummerierungEinzug1">
    <w:name w:val="Nummerierung Einzug 1."/>
    <w:basedOn w:val="AufzhlungEinzug1"/>
    <w:uiPriority w:val="9"/>
    <w:qFormat/>
    <w:rsid w:val="008D36D7"/>
    <w:pPr>
      <w:numPr>
        <w:numId w:val="38"/>
      </w:numPr>
    </w:pPr>
  </w:style>
  <w:style w:type="numbering" w:customStyle="1" w:styleId="AktuelleListe10">
    <w:name w:val="Aktuelle Liste10"/>
    <w:uiPriority w:val="99"/>
    <w:rsid w:val="00DF1F5C"/>
    <w:pPr>
      <w:numPr>
        <w:numId w:val="17"/>
      </w:numPr>
    </w:pPr>
  </w:style>
  <w:style w:type="paragraph" w:customStyle="1" w:styleId="AufzhlungEinzug111">
    <w:name w:val="Aufzählung Einzug 1.1.1"/>
    <w:basedOn w:val="AufzhlungStandard"/>
    <w:uiPriority w:val="7"/>
    <w:qFormat/>
    <w:rsid w:val="008D36D7"/>
    <w:pPr>
      <w:ind w:left="1775"/>
    </w:pPr>
  </w:style>
  <w:style w:type="paragraph" w:customStyle="1" w:styleId="NummerierungEinzug111">
    <w:name w:val="Nummerierung Einzug 1.1.1."/>
    <w:basedOn w:val="NummerierungStandard"/>
    <w:uiPriority w:val="9"/>
    <w:qFormat/>
    <w:rsid w:val="008D36D7"/>
    <w:pPr>
      <w:ind w:left="1775" w:hanging="357"/>
    </w:pPr>
  </w:style>
  <w:style w:type="paragraph" w:customStyle="1" w:styleId="StandardEinzug111">
    <w:name w:val="Standard Einzug 1.1.1."/>
    <w:basedOn w:val="Standard"/>
    <w:qFormat/>
    <w:rsid w:val="008D36D7"/>
    <w:pPr>
      <w:ind w:left="1418"/>
    </w:pPr>
  </w:style>
  <w:style w:type="numbering" w:customStyle="1" w:styleId="AktuelleListe11">
    <w:name w:val="Aktuelle Liste11"/>
    <w:uiPriority w:val="99"/>
    <w:rsid w:val="00E6784D"/>
    <w:pPr>
      <w:numPr>
        <w:numId w:val="20"/>
      </w:numPr>
    </w:pPr>
  </w:style>
  <w:style w:type="table" w:styleId="Tabellenraster">
    <w:name w:val="Table Grid"/>
    <w:basedOn w:val="NormaleTabelle"/>
    <w:uiPriority w:val="39"/>
    <w:rsid w:val="009F0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rechts">
    <w:name w:val="Tabelle rechts"/>
    <w:basedOn w:val="Standard"/>
    <w:uiPriority w:val="11"/>
    <w:qFormat/>
    <w:rsid w:val="008D36D7"/>
    <w:pPr>
      <w:spacing w:after="0"/>
      <w:jc w:val="right"/>
    </w:pPr>
    <w:rPr>
      <w:sz w:val="18"/>
    </w:rPr>
  </w:style>
  <w:style w:type="paragraph" w:styleId="Beschriftung">
    <w:name w:val="caption"/>
    <w:basedOn w:val="Standard"/>
    <w:next w:val="Standard"/>
    <w:uiPriority w:val="18"/>
    <w:qFormat/>
    <w:rsid w:val="008D36D7"/>
    <w:pPr>
      <w:spacing w:before="120" w:after="200"/>
    </w:pPr>
    <w:rPr>
      <w:iCs/>
      <w:color w:val="000000" w:themeColor="text1"/>
      <w:sz w:val="16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551E"/>
    <w:pPr>
      <w:spacing w:after="0"/>
    </w:pPr>
    <w:rPr>
      <w:sz w:val="15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551E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D2588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rsid w:val="005E45E9"/>
    <w:pPr>
      <w:spacing w:after="0"/>
    </w:pPr>
  </w:style>
  <w:style w:type="paragraph" w:styleId="Literaturverzeichnis">
    <w:name w:val="Bibliography"/>
    <w:basedOn w:val="Standard"/>
    <w:next w:val="Standard"/>
    <w:uiPriority w:val="36"/>
    <w:unhideWhenUsed/>
    <w:rsid w:val="005E45E9"/>
  </w:style>
  <w:style w:type="paragraph" w:customStyle="1" w:styleId="berschriftVerzeichnisse">
    <w:name w:val="Überschrift Verzeichnisse"/>
    <w:basedOn w:val="Inhaltsverzeichnisberschrift"/>
    <w:uiPriority w:val="35"/>
    <w:qFormat/>
    <w:rsid w:val="008D36D7"/>
    <w:rPr>
      <w:sz w:val="28"/>
      <w:lang w:val="de-DE"/>
    </w:rPr>
  </w:style>
  <w:style w:type="paragraph" w:customStyle="1" w:styleId="Kleingedrucktes">
    <w:name w:val="Kleingedrucktes"/>
    <w:basedOn w:val="Standard"/>
    <w:uiPriority w:val="12"/>
    <w:qFormat/>
    <w:rsid w:val="008D36D7"/>
    <w:rPr>
      <w:sz w:val="16"/>
    </w:rPr>
  </w:style>
  <w:style w:type="paragraph" w:customStyle="1" w:styleId="Logo">
    <w:name w:val="Logo"/>
    <w:basedOn w:val="Standard"/>
    <w:rsid w:val="00CA419A"/>
    <w:pPr>
      <w:spacing w:after="0"/>
      <w:ind w:right="-340"/>
      <w:jc w:val="right"/>
    </w:pPr>
    <w:rPr>
      <w:rFonts w:eastAsiaTheme="minorEastAsia"/>
      <w14:ligatures w14:val="none"/>
    </w:rPr>
  </w:style>
  <w:style w:type="paragraph" w:customStyle="1" w:styleId="Strer">
    <w:name w:val="Störer"/>
    <w:basedOn w:val="Standard"/>
    <w:uiPriority w:val="2"/>
    <w:rsid w:val="00D3110D"/>
    <w:pPr>
      <w:spacing w:after="0"/>
      <w:jc w:val="center"/>
    </w:pPr>
    <w:rPr>
      <w:rFonts w:asciiTheme="majorHAnsi" w:hAnsiTheme="majorHAnsi" w:cs="Times New Roman (Textkörper CS)"/>
      <w:sz w:val="56"/>
    </w:rPr>
  </w:style>
  <w:style w:type="character" w:customStyle="1" w:styleId="berschrift7Zchn">
    <w:name w:val="Überschrift 7 Zchn"/>
    <w:basedOn w:val="Absatz-Standardschriftart"/>
    <w:link w:val="berschrift7"/>
    <w:uiPriority w:val="4"/>
    <w:rsid w:val="00B82711"/>
  </w:style>
  <w:style w:type="character" w:customStyle="1" w:styleId="berschrift8Zchn">
    <w:name w:val="Überschrift 8 Zchn"/>
    <w:basedOn w:val="Absatz-Standardschriftart"/>
    <w:link w:val="berschrift8"/>
    <w:uiPriority w:val="4"/>
    <w:rsid w:val="00B82711"/>
  </w:style>
  <w:style w:type="character" w:styleId="IntensiveHervorhebung">
    <w:name w:val="Intense Emphasis"/>
    <w:basedOn w:val="Absatz-Standardschriftart"/>
    <w:uiPriority w:val="20"/>
    <w:rsid w:val="009B4D14"/>
    <w:rPr>
      <w:i/>
      <w:iCs/>
      <w:color w:val="DE4926" w:themeColor="accent3"/>
    </w:rPr>
  </w:style>
  <w:style w:type="paragraph" w:styleId="IntensivesZitat">
    <w:name w:val="Intense Quote"/>
    <w:basedOn w:val="Standard"/>
    <w:next w:val="Standard"/>
    <w:link w:val="IntensivesZitatZchn"/>
    <w:uiPriority w:val="29"/>
    <w:rsid w:val="009B4D14"/>
    <w:pPr>
      <w:pBdr>
        <w:top w:val="single" w:sz="4" w:space="10" w:color="FFD500" w:themeColor="accent1"/>
        <w:bottom w:val="single" w:sz="4" w:space="10" w:color="FFD500" w:themeColor="accent1"/>
      </w:pBdr>
      <w:spacing w:before="360" w:after="360"/>
      <w:ind w:left="864" w:right="864"/>
      <w:jc w:val="center"/>
    </w:pPr>
    <w:rPr>
      <w:i/>
      <w:iCs/>
      <w:color w:val="DE4926" w:themeColor="accent3"/>
    </w:rPr>
  </w:style>
  <w:style w:type="character" w:customStyle="1" w:styleId="IntensivesZitatZchn">
    <w:name w:val="Intensives Zitat Zchn"/>
    <w:basedOn w:val="Absatz-Standardschriftart"/>
    <w:link w:val="IntensivesZitat"/>
    <w:uiPriority w:val="29"/>
    <w:rsid w:val="00B82711"/>
    <w:rPr>
      <w:i/>
      <w:iCs/>
      <w:color w:val="DE4926" w:themeColor="accent3"/>
    </w:rPr>
  </w:style>
  <w:style w:type="character" w:styleId="IntensiverVerweis">
    <w:name w:val="Intense Reference"/>
    <w:basedOn w:val="Absatz-Standardschriftart"/>
    <w:uiPriority w:val="31"/>
    <w:rsid w:val="009B4D14"/>
    <w:rPr>
      <w:b/>
      <w:bCs/>
      <w:smallCaps/>
      <w:color w:val="DE4926" w:themeColor="accent3"/>
      <w:spacing w:val="5"/>
    </w:rPr>
  </w:style>
  <w:style w:type="paragraph" w:styleId="Blocktext">
    <w:name w:val="Block Text"/>
    <w:basedOn w:val="Standard"/>
    <w:uiPriority w:val="99"/>
    <w:semiHidden/>
    <w:unhideWhenUsed/>
    <w:rsid w:val="009B4D14"/>
    <w:pPr>
      <w:pBdr>
        <w:top w:val="single" w:sz="2" w:space="10" w:color="FFD500" w:themeColor="accent1"/>
        <w:left w:val="single" w:sz="2" w:space="10" w:color="FFD500" w:themeColor="accent1"/>
        <w:bottom w:val="single" w:sz="2" w:space="10" w:color="FFD500" w:themeColor="accent1"/>
        <w:right w:val="single" w:sz="2" w:space="10" w:color="FFD500" w:themeColor="accent1"/>
      </w:pBdr>
      <w:ind w:left="1152" w:right="1152"/>
    </w:pPr>
    <w:rPr>
      <w:rFonts w:eastAsiaTheme="minorEastAsia"/>
      <w:i/>
      <w:iCs/>
      <w:color w:val="DE4926" w:themeColor="accent3"/>
    </w:rPr>
  </w:style>
  <w:style w:type="character" w:styleId="SmartLink">
    <w:name w:val="Smart Link"/>
    <w:basedOn w:val="Absatz-Standardschriftart"/>
    <w:uiPriority w:val="99"/>
    <w:semiHidden/>
    <w:unhideWhenUsed/>
    <w:rsid w:val="009B4D14"/>
    <w:rPr>
      <w:color w:val="4B88C5" w:themeColor="accent2"/>
      <w:u w:val="single"/>
      <w:shd w:val="clear" w:color="auto" w:fill="F3F2F1"/>
    </w:rPr>
  </w:style>
  <w:style w:type="character" w:styleId="Fett">
    <w:name w:val="Strong"/>
    <w:basedOn w:val="Absatz-Standardschriftart"/>
    <w:uiPriority w:val="14"/>
    <w:qFormat/>
    <w:rsid w:val="008D36D7"/>
    <w:rPr>
      <w:b/>
      <w:bCs/>
    </w:rPr>
  </w:style>
  <w:style w:type="paragraph" w:customStyle="1" w:styleId="Tabellelinks">
    <w:name w:val="Tabelle links"/>
    <w:basedOn w:val="Tabellerechts"/>
    <w:uiPriority w:val="10"/>
    <w:qFormat/>
    <w:rsid w:val="008D36D7"/>
    <w:pPr>
      <w:jc w:val="left"/>
    </w:pPr>
  </w:style>
  <w:style w:type="paragraph" w:customStyle="1" w:styleId="Zwischenberschrift">
    <w:name w:val="Zwischenüberschrift"/>
    <w:basedOn w:val="Standard"/>
    <w:uiPriority w:val="5"/>
    <w:qFormat/>
    <w:rsid w:val="008D36D7"/>
    <w:rPr>
      <w:rFonts w:asciiTheme="majorHAnsi" w:hAnsiTheme="majorHAnsi"/>
      <w:b/>
      <w:bCs/>
    </w:rPr>
  </w:style>
  <w:style w:type="paragraph" w:styleId="Titel">
    <w:name w:val="Title"/>
    <w:basedOn w:val="Standard"/>
    <w:next w:val="Standard"/>
    <w:link w:val="TitelZchn"/>
    <w:uiPriority w:val="9"/>
    <w:semiHidden/>
    <w:unhideWhenUsed/>
    <w:qFormat/>
    <w:rsid w:val="00AE78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9"/>
    <w:semiHidden/>
    <w:rsid w:val="00AE7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97"/>
    <w:rsid w:val="00AE7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97"/>
    <w:rsid w:val="00AE7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8"/>
    <w:qFormat/>
    <w:rsid w:val="00AE7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8"/>
    <w:rsid w:val="00AE78CC"/>
    <w:rPr>
      <w:i/>
      <w:iCs/>
      <w:color w:val="404040" w:themeColor="text1" w:themeTint="BF"/>
    </w:rPr>
  </w:style>
  <w:style w:type="paragraph" w:customStyle="1" w:styleId="xmsonormal">
    <w:name w:val="x_msonormal"/>
    <w:basedOn w:val="Standard"/>
    <w:rsid w:val="00B15A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AT"/>
      <w14:ligatures w14:val="none"/>
    </w:rPr>
  </w:style>
  <w:style w:type="table" w:styleId="EinfacheTabelle1">
    <w:name w:val="Plain Table 1"/>
    <w:basedOn w:val="NormaleTabelle"/>
    <w:uiPriority w:val="41"/>
    <w:rsid w:val="000F62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ervorhebung">
    <w:name w:val="Emphasis"/>
    <w:basedOn w:val="Absatz-Standardschriftart"/>
    <w:uiPriority w:val="20"/>
    <w:qFormat/>
    <w:rsid w:val="0063476F"/>
    <w:rPr>
      <w:i/>
      <w:iCs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5B3592"/>
    <w:pPr>
      <w:tabs>
        <w:tab w:val="left" w:pos="227"/>
      </w:tabs>
      <w:spacing w:after="0"/>
      <w:ind w:left="227" w:hanging="227"/>
    </w:pPr>
    <w:rPr>
      <w14:ligatures w14:val="none"/>
    </w:r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5B3592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Uni Graz">
      <a:dk1>
        <a:srgbClr val="000000"/>
      </a:dk1>
      <a:lt1>
        <a:srgbClr val="FFFFFF"/>
      </a:lt1>
      <a:dk2>
        <a:srgbClr val="C6C6C6"/>
      </a:dk2>
      <a:lt2>
        <a:srgbClr val="FFFFFF"/>
      </a:lt2>
      <a:accent1>
        <a:srgbClr val="FFD500"/>
      </a:accent1>
      <a:accent2>
        <a:srgbClr val="4B88C5"/>
      </a:accent2>
      <a:accent3>
        <a:srgbClr val="DE4926"/>
      </a:accent3>
      <a:accent4>
        <a:srgbClr val="7AB751"/>
      </a:accent4>
      <a:accent5>
        <a:srgbClr val="7D75B7"/>
      </a:accent5>
      <a:accent6>
        <a:srgbClr val="F38D39"/>
      </a:accent6>
      <a:hlink>
        <a:srgbClr val="000000"/>
      </a:hlink>
      <a:folHlink>
        <a:srgbClr val="000000"/>
      </a:folHlink>
    </a:clrScheme>
    <a:fontScheme name="UniGraz">
      <a:majorFont>
        <a:latin typeface="Nunito Sans ExtraBold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1"/>
        </a:solidFill>
        <a:ln w="6350">
          <a:noFill/>
        </a:ln>
      </a:spPr>
      <a:bodyPr wrap="square" lIns="144000" tIns="144000" rIns="144000" bIns="3600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Max237</b:Tag>
    <b:SourceType>Book</b:SourceType>
    <b:Guid>{C41C519B-9209-7A48-951D-DD026F817D82}</b:Guid>
    <b:Author>
      <b:Author>
        <b:NameList>
          <b:Person>
            <b:Last>Mustermann</b:Last>
            <b:First>Max</b:First>
          </b:Person>
        </b:NameList>
      </b:Author>
    </b:Author>
    <b:Title>Titel</b:Title>
    <b:City>Graz</b:City>
    <b:Publisher>Verlag</b:Publisher>
    <b:Year>2023</b:Year>
    <b:RefOrder>1</b:RefOrder>
  </b:Source>
</b:Sources>
</file>

<file path=customXml/itemProps1.xml><?xml version="1.0" encoding="utf-8"?>
<ds:datastoreItem xmlns:ds="http://schemas.openxmlformats.org/officeDocument/2006/customXml" ds:itemID="{3719339B-FC4F-4040-ABC8-457FB08D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1357</Words>
  <Characters>8556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Sefc, Kristina (kristina.sefc@uni-graz.at)</cp:lastModifiedBy>
  <cp:revision>13</cp:revision>
  <cp:lastPrinted>2024-02-15T13:59:00Z</cp:lastPrinted>
  <dcterms:created xsi:type="dcterms:W3CDTF">2025-05-05T13:01:00Z</dcterms:created>
  <dcterms:modified xsi:type="dcterms:W3CDTF">2025-06-04T14:09:00Z</dcterms:modified>
</cp:coreProperties>
</file>