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DCF87" w14:textId="77777777" w:rsidR="00163B73" w:rsidRPr="008C0E4A" w:rsidRDefault="00163B73" w:rsidP="00163B73">
      <w:pPr>
        <w:rPr>
          <w:b/>
          <w:bCs/>
        </w:rPr>
      </w:pPr>
      <w:r w:rsidRPr="008C0E4A">
        <w:rPr>
          <w:b/>
          <w:bCs/>
        </w:rPr>
        <w:t>Supplement 2</w:t>
      </w:r>
    </w:p>
    <w:p w14:paraId="783F24D0" w14:textId="77777777" w:rsidR="00163B73" w:rsidRDefault="00163B73" w:rsidP="00EB2FE6">
      <w:pPr>
        <w:spacing w:line="480" w:lineRule="auto"/>
        <w:ind w:right="360"/>
        <w:rPr>
          <w:b/>
          <w:bCs/>
        </w:rPr>
      </w:pPr>
      <w:r w:rsidRPr="008C0E4A">
        <w:rPr>
          <w:b/>
          <w:bCs/>
        </w:rPr>
        <w:t xml:space="preserve">All publications reporting detection of </w:t>
      </w:r>
      <w:r w:rsidRPr="00130E75">
        <w:rPr>
          <w:b/>
          <w:bCs/>
          <w:i/>
          <w:iCs/>
        </w:rPr>
        <w:t>D. immitis</w:t>
      </w:r>
      <w:r w:rsidRPr="008C0E4A">
        <w:rPr>
          <w:b/>
          <w:bCs/>
        </w:rPr>
        <w:t xml:space="preserve"> or </w:t>
      </w:r>
      <w:r w:rsidRPr="00130E75">
        <w:rPr>
          <w:b/>
          <w:bCs/>
          <w:i/>
          <w:iCs/>
        </w:rPr>
        <w:t>D. repens</w:t>
      </w:r>
      <w:r w:rsidRPr="008C0E4A">
        <w:rPr>
          <w:b/>
          <w:bCs/>
        </w:rPr>
        <w:t xml:space="preserve"> by country with detection technique, ‘</w:t>
      </w:r>
      <w:r>
        <w:rPr>
          <w:b/>
          <w:bCs/>
        </w:rPr>
        <w:t>f</w:t>
      </w:r>
      <w:r w:rsidRPr="008C0E4A">
        <w:rPr>
          <w:b/>
          <w:bCs/>
        </w:rPr>
        <w:t>ull dataset’</w:t>
      </w:r>
    </w:p>
    <w:tbl>
      <w:tblPr>
        <w:tblW w:w="14664" w:type="dxa"/>
        <w:jc w:val="center"/>
        <w:tblLayout w:type="fixed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900"/>
        <w:gridCol w:w="682"/>
        <w:gridCol w:w="1025"/>
        <w:gridCol w:w="719"/>
        <w:gridCol w:w="900"/>
        <w:gridCol w:w="810"/>
        <w:gridCol w:w="900"/>
        <w:gridCol w:w="634"/>
        <w:gridCol w:w="57"/>
        <w:gridCol w:w="483"/>
        <w:gridCol w:w="208"/>
        <w:gridCol w:w="332"/>
        <w:gridCol w:w="359"/>
        <w:gridCol w:w="361"/>
        <w:gridCol w:w="330"/>
        <w:gridCol w:w="390"/>
        <w:gridCol w:w="301"/>
        <w:gridCol w:w="245"/>
        <w:gridCol w:w="446"/>
        <w:gridCol w:w="260"/>
        <w:gridCol w:w="431"/>
        <w:gridCol w:w="275"/>
        <w:gridCol w:w="416"/>
        <w:gridCol w:w="290"/>
        <w:gridCol w:w="401"/>
        <w:gridCol w:w="305"/>
        <w:gridCol w:w="386"/>
        <w:gridCol w:w="640"/>
        <w:gridCol w:w="386"/>
        <w:gridCol w:w="406"/>
        <w:gridCol w:w="386"/>
      </w:tblGrid>
      <w:tr w:rsidR="006B7AB5" w:rsidRPr="00640E93" w14:paraId="5B549C47" w14:textId="77777777" w:rsidTr="005D10E3">
        <w:trPr>
          <w:cantSplit/>
          <w:trHeight w:val="2418"/>
          <w:tblHeader/>
          <w:jc w:val="center"/>
        </w:trPr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974374D" w14:textId="77777777" w:rsidR="005F1C73" w:rsidRPr="00640E93" w:rsidRDefault="00271845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Publication (first author year)</w:t>
            </w:r>
          </w:p>
        </w:tc>
        <w:tc>
          <w:tcPr>
            <w:tcW w:w="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A7A599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Country</w:t>
            </w:r>
          </w:p>
        </w:tc>
        <w:tc>
          <w:tcPr>
            <w:tcW w:w="1025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2CAEC4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City/Province/Region</w:t>
            </w: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DD799D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Species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335A78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Host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C6962A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Sample Source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1F979E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Total Sample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  <w:hideMark/>
          </w:tcPr>
          <w:p w14:paraId="4AC590D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Knotts/ Modified Knotts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  <w:hideMark/>
          </w:tcPr>
          <w:p w14:paraId="18527BB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Native Technique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  <w:hideMark/>
          </w:tcPr>
          <w:p w14:paraId="2F61261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Difil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  <w:hideMark/>
          </w:tcPr>
          <w:p w14:paraId="3CFF6845" w14:textId="77777777" w:rsidR="005F1C73" w:rsidRPr="00640E93" w:rsidRDefault="00A839AA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Microscopy </w:t>
            </w:r>
            <w:r w:rsidR="005F1C73"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Smear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  <w:hideMark/>
          </w:tcPr>
          <w:p w14:paraId="2D4FFB1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Whole Worms/morphology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  <w:hideMark/>
          </w:tcPr>
          <w:p w14:paraId="70600A3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non- specific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  <w:hideMark/>
          </w:tcPr>
          <w:p w14:paraId="2F7441D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Membrane Filtration-Acid Phosphate Histochemical Staining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  <w:hideMark/>
          </w:tcPr>
          <w:p w14:paraId="1A0F6E2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Antigen i.e. Rapid ELISA Antigen Tests (SNAP</w:t>
            </w:r>
            <w:r w:rsidRPr="00640E93">
              <w:rPr>
                <w:rFonts w:asciiTheme="majorBidi" w:hAnsiTheme="majorBidi" w:cstheme="majorBidi"/>
                <w:color w:val="000000"/>
                <w:sz w:val="16"/>
                <w:szCs w:val="16"/>
                <w:vertAlign w:val="superscript"/>
              </w:rPr>
              <w:t>®</w:t>
            </w: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Tests)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  <w:hideMark/>
          </w:tcPr>
          <w:p w14:paraId="5D02018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ELISA (Green Spring D. immitis IgG)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  <w:hideMark/>
          </w:tcPr>
          <w:p w14:paraId="31022BD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ELISA non-specific</w:t>
            </w:r>
          </w:p>
        </w:tc>
        <w:tc>
          <w:tcPr>
            <w:tcW w:w="10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  <w:hideMark/>
          </w:tcPr>
          <w:p w14:paraId="3B593BC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PCR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  <w:hideMark/>
          </w:tcPr>
          <w:p w14:paraId="695775F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Visual Inspection not otherwise specified</w:t>
            </w:r>
          </w:p>
        </w:tc>
      </w:tr>
      <w:tr w:rsidR="00796684" w:rsidRPr="00640E93" w14:paraId="59876662" w14:textId="77777777" w:rsidTr="005D10E3">
        <w:trPr>
          <w:trHeight w:val="630"/>
          <w:jc w:val="center"/>
        </w:trPr>
        <w:tc>
          <w:tcPr>
            <w:tcW w:w="900" w:type="dxa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57FC480D" w14:textId="17B4775D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(Abdel-Rahman et al. 2008)</w:t>
            </w:r>
          </w:p>
        </w:tc>
        <w:tc>
          <w:tcPr>
            <w:tcW w:w="682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0465090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Egypt</w:t>
            </w:r>
          </w:p>
        </w:tc>
        <w:tc>
          <w:tcPr>
            <w:tcW w:w="1025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  <w:hideMark/>
          </w:tcPr>
          <w:p w14:paraId="3317C6A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Assuit Governorate</w:t>
            </w:r>
          </w:p>
        </w:tc>
        <w:tc>
          <w:tcPr>
            <w:tcW w:w="719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22DCE1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224809C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  <w:hideMark/>
          </w:tcPr>
          <w:p w14:paraId="40AB93F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 and blood</w:t>
            </w:r>
          </w:p>
        </w:tc>
        <w:tc>
          <w:tcPr>
            <w:tcW w:w="90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115977C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054D47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16815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510321C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00344C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7172349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557D3C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5564629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072636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6001220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2683F50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  <w:hideMark/>
          </w:tcPr>
          <w:p w14:paraId="2F5C297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AFBA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2B118ED" w14:textId="77777777" w:rsidTr="005D10E3">
        <w:trPr>
          <w:trHeight w:val="106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A6FA36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7DD8707" w14:textId="77777777" w:rsidR="005F1C73" w:rsidRPr="00640E93" w:rsidRDefault="005F1C73" w:rsidP="00703198">
            <w:pP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640E9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892101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Assuit Governorate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80994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E8403F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999F5A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 and 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271BAF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01F8C5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558FA2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1812A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584C2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D6EDC7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10BDE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65989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79BE31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26414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48159F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16475D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9027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56E42139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F1619D5" w14:textId="0B12100A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(Abdullah et al. 2021)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E9E32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Egypt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0BB78C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Cairo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15339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685A9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168BBB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F6E37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203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80AFE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E949A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BBA9B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69C83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32A27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8EDF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270D9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423B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E97E7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A498E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38BC12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792" w:type="dxa"/>
            <w:gridSpan w:val="2"/>
            <w:tcBorders>
              <w:top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7E7F3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F653367" w14:textId="77777777" w:rsidTr="005D10E3">
        <w:trPr>
          <w:trHeight w:val="480"/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08DB6E70" w14:textId="4127E4E0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(Abo-Aziza et al. 2022)</w:t>
            </w:r>
          </w:p>
        </w:tc>
        <w:tc>
          <w:tcPr>
            <w:tcW w:w="682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528734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Egypt</w:t>
            </w:r>
          </w:p>
        </w:tc>
        <w:tc>
          <w:tcPr>
            <w:tcW w:w="1025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BDBA4F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Cairo</w:t>
            </w:r>
          </w:p>
        </w:tc>
        <w:tc>
          <w:tcPr>
            <w:tcW w:w="719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455663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B3EF97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horse</w:t>
            </w:r>
          </w:p>
        </w:tc>
        <w:tc>
          <w:tcPr>
            <w:tcW w:w="810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9F5078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2E697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311</w:t>
            </w: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79190A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667A2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0D977C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1D5FE5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98A332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D9552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DA5A2C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662505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4B0B4E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17FA1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4E178A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vMerge w:val="restart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DF73A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A91346A" w14:textId="77777777" w:rsidTr="005D10E3">
        <w:trPr>
          <w:trHeight w:val="480"/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</w:tcBorders>
            <w:vAlign w:val="center"/>
            <w:hideMark/>
          </w:tcPr>
          <w:p w14:paraId="3871A673" w14:textId="77777777" w:rsidR="005F1C73" w:rsidRPr="00640E93" w:rsidRDefault="005F1C73" w:rsidP="00703198">
            <w:pP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vMerge/>
            <w:tcBorders>
              <w:top w:val="nil"/>
              <w:bottom w:val="nil"/>
            </w:tcBorders>
            <w:vAlign w:val="center"/>
            <w:hideMark/>
          </w:tcPr>
          <w:p w14:paraId="7B0B4DCF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5" w:type="dxa"/>
            <w:vMerge/>
            <w:tcBorders>
              <w:top w:val="nil"/>
              <w:bottom w:val="nil"/>
            </w:tcBorders>
            <w:vAlign w:val="center"/>
            <w:hideMark/>
          </w:tcPr>
          <w:p w14:paraId="7BB4FBB3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19" w:type="dxa"/>
            <w:vMerge/>
            <w:tcBorders>
              <w:top w:val="nil"/>
              <w:bottom w:val="nil"/>
            </w:tcBorders>
            <w:vAlign w:val="center"/>
            <w:hideMark/>
          </w:tcPr>
          <w:p w14:paraId="69290BD1" w14:textId="77777777" w:rsidR="005F1C73" w:rsidRPr="00640E93" w:rsidRDefault="005F1C73" w:rsidP="00703198">
            <w:pPr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nil"/>
              <w:bottom w:val="nil"/>
            </w:tcBorders>
            <w:vAlign w:val="center"/>
            <w:hideMark/>
          </w:tcPr>
          <w:p w14:paraId="66B752A0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bottom w:val="nil"/>
            </w:tcBorders>
            <w:vAlign w:val="center"/>
            <w:hideMark/>
          </w:tcPr>
          <w:p w14:paraId="21E9AE13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nil"/>
              <w:bottom w:val="nil"/>
            </w:tcBorders>
            <w:vAlign w:val="center"/>
            <w:hideMark/>
          </w:tcPr>
          <w:p w14:paraId="1CC7E29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3B4CDD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0ED2A50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421186A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3568C7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0FBC869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4E83962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292383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5270D87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4E2E4A7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60EB984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493D24C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vMerge/>
            <w:tcBorders>
              <w:top w:val="nil"/>
              <w:bottom w:val="nil"/>
              <w:right w:val="nil"/>
            </w:tcBorders>
            <w:vAlign w:val="center"/>
            <w:hideMark/>
          </w:tcPr>
          <w:p w14:paraId="49B9738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D28C261" w14:textId="77777777" w:rsidTr="005D10E3">
        <w:trPr>
          <w:trHeight w:val="480"/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5F94BFD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88F91A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6D4E1D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Beni-Suef</w:t>
            </w:r>
          </w:p>
        </w:tc>
        <w:tc>
          <w:tcPr>
            <w:tcW w:w="719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E87A8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4B05D5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horse</w:t>
            </w:r>
          </w:p>
        </w:tc>
        <w:tc>
          <w:tcPr>
            <w:tcW w:w="810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CF9881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BE741C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1D47F6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028B77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513EFC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E3911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D41343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97CB8D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CBAC9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0A8848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BF0216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63F474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49DA81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vMerge w:val="restart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4535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02983230" w14:textId="77777777" w:rsidTr="005D10E3">
        <w:trPr>
          <w:trHeight w:val="480"/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</w:tcBorders>
            <w:vAlign w:val="center"/>
            <w:hideMark/>
          </w:tcPr>
          <w:p w14:paraId="5FB5D43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vMerge/>
            <w:tcBorders>
              <w:top w:val="nil"/>
              <w:bottom w:val="nil"/>
            </w:tcBorders>
            <w:vAlign w:val="center"/>
            <w:hideMark/>
          </w:tcPr>
          <w:p w14:paraId="5D9BE93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vMerge/>
            <w:tcBorders>
              <w:top w:val="nil"/>
              <w:bottom w:val="nil"/>
            </w:tcBorders>
            <w:vAlign w:val="center"/>
            <w:hideMark/>
          </w:tcPr>
          <w:p w14:paraId="414E167B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19" w:type="dxa"/>
            <w:vMerge/>
            <w:tcBorders>
              <w:top w:val="nil"/>
              <w:bottom w:val="nil"/>
            </w:tcBorders>
            <w:vAlign w:val="center"/>
            <w:hideMark/>
          </w:tcPr>
          <w:p w14:paraId="6BC13510" w14:textId="77777777" w:rsidR="005F1C73" w:rsidRPr="00640E93" w:rsidRDefault="005F1C73" w:rsidP="00703198">
            <w:pPr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nil"/>
              <w:bottom w:val="nil"/>
            </w:tcBorders>
            <w:vAlign w:val="center"/>
            <w:hideMark/>
          </w:tcPr>
          <w:p w14:paraId="6E1D927B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bottom w:val="nil"/>
            </w:tcBorders>
            <w:vAlign w:val="center"/>
            <w:hideMark/>
          </w:tcPr>
          <w:p w14:paraId="7F8979A2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nil"/>
              <w:bottom w:val="nil"/>
            </w:tcBorders>
            <w:vAlign w:val="center"/>
            <w:hideMark/>
          </w:tcPr>
          <w:p w14:paraId="580C2C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662410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10AB5B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18EE78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0F9D57C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223DE23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3B1CE95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5F2FBA3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4508B2F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79C7854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7650C7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140E5A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vMerge/>
            <w:tcBorders>
              <w:top w:val="nil"/>
              <w:bottom w:val="nil"/>
              <w:right w:val="nil"/>
            </w:tcBorders>
            <w:vAlign w:val="center"/>
            <w:hideMark/>
          </w:tcPr>
          <w:p w14:paraId="05AAC01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6F99A4AA" w14:textId="77777777" w:rsidTr="005D10E3">
        <w:trPr>
          <w:trHeight w:val="480"/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23CA0A45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8F8C0B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A05766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Beni-Suef</w:t>
            </w:r>
          </w:p>
        </w:tc>
        <w:tc>
          <w:tcPr>
            <w:tcW w:w="719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E9B61E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07754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donkey</w:t>
            </w:r>
          </w:p>
        </w:tc>
        <w:tc>
          <w:tcPr>
            <w:tcW w:w="810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B2B95B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blood, worms</w:t>
            </w:r>
          </w:p>
        </w:tc>
        <w:tc>
          <w:tcPr>
            <w:tcW w:w="900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21A59C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22</w:t>
            </w: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7F3F7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705D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2C166D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938C5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77CBD7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77CD3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D140B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8AD184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3894D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570504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0C4363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1*</w:t>
            </w:r>
          </w:p>
        </w:tc>
        <w:tc>
          <w:tcPr>
            <w:tcW w:w="792" w:type="dxa"/>
            <w:gridSpan w:val="2"/>
            <w:vMerge w:val="restart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5FC87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F411EC1" w14:textId="77777777" w:rsidTr="005D10E3">
        <w:trPr>
          <w:trHeight w:val="480"/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</w:tcBorders>
            <w:vAlign w:val="center"/>
            <w:hideMark/>
          </w:tcPr>
          <w:p w14:paraId="744EF32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vMerge/>
            <w:tcBorders>
              <w:top w:val="nil"/>
              <w:bottom w:val="nil"/>
            </w:tcBorders>
            <w:vAlign w:val="center"/>
            <w:hideMark/>
          </w:tcPr>
          <w:p w14:paraId="13D2566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vMerge/>
            <w:tcBorders>
              <w:top w:val="nil"/>
              <w:bottom w:val="nil"/>
            </w:tcBorders>
            <w:vAlign w:val="center"/>
            <w:hideMark/>
          </w:tcPr>
          <w:p w14:paraId="0749EC1D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19" w:type="dxa"/>
            <w:vMerge/>
            <w:tcBorders>
              <w:top w:val="nil"/>
              <w:bottom w:val="nil"/>
            </w:tcBorders>
            <w:vAlign w:val="center"/>
            <w:hideMark/>
          </w:tcPr>
          <w:p w14:paraId="39F3D294" w14:textId="77777777" w:rsidR="005F1C73" w:rsidRPr="00640E93" w:rsidRDefault="005F1C73" w:rsidP="00703198">
            <w:pPr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nil"/>
              <w:bottom w:val="nil"/>
            </w:tcBorders>
            <w:vAlign w:val="center"/>
            <w:hideMark/>
          </w:tcPr>
          <w:p w14:paraId="59E23A87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bottom w:val="nil"/>
            </w:tcBorders>
            <w:vAlign w:val="center"/>
            <w:hideMark/>
          </w:tcPr>
          <w:p w14:paraId="56EC20D0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nil"/>
              <w:bottom w:val="nil"/>
            </w:tcBorders>
            <w:vAlign w:val="center"/>
            <w:hideMark/>
          </w:tcPr>
          <w:p w14:paraId="3BB3A8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764A6D2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204B2D9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7F20D6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29CDA0A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509A11D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41AB751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69B8DE1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742CB1D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71AF08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62F6502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1E6CC85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vMerge/>
            <w:tcBorders>
              <w:top w:val="nil"/>
              <w:bottom w:val="nil"/>
              <w:right w:val="nil"/>
            </w:tcBorders>
            <w:vAlign w:val="center"/>
            <w:hideMark/>
          </w:tcPr>
          <w:p w14:paraId="4E4EC7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45BAA20" w14:textId="77777777" w:rsidTr="005D10E3">
        <w:trPr>
          <w:trHeight w:val="46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045B20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CB56D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FCF349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Al-Faiyum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2197C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C901C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donkey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456815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blood, 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ABDF9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87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AD4B3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2A7E8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43DD5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8E976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53847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0DA39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49DA4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48C53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C3AC5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B891F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7C4F92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A9795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E118A7C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3B9A6BBC" w14:textId="1412E556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lastRenderedPageBreak/>
              <w:t>(Adanir et al. 2013)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E23EA8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2E9381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Burdur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19147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5339BE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7F007D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E699B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142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485E3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8068D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C41E8B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78AEAE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761D7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A4F07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5AAEC8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940363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F6D4AC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EDA89D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0E7A7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136B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0126477B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1FAB2D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9AB4B8E" w14:textId="77777777" w:rsidR="005F1C73" w:rsidRPr="00640E93" w:rsidRDefault="005F1C73" w:rsidP="00703198">
            <w:pP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640E9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B7E469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Burdur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666AE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1F237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FA15EF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C548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7FA28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8B4EC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5910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D335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B3E18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DF7AE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7A53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D1B60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3FFD6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E87B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DCB7B9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25139E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C1A5E04" w14:textId="77777777" w:rsidTr="005D10E3">
        <w:trPr>
          <w:trHeight w:val="64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490EBE4" w14:textId="282B30E3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(Al-Kappany et al. 2011)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B648C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Egypt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A123DB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Abou-rawah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D6619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6B662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cat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A39CC5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6102F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174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BBA40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8FB85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9EE2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59C4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C41A9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3CFF3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173A6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27F9A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A04D2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BCF62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23C5BA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0962B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29F9CB8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A95886F" w14:textId="28F67FD8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(Atas et al. 2018)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9FE10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188365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Sivas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9A547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A657E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08725A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BBCD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306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C9BD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7D1C7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BAAE1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B4A7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78A41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3CCDF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B5757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68F5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93BF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37DB6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EE961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46A11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F98707E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04C07C0" w14:textId="7B8180B9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(Aykur et al. 2021)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D2207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B34A5F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Izmir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D0A14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C79D2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FE38BE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7BB88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62B3B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952E7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23C9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02412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8B248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0620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25EBD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D5388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E646F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3D6D3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29397A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2D656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978DE63" w14:textId="77777777" w:rsidTr="005D10E3">
        <w:trPr>
          <w:trHeight w:val="900"/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16207B94" w14:textId="45355F3B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(Biskin et al. 2010)</w:t>
            </w:r>
          </w:p>
        </w:tc>
        <w:tc>
          <w:tcPr>
            <w:tcW w:w="682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731933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3EA670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Kayseri</w:t>
            </w:r>
          </w:p>
        </w:tc>
        <w:tc>
          <w:tcPr>
            <w:tcW w:w="719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27F1F5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1E1C4A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 pipiens</w:t>
            </w:r>
          </w:p>
        </w:tc>
        <w:tc>
          <w:tcPr>
            <w:tcW w:w="810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D427DD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mosquito pools</w:t>
            </w:r>
          </w:p>
        </w:tc>
        <w:tc>
          <w:tcPr>
            <w:tcW w:w="900" w:type="dxa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AE31B1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205 mosquitoes</w:t>
            </w: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5923338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4C3AF3B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22633A4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E97DFD0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372021C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7C7B3F5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34F71ED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9D28C94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D67F0CB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8D6C4B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7805D3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of 34 head-thorax pools positive</w:t>
            </w:r>
          </w:p>
        </w:tc>
        <w:tc>
          <w:tcPr>
            <w:tcW w:w="792" w:type="dxa"/>
            <w:gridSpan w:val="2"/>
            <w:vMerge w:val="restart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845335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</w:tr>
      <w:tr w:rsidR="00796684" w:rsidRPr="00640E93" w14:paraId="0A27A796" w14:textId="77777777" w:rsidTr="005D10E3">
        <w:trPr>
          <w:trHeight w:val="900"/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</w:tcBorders>
            <w:vAlign w:val="center"/>
            <w:hideMark/>
          </w:tcPr>
          <w:p w14:paraId="3CF85667" w14:textId="77777777" w:rsidR="005F1C73" w:rsidRPr="00640E93" w:rsidRDefault="005F1C73" w:rsidP="00703198">
            <w:pP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vMerge/>
            <w:tcBorders>
              <w:top w:val="nil"/>
              <w:bottom w:val="nil"/>
            </w:tcBorders>
            <w:vAlign w:val="center"/>
            <w:hideMark/>
          </w:tcPr>
          <w:p w14:paraId="1E17907A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5" w:type="dxa"/>
            <w:vMerge/>
            <w:tcBorders>
              <w:top w:val="nil"/>
              <w:bottom w:val="nil"/>
            </w:tcBorders>
            <w:vAlign w:val="center"/>
            <w:hideMark/>
          </w:tcPr>
          <w:p w14:paraId="090E50BF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19" w:type="dxa"/>
            <w:vMerge/>
            <w:tcBorders>
              <w:top w:val="nil"/>
              <w:bottom w:val="nil"/>
            </w:tcBorders>
            <w:vAlign w:val="center"/>
            <w:hideMark/>
          </w:tcPr>
          <w:p w14:paraId="053C5A40" w14:textId="77777777" w:rsidR="005F1C73" w:rsidRPr="00640E93" w:rsidRDefault="005F1C73" w:rsidP="00703198">
            <w:pPr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nil"/>
              <w:bottom w:val="nil"/>
            </w:tcBorders>
            <w:vAlign w:val="center"/>
            <w:hideMark/>
          </w:tcPr>
          <w:p w14:paraId="775EF8D4" w14:textId="77777777" w:rsidR="005F1C73" w:rsidRPr="00640E93" w:rsidRDefault="005F1C73" w:rsidP="00703198">
            <w:pPr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bottom w:val="nil"/>
            </w:tcBorders>
            <w:vAlign w:val="center"/>
            <w:hideMark/>
          </w:tcPr>
          <w:p w14:paraId="117CC3F8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nil"/>
              <w:bottom w:val="nil"/>
            </w:tcBorders>
            <w:vAlign w:val="center"/>
            <w:hideMark/>
          </w:tcPr>
          <w:p w14:paraId="7A76CAB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3A4CF06E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34B08D4B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74294E36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6FAA50E5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73EE54F4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193E06E9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7B9BCC44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22F852AD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2B8887FF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nil"/>
            </w:tcBorders>
            <w:vAlign w:val="center"/>
            <w:hideMark/>
          </w:tcPr>
          <w:p w14:paraId="2FD6109D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2481BB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of 34 abdomen pools positive</w:t>
            </w:r>
          </w:p>
        </w:tc>
        <w:tc>
          <w:tcPr>
            <w:tcW w:w="792" w:type="dxa"/>
            <w:gridSpan w:val="2"/>
            <w:vMerge/>
            <w:tcBorders>
              <w:top w:val="nil"/>
              <w:bottom w:val="nil"/>
              <w:right w:val="nil"/>
            </w:tcBorders>
            <w:vAlign w:val="center"/>
            <w:hideMark/>
          </w:tcPr>
          <w:p w14:paraId="635D3784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</w:tr>
      <w:tr w:rsidR="00796684" w:rsidRPr="00640E93" w14:paraId="69F1F918" w14:textId="77777777" w:rsidTr="005D10E3">
        <w:trPr>
          <w:trHeight w:val="900"/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  <w:hideMark/>
          </w:tcPr>
          <w:p w14:paraId="2E54D6C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7C1178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vAlign w:val="center"/>
            <w:hideMark/>
          </w:tcPr>
          <w:p w14:paraId="15B000C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C1A229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1ACD37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 vexans</w:t>
            </w:r>
          </w:p>
        </w:tc>
        <w:tc>
          <w:tcPr>
            <w:tcW w:w="810" w:type="dxa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vAlign w:val="center"/>
            <w:hideMark/>
          </w:tcPr>
          <w:p w14:paraId="4E395E5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mosquito pools</w:t>
            </w:r>
          </w:p>
        </w:tc>
        <w:tc>
          <w:tcPr>
            <w:tcW w:w="900" w:type="dxa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vAlign w:val="center"/>
            <w:hideMark/>
          </w:tcPr>
          <w:p w14:paraId="09E3F3F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96 mosquitoes</w:t>
            </w: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vAlign w:val="center"/>
            <w:hideMark/>
          </w:tcPr>
          <w:p w14:paraId="0913EAF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vAlign w:val="center"/>
            <w:hideMark/>
          </w:tcPr>
          <w:p w14:paraId="5C2A704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3215B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1D29B6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79FA0F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1F0186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2E5D38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5EFE7C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F9AECE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 w:val="restart"/>
            <w:tcBorders>
              <w:top w:val="nil"/>
              <w:bottom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57EEAD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10488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 of 54 head-thorax pools positive</w:t>
            </w:r>
          </w:p>
        </w:tc>
        <w:tc>
          <w:tcPr>
            <w:tcW w:w="792" w:type="dxa"/>
            <w:gridSpan w:val="2"/>
            <w:vMerge w:val="restart"/>
            <w:tcBorders>
              <w:top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607F29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FB18D51" w14:textId="77777777" w:rsidTr="005D10E3">
        <w:trPr>
          <w:trHeight w:val="915"/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single" w:sz="8" w:space="0" w:color="000000"/>
            </w:tcBorders>
            <w:vAlign w:val="center"/>
            <w:hideMark/>
          </w:tcPr>
          <w:p w14:paraId="02EE0C0D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01510BA5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1D385FE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16C4232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7D84D6EE" w14:textId="77777777" w:rsidR="005F1C73" w:rsidRPr="00640E93" w:rsidRDefault="005F1C73" w:rsidP="00703198">
            <w:pPr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6C366F84" w14:textId="77777777" w:rsidR="005F1C73" w:rsidRPr="00640E93" w:rsidRDefault="005F1C73" w:rsidP="00703198">
            <w:pP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7F6117B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4AD765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4453404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48D4E3D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2A34997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3EF09A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2F73C25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06F2B0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2761BA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6B4E2C0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top w:val="nil"/>
              <w:bottom w:val="single" w:sz="8" w:space="0" w:color="000000"/>
            </w:tcBorders>
            <w:vAlign w:val="center"/>
            <w:hideMark/>
          </w:tcPr>
          <w:p w14:paraId="30FD1A3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8E4411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 of 54 abdomen pools positive</w:t>
            </w:r>
          </w:p>
        </w:tc>
        <w:tc>
          <w:tcPr>
            <w:tcW w:w="792" w:type="dxa"/>
            <w:gridSpan w:val="2"/>
            <w:vMerge/>
            <w:tcBorders>
              <w:top w:val="nil"/>
              <w:bottom w:val="single" w:sz="8" w:space="0" w:color="000000"/>
              <w:right w:val="nil"/>
            </w:tcBorders>
            <w:vAlign w:val="center"/>
            <w:hideMark/>
          </w:tcPr>
          <w:p w14:paraId="67A212A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7E78011" w14:textId="77777777" w:rsidTr="005D10E3">
        <w:trPr>
          <w:trHeight w:val="136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9874CAB" w14:textId="53790BAD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lastRenderedPageBreak/>
              <w:t>(Baneth et al. 2002)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9519B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Israel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108099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Nahariya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64178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E8838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10B46F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AF031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1594F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01AAD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02E5F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3D576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4ECB0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CED53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D719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FBAC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17B33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43AAA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DF5FEA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positive</w:t>
            </w: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 xml:space="preserve"> D. repens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primers, negative </w:t>
            </w: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primers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136A1B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BB82669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728CCB0" w14:textId="54BE6EA3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(Beden et al. 2007)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41705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07F872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70E35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CF852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435357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50E47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59284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6A37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F16C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DD254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EBCB0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D92B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780A0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24A47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C5B2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64B46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F6A6C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D8E43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7060B9E" w14:textId="77777777" w:rsidTr="005D10E3">
        <w:trPr>
          <w:trHeight w:val="9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2A683D4" w14:textId="32BE752E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(Ceribasi and Simsek 2012)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1C354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A33E54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Bursa Province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EF35B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EBDF4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5E0A88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worms, body organs, 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AE8D8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77396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E1C5F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753CC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A944C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C17A9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89A27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2A895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E4C8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F41D9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1F39C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AF7D1D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3B1E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</w:tr>
      <w:tr w:rsidR="00796684" w:rsidRPr="00640E93" w14:paraId="6978D0C1" w14:textId="77777777" w:rsidTr="005D10E3">
        <w:trPr>
          <w:trHeight w:val="42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3DF8AD94" w14:textId="1F66EAA5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(Cetinkaya et al. 2016)</w:t>
            </w: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827CE5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A230B8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Istanbul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D7E684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572453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BD6A41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615D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64211F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FB8551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DA6740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5BE34C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CFC1A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E812BE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C7F524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B84618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9F76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9C833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F6397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8192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1BCCB15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AED628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FEA2D96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5E3AB1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Edirne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272B6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BB9FCE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927A04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03BA6E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102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B7E6B6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BEAD11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A65340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78AD3D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3EE391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510507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DEABD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184A32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73231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41738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9F09B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90BD5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6C370FC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2C7D6F8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78EC8F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BC0F35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Tekirdag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444263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57C305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856E08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7EF947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D1FB71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4C055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1A7C4B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C33031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C09617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EEC03B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5771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8A0822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0AD430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1F1DE0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6DF94F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3EE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E6D664B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2D2649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6AB88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536A0B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Kirklareli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C0357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CFFDC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147BC8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19070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2E511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E87F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8041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5F765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4BE9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509EA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E2B8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D34FB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A5DF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8C1C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3269F5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BAF59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99ADE3F" w14:textId="77777777" w:rsidTr="005D10E3">
        <w:trPr>
          <w:trHeight w:val="42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45FA3891" w14:textId="4224E2FF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(Ceylan et al. 2021)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B58ED1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D8D549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Adana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1F303A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2DF7BC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29D3D6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54A097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459DA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626B40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5D640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764DB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33A9D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AB1886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7CA09A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CE0C3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5CA26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72B6C4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7E69F2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3E16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5A150B9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354CE8B6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2884F1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24E9E9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Ankara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27B98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805A81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C0D7236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AE359E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FC0BE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6610D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43DD8A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AC617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7240F4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D6B436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70699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340274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F2EAE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CF58FB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3967E9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392B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53C58162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8A2B0F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46C7D0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1063CD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Antalya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7587A7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85E0A68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AC20AF5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12AFDF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13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95CF57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E40E9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B50CAB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57EA67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6C56CC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EB4C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3DE44F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1095B4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FF839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B6724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EE385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DA23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3CB1BBC6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B015F2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EACFB4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D30493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Aydin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075202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85ECD2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7F16DB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40A0A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039EE2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971771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0F2F7B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416D89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B7FE4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47D802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DA968C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72463C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A14441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686451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8151F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6240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4EAE9872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097D657D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AAB159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0694AD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Balikesir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269821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4B0474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9AA78D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BEB472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C152B5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2C545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6AD50A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1FABFA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B962B2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B0147D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B2DB51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88C6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12FA33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B94B03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23851B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4CF3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5F60EE85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1B1B260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B8FBC5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439BDA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Bursa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62DC4B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4DFEBBB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D63439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423FB5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36D7D7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A73F23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1EE3B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513D4B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4D4C2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12B2E8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0A5425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EEE03A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C0E080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15725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73BE1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42591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DFE15C1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24AB477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9E0C62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F1F2CB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Denizli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A038B8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50C771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A42487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BE1AD4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BC2612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B15EA8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2D2792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F7EDE0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117AA7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3F3C33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99403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E58D60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11849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BB8390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570238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E9F3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575E0FEC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17959017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FC5895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8319C6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Istanbul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24ADDA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D27657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B6CF08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D546AF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A97A2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6319CC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8584B0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E42D8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57E76B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9CB0E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93C76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9F9B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922890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CEF3F4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15ABAE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C0969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041201BE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E95AE3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F4A74B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66D45E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Izmir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920C26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8CEEECB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5ABA18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45FE8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E5AA1B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5FA0EF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51D09C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60BD36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EBB042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9AC9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82FEC1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18207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4659F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99A27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9F1B74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0C99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281B8F0C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1D99AB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411E76D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DE8253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Kocaeli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DE8F9B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DC18F1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59A5CFD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DEE194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24C51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4D4B36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F42D8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88327C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A98C1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15083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8D7B3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60380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F7206C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47BD2B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D50AEE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35CC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4211EC34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44B74C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DCC0A0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7AA760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Mugla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17FCF0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37090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D6138B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5C8A32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29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D2832F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A37E3C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D293B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1DD90C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C07B0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E0C188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11541E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78D9B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E99F92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F7A4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E5CAB7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A9E9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2E737ADA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49F645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1D8B16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11A697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Sakarya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D4C40F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65E61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D3861A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0671E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4D498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0A44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F438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1817D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57F61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87A4E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CEB4C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FABF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8D2B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CBCFE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0F3C66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0F566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263F7CF" w14:textId="77777777" w:rsidTr="005D10E3">
        <w:trPr>
          <w:trHeight w:val="46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F3CBC5D" w14:textId="56D31366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(Chabchoub et al. 2003)</w:t>
            </w: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812F3F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Tunisia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A26C6D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Tunis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CA7EEA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7BDC8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7C9038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Not specified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99715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127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9DF6E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154BF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1012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B4EF4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4BD38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FDC08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CEB0A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5C2C2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165EB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3D1D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F97061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FD2BB2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6004603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0266BE2" w14:textId="51AFAB48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(Chazan et al. 2001)</w:t>
            </w: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0592F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Israel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9E42B1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55893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7CD7F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577182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E61A5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8E09E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1D90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43D61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795F1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41BF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551E4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7674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58EC9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793A4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BE16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D66A3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91D0B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DFF870C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38A928B" w14:textId="5F9771C1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(Chopra et al. 2004)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24B3D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Saudi Arabia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91414A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Al-Hassa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69F4F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E7391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286ECC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36163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FFDF6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294F2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CE468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73E40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FFFB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71421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022C2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6490E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19069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1E28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512A30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05A1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A181954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EECBAB8" w14:textId="594F5C89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(Colak et al. 2020)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C3D2C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579DD0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21535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87563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F02A65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urine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B419D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503C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43A3D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6292F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AC89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25200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4A0BB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B0A2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694A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678F9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FC43A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DBC8E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AAF22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2845EE7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990ABF2" w14:textId="4439331A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(Dababo et al. 2022)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21232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Saudi Arabia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84D760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B546C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6A0E0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EA8D71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4F8DC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FDF22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3F1E6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7F23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77239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9C2D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91CC1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4FAB0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61247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C13C9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3EC97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FC2EAA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B143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4A15C27" w14:textId="77777777" w:rsidTr="005D10E3">
        <w:trPr>
          <w:trHeight w:val="42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3B39AEEB" w14:textId="46B074EB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(Demirci et al. 2021)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EF82F8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2445D2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3B69ED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FF7CF9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 caspius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0E36A2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F6D6BD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806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3CFA82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072696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041BB8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4C5001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4A1537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C0BBF4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9B669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5FB2C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DD3C4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55F91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E52E83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187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240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E857018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3D59037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AE7722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C14292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C7B79D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7FECBB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 vexans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4D9B00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E43BF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1B8C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3F0DF7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AB942B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041AE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2CBFD7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6C838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A34A6F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0F5129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4D6F6A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5C26A8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E7D4D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02CD2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AB5553C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302A062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73B2AA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3DF7D9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FE1E38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7E3359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 hyrcanus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28BE9D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C971D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C5A224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8E209F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2A5DC9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00D6B9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DE58A0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9ECDFE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572F3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B9FEB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6E31E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E7D99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7C65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374D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D688B5D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0993BA7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36413C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157C93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CFB3A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E2BD1A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 maculipennis s.l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215DDA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BE583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00D5E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E1BF61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1BC6FA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51516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51A0B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338F0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A64545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6041F8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739CE3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FA9D85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1DD8E2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3FE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0BF95D8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7EB72E3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476215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2E9192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761F1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593AB3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 pipiens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D1C527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294983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9A1436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AA3F88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F82144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C51D63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A92F82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47E98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8D5F02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26BC0E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AD4D7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2620B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65357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61CB4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EA18F65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10E44468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0210175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D41976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5A499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AC5493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 theileri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D97BC3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11D85D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128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4A56C5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93A258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6BDFF9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203E88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AFC49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B92FD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119F4F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BD786E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65EA6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82770B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C1D11D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38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4290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69111F2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707045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33F223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dashed" w:sz="8" w:space="0" w:color="BFBFBF"/>
            </w:tcBorders>
            <w:shd w:val="clear" w:color="auto" w:fill="auto"/>
            <w:vAlign w:val="center"/>
            <w:hideMark/>
          </w:tcPr>
          <w:p w14:paraId="580FE42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74AFAB8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1253C58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Culiseta annulata</w:t>
            </w:r>
          </w:p>
        </w:tc>
        <w:tc>
          <w:tcPr>
            <w:tcW w:w="810" w:type="dxa"/>
            <w:tcBorders>
              <w:top w:val="nil"/>
              <w:bottom w:val="dashed" w:sz="8" w:space="0" w:color="BFBFBF"/>
            </w:tcBorders>
            <w:shd w:val="clear" w:color="auto" w:fill="auto"/>
            <w:vAlign w:val="center"/>
            <w:hideMark/>
          </w:tcPr>
          <w:p w14:paraId="32CD156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00BB9A1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3814281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785402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49E0B6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4CBC67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72E7FAC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488D22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6966D4D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29016BF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3698C8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1E45B0C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729AE6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9B0EB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266B020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66A4DF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73E3A3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94C84B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78BF21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ED32A2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 caspius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60422C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7B82B7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806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68BDB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042D98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9F741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335A0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B4ACD5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FB49E0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1E81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06B3AB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CB83B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2C5C5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83BF1D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169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B9365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F312FFA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787F938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14B0B4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6FC012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CC4F9A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BAA564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 vexans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0BBEC9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470CCD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66F99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253D58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533336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848837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0E910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823352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9BB41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DC3D3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25624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39702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E9060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47A3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05B8C57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3D0A52E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01A390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90AEA0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2C2087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8CC380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 hyrcanus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D8DC96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74F1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859F23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AECAC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5A60C1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E2B638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195949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2727CB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28194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65DAE1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2ECECF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64BB1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0E71E5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83478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3FC4CB5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323A2F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92FFB3B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0C5D8E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11FFBC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0AC88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 maculipennis s.l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FBC991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14A1FA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3AE60F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3CB3F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760FAC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E80C82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D8A8A2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6E2F72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C3045B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2F07B2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EB1DEB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BAC27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C325D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8FCEC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253EB54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117A03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26AE787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A40F5B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91E645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DFD0E3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 pipiens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0162F7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E26BA0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BB45F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17790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2E80B6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B0A4D0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53AD55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D187BB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4E41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841B23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B5E0C1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203C09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4FFB3E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558F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5DE6BB4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2877D44D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8185F3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A08D71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0310DC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4E9BB7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 theileri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5CABFD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E2D961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128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5E47A3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930E20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35CD9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C092AD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6BEAD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C0AC88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4BB91F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ADAE5E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AB1B0F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DDEF7D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DD662D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34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9AE8B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E83FEC6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60D6AD35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6BFBBC6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dashed" w:sz="8" w:space="0" w:color="BFBFBF"/>
            </w:tcBorders>
            <w:shd w:val="clear" w:color="auto" w:fill="auto"/>
            <w:vAlign w:val="center"/>
            <w:hideMark/>
          </w:tcPr>
          <w:p w14:paraId="2493558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4344D12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4219302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Culiseta annulata</w:t>
            </w:r>
          </w:p>
        </w:tc>
        <w:tc>
          <w:tcPr>
            <w:tcW w:w="810" w:type="dxa"/>
            <w:tcBorders>
              <w:top w:val="nil"/>
              <w:bottom w:val="dashed" w:sz="8" w:space="0" w:color="BFBFBF"/>
            </w:tcBorders>
            <w:shd w:val="clear" w:color="auto" w:fill="auto"/>
            <w:vAlign w:val="center"/>
            <w:hideMark/>
          </w:tcPr>
          <w:p w14:paraId="5B58C6E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77D315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77F2BF6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36A57F2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060BBF9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vAlign w:val="center"/>
            <w:hideMark/>
          </w:tcPr>
          <w:p w14:paraId="0BC1646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vAlign w:val="center"/>
            <w:hideMark/>
          </w:tcPr>
          <w:p w14:paraId="1534F8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vAlign w:val="center"/>
            <w:hideMark/>
          </w:tcPr>
          <w:p w14:paraId="2C365A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3C4067C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0DDAE09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20E7C94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772114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dashed" w:sz="8" w:space="0" w:color="BFBFBF"/>
            </w:tcBorders>
            <w:shd w:val="clear" w:color="auto" w:fill="auto"/>
            <w:noWrap/>
            <w:vAlign w:val="center"/>
            <w:hideMark/>
          </w:tcPr>
          <w:p w14:paraId="4B1EB08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6616C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4820EE7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18D1B3CB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EB3F9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EF49E8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972DD9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 and 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6AAB77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 caspius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E4CA45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D48CD1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806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CEF88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C4AC3E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B499DA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230EBE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9D5C7D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95F75C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E36C79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692987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0F097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8E65F2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8DDB8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114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D5B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968AF8C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2C8289B6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6E9E42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5E1BE1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046A57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 and 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145AA4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 vexans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8A34C7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BB9AB8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CF53CC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72921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FEEF7E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DA992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D5E094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B9603C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51C3B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733708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B71A45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1B9A22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98D724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65E0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0E067DA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70238D3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EEE2EE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28A5AB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C6EF8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 and 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AE0E29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 hyrcanus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061AA0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C5890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E26458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D4730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0A556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A7B60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A4359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4C648C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5E1BCC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14D02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9822D2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20BFC5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0DCEA7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1C25B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0737B64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BFCE5C5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0078CA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CABFDE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D3907F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 and 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FF4A37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 maculipennis s.l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730FB2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D1FF3F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DF1A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30F57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EA773F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917A7B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B88DB3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C4D888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57B261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07211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31776E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63A713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B15FC0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73A4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DA8DA96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6951552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03C073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9ECC22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AE267C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 and 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B3396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 pipiens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8AEA3B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ECADE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7BA172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916ECA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810F5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5366C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3EF1EF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7829C2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AC67A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910ED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978CDF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A8186F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622B7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D6207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E6288AD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61D68668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DEF1C6B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922308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AB939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 and 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44AC43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 theileri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355D46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EC1971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128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3CEC90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F03637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00CB0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1EDC5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9C099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CCF7C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EDCC9E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73A9C3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E8839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B22552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F293A7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23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B3DE4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8332DF5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5225AF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08BB5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4075A3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Aras Valley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1BA0A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 and 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EF0FD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Culiseta annulata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540926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3CB8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8007D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BA3D3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CB4C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054351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9855D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C70BA7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AD521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345DA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F8D8C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A05A3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DB13A8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20463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36C4849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6E76F8C0" w14:textId="2FA8A7E5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(Dyab et al. 2015)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531DB6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Egypt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4BAEFC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 Nikhila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28DC50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3CCF45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8C7649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469947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10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170B2B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B85773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A3A62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CE8527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7AFEA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2B7CF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0AD188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B92364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3390F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1CDC1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134147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01858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F63DAB6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2C1DFF5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5D8CEB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97F523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 Nikhila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4810A7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57BBAA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6B41AF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67C4D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9C74E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E211B4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72179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A4C2C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75922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18EB9E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B7E045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C7882E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641912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C69A3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BAB055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F9775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0870165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74CA41F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E52B13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565AC9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 Nikhila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89B621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C0E030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096660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4D4EF9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7F82D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6F84ED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EF484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58D691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D0571B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4E87BE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5E73C7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0692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E3D23F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A9A9CD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87FCEB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AA19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81172FB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264D2EC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A0731E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113111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 Nikhila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8357A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0C57EC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39D5B9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6CF1B1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10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24F823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F438D0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D8590D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8137A5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E48AEA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560F0B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3008C2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0D99E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FD6BFD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C8A4B1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6E61E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 pool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ADD00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E5D261C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6074DEF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E9BD857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BC77D8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 Nikhila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F27DB6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718775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0A8750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99DFD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D1EC27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01842E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DCA62D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83DC4C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4B363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0FF272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78F25C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9A9AFF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DD175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797404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0896AB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CEB0B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B460E82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268BAF4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7D1007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80C2A8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 Nikhila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5C9421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24F8F7D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E48051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BF8EA8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748F69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5279F6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C1BB30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DB0B1C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EA0A7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43F6C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2891F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748BD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525B28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23E3A0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18453B1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 pool</w:t>
            </w:r>
          </w:p>
        </w:tc>
        <w:tc>
          <w:tcPr>
            <w:tcW w:w="792" w:type="dxa"/>
            <w:gridSpan w:val="2"/>
            <w:tcBorders>
              <w:top w:val="nil"/>
              <w:bottom w:val="dashed" w:sz="8" w:space="0" w:color="A6A6A6"/>
              <w:right w:val="nil"/>
            </w:tcBorders>
            <w:shd w:val="clear" w:color="auto" w:fill="auto"/>
            <w:noWrap/>
            <w:vAlign w:val="center"/>
            <w:hideMark/>
          </w:tcPr>
          <w:p w14:paraId="32F7E62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E2DE301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79A779F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8FF434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dashed" w:sz="8" w:space="0" w:color="A6A6A6"/>
              <w:bottom w:val="nil"/>
            </w:tcBorders>
            <w:shd w:val="clear" w:color="auto" w:fill="auto"/>
            <w:vAlign w:val="center"/>
            <w:hideMark/>
          </w:tcPr>
          <w:p w14:paraId="63C43A4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 Matiaa</w:t>
            </w:r>
          </w:p>
        </w:tc>
        <w:tc>
          <w:tcPr>
            <w:tcW w:w="719" w:type="dxa"/>
            <w:tcBorders>
              <w:top w:val="dashed" w:sz="8" w:space="0" w:color="A6A6A6"/>
              <w:bottom w:val="nil"/>
            </w:tcBorders>
            <w:shd w:val="clear" w:color="auto" w:fill="auto"/>
            <w:noWrap/>
            <w:vAlign w:val="center"/>
            <w:hideMark/>
          </w:tcPr>
          <w:p w14:paraId="79FCA6E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C9D034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dashed" w:sz="8" w:space="0" w:color="A6A6A6"/>
              <w:bottom w:val="nil"/>
            </w:tcBorders>
            <w:shd w:val="clear" w:color="auto" w:fill="auto"/>
            <w:vAlign w:val="center"/>
            <w:hideMark/>
          </w:tcPr>
          <w:p w14:paraId="5E94912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dashed" w:sz="8" w:space="0" w:color="A6A6A6"/>
              <w:bottom w:val="nil"/>
            </w:tcBorders>
            <w:shd w:val="clear" w:color="auto" w:fill="auto"/>
            <w:noWrap/>
            <w:vAlign w:val="center"/>
            <w:hideMark/>
          </w:tcPr>
          <w:p w14:paraId="0490E8C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10 pools</w:t>
            </w:r>
          </w:p>
        </w:tc>
        <w:tc>
          <w:tcPr>
            <w:tcW w:w="691" w:type="dxa"/>
            <w:gridSpan w:val="2"/>
            <w:tcBorders>
              <w:top w:val="dashed" w:sz="8" w:space="0" w:color="A6A6A6"/>
              <w:bottom w:val="nil"/>
            </w:tcBorders>
            <w:shd w:val="clear" w:color="auto" w:fill="auto"/>
            <w:noWrap/>
            <w:vAlign w:val="center"/>
            <w:hideMark/>
          </w:tcPr>
          <w:p w14:paraId="463EAD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dashed" w:sz="8" w:space="0" w:color="A6A6A6"/>
              <w:bottom w:val="nil"/>
            </w:tcBorders>
            <w:shd w:val="clear" w:color="auto" w:fill="auto"/>
            <w:noWrap/>
            <w:vAlign w:val="center"/>
            <w:hideMark/>
          </w:tcPr>
          <w:p w14:paraId="6D91E7F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dashed" w:sz="8" w:space="0" w:color="A6A6A6"/>
              <w:bottom w:val="nil"/>
            </w:tcBorders>
            <w:shd w:val="clear" w:color="auto" w:fill="auto"/>
            <w:noWrap/>
            <w:vAlign w:val="center"/>
            <w:hideMark/>
          </w:tcPr>
          <w:p w14:paraId="117D46A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dashed" w:sz="8" w:space="0" w:color="A6A6A6"/>
              <w:bottom w:val="nil"/>
            </w:tcBorders>
            <w:shd w:val="clear" w:color="auto" w:fill="auto"/>
            <w:vAlign w:val="center"/>
            <w:hideMark/>
          </w:tcPr>
          <w:p w14:paraId="0E0D213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dashed" w:sz="8" w:space="0" w:color="A6A6A6"/>
              <w:bottom w:val="nil"/>
            </w:tcBorders>
            <w:shd w:val="clear" w:color="auto" w:fill="auto"/>
            <w:vAlign w:val="center"/>
            <w:hideMark/>
          </w:tcPr>
          <w:p w14:paraId="28BFB73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dashed" w:sz="8" w:space="0" w:color="A6A6A6"/>
              <w:bottom w:val="nil"/>
            </w:tcBorders>
            <w:shd w:val="clear" w:color="auto" w:fill="auto"/>
            <w:vAlign w:val="center"/>
            <w:hideMark/>
          </w:tcPr>
          <w:p w14:paraId="5DE54F7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dashed" w:sz="8" w:space="0" w:color="A6A6A6"/>
              <w:bottom w:val="nil"/>
            </w:tcBorders>
            <w:shd w:val="clear" w:color="auto" w:fill="auto"/>
            <w:noWrap/>
            <w:vAlign w:val="center"/>
            <w:hideMark/>
          </w:tcPr>
          <w:p w14:paraId="41274E5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dashed" w:sz="8" w:space="0" w:color="A6A6A6"/>
              <w:bottom w:val="nil"/>
            </w:tcBorders>
            <w:shd w:val="clear" w:color="auto" w:fill="auto"/>
            <w:noWrap/>
            <w:vAlign w:val="center"/>
            <w:hideMark/>
          </w:tcPr>
          <w:p w14:paraId="1BF4667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dashed" w:sz="8" w:space="0" w:color="A6A6A6"/>
              <w:bottom w:val="nil"/>
            </w:tcBorders>
            <w:shd w:val="clear" w:color="auto" w:fill="auto"/>
            <w:noWrap/>
            <w:vAlign w:val="center"/>
            <w:hideMark/>
          </w:tcPr>
          <w:p w14:paraId="0A0B084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dashed" w:sz="8" w:space="0" w:color="A6A6A6"/>
              <w:bottom w:val="nil"/>
            </w:tcBorders>
            <w:shd w:val="clear" w:color="auto" w:fill="auto"/>
            <w:noWrap/>
            <w:vAlign w:val="center"/>
            <w:hideMark/>
          </w:tcPr>
          <w:p w14:paraId="6449054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05C2FD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A403A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FF2287E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716A916D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059EA6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4812E6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 Matiaa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ADD205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02EB96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B8B20F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37CBC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3642E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55B0A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0A42A9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5029C5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034023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6456D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094A37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1508A9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9E276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FDDD2E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BF0D2B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D113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AED4BC3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6808555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2BFF10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88F943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 Matiaa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73675B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F4F0F5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70BCA2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A58174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08122E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525EA2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A942D3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1974B0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4273B2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014B2D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51E999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1F6C60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18507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6D3AF1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1F1A2C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DC1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1CE7EBB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0C8058CD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2DB659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5D5701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 Matiaa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83A874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63EBC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C5A2F3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AD1B0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10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97CBE6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1A039B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AD347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67166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77CE8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FD72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2ABF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607299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BD310A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B3269C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10B6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48A42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6713308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9E08A7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62E1DA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235532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 Matiaa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2C31EA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27C150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D3FCA5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34358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9ACFD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C7585C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39A5F9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451E9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56ACAD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CF4B17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248D26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EBCD83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BEA5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5E6711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48DE67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 pool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CE110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E39357D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7FBF97C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42F111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4CAEE6E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 Matiaa</w:t>
            </w:r>
          </w:p>
        </w:tc>
        <w:tc>
          <w:tcPr>
            <w:tcW w:w="719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CDE415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7E146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70E287D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D813E2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 pools</w:t>
            </w: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223B62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5B33F3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7318454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0526CA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C3926E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7797767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08A9872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AB3CD9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0EE330E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CD83BA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4E763E4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pools</w:t>
            </w:r>
          </w:p>
        </w:tc>
        <w:tc>
          <w:tcPr>
            <w:tcW w:w="792" w:type="dxa"/>
            <w:gridSpan w:val="2"/>
            <w:tcBorders>
              <w:top w:val="nil"/>
              <w:bottom w:val="dashed" w:sz="8" w:space="0" w:color="A6A6A6"/>
              <w:right w:val="nil"/>
            </w:tcBorders>
            <w:shd w:val="clear" w:color="auto" w:fill="auto"/>
            <w:noWrap/>
            <w:vAlign w:val="center"/>
            <w:hideMark/>
          </w:tcPr>
          <w:p w14:paraId="294103B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2732684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33C5CF5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6B0B2D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3C8F73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Sahel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FBF983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dashed" w:sz="8" w:space="0" w:color="A6A6A6"/>
              <w:bottom w:val="nil"/>
            </w:tcBorders>
            <w:shd w:val="clear" w:color="auto" w:fill="auto"/>
            <w:noWrap/>
            <w:vAlign w:val="center"/>
            <w:hideMark/>
          </w:tcPr>
          <w:p w14:paraId="043E930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F9A42D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03E6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10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A65B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51CCD2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CF6E01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5FF3EB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C1628C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92757E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562F05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AAE36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9E340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E40D77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96DAD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 pool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56C9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4698D49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06996B6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6B8F80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4110CAB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Sahel</w:t>
            </w:r>
          </w:p>
        </w:tc>
        <w:tc>
          <w:tcPr>
            <w:tcW w:w="719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C3D869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1F619DA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7EEA1C7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765299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10 pools</w:t>
            </w: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59E923B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00D24D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734B066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20415D0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069ADDF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7E4303D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BF6E2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796816B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293C13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00B8246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35842D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pools</w:t>
            </w:r>
          </w:p>
        </w:tc>
        <w:tc>
          <w:tcPr>
            <w:tcW w:w="792" w:type="dxa"/>
            <w:gridSpan w:val="2"/>
            <w:tcBorders>
              <w:top w:val="nil"/>
              <w:bottom w:val="dashed" w:sz="8" w:space="0" w:color="A6A6A6"/>
              <w:right w:val="nil"/>
            </w:tcBorders>
            <w:shd w:val="clear" w:color="auto" w:fill="auto"/>
            <w:noWrap/>
            <w:vAlign w:val="center"/>
            <w:hideMark/>
          </w:tcPr>
          <w:p w14:paraId="5C0986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2C59A3C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105E0DC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3434045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6055AA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Seleem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6738C5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9DCB88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39F1C3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A09F3F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AE06A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E6EE7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FACA68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7E5BC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3945C2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DA0231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36F7B9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6E5B70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5AAAF6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018D16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326FA9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6780D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5AD74E8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11BAAE2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1B7535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10566F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Seleem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74C895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E3EC15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88C6A3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DD4B07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831E0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822AC2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5326EC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AD11E6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898D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F052C4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47F968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BE758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EAEEC7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7B295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911DA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F95E9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088DCEC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7A6AC3C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CE52E16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F25F3C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Seleem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E0722B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2CCA4F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FE2998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32900E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 pools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7135EA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D22046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0EEF6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10421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6959E0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4DCE0E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8AC687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92FEF4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FAB99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3AF9D3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32F375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C23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4AF7442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D901CA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A91BF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EA2F45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Seleem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84F2D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6418C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sp. 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216CCB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B7E3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 pools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A110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FA6A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CB203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9EFD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6646F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BDF70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B9C9D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80127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52552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986EE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E4BD8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pools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4719A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EA92008" w14:textId="77777777" w:rsidTr="005D10E3">
        <w:trPr>
          <w:trHeight w:val="63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5A0BCCFC" w14:textId="35B1918C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(Elhamiani Khatat et al. 2017)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1C3C48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Morocco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E58295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Tangier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737D45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3D8E0B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232D78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823AB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61369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1D3951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D0AA39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C31A4D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78E1B5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1BC5C1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2256C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0B84AD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91C12F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510670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14DFE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2DC34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1CD7D37B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393EC2D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C4770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716729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Oujda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3364BF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50E19E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904897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E1A5C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468904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A74BEE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BCC711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D1B830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37D9C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4F04E1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1F1DA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660AE9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615D5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B908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B7E37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30527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4A45CF03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1ED8D706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BDC3A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E0748D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Sidi Kacem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882270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4216B2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119796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9547A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78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8E1FA4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04B75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9EF09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258CD8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3D180D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748BF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CDED45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B850DB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28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A6CB00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6A8CD9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4E3C84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870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44AA6BCE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7323888B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53A304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45A463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Rabat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645926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60FAB5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22C8AC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1D50F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57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5C50F1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3DFE3E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360D6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7ABDF2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9D061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DFF137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D9AB32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2D7500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926289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7EFC8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4F07C9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E7837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0B2EBD2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8F68AF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53CEF8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DBD0B4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Benslimane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867178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5FDB93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1B6FE1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3DCDE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hideMark/>
          </w:tcPr>
          <w:p w14:paraId="72102C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hideMark/>
          </w:tcPr>
          <w:p w14:paraId="718E869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hideMark/>
          </w:tcPr>
          <w:p w14:paraId="03CE536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hideMark/>
          </w:tcPr>
          <w:p w14:paraId="1D627CB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hideMark/>
          </w:tcPr>
          <w:p w14:paraId="665690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hideMark/>
          </w:tcPr>
          <w:p w14:paraId="21E614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hideMark/>
          </w:tcPr>
          <w:p w14:paraId="12AEFE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E6829D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hideMark/>
          </w:tcPr>
          <w:p w14:paraId="5D19BC9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hideMark/>
          </w:tcPr>
          <w:p w14:paraId="3F64385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2D1E20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A105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A970AE0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1B0DC9E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B08860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109A65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Marrakech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A3F004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DFB08E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292311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D72BD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32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5E8A8B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99D00F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73BF6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27CB61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56281F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F2008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AFFF7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8C88EB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11839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963E6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894831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76BF5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0BDF7DFD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F891BE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A002F6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4267A8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Sahara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36474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5A6E2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C3FA5F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CE63D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DA40D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F7833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7133B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D9B47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EC3F7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4BD86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BAB4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BBAE1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12282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9A65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F2C7F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2642D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33FBAAD" w14:textId="77777777" w:rsidTr="005D10E3">
        <w:trPr>
          <w:trHeight w:val="42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17F10FC1" w14:textId="69DA9349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(Erkilic et al. 2019)</w:t>
            </w:r>
          </w:p>
        </w:tc>
        <w:tc>
          <w:tcPr>
            <w:tcW w:w="682" w:type="dxa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15F6257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F085BF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Kars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EBBDCE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unknown (Dirofilariasis)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81583A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cat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C683DF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serum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61DEB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78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4D5AFE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4CA856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86D127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B69584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36CBD3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DA2BE0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76088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D67496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E77F35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ABF6B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23</w:t>
            </w: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C96B8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2C9A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2E1F8951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6EE97D7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E7F8A4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DE7F73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Sarikamis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702FE3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unknown (Dirofilariasis)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8E0A2D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cat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CD4A1F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serum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4559A7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313304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230E3D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8A1C8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197EFC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CD7010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506CC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B69B6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19D86F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34E71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358392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A94EE9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250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85F8A74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0AE3BF1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E27C1C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642E8D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Arpacay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FEBFE6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unknown (Dirofilariasis)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B8BEEB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cat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251C3E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serum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5D4BA6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CFFBA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9979DA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88903E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B67EA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C9ADBD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BF1275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D800D9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495A4B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BDD7C2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AF1361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2B5F53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8E04E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2D42AAD8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44F883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A2A6EF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8F0D02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Selim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96E45E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unknown (Dirofilariasis)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7C91A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cat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3ED5CC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serum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0C604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18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D59F6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5089E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C672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2A2CF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0AE8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7608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3204E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F2CDE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D336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E341B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C5CB5B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B3013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9884FFD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1A0F0B7" w14:textId="2654C043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(Fleck et al. 2009)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3F8AE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Tunisia</w:t>
            </w:r>
          </w:p>
        </w:tc>
        <w:tc>
          <w:tcPr>
            <w:tcW w:w="1025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EC1760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DA7CE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F796B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B5EE08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D844E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D926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A872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35923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383D0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8ADE3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7A8F6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DC7C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B1320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D98E5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3657E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7D6160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17C25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5408821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D716D76" w14:textId="41F79C5A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(Govrin-Yehudain et al. 2017)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81057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Israel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7BB3F2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573B43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D52FB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7937C5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168DD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4C68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59243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D045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0622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72D9D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1BB0C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59611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EE7C0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182B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5042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80A3FC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3DAD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DEDE76F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07B335DB" w14:textId="588F349D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(Gutierrez et al. 1995)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125BA3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Israel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F64ED6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Acre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DF3543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F2AD3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AECEAE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DFD8A5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2B142A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5572E6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C9CEE0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B65737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E0C6B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D863A8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1809C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E0CF2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1B4FE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789AD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7C52A0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94AF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4ADDC775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single" w:sz="8" w:space="0" w:color="auto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1AD450EA" w14:textId="0B782F42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(Guven et al. 2017)</w:t>
            </w:r>
          </w:p>
        </w:tc>
        <w:tc>
          <w:tcPr>
            <w:tcW w:w="682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5E30CE5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1168B55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Erzurum</w:t>
            </w:r>
          </w:p>
        </w:tc>
        <w:tc>
          <w:tcPr>
            <w:tcW w:w="719" w:type="dxa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7901033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6E4916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79AAAFD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24280D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133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2F8FCF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B1CDC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5D31ED8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5F715C7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1AF4D23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D3250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E570A4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7C324DD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0E1EBB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661D33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095496B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792" w:type="dxa"/>
            <w:gridSpan w:val="2"/>
            <w:tcBorders>
              <w:top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27CC8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74AC8EC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939B5B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FDCC27" w14:textId="77777777" w:rsidR="005F1C73" w:rsidRPr="00640E93" w:rsidRDefault="005F1C73" w:rsidP="00703198">
            <w:pP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640E9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48DF2B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Erzurum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4A5751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8A54B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7E1BEE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64D75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133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A60C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3B94C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C741F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3AE9C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26C4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5B491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1107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4FE5B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2B56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A9C8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482739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9892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C87A6FD" w14:textId="77777777" w:rsidTr="005D10E3">
        <w:trPr>
          <w:trHeight w:val="46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B0AF29B" w14:textId="1FDA734E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lastRenderedPageBreak/>
              <w:t>(Harrus et al. 1999)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09FB3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Israel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FF7AE8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EF04F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9EAA6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0FD466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blood and </w:t>
            </w:r>
            <w:proofErr w:type="spellStart"/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lymphnode</w:t>
            </w:r>
            <w:proofErr w:type="spellEnd"/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82D4B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26DD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18B8B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737F9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F219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CFAB3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E7F44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935AC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0F52D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EA29A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4C7E7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89CD87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42A799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2DA84EE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5B1E31E4" w14:textId="282DDED9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(Hira et al. 2008)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6CECF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Kuwait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DCAAFB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Kuwait City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3C3FB5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08DF5B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119829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B4C64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426AA5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A60C54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D7C5B0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6BD048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63282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3081EB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98FDF7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F7D02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9CBE3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F31DE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2CE68C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976A6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4F6CAAEE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42A742E" w14:textId="3F938245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(Hira et al. 1994)</w:t>
            </w:r>
          </w:p>
        </w:tc>
        <w:tc>
          <w:tcPr>
            <w:tcW w:w="682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B7DAC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Kuwait</w:t>
            </w:r>
          </w:p>
        </w:tc>
        <w:tc>
          <w:tcPr>
            <w:tcW w:w="1025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7501A5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0F81F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F93B4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C63806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430F4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ADA7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1105F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1EDC2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EF9A2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F9C4E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0399A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29627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B288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31555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A2FE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F1530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E8C8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F470658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6E63E83" w14:textId="3876EF52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(Icen et al. 2011)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F8D71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A6093B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Diyarbakir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0F2E0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65302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7F6680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0165D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82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AD347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C26B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A8EF3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EEBD8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E9605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22FA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E445C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5584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B735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91D5D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6C50C8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7E106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34BD2AE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2CB4526" w14:textId="207610E2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(Kaouech et al. 2010)</w:t>
            </w: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287AE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Tunisia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B00B1C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B238A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3337A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BEAE03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A8F3C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9BEF0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2ED1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37D2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831B9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C7216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59AF2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A16E9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1C87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8BC6D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57E50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DFAC70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B1AD2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E62BA2C" w14:textId="77777777" w:rsidTr="005D10E3">
        <w:trPr>
          <w:trHeight w:val="42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6EDE5B8A" w14:textId="7C0A9171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(Izenour et al. 2022)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36AA06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Egypt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C98CFE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D6CE97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64599E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72E0FA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D1C5B1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114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3DFECE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09143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FCF96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9CC6DF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2A32D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90A6F5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05D7C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D7FE5F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EA53BA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3EE14C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F9F65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FDA9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E2C8832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bottom"/>
            <w:hideMark/>
          </w:tcPr>
          <w:p w14:paraId="4C8CF48A" w14:textId="77777777" w:rsidR="005F1C73" w:rsidRPr="00640E93" w:rsidRDefault="005F1C73" w:rsidP="00703198">
            <w:pP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640E9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8E2D35" w14:textId="77777777" w:rsidR="005F1C73" w:rsidRPr="00640E93" w:rsidRDefault="005F1C73" w:rsidP="00703198">
            <w:pP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640E9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7692EF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3B4BA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D195D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D6F1D7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CA6AC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114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26FE4A9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9A3E4FD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F947D39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E94E034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06A0555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5B4A93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48A1D3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74ECE1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0B02351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47C161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BD26FE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1B6CD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A42250E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D71B031" w14:textId="45FA44AC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(Koltas et al. 2002)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81335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09AC3C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Adana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5688B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C75D8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15C9CE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FB0F1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7FF89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71B60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60918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BB5B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B33D6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489AA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62A01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A534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C9E9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200CD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A98F1C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880A4E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2567627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16945158" w14:textId="3BFBC466" w:rsidR="005F1C73" w:rsidRPr="00640E93" w:rsidRDefault="009E3D3D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(Köse and Erdogan 2012)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016CD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8B9661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Ankara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B8DA4F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3FD9AA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323B2B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B8B13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19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18967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6046E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B8C78B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700B15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09F55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B97718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BEA9E0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2BC906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6FC01E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CE1CFE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DF110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4F06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4EA30112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9FFA9DB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02421C8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530CCB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Eskisehir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C2AB19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EBECA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1E1E99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2CAADB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33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477A60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D29B5E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43565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F8A34C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417801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49A15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63F4CF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57890D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5A9F7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A56E8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D8D1A8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3EF0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5DBF072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E6CF78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5614778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FFF945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Afyonkara-hisar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AEBC8D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283DEA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800A51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BCB7F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34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F6EBF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3C7C9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29BAA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EF6D3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43CA91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62F013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44D6CC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952B5B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511A90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18F892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A8D7BC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3511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46843348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11A42BB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22CFCE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2EE9DA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Konya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7220B6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1CF14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161B9E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252C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6170CC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D5292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BAC3E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EFB8A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2F4B9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17F6ED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0CC7B1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F9BB9D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43435D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201FAF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106376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8BB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013AACE0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8B0315D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A629F5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486BAC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Nevsehir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FB8EBF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44143F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6DA11E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6EDD8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28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D9E7E8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468C96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3041FE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048E1C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70B12C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EDBEA3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5B5AB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56F245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3D17CD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6AFF5A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7704A6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E354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1943EFAB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306CF0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740846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12522D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Aksaray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8B6527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586A08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8CA608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6E71E9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B8CB1F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940BF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D9D29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14D004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2100D8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CE442F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BEAFE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137908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BAF5D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1AEA9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4B656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5CC1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2A3AA2E1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E4E2E0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848377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5843B7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Nigde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CEA852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03B84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5C09C9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942F8F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955B52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12A2E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E016C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7ADA91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C3C078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5FAC1B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E5FE8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562E06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D47BB6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3ECBB5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BDC453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8EAF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04D06D45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26875E8B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242B4F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4244F1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Kars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FFB723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C594C5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8D1C34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23E2E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42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697240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4CFB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5B2B1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91B7A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4402DE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2DF0C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679DCE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C1D4E8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B59A5F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94105A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E8249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564CE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12E9C139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AFCAA8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A26312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6380BD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Malatya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F2B282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B0FD7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1F9BEF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520BF2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23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4534E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AFD620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5A6FFC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2AEA56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10CE21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64AA5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8CD8FC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111B51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F5CE72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A1BCA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735BE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DA2C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2863B5FD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CA66BE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85EEE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82B156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Mersin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E098B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50445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85B2BA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A6824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37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E0CB1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DCF1E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38E0A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0ED68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4A03C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7F4B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820F8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99930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A9E16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3954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C709C5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2BDA5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A5CDB73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14496CDA" w14:textId="57165261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(Kozan et al. 2007)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FE194A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C11948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Afyonkarahisar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97AE2A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Dirofilaria sp.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5690C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5FE5B8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A0AD7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137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CFC70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B7A792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485C5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ECEF0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E9BDEE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CC21BB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DADAA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A7774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3C4AFE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B9CDF3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C2C714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2E6C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0D1608D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75BC59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B7DA2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63972D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Eskisehir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F6BBE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Dirofilaria sp.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93700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B3E621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46BF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146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32A69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2E72B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F360E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D914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F6134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4F661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0C302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A06A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1E3B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DC4C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27C198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DEB8E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EE9C517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B71EF85" w14:textId="65D99BFB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(Kutluturk et al. 2016)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FE832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AFB489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Marmara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1C8A4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F1427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C90DC4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5F56F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987DB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1C184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DCD94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883F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E8A4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F3299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901C2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945C1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9D64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2B180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545E20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FD927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32FB7A6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93ACA9D" w14:textId="0315A095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(Latifoglu et al. 2002)</w:t>
            </w: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7BB8E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8718E3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6AEB4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D15F0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A36A38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2B1BF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DCFB5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A246C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82909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F1EF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8020B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739ED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A164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A9316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DA53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C80F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B13E98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F355C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9C12B41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8A51FDE" w14:textId="286B5588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(Makni et al. 2007)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C442D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Tunisia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1451EF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Sfax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C233B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47A81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4091AD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571CF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001E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967A1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D768B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D9784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E7BA9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EE36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B391F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F4714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AA668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2BB8D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25FA0C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A77F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FCE2C79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2A50BD1" w14:textId="784BFE9A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lastRenderedPageBreak/>
              <w:t xml:space="preserve"> </w:t>
            </w: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(Mazaki-Tovi et al. 2016)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C33B6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Israel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CCA962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EFA87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1FBE8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FDCB88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9F029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32E0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CEF4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7BC1F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CCEE5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E0F9C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DBA75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AF1F6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547CC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428C6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11C75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618AEE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BFB39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506DC76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38CFAB7" w14:textId="60596C84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(Meriem-Hind and Mohamed 2009)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7B39B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Algeria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C62D9C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Algiers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49AA7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1E7FA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D135E3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12413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184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5BCD2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34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D9BDE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5779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E48A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A77B6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3650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AAB61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17FA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45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F3D2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E0870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EA990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1A7B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CFC4F7B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3445B15" w14:textId="0EF70E3D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(Mittal et al. 2008)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6701A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United Arab Emirates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AB7596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Dubai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ECC5C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6CB16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8DF4A4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329CE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B9380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A7720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CD8E2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D3E09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65ABF1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61B9D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2310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3BC19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7F345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08EA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D28FB1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3539E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7519262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681EA5D" w14:textId="46BBBE7B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(Mrad et al. 1999)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08D2F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Tunisia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A923E1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6616C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84F50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1BA2AB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04DE3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CE69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A02B7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AFC8E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BBE00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8E1B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BA19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7652B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4F06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C975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AECE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735EF0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1ECA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98B2724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F697D1D" w14:textId="038B3D72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(Munichor et al. 2001)</w:t>
            </w: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F18E4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Israel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9EB7A2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BB087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4050D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96AF86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C7E07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FAB0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6399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0D05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8D822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C7832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FEB5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87A1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5B50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30A9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E9F10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2D015E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E3E9B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B066BD5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A69795B" w14:textId="6E4C6549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(Obaidat and Alshehabat 2018)</w:t>
            </w: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61536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Jordan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FC96AD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156EF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4EA29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5BF6E4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serum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F6F00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161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6288D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28939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B21E5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436C7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A5D2A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8FF37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7BF40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4E45B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D4DF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A0A47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CD2BA6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46ED3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1F72489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063ADF6" w14:textId="56771CAC" w:rsidR="005F1C73" w:rsidRPr="00640E93" w:rsidRDefault="005F1C73" w:rsidP="00E72372">
            <w:pP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(Oge et al. 2003)</w:t>
            </w: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15793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1D79AA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Ankara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53EB0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6D468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037D68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2CD97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280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9EC8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76FC4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B9F70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45C3D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761CB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377E2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EE8AF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54CFA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AF624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594B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FC4931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4C521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33C259C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11417B4E" w14:textId="40992773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(Omar et al. 2018)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824298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Saudi Arabia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E59800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Riyadh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92371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657071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3B8435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EFB50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294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A414D7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644741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B275FB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90C2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C7DF29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6D014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7BBA7A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51BE36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23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9EF94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71541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58602F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2D55A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0C86A91D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bottom"/>
            <w:hideMark/>
          </w:tcPr>
          <w:p w14:paraId="157BBD1F" w14:textId="77777777" w:rsidR="005F1C73" w:rsidRPr="00640E93" w:rsidRDefault="005F1C73" w:rsidP="00703198">
            <w:pP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640E9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1313D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1EE220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9C8CC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D2BD5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cat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EB75C4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5C9C6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190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E948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A0863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48DFA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B8684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8438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7DB9C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4DDF9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876FD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DA1F6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F3E19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422A9D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D9545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D1000CC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251286E4" w14:textId="4C43E136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(Oncel and Vural 2005)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2CDABF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74C474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Izmir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45843D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9306EE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21B197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4ACAEA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117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B49D3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FF7C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A4F85F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7D303D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547F26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42C21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C1AA0E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49A89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A2113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F7C303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A53A7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5244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132BC50D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9FB4D8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DA0F7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08FC60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Istanbul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ADFD1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D3852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CA7A6D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B894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263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249DE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CB813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29C97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22BEE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03B57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55332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983D5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768BF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E4A6F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E67E4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187C2F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4E33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23AA551" w14:textId="77777777" w:rsidTr="005D10E3">
        <w:trPr>
          <w:trHeight w:val="42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11333A0D" w14:textId="23E5884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(Otranto et al. 2019)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546AC4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Iraq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34C42C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AA0F6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1CBC3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jackal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B6DDB8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08CB2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A0F40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9BEE2B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B0CAAC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001466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BF5AA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AA8BFE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6D6855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EC6299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35FD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957EA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C4C4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AB6B2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C4D55BF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6EE4C88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9ECB98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9975B85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E9EDC7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F7D020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fox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9C3619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783CD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38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675337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943639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950AD7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71C642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73A506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2A85E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15F177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8147E2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537BDE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67C77A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006C80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34EBF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EAB767B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DDF60E5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D95093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99006A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55D30C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3252DE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45E576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24AC5A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97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98D985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81956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27E94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92E4C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2D10F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BF0E3F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666D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B8FF98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D6409D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1D9F1C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11DC24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1F25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35D26D7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2ED3C5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2302ED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D82D80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A5AB0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19E1CE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9C6C39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9499E1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97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842C15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3FF9FB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9EEE0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C1F0F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EA3D80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EA47C0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363A5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669A8F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E8432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877F6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92FBC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546E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48523C8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17A7DEA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E163AC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5DA03BD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7CE57E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20E33F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cat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5ED8EA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585C4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207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7C6BE9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E89890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D5BC9C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557F21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9EE40E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43BD5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670C61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F6CA2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5AB4D6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7C62D9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D0797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F874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66DF873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22BA6E9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531AD3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DCFC5D7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6E5AA4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3C2A2E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jackal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CF0B02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8A32E3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730266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D3F23E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A50210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F0F6BB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DA466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708DB6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9D6E8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4A9D76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2BA0D2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697262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F9F54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FE9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CA7AA87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33E114F7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CEE229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6B2EDE7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95D7CF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290564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fox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64B3C0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4BE9D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38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5771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BB0714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AF7A26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91E97A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5AB83C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FEC55E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8A806F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11EE96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9EBC69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52E69F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0A4242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0B32C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704475F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745BEC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B5475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A7F228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5BB4C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32670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cat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7A6FDE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67BE5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207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FE02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B760B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05DC8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E988D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33BF0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34535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6E551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C288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F2E57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5A89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7649F4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3FA75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81C3006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A32BDE8" w14:textId="089F6EC6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(Pandey et al. 1987)</w:t>
            </w: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AC688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Morocco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C33484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Rabat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67C27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9B91B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C31EE7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958A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57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FD3F5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74AF0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6B43A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0F72F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BBA13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24A02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201A6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A2E5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41825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3154D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9916A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A788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E465751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C6B17F8" w14:textId="4E910D5E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(Pasa et al. 2017)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834B0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EE12AE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Aegean Coast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37829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9A786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40A108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29410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46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B124B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D9E1D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B99D6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D8E11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3F492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E640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3D895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CB81E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36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42CEC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03CF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537BEB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9B48D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0E407B4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B9097E4" w14:textId="6D593EEC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(Raniel et al. 2006)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1FDB0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Israel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2223CD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83C3E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FFC55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A438D6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95662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7E263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8DD41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0E5FB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7A651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840D9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09967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DF54A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BFBF0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1004B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92FCB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EF6A0F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68A40C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D63D333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2708766F" w14:textId="5477396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(Rjeibi et al. 2017)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B4455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Tunisia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0D4B2E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ADF5C3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E2B60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56EF06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099DE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7FB4B6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E88C03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F435D0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6553F0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F5F7C5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328B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713CD5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DBA69D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37A222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F7D51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5A562C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29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CB114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3B0B65F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9AA1AA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CD4B5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7CF235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8A997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2D54A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616356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0BB86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AE87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A3A17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773B9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36AB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5F74E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15468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3F2C6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97BF0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87D47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EFD00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E0C3F6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E8953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ED61DF0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D51231F" w14:textId="4CBB45E9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lastRenderedPageBreak/>
              <w:t>(Saied et al. 2011)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BD101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Tunisia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C1FF6B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4782B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6EC34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74767D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67A18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ABE2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1C2B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BE9F5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F41A3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9E4D4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07777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7E95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30989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5B62E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EEF83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6B6036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FADEF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9CB4361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47474113" w14:textId="52B39328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(Sari et al. 2013)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3985B4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6F2A9C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Kulluk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668223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F5798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B4469A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A958F7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6AEC99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A78602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70D77C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AB915A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980E4B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0D2FE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980DD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FB21F9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14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73346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1AD5A7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2751A7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84415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26A6D068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15E4B07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1537EF6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B3A44C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Pirli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56DAD5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B9E906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D17B8E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21D7A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E48E0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E29642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4F5170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981F53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9A8E7E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FD4F66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FDF92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4C33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758B43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1057D8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AACEFF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7ECD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0F90E122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6895E0F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E49D5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574766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Baharli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FF04EC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10AE29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9A37A9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A3EF6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F24A4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BC9966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9BDDE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99C19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49184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D96B70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9F7EB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707AA3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C1A0F3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EC7A2C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BBB88E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ECD2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BE3C38B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4197CE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D9F34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455BAB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Sogutlu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E8B78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D48C1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60FC32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BE4C6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856C0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8DF7E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6C049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F95D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90D4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36CC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5271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DED62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C98E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62F40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F39AFE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31D08B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4D25DB7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6BD1A9BF" w14:textId="0418A00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(Sassi et al. 2006)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56A072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Tunisia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FA0A23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Tunis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07B929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FB35B5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EC3B9B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5B8D2F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E82F3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0B9BE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C2AB5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733989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170F7D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5E0365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59175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856B8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1F694C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BB6029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08E172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1BD5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7E25833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single" w:sz="8" w:space="0" w:color="auto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1561E331" w14:textId="448E1F75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(Selim et al. 2021)</w:t>
            </w:r>
          </w:p>
        </w:tc>
        <w:tc>
          <w:tcPr>
            <w:tcW w:w="682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67557AA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Egypt</w:t>
            </w:r>
          </w:p>
        </w:tc>
        <w:tc>
          <w:tcPr>
            <w:tcW w:w="1025" w:type="dxa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554E7CA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Cairo</w:t>
            </w:r>
          </w:p>
        </w:tc>
        <w:tc>
          <w:tcPr>
            <w:tcW w:w="719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F1110C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0CBD4A4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54D86C0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serum</w:t>
            </w:r>
          </w:p>
        </w:tc>
        <w:tc>
          <w:tcPr>
            <w:tcW w:w="900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0DB50C4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230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75A4E16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5168E0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F690BD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BF8609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29E7C1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550C36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5099A7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1C9CB8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25912E9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DB5341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3B9B488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39CFB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75E89AE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15E89A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2D28495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135309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Giza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957F8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24AF94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149BCF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serum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4E3DF3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4F65E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A89A17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D04870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1BD233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FC984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6A7E1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874D95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5C3421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ECB318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43761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BA56A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C329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5465EC7F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0D4871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450588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95FEEB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Al-Qalyubia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05659A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BBAD7E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9F895A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serum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091E30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BEBE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BA05C7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207509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DAC70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B6A736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DDB4F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1757F5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3A40F7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7F22BA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081CD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EBB890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40F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E7669E0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652E9595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72D5FF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2C7D46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Al-Gharbia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72C8AC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2D4A47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2B687E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serum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F89845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9A7A19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EEF652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108DC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BFBC3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499BA4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88B8C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CAB6D1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7840BC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C3B82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27C0C6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BF5992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0121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3338D177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1FC8A9C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025938D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C9A6FC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Kafr El-Sheikh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BBED9F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3BCCD3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D1AAEB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serum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3AEAC7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1ABA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72A57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C4260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97292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B69FA1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BACC8F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EA62F1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869D8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FB4E0A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91C5D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03D20F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5A5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5F7309AC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5C8867E" w14:textId="3A132E35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(Sevimli et al. 2007)</w:t>
            </w:r>
          </w:p>
        </w:tc>
        <w:tc>
          <w:tcPr>
            <w:tcW w:w="682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DC557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7C7407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unknown</w:t>
            </w:r>
          </w:p>
        </w:tc>
        <w:tc>
          <w:tcPr>
            <w:tcW w:w="719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021D8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34AD1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DE2649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3AB9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F1BEC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3069C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55D0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3DF13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5AA26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14BC0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7D5ED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ACF85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C0C4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3E5B1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839EC1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23A4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4F803996" w14:textId="77777777" w:rsidTr="005D10E3">
        <w:trPr>
          <w:trHeight w:val="42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5B46FBBA" w14:textId="1BDC465C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lastRenderedPageBreak/>
              <w:t>(Simsek and Ciftci 2016)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33EC2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BF78F5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Elazig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3433AD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53577C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F415BD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96E4B8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161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75492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27A6B2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D6E685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FA617B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1E8AB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5FD076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71159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AFE3F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sz w:val="16"/>
                <w:szCs w:val="16"/>
              </w:rPr>
              <w:t>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9C985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319020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16EABE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C5274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59DD065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052E203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5958C1B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52CCA4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258601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36BB7A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670BB2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C907A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161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437AA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68A1F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BED266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3E81ED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AF489A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252B50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9F869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9E97DB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D8865F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4BC8D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07CCB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001B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214EBB9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2509E8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DDF00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24E916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2D6AE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 + D. repens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co-infection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6BAA4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570A87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FB669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161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9BCA1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A5557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CB654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F857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53610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BEB35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F21F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BC46C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F452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FBBB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D56BE0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C405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48B271C" w14:textId="77777777" w:rsidTr="005D10E3">
        <w:trPr>
          <w:trHeight w:val="42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27A416B0" w14:textId="1B95163F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(Simsek et al. 2011)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D0728C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6B4B8D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Erzurum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E2388F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44B220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164873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8A4E0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123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8525BF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A9FE87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A67B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4ECB9E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8A5342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4CE967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46EDBA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BEC49C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2D79AD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45CA0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087DE4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67CF5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B359109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9682E78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CCB8E8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826CDB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3ADEF8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2CB853B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4C30B3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serum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99119B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93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E943C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7EE3F1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9F770D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4B071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000DD5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C38A93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4BFEBC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1C4506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34DAB4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5B19D3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9E809B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C96BB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BD72E73" w14:textId="77777777" w:rsidTr="005D10E3">
        <w:trPr>
          <w:trHeight w:val="420"/>
          <w:jc w:val="center"/>
        </w:trPr>
        <w:tc>
          <w:tcPr>
            <w:tcW w:w="900" w:type="dxa"/>
            <w:tcBorders>
              <w:top w:val="single" w:sz="8" w:space="0" w:color="auto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3109EC66" w14:textId="6CAE93C2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(Simsek et al. 2008)</w:t>
            </w:r>
          </w:p>
        </w:tc>
        <w:tc>
          <w:tcPr>
            <w:tcW w:w="682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64BECEA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070A04E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Kocaeli</w:t>
            </w:r>
          </w:p>
        </w:tc>
        <w:tc>
          <w:tcPr>
            <w:tcW w:w="719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266BDD6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1319821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549FDB9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13B7C4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71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0BF2FB1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03978CE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680460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0AEFCF5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2CF1A36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D178B9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1B5368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69D1D49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13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1D5205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5847472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4181AC4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BB55C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DFE9112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091DEC9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C0A053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777F1B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Sakarya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F7FE8C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912974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941547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A52D1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63D99A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43DC6C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0FEE7C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0F8F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60D37C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4222BA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DF290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D9499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8C725D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B03151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04D4D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96A3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D43EAB3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6A10415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A6C23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4750F7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Elazig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9DE57F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1E25B2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3CFC3A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490D70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29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395CB5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4A75B8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36EC1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B07F05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A9B4CA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2D8C55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1175B3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81256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293BF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91EDD5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01F244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C0B7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01D1DE0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18F889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776E6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2D3610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Ankara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23EFE5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5AF7E6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890535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3D9ECF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27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A65DBE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B25B6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56A400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8267DA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7AEFD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52544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4774C2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FB16E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4F57BC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899728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1CC8A7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847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E50F88F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28100A18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600DF8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2048F0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Mersin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3EEDDC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DBEC88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B2097F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C7301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19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3122C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B468C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C9B3C0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A5A66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91D2E2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805C7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A683A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B91FD4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AAE947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683576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7BBE14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F489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E36A785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35C842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45BB5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130817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Ankara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E2DCE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40CE9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cat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F41C81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A65A1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DB43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CABD9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D7E42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58A30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723A8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3B11E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297BE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82B88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EE506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8EC00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C69B31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E0984C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08710D1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1C57720" w14:textId="194A014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lastRenderedPageBreak/>
              <w:t>(Soussi et al. 2004)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77F05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Tunisia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74C6B7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C4562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2900E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C14CB1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BF8F6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EDA49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CECDA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B35E7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3D132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14203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2503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15419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812B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7530C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DD7D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C344D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8488F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3901102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89D1ED5" w14:textId="2553C69E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(Stayerman et al. 1999)</w:t>
            </w: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B4A35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Israel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2EB829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FDE56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564E5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C08936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0CE0C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17981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31AE5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FA750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679E0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2727C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32DA29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C3FF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349B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3640F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684BA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72C324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9155A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1D07E46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38E940AF" w14:textId="3BEE0B8B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(Tahir et al. 2017)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76353F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Algeria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897FA4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969325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3BCDE1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FA0F1D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C69DA7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209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3EF8E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841759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247F2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D3596C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BE58E5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609318E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62EC8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BE0289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181C4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A50E43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C4F1B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EB0FF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4F29811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68933E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98CAA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8A4640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9E532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EA087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E53A7A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52A2A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209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35DDD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8C7BC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74CEF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33CAF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FF4B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F547C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CEC1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F39DD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F9E4D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CBFE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0FD556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C31B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5B14E60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19C0C129" w14:textId="121CA242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(Tarello 2008)</w:t>
            </w: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2BEF47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Kuwait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2B590B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A7E60C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D537C0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6C9C1D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51DBF2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381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13B0C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15CEE2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52987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541A18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1DDD30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5F606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A5769C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682B09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EBC955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3BB50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40D1DF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44F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A4BD326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5E18B15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458F34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37906D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08344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6C98CC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D29E4F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B40ABB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381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B07A3B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201A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DAACEC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CCBBA5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EB8030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4590D9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76A4E5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44C31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A086A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FE631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CFD5E6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BD87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06032CAD" w14:textId="77777777" w:rsidTr="005D10E3">
        <w:trPr>
          <w:trHeight w:val="420"/>
          <w:jc w:val="center"/>
        </w:trPr>
        <w:tc>
          <w:tcPr>
            <w:tcW w:w="900" w:type="dxa"/>
            <w:tcBorders>
              <w:top w:val="single" w:sz="8" w:space="0" w:color="auto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49F0400E" w14:textId="06484706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(Tarello 2002)</w:t>
            </w:r>
          </w:p>
        </w:tc>
        <w:tc>
          <w:tcPr>
            <w:tcW w:w="682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20D63E9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United Arab Emirates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62CEB9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Dubai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45708E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69FD41D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33D47AC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7975EBD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BE4A97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E46DD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0FBCAB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5417EE7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523B23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5785B7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6559D79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2B1BE1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7D71FB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52E8D71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49909A3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92" w:type="dxa"/>
            <w:gridSpan w:val="2"/>
            <w:tcBorders>
              <w:top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7942C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F9F762D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2D5A9A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9DA96CF" w14:textId="77777777" w:rsidR="005F1C73" w:rsidRPr="00640E93" w:rsidRDefault="005F1C73" w:rsidP="00703198">
            <w:pP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640E9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1D8319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Dubai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F2E55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54134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674E6E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CC2BA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B279E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FC936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AEA3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CB752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5A329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52662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26981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A5E96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F8B51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49147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EA4026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FC56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483772B" w14:textId="77777777" w:rsidTr="005D10E3">
        <w:trPr>
          <w:trHeight w:val="42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7385591D" w14:textId="63140C78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(Tarello 2003)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DB8934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Saudi Arabia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CF74B2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60A3B9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19D847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2F0D82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A105B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8661EF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0BFCF5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982FB7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F739B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76ED2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18357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6C2B8A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733B9B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66948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01F679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FD5EE3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21609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67B6AA15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327F7F4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0423AF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7DC880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25AF87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6F9CB9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805013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30CFAF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403C6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E497F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FA7A86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DF4CCB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35F4D9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A309F6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65F19F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972F3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A06142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64043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A58777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B660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ACD2D65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5A7CBA8" w14:textId="170F03E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(Tarish et al. 1986)</w:t>
            </w: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3CD8A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Iraq</w:t>
            </w:r>
          </w:p>
        </w:tc>
        <w:tc>
          <w:tcPr>
            <w:tcW w:w="1025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6514D3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Baghdad</w:t>
            </w:r>
          </w:p>
        </w:tc>
        <w:tc>
          <w:tcPr>
            <w:tcW w:w="719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0C5E9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95D3B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7E8264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10D22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5BC92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41086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EB4C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F3ECB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CC9A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5D283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DC6E1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7762D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176B5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7E642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CD48A0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BF026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2528F2D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C536A10" w14:textId="6D476863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(Tasci and Kilic 2012)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18B0B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940529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AC68B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39AE0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7D677A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B8CFC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06FEA6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163F07C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20D9824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9287C7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6FA9F3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D77BC9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B4A3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52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1FD3B94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AE36E82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1377F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72</w:t>
            </w: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FED6F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14:paraId="12DC8E7A" w14:textId="77777777" w:rsidR="005F1C73" w:rsidRPr="00640E93" w:rsidRDefault="005F1C73" w:rsidP="00796684">
            <w:pPr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</w:tr>
      <w:tr w:rsidR="00796684" w:rsidRPr="00640E93" w14:paraId="61C3D8DE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44B754F" w14:textId="32AD0AB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lastRenderedPageBreak/>
              <w:t>(Ural et al. 2014)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E027D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B667D7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E8F86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8E790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15C529A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DBC30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307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D6022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1DF38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15507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BC18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0AA67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A02CE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E8147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6675B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BFE9B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76F13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40FD67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EA3821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78BA64C" w14:textId="77777777" w:rsidTr="005D10E3">
        <w:trPr>
          <w:trHeight w:val="43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163B55C" w14:textId="5AAB7BBE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(Voyvoda et al. 2004)</w:t>
            </w: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3155C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4B568F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Aydin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88E79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2911C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39BC02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288A3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158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4C24B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22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2989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8DBBF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71985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EF6EF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800C4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6331B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772F5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60122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A5D53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DF241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D806D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E4D0437" w14:textId="77777777" w:rsidTr="005D10E3">
        <w:trPr>
          <w:trHeight w:val="45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037787EE" w14:textId="0ACBFDEF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(Yaman et al. 2009)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BA6728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B84804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Shoreline area (Iskenderun)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53B135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660E23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DD439D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1BCCF3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88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3665B7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8CF4F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420297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0E44E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1ACA63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77136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D406C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B9BB40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23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F56D83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1B1CE7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D4A50D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0C4F5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087FEDD9" w14:textId="77777777" w:rsidTr="005D10E3">
        <w:trPr>
          <w:trHeight w:val="45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BA787A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50AD033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AE234E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Riverside (Antakya)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3137B6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D72B65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4CA658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3A6976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90A572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CBF4B9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1C49F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F3905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9A4DD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4D7AB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CECBF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872BA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461654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777233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08E72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1AFB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F1B75D1" w14:textId="77777777" w:rsidTr="005D10E3">
        <w:trPr>
          <w:trHeight w:val="67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2ED4432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0223DC0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CA7BE8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Lowland (Kirikhan and Hassa)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A447BE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052E41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7058B5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ABF76E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47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E413D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7EBEE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12ABF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F5378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D5F2A0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6DB2F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1BBD6C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E2AEC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FD0242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06CC4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2D75B7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DBD8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42CFEB3F" w14:textId="77777777" w:rsidTr="005D10E3">
        <w:trPr>
          <w:trHeight w:val="690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B83DA7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611E0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4CB17F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Mountanious (Yayladagi and Altinozu)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62410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64B60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4A71AC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BA489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79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7F809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7573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D0806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D9ECD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5EF72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3B615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13055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C11BF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5BD85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8809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0DD8CA0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CC25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7985241" w14:textId="77777777" w:rsidTr="005D10E3">
        <w:trPr>
          <w:trHeight w:val="42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3D809CD7" w14:textId="0515223A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(Yildirim et al. 2007)</w:t>
            </w: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0DAC7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99EFCB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Kayseri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351F95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AD8021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BD4BA5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AFE80B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140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09CBA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7B65D7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A2BF9F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42155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DE7F70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6FC5E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AC9B15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6A67A2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BA81E2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B989F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91F23E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0B18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3D930C83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69984DE5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2F1329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A2DBF7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Incesu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817FDF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B75F71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79526D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FFEE44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34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087AAF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FB7A52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347523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22AA0E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6AFD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B7FA9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BA799C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7C2701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952AFD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430BF9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D33FB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45F9F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5BDCEC29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D53D5A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4376BBD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D2CFAD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Pinarbasi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1A0DBE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2040A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75CE81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2406E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18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CD3954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C12857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D96A9F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803B8C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1D5A0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B8052F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4FBF86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175F22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4D8388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5FD9C3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5D5F9A0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54F3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765A2107" w14:textId="77777777" w:rsidTr="005D10E3">
        <w:trPr>
          <w:trHeight w:val="232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55CD26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500E71B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EAEABE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proofErr w:type="spellStart"/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Felahiye</w:t>
            </w:r>
            <w:proofErr w:type="spellEnd"/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E06C15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4343EC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3597B9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E615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18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CB606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03ECC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44A601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45476C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75E24E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1BBC0D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AE1AD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ED0C14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992BAA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D102D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09E34E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5F62B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2CB80BCE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7AB1F117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77B00C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4D8E0A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Talas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F2E454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D245E8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74B41A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D21762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32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7BDDC7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9C0245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B3EE64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155FB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A05467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76E424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BF0F32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5AD382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150C68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2DCFB0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7296975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393BC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2A273C6B" w14:textId="77777777" w:rsidTr="005D10E3">
        <w:trPr>
          <w:trHeight w:val="169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2BA999A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4778D6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9779E8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Tomarza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D0A58A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F882F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8C53EA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2028A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67CC36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B624B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4EF718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0E26C5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962C62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D57C43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B1059D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D5436E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2C9DCB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524E1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32EAB10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9549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11F46C37" w14:textId="77777777" w:rsidTr="005D10E3">
        <w:trPr>
          <w:trHeight w:val="20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3E45A29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7AA2B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BC2157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Yahyali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BF144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7AE18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52A04B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043E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ECA8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1019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BC25E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06A56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04006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90AB7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0FB11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0A125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6EF3B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88986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34BC15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4444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5A645F8" w14:textId="77777777" w:rsidTr="005D10E3">
        <w:trPr>
          <w:trHeight w:val="202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68E82F41" w14:textId="4AF82FD1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(Yildirim et al. 2011)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E69B01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7948C1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Kayseri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8D00BC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05FAF1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 vexans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head-thorax pools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1CC3C1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3298C6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3,179 individual mosquitoes, both sampling years. Number of pools not provided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BFB392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FCC9E2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DC2A3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44C56F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FB163E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35164E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49924F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22D291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98F65F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D47E7E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A97AE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 positive pools, head-thorax only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0555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AB1F4FF" w14:textId="77777777" w:rsidTr="005D10E3">
        <w:trPr>
          <w:trHeight w:val="91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26D6F56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F90BCF2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EAD4B8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293876E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7636607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Aedes vexans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abdomen pools</w:t>
            </w:r>
          </w:p>
        </w:tc>
        <w:tc>
          <w:tcPr>
            <w:tcW w:w="810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1F1FD2A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22E142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6C6254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A9017B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4EB816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49D135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7A03EF3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03FD80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2F3E49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03921AF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1720E12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369645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5D3B1D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 positive pool, abdomen only</w:t>
            </w:r>
          </w:p>
        </w:tc>
        <w:tc>
          <w:tcPr>
            <w:tcW w:w="792" w:type="dxa"/>
            <w:gridSpan w:val="2"/>
            <w:tcBorders>
              <w:top w:val="nil"/>
              <w:bottom w:val="dashed" w:sz="8" w:space="0" w:color="A6A6A6"/>
              <w:right w:val="nil"/>
            </w:tcBorders>
            <w:shd w:val="clear" w:color="auto" w:fill="auto"/>
            <w:noWrap/>
            <w:vAlign w:val="center"/>
            <w:hideMark/>
          </w:tcPr>
          <w:p w14:paraId="3FEE0E9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6D328DA" w14:textId="77777777" w:rsidTr="005D10E3">
        <w:trPr>
          <w:trHeight w:val="202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08109B1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1A09D6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1F819BB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FFDD4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3D7989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 pipiens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head-thorax pools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61057CD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A93D5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2,589 individual mosquitoes, both sampling years. Number of pools not provided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46A822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50EE45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75A817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626BF3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781EE1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984ED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415371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CEF54E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499235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1ECCEF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24CBB85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6B8B7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6807E6DD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7DD3295B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8E6730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BD8C89D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694F16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0AFE938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 pipiens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lastRenderedPageBreak/>
              <w:t>abdomen pools</w:t>
            </w:r>
          </w:p>
        </w:tc>
        <w:tc>
          <w:tcPr>
            <w:tcW w:w="810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636E6CF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1E57588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17EB5B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B11DEA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797F5C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5BBC9AD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D8D629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40BA93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2E68BBD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02FBEF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1617DA3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2C1ABB1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1887FC5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dashed" w:sz="8" w:space="0" w:color="A6A6A6"/>
              <w:right w:val="nil"/>
            </w:tcBorders>
            <w:shd w:val="clear" w:color="auto" w:fill="auto"/>
            <w:noWrap/>
            <w:vAlign w:val="center"/>
            <w:hideMark/>
          </w:tcPr>
          <w:p w14:paraId="33E80B5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1B8326C" w14:textId="77777777" w:rsidTr="005D10E3">
        <w:trPr>
          <w:trHeight w:val="202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1230997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D7BE9E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5CA33C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931AE9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2049BE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 theileri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head-thorax pools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5DD788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C65D92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193 individual mosquitoes, both sampling years. Number of pools not provided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A49165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0EAB60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55DF0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45A05B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C9B254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6F244A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7407A0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F975E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D131D8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1611A9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544E19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positive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8EA7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CE7F0A8" w14:textId="77777777" w:rsidTr="005D10E3">
        <w:trPr>
          <w:trHeight w:val="46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62730836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20EFB8C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43D51455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079DF1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E6F4F0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 theileri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abdomen pools</w:t>
            </w:r>
          </w:p>
        </w:tc>
        <w:tc>
          <w:tcPr>
            <w:tcW w:w="810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4F371D0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10606CF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5E40B25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7305B9E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DBA6D2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3FB141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423F824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19761DF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36922D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536B5BB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58AA56B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19CE9A0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25F6F0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positive pools</w:t>
            </w:r>
          </w:p>
        </w:tc>
        <w:tc>
          <w:tcPr>
            <w:tcW w:w="792" w:type="dxa"/>
            <w:gridSpan w:val="2"/>
            <w:tcBorders>
              <w:top w:val="nil"/>
              <w:bottom w:val="dashed" w:sz="8" w:space="0" w:color="A6A6A6"/>
              <w:right w:val="nil"/>
            </w:tcBorders>
            <w:shd w:val="clear" w:color="auto" w:fill="auto"/>
            <w:noWrap/>
            <w:vAlign w:val="center"/>
            <w:hideMark/>
          </w:tcPr>
          <w:p w14:paraId="0D68EA0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1958E25" w14:textId="77777777" w:rsidTr="005D10E3">
        <w:trPr>
          <w:trHeight w:val="202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3908212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7EC403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D6750AD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F8EAB2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F48DAC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 hortensis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head-thorax pools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18FCBA9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28EE73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36 individual mosquitoes, both sampling years. Number of pools not provided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F499B0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5CC1D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28CE5B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254A58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45EC0A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211784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33FD25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2756D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DFCB14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228E1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566ACB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positive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E01B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4202C26" w14:textId="77777777" w:rsidTr="005D10E3">
        <w:trPr>
          <w:trHeight w:val="46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717AFD27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64EA799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28057B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70B318F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21D0DE9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Culex hortensis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abdomen pools</w:t>
            </w:r>
          </w:p>
        </w:tc>
        <w:tc>
          <w:tcPr>
            <w:tcW w:w="810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64F84F9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25128D6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53C6923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03E30E0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89D430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04208D3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FD6BA5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1BB6A3D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48B971F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0D55BCF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2D3E237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43E39C1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0DE814F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positive pools</w:t>
            </w:r>
          </w:p>
        </w:tc>
        <w:tc>
          <w:tcPr>
            <w:tcW w:w="792" w:type="dxa"/>
            <w:gridSpan w:val="2"/>
            <w:tcBorders>
              <w:top w:val="nil"/>
              <w:bottom w:val="dashed" w:sz="8" w:space="0" w:color="A6A6A6"/>
              <w:right w:val="nil"/>
            </w:tcBorders>
            <w:shd w:val="clear" w:color="auto" w:fill="auto"/>
            <w:noWrap/>
            <w:vAlign w:val="center"/>
            <w:hideMark/>
          </w:tcPr>
          <w:p w14:paraId="1B79362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063F4905" w14:textId="77777777" w:rsidTr="005D10E3">
        <w:trPr>
          <w:trHeight w:val="18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314A727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10151B37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14C1CF5F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A3D207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61259FB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Culiseta annulata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head-thorax pools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912BE3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6F18EBA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94 individual mosquitoes only in 2009. Number of pools not provided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A150FB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508427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8EB5D9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87191A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7EE089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1CD516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CB93C4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94B4C4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8BA5F1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0DED5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FB6B7B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positive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B2B7B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3B83A93A" w14:textId="77777777" w:rsidTr="005D10E3">
        <w:trPr>
          <w:trHeight w:val="46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4E0EE67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426B7FE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C6D4531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704524C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2BD6243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Culiseta annulata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abdomen pools</w:t>
            </w:r>
          </w:p>
        </w:tc>
        <w:tc>
          <w:tcPr>
            <w:tcW w:w="810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513866C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7BCC23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16E86B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832B64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7C87AA8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7BA66DC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3ACEA96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25450E1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539402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605EBE7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2DBD616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noWrap/>
            <w:vAlign w:val="center"/>
            <w:hideMark/>
          </w:tcPr>
          <w:p w14:paraId="554D75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dashed" w:sz="8" w:space="0" w:color="A6A6A6"/>
            </w:tcBorders>
            <w:shd w:val="clear" w:color="auto" w:fill="auto"/>
            <w:vAlign w:val="center"/>
            <w:hideMark/>
          </w:tcPr>
          <w:p w14:paraId="17A7FA2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positive pools</w:t>
            </w:r>
          </w:p>
        </w:tc>
        <w:tc>
          <w:tcPr>
            <w:tcW w:w="792" w:type="dxa"/>
            <w:gridSpan w:val="2"/>
            <w:tcBorders>
              <w:top w:val="nil"/>
              <w:bottom w:val="dashed" w:sz="8" w:space="0" w:color="A6A6A6"/>
              <w:right w:val="nil"/>
            </w:tcBorders>
            <w:shd w:val="clear" w:color="auto" w:fill="auto"/>
            <w:noWrap/>
            <w:vAlign w:val="center"/>
            <w:hideMark/>
          </w:tcPr>
          <w:p w14:paraId="2233E27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5750B64C" w14:textId="77777777" w:rsidTr="005D10E3">
        <w:trPr>
          <w:trHeight w:val="1800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4FFE02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747EA7A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CFB12C8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70C289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87D3F6E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 maculipennis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head-thorax pools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07F7495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4C6259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62 individual mosquitoes, only in 2009. Number of pools not provided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09BE8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839BC6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9FE159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38FD91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089066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3C7616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2EF967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C6D017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CDF0E9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43EE20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B725BC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positive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86392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14EAD565" w14:textId="77777777" w:rsidTr="005D10E3">
        <w:trPr>
          <w:trHeight w:val="465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4E6E6EC8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D9CBB14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00C1F8F6" w14:textId="77777777" w:rsidR="005F1C73" w:rsidRPr="00640E93" w:rsidRDefault="005F1C73" w:rsidP="00703198">
            <w:pPr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C78B13D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D3429A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Anopheles maculipennis</w:t>
            </w: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 xml:space="preserve"> abdomen pools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14:paraId="452EF5B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5959A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75BC68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26DCD1B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06504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774C8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1C089A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26D980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16DD52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D981CA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F8F1AF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400949E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3F65A95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0 positive pools</w:t>
            </w: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1D665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6D510A2A" w14:textId="77777777" w:rsidTr="005D10E3">
        <w:trPr>
          <w:trHeight w:val="300"/>
          <w:jc w:val="center"/>
        </w:trPr>
        <w:tc>
          <w:tcPr>
            <w:tcW w:w="900" w:type="dxa"/>
            <w:tcBorders>
              <w:top w:val="single" w:sz="8" w:space="0" w:color="auto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10093E5D" w14:textId="315B748C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t>(Yildiz et al. 2008)</w:t>
            </w:r>
          </w:p>
        </w:tc>
        <w:tc>
          <w:tcPr>
            <w:tcW w:w="682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DAA31E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Türkiye</w:t>
            </w:r>
          </w:p>
        </w:tc>
        <w:tc>
          <w:tcPr>
            <w:tcW w:w="1025" w:type="dxa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1548522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Kirklareli</w:t>
            </w:r>
          </w:p>
        </w:tc>
        <w:tc>
          <w:tcPr>
            <w:tcW w:w="719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1283FAE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6C3D693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0AFAB2D6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EAB6A6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172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211E914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2CB8BED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67E1AB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6ED3CBC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E3E51D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7D65AF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056D19A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57E575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1AEA6500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2D317F27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single" w:sz="8" w:space="0" w:color="auto"/>
              <w:bottom w:val="nil"/>
            </w:tcBorders>
            <w:shd w:val="clear" w:color="auto" w:fill="auto"/>
            <w:vAlign w:val="center"/>
            <w:hideMark/>
          </w:tcPr>
          <w:p w14:paraId="5EE7BFF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BBC3B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7F9FE31A" w14:textId="77777777" w:rsidTr="005D10E3">
        <w:trPr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8FFEBA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009CB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B890F0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11F414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CD8520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dog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A78D8A5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blood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1BF85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142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144AD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87534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9371D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83EA4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C05C99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AD1E2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6A2CA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3F2F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38</w:t>
            </w: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16A31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7CD11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56DA68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9BA1E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  <w:tr w:rsidR="00796684" w:rsidRPr="00640E93" w14:paraId="2ABEED51" w14:textId="77777777" w:rsidTr="005D10E3">
        <w:trPr>
          <w:trHeight w:val="212"/>
          <w:jc w:val="center"/>
        </w:trPr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14:paraId="33D84CC4" w14:textId="4DAC3914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noProof/>
                <w:color w:val="000000"/>
                <w:sz w:val="16"/>
                <w:szCs w:val="16"/>
              </w:rPr>
              <w:lastRenderedPageBreak/>
              <w:t>(Ziadi et al. 2005)</w:t>
            </w:r>
          </w:p>
        </w:tc>
        <w:tc>
          <w:tcPr>
            <w:tcW w:w="68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C05B979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Tunisia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52A9084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None specified</w:t>
            </w:r>
          </w:p>
        </w:tc>
        <w:tc>
          <w:tcPr>
            <w:tcW w:w="719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9AEB9BF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immitis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F18B23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717911E3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CB016B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A636D6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369C25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3B526CD6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64261BB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503253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4B8472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C8DE97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B42A60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6E8BABB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9505D6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  <w:hideMark/>
          </w:tcPr>
          <w:p w14:paraId="2B1BADC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E68D13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sz w:val="16"/>
                <w:szCs w:val="16"/>
              </w:rPr>
            </w:pPr>
          </w:p>
        </w:tc>
      </w:tr>
      <w:tr w:rsidR="00796684" w:rsidRPr="00640E93" w14:paraId="515571D1" w14:textId="77777777" w:rsidTr="005D10E3">
        <w:trPr>
          <w:gridAfter w:val="1"/>
          <w:wAfter w:w="386" w:type="dxa"/>
          <w:trHeight w:val="315"/>
          <w:jc w:val="center"/>
        </w:trPr>
        <w:tc>
          <w:tcPr>
            <w:tcW w:w="900" w:type="dxa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79A306FA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82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4F9AC1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5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4EF0DAB8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03A162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i/>
                <w:iCs/>
                <w:color w:val="000000"/>
                <w:sz w:val="16"/>
                <w:szCs w:val="16"/>
              </w:rPr>
              <w:t>D. repens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52EC9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human</w:t>
            </w:r>
          </w:p>
        </w:tc>
        <w:tc>
          <w:tcPr>
            <w:tcW w:w="810" w:type="dxa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74B3B57" w14:textId="77777777" w:rsidR="005F1C73" w:rsidRPr="00640E93" w:rsidRDefault="005F1C73" w:rsidP="00703198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worms</w:t>
            </w:r>
          </w:p>
        </w:tc>
        <w:tc>
          <w:tcPr>
            <w:tcW w:w="900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305464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34" w:type="dxa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226DB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D8338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3E0D2D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8C3B3C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C9360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  <w:r w:rsidRPr="00640E93"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4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29899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0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908621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0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7667C5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0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77CADA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0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AE08AE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26" w:type="dxa"/>
            <w:gridSpan w:val="2"/>
            <w:tcBorders>
              <w:top w:val="nil"/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598FBBDF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tcBorders>
              <w:top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2750D8" w14:textId="77777777" w:rsidR="005F1C73" w:rsidRPr="00640E93" w:rsidRDefault="005F1C73" w:rsidP="00796684">
            <w:pPr>
              <w:jc w:val="center"/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4A81AD33" w14:textId="3897E7B0" w:rsidR="00642C5E" w:rsidRDefault="00642C5E"/>
    <w:p w14:paraId="25B69765" w14:textId="18EA76DA" w:rsidR="00757FA8" w:rsidRPr="00163B73" w:rsidRDefault="00642C5E" w:rsidP="00642C5E">
      <w:r>
        <w:br w:type="page"/>
      </w:r>
    </w:p>
    <w:sectPr w:rsidR="00757FA8" w:rsidRPr="00163B73" w:rsidSect="00642C5E">
      <w:pgSz w:w="15840" w:h="12240" w:orient="landscape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F12267"/>
    <w:multiLevelType w:val="hybridMultilevel"/>
    <w:tmpl w:val="22C89B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1A22E1"/>
    <w:multiLevelType w:val="hybridMultilevel"/>
    <w:tmpl w:val="9198F9E0"/>
    <w:lvl w:ilvl="0" w:tplc="C7768A2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9CE22A5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576A03D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40B4ABC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28EE902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C2F49F5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4732A4F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C67CFAA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4A18010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2" w15:restartNumberingAfterBreak="0">
    <w:nsid w:val="0C9F6F66"/>
    <w:multiLevelType w:val="hybridMultilevel"/>
    <w:tmpl w:val="E49CE984"/>
    <w:lvl w:ilvl="0" w:tplc="2D5ED964">
      <w:start w:val="1"/>
      <w:numFmt w:val="decimal"/>
      <w:lvlText w:val="%1."/>
      <w:lvlJc w:val="left"/>
      <w:pPr>
        <w:ind w:left="720" w:hanging="360"/>
      </w:pPr>
    </w:lvl>
    <w:lvl w:ilvl="1" w:tplc="4DF05E98">
      <w:start w:val="1"/>
      <w:numFmt w:val="decimal"/>
      <w:lvlText w:val="%2."/>
      <w:lvlJc w:val="left"/>
      <w:pPr>
        <w:ind w:left="720" w:hanging="360"/>
      </w:pPr>
    </w:lvl>
    <w:lvl w:ilvl="2" w:tplc="659A646A">
      <w:start w:val="1"/>
      <w:numFmt w:val="decimal"/>
      <w:lvlText w:val="%3."/>
      <w:lvlJc w:val="left"/>
      <w:pPr>
        <w:ind w:left="720" w:hanging="360"/>
      </w:pPr>
    </w:lvl>
    <w:lvl w:ilvl="3" w:tplc="BB1A8528">
      <w:start w:val="1"/>
      <w:numFmt w:val="decimal"/>
      <w:lvlText w:val="%4."/>
      <w:lvlJc w:val="left"/>
      <w:pPr>
        <w:ind w:left="720" w:hanging="360"/>
      </w:pPr>
    </w:lvl>
    <w:lvl w:ilvl="4" w:tplc="B7DADFAC">
      <w:start w:val="1"/>
      <w:numFmt w:val="decimal"/>
      <w:lvlText w:val="%5."/>
      <w:lvlJc w:val="left"/>
      <w:pPr>
        <w:ind w:left="720" w:hanging="360"/>
      </w:pPr>
    </w:lvl>
    <w:lvl w:ilvl="5" w:tplc="7924F33A">
      <w:start w:val="1"/>
      <w:numFmt w:val="decimal"/>
      <w:lvlText w:val="%6."/>
      <w:lvlJc w:val="left"/>
      <w:pPr>
        <w:ind w:left="720" w:hanging="360"/>
      </w:pPr>
    </w:lvl>
    <w:lvl w:ilvl="6" w:tplc="7AC691B2">
      <w:start w:val="1"/>
      <w:numFmt w:val="decimal"/>
      <w:lvlText w:val="%7."/>
      <w:lvlJc w:val="left"/>
      <w:pPr>
        <w:ind w:left="720" w:hanging="360"/>
      </w:pPr>
    </w:lvl>
    <w:lvl w:ilvl="7" w:tplc="EF7291C8">
      <w:start w:val="1"/>
      <w:numFmt w:val="decimal"/>
      <w:lvlText w:val="%8."/>
      <w:lvlJc w:val="left"/>
      <w:pPr>
        <w:ind w:left="720" w:hanging="360"/>
      </w:pPr>
    </w:lvl>
    <w:lvl w:ilvl="8" w:tplc="45A40C44">
      <w:start w:val="1"/>
      <w:numFmt w:val="decimal"/>
      <w:lvlText w:val="%9."/>
      <w:lvlJc w:val="left"/>
      <w:pPr>
        <w:ind w:left="720" w:hanging="360"/>
      </w:pPr>
    </w:lvl>
  </w:abstractNum>
  <w:abstractNum w:abstractNumId="3" w15:restartNumberingAfterBreak="0">
    <w:nsid w:val="0CD87835"/>
    <w:multiLevelType w:val="hybridMultilevel"/>
    <w:tmpl w:val="241A6910"/>
    <w:lvl w:ilvl="0" w:tplc="9FCCEA2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4076A9"/>
    <w:multiLevelType w:val="hybridMultilevel"/>
    <w:tmpl w:val="2A682298"/>
    <w:lvl w:ilvl="0" w:tplc="5E8214C0">
      <w:start w:val="1"/>
      <w:numFmt w:val="decimal"/>
      <w:lvlText w:val="Chapter %1."/>
      <w:lvlJc w:val="left"/>
      <w:pPr>
        <w:ind w:left="150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0E0D42BF"/>
    <w:multiLevelType w:val="hybridMultilevel"/>
    <w:tmpl w:val="CAFEFD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1857BC"/>
    <w:multiLevelType w:val="hybridMultilevel"/>
    <w:tmpl w:val="3550C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363F68"/>
    <w:multiLevelType w:val="hybridMultilevel"/>
    <w:tmpl w:val="97FAF1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A03D4F"/>
    <w:multiLevelType w:val="hybridMultilevel"/>
    <w:tmpl w:val="79DC7BD4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9" w15:restartNumberingAfterBreak="0">
    <w:nsid w:val="1F012470"/>
    <w:multiLevelType w:val="hybridMultilevel"/>
    <w:tmpl w:val="365E2846"/>
    <w:lvl w:ilvl="0" w:tplc="6E3EC6CE">
      <w:start w:val="1"/>
      <w:numFmt w:val="decimal"/>
      <w:lvlText w:val="%1."/>
      <w:lvlJc w:val="left"/>
      <w:pPr>
        <w:ind w:left="1440" w:hanging="360"/>
      </w:pPr>
    </w:lvl>
    <w:lvl w:ilvl="1" w:tplc="62B88E88">
      <w:start w:val="1"/>
      <w:numFmt w:val="decimal"/>
      <w:lvlText w:val="%2."/>
      <w:lvlJc w:val="left"/>
      <w:pPr>
        <w:ind w:left="1440" w:hanging="360"/>
      </w:pPr>
    </w:lvl>
    <w:lvl w:ilvl="2" w:tplc="A4C6DDBE">
      <w:start w:val="1"/>
      <w:numFmt w:val="decimal"/>
      <w:lvlText w:val="%3."/>
      <w:lvlJc w:val="left"/>
      <w:pPr>
        <w:ind w:left="1440" w:hanging="360"/>
      </w:pPr>
    </w:lvl>
    <w:lvl w:ilvl="3" w:tplc="73A8635E">
      <w:start w:val="1"/>
      <w:numFmt w:val="decimal"/>
      <w:lvlText w:val="%4."/>
      <w:lvlJc w:val="left"/>
      <w:pPr>
        <w:ind w:left="1440" w:hanging="360"/>
      </w:pPr>
    </w:lvl>
    <w:lvl w:ilvl="4" w:tplc="90F47492">
      <w:start w:val="1"/>
      <w:numFmt w:val="decimal"/>
      <w:lvlText w:val="%5."/>
      <w:lvlJc w:val="left"/>
      <w:pPr>
        <w:ind w:left="1440" w:hanging="360"/>
      </w:pPr>
    </w:lvl>
    <w:lvl w:ilvl="5" w:tplc="A4D4CB12">
      <w:start w:val="1"/>
      <w:numFmt w:val="decimal"/>
      <w:lvlText w:val="%6."/>
      <w:lvlJc w:val="left"/>
      <w:pPr>
        <w:ind w:left="1440" w:hanging="360"/>
      </w:pPr>
    </w:lvl>
    <w:lvl w:ilvl="6" w:tplc="1116D1D2">
      <w:start w:val="1"/>
      <w:numFmt w:val="decimal"/>
      <w:lvlText w:val="%7."/>
      <w:lvlJc w:val="left"/>
      <w:pPr>
        <w:ind w:left="1440" w:hanging="360"/>
      </w:pPr>
    </w:lvl>
    <w:lvl w:ilvl="7" w:tplc="F746F486">
      <w:start w:val="1"/>
      <w:numFmt w:val="decimal"/>
      <w:lvlText w:val="%8."/>
      <w:lvlJc w:val="left"/>
      <w:pPr>
        <w:ind w:left="1440" w:hanging="360"/>
      </w:pPr>
    </w:lvl>
    <w:lvl w:ilvl="8" w:tplc="3EC67C96">
      <w:start w:val="1"/>
      <w:numFmt w:val="decimal"/>
      <w:lvlText w:val="%9."/>
      <w:lvlJc w:val="left"/>
      <w:pPr>
        <w:ind w:left="1440" w:hanging="360"/>
      </w:pPr>
    </w:lvl>
  </w:abstractNum>
  <w:abstractNum w:abstractNumId="10" w15:restartNumberingAfterBreak="0">
    <w:nsid w:val="221D7299"/>
    <w:multiLevelType w:val="multilevel"/>
    <w:tmpl w:val="5B926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AD14A5D"/>
    <w:multiLevelType w:val="hybridMultilevel"/>
    <w:tmpl w:val="36C8E5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7F5D9D"/>
    <w:multiLevelType w:val="hybridMultilevel"/>
    <w:tmpl w:val="2CBA64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DA2F0D"/>
    <w:multiLevelType w:val="hybridMultilevel"/>
    <w:tmpl w:val="690C7F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3C5233"/>
    <w:multiLevelType w:val="hybridMultilevel"/>
    <w:tmpl w:val="60ECAB06"/>
    <w:lvl w:ilvl="0" w:tplc="8350086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6CD4597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8500E31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9BEAD53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837466A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68BA1D0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4A142F1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1930CA1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A6BA9E4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5" w15:restartNumberingAfterBreak="0">
    <w:nsid w:val="554E617E"/>
    <w:multiLevelType w:val="multilevel"/>
    <w:tmpl w:val="CC92A69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6" w15:restartNumberingAfterBreak="0">
    <w:nsid w:val="572F797C"/>
    <w:multiLevelType w:val="hybridMultilevel"/>
    <w:tmpl w:val="BEEAA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3A0067"/>
    <w:multiLevelType w:val="hybridMultilevel"/>
    <w:tmpl w:val="5DA025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9E58D4"/>
    <w:multiLevelType w:val="hybridMultilevel"/>
    <w:tmpl w:val="05EEC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1E758B"/>
    <w:multiLevelType w:val="multilevel"/>
    <w:tmpl w:val="46546992"/>
    <w:lvl w:ilvl="0">
      <w:start w:val="1"/>
      <w:numFmt w:val="decimal"/>
      <w:suff w:val="space"/>
      <w:lvlText w:val="CHAPTER %1."/>
      <w:lvlJc w:val="center"/>
      <w:pPr>
        <w:ind w:left="720" w:hanging="360"/>
      </w:pPr>
      <w:rPr>
        <w:rFonts w:hint="default"/>
      </w:rPr>
    </w:lvl>
    <w:lvl w:ilvl="1">
      <w:start w:val="1"/>
      <w:numFmt w:val="lowerLetter"/>
      <w:suff w:val="space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suff w:val="space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suff w:val="space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suff w:val="space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70B514BE"/>
    <w:multiLevelType w:val="hybridMultilevel"/>
    <w:tmpl w:val="F5BEFDBE"/>
    <w:lvl w:ilvl="0" w:tplc="0766417C">
      <w:start w:val="1"/>
      <w:numFmt w:val="decimal"/>
      <w:lvlText w:val="%1."/>
      <w:lvlJc w:val="left"/>
      <w:pPr>
        <w:ind w:left="1440" w:hanging="360"/>
      </w:pPr>
    </w:lvl>
    <w:lvl w:ilvl="1" w:tplc="8FD2FF18">
      <w:start w:val="1"/>
      <w:numFmt w:val="decimal"/>
      <w:lvlText w:val="%2."/>
      <w:lvlJc w:val="left"/>
      <w:pPr>
        <w:ind w:left="1440" w:hanging="360"/>
      </w:pPr>
    </w:lvl>
    <w:lvl w:ilvl="2" w:tplc="E6DC13A4">
      <w:start w:val="1"/>
      <w:numFmt w:val="decimal"/>
      <w:lvlText w:val="%3."/>
      <w:lvlJc w:val="left"/>
      <w:pPr>
        <w:ind w:left="1440" w:hanging="360"/>
      </w:pPr>
    </w:lvl>
    <w:lvl w:ilvl="3" w:tplc="F4423566">
      <w:start w:val="1"/>
      <w:numFmt w:val="decimal"/>
      <w:lvlText w:val="%4."/>
      <w:lvlJc w:val="left"/>
      <w:pPr>
        <w:ind w:left="1440" w:hanging="360"/>
      </w:pPr>
    </w:lvl>
    <w:lvl w:ilvl="4" w:tplc="122EB946">
      <w:start w:val="1"/>
      <w:numFmt w:val="decimal"/>
      <w:lvlText w:val="%5."/>
      <w:lvlJc w:val="left"/>
      <w:pPr>
        <w:ind w:left="1440" w:hanging="360"/>
      </w:pPr>
    </w:lvl>
    <w:lvl w:ilvl="5" w:tplc="560ED1A2">
      <w:start w:val="1"/>
      <w:numFmt w:val="decimal"/>
      <w:lvlText w:val="%6."/>
      <w:lvlJc w:val="left"/>
      <w:pPr>
        <w:ind w:left="1440" w:hanging="360"/>
      </w:pPr>
    </w:lvl>
    <w:lvl w:ilvl="6" w:tplc="E44A8402">
      <w:start w:val="1"/>
      <w:numFmt w:val="decimal"/>
      <w:lvlText w:val="%7."/>
      <w:lvlJc w:val="left"/>
      <w:pPr>
        <w:ind w:left="1440" w:hanging="360"/>
      </w:pPr>
    </w:lvl>
    <w:lvl w:ilvl="7" w:tplc="C56C67DA">
      <w:start w:val="1"/>
      <w:numFmt w:val="decimal"/>
      <w:lvlText w:val="%8."/>
      <w:lvlJc w:val="left"/>
      <w:pPr>
        <w:ind w:left="1440" w:hanging="360"/>
      </w:pPr>
    </w:lvl>
    <w:lvl w:ilvl="8" w:tplc="9C90D406">
      <w:start w:val="1"/>
      <w:numFmt w:val="decimal"/>
      <w:lvlText w:val="%9."/>
      <w:lvlJc w:val="left"/>
      <w:pPr>
        <w:ind w:left="1440" w:hanging="360"/>
      </w:pPr>
    </w:lvl>
  </w:abstractNum>
  <w:abstractNum w:abstractNumId="21" w15:restartNumberingAfterBreak="0">
    <w:nsid w:val="74430E16"/>
    <w:multiLevelType w:val="hybridMultilevel"/>
    <w:tmpl w:val="3A040D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F752AE"/>
    <w:multiLevelType w:val="hybridMultilevel"/>
    <w:tmpl w:val="535C6F9E"/>
    <w:lvl w:ilvl="0" w:tplc="5E8214C0">
      <w:start w:val="1"/>
      <w:numFmt w:val="decimal"/>
      <w:lvlText w:val="Chapter %1."/>
      <w:lvlJc w:val="left"/>
      <w:pPr>
        <w:ind w:left="14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78930327"/>
    <w:multiLevelType w:val="hybridMultilevel"/>
    <w:tmpl w:val="1952BB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631C70"/>
    <w:multiLevelType w:val="hybridMultilevel"/>
    <w:tmpl w:val="9CFE6A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6577194">
    <w:abstractNumId w:val="19"/>
  </w:num>
  <w:num w:numId="2" w16cid:durableId="1843276478">
    <w:abstractNumId w:val="22"/>
  </w:num>
  <w:num w:numId="3" w16cid:durableId="2018460002">
    <w:abstractNumId w:val="4"/>
  </w:num>
  <w:num w:numId="4" w16cid:durableId="2076662118">
    <w:abstractNumId w:val="15"/>
  </w:num>
  <w:num w:numId="5" w16cid:durableId="1818839682">
    <w:abstractNumId w:val="12"/>
  </w:num>
  <w:num w:numId="6" w16cid:durableId="1473056817">
    <w:abstractNumId w:val="16"/>
  </w:num>
  <w:num w:numId="7" w16cid:durableId="947466303">
    <w:abstractNumId w:val="5"/>
  </w:num>
  <w:num w:numId="8" w16cid:durableId="1210536404">
    <w:abstractNumId w:val="0"/>
  </w:num>
  <w:num w:numId="9" w16cid:durableId="1161891439">
    <w:abstractNumId w:val="23"/>
  </w:num>
  <w:num w:numId="10" w16cid:durableId="1092823085">
    <w:abstractNumId w:val="24"/>
  </w:num>
  <w:num w:numId="11" w16cid:durableId="351152339">
    <w:abstractNumId w:val="18"/>
  </w:num>
  <w:num w:numId="12" w16cid:durableId="243028830">
    <w:abstractNumId w:val="6"/>
  </w:num>
  <w:num w:numId="13" w16cid:durableId="1733501806">
    <w:abstractNumId w:val="13"/>
  </w:num>
  <w:num w:numId="14" w16cid:durableId="455493113">
    <w:abstractNumId w:val="7"/>
  </w:num>
  <w:num w:numId="15" w16cid:durableId="1313296729">
    <w:abstractNumId w:val="8"/>
  </w:num>
  <w:num w:numId="16" w16cid:durableId="1270165082">
    <w:abstractNumId w:val="21"/>
  </w:num>
  <w:num w:numId="17" w16cid:durableId="1959137813">
    <w:abstractNumId w:val="1"/>
  </w:num>
  <w:num w:numId="18" w16cid:durableId="2112430619">
    <w:abstractNumId w:val="14"/>
  </w:num>
  <w:num w:numId="19" w16cid:durableId="419832578">
    <w:abstractNumId w:val="10"/>
  </w:num>
  <w:num w:numId="20" w16cid:durableId="12266132">
    <w:abstractNumId w:val="11"/>
  </w:num>
  <w:num w:numId="21" w16cid:durableId="196968170">
    <w:abstractNumId w:val="9"/>
  </w:num>
  <w:num w:numId="22" w16cid:durableId="1848322519">
    <w:abstractNumId w:val="2"/>
  </w:num>
  <w:num w:numId="23" w16cid:durableId="837814554">
    <w:abstractNumId w:val="20"/>
  </w:num>
  <w:num w:numId="24" w16cid:durableId="1361277891">
    <w:abstractNumId w:val="3"/>
  </w:num>
  <w:num w:numId="25" w16cid:durableId="115973116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1&lt;/Suspended&gt;&lt;/ENInstantFormat&gt;"/>
    <w:docVar w:name="EN.Layout" w:val="&lt;ENLayout&gt;&lt;Style&gt;Parasitology&lt;/Style&gt;&lt;LeftDelim&gt;{&lt;/LeftDelim&gt;&lt;RightDelim&gt;}&lt;/RightDelim&gt;&lt;FontName&gt;Times New Roman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1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s9a90vfskeszf5et99ovtzdfxtzrdxae22er&quot;&gt;Full library_Izenour&lt;record-ids&gt;&lt;item&gt;16&lt;/item&gt;&lt;item&gt;30&lt;/item&gt;&lt;item&gt;56&lt;/item&gt;&lt;item&gt;101&lt;/item&gt;&lt;item&gt;2040&lt;/item&gt;&lt;item&gt;2051&lt;/item&gt;&lt;item&gt;2055&lt;/item&gt;&lt;item&gt;2061&lt;/item&gt;&lt;item&gt;2062&lt;/item&gt;&lt;item&gt;2076&lt;/item&gt;&lt;item&gt;2084&lt;/item&gt;&lt;item&gt;2087&lt;/item&gt;&lt;item&gt;2096&lt;/item&gt;&lt;item&gt;2097&lt;/item&gt;&lt;item&gt;2101&lt;/item&gt;&lt;item&gt;2111&lt;/item&gt;&lt;item&gt;2113&lt;/item&gt;&lt;item&gt;2114&lt;/item&gt;&lt;item&gt;2116&lt;/item&gt;&lt;item&gt;2118&lt;/item&gt;&lt;item&gt;2123&lt;/item&gt;&lt;item&gt;2130&lt;/item&gt;&lt;item&gt;2138&lt;/item&gt;&lt;item&gt;2141&lt;/item&gt;&lt;item&gt;2145&lt;/item&gt;&lt;item&gt;2162&lt;/item&gt;&lt;item&gt;2164&lt;/item&gt;&lt;item&gt;2175&lt;/item&gt;&lt;item&gt;2177&lt;/item&gt;&lt;item&gt;2179&lt;/item&gt;&lt;item&gt;2180&lt;/item&gt;&lt;item&gt;2188&lt;/item&gt;&lt;item&gt;2189&lt;/item&gt;&lt;item&gt;2190&lt;/item&gt;&lt;item&gt;2192&lt;/item&gt;&lt;item&gt;2201&lt;/item&gt;&lt;item&gt;2202&lt;/item&gt;&lt;item&gt;2203&lt;/item&gt;&lt;item&gt;2204&lt;/item&gt;&lt;item&gt;2206&lt;/item&gt;&lt;item&gt;2512&lt;/item&gt;&lt;item&gt;2525&lt;/item&gt;&lt;item&gt;2530&lt;/item&gt;&lt;item&gt;2550&lt;/item&gt;&lt;item&gt;2552&lt;/item&gt;&lt;item&gt;2554&lt;/item&gt;&lt;item&gt;2559&lt;/item&gt;&lt;item&gt;2593&lt;/item&gt;&lt;item&gt;2608&lt;/item&gt;&lt;item&gt;2646&lt;/item&gt;&lt;item&gt;2675&lt;/item&gt;&lt;item&gt;2681&lt;/item&gt;&lt;item&gt;2692&lt;/item&gt;&lt;item&gt;2698&lt;/item&gt;&lt;item&gt;2700&lt;/item&gt;&lt;item&gt;2708&lt;/item&gt;&lt;item&gt;2735&lt;/item&gt;&lt;item&gt;2745&lt;/item&gt;&lt;item&gt;2763&lt;/item&gt;&lt;item&gt;2772&lt;/item&gt;&lt;item&gt;2787&lt;/item&gt;&lt;item&gt;2796&lt;/item&gt;&lt;item&gt;2925&lt;/item&gt;&lt;item&gt;2926&lt;/item&gt;&lt;item&gt;2934&lt;/item&gt;&lt;item&gt;2982&lt;/item&gt;&lt;item&gt;3232&lt;/item&gt;&lt;item&gt;3247&lt;/item&gt;&lt;item&gt;3252&lt;/item&gt;&lt;item&gt;3355&lt;/item&gt;&lt;item&gt;3396&lt;/item&gt;&lt;item&gt;9572&lt;/item&gt;&lt;item&gt;9574&lt;/item&gt;&lt;item&gt;9580&lt;/item&gt;&lt;item&gt;9649&lt;/item&gt;&lt;/record-ids&gt;&lt;/item&gt;&lt;/Libraries&gt;"/>
  </w:docVars>
  <w:rsids>
    <w:rsidRoot w:val="008A3635"/>
    <w:rsid w:val="0000218E"/>
    <w:rsid w:val="0000619F"/>
    <w:rsid w:val="000352FA"/>
    <w:rsid w:val="00044E29"/>
    <w:rsid w:val="00062238"/>
    <w:rsid w:val="00074C81"/>
    <w:rsid w:val="00084AD2"/>
    <w:rsid w:val="000B0ED7"/>
    <w:rsid w:val="000B55AF"/>
    <w:rsid w:val="001203E0"/>
    <w:rsid w:val="00126D06"/>
    <w:rsid w:val="00130E75"/>
    <w:rsid w:val="001312A3"/>
    <w:rsid w:val="001463E0"/>
    <w:rsid w:val="00163B73"/>
    <w:rsid w:val="001861E0"/>
    <w:rsid w:val="00196F86"/>
    <w:rsid w:val="001D72A9"/>
    <w:rsid w:val="0025103A"/>
    <w:rsid w:val="00253C10"/>
    <w:rsid w:val="00271845"/>
    <w:rsid w:val="0028296E"/>
    <w:rsid w:val="00283888"/>
    <w:rsid w:val="00295FB7"/>
    <w:rsid w:val="002A3D8A"/>
    <w:rsid w:val="002A40FC"/>
    <w:rsid w:val="002C48E5"/>
    <w:rsid w:val="002D1447"/>
    <w:rsid w:val="002D1C01"/>
    <w:rsid w:val="002D57A2"/>
    <w:rsid w:val="002E6296"/>
    <w:rsid w:val="002F261B"/>
    <w:rsid w:val="00307B33"/>
    <w:rsid w:val="00313CAC"/>
    <w:rsid w:val="003148EF"/>
    <w:rsid w:val="00321149"/>
    <w:rsid w:val="00330293"/>
    <w:rsid w:val="003344C0"/>
    <w:rsid w:val="00356DED"/>
    <w:rsid w:val="00357090"/>
    <w:rsid w:val="0036395B"/>
    <w:rsid w:val="003652F5"/>
    <w:rsid w:val="003876BA"/>
    <w:rsid w:val="00387D00"/>
    <w:rsid w:val="00393118"/>
    <w:rsid w:val="003B27F8"/>
    <w:rsid w:val="003D5B1C"/>
    <w:rsid w:val="003D6DAE"/>
    <w:rsid w:val="003E3793"/>
    <w:rsid w:val="003F0225"/>
    <w:rsid w:val="003F7825"/>
    <w:rsid w:val="004216BB"/>
    <w:rsid w:val="004241F0"/>
    <w:rsid w:val="0043390F"/>
    <w:rsid w:val="00436F96"/>
    <w:rsid w:val="0044258D"/>
    <w:rsid w:val="00456A23"/>
    <w:rsid w:val="00476A69"/>
    <w:rsid w:val="0048395B"/>
    <w:rsid w:val="00491306"/>
    <w:rsid w:val="004940F6"/>
    <w:rsid w:val="00502A14"/>
    <w:rsid w:val="00543FCB"/>
    <w:rsid w:val="005467AE"/>
    <w:rsid w:val="00575C07"/>
    <w:rsid w:val="0058203E"/>
    <w:rsid w:val="005A1258"/>
    <w:rsid w:val="005B186E"/>
    <w:rsid w:val="005C74B0"/>
    <w:rsid w:val="005D10E3"/>
    <w:rsid w:val="005E6036"/>
    <w:rsid w:val="005F1C73"/>
    <w:rsid w:val="005F3585"/>
    <w:rsid w:val="005F67E2"/>
    <w:rsid w:val="00603CF7"/>
    <w:rsid w:val="00613F48"/>
    <w:rsid w:val="00636761"/>
    <w:rsid w:val="00642C5E"/>
    <w:rsid w:val="006751C9"/>
    <w:rsid w:val="00681720"/>
    <w:rsid w:val="006858D3"/>
    <w:rsid w:val="00693D9D"/>
    <w:rsid w:val="006A7129"/>
    <w:rsid w:val="006B58AF"/>
    <w:rsid w:val="006B7AB5"/>
    <w:rsid w:val="006B7E51"/>
    <w:rsid w:val="006D472D"/>
    <w:rsid w:val="006E066F"/>
    <w:rsid w:val="006E4289"/>
    <w:rsid w:val="006F05C6"/>
    <w:rsid w:val="00724370"/>
    <w:rsid w:val="00725A61"/>
    <w:rsid w:val="00754436"/>
    <w:rsid w:val="0075727A"/>
    <w:rsid w:val="00757FA8"/>
    <w:rsid w:val="0076544B"/>
    <w:rsid w:val="007748B5"/>
    <w:rsid w:val="00775BD2"/>
    <w:rsid w:val="00792B11"/>
    <w:rsid w:val="0079505B"/>
    <w:rsid w:val="00796684"/>
    <w:rsid w:val="007C31F0"/>
    <w:rsid w:val="007C6C5F"/>
    <w:rsid w:val="007C6E4B"/>
    <w:rsid w:val="007E2FD2"/>
    <w:rsid w:val="007F171F"/>
    <w:rsid w:val="008014CE"/>
    <w:rsid w:val="008077D1"/>
    <w:rsid w:val="0081476B"/>
    <w:rsid w:val="008311AD"/>
    <w:rsid w:val="00840E34"/>
    <w:rsid w:val="008648F5"/>
    <w:rsid w:val="0087221D"/>
    <w:rsid w:val="0088133E"/>
    <w:rsid w:val="00886B31"/>
    <w:rsid w:val="0089184C"/>
    <w:rsid w:val="008A3635"/>
    <w:rsid w:val="008B1090"/>
    <w:rsid w:val="008C0A68"/>
    <w:rsid w:val="008C0B21"/>
    <w:rsid w:val="008D0E7C"/>
    <w:rsid w:val="008D56A5"/>
    <w:rsid w:val="008E0BF0"/>
    <w:rsid w:val="00906D06"/>
    <w:rsid w:val="00920A16"/>
    <w:rsid w:val="009301D8"/>
    <w:rsid w:val="00937D0F"/>
    <w:rsid w:val="009417E5"/>
    <w:rsid w:val="00953C30"/>
    <w:rsid w:val="009D0F7A"/>
    <w:rsid w:val="009E3D3D"/>
    <w:rsid w:val="009F7218"/>
    <w:rsid w:val="009F764B"/>
    <w:rsid w:val="00A10912"/>
    <w:rsid w:val="00A112C8"/>
    <w:rsid w:val="00A23302"/>
    <w:rsid w:val="00A27B66"/>
    <w:rsid w:val="00A52F9A"/>
    <w:rsid w:val="00A839AA"/>
    <w:rsid w:val="00A93EC2"/>
    <w:rsid w:val="00AC22B2"/>
    <w:rsid w:val="00AC543F"/>
    <w:rsid w:val="00AC577D"/>
    <w:rsid w:val="00AD0CA2"/>
    <w:rsid w:val="00AD1800"/>
    <w:rsid w:val="00B07EB9"/>
    <w:rsid w:val="00B2790C"/>
    <w:rsid w:val="00B44DEB"/>
    <w:rsid w:val="00B572EB"/>
    <w:rsid w:val="00B6566D"/>
    <w:rsid w:val="00B84945"/>
    <w:rsid w:val="00B91ADE"/>
    <w:rsid w:val="00BC0328"/>
    <w:rsid w:val="00BE19E3"/>
    <w:rsid w:val="00BF2F07"/>
    <w:rsid w:val="00BF6A97"/>
    <w:rsid w:val="00C06F71"/>
    <w:rsid w:val="00C14E26"/>
    <w:rsid w:val="00C179C2"/>
    <w:rsid w:val="00C37FA6"/>
    <w:rsid w:val="00C40F28"/>
    <w:rsid w:val="00C709CB"/>
    <w:rsid w:val="00CC60C2"/>
    <w:rsid w:val="00CE30AB"/>
    <w:rsid w:val="00CF0549"/>
    <w:rsid w:val="00CF1B2B"/>
    <w:rsid w:val="00D024B0"/>
    <w:rsid w:val="00D10BC8"/>
    <w:rsid w:val="00D121F0"/>
    <w:rsid w:val="00D17DE0"/>
    <w:rsid w:val="00D43869"/>
    <w:rsid w:val="00D47E9E"/>
    <w:rsid w:val="00D663B5"/>
    <w:rsid w:val="00D77BF3"/>
    <w:rsid w:val="00D933DD"/>
    <w:rsid w:val="00DB4B9E"/>
    <w:rsid w:val="00DC0469"/>
    <w:rsid w:val="00DE2EC8"/>
    <w:rsid w:val="00E06BC3"/>
    <w:rsid w:val="00E1505E"/>
    <w:rsid w:val="00E240BE"/>
    <w:rsid w:val="00E260A8"/>
    <w:rsid w:val="00E443CB"/>
    <w:rsid w:val="00E66D23"/>
    <w:rsid w:val="00E67DB8"/>
    <w:rsid w:val="00E72372"/>
    <w:rsid w:val="00E73B4E"/>
    <w:rsid w:val="00E8187D"/>
    <w:rsid w:val="00EB0E96"/>
    <w:rsid w:val="00EB2FE6"/>
    <w:rsid w:val="00ED3858"/>
    <w:rsid w:val="00F51DDE"/>
    <w:rsid w:val="00F647AA"/>
    <w:rsid w:val="00F66BBE"/>
    <w:rsid w:val="00F714A2"/>
    <w:rsid w:val="00F85E19"/>
    <w:rsid w:val="00F86161"/>
    <w:rsid w:val="00FC1F0C"/>
    <w:rsid w:val="00FC7204"/>
    <w:rsid w:val="00FD06AB"/>
    <w:rsid w:val="00FE55A0"/>
    <w:rsid w:val="00FF0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F2C4E0"/>
  <w15:chartTrackingRefBased/>
  <w15:docId w15:val="{1232AFC3-BDF9-4FFB-89D9-616EC5139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02EE"/>
    <w:rPr>
      <w:rFonts w:ascii="Times New Roman" w:hAnsi="Times New Roman"/>
      <w:lang w:val="en-AU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D1800"/>
    <w:pPr>
      <w:keepNext/>
      <w:keepLines/>
      <w:spacing w:before="40" w:after="40"/>
      <w:outlineLvl w:val="0"/>
    </w:pPr>
    <w:rPr>
      <w:rFonts w:eastAsiaTheme="majorEastAsia" w:cstheme="majorBidi"/>
      <w:b/>
      <w:caps/>
      <w:color w:val="000000" w:themeColor="text1"/>
      <w:sz w:val="24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FF02EE"/>
    <w:pPr>
      <w:keepNext/>
      <w:keepLines/>
      <w:spacing w:before="40" w:after="40"/>
      <w:outlineLvl w:val="1"/>
    </w:pPr>
    <w:rPr>
      <w:rFonts w:eastAsiaTheme="majorEastAsia" w:cstheme="majorBidi"/>
      <w:smallCaps/>
      <w:color w:val="262626" w:themeColor="text1" w:themeTint="D9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240BE"/>
    <w:pPr>
      <w:keepNext/>
      <w:keepLines/>
      <w:spacing w:before="160" w:after="80" w:line="240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:lang w:val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1"/>
    <w:unhideWhenUsed/>
    <w:qFormat/>
    <w:rsid w:val="00E240BE"/>
    <w:pPr>
      <w:keepNext/>
      <w:keepLines/>
      <w:spacing w:before="80" w:after="40" w:line="240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lang w:val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1"/>
    <w:unhideWhenUsed/>
    <w:qFormat/>
    <w:rsid w:val="00E240BE"/>
    <w:pPr>
      <w:keepNext/>
      <w:keepLines/>
      <w:spacing w:before="80" w:after="40" w:line="240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lang w:val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1"/>
    <w:semiHidden/>
    <w:unhideWhenUsed/>
    <w:qFormat/>
    <w:rsid w:val="00E240BE"/>
    <w:pPr>
      <w:keepNext/>
      <w:keepLines/>
      <w:spacing w:before="40" w:after="0" w:line="240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lang w:val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1"/>
    <w:semiHidden/>
    <w:unhideWhenUsed/>
    <w:qFormat/>
    <w:rsid w:val="00E240BE"/>
    <w:pPr>
      <w:keepNext/>
      <w:keepLines/>
      <w:spacing w:before="40" w:after="0" w:line="240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lang w:val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240BE"/>
    <w:pPr>
      <w:keepNext/>
      <w:keepLines/>
      <w:spacing w:after="0" w:line="240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lang w:val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240BE"/>
    <w:pPr>
      <w:keepNext/>
      <w:keepLines/>
      <w:spacing w:after="0" w:line="240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lang w:val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D1800"/>
    <w:rPr>
      <w:rFonts w:ascii="Times New Roman" w:eastAsiaTheme="majorEastAsia" w:hAnsi="Times New Roman" w:cstheme="majorBidi"/>
      <w:b/>
      <w:caps/>
      <w:color w:val="000000" w:themeColor="text1"/>
      <w:sz w:val="24"/>
      <w:szCs w:val="24"/>
      <w:lang w:val="en-AU"/>
    </w:rPr>
  </w:style>
  <w:style w:type="character" w:customStyle="1" w:styleId="Heading2Char">
    <w:name w:val="Heading 2 Char"/>
    <w:basedOn w:val="DefaultParagraphFont"/>
    <w:link w:val="Heading2"/>
    <w:uiPriority w:val="9"/>
    <w:rsid w:val="00FF02EE"/>
    <w:rPr>
      <w:rFonts w:ascii="Times New Roman" w:eastAsiaTheme="majorEastAsia" w:hAnsi="Times New Roman" w:cstheme="majorBidi"/>
      <w:smallCaps/>
      <w:color w:val="262626" w:themeColor="text1" w:themeTint="D9"/>
      <w:sz w:val="28"/>
      <w:szCs w:val="26"/>
    </w:rPr>
  </w:style>
  <w:style w:type="character" w:styleId="Hyperlink">
    <w:name w:val="Hyperlink"/>
    <w:basedOn w:val="DefaultParagraphFont"/>
    <w:uiPriority w:val="99"/>
    <w:unhideWhenUsed/>
    <w:rsid w:val="008A3635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A3635"/>
    <w:rPr>
      <w:color w:val="954F72"/>
      <w:u w:val="single"/>
    </w:rPr>
  </w:style>
  <w:style w:type="paragraph" w:customStyle="1" w:styleId="msonormal0">
    <w:name w:val="msonormal"/>
    <w:basedOn w:val="Normal"/>
    <w:rsid w:val="008A3635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65">
    <w:name w:val="xl65"/>
    <w:basedOn w:val="Normal"/>
    <w:rsid w:val="008A36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66">
    <w:name w:val="xl66"/>
    <w:basedOn w:val="Normal"/>
    <w:rsid w:val="008A3635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67">
    <w:name w:val="xl67"/>
    <w:basedOn w:val="Normal"/>
    <w:rsid w:val="008A36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68">
    <w:name w:val="xl68"/>
    <w:basedOn w:val="Normal"/>
    <w:rsid w:val="008A36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69">
    <w:name w:val="xl69"/>
    <w:basedOn w:val="Normal"/>
    <w:rsid w:val="008A36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70">
    <w:name w:val="xl70"/>
    <w:basedOn w:val="Normal"/>
    <w:rsid w:val="008A36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71">
    <w:name w:val="xl71"/>
    <w:basedOn w:val="Normal"/>
    <w:rsid w:val="008A3635"/>
    <w:pPr>
      <w:pBdr>
        <w:top w:val="single" w:sz="4" w:space="0" w:color="8EA9DB"/>
        <w:bottom w:val="single" w:sz="4" w:space="0" w:color="8EA9DB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72">
    <w:name w:val="xl72"/>
    <w:basedOn w:val="Normal"/>
    <w:rsid w:val="008A3635"/>
    <w:pPr>
      <w:pBdr>
        <w:top w:val="single" w:sz="4" w:space="0" w:color="8EA9DB"/>
        <w:bottom w:val="single" w:sz="4" w:space="0" w:color="8EA9DB"/>
      </w:pBdr>
      <w:spacing w:before="100" w:beforeAutospacing="1" w:after="100" w:afterAutospacing="1" w:line="240" w:lineRule="auto"/>
    </w:pPr>
    <w:rPr>
      <w:rFonts w:eastAsia="Times New Roman" w:cs="Times New Roman"/>
      <w:color w:val="000000"/>
      <w:sz w:val="24"/>
      <w:szCs w:val="24"/>
      <w:lang w:val="en-US"/>
    </w:rPr>
  </w:style>
  <w:style w:type="paragraph" w:customStyle="1" w:styleId="xl73">
    <w:name w:val="xl73"/>
    <w:basedOn w:val="Normal"/>
    <w:rsid w:val="008A3635"/>
    <w:pPr>
      <w:pBdr>
        <w:top w:val="single" w:sz="4" w:space="0" w:color="8EA9DB"/>
        <w:bottom w:val="single" w:sz="4" w:space="0" w:color="8EA9DB"/>
      </w:pBdr>
      <w:spacing w:before="100" w:beforeAutospacing="1" w:after="100" w:afterAutospacing="1" w:line="240" w:lineRule="auto"/>
    </w:pPr>
    <w:rPr>
      <w:rFonts w:eastAsia="Times New Roman" w:cs="Times New Roman"/>
      <w:color w:val="333333"/>
      <w:sz w:val="24"/>
      <w:szCs w:val="24"/>
      <w:lang w:val="en-US"/>
    </w:rPr>
  </w:style>
  <w:style w:type="paragraph" w:customStyle="1" w:styleId="xl74">
    <w:name w:val="xl74"/>
    <w:basedOn w:val="Normal"/>
    <w:rsid w:val="008A3635"/>
    <w:pPr>
      <w:pBdr>
        <w:top w:val="single" w:sz="8" w:space="0" w:color="auto"/>
        <w:left w:val="single" w:sz="8" w:space="0" w:color="auto"/>
        <w:bottom w:val="single" w:sz="4" w:space="0" w:color="8EA9DB"/>
        <w:right w:val="single" w:sz="8" w:space="0" w:color="auto"/>
      </w:pBdr>
      <w:shd w:val="clear" w:color="000000" w:fill="AEAAAA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color w:val="FFFFFF"/>
      <w:sz w:val="24"/>
      <w:szCs w:val="24"/>
      <w:lang w:val="en-US"/>
    </w:rPr>
  </w:style>
  <w:style w:type="paragraph" w:customStyle="1" w:styleId="EndNoteBibliographyTitle">
    <w:name w:val="EndNote Bibliography Title"/>
    <w:basedOn w:val="Normal"/>
    <w:link w:val="EndNoteBibliographyTitleChar"/>
    <w:qFormat/>
    <w:rsid w:val="00886B31"/>
    <w:pPr>
      <w:spacing w:after="0"/>
      <w:jc w:val="center"/>
    </w:pPr>
    <w:rPr>
      <w:rFonts w:cs="Times New Roman"/>
      <w:noProof/>
      <w:lang w:val="en-US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886B31"/>
    <w:rPr>
      <w:rFonts w:ascii="Times New Roman" w:hAnsi="Times New Roman" w:cs="Times New Roman"/>
      <w:noProof/>
    </w:rPr>
  </w:style>
  <w:style w:type="paragraph" w:customStyle="1" w:styleId="EndNoteBibliography">
    <w:name w:val="EndNote Bibliography"/>
    <w:basedOn w:val="Normal"/>
    <w:link w:val="EndNoteBibliographyChar"/>
    <w:qFormat/>
    <w:rsid w:val="00AD1800"/>
    <w:pPr>
      <w:spacing w:after="0" w:line="240" w:lineRule="auto"/>
    </w:pPr>
    <w:rPr>
      <w:rFonts w:cs="Times New Roman"/>
      <w:noProof/>
      <w:lang w:val="en-US"/>
    </w:rPr>
  </w:style>
  <w:style w:type="character" w:customStyle="1" w:styleId="EndNoteBibliographyChar">
    <w:name w:val="EndNote Bibliography Char"/>
    <w:basedOn w:val="DefaultParagraphFont"/>
    <w:link w:val="EndNoteBibliography"/>
    <w:rsid w:val="00AD1800"/>
    <w:rPr>
      <w:rFonts w:ascii="Times New Roman" w:hAnsi="Times New Roman" w:cs="Times New Roman"/>
      <w:noProof/>
    </w:rPr>
  </w:style>
  <w:style w:type="paragraph" w:customStyle="1" w:styleId="font5">
    <w:name w:val="font5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color w:val="000000"/>
      <w:lang w:val="en-US"/>
    </w:rPr>
  </w:style>
  <w:style w:type="paragraph" w:customStyle="1" w:styleId="font6">
    <w:name w:val="font6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color w:val="000000"/>
      <w:sz w:val="20"/>
      <w:szCs w:val="20"/>
      <w:lang w:val="en-US"/>
    </w:rPr>
  </w:style>
  <w:style w:type="paragraph" w:customStyle="1" w:styleId="font7">
    <w:name w:val="font7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i/>
      <w:iCs/>
      <w:color w:val="000000"/>
      <w:sz w:val="20"/>
      <w:szCs w:val="20"/>
      <w:lang w:val="en-US"/>
    </w:rPr>
  </w:style>
  <w:style w:type="paragraph" w:customStyle="1" w:styleId="font8">
    <w:name w:val="font8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font9">
    <w:name w:val="font9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i/>
      <w:iCs/>
      <w:color w:val="000000"/>
      <w:lang w:val="en-US"/>
    </w:rPr>
  </w:style>
  <w:style w:type="paragraph" w:customStyle="1" w:styleId="font10">
    <w:name w:val="font10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75">
    <w:name w:val="xl75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76">
    <w:name w:val="xl76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77">
    <w:name w:val="xl77"/>
    <w:basedOn w:val="Normal"/>
    <w:rsid w:val="000B0ED7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78">
    <w:name w:val="xl78"/>
    <w:basedOn w:val="Normal"/>
    <w:rsid w:val="000B0ED7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</w:rPr>
  </w:style>
  <w:style w:type="paragraph" w:customStyle="1" w:styleId="xl79">
    <w:name w:val="xl79"/>
    <w:basedOn w:val="Normal"/>
    <w:rsid w:val="000B0ED7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80">
    <w:name w:val="xl80"/>
    <w:basedOn w:val="Normal"/>
    <w:rsid w:val="000B0ED7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81">
    <w:name w:val="xl81"/>
    <w:basedOn w:val="Normal"/>
    <w:rsid w:val="000B0ED7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82">
    <w:name w:val="xl82"/>
    <w:basedOn w:val="Normal"/>
    <w:rsid w:val="000B0ED7"/>
    <w:pP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</w:rPr>
  </w:style>
  <w:style w:type="paragraph" w:customStyle="1" w:styleId="xl83">
    <w:name w:val="xl83"/>
    <w:basedOn w:val="Normal"/>
    <w:rsid w:val="000B0ED7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val="en-US"/>
    </w:rPr>
  </w:style>
  <w:style w:type="paragraph" w:customStyle="1" w:styleId="xl84">
    <w:name w:val="xl84"/>
    <w:basedOn w:val="Normal"/>
    <w:rsid w:val="000B0ED7"/>
    <w:pP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</w:rPr>
  </w:style>
  <w:style w:type="paragraph" w:customStyle="1" w:styleId="xl85">
    <w:name w:val="xl85"/>
    <w:basedOn w:val="Normal"/>
    <w:rsid w:val="000B0ED7"/>
    <w:pP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86">
    <w:name w:val="xl86"/>
    <w:basedOn w:val="Normal"/>
    <w:rsid w:val="000B0ED7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87">
    <w:name w:val="xl87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88">
    <w:name w:val="xl88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89">
    <w:name w:val="xl89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90">
    <w:name w:val="xl90"/>
    <w:basedOn w:val="Normal"/>
    <w:rsid w:val="000B0ED7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91">
    <w:name w:val="xl91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92">
    <w:name w:val="xl92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</w:rPr>
  </w:style>
  <w:style w:type="paragraph" w:customStyle="1" w:styleId="xl93">
    <w:name w:val="xl93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94">
    <w:name w:val="xl94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95">
    <w:name w:val="xl95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96">
    <w:name w:val="xl96"/>
    <w:basedOn w:val="Normal"/>
    <w:rsid w:val="000B0ED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97">
    <w:name w:val="xl97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</w:rPr>
  </w:style>
  <w:style w:type="paragraph" w:customStyle="1" w:styleId="xl98">
    <w:name w:val="xl98"/>
    <w:basedOn w:val="Normal"/>
    <w:rsid w:val="000B0ED7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99">
    <w:name w:val="xl99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100">
    <w:name w:val="xl100"/>
    <w:basedOn w:val="Normal"/>
    <w:rsid w:val="000B0ED7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01">
    <w:name w:val="xl101"/>
    <w:basedOn w:val="Normal"/>
    <w:rsid w:val="000B0ED7"/>
    <w:pP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102">
    <w:name w:val="xl102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103">
    <w:name w:val="xl103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104">
    <w:name w:val="xl104"/>
    <w:basedOn w:val="Normal"/>
    <w:rsid w:val="000B0ED7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05">
    <w:name w:val="xl105"/>
    <w:basedOn w:val="Normal"/>
    <w:rsid w:val="000B0ED7"/>
    <w:pPr>
      <w:pBdr>
        <w:bottom w:val="dotDash" w:sz="8" w:space="0" w:color="BFBFBF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106">
    <w:name w:val="xl106"/>
    <w:basedOn w:val="Normal"/>
    <w:rsid w:val="000B0ED7"/>
    <w:pPr>
      <w:pBdr>
        <w:bottom w:val="dotDash" w:sz="8" w:space="0" w:color="BFBFBF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07">
    <w:name w:val="xl107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08">
    <w:name w:val="xl108"/>
    <w:basedOn w:val="Normal"/>
    <w:rsid w:val="000B0ED7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09">
    <w:name w:val="xl109"/>
    <w:basedOn w:val="Normal"/>
    <w:rsid w:val="000B0ED7"/>
    <w:pPr>
      <w:pBdr>
        <w:bottom w:val="dotDash" w:sz="8" w:space="0" w:color="A6A6A6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110">
    <w:name w:val="xl110"/>
    <w:basedOn w:val="Normal"/>
    <w:rsid w:val="000B0ED7"/>
    <w:pPr>
      <w:pBdr>
        <w:top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11">
    <w:name w:val="xl111"/>
    <w:basedOn w:val="Normal"/>
    <w:rsid w:val="000B0ED7"/>
    <w:pPr>
      <w:pBdr>
        <w:top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112">
    <w:name w:val="xl112"/>
    <w:basedOn w:val="Normal"/>
    <w:rsid w:val="000B0ED7"/>
    <w:pPr>
      <w:pBdr>
        <w:top w:val="dotDash" w:sz="8" w:space="0" w:color="A6A6A6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13">
    <w:name w:val="xl113"/>
    <w:basedOn w:val="Normal"/>
    <w:rsid w:val="000B0ED7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114">
    <w:name w:val="xl114"/>
    <w:basedOn w:val="Normal"/>
    <w:rsid w:val="000B0ED7"/>
    <w:pPr>
      <w:pBdr>
        <w:bottom w:val="dotDash" w:sz="8" w:space="0" w:color="A6A6A6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15">
    <w:name w:val="xl115"/>
    <w:basedOn w:val="Normal"/>
    <w:rsid w:val="000B0ED7"/>
    <w:pPr>
      <w:pBdr>
        <w:top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16">
    <w:name w:val="xl116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</w:rPr>
  </w:style>
  <w:style w:type="paragraph" w:customStyle="1" w:styleId="xl117">
    <w:name w:val="xl117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18">
    <w:name w:val="xl118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119">
    <w:name w:val="xl119"/>
    <w:basedOn w:val="Normal"/>
    <w:rsid w:val="000B0ED7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20">
    <w:name w:val="xl120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121">
    <w:name w:val="xl121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122">
    <w:name w:val="xl122"/>
    <w:basedOn w:val="Normal"/>
    <w:rsid w:val="000B0ED7"/>
    <w:pP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23">
    <w:name w:val="xl123"/>
    <w:basedOn w:val="Normal"/>
    <w:rsid w:val="000B0ED7"/>
    <w:pP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4"/>
      <w:szCs w:val="24"/>
      <w:lang w:val="en-US"/>
    </w:rPr>
  </w:style>
  <w:style w:type="paragraph" w:customStyle="1" w:styleId="xl124">
    <w:name w:val="xl124"/>
    <w:basedOn w:val="Normal"/>
    <w:rsid w:val="000B0ED7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25">
    <w:name w:val="xl125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26">
    <w:name w:val="xl126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4"/>
      <w:szCs w:val="24"/>
      <w:lang w:val="en-US"/>
    </w:rPr>
  </w:style>
  <w:style w:type="paragraph" w:customStyle="1" w:styleId="xl127">
    <w:name w:val="xl127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28">
    <w:name w:val="xl128"/>
    <w:basedOn w:val="Normal"/>
    <w:rsid w:val="000B0ED7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29">
    <w:name w:val="xl129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130">
    <w:name w:val="xl130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31">
    <w:name w:val="xl131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32">
    <w:name w:val="xl132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33">
    <w:name w:val="xl133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4"/>
      <w:szCs w:val="24"/>
      <w:lang w:val="en-US"/>
    </w:rPr>
  </w:style>
  <w:style w:type="paragraph" w:customStyle="1" w:styleId="xl134">
    <w:name w:val="xl134"/>
    <w:basedOn w:val="Normal"/>
    <w:rsid w:val="000B0ED7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35">
    <w:name w:val="xl135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136">
    <w:name w:val="xl136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37">
    <w:name w:val="xl137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38">
    <w:name w:val="xl138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39">
    <w:name w:val="xl139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4"/>
      <w:szCs w:val="24"/>
      <w:lang w:val="en-US"/>
    </w:rPr>
  </w:style>
  <w:style w:type="paragraph" w:customStyle="1" w:styleId="xl140">
    <w:name w:val="xl140"/>
    <w:basedOn w:val="Normal"/>
    <w:rsid w:val="000B0ED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41">
    <w:name w:val="xl141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color w:val="7030A0"/>
      <w:sz w:val="24"/>
      <w:szCs w:val="24"/>
      <w:lang w:val="en-US"/>
    </w:rPr>
  </w:style>
  <w:style w:type="paragraph" w:customStyle="1" w:styleId="xl142">
    <w:name w:val="xl142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143">
    <w:name w:val="xl143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4"/>
      <w:szCs w:val="24"/>
      <w:lang w:val="en-US"/>
    </w:rPr>
  </w:style>
  <w:style w:type="paragraph" w:customStyle="1" w:styleId="xl144">
    <w:name w:val="xl144"/>
    <w:basedOn w:val="Normal"/>
    <w:rsid w:val="000B0ED7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45">
    <w:name w:val="xl145"/>
    <w:basedOn w:val="Normal"/>
    <w:rsid w:val="000B0ED7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4"/>
      <w:szCs w:val="24"/>
      <w:lang w:val="en-US"/>
    </w:rPr>
  </w:style>
  <w:style w:type="paragraph" w:customStyle="1" w:styleId="xl146">
    <w:name w:val="xl146"/>
    <w:basedOn w:val="Normal"/>
    <w:rsid w:val="000B0ED7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47">
    <w:name w:val="xl147"/>
    <w:basedOn w:val="Normal"/>
    <w:rsid w:val="000B0ED7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48">
    <w:name w:val="xl148"/>
    <w:basedOn w:val="Normal"/>
    <w:rsid w:val="000B0ED7"/>
    <w:pPr>
      <w:pBdr>
        <w:bottom w:val="dotDash" w:sz="8" w:space="0" w:color="A6A6A6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49">
    <w:name w:val="xl149"/>
    <w:basedOn w:val="Normal"/>
    <w:rsid w:val="000B0ED7"/>
    <w:pPr>
      <w:pBdr>
        <w:bottom w:val="dotDash" w:sz="8" w:space="0" w:color="A6A6A6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150">
    <w:name w:val="xl150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val="en-US"/>
    </w:rPr>
  </w:style>
  <w:style w:type="paragraph" w:customStyle="1" w:styleId="xl151">
    <w:name w:val="xl151"/>
    <w:basedOn w:val="Normal"/>
    <w:rsid w:val="000B0ED7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52">
    <w:name w:val="xl152"/>
    <w:basedOn w:val="Normal"/>
    <w:rsid w:val="000B0ED7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53">
    <w:name w:val="xl153"/>
    <w:basedOn w:val="Normal"/>
    <w:rsid w:val="000B0ED7"/>
    <w:pP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54">
    <w:name w:val="xl154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55">
    <w:name w:val="xl155"/>
    <w:basedOn w:val="Normal"/>
    <w:rsid w:val="000B0ED7"/>
    <w:pP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56">
    <w:name w:val="xl156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57">
    <w:name w:val="xl157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58">
    <w:name w:val="xl158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59">
    <w:name w:val="xl159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160">
    <w:name w:val="xl160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161">
    <w:name w:val="xl161"/>
    <w:basedOn w:val="Normal"/>
    <w:rsid w:val="000B0ED7"/>
    <w:pPr>
      <w:pBdr>
        <w:bottom w:val="dotDash" w:sz="8" w:space="0" w:color="BFBFBF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162">
    <w:name w:val="xl162"/>
    <w:basedOn w:val="Normal"/>
    <w:rsid w:val="000B0ED7"/>
    <w:pPr>
      <w:pBdr>
        <w:bottom w:val="dotDash" w:sz="8" w:space="0" w:color="BFBFBF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63">
    <w:name w:val="xl163"/>
    <w:basedOn w:val="Normal"/>
    <w:rsid w:val="000B0ED7"/>
    <w:pPr>
      <w:pBdr>
        <w:bottom w:val="dotDash" w:sz="8" w:space="0" w:color="BFBFBF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164">
    <w:name w:val="xl164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165">
    <w:name w:val="xl165"/>
    <w:basedOn w:val="Normal"/>
    <w:rsid w:val="000B0ED7"/>
    <w:pP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166">
    <w:name w:val="xl166"/>
    <w:basedOn w:val="Normal"/>
    <w:rsid w:val="000B0ED7"/>
    <w:pPr>
      <w:spacing w:before="100" w:beforeAutospacing="1" w:after="100" w:afterAutospacing="1" w:line="240" w:lineRule="auto"/>
      <w:jc w:val="right"/>
    </w:pPr>
    <w:rPr>
      <w:rFonts w:eastAsia="Times New Roman" w:cs="Times New Roman"/>
      <w:sz w:val="24"/>
      <w:szCs w:val="24"/>
      <w:lang w:val="en-US"/>
    </w:rPr>
  </w:style>
  <w:style w:type="paragraph" w:customStyle="1" w:styleId="xl167">
    <w:name w:val="xl167"/>
    <w:basedOn w:val="Normal"/>
    <w:rsid w:val="000B0ED7"/>
    <w:pPr>
      <w:pBdr>
        <w:bottom w:val="dotDash" w:sz="8" w:space="0" w:color="BFBFBF"/>
      </w:pBdr>
      <w:spacing w:before="100" w:beforeAutospacing="1" w:after="100" w:afterAutospacing="1" w:line="240" w:lineRule="auto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168">
    <w:name w:val="xl168"/>
    <w:basedOn w:val="Normal"/>
    <w:rsid w:val="000B0ED7"/>
    <w:pPr>
      <w:pBdr>
        <w:bottom w:val="dotDash" w:sz="8" w:space="0" w:color="BFBFBF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169">
    <w:name w:val="xl169"/>
    <w:basedOn w:val="Normal"/>
    <w:rsid w:val="000B0ED7"/>
    <w:pPr>
      <w:pBdr>
        <w:bottom w:val="dotDash" w:sz="8" w:space="0" w:color="BFBFBF"/>
      </w:pBdr>
      <w:spacing w:before="100" w:beforeAutospacing="1" w:after="100" w:afterAutospacing="1" w:line="240" w:lineRule="auto"/>
      <w:jc w:val="right"/>
    </w:pPr>
    <w:rPr>
      <w:rFonts w:eastAsia="Times New Roman" w:cs="Times New Roman"/>
      <w:sz w:val="24"/>
      <w:szCs w:val="24"/>
      <w:lang w:val="en-US"/>
    </w:rPr>
  </w:style>
  <w:style w:type="paragraph" w:customStyle="1" w:styleId="xl170">
    <w:name w:val="xl170"/>
    <w:basedOn w:val="Normal"/>
    <w:rsid w:val="000B0ED7"/>
    <w:pPr>
      <w:spacing w:before="100" w:beforeAutospacing="1" w:after="100" w:afterAutospacing="1" w:line="240" w:lineRule="auto"/>
      <w:jc w:val="right"/>
    </w:pPr>
    <w:rPr>
      <w:rFonts w:eastAsia="Times New Roman" w:cs="Times New Roman"/>
      <w:sz w:val="20"/>
      <w:szCs w:val="20"/>
      <w:lang w:val="en-US"/>
    </w:rPr>
  </w:style>
  <w:style w:type="paragraph" w:customStyle="1" w:styleId="xl171">
    <w:name w:val="xl171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172">
    <w:name w:val="xl172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173">
    <w:name w:val="xl173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174">
    <w:name w:val="xl174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eastAsia="Times New Roman" w:cs="Times New Roman"/>
      <w:sz w:val="20"/>
      <w:szCs w:val="20"/>
      <w:lang w:val="en-US"/>
    </w:rPr>
  </w:style>
  <w:style w:type="paragraph" w:customStyle="1" w:styleId="xl175">
    <w:name w:val="xl175"/>
    <w:basedOn w:val="Normal"/>
    <w:rsid w:val="000B0ED7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76">
    <w:name w:val="xl176"/>
    <w:basedOn w:val="Normal"/>
    <w:rsid w:val="000B0ED7"/>
    <w:pPr>
      <w:pBdr>
        <w:top w:val="dotDash" w:sz="8" w:space="0" w:color="A6A6A6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177">
    <w:name w:val="xl177"/>
    <w:basedOn w:val="Normal"/>
    <w:rsid w:val="000B0ED7"/>
    <w:pPr>
      <w:pBdr>
        <w:top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78">
    <w:name w:val="xl178"/>
    <w:basedOn w:val="Normal"/>
    <w:rsid w:val="000B0ED7"/>
    <w:pPr>
      <w:pBdr>
        <w:top w:val="dotDash" w:sz="8" w:space="0" w:color="A6A6A6"/>
      </w:pBdr>
      <w:spacing w:before="100" w:beforeAutospacing="1" w:after="100" w:afterAutospacing="1" w:line="240" w:lineRule="auto"/>
    </w:pPr>
    <w:rPr>
      <w:rFonts w:eastAsia="Times New Roman" w:cs="Times New Roman"/>
      <w:i/>
      <w:iCs/>
      <w:sz w:val="20"/>
      <w:szCs w:val="20"/>
      <w:lang w:val="en-US"/>
    </w:rPr>
  </w:style>
  <w:style w:type="paragraph" w:customStyle="1" w:styleId="xl179">
    <w:name w:val="xl179"/>
    <w:basedOn w:val="Normal"/>
    <w:rsid w:val="000B0ED7"/>
    <w:pPr>
      <w:pBdr>
        <w:top w:val="dotDash" w:sz="8" w:space="0" w:color="A6A6A6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180">
    <w:name w:val="xl180"/>
    <w:basedOn w:val="Normal"/>
    <w:rsid w:val="000B0ED7"/>
    <w:pPr>
      <w:pBdr>
        <w:bottom w:val="dotDash" w:sz="8" w:space="0" w:color="A6A6A6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181">
    <w:name w:val="xl181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82">
    <w:name w:val="xl182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</w:rPr>
  </w:style>
  <w:style w:type="paragraph" w:customStyle="1" w:styleId="xl183">
    <w:name w:val="xl183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</w:rPr>
  </w:style>
  <w:style w:type="paragraph" w:customStyle="1" w:styleId="xl184">
    <w:name w:val="xl184"/>
    <w:basedOn w:val="Normal"/>
    <w:rsid w:val="000B0ED7"/>
    <w:pP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85">
    <w:name w:val="xl185"/>
    <w:basedOn w:val="Normal"/>
    <w:rsid w:val="000B0ED7"/>
    <w:pP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86">
    <w:name w:val="xl186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87">
    <w:name w:val="xl187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88">
    <w:name w:val="xl188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89">
    <w:name w:val="xl189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90">
    <w:name w:val="xl190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91">
    <w:name w:val="xl191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192">
    <w:name w:val="xl192"/>
    <w:basedOn w:val="Normal"/>
    <w:rsid w:val="000B0ED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93">
    <w:name w:val="xl193"/>
    <w:basedOn w:val="Normal"/>
    <w:rsid w:val="000B0ED7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94">
    <w:name w:val="xl194"/>
    <w:basedOn w:val="Normal"/>
    <w:rsid w:val="000B0ED7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</w:rPr>
  </w:style>
  <w:style w:type="paragraph" w:customStyle="1" w:styleId="xl195">
    <w:name w:val="xl195"/>
    <w:basedOn w:val="Normal"/>
    <w:rsid w:val="000B0ED7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196">
    <w:name w:val="xl196"/>
    <w:basedOn w:val="Normal"/>
    <w:rsid w:val="000B0ED7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197">
    <w:name w:val="xl197"/>
    <w:basedOn w:val="Normal"/>
    <w:rsid w:val="000B0ED7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56A23"/>
    <w:rPr>
      <w:color w:val="605E5C"/>
      <w:shd w:val="clear" w:color="auto" w:fill="E1DFDD"/>
    </w:rPr>
  </w:style>
  <w:style w:type="paragraph" w:customStyle="1" w:styleId="xl63">
    <w:name w:val="xl63"/>
    <w:basedOn w:val="Normal"/>
    <w:rsid w:val="00330293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color w:val="000000"/>
      <w:sz w:val="16"/>
      <w:szCs w:val="16"/>
      <w:lang w:val="en-US"/>
    </w:rPr>
  </w:style>
  <w:style w:type="paragraph" w:customStyle="1" w:styleId="xl64">
    <w:name w:val="xl64"/>
    <w:basedOn w:val="Normal"/>
    <w:rsid w:val="00330293"/>
    <w:pP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color w:val="000000"/>
      <w:sz w:val="16"/>
      <w:szCs w:val="1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E240BE"/>
    <w:rPr>
      <w:rFonts w:ascii="Times New Roman" w:eastAsiaTheme="majorEastAsia" w:hAnsi="Times New Roman" w:cstheme="majorBidi"/>
      <w:color w:val="2F5496" w:themeColor="accent1" w:themeShade="BF"/>
      <w:kern w:val="2"/>
      <w:sz w:val="28"/>
      <w:szCs w:val="28"/>
      <w14:ligatures w14:val="standardContextual"/>
    </w:rPr>
  </w:style>
  <w:style w:type="character" w:customStyle="1" w:styleId="Heading4Char">
    <w:name w:val="Heading 4 Char"/>
    <w:basedOn w:val="DefaultParagraphFont"/>
    <w:link w:val="Heading4"/>
    <w:uiPriority w:val="1"/>
    <w:rsid w:val="00E240BE"/>
    <w:rPr>
      <w:rFonts w:ascii="Times New Roman" w:eastAsiaTheme="majorEastAsia" w:hAnsi="Times New Roman" w:cstheme="majorBidi"/>
      <w:i/>
      <w:iCs/>
      <w:color w:val="2F5496" w:themeColor="accent1" w:themeShade="BF"/>
      <w:kern w:val="2"/>
      <w:sz w:val="24"/>
      <w14:ligatures w14:val="standardContextual"/>
    </w:rPr>
  </w:style>
  <w:style w:type="character" w:customStyle="1" w:styleId="Heading5Char">
    <w:name w:val="Heading 5 Char"/>
    <w:basedOn w:val="DefaultParagraphFont"/>
    <w:link w:val="Heading5"/>
    <w:uiPriority w:val="1"/>
    <w:rsid w:val="00E240BE"/>
    <w:rPr>
      <w:rFonts w:ascii="Times New Roman" w:eastAsiaTheme="majorEastAsia" w:hAnsi="Times New Roman" w:cstheme="majorBidi"/>
      <w:color w:val="2F5496" w:themeColor="accent1" w:themeShade="BF"/>
      <w:kern w:val="2"/>
      <w:sz w:val="24"/>
      <w14:ligatures w14:val="standardContextual"/>
    </w:rPr>
  </w:style>
  <w:style w:type="character" w:customStyle="1" w:styleId="Heading6Char">
    <w:name w:val="Heading 6 Char"/>
    <w:basedOn w:val="DefaultParagraphFont"/>
    <w:link w:val="Heading6"/>
    <w:uiPriority w:val="1"/>
    <w:semiHidden/>
    <w:rsid w:val="00E240BE"/>
    <w:rPr>
      <w:rFonts w:ascii="Times New Roman" w:eastAsiaTheme="majorEastAsia" w:hAnsi="Times New Roman" w:cstheme="majorBidi"/>
      <w:i/>
      <w:iCs/>
      <w:color w:val="595959" w:themeColor="text1" w:themeTint="A6"/>
      <w:kern w:val="2"/>
      <w:sz w:val="24"/>
      <w14:ligatures w14:val="standardContextual"/>
    </w:rPr>
  </w:style>
  <w:style w:type="character" w:customStyle="1" w:styleId="Heading7Char">
    <w:name w:val="Heading 7 Char"/>
    <w:basedOn w:val="DefaultParagraphFont"/>
    <w:link w:val="Heading7"/>
    <w:uiPriority w:val="1"/>
    <w:semiHidden/>
    <w:rsid w:val="00E240BE"/>
    <w:rPr>
      <w:rFonts w:ascii="Times New Roman" w:eastAsiaTheme="majorEastAsia" w:hAnsi="Times New Roman" w:cstheme="majorBidi"/>
      <w:color w:val="595959" w:themeColor="text1" w:themeTint="A6"/>
      <w:kern w:val="2"/>
      <w:sz w:val="24"/>
      <w14:ligatures w14:val="standardContextual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240BE"/>
    <w:rPr>
      <w:rFonts w:ascii="Times New Roman" w:eastAsiaTheme="majorEastAsia" w:hAnsi="Times New Roman" w:cstheme="majorBidi"/>
      <w:i/>
      <w:iCs/>
      <w:color w:val="272727" w:themeColor="text1" w:themeTint="D8"/>
      <w:kern w:val="2"/>
      <w:sz w:val="24"/>
      <w14:ligatures w14:val="standardContextual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240BE"/>
    <w:rPr>
      <w:rFonts w:ascii="Times New Roman" w:eastAsiaTheme="majorEastAsia" w:hAnsi="Times New Roman" w:cstheme="majorBidi"/>
      <w:color w:val="272727" w:themeColor="text1" w:themeTint="D8"/>
      <w:kern w:val="2"/>
      <w:sz w:val="24"/>
      <w14:ligatures w14:val="standardContextual"/>
    </w:rPr>
  </w:style>
  <w:style w:type="paragraph" w:styleId="Title">
    <w:name w:val="Title"/>
    <w:basedOn w:val="Normal"/>
    <w:next w:val="Normal"/>
    <w:link w:val="TitleChar"/>
    <w:qFormat/>
    <w:rsid w:val="00E240B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  <w14:ligatures w14:val="standardContextual"/>
    </w:rPr>
  </w:style>
  <w:style w:type="character" w:customStyle="1" w:styleId="TitleChar">
    <w:name w:val="Title Char"/>
    <w:basedOn w:val="DefaultParagraphFont"/>
    <w:link w:val="Title"/>
    <w:rsid w:val="00E240BE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paragraph" w:styleId="Subtitle">
    <w:name w:val="Subtitle"/>
    <w:basedOn w:val="Normal"/>
    <w:next w:val="Normal"/>
    <w:link w:val="SubtitleChar"/>
    <w:uiPriority w:val="11"/>
    <w:qFormat/>
    <w:rsid w:val="00E240BE"/>
    <w:pPr>
      <w:numPr>
        <w:ilvl w:val="1"/>
      </w:numPr>
      <w:spacing w:after="0" w:line="240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E240BE"/>
    <w:rPr>
      <w:rFonts w:ascii="Times New Roman" w:eastAsiaTheme="majorEastAsia" w:hAnsi="Times New Roman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paragraph" w:styleId="Quote">
    <w:name w:val="Quote"/>
    <w:basedOn w:val="Normal"/>
    <w:next w:val="Normal"/>
    <w:link w:val="QuoteChar"/>
    <w:uiPriority w:val="29"/>
    <w:qFormat/>
    <w:rsid w:val="00E240BE"/>
    <w:pPr>
      <w:spacing w:before="160" w:after="0" w:line="240" w:lineRule="auto"/>
      <w:jc w:val="center"/>
    </w:pPr>
    <w:rPr>
      <w:i/>
      <w:iCs/>
      <w:color w:val="404040" w:themeColor="text1" w:themeTint="BF"/>
      <w:kern w:val="2"/>
      <w:sz w:val="24"/>
      <w:lang w:val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E240BE"/>
    <w:rPr>
      <w:rFonts w:ascii="Times New Roman" w:hAnsi="Times New Roman"/>
      <w:i/>
      <w:iCs/>
      <w:color w:val="404040" w:themeColor="text1" w:themeTint="BF"/>
      <w:kern w:val="2"/>
      <w:sz w:val="24"/>
      <w14:ligatures w14:val="standardContextual"/>
    </w:rPr>
  </w:style>
  <w:style w:type="paragraph" w:styleId="ListParagraph">
    <w:name w:val="List Paragraph"/>
    <w:basedOn w:val="Normal"/>
    <w:uiPriority w:val="34"/>
    <w:qFormat/>
    <w:rsid w:val="00E240BE"/>
    <w:pPr>
      <w:spacing w:after="0" w:line="240" w:lineRule="auto"/>
      <w:ind w:left="720"/>
      <w:contextualSpacing/>
    </w:pPr>
    <w:rPr>
      <w:kern w:val="2"/>
      <w:sz w:val="24"/>
      <w:lang w:val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E240B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240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40" w:lineRule="auto"/>
      <w:ind w:left="864" w:right="864"/>
      <w:jc w:val="center"/>
    </w:pPr>
    <w:rPr>
      <w:i/>
      <w:iCs/>
      <w:color w:val="2F5496" w:themeColor="accent1" w:themeShade="BF"/>
      <w:kern w:val="2"/>
      <w:sz w:val="24"/>
      <w:lang w:val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240BE"/>
    <w:rPr>
      <w:rFonts w:ascii="Times New Roman" w:hAnsi="Times New Roman"/>
      <w:i/>
      <w:iCs/>
      <w:color w:val="2F5496" w:themeColor="accent1" w:themeShade="BF"/>
      <w:kern w:val="2"/>
      <w:sz w:val="24"/>
      <w14:ligatures w14:val="standardContextual"/>
    </w:rPr>
  </w:style>
  <w:style w:type="character" w:styleId="IntenseReference">
    <w:name w:val="Intense Reference"/>
    <w:basedOn w:val="DefaultParagraphFont"/>
    <w:uiPriority w:val="32"/>
    <w:qFormat/>
    <w:rsid w:val="00E240BE"/>
    <w:rPr>
      <w:b/>
      <w:bCs/>
      <w:smallCaps/>
      <w:color w:val="2F5496" w:themeColor="accent1" w:themeShade="BF"/>
      <w:spacing w:val="5"/>
    </w:rPr>
  </w:style>
  <w:style w:type="paragraph" w:customStyle="1" w:styleId="Body">
    <w:name w:val="Body"/>
    <w:link w:val="BodyChar"/>
    <w:qFormat/>
    <w:rsid w:val="00E240BE"/>
    <w:pPr>
      <w:spacing w:after="0" w:line="480" w:lineRule="auto"/>
    </w:pPr>
    <w:rPr>
      <w:rFonts w:ascii="Times New Roman" w:hAnsi="Times New Roman"/>
      <w:bCs/>
      <w:kern w:val="2"/>
      <w:sz w:val="24"/>
      <w14:ligatures w14:val="standardContextual"/>
    </w:rPr>
  </w:style>
  <w:style w:type="character" w:customStyle="1" w:styleId="BodyChar">
    <w:name w:val="Body Char"/>
    <w:link w:val="Body"/>
    <w:rsid w:val="00E240BE"/>
    <w:rPr>
      <w:rFonts w:ascii="Times New Roman" w:hAnsi="Times New Roman"/>
      <w:bCs/>
      <w:kern w:val="2"/>
      <w:sz w:val="24"/>
      <w14:ligatures w14:val="standardContextual"/>
    </w:rPr>
  </w:style>
  <w:style w:type="character" w:styleId="CommentReference">
    <w:name w:val="annotation reference"/>
    <w:uiPriority w:val="99"/>
    <w:rsid w:val="00E240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240BE"/>
    <w:pPr>
      <w:spacing w:after="0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240BE"/>
    <w:rPr>
      <w:rFonts w:ascii="Times New Roman" w:eastAsia="Times New Roman" w:hAnsi="Times New Roman" w:cs="Times New Roman"/>
      <w:sz w:val="20"/>
      <w:szCs w:val="20"/>
      <w14:ligatures w14:val="standardContextual"/>
    </w:rPr>
  </w:style>
  <w:style w:type="table" w:styleId="TableGrid">
    <w:name w:val="Table Grid"/>
    <w:basedOn w:val="TableNormal"/>
    <w:uiPriority w:val="39"/>
    <w:rsid w:val="00E240BE"/>
    <w:pPr>
      <w:spacing w:after="0" w:line="240" w:lineRule="auto"/>
    </w:pPr>
    <w:rPr>
      <w:rFonts w:ascii="Times New Roman" w:hAnsi="Times New Roman"/>
      <w:sz w:val="24"/>
      <w:szCs w:val="24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link w:val="CaptionChar"/>
    <w:autoRedefine/>
    <w:unhideWhenUsed/>
    <w:qFormat/>
    <w:rsid w:val="00E240BE"/>
    <w:pPr>
      <w:keepNext/>
      <w:keepLines/>
      <w:widowControl w:val="0"/>
      <w:tabs>
        <w:tab w:val="left" w:pos="288"/>
        <w:tab w:val="left" w:pos="576"/>
        <w:tab w:val="left" w:pos="864"/>
        <w:tab w:val="left" w:pos="1152"/>
        <w:tab w:val="left" w:pos="1440"/>
      </w:tabs>
      <w:spacing w:after="240" w:line="240" w:lineRule="auto"/>
    </w:pPr>
    <w:rPr>
      <w:b/>
      <w:iCs/>
      <w:color w:val="000000" w:themeColor="text1"/>
      <w:sz w:val="24"/>
      <w:szCs w:val="18"/>
      <w:lang w:val="en-US"/>
      <w14:ligatures w14:val="standardContextual"/>
    </w:rPr>
  </w:style>
  <w:style w:type="character" w:customStyle="1" w:styleId="CaptionChar">
    <w:name w:val="Caption Char"/>
    <w:basedOn w:val="DefaultParagraphFont"/>
    <w:link w:val="Caption"/>
    <w:rsid w:val="00E240BE"/>
    <w:rPr>
      <w:rFonts w:ascii="Times New Roman" w:hAnsi="Times New Roman"/>
      <w:b/>
      <w:iCs/>
      <w:color w:val="000000" w:themeColor="text1"/>
      <w:sz w:val="24"/>
      <w:szCs w:val="18"/>
      <w14:ligatures w14:val="standardContextual"/>
    </w:rPr>
  </w:style>
  <w:style w:type="paragraph" w:styleId="TOC1">
    <w:name w:val="toc 1"/>
    <w:basedOn w:val="Normal"/>
    <w:next w:val="Normal"/>
    <w:autoRedefine/>
    <w:uiPriority w:val="39"/>
    <w:unhideWhenUsed/>
    <w:rsid w:val="00E240BE"/>
    <w:pPr>
      <w:tabs>
        <w:tab w:val="right" w:leader="dot" w:pos="9350"/>
      </w:tabs>
      <w:spacing w:after="240" w:line="240" w:lineRule="auto"/>
      <w:ind w:left="864" w:hanging="864"/>
    </w:pPr>
    <w:rPr>
      <w:kern w:val="2"/>
      <w:sz w:val="24"/>
      <w:lang w:val="en-US"/>
      <w14:ligatures w14:val="standardContextual"/>
    </w:rPr>
  </w:style>
  <w:style w:type="paragraph" w:customStyle="1" w:styleId="Heading0IncludedinTOC">
    <w:name w:val="Heading 0 (Included in TOC)"/>
    <w:basedOn w:val="Heading1"/>
    <w:next w:val="Body"/>
    <w:autoRedefine/>
    <w:uiPriority w:val="1"/>
    <w:qFormat/>
    <w:rsid w:val="00E240BE"/>
    <w:pPr>
      <w:pageBreakBefore/>
      <w:spacing w:before="0" w:after="120" w:line="480" w:lineRule="auto"/>
    </w:pPr>
    <w:rPr>
      <w:bCs/>
      <w:caps w:val="0"/>
      <w:color w:val="auto"/>
      <w:kern w:val="2"/>
      <w:lang w:val="en-US"/>
      <w14:ligatures w14:val="standardContextual"/>
    </w:rPr>
  </w:style>
  <w:style w:type="paragraph" w:customStyle="1" w:styleId="Heading0NotinTOC">
    <w:name w:val="Heading 0 (Not in TOC)"/>
    <w:basedOn w:val="Heading0IncludedinTOC"/>
    <w:next w:val="Body"/>
    <w:autoRedefine/>
    <w:uiPriority w:val="1"/>
    <w:qFormat/>
    <w:rsid w:val="00E240BE"/>
  </w:style>
  <w:style w:type="paragraph" w:styleId="TableofFigures">
    <w:name w:val="table of figures"/>
    <w:basedOn w:val="Normal"/>
    <w:next w:val="Normal"/>
    <w:autoRedefine/>
    <w:uiPriority w:val="99"/>
    <w:unhideWhenUsed/>
    <w:rsid w:val="00E240BE"/>
    <w:pPr>
      <w:tabs>
        <w:tab w:val="right" w:leader="dot" w:pos="9350"/>
      </w:tabs>
      <w:spacing w:after="240" w:line="240" w:lineRule="auto"/>
    </w:pPr>
    <w:rPr>
      <w:kern w:val="2"/>
      <w:sz w:val="24"/>
      <w:lang w:val="en-US"/>
      <w14:ligatures w14:val="standardContextual"/>
    </w:rPr>
  </w:style>
  <w:style w:type="paragraph" w:styleId="Header">
    <w:name w:val="header"/>
    <w:basedOn w:val="Normal"/>
    <w:link w:val="HeaderChar"/>
    <w:uiPriority w:val="99"/>
    <w:unhideWhenUsed/>
    <w:rsid w:val="00E240BE"/>
    <w:pPr>
      <w:tabs>
        <w:tab w:val="center" w:pos="4680"/>
        <w:tab w:val="right" w:pos="9360"/>
      </w:tabs>
      <w:spacing w:after="0" w:line="480" w:lineRule="auto"/>
    </w:pPr>
    <w:rPr>
      <w:kern w:val="2"/>
      <w:sz w:val="24"/>
      <w:lang w:val="en-US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E240BE"/>
    <w:rPr>
      <w:rFonts w:ascii="Times New Roman" w:hAnsi="Times New Roman"/>
      <w:kern w:val="2"/>
      <w:sz w:val="24"/>
      <w14:ligatures w14:val="standardContextual"/>
    </w:rPr>
  </w:style>
  <w:style w:type="paragraph" w:styleId="Footer">
    <w:name w:val="footer"/>
    <w:basedOn w:val="Normal"/>
    <w:link w:val="FooterChar"/>
    <w:uiPriority w:val="99"/>
    <w:unhideWhenUsed/>
    <w:rsid w:val="00E240BE"/>
    <w:pPr>
      <w:tabs>
        <w:tab w:val="center" w:pos="4680"/>
        <w:tab w:val="right" w:pos="9360"/>
      </w:tabs>
      <w:spacing w:after="0" w:line="480" w:lineRule="auto"/>
    </w:pPr>
    <w:rPr>
      <w:kern w:val="2"/>
      <w:sz w:val="24"/>
      <w:lang w:val="en-US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E240BE"/>
    <w:rPr>
      <w:rFonts w:ascii="Times New Roman" w:hAnsi="Times New Roman"/>
      <w:kern w:val="2"/>
      <w:sz w:val="24"/>
      <w14:ligatures w14:val="standardContextual"/>
    </w:rPr>
  </w:style>
  <w:style w:type="paragraph" w:customStyle="1" w:styleId="Nomenclature">
    <w:name w:val="Nomenclature"/>
    <w:basedOn w:val="Body"/>
    <w:uiPriority w:val="2"/>
    <w:qFormat/>
    <w:rsid w:val="00E240BE"/>
    <w:pPr>
      <w:tabs>
        <w:tab w:val="left" w:pos="4680"/>
      </w:tabs>
      <w:spacing w:after="240" w:line="240" w:lineRule="auto"/>
      <w:ind w:left="4680" w:hanging="2520"/>
    </w:pPr>
  </w:style>
  <w:style w:type="paragraph" w:styleId="TOC2">
    <w:name w:val="toc 2"/>
    <w:basedOn w:val="Normal"/>
    <w:next w:val="Normal"/>
    <w:autoRedefine/>
    <w:uiPriority w:val="39"/>
    <w:unhideWhenUsed/>
    <w:rsid w:val="00E240BE"/>
    <w:pPr>
      <w:tabs>
        <w:tab w:val="right" w:leader="dot" w:pos="9350"/>
      </w:tabs>
      <w:spacing w:after="240" w:line="240" w:lineRule="auto"/>
      <w:ind w:left="1109" w:hanging="864"/>
    </w:pPr>
    <w:rPr>
      <w:kern w:val="2"/>
      <w:sz w:val="24"/>
      <w:lang w:val="en-US"/>
      <w14:ligatures w14:val="standardContextual"/>
    </w:rPr>
  </w:style>
  <w:style w:type="paragraph" w:styleId="TOC3">
    <w:name w:val="toc 3"/>
    <w:basedOn w:val="Normal"/>
    <w:next w:val="Normal"/>
    <w:autoRedefine/>
    <w:uiPriority w:val="39"/>
    <w:unhideWhenUsed/>
    <w:rsid w:val="00E240BE"/>
    <w:pPr>
      <w:keepLines/>
      <w:spacing w:after="240" w:line="240" w:lineRule="auto"/>
      <w:ind w:left="1339" w:hanging="864"/>
    </w:pPr>
    <w:rPr>
      <w:kern w:val="2"/>
      <w:sz w:val="24"/>
      <w:lang w:val="en-US"/>
      <w14:ligatures w14:val="standardContextual"/>
    </w:rPr>
  </w:style>
  <w:style w:type="paragraph" w:customStyle="1" w:styleId="References">
    <w:name w:val="References"/>
    <w:basedOn w:val="Body"/>
    <w:autoRedefine/>
    <w:uiPriority w:val="2"/>
    <w:qFormat/>
    <w:rsid w:val="00E240BE"/>
    <w:pPr>
      <w:keepLines/>
      <w:spacing w:line="240" w:lineRule="auto"/>
      <w:ind w:left="720" w:hanging="720"/>
    </w:pPr>
  </w:style>
  <w:style w:type="paragraph" w:customStyle="1" w:styleId="BlockQuote">
    <w:name w:val="Block Quote"/>
    <w:basedOn w:val="Body"/>
    <w:next w:val="Body"/>
    <w:uiPriority w:val="2"/>
    <w:qFormat/>
    <w:rsid w:val="00E240BE"/>
    <w:pPr>
      <w:spacing w:before="240" w:after="240" w:line="240" w:lineRule="auto"/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240BE"/>
    <w:pPr>
      <w:spacing w:line="48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E240BE"/>
    <w:rPr>
      <w:rFonts w:ascii="Times New Roman" w:eastAsia="Times New Roman" w:hAnsi="Times New Roman" w:cs="Times New Roman"/>
      <w:b/>
      <w:bCs/>
      <w:sz w:val="20"/>
      <w:szCs w:val="20"/>
      <w14:ligatures w14:val="standardContextual"/>
    </w:rPr>
  </w:style>
  <w:style w:type="character" w:styleId="LineNumber">
    <w:name w:val="line number"/>
    <w:basedOn w:val="DefaultParagraphFont"/>
    <w:uiPriority w:val="99"/>
    <w:semiHidden/>
    <w:unhideWhenUsed/>
    <w:rsid w:val="00E240BE"/>
  </w:style>
  <w:style w:type="paragraph" w:styleId="TOCHeading">
    <w:name w:val="TOC Heading"/>
    <w:basedOn w:val="Heading1"/>
    <w:next w:val="Normal"/>
    <w:autoRedefine/>
    <w:uiPriority w:val="39"/>
    <w:unhideWhenUsed/>
    <w:qFormat/>
    <w:rsid w:val="00E240BE"/>
    <w:pPr>
      <w:pBdr>
        <w:bottom w:val="single" w:sz="12" w:space="1" w:color="auto"/>
      </w:pBdr>
      <w:spacing w:before="240" w:after="120" w:line="240" w:lineRule="auto"/>
      <w:outlineLvl w:val="9"/>
    </w:pPr>
    <w:rPr>
      <w:rFonts w:ascii="Segoe UI" w:hAnsi="Segoe UI"/>
      <w:b w:val="0"/>
      <w:bCs/>
      <w:caps w:val="0"/>
      <w:color w:val="2F5496" w:themeColor="accent1" w:themeShade="BF"/>
      <w:lang w:val="en-US"/>
      <w14:ligatures w14:val="standardContextu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40BE"/>
    <w:pPr>
      <w:spacing w:after="0" w:line="480" w:lineRule="auto"/>
    </w:pPr>
    <w:rPr>
      <w:rFonts w:ascii="Segoe UI" w:eastAsia="Quattrocento Sans" w:hAnsi="Segoe UI" w:cs="Segoe UI"/>
      <w:sz w:val="18"/>
      <w:szCs w:val="18"/>
      <w:lang w:val="en-US"/>
      <w14:ligatures w14:val="standardContextual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40BE"/>
    <w:rPr>
      <w:rFonts w:ascii="Segoe UI" w:eastAsia="Quattrocento Sans" w:hAnsi="Segoe UI" w:cs="Segoe UI"/>
      <w:sz w:val="18"/>
      <w:szCs w:val="18"/>
      <w14:ligatures w14:val="standardContextual"/>
    </w:rPr>
  </w:style>
  <w:style w:type="paragraph" w:styleId="TOC4">
    <w:name w:val="toc 4"/>
    <w:basedOn w:val="Normal"/>
    <w:next w:val="Normal"/>
    <w:autoRedefine/>
    <w:uiPriority w:val="39"/>
    <w:unhideWhenUsed/>
    <w:rsid w:val="00E240BE"/>
    <w:pPr>
      <w:spacing w:after="240" w:line="240" w:lineRule="auto"/>
      <w:ind w:left="1584" w:hanging="864"/>
    </w:pPr>
    <w:rPr>
      <w:kern w:val="2"/>
      <w:sz w:val="24"/>
      <w:lang w:val="en-US"/>
      <w14:ligatures w14:val="standardContextual"/>
    </w:rPr>
  </w:style>
  <w:style w:type="paragraph" w:styleId="Revision">
    <w:name w:val="Revision"/>
    <w:hidden/>
    <w:uiPriority w:val="99"/>
    <w:semiHidden/>
    <w:rsid w:val="00E240BE"/>
    <w:pPr>
      <w:spacing w:after="0" w:line="240" w:lineRule="auto"/>
    </w:pPr>
    <w:rPr>
      <w:rFonts w:ascii="Times New Roman" w:hAnsi="Times New Roman"/>
      <w:kern w:val="2"/>
      <w:sz w:val="24"/>
      <w14:ligatures w14:val="standardContextual"/>
    </w:rPr>
  </w:style>
  <w:style w:type="paragraph" w:styleId="NormalWeb">
    <w:name w:val="Normal (Web)"/>
    <w:basedOn w:val="Normal"/>
    <w:uiPriority w:val="99"/>
    <w:semiHidden/>
    <w:unhideWhenUsed/>
    <w:rsid w:val="00E240BE"/>
    <w:pPr>
      <w:spacing w:before="100" w:beforeAutospacing="1" w:after="100" w:afterAutospacing="1" w:line="480" w:lineRule="auto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63B73"/>
    <w:pPr>
      <w:spacing w:after="0" w:line="240" w:lineRule="auto"/>
    </w:pPr>
    <w:rPr>
      <w:kern w:val="2"/>
      <w:sz w:val="20"/>
      <w:szCs w:val="20"/>
      <w:lang w:val="en-US"/>
      <w14:ligatures w14:val="standardContextual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63B73"/>
    <w:rPr>
      <w:rFonts w:ascii="Times New Roman" w:hAnsi="Times New Roman"/>
      <w:kern w:val="2"/>
      <w:sz w:val="20"/>
      <w:szCs w:val="20"/>
      <w14:ligatures w14:val="standardContextual"/>
    </w:rPr>
  </w:style>
  <w:style w:type="character" w:styleId="FootnoteReference">
    <w:name w:val="footnote reference"/>
    <w:basedOn w:val="DefaultParagraphFont"/>
    <w:uiPriority w:val="99"/>
    <w:semiHidden/>
    <w:unhideWhenUsed/>
    <w:rsid w:val="00163B7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64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2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0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4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1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1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4EF04F-0DA0-48A9-A672-0C4F6C2F6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22</Pages>
  <Words>2167</Words>
  <Characters>12356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Izenour</dc:creator>
  <cp:keywords/>
  <dc:description/>
  <cp:lastModifiedBy>Katie Izenour</cp:lastModifiedBy>
  <cp:revision>2</cp:revision>
  <cp:lastPrinted>2024-08-23T18:05:00Z</cp:lastPrinted>
  <dcterms:created xsi:type="dcterms:W3CDTF">2025-01-01T19:40:00Z</dcterms:created>
  <dcterms:modified xsi:type="dcterms:W3CDTF">2025-01-01T19:43:00Z</dcterms:modified>
</cp:coreProperties>
</file>