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7070" w14:textId="205FFD51" w:rsidR="006D3A35" w:rsidRPr="006D3A35" w:rsidRDefault="006D3A35" w:rsidP="006D3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A35">
        <w:rPr>
          <w:rFonts w:ascii="Times New Roman" w:hAnsi="Times New Roman" w:cs="Times New Roman"/>
          <w:sz w:val="24"/>
          <w:szCs w:val="24"/>
        </w:rPr>
        <w:t xml:space="preserve">Table </w:t>
      </w:r>
      <w:r w:rsidR="003F6CC0">
        <w:rPr>
          <w:rFonts w:ascii="Times New Roman" w:hAnsi="Times New Roman" w:cs="Times New Roman"/>
          <w:sz w:val="24"/>
          <w:szCs w:val="24"/>
        </w:rPr>
        <w:t xml:space="preserve">4 </w:t>
      </w:r>
      <w:r w:rsidRPr="006D3A35">
        <w:rPr>
          <w:rFonts w:ascii="Times New Roman" w:hAnsi="Times New Roman" w:cs="Times New Roman"/>
          <w:sz w:val="24"/>
          <w:szCs w:val="24"/>
        </w:rPr>
        <w:t>– S</w:t>
      </w:r>
      <w:r w:rsidR="00821545">
        <w:rPr>
          <w:rFonts w:ascii="Times New Roman" w:hAnsi="Times New Roman" w:cs="Times New Roman"/>
          <w:sz w:val="24"/>
          <w:szCs w:val="24"/>
        </w:rPr>
        <w:t>ingle nucleotide variants (S</w:t>
      </w:r>
      <w:r w:rsidRPr="006D3A35">
        <w:rPr>
          <w:rFonts w:ascii="Times New Roman" w:hAnsi="Times New Roman" w:cs="Times New Roman"/>
          <w:sz w:val="24"/>
          <w:szCs w:val="24"/>
        </w:rPr>
        <w:t>NVs</w:t>
      </w:r>
      <w:r w:rsidR="00821545">
        <w:rPr>
          <w:rFonts w:ascii="Times New Roman" w:hAnsi="Times New Roman" w:cs="Times New Roman"/>
          <w:sz w:val="24"/>
          <w:szCs w:val="24"/>
        </w:rPr>
        <w:t>)</w:t>
      </w:r>
      <w:r w:rsidRPr="006D3A35">
        <w:rPr>
          <w:rFonts w:ascii="Times New Roman" w:hAnsi="Times New Roman" w:cs="Times New Roman"/>
          <w:sz w:val="24"/>
          <w:szCs w:val="24"/>
        </w:rPr>
        <w:t xml:space="preserve"> with the strongest association in logistic regression analysis between dichotomous IL-6, considering statistical significance (p &lt; 0.05)</w:t>
      </w:r>
    </w:p>
    <w:p w14:paraId="082FED44" w14:textId="77777777" w:rsidR="006D3A35" w:rsidRDefault="006D3A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43" w:type="dxa"/>
        <w:jc w:val="center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275"/>
        <w:gridCol w:w="142"/>
        <w:gridCol w:w="1843"/>
        <w:gridCol w:w="1276"/>
        <w:gridCol w:w="2410"/>
        <w:gridCol w:w="1134"/>
        <w:gridCol w:w="1134"/>
      </w:tblGrid>
      <w:tr w:rsidR="00FA43DD" w14:paraId="485C9011" w14:textId="77777777" w:rsidTr="00821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</w:tcBorders>
            <w:shd w:val="clear" w:color="auto" w:fill="auto"/>
          </w:tcPr>
          <w:p w14:paraId="5E9ACD45" w14:textId="77777777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br/>
              <w:t>(LR)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73C1C421" w14:textId="32924AE3" w:rsidR="00F24D4D" w:rsidRPr="00FA43DD" w:rsidRDefault="00000000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21545" w:rsidRPr="00FA43DD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</w:p>
          <w:p w14:paraId="6B8E0DB0" w14:textId="77777777" w:rsidR="00F24D4D" w:rsidRPr="00FA43DD" w:rsidRDefault="00000000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(LINF_)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43B001C3" w14:textId="5B9FA15C" w:rsidR="00F24D4D" w:rsidRPr="00FA43DD" w:rsidRDefault="00000000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21545" w:rsidRPr="00FA43DD">
              <w:rPr>
                <w:rFonts w:ascii="Times New Roman" w:hAnsi="Times New Roman" w:cs="Times New Roman"/>
                <w:sz w:val="24"/>
                <w:szCs w:val="24"/>
              </w:rPr>
              <w:t>osition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5240742C" w14:textId="53C07E23" w:rsidR="00F24D4D" w:rsidRPr="00FA43DD" w:rsidRDefault="00000000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="0082154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A43DD">
              <w:rPr>
                <w:rFonts w:ascii="Times New Roman" w:hAnsi="Times New Roman" w:cs="Times New Roman"/>
                <w:sz w:val="24"/>
                <w:szCs w:val="24"/>
              </w:rPr>
              <w:br/>
              <w:t>(LinJ.)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DB5B020" w14:textId="20FF15BB" w:rsidR="00F24D4D" w:rsidRPr="00FA43DD" w:rsidRDefault="00821545" w:rsidP="0082154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0E3283EF" w14:textId="1F7AD296" w:rsidR="00F24D4D" w:rsidRPr="00FA43DD" w:rsidRDefault="00195707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93CBA" w:rsidRPr="00FA43DD">
              <w:rPr>
                <w:rFonts w:ascii="Times New Roman" w:hAnsi="Times New Roman" w:cs="Times New Roman"/>
                <w:sz w:val="24"/>
                <w:szCs w:val="24"/>
              </w:rPr>
              <w:t>ffect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42FC262A" w14:textId="4356A8CC" w:rsidR="00F24D4D" w:rsidRPr="00FA43DD" w:rsidRDefault="00000000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3CBA" w:rsidRPr="00FA43DD">
              <w:rPr>
                <w:rFonts w:ascii="Times New Roman" w:hAnsi="Times New Roman" w:cs="Times New Roman"/>
                <w:sz w:val="24"/>
                <w:szCs w:val="24"/>
              </w:rPr>
              <w:t>mpact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5E50F7E4" w14:textId="1F242958" w:rsidR="00F24D4D" w:rsidRPr="00FA43DD" w:rsidRDefault="00195707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3CBA" w:rsidRPr="00FA43DD">
              <w:rPr>
                <w:rFonts w:ascii="Times New Roman" w:hAnsi="Times New Roman" w:cs="Times New Roman"/>
                <w:sz w:val="24"/>
                <w:szCs w:val="24"/>
              </w:rPr>
              <w:t>nnotation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6342CF7A" w14:textId="3D0D8072" w:rsidR="00F24D4D" w:rsidRPr="00FA43DD" w:rsidRDefault="00000000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93CBA" w:rsidRPr="00FA43DD">
              <w:rPr>
                <w:rFonts w:ascii="Times New Roman" w:hAnsi="Times New Roman" w:cs="Times New Roman"/>
                <w:sz w:val="24"/>
                <w:szCs w:val="24"/>
              </w:rPr>
              <w:t>dds</w:t>
            </w:r>
            <w:r w:rsidR="00195707" w:rsidRPr="00FA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BA" w:rsidRPr="00FA43DD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151E5982" w14:textId="42A54FDB" w:rsidR="00F24D4D" w:rsidRPr="00FA43DD" w:rsidRDefault="00993CBA" w:rsidP="00FA43D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FA43DD" w14:paraId="305BA1B8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bottom w:val="nil"/>
            </w:tcBorders>
          </w:tcPr>
          <w:p w14:paraId="220FACBA" w14:textId="7FD00493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812952.1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E621929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190008500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6C1F9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132613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3041089" w14:textId="53FCBD7F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19.132613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FB323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A/C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8C1FE5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45FB7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8CD954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Kinase protein (putative)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E44E0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9189AD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0,000393</w:t>
            </w:r>
          </w:p>
        </w:tc>
      </w:tr>
      <w:tr w:rsidR="00FA43DD" w14:paraId="1D615013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657CAAA" w14:textId="14D827EB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812969.1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106A5C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360013100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712FB8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267005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E48D012" w14:textId="2A748AC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36.267005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A6334C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G/C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AED9CC0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A34A64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69B39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11BC32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11,19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1BAA4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0,003831</w:t>
            </w:r>
          </w:p>
        </w:tc>
      </w:tr>
      <w:tr w:rsidR="00FA43DD" w14:paraId="6C492F61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single" w:sz="4" w:space="0" w:color="000000"/>
            </w:tcBorders>
          </w:tcPr>
          <w:p w14:paraId="3949A54C" w14:textId="25628588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812952.1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957230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190008500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EE7673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132619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E6F47C8" w14:textId="6C3E3B44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19.132619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E2169F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A/C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42EA3BC9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0463D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675FB9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Kinase protein (putative)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7412E8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7,333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AA237F2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0,005855</w:t>
            </w:r>
          </w:p>
        </w:tc>
      </w:tr>
      <w:tr w:rsidR="00F24D4D" w14:paraId="31877835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4EAB8EBA" w14:textId="3109BD06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68F6464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220013300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0B1C9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343893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3553CB3" w14:textId="5DB462C6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22.343893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806896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T/A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D2F1B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downstream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090C304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C9644E5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DDFA3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8,214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D578C8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0,007227</w:t>
            </w:r>
          </w:p>
        </w:tc>
      </w:tr>
      <w:tr w:rsidR="00FA43DD" w14:paraId="4EBA5E97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51B644B" w14:textId="2CFFDEE5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812963.1</w:t>
            </w:r>
          </w:p>
        </w:tc>
        <w:tc>
          <w:tcPr>
            <w:tcW w:w="1417" w:type="dxa"/>
          </w:tcPr>
          <w:p w14:paraId="76E35F5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300034800</w:t>
            </w:r>
          </w:p>
        </w:tc>
        <w:tc>
          <w:tcPr>
            <w:tcW w:w="1418" w:type="dxa"/>
          </w:tcPr>
          <w:p w14:paraId="0BCCB0F9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1074583</w:t>
            </w:r>
          </w:p>
        </w:tc>
        <w:tc>
          <w:tcPr>
            <w:tcW w:w="1417" w:type="dxa"/>
          </w:tcPr>
          <w:p w14:paraId="46ADEE63" w14:textId="362C548D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30.1074583</w:t>
            </w:r>
          </w:p>
        </w:tc>
        <w:tc>
          <w:tcPr>
            <w:tcW w:w="1275" w:type="dxa"/>
          </w:tcPr>
          <w:p w14:paraId="199F3312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A/G</w:t>
            </w:r>
          </w:p>
        </w:tc>
        <w:tc>
          <w:tcPr>
            <w:tcW w:w="1985" w:type="dxa"/>
            <w:gridSpan w:val="2"/>
          </w:tcPr>
          <w:p w14:paraId="0B76EA9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</w:tcPr>
          <w:p w14:paraId="6C13884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445F5C8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Phospolipase c-like protein</w:t>
            </w:r>
          </w:p>
        </w:tc>
        <w:tc>
          <w:tcPr>
            <w:tcW w:w="1134" w:type="dxa"/>
          </w:tcPr>
          <w:p w14:paraId="196CF64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8,214</w:t>
            </w:r>
          </w:p>
        </w:tc>
        <w:tc>
          <w:tcPr>
            <w:tcW w:w="1134" w:type="dxa"/>
          </w:tcPr>
          <w:p w14:paraId="04305F08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0,007227</w:t>
            </w:r>
          </w:p>
        </w:tc>
      </w:tr>
      <w:tr w:rsidR="00F24D4D" w14:paraId="1D5E084B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5ECBB8E5" w14:textId="5932D384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812935.1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8811490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020011100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AFEBD5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297523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9B1A092" w14:textId="1C885B89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02.297523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6E69DA34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E4DC9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FEECB97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705581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123EE7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6,143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04131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0,01021</w:t>
            </w:r>
          </w:p>
        </w:tc>
      </w:tr>
      <w:tr w:rsidR="00FA43DD" w14:paraId="1C0A3027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3B70E709" w14:textId="4D0FBD96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755C0A2D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120013300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FF4C3E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403818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B1CD5F1" w14:textId="2FF67236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12.403818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4C485C3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065F8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28C9F8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7D1E3A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183C9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6,143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D8538E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0,01021</w:t>
            </w:r>
          </w:p>
        </w:tc>
      </w:tr>
      <w:tr w:rsidR="00F24D4D" w14:paraId="5B751133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DE5F92C" w14:textId="57BBBE04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812947.1</w:t>
            </w:r>
          </w:p>
        </w:tc>
        <w:tc>
          <w:tcPr>
            <w:tcW w:w="1417" w:type="dxa"/>
          </w:tcPr>
          <w:p w14:paraId="0A94DEE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140017500</w:t>
            </w:r>
          </w:p>
        </w:tc>
        <w:tc>
          <w:tcPr>
            <w:tcW w:w="1418" w:type="dxa"/>
          </w:tcPr>
          <w:p w14:paraId="0C374C0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517154</w:t>
            </w:r>
          </w:p>
        </w:tc>
        <w:tc>
          <w:tcPr>
            <w:tcW w:w="1417" w:type="dxa"/>
          </w:tcPr>
          <w:p w14:paraId="406CB722" w14:textId="009D5C9C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14.517154</w:t>
            </w:r>
          </w:p>
        </w:tc>
        <w:tc>
          <w:tcPr>
            <w:tcW w:w="1275" w:type="dxa"/>
          </w:tcPr>
          <w:p w14:paraId="25BA603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985" w:type="dxa"/>
            <w:gridSpan w:val="2"/>
          </w:tcPr>
          <w:p w14:paraId="7A0A78D8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synonymous</w:t>
            </w:r>
          </w:p>
        </w:tc>
        <w:tc>
          <w:tcPr>
            <w:tcW w:w="1276" w:type="dxa"/>
          </w:tcPr>
          <w:p w14:paraId="7ECAE64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410" w:type="dxa"/>
          </w:tcPr>
          <w:p w14:paraId="48F0727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Kinesin K39 (putative)</w:t>
            </w:r>
          </w:p>
        </w:tc>
        <w:tc>
          <w:tcPr>
            <w:tcW w:w="1134" w:type="dxa"/>
          </w:tcPr>
          <w:p w14:paraId="4B649FF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3,489</w:t>
            </w:r>
          </w:p>
        </w:tc>
        <w:tc>
          <w:tcPr>
            <w:tcW w:w="1134" w:type="dxa"/>
          </w:tcPr>
          <w:p w14:paraId="6E58B06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0,01087</w:t>
            </w:r>
          </w:p>
        </w:tc>
      </w:tr>
      <w:tr w:rsidR="00FA43DD" w14:paraId="29F7E0EB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3521B602" w14:textId="2FCBEC20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812948.1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950347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150009800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4F93C2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164532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885813B" w14:textId="5AD6E1B2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15.164532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4BB7ED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FDBFBE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synonymous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B1BA5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9472932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0451F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4,332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2C9FCE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0,01218</w:t>
            </w:r>
          </w:p>
        </w:tc>
      </w:tr>
      <w:tr w:rsidR="00F24D4D" w14:paraId="0F5A83CB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257C5749" w14:textId="32E5D760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812948.1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E2D630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150009800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E3D301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164539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C6B3B80" w14:textId="5A5A7211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15.164539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8D6601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31FE5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missense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FF84113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1E5697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Hyphothetical protein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90AF17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6,429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3DF0F4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0,01331</w:t>
            </w:r>
          </w:p>
        </w:tc>
      </w:tr>
      <w:tr w:rsidR="00FA43DD" w14:paraId="3E857223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</w:tcBorders>
          </w:tcPr>
          <w:p w14:paraId="1E7ECA88" w14:textId="0CAA6A3A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812948.1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012C775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150009800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EACD0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164542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7C739AA" w14:textId="0E2C7392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15.164542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40FC0AB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G/C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14:paraId="20349388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missense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C0C9BF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2AC7A76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Hyphothetical protein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86EB48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6,429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A104DC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0,01331</w:t>
            </w:r>
          </w:p>
        </w:tc>
      </w:tr>
      <w:tr w:rsidR="00F24D4D" w14:paraId="743B2B4F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20787931" w14:textId="77C58F68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812945.1</w:t>
            </w:r>
          </w:p>
        </w:tc>
        <w:tc>
          <w:tcPr>
            <w:tcW w:w="1417" w:type="dxa"/>
          </w:tcPr>
          <w:p w14:paraId="48CE036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120014900</w:t>
            </w:r>
          </w:p>
        </w:tc>
        <w:tc>
          <w:tcPr>
            <w:tcW w:w="1418" w:type="dxa"/>
          </w:tcPr>
          <w:p w14:paraId="2266300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456201</w:t>
            </w:r>
          </w:p>
        </w:tc>
        <w:tc>
          <w:tcPr>
            <w:tcW w:w="1417" w:type="dxa"/>
          </w:tcPr>
          <w:p w14:paraId="454D8F07" w14:textId="30998FC0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12.456201</w:t>
            </w:r>
          </w:p>
        </w:tc>
        <w:tc>
          <w:tcPr>
            <w:tcW w:w="1275" w:type="dxa"/>
          </w:tcPr>
          <w:p w14:paraId="4B74DD8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</w:tcPr>
          <w:p w14:paraId="5D626F2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</w:tcPr>
          <w:p w14:paraId="244F54C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127545A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</w:tcPr>
          <w:p w14:paraId="37FE7B00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3,373</w:t>
            </w:r>
          </w:p>
        </w:tc>
        <w:tc>
          <w:tcPr>
            <w:tcW w:w="1134" w:type="dxa"/>
          </w:tcPr>
          <w:p w14:paraId="38C18C9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0,01482</w:t>
            </w:r>
          </w:p>
        </w:tc>
      </w:tr>
      <w:tr w:rsidR="00FA43DD" w14:paraId="53336A39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single" w:sz="4" w:space="0" w:color="000000"/>
            </w:tcBorders>
          </w:tcPr>
          <w:p w14:paraId="1CF96738" w14:textId="46F31963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812969.1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6F98A0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360041900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E30778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1362041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4670343" w14:textId="20853045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36.1362041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EF4ED2A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14:paraId="453B5D9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181608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B605D7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Protein of uncharacterised function DUF3535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AEDF92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7,833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67BB74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0,01596</w:t>
            </w:r>
          </w:p>
        </w:tc>
      </w:tr>
      <w:tr w:rsidR="00FA43DD" w14:paraId="5EEBC877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auto"/>
          </w:tcPr>
          <w:p w14:paraId="767EEC76" w14:textId="64ECAB7D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812961.1</w:t>
            </w:r>
          </w:p>
        </w:tc>
        <w:tc>
          <w:tcPr>
            <w:tcW w:w="1417" w:type="dxa"/>
            <w:shd w:val="clear" w:color="auto" w:fill="auto"/>
          </w:tcPr>
          <w:p w14:paraId="7E427050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280034600</w:t>
            </w:r>
          </w:p>
        </w:tc>
        <w:tc>
          <w:tcPr>
            <w:tcW w:w="1418" w:type="dxa"/>
            <w:shd w:val="clear" w:color="auto" w:fill="auto"/>
          </w:tcPr>
          <w:p w14:paraId="55DB9A3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1071945</w:t>
            </w:r>
          </w:p>
        </w:tc>
        <w:tc>
          <w:tcPr>
            <w:tcW w:w="1417" w:type="dxa"/>
            <w:shd w:val="clear" w:color="auto" w:fill="auto"/>
          </w:tcPr>
          <w:p w14:paraId="64B8BC4C" w14:textId="43CCBD41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28.1071945</w:t>
            </w:r>
          </w:p>
        </w:tc>
        <w:tc>
          <w:tcPr>
            <w:tcW w:w="1275" w:type="dxa"/>
            <w:shd w:val="clear" w:color="auto" w:fill="auto"/>
          </w:tcPr>
          <w:p w14:paraId="1E1C9AE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A6F945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shd w:val="clear" w:color="auto" w:fill="auto"/>
          </w:tcPr>
          <w:p w14:paraId="3599BFB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shd w:val="clear" w:color="auto" w:fill="auto"/>
          </w:tcPr>
          <w:p w14:paraId="665BC217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Uncharacterised ACR COG1678 (putative)</w:t>
            </w:r>
          </w:p>
        </w:tc>
        <w:tc>
          <w:tcPr>
            <w:tcW w:w="1134" w:type="dxa"/>
            <w:shd w:val="clear" w:color="auto" w:fill="auto"/>
          </w:tcPr>
          <w:p w14:paraId="6931CF8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  <w:shd w:val="clear" w:color="auto" w:fill="auto"/>
          </w:tcPr>
          <w:p w14:paraId="36F48DA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0,01693</w:t>
            </w:r>
          </w:p>
        </w:tc>
      </w:tr>
      <w:tr w:rsidR="00FA43DD" w14:paraId="0D62CD2B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167653ED" w14:textId="374818AD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812964.1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47E64A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310013700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E7D49A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296716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BD3D66F" w14:textId="6C4590B1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31.296716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8D64CE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T/A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50CE98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12A28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0F1813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BF5E31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4,964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316666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0,01809</w:t>
            </w:r>
          </w:p>
        </w:tc>
      </w:tr>
      <w:tr w:rsidR="00F24D4D" w14:paraId="009A508D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</w:tcBorders>
          </w:tcPr>
          <w:p w14:paraId="22659F00" w14:textId="409852C5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812952.1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2F918C35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190007900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7DBC927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108805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64C98F5" w14:textId="174279C1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19.108805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0394B6D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14:paraId="7B37F72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D1270B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77AB73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Hyphothetical protein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9D4265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4,174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AD0355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0,0221</w:t>
            </w:r>
          </w:p>
        </w:tc>
      </w:tr>
      <w:tr w:rsidR="00FA43DD" w14:paraId="1F9A7459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</w:tcBorders>
          </w:tcPr>
          <w:p w14:paraId="3B10E8D2" w14:textId="1B226A76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812935.1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12C0919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020011100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009E0FD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294525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4AD39276" w14:textId="6A31E59C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02.294525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31A6986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A/C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14:paraId="5F317D0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89799E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AF799D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7D4C689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5,238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8D146EB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0,02322</w:t>
            </w:r>
          </w:p>
        </w:tc>
      </w:tr>
      <w:tr w:rsidR="00FA43DD" w14:paraId="3E598927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</w:tcBorders>
            <w:shd w:val="clear" w:color="auto" w:fill="auto"/>
          </w:tcPr>
          <w:p w14:paraId="036E3F0C" w14:textId="43729B97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3775522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220023100- 220023200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2ADC7A4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770938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674AE747" w14:textId="02BEBBA9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22.770938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3F977C90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1927E20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14:paraId="5BFD54F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20B22CB4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Phosphoinositide specific phospholipase C (putative) - Hypothetical protein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6E69B11B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5,238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67BC5018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0,02322</w:t>
            </w:r>
          </w:p>
        </w:tc>
      </w:tr>
      <w:tr w:rsidR="00FA43DD" w14:paraId="3956DF62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BEF6E3E" w14:textId="712A07FD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812947.1</w:t>
            </w:r>
          </w:p>
        </w:tc>
        <w:tc>
          <w:tcPr>
            <w:tcW w:w="1417" w:type="dxa"/>
          </w:tcPr>
          <w:p w14:paraId="7B65088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140010200</w:t>
            </w:r>
          </w:p>
        </w:tc>
        <w:tc>
          <w:tcPr>
            <w:tcW w:w="1418" w:type="dxa"/>
          </w:tcPr>
          <w:p w14:paraId="6E05123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175369</w:t>
            </w:r>
          </w:p>
        </w:tc>
        <w:tc>
          <w:tcPr>
            <w:tcW w:w="1417" w:type="dxa"/>
          </w:tcPr>
          <w:p w14:paraId="539976EA" w14:textId="332DE534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14.175369</w:t>
            </w:r>
          </w:p>
        </w:tc>
        <w:tc>
          <w:tcPr>
            <w:tcW w:w="1275" w:type="dxa"/>
          </w:tcPr>
          <w:p w14:paraId="4173D73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T/G</w:t>
            </w:r>
          </w:p>
        </w:tc>
        <w:tc>
          <w:tcPr>
            <w:tcW w:w="1985" w:type="dxa"/>
            <w:gridSpan w:val="2"/>
          </w:tcPr>
          <w:p w14:paraId="1414E5AD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downstream</w:t>
            </w:r>
          </w:p>
        </w:tc>
        <w:tc>
          <w:tcPr>
            <w:tcW w:w="1276" w:type="dxa"/>
          </w:tcPr>
          <w:p w14:paraId="00BBDF4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4270D6C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Amastin surface glycoprotein (putativa)</w:t>
            </w:r>
          </w:p>
        </w:tc>
        <w:tc>
          <w:tcPr>
            <w:tcW w:w="1134" w:type="dxa"/>
          </w:tcPr>
          <w:p w14:paraId="7DEC1DB4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14:paraId="663C7B66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0,02962</w:t>
            </w:r>
          </w:p>
        </w:tc>
      </w:tr>
      <w:tr w:rsidR="00FA43DD" w14:paraId="4F21DCED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C47895" w14:textId="24A1F4DB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52DEF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220012400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41A19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305769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03C13" w14:textId="6E0439E5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22.305769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6D7D2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67B36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synonymous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5AA66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AF70E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8BF8F5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DAA612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0,02962</w:t>
            </w:r>
          </w:p>
        </w:tc>
      </w:tr>
      <w:tr w:rsidR="00FA43DD" w14:paraId="415FA54E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61254883" w14:textId="1D5447ED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6E5BB05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120014400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E87EE6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447661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4FD13996" w14:textId="5E228990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12.447661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89AFF5E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384C0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missense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2489E28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6E8274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3383C06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635925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0,03597</w:t>
            </w:r>
          </w:p>
        </w:tc>
      </w:tr>
      <w:tr w:rsidR="00F24D4D" w14:paraId="2DF5E41E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D55690C" w14:textId="5E4A7D59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812945.1</w:t>
            </w:r>
          </w:p>
        </w:tc>
        <w:tc>
          <w:tcPr>
            <w:tcW w:w="1417" w:type="dxa"/>
          </w:tcPr>
          <w:p w14:paraId="20AB9E5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120014400</w:t>
            </w:r>
          </w:p>
        </w:tc>
        <w:tc>
          <w:tcPr>
            <w:tcW w:w="1418" w:type="dxa"/>
          </w:tcPr>
          <w:p w14:paraId="72E562A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447666</w:t>
            </w:r>
          </w:p>
        </w:tc>
        <w:tc>
          <w:tcPr>
            <w:tcW w:w="1417" w:type="dxa"/>
          </w:tcPr>
          <w:p w14:paraId="6506FA68" w14:textId="2EA72AD2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12.447666</w:t>
            </w:r>
          </w:p>
        </w:tc>
        <w:tc>
          <w:tcPr>
            <w:tcW w:w="1275" w:type="dxa"/>
          </w:tcPr>
          <w:p w14:paraId="57C1624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A/G</w:t>
            </w:r>
          </w:p>
        </w:tc>
        <w:tc>
          <w:tcPr>
            <w:tcW w:w="1985" w:type="dxa"/>
            <w:gridSpan w:val="2"/>
          </w:tcPr>
          <w:p w14:paraId="30E48A0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synonymous</w:t>
            </w:r>
          </w:p>
        </w:tc>
        <w:tc>
          <w:tcPr>
            <w:tcW w:w="1276" w:type="dxa"/>
          </w:tcPr>
          <w:p w14:paraId="4A90CE0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410" w:type="dxa"/>
          </w:tcPr>
          <w:p w14:paraId="303D541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</w:tcPr>
          <w:p w14:paraId="3BD0A764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1134" w:type="dxa"/>
          </w:tcPr>
          <w:p w14:paraId="4EB26C69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0,03597</w:t>
            </w:r>
          </w:p>
        </w:tc>
      </w:tr>
      <w:tr w:rsidR="00FA43DD" w14:paraId="38237F8D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4D3D22EC" w14:textId="2025C28A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D71914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120014400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8DF069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447668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F0CB8BB" w14:textId="22F51158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12.447668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617AAAA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T/A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FAEF3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missense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9B8A278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B3DAEFC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86EC7C6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CF2C2AE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0,03597</w:t>
            </w:r>
          </w:p>
        </w:tc>
      </w:tr>
      <w:tr w:rsidR="00F24D4D" w14:paraId="49432FFD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44E12541" w14:textId="47C03360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812945.1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0C5F1113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120014400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61EACF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447674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1DD6561" w14:textId="232D7BDA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12.447674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5870D2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A/C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11A0D7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missense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45406A3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68F6D5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7625914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003020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0,03597</w:t>
            </w:r>
          </w:p>
        </w:tc>
      </w:tr>
      <w:tr w:rsidR="00FA43DD" w14:paraId="31A17D93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</w:tcBorders>
          </w:tcPr>
          <w:p w14:paraId="3194DA1F" w14:textId="49BD3B8C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812945.1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3680AF9A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120014400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01DD86B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447681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2A85867A" w14:textId="30BB7969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12.447681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14:paraId="5F84BD0E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</w:tcPr>
          <w:p w14:paraId="02559E8D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missense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9B0403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9D6D2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7707D5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184E06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0,03597</w:t>
            </w:r>
          </w:p>
        </w:tc>
      </w:tr>
      <w:tr w:rsidR="00FA43DD" w14:paraId="1D63CEAA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auto"/>
          </w:tcPr>
          <w:p w14:paraId="1B5B460C" w14:textId="196E0E53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  <w:shd w:val="clear" w:color="auto" w:fill="auto"/>
          </w:tcPr>
          <w:p w14:paraId="179B057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220023200</w:t>
            </w:r>
          </w:p>
        </w:tc>
        <w:tc>
          <w:tcPr>
            <w:tcW w:w="1418" w:type="dxa"/>
            <w:shd w:val="clear" w:color="auto" w:fill="auto"/>
          </w:tcPr>
          <w:p w14:paraId="312C73AD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779603</w:t>
            </w:r>
          </w:p>
        </w:tc>
        <w:tc>
          <w:tcPr>
            <w:tcW w:w="1417" w:type="dxa"/>
            <w:shd w:val="clear" w:color="auto" w:fill="auto"/>
          </w:tcPr>
          <w:p w14:paraId="115E9376" w14:textId="4EF539E9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22.779603</w:t>
            </w:r>
          </w:p>
        </w:tc>
        <w:tc>
          <w:tcPr>
            <w:tcW w:w="1275" w:type="dxa"/>
            <w:shd w:val="clear" w:color="auto" w:fill="auto"/>
          </w:tcPr>
          <w:p w14:paraId="744BC0A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G/T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92A95A5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shd w:val="clear" w:color="auto" w:fill="auto"/>
          </w:tcPr>
          <w:p w14:paraId="11BB9FC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shd w:val="clear" w:color="auto" w:fill="auto"/>
          </w:tcPr>
          <w:p w14:paraId="65EE528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134" w:type="dxa"/>
            <w:shd w:val="clear" w:color="auto" w:fill="auto"/>
          </w:tcPr>
          <w:p w14:paraId="02E1548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4,388</w:t>
            </w:r>
          </w:p>
        </w:tc>
        <w:tc>
          <w:tcPr>
            <w:tcW w:w="1134" w:type="dxa"/>
            <w:shd w:val="clear" w:color="auto" w:fill="auto"/>
          </w:tcPr>
          <w:p w14:paraId="19744AB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0,03819</w:t>
            </w:r>
          </w:p>
        </w:tc>
      </w:tr>
      <w:tr w:rsidR="00FA43DD" w14:paraId="7148866C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18FC1B5D" w14:textId="5ADE08A3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</w:tcPr>
          <w:p w14:paraId="1AB27CD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220023200</w:t>
            </w:r>
          </w:p>
        </w:tc>
        <w:tc>
          <w:tcPr>
            <w:tcW w:w="1418" w:type="dxa"/>
          </w:tcPr>
          <w:p w14:paraId="4C6B93C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779606</w:t>
            </w:r>
          </w:p>
        </w:tc>
        <w:tc>
          <w:tcPr>
            <w:tcW w:w="1417" w:type="dxa"/>
          </w:tcPr>
          <w:p w14:paraId="56110D10" w14:textId="63D7200B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22.779606</w:t>
            </w:r>
          </w:p>
        </w:tc>
        <w:tc>
          <w:tcPr>
            <w:tcW w:w="1275" w:type="dxa"/>
          </w:tcPr>
          <w:p w14:paraId="672EFB7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</w:tcPr>
          <w:p w14:paraId="10732B6E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</w:tcPr>
          <w:p w14:paraId="2D55CAD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4F53769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134" w:type="dxa"/>
          </w:tcPr>
          <w:p w14:paraId="4FF8780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4,388</w:t>
            </w:r>
          </w:p>
        </w:tc>
        <w:tc>
          <w:tcPr>
            <w:tcW w:w="1134" w:type="dxa"/>
          </w:tcPr>
          <w:p w14:paraId="0A22BA0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0,03819</w:t>
            </w:r>
          </w:p>
        </w:tc>
      </w:tr>
      <w:tr w:rsidR="00FA43DD" w14:paraId="1C55C3E7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auto"/>
          </w:tcPr>
          <w:p w14:paraId="0659C730" w14:textId="40091399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  <w:shd w:val="clear" w:color="auto" w:fill="auto"/>
          </w:tcPr>
          <w:p w14:paraId="3D3B29E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220023200</w:t>
            </w:r>
          </w:p>
        </w:tc>
        <w:tc>
          <w:tcPr>
            <w:tcW w:w="1418" w:type="dxa"/>
            <w:shd w:val="clear" w:color="auto" w:fill="auto"/>
          </w:tcPr>
          <w:p w14:paraId="21C40007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779609</w:t>
            </w:r>
          </w:p>
        </w:tc>
        <w:tc>
          <w:tcPr>
            <w:tcW w:w="1417" w:type="dxa"/>
            <w:shd w:val="clear" w:color="auto" w:fill="auto"/>
          </w:tcPr>
          <w:p w14:paraId="7741D658" w14:textId="1DC32E62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22.779609</w:t>
            </w:r>
          </w:p>
        </w:tc>
        <w:tc>
          <w:tcPr>
            <w:tcW w:w="1275" w:type="dxa"/>
            <w:shd w:val="clear" w:color="auto" w:fill="auto"/>
          </w:tcPr>
          <w:p w14:paraId="33C8EAF3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EA4538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shd w:val="clear" w:color="auto" w:fill="auto"/>
          </w:tcPr>
          <w:p w14:paraId="5F6E401F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shd w:val="clear" w:color="auto" w:fill="auto"/>
          </w:tcPr>
          <w:p w14:paraId="239EC9B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134" w:type="dxa"/>
            <w:shd w:val="clear" w:color="auto" w:fill="auto"/>
          </w:tcPr>
          <w:p w14:paraId="1DAE47C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4,388</w:t>
            </w:r>
          </w:p>
        </w:tc>
        <w:tc>
          <w:tcPr>
            <w:tcW w:w="1134" w:type="dxa"/>
            <w:shd w:val="clear" w:color="auto" w:fill="auto"/>
          </w:tcPr>
          <w:p w14:paraId="420386C3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0,03819</w:t>
            </w:r>
          </w:p>
        </w:tc>
      </w:tr>
      <w:tr w:rsidR="00FA43DD" w14:paraId="5BE1F312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21493F53" w14:textId="6D9F38F9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812966.1</w:t>
            </w:r>
          </w:p>
        </w:tc>
        <w:tc>
          <w:tcPr>
            <w:tcW w:w="1417" w:type="dxa"/>
          </w:tcPr>
          <w:p w14:paraId="120F14C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330038500- 330038600</w:t>
            </w:r>
          </w:p>
        </w:tc>
        <w:tc>
          <w:tcPr>
            <w:tcW w:w="1418" w:type="dxa"/>
          </w:tcPr>
          <w:p w14:paraId="679D67B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1277593</w:t>
            </w:r>
          </w:p>
        </w:tc>
        <w:tc>
          <w:tcPr>
            <w:tcW w:w="1417" w:type="dxa"/>
          </w:tcPr>
          <w:p w14:paraId="1CA0CB9F" w14:textId="6C5596AB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33.1277593</w:t>
            </w:r>
          </w:p>
        </w:tc>
        <w:tc>
          <w:tcPr>
            <w:tcW w:w="1275" w:type="dxa"/>
          </w:tcPr>
          <w:p w14:paraId="5FB05B1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C/G</w:t>
            </w:r>
          </w:p>
        </w:tc>
        <w:tc>
          <w:tcPr>
            <w:tcW w:w="1985" w:type="dxa"/>
            <w:gridSpan w:val="2"/>
          </w:tcPr>
          <w:p w14:paraId="0BA27FE2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1276" w:type="dxa"/>
          </w:tcPr>
          <w:p w14:paraId="7410B95F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40A45B29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 - Hypothetical protein (conserved)</w:t>
            </w:r>
          </w:p>
        </w:tc>
        <w:tc>
          <w:tcPr>
            <w:tcW w:w="1134" w:type="dxa"/>
          </w:tcPr>
          <w:p w14:paraId="7C4A123A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134" w:type="dxa"/>
          </w:tcPr>
          <w:p w14:paraId="40AA2F3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0,0387</w:t>
            </w:r>
          </w:p>
        </w:tc>
      </w:tr>
      <w:tr w:rsidR="00F24D4D" w14:paraId="7BC125A7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636EC2F" w14:textId="58F9008A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812955.1</w:t>
            </w:r>
          </w:p>
        </w:tc>
        <w:tc>
          <w:tcPr>
            <w:tcW w:w="1417" w:type="dxa"/>
          </w:tcPr>
          <w:p w14:paraId="040F771B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220023200</w:t>
            </w:r>
          </w:p>
        </w:tc>
        <w:tc>
          <w:tcPr>
            <w:tcW w:w="1418" w:type="dxa"/>
          </w:tcPr>
          <w:p w14:paraId="60590AD8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777156</w:t>
            </w:r>
          </w:p>
        </w:tc>
        <w:tc>
          <w:tcPr>
            <w:tcW w:w="1417" w:type="dxa"/>
          </w:tcPr>
          <w:p w14:paraId="5301D79C" w14:textId="5B711F1B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22.777156</w:t>
            </w:r>
          </w:p>
        </w:tc>
        <w:tc>
          <w:tcPr>
            <w:tcW w:w="1275" w:type="dxa"/>
          </w:tcPr>
          <w:p w14:paraId="08B95F08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T/C</w:t>
            </w:r>
          </w:p>
        </w:tc>
        <w:tc>
          <w:tcPr>
            <w:tcW w:w="1985" w:type="dxa"/>
            <w:gridSpan w:val="2"/>
          </w:tcPr>
          <w:p w14:paraId="4A7F63D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downstream</w:t>
            </w:r>
          </w:p>
        </w:tc>
        <w:tc>
          <w:tcPr>
            <w:tcW w:w="1276" w:type="dxa"/>
          </w:tcPr>
          <w:p w14:paraId="1425EFD9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0E6F08E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134" w:type="dxa"/>
          </w:tcPr>
          <w:p w14:paraId="54B5AB82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5,417</w:t>
            </w:r>
          </w:p>
        </w:tc>
        <w:tc>
          <w:tcPr>
            <w:tcW w:w="1134" w:type="dxa"/>
          </w:tcPr>
          <w:p w14:paraId="5881846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0,0405</w:t>
            </w:r>
          </w:p>
        </w:tc>
      </w:tr>
      <w:tr w:rsidR="00FA43DD" w14:paraId="7F5DCB45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BCE6763" w14:textId="41BF77E7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812943.1</w:t>
            </w:r>
          </w:p>
        </w:tc>
        <w:tc>
          <w:tcPr>
            <w:tcW w:w="1417" w:type="dxa"/>
          </w:tcPr>
          <w:p w14:paraId="7861143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100005800</w:t>
            </w:r>
          </w:p>
        </w:tc>
        <w:tc>
          <w:tcPr>
            <w:tcW w:w="1418" w:type="dxa"/>
          </w:tcPr>
          <w:p w14:paraId="3F512DE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35677</w:t>
            </w:r>
          </w:p>
        </w:tc>
        <w:tc>
          <w:tcPr>
            <w:tcW w:w="1417" w:type="dxa"/>
          </w:tcPr>
          <w:p w14:paraId="285A4864" w14:textId="3304D521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10.35677</w:t>
            </w:r>
          </w:p>
        </w:tc>
        <w:tc>
          <w:tcPr>
            <w:tcW w:w="1275" w:type="dxa"/>
          </w:tcPr>
          <w:p w14:paraId="2A97DF8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G/C</w:t>
            </w:r>
          </w:p>
        </w:tc>
        <w:tc>
          <w:tcPr>
            <w:tcW w:w="1985" w:type="dxa"/>
            <w:gridSpan w:val="2"/>
          </w:tcPr>
          <w:p w14:paraId="1F66DE31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</w:tcPr>
          <w:p w14:paraId="4866AE5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263BA78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Dehydrogenase like protein</w:t>
            </w:r>
          </w:p>
        </w:tc>
        <w:tc>
          <w:tcPr>
            <w:tcW w:w="1134" w:type="dxa"/>
          </w:tcPr>
          <w:p w14:paraId="599606E2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6B92F21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0,04059</w:t>
            </w:r>
          </w:p>
        </w:tc>
      </w:tr>
      <w:tr w:rsidR="00F24D4D" w14:paraId="20EADAAF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C4C0662" w14:textId="77777777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812934.1</w:t>
            </w:r>
          </w:p>
        </w:tc>
        <w:tc>
          <w:tcPr>
            <w:tcW w:w="1417" w:type="dxa"/>
          </w:tcPr>
          <w:p w14:paraId="1B9DC23C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010013400-CHR_END</w:t>
            </w:r>
          </w:p>
        </w:tc>
        <w:tc>
          <w:tcPr>
            <w:tcW w:w="1418" w:type="dxa"/>
          </w:tcPr>
          <w:p w14:paraId="0E31291A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273623</w:t>
            </w:r>
          </w:p>
        </w:tc>
        <w:tc>
          <w:tcPr>
            <w:tcW w:w="1417" w:type="dxa"/>
          </w:tcPr>
          <w:p w14:paraId="0F0291DB" w14:textId="08E0CC28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01.273623</w:t>
            </w:r>
          </w:p>
        </w:tc>
        <w:tc>
          <w:tcPr>
            <w:tcW w:w="1275" w:type="dxa"/>
          </w:tcPr>
          <w:p w14:paraId="70A23601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985" w:type="dxa"/>
            <w:gridSpan w:val="2"/>
          </w:tcPr>
          <w:p w14:paraId="19FEAE17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intergenic</w:t>
            </w:r>
          </w:p>
        </w:tc>
        <w:tc>
          <w:tcPr>
            <w:tcW w:w="1276" w:type="dxa"/>
          </w:tcPr>
          <w:p w14:paraId="5A696738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18A9B865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Peptidyl dipeptidase (putative)</w:t>
            </w:r>
          </w:p>
        </w:tc>
        <w:tc>
          <w:tcPr>
            <w:tcW w:w="1134" w:type="dxa"/>
          </w:tcPr>
          <w:p w14:paraId="4213C77E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8,643</w:t>
            </w:r>
          </w:p>
        </w:tc>
        <w:tc>
          <w:tcPr>
            <w:tcW w:w="1134" w:type="dxa"/>
          </w:tcPr>
          <w:p w14:paraId="0BD90D96" w14:textId="77777777" w:rsidR="00F24D4D" w:rsidRPr="00FA43DD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0,04636</w:t>
            </w:r>
          </w:p>
        </w:tc>
      </w:tr>
      <w:tr w:rsidR="00FA43DD" w14:paraId="04FEEAF7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14:paraId="6CD41EF9" w14:textId="4C32D7C6" w:rsidR="00F24D4D" w:rsidRPr="00FA43DD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812953.1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20B5278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200012200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0BA1D43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249762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5F018E85" w14:textId="01C1F501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20.249762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9C575D5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C/T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464D57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F11B7BB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5C25274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Hypothetical protein (conserved)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E21DF6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4,835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FA41678" w14:textId="77777777" w:rsidR="00F24D4D" w:rsidRPr="00FA43DD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3DD">
              <w:rPr>
                <w:rFonts w:ascii="Times New Roman" w:hAnsi="Times New Roman" w:cs="Times New Roman"/>
                <w:sz w:val="24"/>
                <w:szCs w:val="24"/>
              </w:rPr>
              <w:t>0,04754</w:t>
            </w:r>
          </w:p>
        </w:tc>
      </w:tr>
      <w:tr w:rsidR="00F24D4D" w14:paraId="3F7F0950" w14:textId="77777777" w:rsidTr="00FA43DD">
        <w:trPr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4288B276" w14:textId="11537C79" w:rsidR="00F24D4D" w:rsidRPr="00195707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812953.1</w:t>
            </w:r>
          </w:p>
        </w:tc>
        <w:tc>
          <w:tcPr>
            <w:tcW w:w="1417" w:type="dxa"/>
          </w:tcPr>
          <w:p w14:paraId="11334391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200012300</w:t>
            </w:r>
          </w:p>
        </w:tc>
        <w:tc>
          <w:tcPr>
            <w:tcW w:w="1418" w:type="dxa"/>
          </w:tcPr>
          <w:p w14:paraId="76B3DE53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279209</w:t>
            </w:r>
          </w:p>
        </w:tc>
        <w:tc>
          <w:tcPr>
            <w:tcW w:w="1417" w:type="dxa"/>
          </w:tcPr>
          <w:p w14:paraId="6D650F62" w14:textId="5A8D8206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20.279209</w:t>
            </w:r>
          </w:p>
        </w:tc>
        <w:tc>
          <w:tcPr>
            <w:tcW w:w="1275" w:type="dxa"/>
          </w:tcPr>
          <w:p w14:paraId="590C1EE8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G/A</w:t>
            </w:r>
          </w:p>
        </w:tc>
        <w:tc>
          <w:tcPr>
            <w:tcW w:w="1985" w:type="dxa"/>
            <w:gridSpan w:val="2"/>
          </w:tcPr>
          <w:p w14:paraId="410A914F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downstream</w:t>
            </w:r>
          </w:p>
        </w:tc>
        <w:tc>
          <w:tcPr>
            <w:tcW w:w="1276" w:type="dxa"/>
          </w:tcPr>
          <w:p w14:paraId="4D75542C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292AF8F9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Conserved protein uncharacterised function</w:t>
            </w:r>
          </w:p>
        </w:tc>
        <w:tc>
          <w:tcPr>
            <w:tcW w:w="1134" w:type="dxa"/>
          </w:tcPr>
          <w:p w14:paraId="709E2BE4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4,835</w:t>
            </w:r>
          </w:p>
        </w:tc>
        <w:tc>
          <w:tcPr>
            <w:tcW w:w="1134" w:type="dxa"/>
          </w:tcPr>
          <w:p w14:paraId="7F06B5F2" w14:textId="77777777" w:rsidR="00F24D4D" w:rsidRPr="00195707" w:rsidRDefault="00000000" w:rsidP="00FA43D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0,04754</w:t>
            </w:r>
          </w:p>
        </w:tc>
      </w:tr>
      <w:tr w:rsidR="00FA43DD" w14:paraId="6F7CBA61" w14:textId="77777777" w:rsidTr="00FA4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7951A68" w14:textId="489A216C" w:rsidR="00F24D4D" w:rsidRPr="00195707" w:rsidRDefault="00000000" w:rsidP="00FA43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b w:val="0"/>
                <w:sz w:val="24"/>
                <w:szCs w:val="24"/>
              </w:rPr>
              <w:t>812956.1</w:t>
            </w:r>
          </w:p>
        </w:tc>
        <w:tc>
          <w:tcPr>
            <w:tcW w:w="1417" w:type="dxa"/>
          </w:tcPr>
          <w:p w14:paraId="7E22C12C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230023900</w:t>
            </w:r>
          </w:p>
        </w:tc>
        <w:tc>
          <w:tcPr>
            <w:tcW w:w="1418" w:type="dxa"/>
          </w:tcPr>
          <w:p w14:paraId="1659BA6F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710847</w:t>
            </w:r>
          </w:p>
        </w:tc>
        <w:tc>
          <w:tcPr>
            <w:tcW w:w="1417" w:type="dxa"/>
          </w:tcPr>
          <w:p w14:paraId="0B51FB23" w14:textId="2A820F31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23.710847</w:t>
            </w:r>
          </w:p>
        </w:tc>
        <w:tc>
          <w:tcPr>
            <w:tcW w:w="1275" w:type="dxa"/>
          </w:tcPr>
          <w:p w14:paraId="631C13C7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C/A</w:t>
            </w:r>
          </w:p>
        </w:tc>
        <w:tc>
          <w:tcPr>
            <w:tcW w:w="1985" w:type="dxa"/>
            <w:gridSpan w:val="2"/>
          </w:tcPr>
          <w:p w14:paraId="472F9D9F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upstream</w:t>
            </w:r>
          </w:p>
        </w:tc>
        <w:tc>
          <w:tcPr>
            <w:tcW w:w="1276" w:type="dxa"/>
          </w:tcPr>
          <w:p w14:paraId="08BEBEEC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modifier</w:t>
            </w:r>
          </w:p>
        </w:tc>
        <w:tc>
          <w:tcPr>
            <w:tcW w:w="2410" w:type="dxa"/>
          </w:tcPr>
          <w:p w14:paraId="18AF1544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134" w:type="dxa"/>
          </w:tcPr>
          <w:p w14:paraId="0FCF87A8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4,835</w:t>
            </w:r>
          </w:p>
        </w:tc>
        <w:tc>
          <w:tcPr>
            <w:tcW w:w="1134" w:type="dxa"/>
          </w:tcPr>
          <w:p w14:paraId="2793E31E" w14:textId="77777777" w:rsidR="00F24D4D" w:rsidRPr="00195707" w:rsidRDefault="00000000" w:rsidP="00FA43D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707">
              <w:rPr>
                <w:rFonts w:ascii="Times New Roman" w:hAnsi="Times New Roman" w:cs="Times New Roman"/>
                <w:sz w:val="24"/>
                <w:szCs w:val="24"/>
              </w:rPr>
              <w:t>0,04754</w:t>
            </w:r>
          </w:p>
        </w:tc>
      </w:tr>
    </w:tbl>
    <w:p w14:paraId="1F071C31" w14:textId="77777777" w:rsidR="00F24D4D" w:rsidRDefault="00F24D4D">
      <w:pPr>
        <w:jc w:val="center"/>
      </w:pPr>
    </w:p>
    <w:sectPr w:rsidR="00F24D4D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4D"/>
    <w:rsid w:val="00195707"/>
    <w:rsid w:val="003F6CC0"/>
    <w:rsid w:val="00521FFC"/>
    <w:rsid w:val="006B3D74"/>
    <w:rsid w:val="006D3A35"/>
    <w:rsid w:val="00821545"/>
    <w:rsid w:val="00993CBA"/>
    <w:rsid w:val="00F24D4D"/>
    <w:rsid w:val="00F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98B9"/>
  <w15:docId w15:val="{E2075FB8-03C4-47BD-908C-9FB2CC6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deLista6Colorida">
    <w:name w:val="List Table 6 Colorful"/>
    <w:basedOn w:val="Tabelanormal"/>
    <w:uiPriority w:val="51"/>
    <w:rsid w:val="003C46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QCTYml5Br0hJShSIECv9uI97GA==">CgMxLjA4AHIhMXowZ2M3cHFmVHVwVWdkN0ZSLUFKckdZZHZXVkZMemxP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Miranda</dc:creator>
  <cp:lastModifiedBy>Amanda Miranda</cp:lastModifiedBy>
  <cp:revision>7</cp:revision>
  <dcterms:created xsi:type="dcterms:W3CDTF">2024-10-04T11:39:00Z</dcterms:created>
  <dcterms:modified xsi:type="dcterms:W3CDTF">2024-12-05T13:25:00Z</dcterms:modified>
</cp:coreProperties>
</file>