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1413B" w14:textId="77777777" w:rsidR="00E3486B" w:rsidRPr="00E3486B" w:rsidRDefault="00E3486B" w:rsidP="00E3486B">
      <w:pPr>
        <w:pageBreakBefore/>
        <w:suppressAutoHyphens/>
        <w:autoSpaceDN w:val="0"/>
        <w:spacing w:after="200" w:line="480" w:lineRule="auto"/>
        <w:rPr>
          <w:rFonts w:ascii="Times New Roman" w:eastAsia="Calibri" w:hAnsi="Times New Roman" w:cs="Times New Roman"/>
          <w:b/>
          <w:bCs/>
          <w:kern w:val="0"/>
          <w:sz w:val="20"/>
          <w:szCs w:val="20"/>
          <w:lang w:val="en-US"/>
          <w14:ligatures w14:val="none"/>
        </w:rPr>
      </w:pPr>
      <w:r w:rsidRPr="00E3486B">
        <w:rPr>
          <w:rFonts w:ascii="Times New Roman" w:eastAsia="Calibri" w:hAnsi="Times New Roman" w:cs="Times New Roman"/>
          <w:b/>
          <w:bCs/>
          <w:kern w:val="0"/>
          <w:sz w:val="20"/>
          <w:szCs w:val="20"/>
          <w:lang w:val="en-US"/>
          <w14:ligatures w14:val="none"/>
        </w:rPr>
        <w:t>SUPPLEMENTARY DATA</w:t>
      </w:r>
    </w:p>
    <w:p w14:paraId="38405458" w14:textId="77777777" w:rsidR="00E3486B" w:rsidRPr="00E3486B" w:rsidRDefault="00E3486B" w:rsidP="00E3486B">
      <w:pPr>
        <w:keepNext/>
        <w:numPr>
          <w:ilvl w:val="0"/>
          <w:numId w:val="1"/>
        </w:numPr>
        <w:suppressAutoHyphens/>
        <w:autoSpaceDE w:val="0"/>
        <w:autoSpaceDN w:val="0"/>
        <w:spacing w:after="0" w:line="480" w:lineRule="auto"/>
        <w:jc w:val="center"/>
        <w:rPr>
          <w:rFonts w:ascii="Times New Roman" w:eastAsia="Times New Roman" w:hAnsi="Times New Roman" w:cs="Times New Roman"/>
          <w:b/>
          <w:bCs/>
          <w:kern w:val="0"/>
          <w:sz w:val="20"/>
          <w:szCs w:val="20"/>
          <w:lang w:val="en-AU"/>
          <w14:ligatures w14:val="none"/>
        </w:rPr>
      </w:pPr>
      <w:r w:rsidRPr="00E3486B">
        <w:rPr>
          <w:rFonts w:ascii="Times New Roman" w:eastAsia="Times New Roman" w:hAnsi="Times New Roman" w:cs="Times New Roman"/>
          <w:b/>
          <w:bCs/>
          <w:kern w:val="0"/>
          <w:sz w:val="20"/>
          <w:szCs w:val="20"/>
          <w:lang w:val="en-AU"/>
          <w14:ligatures w14:val="none"/>
        </w:rPr>
        <w:t>INFORMATION SHEET FOR LIVESTOCK FARMERS TO ENROLL   ANIMALS IN STUDY</w:t>
      </w:r>
    </w:p>
    <w:p w14:paraId="16F07AA1" w14:textId="77777777" w:rsidR="00E3486B" w:rsidRPr="00E3486B" w:rsidRDefault="00E3486B" w:rsidP="00E3486B">
      <w:pPr>
        <w:keepNext/>
        <w:pBdr>
          <w:top w:val="single" w:sz="4" w:space="1" w:color="000000"/>
          <w:left w:val="single" w:sz="4" w:space="4" w:color="000000"/>
          <w:bottom w:val="single" w:sz="4" w:space="0" w:color="000000"/>
          <w:right w:val="single" w:sz="4" w:space="4" w:color="000000"/>
        </w:pBdr>
        <w:suppressAutoHyphens/>
        <w:autoSpaceDE w:val="0"/>
        <w:autoSpaceDN w:val="0"/>
        <w:spacing w:after="0" w:line="480" w:lineRule="auto"/>
        <w:jc w:val="center"/>
        <w:outlineLvl w:val="2"/>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lang w:val="en-AU"/>
          <w14:ligatures w14:val="none"/>
        </w:rPr>
        <w:t>PROJECT TITLE:</w:t>
      </w:r>
      <w:r w:rsidRPr="00E3486B">
        <w:rPr>
          <w:rFonts w:ascii="Times New Roman" w:eastAsia="Times New Roman" w:hAnsi="Times New Roman" w:cs="Times New Roman"/>
          <w:b/>
          <w:bCs/>
          <w:kern w:val="0"/>
          <w:sz w:val="20"/>
          <w:szCs w:val="20"/>
          <w:lang w:val="en-AU"/>
          <w14:ligatures w14:val="none"/>
        </w:rPr>
        <w:t xml:space="preserve"> </w:t>
      </w:r>
      <w:r w:rsidRPr="00E3486B">
        <w:rPr>
          <w:rFonts w:ascii="Times New Roman" w:eastAsia="Calibri" w:hAnsi="Times New Roman" w:cs="Times New Roman"/>
          <w:b/>
          <w:kern w:val="0"/>
          <w:sz w:val="20"/>
          <w:szCs w:val="20"/>
          <w14:ligatures w14:val="none"/>
        </w:rPr>
        <w:t>The control of Bovine and Human African Trypanosomiasis and role tsetse endosymbionts play in disease transmission in endemic areas of Zambia.</w:t>
      </w:r>
    </w:p>
    <w:tbl>
      <w:tblPr>
        <w:tblW w:w="10567" w:type="dxa"/>
        <w:jc w:val="center"/>
        <w:tblLayout w:type="fixed"/>
        <w:tblCellMar>
          <w:left w:w="10" w:type="dxa"/>
          <w:right w:w="10" w:type="dxa"/>
        </w:tblCellMar>
        <w:tblLook w:val="0000" w:firstRow="0" w:lastRow="0" w:firstColumn="0" w:lastColumn="0" w:noHBand="0" w:noVBand="0"/>
      </w:tblPr>
      <w:tblGrid>
        <w:gridCol w:w="5283"/>
        <w:gridCol w:w="5284"/>
      </w:tblGrid>
      <w:tr w:rsidR="00E3486B" w:rsidRPr="00E3486B" w14:paraId="00F684BD" w14:textId="77777777" w:rsidTr="00630412">
        <w:trPr>
          <w:trHeight w:val="417"/>
          <w:jc w:val="center"/>
        </w:trPr>
        <w:tc>
          <w:tcPr>
            <w:tcW w:w="10567" w:type="dxa"/>
            <w:gridSpan w:val="2"/>
            <w:shd w:val="clear" w:color="auto" w:fill="auto"/>
            <w:tcMar>
              <w:top w:w="0" w:type="dxa"/>
              <w:left w:w="108" w:type="dxa"/>
              <w:bottom w:w="0" w:type="dxa"/>
              <w:right w:w="108" w:type="dxa"/>
            </w:tcMar>
          </w:tcPr>
          <w:p w14:paraId="229D30FB" w14:textId="77777777" w:rsidR="00E3486B" w:rsidRPr="00E3486B" w:rsidRDefault="00E3486B" w:rsidP="00E3486B">
            <w:pPr>
              <w:suppressAutoHyphens/>
              <w:autoSpaceDE w:val="0"/>
              <w:autoSpaceDN w:val="0"/>
              <w:spacing w:after="0" w:line="480" w:lineRule="auto"/>
              <w:rPr>
                <w:rFonts w:ascii="Times New Roman" w:eastAsia="Times New Roman" w:hAnsi="Times New Roman" w:cs="Times New Roman"/>
                <w:kern w:val="0"/>
                <w:sz w:val="20"/>
                <w:szCs w:val="20"/>
                <w:lang w:val="en-US"/>
                <w14:ligatures w14:val="none"/>
              </w:rPr>
            </w:pPr>
            <w:r w:rsidRPr="00E3486B">
              <w:rPr>
                <w:rFonts w:ascii="Times New Roman" w:eastAsia="Times New Roman" w:hAnsi="Times New Roman" w:cs="Times New Roman"/>
                <w:kern w:val="0"/>
                <w:sz w:val="20"/>
                <w:szCs w:val="20"/>
                <w:lang w:val="en-AU"/>
                <w14:ligatures w14:val="none"/>
              </w:rPr>
              <w:t xml:space="preserve">You have been purposively selected because of your farming experience to take part in a research project that </w:t>
            </w:r>
            <w:r w:rsidRPr="00E3486B">
              <w:rPr>
                <w:rFonts w:ascii="Times New Roman" w:eastAsia="Times New Roman" w:hAnsi="Times New Roman" w:cs="Times New Roman"/>
                <w:kern w:val="0"/>
                <w:sz w:val="20"/>
                <w:szCs w:val="20"/>
                <w:lang w:val="en-US"/>
                <w14:ligatures w14:val="none"/>
              </w:rPr>
              <w:t xml:space="preserve">aims at evaluating and identifying strategies and measures that are economically important in the control of African trypanosomiasis. The study will help in improving detection of African trypanosomiasis in domestic animals in endemic areas of Zambia. This will help the authorities make decisions when planning control </w:t>
            </w:r>
            <w:proofErr w:type="spellStart"/>
            <w:r w:rsidRPr="00E3486B">
              <w:rPr>
                <w:rFonts w:ascii="Times New Roman" w:eastAsia="Times New Roman" w:hAnsi="Times New Roman" w:cs="Times New Roman"/>
                <w:kern w:val="0"/>
                <w:sz w:val="20"/>
                <w:szCs w:val="20"/>
                <w:lang w:val="en-US"/>
                <w14:ligatures w14:val="none"/>
              </w:rPr>
              <w:t>programmes</w:t>
            </w:r>
            <w:proofErr w:type="spellEnd"/>
            <w:r w:rsidRPr="00E3486B">
              <w:rPr>
                <w:rFonts w:ascii="Times New Roman" w:eastAsia="Times New Roman" w:hAnsi="Times New Roman" w:cs="Times New Roman"/>
                <w:kern w:val="0"/>
                <w:sz w:val="20"/>
                <w:szCs w:val="20"/>
                <w:lang w:val="en-US"/>
                <w14:ligatures w14:val="none"/>
              </w:rPr>
              <w:t xml:space="preserve">. </w:t>
            </w:r>
          </w:p>
          <w:p w14:paraId="036CD365" w14:textId="77777777" w:rsidR="00E3486B" w:rsidRPr="00E3486B" w:rsidRDefault="00E3486B" w:rsidP="00E3486B">
            <w:pPr>
              <w:suppressAutoHyphens/>
              <w:autoSpaceDE w:val="0"/>
              <w:autoSpaceDN w:val="0"/>
              <w:spacing w:after="0" w:line="480" w:lineRule="auto"/>
              <w:rPr>
                <w:rFonts w:ascii="Times New Roman" w:eastAsia="Calibri" w:hAnsi="Times New Roman" w:cs="Times New Roman"/>
                <w:kern w:val="0"/>
                <w14:ligatures w14:val="none"/>
              </w:rPr>
            </w:pPr>
            <w:r w:rsidRPr="00E3486B">
              <w:rPr>
                <w:rFonts w:ascii="Times New Roman" w:eastAsia="Times New Roman" w:hAnsi="Times New Roman" w:cs="Times New Roman"/>
                <w:kern w:val="0"/>
                <w:sz w:val="20"/>
                <w:szCs w:val="20"/>
                <w:lang w:val="en-US"/>
                <w14:ligatures w14:val="none"/>
              </w:rPr>
              <w:t xml:space="preserve">The study will also help in our knowledge of the role and importance different control strategies play in the control of Animal Trypanosomiasis so that we can identify what will be the most cost-effective way of controlling this disease in your region of Zambia. This could help make the control of the disease more affordable, reduce livestock deaths and improve rural livelihood in your region. </w:t>
            </w:r>
            <w:r w:rsidRPr="00E3486B">
              <w:rPr>
                <w:rFonts w:ascii="Times New Roman" w:eastAsia="Times New Roman" w:hAnsi="Times New Roman" w:cs="Times New Roman"/>
                <w:kern w:val="0"/>
                <w:sz w:val="20"/>
                <w:szCs w:val="20"/>
                <w:lang w:val="en-AU"/>
                <w14:ligatures w14:val="none"/>
              </w:rPr>
              <w:t xml:space="preserve">The study is being conducted by </w:t>
            </w:r>
            <w:r w:rsidRPr="00E3486B">
              <w:rPr>
                <w:rFonts w:ascii="Times New Roman" w:eastAsia="Times New Roman" w:hAnsi="Times New Roman" w:cs="Times New Roman"/>
                <w:b/>
                <w:kern w:val="0"/>
                <w:sz w:val="20"/>
                <w:szCs w:val="20"/>
                <w:lang w:val="en-AU"/>
                <w14:ligatures w14:val="none"/>
              </w:rPr>
              <w:t xml:space="preserve">Gloria Mulenga </w:t>
            </w:r>
            <w:r w:rsidRPr="00E3486B">
              <w:rPr>
                <w:rFonts w:ascii="Times New Roman" w:eastAsia="Times New Roman" w:hAnsi="Times New Roman" w:cs="Times New Roman"/>
                <w:kern w:val="0"/>
                <w:sz w:val="20"/>
                <w:szCs w:val="20"/>
                <w:lang w:val="en-AU"/>
                <w14:ligatures w14:val="none"/>
              </w:rPr>
              <w:t>and</w:t>
            </w:r>
            <w:r w:rsidRPr="00E3486B">
              <w:rPr>
                <w:rFonts w:ascii="Times New Roman" w:eastAsia="Times New Roman" w:hAnsi="Times New Roman" w:cs="Times New Roman"/>
                <w:b/>
                <w:kern w:val="0"/>
                <w:sz w:val="20"/>
                <w:szCs w:val="20"/>
                <w:lang w:val="en-AU"/>
                <w14:ligatures w14:val="none"/>
              </w:rPr>
              <w:t xml:space="preserve"> </w:t>
            </w:r>
            <w:r w:rsidRPr="00E3486B">
              <w:rPr>
                <w:rFonts w:ascii="Times New Roman" w:eastAsia="Times New Roman" w:hAnsi="Times New Roman" w:cs="Times New Roman"/>
                <w:kern w:val="0"/>
                <w:sz w:val="20"/>
                <w:szCs w:val="20"/>
                <w:lang w:val="en-AU"/>
                <w14:ligatures w14:val="none"/>
              </w:rPr>
              <w:t xml:space="preserve">will contribute to the attainment of a </w:t>
            </w:r>
            <w:r w:rsidRPr="00E3486B">
              <w:rPr>
                <w:rFonts w:ascii="Times New Roman" w:eastAsia="Times New Roman" w:hAnsi="Times New Roman" w:cs="Times New Roman"/>
                <w:b/>
                <w:kern w:val="0"/>
                <w:sz w:val="20"/>
                <w:szCs w:val="20"/>
                <w:lang w:val="en-AU"/>
                <w14:ligatures w14:val="none"/>
              </w:rPr>
              <w:t>Doctor of Philosophy Degree (PhD)</w:t>
            </w:r>
            <w:r w:rsidRPr="00E3486B">
              <w:rPr>
                <w:rFonts w:ascii="Times New Roman" w:eastAsia="Times New Roman" w:hAnsi="Times New Roman" w:cs="Times New Roman"/>
                <w:kern w:val="0"/>
                <w:sz w:val="20"/>
                <w:szCs w:val="20"/>
                <w:lang w:val="en-AU"/>
                <w14:ligatures w14:val="none"/>
              </w:rPr>
              <w:t xml:space="preserve"> in </w:t>
            </w:r>
            <w:r w:rsidRPr="00E3486B">
              <w:rPr>
                <w:rFonts w:ascii="Times New Roman" w:eastAsia="Times New Roman" w:hAnsi="Times New Roman" w:cs="Times New Roman"/>
                <w:b/>
                <w:kern w:val="0"/>
                <w:sz w:val="20"/>
                <w:szCs w:val="20"/>
                <w:lang w:val="en-AU"/>
                <w14:ligatures w14:val="none"/>
              </w:rPr>
              <w:t>Epidemiology</w:t>
            </w:r>
            <w:r w:rsidRPr="00E3486B">
              <w:rPr>
                <w:rFonts w:ascii="Times New Roman" w:eastAsia="Times New Roman" w:hAnsi="Times New Roman" w:cs="Times New Roman"/>
                <w:kern w:val="0"/>
                <w:sz w:val="20"/>
                <w:szCs w:val="20"/>
                <w:lang w:val="en-AU"/>
                <w14:ligatures w14:val="none"/>
              </w:rPr>
              <w:t xml:space="preserve"> at James Cook University in Australia. </w:t>
            </w:r>
          </w:p>
        </w:tc>
      </w:tr>
      <w:tr w:rsidR="00E3486B" w:rsidRPr="00E3486B" w14:paraId="4DA25998" w14:textId="77777777" w:rsidTr="00630412">
        <w:trPr>
          <w:trHeight w:val="417"/>
          <w:jc w:val="center"/>
        </w:trPr>
        <w:tc>
          <w:tcPr>
            <w:tcW w:w="10567" w:type="dxa"/>
            <w:gridSpan w:val="2"/>
            <w:shd w:val="clear" w:color="auto" w:fill="auto"/>
            <w:tcMar>
              <w:top w:w="0" w:type="dxa"/>
              <w:left w:w="108" w:type="dxa"/>
              <w:bottom w:w="0" w:type="dxa"/>
              <w:right w:w="108" w:type="dxa"/>
            </w:tcMar>
          </w:tcPr>
          <w:p w14:paraId="0C4EFF3C" w14:textId="77777777" w:rsidR="00E3486B" w:rsidRPr="00E3486B" w:rsidRDefault="00E3486B" w:rsidP="00E3486B">
            <w:pPr>
              <w:suppressAutoHyphens/>
              <w:autoSpaceDE w:val="0"/>
              <w:autoSpaceDN w:val="0"/>
              <w:spacing w:after="0" w:line="480" w:lineRule="auto"/>
              <w:ind w:right="175"/>
              <w:jc w:val="both"/>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lang w:val="en-AU"/>
                <w14:ligatures w14:val="none"/>
              </w:rPr>
              <w:t>If you agree to be involved in the study, you will be invited to enrol your cattle in the study. With your consent, your enrolled cattle will be followed for a period of 12 months during which blood will be collected using capillary tubes from the ear veins. A cross section of goats if present will also be involved in the first month of the study only. All animals that will be found infected will be treated accordingly.  Cattle enrolled will be ear tagged for easy identification. The study has potential to cause physical stress and injury to the animals during handling. Trained field animal health workers will be involved in the handling process to minimise the risks of injury.</w:t>
            </w:r>
          </w:p>
        </w:tc>
      </w:tr>
      <w:tr w:rsidR="00E3486B" w:rsidRPr="00E3486B" w14:paraId="77FB0041" w14:textId="77777777" w:rsidTr="00630412">
        <w:trPr>
          <w:trHeight w:val="417"/>
          <w:jc w:val="center"/>
        </w:trPr>
        <w:tc>
          <w:tcPr>
            <w:tcW w:w="10567" w:type="dxa"/>
            <w:gridSpan w:val="2"/>
            <w:shd w:val="clear" w:color="auto" w:fill="auto"/>
            <w:tcMar>
              <w:top w:w="0" w:type="dxa"/>
              <w:left w:w="108" w:type="dxa"/>
              <w:bottom w:w="0" w:type="dxa"/>
              <w:right w:w="108" w:type="dxa"/>
            </w:tcMar>
          </w:tcPr>
          <w:p w14:paraId="6853F56B" w14:textId="77777777" w:rsidR="00E3486B" w:rsidRPr="00E3486B" w:rsidRDefault="00E3486B" w:rsidP="00E3486B">
            <w:pPr>
              <w:suppressAutoHyphens/>
              <w:autoSpaceDE w:val="0"/>
              <w:autoSpaceDN w:val="0"/>
              <w:spacing w:after="0" w:line="480" w:lineRule="auto"/>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lang w:val="en-AU"/>
                <w14:ligatures w14:val="none"/>
              </w:rPr>
              <w:t>Taking part in this study is completely voluntary and you are free to withdraw from the study without penalty.</w:t>
            </w:r>
          </w:p>
        </w:tc>
      </w:tr>
      <w:tr w:rsidR="00E3486B" w:rsidRPr="00E3486B" w14:paraId="55844D30" w14:textId="77777777" w:rsidTr="00630412">
        <w:trPr>
          <w:trHeight w:val="560"/>
          <w:jc w:val="center"/>
        </w:trPr>
        <w:tc>
          <w:tcPr>
            <w:tcW w:w="10567" w:type="dxa"/>
            <w:gridSpan w:val="2"/>
            <w:shd w:val="clear" w:color="auto" w:fill="auto"/>
            <w:tcMar>
              <w:top w:w="0" w:type="dxa"/>
              <w:left w:w="108" w:type="dxa"/>
              <w:bottom w:w="0" w:type="dxa"/>
              <w:right w:w="108" w:type="dxa"/>
            </w:tcMar>
          </w:tcPr>
          <w:p w14:paraId="7345BD83" w14:textId="77777777" w:rsidR="00E3486B" w:rsidRPr="00E3486B" w:rsidRDefault="00E3486B" w:rsidP="00E3486B">
            <w:pPr>
              <w:suppressAutoHyphens/>
              <w:autoSpaceDE w:val="0"/>
              <w:autoSpaceDN w:val="0"/>
              <w:spacing w:after="0" w:line="480" w:lineRule="auto"/>
              <w:rPr>
                <w:rFonts w:ascii="Times New Roman" w:eastAsia="Calibri" w:hAnsi="Times New Roman" w:cs="Times New Roman"/>
                <w:kern w:val="0"/>
                <w14:ligatures w14:val="none"/>
              </w:rPr>
            </w:pPr>
            <w:r w:rsidRPr="00E3486B">
              <w:rPr>
                <w:rFonts w:ascii="Times New Roman" w:eastAsia="Times New Roman" w:hAnsi="Times New Roman" w:cs="Times New Roman"/>
                <w:kern w:val="0"/>
                <w:sz w:val="20"/>
                <w:szCs w:val="20"/>
                <w:lang w:val="en-AU"/>
                <w14:ligatures w14:val="none"/>
              </w:rPr>
              <w:t>The data from the study will be used in research publications and reports to be published by the principal investigator and other collaborators through</w:t>
            </w:r>
            <w:r w:rsidRPr="00E3486B">
              <w:rPr>
                <w:rFonts w:ascii="Times New Roman" w:eastAsia="Times New Roman" w:hAnsi="Times New Roman" w:cs="Times New Roman"/>
                <w:b/>
                <w:kern w:val="0"/>
                <w:sz w:val="20"/>
                <w:szCs w:val="20"/>
                <w:lang w:val="en-AU"/>
                <w14:ligatures w14:val="none"/>
              </w:rPr>
              <w:t xml:space="preserve"> James Cook University, University of Pretoria, Zambian Government and University of Zambia</w:t>
            </w:r>
            <w:r w:rsidRPr="00E3486B">
              <w:rPr>
                <w:rFonts w:ascii="Times New Roman" w:eastAsia="Times New Roman" w:hAnsi="Times New Roman" w:cs="Times New Roman"/>
                <w:kern w:val="0"/>
                <w:sz w:val="20"/>
                <w:szCs w:val="20"/>
                <w:lang w:val="en-AU"/>
                <w14:ligatures w14:val="none"/>
              </w:rPr>
              <w:t>. You will not be identified in any way in these publications.</w:t>
            </w:r>
          </w:p>
        </w:tc>
      </w:tr>
      <w:tr w:rsidR="00E3486B" w:rsidRPr="00E3486B" w14:paraId="333041A2" w14:textId="77777777" w:rsidTr="00630412">
        <w:trPr>
          <w:trHeight w:val="417"/>
          <w:jc w:val="center"/>
        </w:trPr>
        <w:tc>
          <w:tcPr>
            <w:tcW w:w="10567" w:type="dxa"/>
            <w:gridSpan w:val="2"/>
            <w:shd w:val="clear" w:color="auto" w:fill="auto"/>
            <w:tcMar>
              <w:top w:w="0" w:type="dxa"/>
              <w:left w:w="108" w:type="dxa"/>
              <w:bottom w:w="0" w:type="dxa"/>
              <w:right w:w="108" w:type="dxa"/>
            </w:tcMar>
          </w:tcPr>
          <w:p w14:paraId="4F921B5B" w14:textId="77777777" w:rsidR="00E3486B" w:rsidRPr="00E3486B" w:rsidRDefault="00E3486B" w:rsidP="00E3486B">
            <w:pPr>
              <w:suppressAutoHyphens/>
              <w:autoSpaceDE w:val="0"/>
              <w:autoSpaceDN w:val="0"/>
              <w:spacing w:after="0" w:line="480" w:lineRule="auto"/>
              <w:rPr>
                <w:rFonts w:ascii="Times New Roman" w:eastAsia="Calibri" w:hAnsi="Times New Roman" w:cs="Times New Roman"/>
                <w:kern w:val="0"/>
                <w14:ligatures w14:val="none"/>
              </w:rPr>
            </w:pPr>
            <w:r w:rsidRPr="00E3486B">
              <w:rPr>
                <w:rFonts w:ascii="Times New Roman" w:eastAsia="Times New Roman" w:hAnsi="Times New Roman" w:cs="Times New Roman"/>
                <w:kern w:val="0"/>
                <w:sz w:val="20"/>
                <w:szCs w:val="20"/>
                <w:lang w:val="en-AU"/>
                <w14:ligatures w14:val="none"/>
              </w:rPr>
              <w:t xml:space="preserve">If you have any questions about the study, please contact </w:t>
            </w:r>
            <w:r w:rsidRPr="00E3486B">
              <w:rPr>
                <w:rFonts w:ascii="Times New Roman" w:eastAsia="Times New Roman" w:hAnsi="Times New Roman" w:cs="Times New Roman"/>
                <w:b/>
                <w:kern w:val="0"/>
                <w:sz w:val="20"/>
                <w:szCs w:val="20"/>
                <w:lang w:val="en-AU"/>
                <w14:ligatures w14:val="none"/>
              </w:rPr>
              <w:t xml:space="preserve">– Gloria Mulenga (Principal Investigator) and Bruce Gummow (Supervisor). </w:t>
            </w:r>
          </w:p>
        </w:tc>
      </w:tr>
      <w:tr w:rsidR="00E3486B" w:rsidRPr="00E3486B" w14:paraId="50C7E553" w14:textId="77777777" w:rsidTr="00630412">
        <w:trPr>
          <w:trHeight w:val="417"/>
          <w:jc w:val="center"/>
        </w:trPr>
        <w:tc>
          <w:tcPr>
            <w:tcW w:w="5283" w:type="dxa"/>
            <w:shd w:val="clear" w:color="auto" w:fill="auto"/>
            <w:tcMar>
              <w:top w:w="0" w:type="dxa"/>
              <w:left w:w="108" w:type="dxa"/>
              <w:bottom w:w="0" w:type="dxa"/>
              <w:right w:w="108" w:type="dxa"/>
            </w:tcMar>
          </w:tcPr>
          <w:p w14:paraId="5D52B9F1"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Principal Investigator:</w:t>
            </w:r>
          </w:p>
          <w:p w14:paraId="49B44770"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Gloria Mulenga</w:t>
            </w:r>
          </w:p>
          <w:p w14:paraId="24257B51"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Department of Veterinary Services</w:t>
            </w:r>
          </w:p>
          <w:p w14:paraId="4CF88DEB"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Ministry of Agriculture and Livestock</w:t>
            </w:r>
          </w:p>
          <w:p w14:paraId="766952C0"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Republic of ZAMBIA</w:t>
            </w:r>
          </w:p>
          <w:p w14:paraId="41987C8C"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Phone: +61(07)4781 6903</w:t>
            </w:r>
          </w:p>
          <w:p w14:paraId="11EED6D0"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 xml:space="preserve">Mobile: </w:t>
            </w:r>
          </w:p>
          <w:p w14:paraId="12B395C6"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Email: gloria.mulenga@my.jcu.edu.au</w:t>
            </w:r>
          </w:p>
        </w:tc>
        <w:tc>
          <w:tcPr>
            <w:tcW w:w="5283" w:type="dxa"/>
            <w:shd w:val="clear" w:color="auto" w:fill="auto"/>
            <w:tcMar>
              <w:top w:w="0" w:type="dxa"/>
              <w:left w:w="108" w:type="dxa"/>
              <w:bottom w:w="0" w:type="dxa"/>
              <w:right w:w="108" w:type="dxa"/>
            </w:tcMar>
          </w:tcPr>
          <w:p w14:paraId="0E8586DA"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 xml:space="preserve">Australian Investigator: </w:t>
            </w:r>
          </w:p>
          <w:p w14:paraId="33931C55"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Name: Bruce Gummow</w:t>
            </w:r>
          </w:p>
          <w:p w14:paraId="2DB2B921"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College of Public Health, Medical and Veterinary Science</w:t>
            </w:r>
          </w:p>
          <w:p w14:paraId="3C74EF12"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James Cook University, AUSTRALIA</w:t>
            </w:r>
          </w:p>
          <w:p w14:paraId="6D045556"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Phone: +61(07)47814071</w:t>
            </w:r>
          </w:p>
          <w:p w14:paraId="5A4AAF3D"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Mobile:</w:t>
            </w:r>
          </w:p>
          <w:p w14:paraId="7E319FAF" w14:textId="77777777" w:rsidR="00E3486B" w:rsidRPr="00E3486B" w:rsidRDefault="00E3486B" w:rsidP="00E3486B">
            <w:pPr>
              <w:suppressAutoHyphens/>
              <w:autoSpaceDE w:val="0"/>
              <w:autoSpaceDN w:val="0"/>
              <w:spacing w:after="0" w:line="240" w:lineRule="auto"/>
              <w:rPr>
                <w:rFonts w:ascii="Times New Roman" w:eastAsia="Times New Roman" w:hAnsi="Times New Roman" w:cs="Times New Roman"/>
                <w:b/>
                <w:bCs/>
                <w:iCs/>
                <w:kern w:val="0"/>
                <w:sz w:val="16"/>
                <w:szCs w:val="16"/>
                <w:lang w:val="en-AU"/>
                <w14:ligatures w14:val="none"/>
              </w:rPr>
            </w:pPr>
            <w:r w:rsidRPr="00E3486B">
              <w:rPr>
                <w:rFonts w:ascii="Times New Roman" w:eastAsia="Times New Roman" w:hAnsi="Times New Roman" w:cs="Times New Roman"/>
                <w:b/>
                <w:bCs/>
                <w:iCs/>
                <w:kern w:val="0"/>
                <w:sz w:val="16"/>
                <w:szCs w:val="16"/>
                <w:lang w:val="en-AU"/>
                <w14:ligatures w14:val="none"/>
              </w:rPr>
              <w:t>Email: bruce.gummow@jcu.edu.au</w:t>
            </w:r>
          </w:p>
        </w:tc>
      </w:tr>
    </w:tbl>
    <w:p w14:paraId="1FB57899" w14:textId="77777777" w:rsidR="00E3486B" w:rsidRPr="00E3486B" w:rsidRDefault="00E3486B" w:rsidP="00E3486B">
      <w:pPr>
        <w:tabs>
          <w:tab w:val="center" w:pos="4153"/>
          <w:tab w:val="right" w:pos="8306"/>
        </w:tabs>
        <w:suppressAutoHyphens/>
        <w:autoSpaceDE w:val="0"/>
        <w:autoSpaceDN w:val="0"/>
        <w:spacing w:after="0" w:line="240" w:lineRule="auto"/>
        <w:rPr>
          <w:rFonts w:ascii="Times New Roman" w:eastAsia="Times New Roman" w:hAnsi="Times New Roman" w:cs="Times New Roman"/>
          <w:b/>
          <w:i/>
          <w:kern w:val="0"/>
          <w:sz w:val="16"/>
          <w:szCs w:val="16"/>
          <w:lang w:val="en-AU"/>
          <w14:ligatures w14:val="none"/>
        </w:rPr>
      </w:pPr>
      <w:r w:rsidRPr="00E3486B">
        <w:rPr>
          <w:rFonts w:ascii="Times New Roman" w:eastAsia="Times New Roman" w:hAnsi="Times New Roman" w:cs="Times New Roman"/>
          <w:b/>
          <w:i/>
          <w:kern w:val="0"/>
          <w:sz w:val="16"/>
          <w:szCs w:val="16"/>
          <w:lang w:val="en-AU"/>
          <w14:ligatures w14:val="none"/>
        </w:rPr>
        <w:t>If you have any concerns regarding the ethical conduct of the study, please contact:</w:t>
      </w:r>
    </w:p>
    <w:p w14:paraId="0FE03816" w14:textId="77777777" w:rsidR="00E3486B" w:rsidRPr="00E3486B" w:rsidRDefault="00E3486B" w:rsidP="00E3486B">
      <w:pPr>
        <w:tabs>
          <w:tab w:val="center" w:pos="4153"/>
          <w:tab w:val="right" w:pos="8306"/>
        </w:tabs>
        <w:suppressAutoHyphens/>
        <w:autoSpaceDE w:val="0"/>
        <w:autoSpaceDN w:val="0"/>
        <w:spacing w:after="0" w:line="240" w:lineRule="auto"/>
        <w:rPr>
          <w:rFonts w:ascii="Times New Roman" w:eastAsia="Times New Roman" w:hAnsi="Times New Roman" w:cs="Times New Roman"/>
          <w:b/>
          <w:i/>
          <w:kern w:val="0"/>
          <w:sz w:val="16"/>
          <w:szCs w:val="16"/>
          <w:lang w:val="en-AU"/>
          <w14:ligatures w14:val="none"/>
        </w:rPr>
      </w:pPr>
      <w:r w:rsidRPr="00E3486B">
        <w:rPr>
          <w:rFonts w:ascii="Times New Roman" w:eastAsia="Times New Roman" w:hAnsi="Times New Roman" w:cs="Times New Roman"/>
          <w:b/>
          <w:i/>
          <w:kern w:val="0"/>
          <w:sz w:val="16"/>
          <w:szCs w:val="16"/>
          <w:lang w:val="en-AU"/>
          <w14:ligatures w14:val="none"/>
        </w:rPr>
        <w:t>Human Ethics, Research Office</w:t>
      </w:r>
    </w:p>
    <w:p w14:paraId="27D467CE" w14:textId="77777777" w:rsidR="00E3486B" w:rsidRPr="00E3486B" w:rsidRDefault="00E3486B" w:rsidP="00E3486B">
      <w:pPr>
        <w:tabs>
          <w:tab w:val="center" w:pos="4153"/>
          <w:tab w:val="right" w:pos="8306"/>
        </w:tabs>
        <w:suppressAutoHyphens/>
        <w:autoSpaceDE w:val="0"/>
        <w:autoSpaceDN w:val="0"/>
        <w:spacing w:after="0" w:line="240" w:lineRule="auto"/>
        <w:rPr>
          <w:rFonts w:ascii="Times New Roman" w:eastAsia="Times New Roman" w:hAnsi="Times New Roman" w:cs="Times New Roman"/>
          <w:b/>
          <w:i/>
          <w:kern w:val="0"/>
          <w:sz w:val="16"/>
          <w:szCs w:val="16"/>
          <w:lang w:val="en-AU"/>
          <w14:ligatures w14:val="none"/>
        </w:rPr>
      </w:pPr>
      <w:r w:rsidRPr="00E3486B">
        <w:rPr>
          <w:rFonts w:ascii="Times New Roman" w:eastAsia="Times New Roman" w:hAnsi="Times New Roman" w:cs="Times New Roman"/>
          <w:b/>
          <w:i/>
          <w:kern w:val="0"/>
          <w:sz w:val="16"/>
          <w:szCs w:val="16"/>
          <w:lang w:val="en-AU"/>
          <w14:ligatures w14:val="none"/>
        </w:rPr>
        <w:t xml:space="preserve">James Cook University, Townsville, Qld, 4811 </w:t>
      </w:r>
    </w:p>
    <w:p w14:paraId="1A9F0C13" w14:textId="77777777" w:rsidR="00E3486B" w:rsidRPr="00E3486B" w:rsidRDefault="00E3486B" w:rsidP="00E3486B">
      <w:pPr>
        <w:suppressAutoHyphens/>
        <w:autoSpaceDE w:val="0"/>
        <w:autoSpaceDN w:val="0"/>
        <w:spacing w:after="0" w:line="240" w:lineRule="auto"/>
        <w:ind w:left="-426" w:firstLine="426"/>
        <w:rPr>
          <w:rFonts w:ascii="Times New Roman" w:eastAsia="Calibri" w:hAnsi="Times New Roman" w:cs="Times New Roman"/>
          <w:kern w:val="0"/>
          <w14:ligatures w14:val="none"/>
        </w:rPr>
      </w:pPr>
      <w:r w:rsidRPr="00E3486B">
        <w:rPr>
          <w:rFonts w:ascii="Times New Roman" w:eastAsia="Times New Roman" w:hAnsi="Times New Roman" w:cs="Times New Roman"/>
          <w:b/>
          <w:i/>
          <w:kern w:val="0"/>
          <w:sz w:val="16"/>
          <w:szCs w:val="16"/>
          <w:lang w:val="en-AU"/>
          <w14:ligatures w14:val="none"/>
        </w:rPr>
        <w:t>Phone: (07) 4781 5011 (</w:t>
      </w:r>
      <w:hyperlink r:id="rId5" w:history="1">
        <w:r w:rsidRPr="00E3486B">
          <w:rPr>
            <w:rFonts w:ascii="Times New Roman" w:eastAsia="Times New Roman" w:hAnsi="Times New Roman" w:cs="Times New Roman"/>
            <w:b/>
            <w:i/>
            <w:color w:val="0000FF"/>
            <w:kern w:val="0"/>
            <w:sz w:val="16"/>
            <w:szCs w:val="16"/>
            <w:u w:val="single"/>
            <w:lang w:val="en-AU"/>
            <w14:ligatures w14:val="none"/>
          </w:rPr>
          <w:t>ethics@jcu.edu.au</w:t>
        </w:r>
      </w:hyperlink>
      <w:r w:rsidRPr="00E3486B">
        <w:rPr>
          <w:rFonts w:ascii="Times New Roman" w:eastAsia="Times New Roman" w:hAnsi="Times New Roman" w:cs="Times New Roman"/>
          <w:b/>
          <w:i/>
          <w:kern w:val="0"/>
          <w:sz w:val="16"/>
          <w:szCs w:val="16"/>
          <w:lang w:val="en-AU"/>
          <w14:ligatures w14:val="none"/>
        </w:rPr>
        <w:t>)</w:t>
      </w:r>
    </w:p>
    <w:p w14:paraId="629EFE41" w14:textId="77777777" w:rsidR="00E3486B" w:rsidRPr="00E3486B" w:rsidRDefault="00E3486B" w:rsidP="00E3486B">
      <w:pPr>
        <w:numPr>
          <w:ilvl w:val="0"/>
          <w:numId w:val="1"/>
        </w:numPr>
        <w:suppressAutoHyphens/>
        <w:autoSpaceDN w:val="0"/>
        <w:spacing w:after="200" w:line="480" w:lineRule="auto"/>
        <w:rPr>
          <w:rFonts w:ascii="Times New Roman" w:eastAsia="Calibri" w:hAnsi="Times New Roman" w:cs="Times New Roman"/>
          <w:b/>
          <w:bCs/>
          <w:kern w:val="0"/>
          <w:sz w:val="20"/>
          <w:szCs w:val="20"/>
          <w:lang w:val="en-US"/>
          <w14:ligatures w14:val="none"/>
        </w:rPr>
      </w:pPr>
      <w:r w:rsidRPr="00E3486B">
        <w:rPr>
          <w:rFonts w:ascii="Times New Roman" w:eastAsia="Calibri" w:hAnsi="Times New Roman" w:cs="Times New Roman"/>
          <w:b/>
          <w:bCs/>
          <w:kern w:val="0"/>
          <w:sz w:val="20"/>
          <w:szCs w:val="20"/>
          <w:lang w:val="en-US"/>
          <w14:ligatures w14:val="none"/>
        </w:rPr>
        <w:lastRenderedPageBreak/>
        <w:t>CONSENT FORM</w:t>
      </w:r>
    </w:p>
    <w:tbl>
      <w:tblPr>
        <w:tblW w:w="10193" w:type="dxa"/>
        <w:tblLayout w:type="fixed"/>
        <w:tblCellMar>
          <w:left w:w="10" w:type="dxa"/>
          <w:right w:w="10" w:type="dxa"/>
        </w:tblCellMar>
        <w:tblLook w:val="0000" w:firstRow="0" w:lastRow="0" w:firstColumn="0" w:lastColumn="0" w:noHBand="0" w:noVBand="0"/>
      </w:tblPr>
      <w:tblGrid>
        <w:gridCol w:w="4670"/>
        <w:gridCol w:w="2897"/>
        <w:gridCol w:w="660"/>
        <w:gridCol w:w="655"/>
        <w:gridCol w:w="654"/>
        <w:gridCol w:w="657"/>
      </w:tblGrid>
      <w:tr w:rsidR="00E3486B" w:rsidRPr="00E3486B" w14:paraId="77A4B4A2" w14:textId="77777777" w:rsidTr="00630412">
        <w:trPr>
          <w:trHeight w:val="267"/>
        </w:trPr>
        <w:tc>
          <w:tcPr>
            <w:tcW w:w="4670" w:type="dxa"/>
            <w:tcBorders>
              <w:top w:val="single" w:sz="8" w:space="0" w:color="000000"/>
              <w:left w:val="single" w:sz="8" w:space="0" w:color="000000"/>
              <w:bottom w:val="dotted" w:sz="4" w:space="0" w:color="000000"/>
            </w:tcBorders>
            <w:shd w:val="clear" w:color="auto" w:fill="auto"/>
            <w:tcMar>
              <w:top w:w="0" w:type="dxa"/>
              <w:left w:w="108" w:type="dxa"/>
              <w:bottom w:w="0" w:type="dxa"/>
              <w:right w:w="108" w:type="dxa"/>
            </w:tcMar>
          </w:tcPr>
          <w:p w14:paraId="088CFD27" w14:textId="77777777" w:rsidR="00E3486B" w:rsidRPr="00E3486B" w:rsidRDefault="00E3486B" w:rsidP="00E3486B">
            <w:pPr>
              <w:suppressAutoHyphens/>
              <w:autoSpaceDN w:val="0"/>
              <w:spacing w:after="0" w:line="480" w:lineRule="auto"/>
              <w:jc w:val="both"/>
              <w:rPr>
                <w:rFonts w:ascii="Times New Roman" w:eastAsia="Calibri" w:hAnsi="Times New Roman" w:cs="Times New Roman"/>
                <w:kern w:val="0"/>
                <w14:ligatures w14:val="none"/>
              </w:rPr>
            </w:pPr>
            <w:r w:rsidRPr="00E3486B">
              <w:rPr>
                <w:rFonts w:ascii="Times New Roman" w:eastAsia="Times New Roman" w:hAnsi="Times New Roman" w:cs="Times New Roman"/>
                <w:b/>
                <w:bCs/>
                <w:kern w:val="0"/>
                <w:sz w:val="20"/>
                <w:szCs w:val="20"/>
                <w14:ligatures w14:val="none"/>
              </w:rPr>
              <w:t>PRINCIPAL INVESTIGATOR</w:t>
            </w:r>
            <w:r w:rsidRPr="00E3486B">
              <w:rPr>
                <w:rFonts w:ascii="Times New Roman" w:eastAsia="Times New Roman" w:hAnsi="Times New Roman" w:cs="Times New Roman"/>
                <w:bCs/>
                <w:kern w:val="0"/>
                <w:sz w:val="20"/>
                <w:szCs w:val="20"/>
                <w14:ligatures w14:val="none"/>
              </w:rPr>
              <w:t xml:space="preserve">: </w:t>
            </w:r>
          </w:p>
          <w:p w14:paraId="23D8661C" w14:textId="77777777" w:rsidR="00E3486B" w:rsidRPr="00E3486B" w:rsidRDefault="00E3486B" w:rsidP="00E3486B">
            <w:pPr>
              <w:suppressAutoHyphens/>
              <w:autoSpaceDN w:val="0"/>
              <w:spacing w:after="0" w:line="480" w:lineRule="auto"/>
              <w:jc w:val="both"/>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14:ligatures w14:val="none"/>
              </w:rPr>
              <w:t>Gloria M. Mulenga</w:t>
            </w:r>
          </w:p>
        </w:tc>
        <w:tc>
          <w:tcPr>
            <w:tcW w:w="5523" w:type="dxa"/>
            <w:gridSpan w:val="5"/>
            <w:tcBorders>
              <w:top w:val="single" w:sz="8" w:space="0" w:color="000000"/>
              <w:bottom w:val="dotted" w:sz="4" w:space="0" w:color="000000"/>
              <w:right w:val="single" w:sz="8" w:space="0" w:color="000000"/>
            </w:tcBorders>
            <w:shd w:val="clear" w:color="auto" w:fill="auto"/>
            <w:tcMar>
              <w:top w:w="0" w:type="dxa"/>
              <w:left w:w="108" w:type="dxa"/>
              <w:bottom w:w="0" w:type="dxa"/>
              <w:right w:w="108" w:type="dxa"/>
            </w:tcMar>
          </w:tcPr>
          <w:p w14:paraId="3FD208B4"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kern w:val="0"/>
                <w:sz w:val="20"/>
                <w:szCs w:val="20"/>
                <w14:ligatures w14:val="none"/>
              </w:rPr>
            </w:pPr>
          </w:p>
        </w:tc>
      </w:tr>
      <w:tr w:rsidR="00E3486B" w:rsidRPr="00E3486B" w14:paraId="521629A6" w14:textId="77777777" w:rsidTr="00630412">
        <w:trPr>
          <w:trHeight w:val="742"/>
        </w:trPr>
        <w:tc>
          <w:tcPr>
            <w:tcW w:w="4670" w:type="dxa"/>
            <w:tcBorders>
              <w:top w:val="dotted" w:sz="4" w:space="0" w:color="000000"/>
              <w:left w:val="single" w:sz="8" w:space="0" w:color="000000"/>
              <w:bottom w:val="dotted" w:sz="4" w:space="0" w:color="000000"/>
            </w:tcBorders>
            <w:shd w:val="clear" w:color="auto" w:fill="auto"/>
            <w:tcMar>
              <w:top w:w="0" w:type="dxa"/>
              <w:left w:w="108" w:type="dxa"/>
              <w:bottom w:w="0" w:type="dxa"/>
              <w:right w:w="108" w:type="dxa"/>
            </w:tcMar>
          </w:tcPr>
          <w:p w14:paraId="04B2A37D" w14:textId="77777777" w:rsidR="00E3486B" w:rsidRPr="00E3486B" w:rsidRDefault="00E3486B" w:rsidP="00E3486B">
            <w:pPr>
              <w:suppressAutoHyphens/>
              <w:autoSpaceDN w:val="0"/>
              <w:spacing w:after="0" w:line="480" w:lineRule="auto"/>
              <w:jc w:val="both"/>
              <w:rPr>
                <w:rFonts w:ascii="Times New Roman" w:eastAsia="Calibri" w:hAnsi="Times New Roman" w:cs="Times New Roman"/>
                <w:kern w:val="0"/>
                <w14:ligatures w14:val="none"/>
              </w:rPr>
            </w:pPr>
            <w:r w:rsidRPr="00E3486B">
              <w:rPr>
                <w:rFonts w:ascii="Times New Roman" w:eastAsia="Times New Roman" w:hAnsi="Times New Roman" w:cs="Times New Roman"/>
                <w:b/>
                <w:bCs/>
                <w:kern w:val="0"/>
                <w:sz w:val="20"/>
                <w:szCs w:val="20"/>
                <w14:ligatures w14:val="none"/>
              </w:rPr>
              <w:t>PROJECT TITLE</w:t>
            </w:r>
            <w:r w:rsidRPr="00E3486B">
              <w:rPr>
                <w:rFonts w:ascii="Times New Roman" w:eastAsia="Times New Roman" w:hAnsi="Times New Roman" w:cs="Times New Roman"/>
                <w:bCs/>
                <w:kern w:val="0"/>
                <w:sz w:val="20"/>
                <w:szCs w:val="20"/>
                <w14:ligatures w14:val="none"/>
              </w:rPr>
              <w:t>: The control of bovine and human African trypanosomiasis and the role tsetse endosymbionts play in disease transmission in endemic areas of Zambia</w:t>
            </w:r>
          </w:p>
        </w:tc>
        <w:tc>
          <w:tcPr>
            <w:tcW w:w="5523" w:type="dxa"/>
            <w:gridSpan w:val="5"/>
            <w:tcBorders>
              <w:top w:val="dotted" w:sz="4" w:space="0" w:color="000000"/>
              <w:bottom w:val="dotted" w:sz="4" w:space="0" w:color="000000"/>
              <w:right w:val="single" w:sz="8" w:space="0" w:color="000000"/>
            </w:tcBorders>
            <w:shd w:val="clear" w:color="auto" w:fill="auto"/>
            <w:tcMar>
              <w:top w:w="0" w:type="dxa"/>
              <w:left w:w="108" w:type="dxa"/>
              <w:bottom w:w="0" w:type="dxa"/>
              <w:right w:w="108" w:type="dxa"/>
            </w:tcMar>
          </w:tcPr>
          <w:p w14:paraId="5436B6F8"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kern w:val="0"/>
                <w:sz w:val="20"/>
                <w:szCs w:val="20"/>
                <w14:ligatures w14:val="none"/>
              </w:rPr>
            </w:pPr>
            <w:r w:rsidRPr="00E3486B">
              <w:rPr>
                <w:rFonts w:ascii="Times New Roman" w:eastAsia="Times New Roman" w:hAnsi="Times New Roman" w:cs="Times New Roman"/>
                <w:b/>
                <w:kern w:val="0"/>
                <w:sz w:val="20"/>
                <w:szCs w:val="20"/>
                <w14:ligatures w14:val="none"/>
              </w:rPr>
              <w:t xml:space="preserve">                                             </w:t>
            </w:r>
          </w:p>
        </w:tc>
      </w:tr>
      <w:tr w:rsidR="00E3486B" w:rsidRPr="00E3486B" w14:paraId="3ACFE227" w14:textId="77777777" w:rsidTr="00630412">
        <w:trPr>
          <w:trHeight w:val="50"/>
        </w:trPr>
        <w:tc>
          <w:tcPr>
            <w:tcW w:w="4670" w:type="dxa"/>
            <w:tcBorders>
              <w:top w:val="dotted" w:sz="4" w:space="0" w:color="000000"/>
              <w:left w:val="single" w:sz="8" w:space="0" w:color="000000"/>
              <w:bottom w:val="single" w:sz="8" w:space="0" w:color="000000"/>
            </w:tcBorders>
            <w:shd w:val="clear" w:color="auto" w:fill="auto"/>
            <w:tcMar>
              <w:top w:w="0" w:type="dxa"/>
              <w:left w:w="108" w:type="dxa"/>
              <w:bottom w:w="0" w:type="dxa"/>
              <w:right w:w="108" w:type="dxa"/>
            </w:tcMar>
          </w:tcPr>
          <w:p w14:paraId="3748B22D"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Cs/>
                <w:kern w:val="0"/>
                <w:sz w:val="20"/>
                <w:szCs w:val="20"/>
                <w14:ligatures w14:val="none"/>
              </w:rPr>
            </w:pPr>
            <w:r w:rsidRPr="00E3486B">
              <w:rPr>
                <w:rFonts w:ascii="Times New Roman" w:eastAsia="Times New Roman" w:hAnsi="Times New Roman" w:cs="Times New Roman"/>
                <w:bCs/>
                <w:kern w:val="0"/>
                <w:sz w:val="20"/>
                <w:szCs w:val="20"/>
                <w14:ligatures w14:val="none"/>
              </w:rPr>
              <w:t>INSTITUTION: James Cook University</w:t>
            </w:r>
          </w:p>
        </w:tc>
        <w:tc>
          <w:tcPr>
            <w:tcW w:w="5523" w:type="dxa"/>
            <w:gridSpan w:val="5"/>
            <w:tcBorders>
              <w:top w:val="dotted" w:sz="4" w:space="0" w:color="000000"/>
              <w:bottom w:val="single" w:sz="8" w:space="0" w:color="000000"/>
              <w:right w:val="single" w:sz="8" w:space="0" w:color="000000"/>
            </w:tcBorders>
            <w:shd w:val="clear" w:color="auto" w:fill="auto"/>
            <w:tcMar>
              <w:top w:w="0" w:type="dxa"/>
              <w:left w:w="108" w:type="dxa"/>
              <w:bottom w:w="0" w:type="dxa"/>
              <w:right w:w="108" w:type="dxa"/>
            </w:tcMar>
          </w:tcPr>
          <w:p w14:paraId="7AE83F43"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kern w:val="0"/>
                <w:sz w:val="20"/>
                <w:szCs w:val="20"/>
                <w14:ligatures w14:val="none"/>
              </w:rPr>
            </w:pPr>
          </w:p>
        </w:tc>
      </w:tr>
      <w:tr w:rsidR="00E3486B" w:rsidRPr="00E3486B" w14:paraId="7D5EAE7F" w14:textId="77777777" w:rsidTr="00630412">
        <w:trPr>
          <w:trHeight w:val="141"/>
        </w:trPr>
        <w:tc>
          <w:tcPr>
            <w:tcW w:w="10193" w:type="dxa"/>
            <w:gridSpan w:val="6"/>
            <w:tcBorders>
              <w:top w:val="single" w:sz="8" w:space="0" w:color="000000"/>
            </w:tcBorders>
            <w:shd w:val="clear" w:color="auto" w:fill="auto"/>
            <w:tcMar>
              <w:top w:w="0" w:type="dxa"/>
              <w:left w:w="108" w:type="dxa"/>
              <w:bottom w:w="0" w:type="dxa"/>
              <w:right w:w="108" w:type="dxa"/>
            </w:tcMar>
          </w:tcPr>
          <w:p w14:paraId="5423D2E6"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kern w:val="0"/>
                <w:sz w:val="20"/>
                <w:szCs w:val="20"/>
                <w14:ligatures w14:val="none"/>
              </w:rPr>
            </w:pPr>
          </w:p>
        </w:tc>
      </w:tr>
      <w:tr w:rsidR="00E3486B" w:rsidRPr="00E3486B" w14:paraId="5F549A5E" w14:textId="77777777" w:rsidTr="00630412">
        <w:trPr>
          <w:trHeight w:val="379"/>
        </w:trPr>
        <w:tc>
          <w:tcPr>
            <w:tcW w:w="10193" w:type="dxa"/>
            <w:gridSpan w:val="6"/>
            <w:shd w:val="clear" w:color="auto" w:fill="auto"/>
            <w:tcMar>
              <w:top w:w="0" w:type="dxa"/>
              <w:left w:w="108" w:type="dxa"/>
              <w:bottom w:w="0" w:type="dxa"/>
              <w:right w:w="108" w:type="dxa"/>
            </w:tcMar>
          </w:tcPr>
          <w:p w14:paraId="34594263" w14:textId="77777777" w:rsidR="00E3486B" w:rsidRPr="00E3486B" w:rsidRDefault="00E3486B" w:rsidP="00E3486B">
            <w:pPr>
              <w:suppressAutoHyphens/>
              <w:autoSpaceDN w:val="0"/>
              <w:spacing w:after="0" w:line="480" w:lineRule="auto"/>
              <w:jc w:val="both"/>
              <w:rPr>
                <w:rFonts w:ascii="Times New Roman" w:eastAsia="Calibri" w:hAnsi="Times New Roman" w:cs="Times New Roman"/>
                <w:kern w:val="0"/>
                <w14:ligatures w14:val="none"/>
              </w:rPr>
            </w:pPr>
            <w:r w:rsidRPr="00E3486B">
              <w:rPr>
                <w:rFonts w:ascii="Times New Roman" w:eastAsia="Times New Roman" w:hAnsi="Times New Roman" w:cs="Times New Roman"/>
                <w:kern w:val="0"/>
                <w:sz w:val="20"/>
                <w:szCs w:val="20"/>
                <w14:ligatures w14:val="none"/>
              </w:rPr>
              <w:t xml:space="preserve">I understand the aim of this research study is </w:t>
            </w:r>
            <w:r w:rsidRPr="00E3486B">
              <w:rPr>
                <w:rFonts w:ascii="Times New Roman" w:eastAsia="Times New Roman" w:hAnsi="Times New Roman" w:cs="Times New Roman"/>
                <w:b/>
                <w:kern w:val="0"/>
                <w:sz w:val="20"/>
                <w:szCs w:val="20"/>
                <w14:ligatures w14:val="none"/>
              </w:rPr>
              <w:t xml:space="preserve">“To </w:t>
            </w:r>
            <w:r w:rsidRPr="00E3486B">
              <w:rPr>
                <w:rFonts w:ascii="Times New Roman" w:eastAsia="Times New Roman" w:hAnsi="Times New Roman" w:cs="Times New Roman"/>
                <w:b/>
                <w:bCs/>
                <w:kern w:val="0"/>
                <w:sz w:val="20"/>
                <w:szCs w:val="20"/>
                <w14:ligatures w14:val="none"/>
              </w:rPr>
              <w:t xml:space="preserve">evaluate and identify strategies and measures that are economically important in the detection and control of African Trypanosomiasis in </w:t>
            </w:r>
            <w:r w:rsidRPr="00E3486B">
              <w:rPr>
                <w:rFonts w:ascii="Times New Roman" w:eastAsia="Times New Roman" w:hAnsi="Times New Roman" w:cs="Times New Roman"/>
                <w:b/>
                <w:kern w:val="0"/>
                <w:sz w:val="20"/>
                <w:szCs w:val="20"/>
                <w14:ligatures w14:val="none"/>
              </w:rPr>
              <w:t>endemic areas of Zambia”.</w:t>
            </w:r>
            <w:r w:rsidRPr="00E3486B">
              <w:rPr>
                <w:rFonts w:ascii="Times New Roman" w:eastAsia="Times New Roman" w:hAnsi="Times New Roman" w:cs="Times New Roman"/>
                <w:kern w:val="0"/>
                <w:sz w:val="20"/>
                <w:szCs w:val="20"/>
                <w14:ligatures w14:val="none"/>
              </w:rPr>
              <w:t xml:space="preserve"> I consent voluntarily to participate in this project, the details of which have been explained to me, and I have been provided with a written information sheet to keep.</w:t>
            </w:r>
          </w:p>
        </w:tc>
      </w:tr>
      <w:tr w:rsidR="00E3486B" w:rsidRPr="00E3486B" w14:paraId="4CDEF2DA" w14:textId="77777777" w:rsidTr="00630412">
        <w:trPr>
          <w:trHeight w:val="379"/>
        </w:trPr>
        <w:tc>
          <w:tcPr>
            <w:tcW w:w="10193" w:type="dxa"/>
            <w:gridSpan w:val="6"/>
            <w:shd w:val="clear" w:color="auto" w:fill="auto"/>
            <w:tcMar>
              <w:top w:w="0" w:type="dxa"/>
              <w:left w:w="108" w:type="dxa"/>
              <w:bottom w:w="0" w:type="dxa"/>
              <w:right w:w="108" w:type="dxa"/>
            </w:tcMar>
          </w:tcPr>
          <w:p w14:paraId="4BB2F026" w14:textId="77777777" w:rsidR="00E3486B" w:rsidRPr="00E3486B" w:rsidRDefault="00E3486B" w:rsidP="00E3486B">
            <w:pPr>
              <w:suppressAutoHyphens/>
              <w:autoSpaceDE w:val="0"/>
              <w:autoSpaceDN w:val="0"/>
              <w:spacing w:after="0" w:line="480" w:lineRule="auto"/>
              <w:ind w:right="175"/>
              <w:jc w:val="both"/>
              <w:rPr>
                <w:rFonts w:ascii="Times New Roman" w:eastAsia="Times New Roman" w:hAnsi="Times New Roman" w:cs="Times New Roman"/>
                <w:bCs/>
                <w:kern w:val="0"/>
                <w:sz w:val="20"/>
                <w:szCs w:val="20"/>
                <w:lang w:val="en-AU"/>
                <w14:ligatures w14:val="none"/>
              </w:rPr>
            </w:pPr>
            <w:r w:rsidRPr="00E3486B">
              <w:rPr>
                <w:rFonts w:ascii="Times New Roman" w:eastAsia="Times New Roman" w:hAnsi="Times New Roman" w:cs="Times New Roman"/>
                <w:bCs/>
                <w:kern w:val="0"/>
                <w:sz w:val="20"/>
                <w:szCs w:val="20"/>
                <w:lang w:val="en-AU"/>
                <w14:ligatures w14:val="none"/>
              </w:rPr>
              <w:t xml:space="preserve">I understand that my participation will involve enrolling my cattle which will be followed for a period of 12 months during which blood will be collected using capillary tubes from the ear veins. All animals that will be found infected with trypanosomiasis will be treated accordingly.  </w:t>
            </w:r>
          </w:p>
          <w:p w14:paraId="2AB3C024" w14:textId="77777777" w:rsidR="00E3486B" w:rsidRPr="00E3486B" w:rsidRDefault="00E3486B" w:rsidP="00E3486B">
            <w:pPr>
              <w:suppressAutoHyphens/>
              <w:autoSpaceDE w:val="0"/>
              <w:autoSpaceDN w:val="0"/>
              <w:spacing w:after="0" w:line="480" w:lineRule="auto"/>
              <w:ind w:right="175"/>
              <w:jc w:val="both"/>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lang w:val="en-AU"/>
                <w14:ligatures w14:val="none"/>
              </w:rPr>
              <w:t>Taking part in this study is completely voluntary and you are free to withdraw from the study without penalty.</w:t>
            </w:r>
            <w:r w:rsidRPr="00E3486B">
              <w:rPr>
                <w:rFonts w:ascii="Times New Roman" w:eastAsia="Times New Roman" w:hAnsi="Times New Roman" w:cs="Times New Roman"/>
                <w:b/>
                <w:bCs/>
                <w:kern w:val="0"/>
                <w:sz w:val="20"/>
                <w:szCs w:val="20"/>
                <w:lang w:val="en-AU"/>
                <w14:ligatures w14:val="none"/>
              </w:rPr>
              <w:t xml:space="preserve"> </w:t>
            </w:r>
            <w:r w:rsidRPr="00E3486B">
              <w:rPr>
                <w:rFonts w:ascii="Times New Roman" w:eastAsia="Times New Roman" w:hAnsi="Times New Roman" w:cs="Times New Roman"/>
                <w:bCs/>
                <w:kern w:val="0"/>
                <w:sz w:val="20"/>
                <w:szCs w:val="20"/>
                <w:lang w:val="en-AU"/>
                <w14:ligatures w14:val="none"/>
              </w:rPr>
              <w:t>I agree that the researcher may use the results as described in the information sheet.</w:t>
            </w:r>
          </w:p>
        </w:tc>
      </w:tr>
      <w:tr w:rsidR="00E3486B" w:rsidRPr="00E3486B" w14:paraId="412A99FD" w14:textId="77777777" w:rsidTr="00630412">
        <w:trPr>
          <w:trHeight w:val="379"/>
        </w:trPr>
        <w:tc>
          <w:tcPr>
            <w:tcW w:w="10193" w:type="dxa"/>
            <w:gridSpan w:val="6"/>
            <w:shd w:val="clear" w:color="auto" w:fill="auto"/>
            <w:tcMar>
              <w:top w:w="0" w:type="dxa"/>
              <w:left w:w="108" w:type="dxa"/>
              <w:bottom w:w="0" w:type="dxa"/>
              <w:right w:w="108" w:type="dxa"/>
            </w:tcMar>
          </w:tcPr>
          <w:p w14:paraId="201783DE"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kern w:val="0"/>
                <w:sz w:val="20"/>
                <w:szCs w:val="20"/>
                <w14:ligatures w14:val="none"/>
              </w:rPr>
            </w:pPr>
            <w:r w:rsidRPr="00E3486B">
              <w:rPr>
                <w:rFonts w:ascii="Times New Roman" w:eastAsia="Times New Roman" w:hAnsi="Times New Roman" w:cs="Times New Roman"/>
                <w:kern w:val="0"/>
                <w:sz w:val="20"/>
                <w:szCs w:val="20"/>
                <w14:ligatures w14:val="none"/>
              </w:rPr>
              <w:t>I acknowledge that:</w:t>
            </w:r>
          </w:p>
        </w:tc>
      </w:tr>
      <w:tr w:rsidR="00E3486B" w:rsidRPr="00E3486B" w14:paraId="4AAB8725" w14:textId="77777777" w:rsidTr="00630412">
        <w:trPr>
          <w:trHeight w:val="379"/>
        </w:trPr>
        <w:tc>
          <w:tcPr>
            <w:tcW w:w="10193" w:type="dxa"/>
            <w:gridSpan w:val="6"/>
            <w:shd w:val="clear" w:color="auto" w:fill="auto"/>
            <w:tcMar>
              <w:top w:w="0" w:type="dxa"/>
              <w:left w:w="108" w:type="dxa"/>
              <w:bottom w:w="0" w:type="dxa"/>
              <w:right w:w="108" w:type="dxa"/>
            </w:tcMar>
          </w:tcPr>
          <w:p w14:paraId="1A625D8C" w14:textId="77777777" w:rsidR="00E3486B" w:rsidRPr="00E3486B" w:rsidRDefault="00E3486B" w:rsidP="00E3486B">
            <w:pPr>
              <w:suppressAutoHyphens/>
              <w:autoSpaceDE w:val="0"/>
              <w:autoSpaceDN w:val="0"/>
              <w:spacing w:after="200" w:line="480" w:lineRule="auto"/>
              <w:jc w:val="both"/>
              <w:rPr>
                <w:rFonts w:ascii="Times New Roman" w:eastAsia="Times New Roman" w:hAnsi="Times New Roman" w:cs="Times New Roman"/>
                <w:bCs/>
                <w:i/>
                <w:iCs/>
                <w:kern w:val="0"/>
                <w:sz w:val="20"/>
                <w:szCs w:val="20"/>
                <w14:ligatures w14:val="none"/>
              </w:rPr>
            </w:pPr>
          </w:p>
        </w:tc>
      </w:tr>
      <w:tr w:rsidR="00E3486B" w:rsidRPr="00E3486B" w14:paraId="28C30454" w14:textId="77777777" w:rsidTr="00630412">
        <w:trPr>
          <w:trHeight w:val="510"/>
        </w:trPr>
        <w:tc>
          <w:tcPr>
            <w:tcW w:w="10193" w:type="dxa"/>
            <w:gridSpan w:val="6"/>
            <w:shd w:val="clear" w:color="auto" w:fill="auto"/>
            <w:tcMar>
              <w:top w:w="0" w:type="dxa"/>
              <w:left w:w="108" w:type="dxa"/>
              <w:bottom w:w="0" w:type="dxa"/>
              <w:right w:w="108" w:type="dxa"/>
            </w:tcMar>
          </w:tcPr>
          <w:p w14:paraId="316C74A1" w14:textId="77777777" w:rsidR="00E3486B" w:rsidRPr="00E3486B" w:rsidRDefault="00E3486B" w:rsidP="00E3486B">
            <w:pPr>
              <w:numPr>
                <w:ilvl w:val="0"/>
                <w:numId w:val="2"/>
              </w:numPr>
              <w:suppressAutoHyphens/>
              <w:autoSpaceDE w:val="0"/>
              <w:autoSpaceDN w:val="0"/>
              <w:spacing w:after="0" w:line="480" w:lineRule="auto"/>
              <w:contextualSpacing/>
              <w:jc w:val="both"/>
              <w:rPr>
                <w:rFonts w:ascii="Times New Roman" w:eastAsia="Calibri" w:hAnsi="Times New Roman" w:cs="Times New Roman"/>
                <w:kern w:val="0"/>
                <w14:ligatures w14:val="none"/>
              </w:rPr>
            </w:pPr>
            <w:r w:rsidRPr="00E3486B">
              <w:rPr>
                <w:rFonts w:ascii="Times New Roman" w:eastAsia="Times New Roman" w:hAnsi="Times New Roman" w:cs="Times New Roman"/>
                <w:bCs/>
                <w:kern w:val="0"/>
                <w:sz w:val="20"/>
                <w:szCs w:val="20"/>
                <w14:ligatures w14:val="none"/>
              </w:rPr>
              <w:t>Taking part in this study is voluntary and I am aware that I can stop taking part in it at any time without explanation or prejudice.</w:t>
            </w:r>
          </w:p>
        </w:tc>
      </w:tr>
      <w:tr w:rsidR="00E3486B" w:rsidRPr="00E3486B" w14:paraId="2FA5D8C5" w14:textId="77777777" w:rsidTr="00630412">
        <w:trPr>
          <w:trHeight w:val="509"/>
        </w:trPr>
        <w:tc>
          <w:tcPr>
            <w:tcW w:w="10193" w:type="dxa"/>
            <w:gridSpan w:val="6"/>
            <w:shd w:val="clear" w:color="auto" w:fill="auto"/>
            <w:tcMar>
              <w:top w:w="0" w:type="dxa"/>
              <w:left w:w="108" w:type="dxa"/>
              <w:bottom w:w="0" w:type="dxa"/>
              <w:right w:w="108" w:type="dxa"/>
            </w:tcMar>
          </w:tcPr>
          <w:p w14:paraId="5C89DB10" w14:textId="77777777" w:rsidR="00E3486B" w:rsidRPr="00E3486B" w:rsidRDefault="00E3486B" w:rsidP="00E3486B">
            <w:pPr>
              <w:numPr>
                <w:ilvl w:val="0"/>
                <w:numId w:val="3"/>
              </w:numPr>
              <w:suppressAutoHyphens/>
              <w:autoSpaceDE w:val="0"/>
              <w:autoSpaceDN w:val="0"/>
              <w:spacing w:after="0" w:line="480" w:lineRule="auto"/>
              <w:jc w:val="both"/>
              <w:rPr>
                <w:rFonts w:ascii="Times New Roman" w:eastAsia="Calibri" w:hAnsi="Times New Roman" w:cs="Times New Roman"/>
                <w:kern w:val="0"/>
                <w14:ligatures w14:val="none"/>
              </w:rPr>
            </w:pPr>
            <w:r w:rsidRPr="00E3486B">
              <w:rPr>
                <w:rFonts w:ascii="Times New Roman" w:eastAsia="Times New Roman" w:hAnsi="Times New Roman" w:cs="Times New Roman"/>
                <w:kern w:val="0"/>
                <w:sz w:val="20"/>
                <w:szCs w:val="20"/>
                <w14:ligatures w14:val="none"/>
              </w:rPr>
              <w:t>That any information I give will be kept strictly confidential/anonymous and that no names will be used to identify me with this study without my approval.</w:t>
            </w:r>
          </w:p>
        </w:tc>
      </w:tr>
      <w:tr w:rsidR="00E3486B" w:rsidRPr="00E3486B" w14:paraId="414FF03C" w14:textId="77777777" w:rsidTr="00630412">
        <w:trPr>
          <w:trHeight w:val="379"/>
        </w:trPr>
        <w:tc>
          <w:tcPr>
            <w:tcW w:w="10193" w:type="dxa"/>
            <w:gridSpan w:val="6"/>
            <w:shd w:val="clear" w:color="auto" w:fill="auto"/>
            <w:tcMar>
              <w:top w:w="0" w:type="dxa"/>
              <w:left w:w="108" w:type="dxa"/>
              <w:bottom w:w="0" w:type="dxa"/>
              <w:right w:w="108" w:type="dxa"/>
            </w:tcMar>
          </w:tcPr>
          <w:p w14:paraId="0879BCE2" w14:textId="77777777" w:rsidR="00E3486B" w:rsidRPr="00E3486B" w:rsidRDefault="00E3486B" w:rsidP="00E3486B">
            <w:pPr>
              <w:tabs>
                <w:tab w:val="left" w:pos="7413"/>
              </w:tabs>
              <w:suppressAutoHyphens/>
              <w:autoSpaceDE w:val="0"/>
              <w:autoSpaceDN w:val="0"/>
              <w:spacing w:after="0" w:line="480" w:lineRule="auto"/>
              <w:jc w:val="both"/>
              <w:rPr>
                <w:rFonts w:ascii="Times New Roman" w:eastAsia="Times New Roman" w:hAnsi="Times New Roman" w:cs="Times New Roman"/>
                <w:kern w:val="0"/>
                <w:sz w:val="20"/>
                <w:szCs w:val="20"/>
                <w14:ligatures w14:val="none"/>
              </w:rPr>
            </w:pPr>
          </w:p>
        </w:tc>
      </w:tr>
      <w:tr w:rsidR="00E3486B" w:rsidRPr="00E3486B" w14:paraId="0C08C8DB" w14:textId="77777777" w:rsidTr="00630412">
        <w:trPr>
          <w:trHeight w:val="379"/>
        </w:trPr>
        <w:tc>
          <w:tcPr>
            <w:tcW w:w="10193" w:type="dxa"/>
            <w:gridSpan w:val="6"/>
            <w:shd w:val="clear" w:color="auto" w:fill="auto"/>
            <w:tcMar>
              <w:top w:w="0" w:type="dxa"/>
              <w:left w:w="108" w:type="dxa"/>
              <w:bottom w:w="0" w:type="dxa"/>
              <w:right w:w="108" w:type="dxa"/>
            </w:tcMar>
          </w:tcPr>
          <w:p w14:paraId="32C0083D" w14:textId="77777777" w:rsidR="00E3486B" w:rsidRPr="00E3486B" w:rsidRDefault="00E3486B" w:rsidP="00E3486B">
            <w:pPr>
              <w:suppressAutoHyphens/>
              <w:autoSpaceDN w:val="0"/>
              <w:spacing w:after="0" w:line="480" w:lineRule="auto"/>
              <w:jc w:val="right"/>
              <w:rPr>
                <w:rFonts w:ascii="Times New Roman" w:eastAsia="Times New Roman" w:hAnsi="Times New Roman" w:cs="Times New Roman"/>
                <w:bCs/>
                <w:i/>
                <w:iCs/>
                <w:kern w:val="0"/>
                <w:sz w:val="20"/>
                <w:szCs w:val="20"/>
                <w14:ligatures w14:val="none"/>
              </w:rPr>
            </w:pPr>
            <w:r w:rsidRPr="00E3486B">
              <w:rPr>
                <w:rFonts w:ascii="Times New Roman" w:eastAsia="Times New Roman" w:hAnsi="Times New Roman" w:cs="Times New Roman"/>
                <w:bCs/>
                <w:i/>
                <w:iCs/>
                <w:kern w:val="0"/>
                <w:sz w:val="20"/>
                <w:szCs w:val="20"/>
                <w14:ligatures w14:val="none"/>
              </w:rPr>
              <w:t>(Please tick to indicate consent)</w:t>
            </w:r>
          </w:p>
        </w:tc>
      </w:tr>
      <w:tr w:rsidR="00E3486B" w:rsidRPr="00E3486B" w14:paraId="0B09822A" w14:textId="77777777" w:rsidTr="00630412">
        <w:trPr>
          <w:trHeight w:val="379"/>
        </w:trPr>
        <w:tc>
          <w:tcPr>
            <w:tcW w:w="7567" w:type="dxa"/>
            <w:gridSpan w:val="2"/>
            <w:tcBorders>
              <w:bottom w:val="dotted" w:sz="4" w:space="0" w:color="000000"/>
              <w:right w:val="single" w:sz="8" w:space="0" w:color="000000"/>
            </w:tcBorders>
            <w:shd w:val="clear" w:color="auto" w:fill="auto"/>
            <w:tcMar>
              <w:top w:w="0" w:type="dxa"/>
              <w:left w:w="108" w:type="dxa"/>
              <w:bottom w:w="0" w:type="dxa"/>
              <w:right w:w="108" w:type="dxa"/>
            </w:tcMar>
          </w:tcPr>
          <w:p w14:paraId="480E31FB"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bCs/>
                <w:iCs/>
                <w:kern w:val="0"/>
                <w:sz w:val="20"/>
                <w:szCs w:val="20"/>
                <w14:ligatures w14:val="none"/>
              </w:rPr>
            </w:pPr>
            <w:r w:rsidRPr="00E3486B">
              <w:rPr>
                <w:rFonts w:ascii="Times New Roman" w:eastAsia="Times New Roman" w:hAnsi="Times New Roman" w:cs="Times New Roman"/>
                <w:b/>
                <w:bCs/>
                <w:iCs/>
                <w:kern w:val="0"/>
                <w:sz w:val="20"/>
                <w:szCs w:val="20"/>
                <w14:ligatures w14:val="none"/>
              </w:rPr>
              <w:t>I consent to be interviewed</w:t>
            </w:r>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A03B67"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bCs/>
                <w:iCs/>
                <w:kern w:val="0"/>
                <w:sz w:val="20"/>
                <w:szCs w:val="20"/>
                <w14:ligatures w14:val="none"/>
              </w:rPr>
            </w:pPr>
          </w:p>
        </w:tc>
        <w:tc>
          <w:tcPr>
            <w:tcW w:w="655" w:type="dxa"/>
            <w:tcBorders>
              <w:left w:val="single" w:sz="8" w:space="0" w:color="000000"/>
              <w:right w:val="single" w:sz="8" w:space="0" w:color="000000"/>
            </w:tcBorders>
            <w:shd w:val="clear" w:color="auto" w:fill="auto"/>
            <w:tcMar>
              <w:top w:w="0" w:type="dxa"/>
              <w:left w:w="108" w:type="dxa"/>
              <w:bottom w:w="0" w:type="dxa"/>
              <w:right w:w="108" w:type="dxa"/>
            </w:tcMar>
          </w:tcPr>
          <w:p w14:paraId="1513DABA"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bCs/>
                <w:iCs/>
                <w:kern w:val="0"/>
                <w:sz w:val="20"/>
                <w:szCs w:val="20"/>
                <w14:ligatures w14:val="none"/>
              </w:rPr>
            </w:pPr>
            <w:r w:rsidRPr="00E3486B">
              <w:rPr>
                <w:rFonts w:ascii="Times New Roman" w:eastAsia="Times New Roman" w:hAnsi="Times New Roman" w:cs="Times New Roman"/>
                <w:b/>
                <w:bCs/>
                <w:iCs/>
                <w:kern w:val="0"/>
                <w:sz w:val="20"/>
                <w:szCs w:val="20"/>
                <w14:ligatures w14:val="none"/>
              </w:rPr>
              <w:t>Yes</w:t>
            </w:r>
          </w:p>
        </w:tc>
        <w:tc>
          <w:tcPr>
            <w:tcW w:w="6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5BAD229"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bCs/>
                <w:iCs/>
                <w:kern w:val="0"/>
                <w:sz w:val="20"/>
                <w:szCs w:val="20"/>
                <w14:ligatures w14:val="none"/>
              </w:rPr>
            </w:pPr>
          </w:p>
        </w:tc>
        <w:tc>
          <w:tcPr>
            <w:tcW w:w="657" w:type="dxa"/>
            <w:tcBorders>
              <w:left w:val="single" w:sz="8" w:space="0" w:color="000000"/>
            </w:tcBorders>
            <w:shd w:val="clear" w:color="auto" w:fill="auto"/>
            <w:tcMar>
              <w:top w:w="0" w:type="dxa"/>
              <w:left w:w="108" w:type="dxa"/>
              <w:bottom w:w="0" w:type="dxa"/>
              <w:right w:w="108" w:type="dxa"/>
            </w:tcMar>
          </w:tcPr>
          <w:p w14:paraId="5B1D3866" w14:textId="77777777" w:rsidR="00E3486B" w:rsidRPr="00E3486B" w:rsidRDefault="00E3486B" w:rsidP="00E3486B">
            <w:pPr>
              <w:suppressAutoHyphens/>
              <w:autoSpaceDN w:val="0"/>
              <w:spacing w:after="0" w:line="480" w:lineRule="auto"/>
              <w:jc w:val="both"/>
              <w:rPr>
                <w:rFonts w:ascii="Times New Roman" w:eastAsia="Times New Roman" w:hAnsi="Times New Roman" w:cs="Times New Roman"/>
                <w:b/>
                <w:bCs/>
                <w:iCs/>
                <w:kern w:val="0"/>
                <w:sz w:val="20"/>
                <w:szCs w:val="20"/>
                <w14:ligatures w14:val="none"/>
              </w:rPr>
            </w:pPr>
            <w:r w:rsidRPr="00E3486B">
              <w:rPr>
                <w:rFonts w:ascii="Times New Roman" w:eastAsia="Times New Roman" w:hAnsi="Times New Roman" w:cs="Times New Roman"/>
                <w:b/>
                <w:bCs/>
                <w:iCs/>
                <w:kern w:val="0"/>
                <w:sz w:val="20"/>
                <w:szCs w:val="20"/>
                <w14:ligatures w14:val="none"/>
              </w:rPr>
              <w:t>No</w:t>
            </w:r>
          </w:p>
        </w:tc>
      </w:tr>
    </w:tbl>
    <w:p w14:paraId="06D34853" w14:textId="77777777" w:rsidR="00E3486B" w:rsidRPr="00E3486B" w:rsidRDefault="00E3486B" w:rsidP="00E3486B">
      <w:pPr>
        <w:suppressAutoHyphens/>
        <w:autoSpaceDN w:val="0"/>
        <w:spacing w:after="200" w:line="480" w:lineRule="auto"/>
        <w:rPr>
          <w:rFonts w:ascii="Times New Roman" w:eastAsia="Calibri" w:hAnsi="Times New Roman" w:cs="Times New Roman"/>
          <w:kern w:val="0"/>
          <w:sz w:val="20"/>
          <w:szCs w:val="20"/>
          <w:lang w:val="en-US"/>
          <w14:ligatures w14:val="none"/>
        </w:rPr>
      </w:pPr>
    </w:p>
    <w:p w14:paraId="181502D3" w14:textId="77777777" w:rsidR="0014432E" w:rsidRDefault="0014432E"/>
    <w:sectPr w:rsidR="0014432E" w:rsidSect="00E3486B">
      <w:footerReference w:type="default" r:id="rId6"/>
      <w:pgSz w:w="11906" w:h="16838"/>
      <w:pgMar w:top="1440" w:right="1440" w:bottom="1440" w:left="1440" w:header="720" w:footer="720" w:gutter="0"/>
      <w:lnNumType w:countBy="1"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8EDBE" w14:textId="77777777" w:rsidR="00000000" w:rsidRDefault="00000000">
    <w:pPr>
      <w:pStyle w:val="Footer"/>
      <w:jc w:val="center"/>
    </w:pPr>
    <w:r>
      <w:fldChar w:fldCharType="begin"/>
    </w:r>
    <w:r>
      <w:instrText xml:space="preserve"> PAGE </w:instrText>
    </w:r>
    <w:r>
      <w:fldChar w:fldCharType="separate"/>
    </w:r>
    <w:r>
      <w:t>2</w:t>
    </w:r>
    <w:r>
      <w:fldChar w:fldCharType="end"/>
    </w:r>
  </w:p>
  <w:p w14:paraId="3D956186"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5914A5"/>
    <w:multiLevelType w:val="multilevel"/>
    <w:tmpl w:val="5D46AC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F183913"/>
    <w:multiLevelType w:val="multilevel"/>
    <w:tmpl w:val="BABC5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31F3DD4"/>
    <w:multiLevelType w:val="multilevel"/>
    <w:tmpl w:val="6C2EBE20"/>
    <w:lvl w:ilvl="0">
      <w:start w:val="1"/>
      <w:numFmt w:val="decimal"/>
      <w:lvlText w:val="%1."/>
      <w:lvlJc w:val="left"/>
      <w:pPr>
        <w:ind w:left="720" w:hanging="360"/>
      </w:pPr>
      <w:rPr>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9561373">
    <w:abstractNumId w:val="2"/>
  </w:num>
  <w:num w:numId="2" w16cid:durableId="732855994">
    <w:abstractNumId w:val="1"/>
  </w:num>
  <w:num w:numId="3" w16cid:durableId="94943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8C7"/>
    <w:rsid w:val="0002331B"/>
    <w:rsid w:val="000907F2"/>
    <w:rsid w:val="0014432E"/>
    <w:rsid w:val="001978C7"/>
    <w:rsid w:val="002C33DE"/>
    <w:rsid w:val="00331E0D"/>
    <w:rsid w:val="00424354"/>
    <w:rsid w:val="00436C99"/>
    <w:rsid w:val="00474A33"/>
    <w:rsid w:val="004F26F1"/>
    <w:rsid w:val="005125A2"/>
    <w:rsid w:val="00537553"/>
    <w:rsid w:val="00706CA6"/>
    <w:rsid w:val="00847755"/>
    <w:rsid w:val="00860A33"/>
    <w:rsid w:val="00890C52"/>
    <w:rsid w:val="00922F8E"/>
    <w:rsid w:val="00AA46E3"/>
    <w:rsid w:val="00C10A87"/>
    <w:rsid w:val="00C9257C"/>
    <w:rsid w:val="00CB4D3F"/>
    <w:rsid w:val="00D52C5A"/>
    <w:rsid w:val="00D906F3"/>
    <w:rsid w:val="00DC74DA"/>
    <w:rsid w:val="00DF3EBC"/>
    <w:rsid w:val="00E03C1C"/>
    <w:rsid w:val="00E20124"/>
    <w:rsid w:val="00E3486B"/>
    <w:rsid w:val="00E9114F"/>
    <w:rsid w:val="00F01347"/>
    <w:rsid w:val="00FD30B3"/>
    <w:rsid w:val="00FD4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D9675"/>
  <w15:chartTrackingRefBased/>
  <w15:docId w15:val="{6716FBF0-2F75-4FC8-BD3B-E7415CE4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78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78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78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78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78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78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78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78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78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8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8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8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8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8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8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8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8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8C7"/>
    <w:rPr>
      <w:rFonts w:eastAsiaTheme="majorEastAsia" w:cstheme="majorBidi"/>
      <w:color w:val="272727" w:themeColor="text1" w:themeTint="D8"/>
    </w:rPr>
  </w:style>
  <w:style w:type="paragraph" w:styleId="Title">
    <w:name w:val="Title"/>
    <w:basedOn w:val="Normal"/>
    <w:next w:val="Normal"/>
    <w:link w:val="TitleChar"/>
    <w:uiPriority w:val="10"/>
    <w:qFormat/>
    <w:rsid w:val="001978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8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8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78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8C7"/>
    <w:pPr>
      <w:spacing w:before="160"/>
      <w:jc w:val="center"/>
    </w:pPr>
    <w:rPr>
      <w:i/>
      <w:iCs/>
      <w:color w:val="404040" w:themeColor="text1" w:themeTint="BF"/>
    </w:rPr>
  </w:style>
  <w:style w:type="character" w:customStyle="1" w:styleId="QuoteChar">
    <w:name w:val="Quote Char"/>
    <w:basedOn w:val="DefaultParagraphFont"/>
    <w:link w:val="Quote"/>
    <w:uiPriority w:val="29"/>
    <w:rsid w:val="001978C7"/>
    <w:rPr>
      <w:i/>
      <w:iCs/>
      <w:color w:val="404040" w:themeColor="text1" w:themeTint="BF"/>
    </w:rPr>
  </w:style>
  <w:style w:type="paragraph" w:styleId="ListParagraph">
    <w:name w:val="List Paragraph"/>
    <w:basedOn w:val="Normal"/>
    <w:uiPriority w:val="34"/>
    <w:qFormat/>
    <w:rsid w:val="001978C7"/>
    <w:pPr>
      <w:ind w:left="720"/>
      <w:contextualSpacing/>
    </w:pPr>
  </w:style>
  <w:style w:type="character" w:styleId="IntenseEmphasis">
    <w:name w:val="Intense Emphasis"/>
    <w:basedOn w:val="DefaultParagraphFont"/>
    <w:uiPriority w:val="21"/>
    <w:qFormat/>
    <w:rsid w:val="001978C7"/>
    <w:rPr>
      <w:i/>
      <w:iCs/>
      <w:color w:val="0F4761" w:themeColor="accent1" w:themeShade="BF"/>
    </w:rPr>
  </w:style>
  <w:style w:type="paragraph" w:styleId="IntenseQuote">
    <w:name w:val="Intense Quote"/>
    <w:basedOn w:val="Normal"/>
    <w:next w:val="Normal"/>
    <w:link w:val="IntenseQuoteChar"/>
    <w:uiPriority w:val="30"/>
    <w:qFormat/>
    <w:rsid w:val="001978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78C7"/>
    <w:rPr>
      <w:i/>
      <w:iCs/>
      <w:color w:val="0F4761" w:themeColor="accent1" w:themeShade="BF"/>
    </w:rPr>
  </w:style>
  <w:style w:type="character" w:styleId="IntenseReference">
    <w:name w:val="Intense Reference"/>
    <w:basedOn w:val="DefaultParagraphFont"/>
    <w:uiPriority w:val="32"/>
    <w:qFormat/>
    <w:rsid w:val="001978C7"/>
    <w:rPr>
      <w:b/>
      <w:bCs/>
      <w:smallCaps/>
      <w:color w:val="0F4761" w:themeColor="accent1" w:themeShade="BF"/>
      <w:spacing w:val="5"/>
    </w:rPr>
  </w:style>
  <w:style w:type="paragraph" w:styleId="Footer">
    <w:name w:val="footer"/>
    <w:basedOn w:val="Normal"/>
    <w:link w:val="FooterChar"/>
    <w:uiPriority w:val="99"/>
    <w:rsid w:val="00E3486B"/>
    <w:pPr>
      <w:tabs>
        <w:tab w:val="center" w:pos="4513"/>
        <w:tab w:val="right" w:pos="9026"/>
      </w:tabs>
      <w:suppressAutoHyphens/>
      <w:autoSpaceDN w:val="0"/>
      <w:spacing w:after="0" w:line="240" w:lineRule="auto"/>
    </w:pPr>
    <w:rPr>
      <w:rFonts w:ascii="Calibri" w:eastAsia="Calibri" w:hAnsi="Calibri" w:cs="Arial"/>
      <w:kern w:val="0"/>
      <w14:ligatures w14:val="none"/>
    </w:rPr>
  </w:style>
  <w:style w:type="character" w:customStyle="1" w:styleId="FooterChar">
    <w:name w:val="Footer Char"/>
    <w:basedOn w:val="DefaultParagraphFont"/>
    <w:link w:val="Footer"/>
    <w:uiPriority w:val="99"/>
    <w:rsid w:val="00E3486B"/>
    <w:rPr>
      <w:rFonts w:ascii="Calibri" w:eastAsia="Calibri" w:hAnsi="Calibri" w:cs="Arial"/>
      <w:kern w:val="0"/>
      <w14:ligatures w14:val="none"/>
    </w:rPr>
  </w:style>
  <w:style w:type="character" w:styleId="LineNumber">
    <w:name w:val="line number"/>
    <w:basedOn w:val="DefaultParagraphFont"/>
    <w:uiPriority w:val="99"/>
    <w:semiHidden/>
    <w:unhideWhenUsed/>
    <w:rsid w:val="00E34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ethics@jcu.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Mulenga</dc:creator>
  <cp:keywords/>
  <dc:description/>
  <cp:lastModifiedBy>Gloria Mulenga</cp:lastModifiedBy>
  <cp:revision>2</cp:revision>
  <dcterms:created xsi:type="dcterms:W3CDTF">2024-06-13T08:27:00Z</dcterms:created>
  <dcterms:modified xsi:type="dcterms:W3CDTF">2024-06-13T08:27:00Z</dcterms:modified>
</cp:coreProperties>
</file>