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7E06" w14:textId="3F50F9D8" w:rsidR="00E76556" w:rsidRPr="000658E0" w:rsidRDefault="00E76556" w:rsidP="00E76556">
      <w:pPr>
        <w:spacing w:line="480" w:lineRule="auto"/>
        <w:rPr>
          <w:b/>
          <w:bCs/>
          <w:vanish/>
          <w:color w:val="000000" w:themeColor="text1"/>
        </w:rPr>
      </w:pPr>
      <w:r w:rsidRPr="000658E0">
        <w:rPr>
          <w:color w:val="000000" w:themeColor="text1"/>
        </w:rPr>
        <w:t xml:space="preserve">Table </w:t>
      </w:r>
      <w:r w:rsidR="00E552EB">
        <w:rPr>
          <w:color w:val="000000" w:themeColor="text1"/>
        </w:rPr>
        <w:t>S</w:t>
      </w:r>
      <w:r>
        <w:rPr>
          <w:color w:val="000000" w:themeColor="text1"/>
        </w:rPr>
        <w:t>3</w:t>
      </w:r>
      <w:r w:rsidRPr="000658E0">
        <w:rPr>
          <w:color w:val="000000" w:themeColor="text1"/>
        </w:rPr>
        <w:t>.</w:t>
      </w:r>
      <w:r w:rsidRPr="000658E0">
        <w:rPr>
          <w:b/>
          <w:bCs/>
          <w:color w:val="000000" w:themeColor="text1"/>
        </w:rPr>
        <w:t xml:space="preserve"> </w:t>
      </w:r>
      <w:r w:rsidRPr="000658E0">
        <w:rPr>
          <w:color w:val="000000" w:themeColor="text1"/>
        </w:rPr>
        <w:t>Number of observed and expected co-occurrence</w:t>
      </w:r>
      <w:r>
        <w:rPr>
          <w:color w:val="000000" w:themeColor="text1"/>
        </w:rPr>
        <w:t>s</w:t>
      </w:r>
      <w:r w:rsidRPr="000658E0">
        <w:rPr>
          <w:color w:val="000000" w:themeColor="text1"/>
        </w:rPr>
        <w:t xml:space="preserve"> for significant, non-random species associations between parasites infecting fathead minnows (</w:t>
      </w:r>
      <w:r w:rsidRPr="000658E0">
        <w:rPr>
          <w:i/>
          <w:iCs/>
          <w:color w:val="000000" w:themeColor="text1"/>
        </w:rPr>
        <w:t>Pimephales promelas</w:t>
      </w:r>
      <w:r w:rsidRPr="000658E0">
        <w:rPr>
          <w:color w:val="000000" w:themeColor="text1"/>
        </w:rPr>
        <w:t>) from southern Alberta, Canada.</w:t>
      </w:r>
    </w:p>
    <w:p w14:paraId="64D8803F" w14:textId="0D1DCA85" w:rsidR="00E76556" w:rsidRPr="009B42F1" w:rsidRDefault="00E76556" w:rsidP="00E76556">
      <w:pPr>
        <w:spacing w:line="480" w:lineRule="auto"/>
        <w:rPr>
          <w:b/>
          <w:bCs/>
        </w:rPr>
      </w:pPr>
      <w:r w:rsidRPr="000658E0">
        <w:t xml:space="preserve"> Minnows from sites sampled in all three years (</w:t>
      </w:r>
      <w:r w:rsidRPr="000658E0">
        <w:rPr>
          <w:i/>
          <w:iCs/>
        </w:rPr>
        <w:t xml:space="preserve">n </w:t>
      </w:r>
      <w:r w:rsidRPr="000658E0">
        <w:t>= 675</w:t>
      </w:r>
      <w:r w:rsidR="000C20CF">
        <w:t xml:space="preserve"> minnows</w:t>
      </w:r>
      <w:r w:rsidRPr="000658E0">
        <w:t xml:space="preserve">) were included in the analysis. </w:t>
      </w:r>
      <w:r w:rsidRPr="000658E0">
        <w:rPr>
          <w:i/>
          <w:iCs/>
        </w:rPr>
        <w:t>P</w:t>
      </w:r>
      <w:r w:rsidRPr="000658E0">
        <w:rPr>
          <w:vertAlign w:val="subscript"/>
        </w:rPr>
        <w:t>lt</w:t>
      </w:r>
      <w:r w:rsidRPr="000658E0">
        <w:t xml:space="preserve"> and </w:t>
      </w:r>
      <w:r w:rsidRPr="000658E0">
        <w:rPr>
          <w:i/>
          <w:iCs/>
        </w:rPr>
        <w:t>P</w:t>
      </w:r>
      <w:r w:rsidRPr="000658E0">
        <w:rPr>
          <w:vertAlign w:val="subscript"/>
        </w:rPr>
        <w:t>gt</w:t>
      </w:r>
      <w:r w:rsidRPr="000658E0">
        <w:t xml:space="preserve"> represent the probability that each species pair co-occurs less than or greater than expected by chance, respectively. Cb: </w:t>
      </w:r>
      <w:r w:rsidRPr="000658E0">
        <w:rPr>
          <w:i/>
          <w:iCs/>
        </w:rPr>
        <w:t>Crassiphiala bulboglossa;</w:t>
      </w:r>
      <w:r w:rsidRPr="000658E0">
        <w:t xml:space="preserve"> </w:t>
      </w:r>
      <w:r w:rsidR="00966E96">
        <w:t>Ct</w:t>
      </w:r>
      <w:r w:rsidR="00966E96" w:rsidRPr="000658E0">
        <w:t xml:space="preserve">: </w:t>
      </w:r>
      <w:r w:rsidR="00966E96">
        <w:rPr>
          <w:i/>
          <w:iCs/>
        </w:rPr>
        <w:t>Contracaecum</w:t>
      </w:r>
      <w:r w:rsidR="00966E96" w:rsidRPr="000658E0">
        <w:t xml:space="preserve"> sp</w:t>
      </w:r>
      <w:r w:rsidR="00966E96">
        <w:t xml:space="preserve">.; </w:t>
      </w:r>
      <w:r w:rsidRPr="000658E0">
        <w:t xml:space="preserve">Ds: </w:t>
      </w:r>
      <w:r w:rsidRPr="000658E0">
        <w:rPr>
          <w:i/>
          <w:iCs/>
        </w:rPr>
        <w:t xml:space="preserve">Diplostomum </w:t>
      </w:r>
      <w:r w:rsidRPr="000658E0">
        <w:t xml:space="preserve">sp.; Gd: </w:t>
      </w:r>
      <w:r w:rsidRPr="000658E0">
        <w:rPr>
          <w:i/>
          <w:iCs/>
        </w:rPr>
        <w:t>Goussia degiustii;</w:t>
      </w:r>
      <w:r w:rsidRPr="000658E0">
        <w:t xml:space="preserve"> Op: </w:t>
      </w:r>
      <w:r w:rsidRPr="000658E0">
        <w:rPr>
          <w:i/>
          <w:iCs/>
        </w:rPr>
        <w:t>Ornithodiplostomum ptychocheilus</w:t>
      </w:r>
      <w:r w:rsidRPr="000658E0">
        <w:t>;</w:t>
      </w:r>
      <w:r w:rsidRPr="000658E0">
        <w:rPr>
          <w:i/>
          <w:iCs/>
        </w:rPr>
        <w:t xml:space="preserve"> </w:t>
      </w:r>
      <w:r w:rsidRPr="000658E0">
        <w:t xml:space="preserve">Osp: </w:t>
      </w:r>
      <w:r w:rsidRPr="000658E0">
        <w:rPr>
          <w:i/>
          <w:iCs/>
        </w:rPr>
        <w:t xml:space="preserve">Ornithodiplostomum </w:t>
      </w:r>
      <w:r w:rsidRPr="000658E0">
        <w:t>sp.;</w:t>
      </w:r>
      <w:r w:rsidRPr="000658E0">
        <w:rPr>
          <w:i/>
          <w:iCs/>
        </w:rPr>
        <w:t xml:space="preserve"> </w:t>
      </w:r>
      <w:r w:rsidRPr="000658E0">
        <w:t xml:space="preserve">Pm: </w:t>
      </w:r>
      <w:r w:rsidRPr="000658E0">
        <w:rPr>
          <w:i/>
          <w:iCs/>
        </w:rPr>
        <w:t>Posthodiplostomum minimum</w:t>
      </w:r>
      <w:r>
        <w:t>.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2126"/>
        <w:gridCol w:w="2410"/>
        <w:gridCol w:w="2126"/>
        <w:gridCol w:w="1134"/>
        <w:gridCol w:w="1129"/>
      </w:tblGrid>
      <w:tr w:rsidR="00464FC4" w:rsidRPr="00464FC4" w14:paraId="0682D7E0" w14:textId="77777777" w:rsidTr="00780DC6">
        <w:trPr>
          <w:tblHeader/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FF29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Species 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B97B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Species 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9805C" w14:textId="4B241F8F" w:rsidR="00464FC4" w:rsidRPr="00464FC4" w:rsidRDefault="000C20CF" w:rsidP="00464FC4">
            <w:pPr>
              <w:spacing w:line="480" w:lineRule="auto"/>
              <w:jc w:val="right"/>
            </w:pPr>
            <w:r>
              <w:t>Minnows</w:t>
            </w:r>
            <w:r w:rsidR="00464FC4" w:rsidRPr="00464FC4">
              <w:t xml:space="preserve"> with species 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4E1A91" w14:textId="621CD859" w:rsidR="00464FC4" w:rsidRPr="00464FC4" w:rsidRDefault="000C20CF" w:rsidP="00464FC4">
            <w:pPr>
              <w:spacing w:line="480" w:lineRule="auto"/>
              <w:jc w:val="right"/>
            </w:pPr>
            <w:r>
              <w:t>Minnows</w:t>
            </w:r>
            <w:r w:rsidR="00464FC4" w:rsidRPr="00464FC4">
              <w:t xml:space="preserve"> with species 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5E2204" w14:textId="33FB834C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 xml:space="preserve">Observed # of </w:t>
            </w:r>
            <w:r w:rsidR="000C20CF">
              <w:t>minnows</w:t>
            </w:r>
            <w:r w:rsidRPr="00464FC4">
              <w:t xml:space="preserve"> with both species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4BB829" w14:textId="71B9EDFF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 xml:space="preserve">Probability both species </w:t>
            </w:r>
            <w:r w:rsidR="000C20CF">
              <w:t>co-</w:t>
            </w:r>
            <w:r w:rsidRPr="00464FC4">
              <w:t>occur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E4EC63" w14:textId="125EADB1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 xml:space="preserve">Expected # of </w:t>
            </w:r>
            <w:r w:rsidR="000C20CF">
              <w:t>minnows</w:t>
            </w:r>
            <w:r w:rsidRPr="00464FC4">
              <w:t xml:space="preserve"> with both species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D769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rPr>
                <w:i/>
                <w:iCs/>
              </w:rPr>
              <w:t>P</w:t>
            </w:r>
            <w:r w:rsidRPr="00464FC4">
              <w:rPr>
                <w:vertAlign w:val="subscript"/>
              </w:rPr>
              <w:t>lt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B7CE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rPr>
                <w:i/>
                <w:iCs/>
              </w:rPr>
              <w:t>P</w:t>
            </w:r>
            <w:r w:rsidRPr="00464FC4">
              <w:rPr>
                <w:vertAlign w:val="subscript"/>
              </w:rPr>
              <w:t>gt</w:t>
            </w:r>
          </w:p>
        </w:tc>
      </w:tr>
      <w:tr w:rsidR="00464FC4" w:rsidRPr="00464FC4" w14:paraId="0521165E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63D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5903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Osp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AD3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05C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9BF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77CD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0.851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ACD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574.2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9FB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1.00000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B60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0.00000</w:t>
            </w:r>
          </w:p>
        </w:tc>
      </w:tr>
      <w:tr w:rsidR="00464FC4" w:rsidRPr="00464FC4" w14:paraId="36AA8E82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D63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9D9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122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394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B54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3AE3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0.406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1E4F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273.7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A58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1.00000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5AA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0.00002</w:t>
            </w:r>
          </w:p>
        </w:tc>
      </w:tr>
      <w:tr w:rsidR="00464FC4" w:rsidRPr="00464FC4" w14:paraId="364634B8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D7A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3E5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Cb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888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F66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2A0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5EF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0.459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64E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310.1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C1B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0.99355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748D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0.01850</w:t>
            </w:r>
          </w:p>
        </w:tc>
      </w:tr>
      <w:tr w:rsidR="00464FC4" w:rsidRPr="00464FC4" w14:paraId="5159B340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51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4AD7" w14:textId="419A7503" w:rsidR="00464FC4" w:rsidRPr="00464FC4" w:rsidRDefault="00190861" w:rsidP="00464FC4">
            <w:pPr>
              <w:spacing w:line="480" w:lineRule="auto"/>
              <w:jc w:val="right"/>
            </w:pPr>
            <w:r>
              <w:t>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E183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3C6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FEC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FD7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0.197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E07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390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0.99894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D4E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0.00949</w:t>
            </w:r>
          </w:p>
        </w:tc>
      </w:tr>
      <w:tr w:rsidR="00464FC4" w:rsidRPr="00464FC4" w14:paraId="37BAB573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6D4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Osp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EEA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41D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2EA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28F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6E1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0.377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5B3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254.2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388D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0.99012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333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0.01903</w:t>
            </w:r>
          </w:p>
        </w:tc>
      </w:tr>
      <w:tr w:rsidR="00464FC4" w:rsidRPr="00464FC4" w14:paraId="30AF68AB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C8F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149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6CD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D7C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FA8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1C6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A17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95.3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044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FEC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0.00024</w:t>
            </w:r>
          </w:p>
        </w:tc>
      </w:tr>
      <w:tr w:rsidR="00464FC4" w:rsidRPr="00464FC4" w14:paraId="2F7A2C0A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476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229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Cb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270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9435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97F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E71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A6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1F9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0.99999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745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0.00001</w:t>
            </w:r>
          </w:p>
        </w:tc>
      </w:tr>
      <w:tr w:rsidR="00464FC4" w:rsidRPr="00464FC4" w14:paraId="2D689980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591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CE6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Gd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D8C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387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FAF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B1DF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0.273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673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184.3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7973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1.00000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342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0.00000</w:t>
            </w:r>
          </w:p>
        </w:tc>
      </w:tr>
      <w:tr w:rsidR="00464FC4" w:rsidRPr="00464FC4" w14:paraId="4E82C523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904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lastRenderedPageBreak/>
              <w:t>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BAC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Cb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583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C304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61A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C89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0.203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4EA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066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1.00000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7DE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0.00000</w:t>
            </w:r>
          </w:p>
        </w:tc>
      </w:tr>
      <w:tr w:rsidR="00464FC4" w:rsidRPr="00464FC4" w14:paraId="03D0FE2F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B9F7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01EF" w14:textId="0444D751" w:rsidR="00464FC4" w:rsidRPr="00464FC4" w:rsidRDefault="00190861" w:rsidP="00464FC4">
            <w:pPr>
              <w:spacing w:line="480" w:lineRule="auto"/>
              <w:jc w:val="right"/>
            </w:pPr>
            <w:r>
              <w:t>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196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17C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1B8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51D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C2F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E629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77C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0.00018</w:t>
            </w:r>
          </w:p>
        </w:tc>
      </w:tr>
      <w:tr w:rsidR="00464FC4" w:rsidRPr="00464FC4" w14:paraId="363CBFB7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071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Cb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2280" w14:textId="58989034" w:rsidR="00464FC4" w:rsidRPr="00464FC4" w:rsidRDefault="00190861" w:rsidP="00464FC4">
            <w:pPr>
              <w:spacing w:line="480" w:lineRule="auto"/>
              <w:jc w:val="right"/>
            </w:pPr>
            <w:r>
              <w:t>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48D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213F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5B83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5A1B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630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A7C5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0.99257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D86E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0.01239</w:t>
            </w:r>
          </w:p>
        </w:tc>
      </w:tr>
      <w:tr w:rsidR="00464FC4" w:rsidRPr="00464FC4" w14:paraId="493C3DF7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9B75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Cb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B86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Gd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827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A4B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E56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943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0.393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54C1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265.4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483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0.99569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CA4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0.00767</w:t>
            </w:r>
          </w:p>
        </w:tc>
      </w:tr>
      <w:tr w:rsidR="00464FC4" w:rsidRPr="00464FC4" w14:paraId="1B2F8504" w14:textId="77777777" w:rsidTr="00780DC6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218B4" w14:textId="25A06AB3" w:rsidR="00464FC4" w:rsidRPr="00464FC4" w:rsidRDefault="00190861" w:rsidP="00464FC4">
            <w:pPr>
              <w:spacing w:line="480" w:lineRule="auto"/>
              <w:jc w:val="right"/>
            </w:pPr>
            <w:r>
              <w:t>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A816A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Gd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3990C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33D8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C0130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68188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3F1E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33CC6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0.99995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F5152" w14:textId="77777777" w:rsidR="00464FC4" w:rsidRPr="00464FC4" w:rsidRDefault="00464FC4" w:rsidP="00464FC4">
            <w:pPr>
              <w:spacing w:line="480" w:lineRule="auto"/>
              <w:jc w:val="right"/>
            </w:pPr>
            <w:r w:rsidRPr="00464FC4">
              <w:t>0.00016</w:t>
            </w:r>
          </w:p>
        </w:tc>
      </w:tr>
    </w:tbl>
    <w:p w14:paraId="59820AE1" w14:textId="77777777" w:rsidR="00470F9A" w:rsidRDefault="00470F9A"/>
    <w:sectPr w:rsidR="00470F9A" w:rsidSect="00E765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0"/>
    <w:rsid w:val="000C1556"/>
    <w:rsid w:val="000C20CF"/>
    <w:rsid w:val="00190861"/>
    <w:rsid w:val="00212172"/>
    <w:rsid w:val="002A1E7B"/>
    <w:rsid w:val="003C74E2"/>
    <w:rsid w:val="00464FC4"/>
    <w:rsid w:val="00470F9A"/>
    <w:rsid w:val="00530E64"/>
    <w:rsid w:val="005B1C9B"/>
    <w:rsid w:val="005F398B"/>
    <w:rsid w:val="00747583"/>
    <w:rsid w:val="007D7FB0"/>
    <w:rsid w:val="00966E96"/>
    <w:rsid w:val="009902B9"/>
    <w:rsid w:val="00A154DE"/>
    <w:rsid w:val="00E552EB"/>
    <w:rsid w:val="00E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3066"/>
  <w15:chartTrackingRefBased/>
  <w15:docId w15:val="{56E526A3-9AAF-489E-8CE9-9C77580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C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 Island Nature Trust</dc:creator>
  <cp:keywords/>
  <dc:description/>
  <cp:lastModifiedBy>Sarah at Island Nature Trust</cp:lastModifiedBy>
  <cp:revision>3</cp:revision>
  <dcterms:created xsi:type="dcterms:W3CDTF">2023-07-09T02:10:00Z</dcterms:created>
  <dcterms:modified xsi:type="dcterms:W3CDTF">2023-07-09T02:10:00Z</dcterms:modified>
</cp:coreProperties>
</file>