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410AA" w14:textId="77777777" w:rsidR="000315B4" w:rsidRDefault="00E61A60">
      <w:pPr>
        <w:rPr>
          <w:rFonts w:asciiTheme="minorHAnsi" w:eastAsia="Arial" w:hAnsiTheme="minorHAnsi" w:cstheme="minorHAnsi"/>
          <w:b/>
          <w:sz w:val="28"/>
          <w:szCs w:val="28"/>
        </w:rPr>
      </w:pPr>
      <w:bookmarkStart w:id="0" w:name="_heading=h.30j0zll" w:colFirst="0" w:colLast="0"/>
      <w:bookmarkEnd w:id="0"/>
      <w:r>
        <w:rPr>
          <w:rFonts w:asciiTheme="minorHAnsi" w:eastAsia="Times New Roman" w:hAnsiTheme="minorHAnsi" w:cstheme="minorHAnsi"/>
          <w:b/>
          <w:sz w:val="28"/>
          <w:szCs w:val="28"/>
        </w:rPr>
        <w:t>Evaluating the effectiveness of protected area management in Indonesia</w:t>
      </w:r>
    </w:p>
    <w:p w14:paraId="6DB028D7" w14:textId="77777777" w:rsidR="000315B4" w:rsidRDefault="000315B4">
      <w:pPr>
        <w:jc w:val="right"/>
        <w:rPr>
          <w:rFonts w:ascii="Times New Roman" w:eastAsia="Times New Roman" w:hAnsi="Times New Roman" w:cs="Times New Roman"/>
          <w:smallCaps/>
          <w:sz w:val="24"/>
          <w:szCs w:val="24"/>
        </w:rPr>
      </w:pPr>
      <w:bookmarkStart w:id="1" w:name="_heading=h.gjdgxs" w:colFirst="0" w:colLast="0"/>
      <w:bookmarkEnd w:id="1"/>
    </w:p>
    <w:p w14:paraId="1A1BAD34" w14:textId="77777777" w:rsidR="000315B4" w:rsidRDefault="00E61A60">
      <w:pPr>
        <w:jc w:val="right"/>
        <w:rPr>
          <w:rFonts w:ascii="Times New Roman" w:eastAsia="Times New Roman" w:hAnsi="Times New Roman" w:cs="Times New Roman"/>
          <w:smallCaps/>
          <w:sz w:val="24"/>
          <w:szCs w:val="24"/>
        </w:rPr>
      </w:pPr>
      <w:proofErr w:type="spellStart"/>
      <w:r>
        <w:rPr>
          <w:rFonts w:ascii="Times New Roman" w:eastAsia="Times New Roman" w:hAnsi="Times New Roman" w:cs="Times New Roman"/>
          <w:smallCaps/>
          <w:sz w:val="24"/>
          <w:szCs w:val="24"/>
        </w:rPr>
        <w:t>Rudijanta</w:t>
      </w:r>
      <w:proofErr w:type="spellEnd"/>
      <w:r>
        <w:rPr>
          <w:rFonts w:ascii="Times New Roman" w:eastAsia="Times New Roman" w:hAnsi="Times New Roman" w:cs="Times New Roman"/>
          <w:smallCaps/>
          <w:sz w:val="24"/>
          <w:szCs w:val="24"/>
        </w:rPr>
        <w:t xml:space="preserve"> </w:t>
      </w:r>
      <w:proofErr w:type="spellStart"/>
      <w:r>
        <w:rPr>
          <w:rFonts w:ascii="Times New Roman" w:eastAsia="Times New Roman" w:hAnsi="Times New Roman" w:cs="Times New Roman"/>
          <w:smallCaps/>
          <w:sz w:val="24"/>
          <w:szCs w:val="24"/>
        </w:rPr>
        <w:t>Tjahja</w:t>
      </w:r>
      <w:proofErr w:type="spellEnd"/>
      <w:r>
        <w:rPr>
          <w:rFonts w:ascii="Times New Roman" w:eastAsia="Times New Roman" w:hAnsi="Times New Roman" w:cs="Times New Roman"/>
          <w:smallCaps/>
          <w:sz w:val="24"/>
          <w:szCs w:val="24"/>
        </w:rPr>
        <w:t xml:space="preserve"> </w:t>
      </w:r>
      <w:proofErr w:type="spellStart"/>
      <w:r>
        <w:rPr>
          <w:rFonts w:ascii="Times New Roman" w:eastAsia="Times New Roman" w:hAnsi="Times New Roman" w:cs="Times New Roman"/>
          <w:smallCaps/>
          <w:sz w:val="24"/>
          <w:szCs w:val="24"/>
        </w:rPr>
        <w:t>Nugraha</w:t>
      </w:r>
      <w:proofErr w:type="spellEnd"/>
      <w:r>
        <w:rPr>
          <w:rFonts w:ascii="Times New Roman" w:eastAsia="Times New Roman" w:hAnsi="Times New Roman" w:cs="Times New Roman"/>
          <w:smallCaps/>
          <w:sz w:val="24"/>
          <w:szCs w:val="24"/>
        </w:rPr>
        <w:t xml:space="preserve">, </w:t>
      </w:r>
      <w:proofErr w:type="spellStart"/>
      <w:r>
        <w:rPr>
          <w:rFonts w:ascii="Times New Roman" w:eastAsia="Times New Roman" w:hAnsi="Times New Roman" w:cs="Times New Roman"/>
          <w:smallCaps/>
          <w:sz w:val="24"/>
          <w:szCs w:val="24"/>
        </w:rPr>
        <w:t>Wenda</w:t>
      </w:r>
      <w:proofErr w:type="spellEnd"/>
      <w:r>
        <w:rPr>
          <w:rFonts w:ascii="Times New Roman" w:eastAsia="Times New Roman" w:hAnsi="Times New Roman" w:cs="Times New Roman"/>
          <w:smallCaps/>
          <w:sz w:val="24"/>
          <w:szCs w:val="24"/>
        </w:rPr>
        <w:t xml:space="preserve"> </w:t>
      </w:r>
      <w:proofErr w:type="spellStart"/>
      <w:r>
        <w:rPr>
          <w:rFonts w:ascii="Times New Roman" w:eastAsia="Times New Roman" w:hAnsi="Times New Roman" w:cs="Times New Roman"/>
          <w:smallCaps/>
          <w:sz w:val="24"/>
          <w:szCs w:val="24"/>
        </w:rPr>
        <w:t>Yandra</w:t>
      </w:r>
      <w:proofErr w:type="spellEnd"/>
      <w:r>
        <w:rPr>
          <w:rFonts w:ascii="Times New Roman" w:eastAsia="Times New Roman" w:hAnsi="Times New Roman" w:cs="Times New Roman"/>
          <w:smallCaps/>
          <w:sz w:val="24"/>
          <w:szCs w:val="24"/>
        </w:rPr>
        <w:t xml:space="preserve"> </w:t>
      </w:r>
      <w:proofErr w:type="spellStart"/>
      <w:r>
        <w:rPr>
          <w:rFonts w:ascii="Times New Roman" w:eastAsia="Times New Roman" w:hAnsi="Times New Roman" w:cs="Times New Roman"/>
          <w:smallCaps/>
          <w:sz w:val="24"/>
          <w:szCs w:val="24"/>
        </w:rPr>
        <w:t>Komara</w:t>
      </w:r>
      <w:proofErr w:type="spellEnd"/>
      <w:r>
        <w:rPr>
          <w:rFonts w:ascii="Times New Roman" w:eastAsia="Times New Roman" w:hAnsi="Times New Roman" w:cs="Times New Roman"/>
          <w:smallCaps/>
          <w:sz w:val="24"/>
          <w:szCs w:val="24"/>
        </w:rPr>
        <w:t xml:space="preserve">, Peggy </w:t>
      </w:r>
      <w:proofErr w:type="spellStart"/>
      <w:r>
        <w:rPr>
          <w:rFonts w:ascii="Times New Roman" w:eastAsia="Times New Roman" w:hAnsi="Times New Roman" w:cs="Times New Roman"/>
          <w:smallCaps/>
          <w:sz w:val="24"/>
          <w:szCs w:val="24"/>
        </w:rPr>
        <w:t>Awanti</w:t>
      </w:r>
      <w:proofErr w:type="spellEnd"/>
      <w:r>
        <w:rPr>
          <w:rFonts w:ascii="Times New Roman" w:eastAsia="Times New Roman" w:hAnsi="Times New Roman" w:cs="Times New Roman"/>
          <w:smallCaps/>
          <w:sz w:val="24"/>
          <w:szCs w:val="24"/>
        </w:rPr>
        <w:t xml:space="preserve"> </w:t>
      </w:r>
      <w:proofErr w:type="spellStart"/>
      <w:r>
        <w:rPr>
          <w:rFonts w:ascii="Times New Roman" w:eastAsia="Times New Roman" w:hAnsi="Times New Roman" w:cs="Times New Roman"/>
          <w:smallCaps/>
          <w:sz w:val="24"/>
          <w:szCs w:val="24"/>
        </w:rPr>
        <w:t>Nila</w:t>
      </w:r>
      <w:proofErr w:type="spellEnd"/>
      <w:r>
        <w:rPr>
          <w:rFonts w:ascii="Times New Roman" w:eastAsia="Times New Roman" w:hAnsi="Times New Roman" w:cs="Times New Roman"/>
          <w:smallCaps/>
          <w:sz w:val="24"/>
          <w:szCs w:val="24"/>
        </w:rPr>
        <w:t xml:space="preserve"> </w:t>
      </w:r>
      <w:proofErr w:type="spellStart"/>
      <w:r>
        <w:rPr>
          <w:rFonts w:ascii="Times New Roman" w:eastAsia="Times New Roman" w:hAnsi="Times New Roman" w:cs="Times New Roman"/>
          <w:smallCaps/>
          <w:sz w:val="24"/>
          <w:szCs w:val="24"/>
        </w:rPr>
        <w:t>Krisna</w:t>
      </w:r>
      <w:proofErr w:type="spellEnd"/>
      <w:r>
        <w:rPr>
          <w:rFonts w:ascii="Times New Roman" w:eastAsia="Times New Roman" w:hAnsi="Times New Roman" w:cs="Times New Roman"/>
          <w:smallCaps/>
          <w:sz w:val="24"/>
          <w:szCs w:val="24"/>
        </w:rPr>
        <w:t xml:space="preserve">, </w:t>
      </w:r>
      <w:proofErr w:type="spellStart"/>
      <w:r>
        <w:rPr>
          <w:rFonts w:ascii="Times New Roman" w:eastAsia="Times New Roman" w:hAnsi="Times New Roman" w:cs="Times New Roman"/>
          <w:smallCaps/>
          <w:sz w:val="24"/>
          <w:szCs w:val="24"/>
        </w:rPr>
        <w:t>Oktafa</w:t>
      </w:r>
      <w:proofErr w:type="spellEnd"/>
      <w:r>
        <w:rPr>
          <w:rFonts w:ascii="Times New Roman" w:eastAsia="Times New Roman" w:hAnsi="Times New Roman" w:cs="Times New Roman"/>
          <w:smallCaps/>
          <w:sz w:val="24"/>
          <w:szCs w:val="24"/>
        </w:rPr>
        <w:t xml:space="preserve"> </w:t>
      </w:r>
      <w:proofErr w:type="spellStart"/>
      <w:r>
        <w:rPr>
          <w:rFonts w:ascii="Times New Roman" w:eastAsia="Times New Roman" w:hAnsi="Times New Roman" w:cs="Times New Roman"/>
          <w:smallCaps/>
          <w:sz w:val="24"/>
          <w:szCs w:val="24"/>
        </w:rPr>
        <w:t>Rini</w:t>
      </w:r>
      <w:proofErr w:type="spellEnd"/>
      <w:r>
        <w:rPr>
          <w:rFonts w:ascii="Times New Roman" w:eastAsia="Times New Roman" w:hAnsi="Times New Roman" w:cs="Times New Roman"/>
          <w:smallCaps/>
          <w:sz w:val="24"/>
          <w:szCs w:val="24"/>
        </w:rPr>
        <w:t xml:space="preserve"> </w:t>
      </w:r>
      <w:proofErr w:type="spellStart"/>
      <w:r>
        <w:rPr>
          <w:rFonts w:ascii="Times New Roman" w:eastAsia="Times New Roman" w:hAnsi="Times New Roman" w:cs="Times New Roman"/>
          <w:smallCaps/>
          <w:sz w:val="24"/>
          <w:szCs w:val="24"/>
        </w:rPr>
        <w:t>Puspita</w:t>
      </w:r>
      <w:proofErr w:type="spellEnd"/>
      <w:r>
        <w:rPr>
          <w:rFonts w:ascii="Times New Roman" w:eastAsia="Times New Roman" w:hAnsi="Times New Roman" w:cs="Times New Roman"/>
          <w:smallCaps/>
          <w:sz w:val="24"/>
          <w:szCs w:val="24"/>
        </w:rPr>
        <w:t xml:space="preserve">, Muhamad </w:t>
      </w:r>
      <w:proofErr w:type="spellStart"/>
      <w:r>
        <w:rPr>
          <w:rFonts w:ascii="Times New Roman" w:eastAsia="Times New Roman" w:hAnsi="Times New Roman" w:cs="Times New Roman"/>
          <w:smallCaps/>
          <w:sz w:val="24"/>
          <w:szCs w:val="24"/>
        </w:rPr>
        <w:t>Muslich</w:t>
      </w:r>
      <w:proofErr w:type="spellEnd"/>
      <w:r>
        <w:rPr>
          <w:rFonts w:ascii="Times New Roman" w:eastAsia="Times New Roman" w:hAnsi="Times New Roman" w:cs="Times New Roman"/>
          <w:smallCaps/>
          <w:sz w:val="24"/>
          <w:szCs w:val="24"/>
        </w:rPr>
        <w:t xml:space="preserve">, Ulfah Mardhiah, and William </w:t>
      </w:r>
      <w:proofErr w:type="spellStart"/>
      <w:r>
        <w:rPr>
          <w:rFonts w:ascii="Times New Roman" w:eastAsia="Times New Roman" w:hAnsi="Times New Roman" w:cs="Times New Roman"/>
          <w:smallCaps/>
          <w:sz w:val="24"/>
          <w:szCs w:val="24"/>
        </w:rPr>
        <w:t>Marthy</w:t>
      </w:r>
      <w:proofErr w:type="spellEnd"/>
    </w:p>
    <w:p w14:paraId="32D0695A" w14:textId="77777777" w:rsidR="000315B4" w:rsidRDefault="000315B4">
      <w:pPr>
        <w:jc w:val="right"/>
        <w:rPr>
          <w:rFonts w:ascii="Times New Roman" w:eastAsia="Times New Roman" w:hAnsi="Times New Roman" w:cs="Times New Roman"/>
          <w:sz w:val="24"/>
          <w:szCs w:val="24"/>
        </w:rPr>
      </w:pPr>
    </w:p>
    <w:p w14:paraId="006663C9" w14:textId="77777777" w:rsidR="000315B4" w:rsidRDefault="000315B4">
      <w:pPr>
        <w:jc w:val="right"/>
        <w:rPr>
          <w:rFonts w:ascii="Times New Roman" w:eastAsia="Times New Roman" w:hAnsi="Times New Roman" w:cs="Times New Roman"/>
          <w:sz w:val="24"/>
          <w:szCs w:val="24"/>
        </w:rPr>
      </w:pPr>
    </w:p>
    <w:p w14:paraId="730ED16F" w14:textId="77777777" w:rsidR="000315B4" w:rsidRDefault="00E61A60">
      <w:pPr>
        <w:shd w:val="clear" w:color="auto" w:fill="BDD6EE" w:themeFill="accent1" w:themeFillTint="66"/>
        <w:rPr>
          <w:rFonts w:ascii="Times New Roman" w:eastAsia="Times New Roman" w:hAnsi="Times New Roman" w:cs="Times New Roman"/>
          <w:kern w:val="2"/>
          <w:sz w:val="24"/>
          <w:szCs w:val="24"/>
          <w:lang w:eastAsia="zh-CN"/>
        </w:rPr>
      </w:pPr>
      <w:bookmarkStart w:id="2" w:name="_Hlk149844669"/>
      <w:r>
        <w:rPr>
          <w:rFonts w:ascii="Times New Roman" w:eastAsia="Times New Roman" w:hAnsi="Times New Roman" w:cs="Times New Roman"/>
          <w:kern w:val="2"/>
          <w:sz w:val="24"/>
          <w:szCs w:val="24"/>
          <w:lang w:eastAsia="zh-CN"/>
        </w:rPr>
        <w:t xml:space="preserve">Supplementary material is </w:t>
      </w:r>
      <w:r>
        <w:rPr>
          <w:rFonts w:ascii="Times New Roman" w:eastAsia="Times New Roman" w:hAnsi="Times New Roman" w:cs="Times New Roman"/>
          <w:kern w:val="2"/>
          <w:sz w:val="24"/>
          <w:szCs w:val="24"/>
          <w:lang w:eastAsia="zh-CN"/>
        </w:rPr>
        <w:t>published as supplied by the authors. It is not checked for accuracy, copyedited, typeset or proofread. The responsibility for accuracy and file functionality remains with the authors.</w:t>
      </w:r>
    </w:p>
    <w:bookmarkEnd w:id="2"/>
    <w:p w14:paraId="1A85911B" w14:textId="77777777" w:rsidR="000315B4" w:rsidRDefault="000315B4">
      <w:pPr>
        <w:rPr>
          <w:rFonts w:ascii="Times New Roman" w:eastAsia="Times New Roman" w:hAnsi="Times New Roman" w:cs="Times New Roman"/>
          <w:sz w:val="24"/>
          <w:szCs w:val="24"/>
        </w:rPr>
      </w:pPr>
    </w:p>
    <w:p w14:paraId="111C6B63" w14:textId="77777777" w:rsidR="000315B4" w:rsidRDefault="000315B4">
      <w:pPr>
        <w:rPr>
          <w:rFonts w:ascii="Times New Roman" w:eastAsia="Times New Roman" w:hAnsi="Times New Roman" w:cs="Times New Roman"/>
          <w:b/>
          <w:sz w:val="22"/>
          <w:szCs w:val="22"/>
        </w:rPr>
      </w:pPr>
    </w:p>
    <w:p w14:paraId="0A507FBF" w14:textId="77777777" w:rsidR="000315B4" w:rsidRDefault="000315B4">
      <w:pPr>
        <w:rPr>
          <w:rFonts w:ascii="Times New Roman" w:eastAsia="Times New Roman" w:hAnsi="Times New Roman" w:cs="Times New Roman"/>
          <w:sz w:val="24"/>
          <w:szCs w:val="24"/>
        </w:rPr>
      </w:pPr>
    </w:p>
    <w:p w14:paraId="4D418080" w14:textId="77777777" w:rsidR="000315B4" w:rsidRDefault="00E61A60">
      <w:pPr>
        <w:rPr>
          <w:rFonts w:ascii="Times New Roman" w:eastAsia="Times New Roman" w:hAnsi="Times New Roman" w:cs="Times New Roman"/>
          <w:b/>
          <w:sz w:val="22"/>
          <w:szCs w:val="22"/>
        </w:rPr>
      </w:pPr>
      <w:r>
        <w:rPr>
          <w:rFonts w:ascii="Times New Roman" w:eastAsia="Times New Roman" w:hAnsi="Times New Roman" w:cs="Times New Roman"/>
          <w:b/>
          <w:noProof/>
          <w:sz w:val="22"/>
          <w:szCs w:val="22"/>
        </w:rPr>
        <w:drawing>
          <wp:inline distT="0" distB="0" distL="114300" distR="114300" wp14:anchorId="49776491" wp14:editId="0459EA3E">
            <wp:extent cx="5240020" cy="4786630"/>
            <wp:effectExtent l="0" t="0" r="0" b="0"/>
            <wp:docPr id="16" name="image3.png" descr="english mett ms.drawio (1)"/>
            <wp:cNvGraphicFramePr/>
            <a:graphic xmlns:a="http://schemas.openxmlformats.org/drawingml/2006/main">
              <a:graphicData uri="http://schemas.openxmlformats.org/drawingml/2006/picture">
                <pic:pic xmlns:pic="http://schemas.openxmlformats.org/drawingml/2006/picture">
                  <pic:nvPicPr>
                    <pic:cNvPr id="16" name="image3.png" descr="english mett ms.drawio (1)"/>
                    <pic:cNvPicPr preferRelativeResize="0"/>
                  </pic:nvPicPr>
                  <pic:blipFill>
                    <a:blip r:embed="rId13"/>
                    <a:srcRect/>
                    <a:stretch>
                      <a:fillRect/>
                    </a:stretch>
                  </pic:blipFill>
                  <pic:spPr>
                    <a:xfrm>
                      <a:off x="0" y="0"/>
                      <a:ext cx="5240020" cy="4786630"/>
                    </a:xfrm>
                    <a:prstGeom prst="rect">
                      <a:avLst/>
                    </a:prstGeom>
                  </pic:spPr>
                </pic:pic>
              </a:graphicData>
            </a:graphic>
          </wp:inline>
        </w:drawing>
      </w:r>
    </w:p>
    <w:p w14:paraId="64EB9E97" w14:textId="77777777" w:rsidR="000315B4" w:rsidRDefault="000315B4">
      <w:pPr>
        <w:rPr>
          <w:rFonts w:ascii="Times New Roman" w:eastAsia="Times New Roman" w:hAnsi="Times New Roman" w:cs="Times New Roman"/>
          <w:b/>
          <w:sz w:val="22"/>
          <w:szCs w:val="22"/>
        </w:rPr>
      </w:pPr>
    </w:p>
    <w:p w14:paraId="3E2FFCDE" w14:textId="77777777" w:rsidR="000315B4" w:rsidRDefault="000315B4">
      <w:pPr>
        <w:rPr>
          <w:rFonts w:ascii="Times New Roman" w:eastAsia="Times New Roman" w:hAnsi="Times New Roman" w:cs="Times New Roman"/>
        </w:rPr>
      </w:pPr>
    </w:p>
    <w:p w14:paraId="5204ADB5" w14:textId="77777777" w:rsidR="000315B4" w:rsidRDefault="00E61A60">
      <w:pPr>
        <w:rPr>
          <w:rFonts w:ascii="Times New Roman" w:eastAsia="Times New Roman" w:hAnsi="Times New Roman" w:cs="Times New Roman"/>
          <w:sz w:val="24"/>
          <w:szCs w:val="24"/>
        </w:rPr>
      </w:pPr>
      <w:r>
        <w:rPr>
          <w:rFonts w:ascii="Times New Roman" w:eastAsia="Times New Roman" w:hAnsi="Times New Roman" w:cs="Times New Roman"/>
          <w:smallCaps/>
          <w:sz w:val="24"/>
          <w:szCs w:val="24"/>
        </w:rPr>
        <w:t xml:space="preserve">Supplementary Fig. 1 </w:t>
      </w:r>
      <w:r>
        <w:rPr>
          <w:rFonts w:ascii="Times New Roman" w:eastAsia="Times New Roman" w:hAnsi="Times New Roman" w:cs="Times New Roman"/>
          <w:sz w:val="24"/>
          <w:szCs w:val="24"/>
        </w:rPr>
        <w:t>Mapping of Indonesian protected area catego</w:t>
      </w:r>
      <w:r>
        <w:rPr>
          <w:rFonts w:ascii="Times New Roman" w:eastAsia="Times New Roman" w:hAnsi="Times New Roman" w:cs="Times New Roman"/>
          <w:sz w:val="24"/>
          <w:szCs w:val="24"/>
        </w:rPr>
        <w:t xml:space="preserve">ries to equivalent IUCN definitions. </w:t>
      </w:r>
    </w:p>
    <w:p w14:paraId="1888E986" w14:textId="77777777" w:rsidR="000315B4" w:rsidRDefault="000315B4">
      <w:pPr>
        <w:rPr>
          <w:rFonts w:ascii="Times New Roman" w:eastAsia="Times New Roman" w:hAnsi="Times New Roman" w:cs="Times New Roman"/>
          <w:sz w:val="24"/>
          <w:szCs w:val="24"/>
        </w:rPr>
      </w:pPr>
    </w:p>
    <w:p w14:paraId="57737B51"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44EB0C4" w14:textId="68E392F1" w:rsidR="000315B4" w:rsidRDefault="00E61A60">
      <w:pPr>
        <w:rPr>
          <w:rFonts w:ascii="Times New Roman" w:eastAsia="Times New Roman" w:hAnsi="Times New Roman" w:cs="Times New Roman"/>
          <w:sz w:val="24"/>
          <w:szCs w:val="24"/>
        </w:rPr>
      </w:pPr>
      <w:r>
        <w:rPr>
          <w:rFonts w:ascii="Times New Roman" w:eastAsia="Times New Roman" w:hAnsi="Times New Roman" w:cs="Times New Roman"/>
          <w:smallCaps/>
          <w:sz w:val="24"/>
          <w:szCs w:val="24"/>
        </w:rPr>
        <w:lastRenderedPageBreak/>
        <w:t xml:space="preserve">Supplementary Material 1 </w:t>
      </w:r>
      <w:r>
        <w:rPr>
          <w:rFonts w:ascii="Times New Roman" w:eastAsia="Times New Roman" w:hAnsi="Times New Roman" w:cs="Times New Roman"/>
          <w:sz w:val="24"/>
          <w:szCs w:val="24"/>
        </w:rPr>
        <w:t xml:space="preserve">Example of an adapted METT evaluation form question (question 2, regarding protected area regulations). The Indonesian version is shown (top), with the English translation (bottom). </w:t>
      </w:r>
    </w:p>
    <w:p w14:paraId="59DFF69D" w14:textId="77777777" w:rsidR="000315B4" w:rsidRDefault="000315B4"/>
    <w:tbl>
      <w:tblPr>
        <w:tblStyle w:val="TableGrid"/>
        <w:tblW w:w="0" w:type="auto"/>
        <w:tblLook w:val="04A0" w:firstRow="1" w:lastRow="0" w:firstColumn="1" w:lastColumn="0" w:noHBand="0" w:noVBand="1"/>
      </w:tblPr>
      <w:tblGrid>
        <w:gridCol w:w="1101"/>
        <w:gridCol w:w="2821"/>
        <w:gridCol w:w="2218"/>
        <w:gridCol w:w="2870"/>
      </w:tblGrid>
      <w:tr w:rsidR="000315B4" w14:paraId="543A8518" w14:textId="77777777">
        <w:tc>
          <w:tcPr>
            <w:tcW w:w="9236" w:type="dxa"/>
            <w:gridSpan w:val="4"/>
            <w:shd w:val="clear" w:color="auto" w:fill="FBE5D6" w:themeFill="accent2" w:themeFillTint="32"/>
          </w:tcPr>
          <w:p w14:paraId="0004D3B5" w14:textId="77777777" w:rsidR="000315B4" w:rsidRDefault="00E61A60">
            <w:pPr>
              <w:numPr>
                <w:ilvl w:val="0"/>
                <w:numId w:val="1"/>
              </w:numPr>
              <w:pBdr>
                <w:top w:val="none" w:sz="0" w:space="0" w:color="auto"/>
                <w:left w:val="none" w:sz="0" w:space="0" w:color="auto"/>
                <w:bottom w:val="none" w:sz="0" w:space="0" w:color="auto"/>
                <w:right w:val="none" w:sz="0" w:space="0" w:color="auto"/>
                <w:between w:val="none" w:sz="0" w:space="0" w:color="auto"/>
              </w:pBdr>
              <w:rPr>
                <w:rFonts w:ascii="Arial" w:hAnsi="Arial" w:cs="Arial"/>
                <w:b/>
                <w:bCs/>
                <w:sz w:val="13"/>
                <w:szCs w:val="13"/>
              </w:rPr>
            </w:pPr>
            <w:proofErr w:type="spellStart"/>
            <w:r>
              <w:rPr>
                <w:rFonts w:ascii="Arial" w:hAnsi="Arial" w:cs="Arial"/>
                <w:b/>
                <w:bCs/>
                <w:sz w:val="13"/>
                <w:szCs w:val="13"/>
              </w:rPr>
              <w:t>P</w:t>
            </w:r>
            <w:r>
              <w:rPr>
                <w:rFonts w:ascii="Arial" w:hAnsi="Arial" w:cs="Arial"/>
                <w:b/>
                <w:bCs/>
                <w:sz w:val="13"/>
                <w:szCs w:val="13"/>
              </w:rPr>
              <w:t>eraturan</w:t>
            </w:r>
            <w:proofErr w:type="spellEnd"/>
            <w:r>
              <w:rPr>
                <w:rFonts w:ascii="Arial" w:hAnsi="Arial" w:cs="Arial"/>
                <w:b/>
                <w:bCs/>
                <w:sz w:val="13"/>
                <w:szCs w:val="13"/>
              </w:rPr>
              <w:t xml:space="preserve"> </w:t>
            </w:r>
            <w:proofErr w:type="spellStart"/>
            <w:r>
              <w:rPr>
                <w:rFonts w:ascii="Arial" w:hAnsi="Arial" w:cs="Arial"/>
                <w:b/>
                <w:bCs/>
                <w:sz w:val="13"/>
                <w:szCs w:val="13"/>
              </w:rPr>
              <w:t>kawaasan</w:t>
            </w:r>
            <w:proofErr w:type="spellEnd"/>
            <w:r>
              <w:rPr>
                <w:rFonts w:ascii="Arial" w:hAnsi="Arial" w:cs="Arial"/>
                <w:b/>
                <w:bCs/>
                <w:sz w:val="13"/>
                <w:szCs w:val="13"/>
              </w:rPr>
              <w:t xml:space="preserve"> </w:t>
            </w:r>
            <w:proofErr w:type="spellStart"/>
            <w:r>
              <w:rPr>
                <w:rFonts w:ascii="Arial" w:hAnsi="Arial" w:cs="Arial"/>
                <w:b/>
                <w:bCs/>
                <w:sz w:val="13"/>
                <w:szCs w:val="13"/>
              </w:rPr>
              <w:t>konservasi</w:t>
            </w:r>
            <w:proofErr w:type="spellEnd"/>
          </w:p>
        </w:tc>
      </w:tr>
      <w:tr w:rsidR="000315B4" w14:paraId="0DBDEC3B" w14:textId="77777777">
        <w:tc>
          <w:tcPr>
            <w:tcW w:w="1109" w:type="dxa"/>
          </w:tcPr>
          <w:p w14:paraId="6410C85A"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Arial" w:hAnsi="Arial" w:cs="Arial"/>
                <w:b/>
                <w:bCs/>
                <w:sz w:val="13"/>
                <w:szCs w:val="13"/>
              </w:rPr>
            </w:pPr>
            <w:proofErr w:type="spellStart"/>
            <w:r>
              <w:rPr>
                <w:rFonts w:ascii="Arial" w:hAnsi="Arial" w:cs="Arial"/>
                <w:b/>
                <w:bCs/>
                <w:sz w:val="13"/>
                <w:szCs w:val="13"/>
              </w:rPr>
              <w:t>Indi</w:t>
            </w:r>
            <w:r>
              <w:rPr>
                <w:rFonts w:ascii="Arial" w:hAnsi="Arial" w:cs="Arial"/>
                <w:b/>
                <w:bCs/>
                <w:sz w:val="13"/>
                <w:szCs w:val="13"/>
              </w:rPr>
              <w:t>kator</w:t>
            </w:r>
            <w:proofErr w:type="spellEnd"/>
          </w:p>
        </w:tc>
        <w:tc>
          <w:tcPr>
            <w:tcW w:w="8127" w:type="dxa"/>
            <w:gridSpan w:val="3"/>
          </w:tcPr>
          <w:p w14:paraId="72E31C34"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Arial" w:hAnsi="Arial" w:cs="Arial"/>
                <w:b/>
                <w:bCs/>
                <w:sz w:val="13"/>
                <w:szCs w:val="13"/>
              </w:rPr>
            </w:pPr>
            <w:proofErr w:type="spellStart"/>
            <w:r>
              <w:rPr>
                <w:rFonts w:ascii="Arial" w:hAnsi="Arial" w:cs="Arial"/>
                <w:sz w:val="13"/>
                <w:szCs w:val="13"/>
              </w:rPr>
              <w:t>Apakah</w:t>
            </w:r>
            <w:proofErr w:type="spellEnd"/>
            <w:r>
              <w:rPr>
                <w:rFonts w:ascii="Arial" w:hAnsi="Arial" w:cs="Arial"/>
                <w:sz w:val="13"/>
                <w:szCs w:val="13"/>
              </w:rPr>
              <w:t xml:space="preserve"> </w:t>
            </w:r>
            <w:proofErr w:type="spellStart"/>
            <w:r>
              <w:rPr>
                <w:rFonts w:ascii="Arial" w:hAnsi="Arial" w:cs="Arial"/>
                <w:sz w:val="13"/>
                <w:szCs w:val="13"/>
              </w:rPr>
              <w:t>ada</w:t>
            </w:r>
            <w:proofErr w:type="spellEnd"/>
            <w:r>
              <w:rPr>
                <w:rFonts w:ascii="Arial" w:hAnsi="Arial" w:cs="Arial"/>
                <w:sz w:val="13"/>
                <w:szCs w:val="13"/>
              </w:rPr>
              <w:t xml:space="preserve"> </w:t>
            </w:r>
            <w:proofErr w:type="spellStart"/>
            <w:r>
              <w:rPr>
                <w:rFonts w:ascii="Arial" w:hAnsi="Arial" w:cs="Arial"/>
                <w:sz w:val="13"/>
                <w:szCs w:val="13"/>
              </w:rPr>
              <w:t>peraturan</w:t>
            </w:r>
            <w:proofErr w:type="spellEnd"/>
            <w:r>
              <w:rPr>
                <w:rFonts w:ascii="Arial" w:hAnsi="Arial" w:cs="Arial"/>
                <w:sz w:val="13"/>
                <w:szCs w:val="13"/>
              </w:rPr>
              <w:t xml:space="preserve"> yang </w:t>
            </w:r>
            <w:proofErr w:type="spellStart"/>
            <w:r>
              <w:rPr>
                <w:rFonts w:ascii="Arial" w:hAnsi="Arial" w:cs="Arial"/>
                <w:sz w:val="13"/>
                <w:szCs w:val="13"/>
              </w:rPr>
              <w:t>memadai</w:t>
            </w:r>
            <w:proofErr w:type="spellEnd"/>
            <w:r>
              <w:rPr>
                <w:rFonts w:ascii="Arial" w:hAnsi="Arial" w:cs="Arial"/>
                <w:sz w:val="13"/>
                <w:szCs w:val="13"/>
              </w:rPr>
              <w:t xml:space="preserve"> </w:t>
            </w:r>
            <w:proofErr w:type="spellStart"/>
            <w:r>
              <w:rPr>
                <w:rFonts w:ascii="Arial" w:hAnsi="Arial" w:cs="Arial"/>
                <w:sz w:val="13"/>
                <w:szCs w:val="13"/>
              </w:rPr>
              <w:t>untuk</w:t>
            </w:r>
            <w:proofErr w:type="spellEnd"/>
            <w:r>
              <w:rPr>
                <w:rFonts w:ascii="Arial" w:hAnsi="Arial" w:cs="Arial"/>
                <w:sz w:val="13"/>
                <w:szCs w:val="13"/>
              </w:rPr>
              <w:t xml:space="preserve"> </w:t>
            </w:r>
            <w:proofErr w:type="spellStart"/>
            <w:r>
              <w:rPr>
                <w:rFonts w:ascii="Arial" w:hAnsi="Arial" w:cs="Arial"/>
                <w:sz w:val="13"/>
                <w:szCs w:val="13"/>
              </w:rPr>
              <w:t>mengendalikan</w:t>
            </w:r>
            <w:proofErr w:type="spellEnd"/>
            <w:r>
              <w:rPr>
                <w:rFonts w:ascii="Arial" w:hAnsi="Arial" w:cs="Arial"/>
                <w:sz w:val="13"/>
                <w:szCs w:val="13"/>
              </w:rPr>
              <w:t xml:space="preserve"> </w:t>
            </w:r>
            <w:proofErr w:type="spellStart"/>
            <w:r>
              <w:rPr>
                <w:rFonts w:ascii="Arial" w:hAnsi="Arial" w:cs="Arial"/>
                <w:sz w:val="13"/>
                <w:szCs w:val="13"/>
              </w:rPr>
              <w:t>penggunaan</w:t>
            </w:r>
            <w:proofErr w:type="spellEnd"/>
            <w:r>
              <w:rPr>
                <w:rFonts w:ascii="Arial" w:hAnsi="Arial" w:cs="Arial"/>
                <w:sz w:val="13"/>
                <w:szCs w:val="13"/>
              </w:rPr>
              <w:t xml:space="preserve"> </w:t>
            </w:r>
            <w:proofErr w:type="spellStart"/>
            <w:r>
              <w:rPr>
                <w:rFonts w:ascii="Arial" w:hAnsi="Arial" w:cs="Arial"/>
                <w:sz w:val="13"/>
                <w:szCs w:val="13"/>
              </w:rPr>
              <w:t>lahan</w:t>
            </w:r>
            <w:proofErr w:type="spellEnd"/>
            <w:r>
              <w:rPr>
                <w:rFonts w:ascii="Arial" w:hAnsi="Arial" w:cs="Arial"/>
                <w:sz w:val="13"/>
                <w:szCs w:val="13"/>
              </w:rPr>
              <w:t xml:space="preserve"> dan </w:t>
            </w:r>
            <w:proofErr w:type="spellStart"/>
            <w:r>
              <w:rPr>
                <w:rFonts w:ascii="Arial" w:hAnsi="Arial" w:cs="Arial"/>
                <w:sz w:val="13"/>
                <w:szCs w:val="13"/>
              </w:rPr>
              <w:t>kegiatan</w:t>
            </w:r>
            <w:proofErr w:type="spellEnd"/>
            <w:r>
              <w:rPr>
                <w:rFonts w:ascii="Arial" w:hAnsi="Arial" w:cs="Arial"/>
                <w:sz w:val="13"/>
                <w:szCs w:val="13"/>
              </w:rPr>
              <w:t>?</w:t>
            </w:r>
          </w:p>
        </w:tc>
      </w:tr>
      <w:tr w:rsidR="000315B4" w14:paraId="4B093573" w14:textId="77777777">
        <w:tc>
          <w:tcPr>
            <w:tcW w:w="1109" w:type="dxa"/>
          </w:tcPr>
          <w:p w14:paraId="4A1C584B"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Arial" w:hAnsi="Arial" w:cs="Arial"/>
                <w:b/>
                <w:bCs/>
                <w:sz w:val="13"/>
                <w:szCs w:val="13"/>
              </w:rPr>
            </w:pPr>
            <w:proofErr w:type="spellStart"/>
            <w:r>
              <w:rPr>
                <w:rFonts w:ascii="Arial" w:hAnsi="Arial" w:cs="Arial"/>
                <w:b/>
                <w:bCs/>
                <w:sz w:val="13"/>
                <w:szCs w:val="13"/>
              </w:rPr>
              <w:t>Pengertian</w:t>
            </w:r>
            <w:proofErr w:type="spellEnd"/>
          </w:p>
        </w:tc>
        <w:tc>
          <w:tcPr>
            <w:tcW w:w="8127" w:type="dxa"/>
            <w:gridSpan w:val="3"/>
          </w:tcPr>
          <w:p w14:paraId="3C740C50"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Arial" w:hAnsi="Arial" w:cs="Arial"/>
                <w:b/>
                <w:bCs/>
                <w:sz w:val="13"/>
                <w:szCs w:val="13"/>
              </w:rPr>
            </w:pPr>
            <w:proofErr w:type="spellStart"/>
            <w:r>
              <w:rPr>
                <w:rFonts w:ascii="Arial" w:hAnsi="Arial" w:cs="Arial"/>
                <w:sz w:val="13"/>
                <w:szCs w:val="13"/>
              </w:rPr>
              <w:t>Indikator</w:t>
            </w:r>
            <w:proofErr w:type="spellEnd"/>
            <w:r>
              <w:rPr>
                <w:rFonts w:ascii="Arial" w:hAnsi="Arial" w:cs="Arial"/>
                <w:sz w:val="13"/>
                <w:szCs w:val="13"/>
              </w:rPr>
              <w:t xml:space="preserve"> </w:t>
            </w:r>
            <w:proofErr w:type="spellStart"/>
            <w:r>
              <w:rPr>
                <w:rFonts w:ascii="Arial" w:hAnsi="Arial" w:cs="Arial"/>
                <w:sz w:val="13"/>
                <w:szCs w:val="13"/>
              </w:rPr>
              <w:t>peraturan</w:t>
            </w:r>
            <w:proofErr w:type="spellEnd"/>
            <w:r>
              <w:rPr>
                <w:rFonts w:ascii="Arial" w:hAnsi="Arial" w:cs="Arial"/>
                <w:sz w:val="13"/>
                <w:szCs w:val="13"/>
              </w:rPr>
              <w:t xml:space="preserve"> </w:t>
            </w:r>
            <w:proofErr w:type="spellStart"/>
            <w:r>
              <w:rPr>
                <w:rFonts w:ascii="Arial" w:hAnsi="Arial" w:cs="Arial"/>
                <w:sz w:val="13"/>
                <w:szCs w:val="13"/>
              </w:rPr>
              <w:t>kawasan</w:t>
            </w:r>
            <w:proofErr w:type="spellEnd"/>
            <w:r>
              <w:rPr>
                <w:rFonts w:ascii="Arial" w:hAnsi="Arial" w:cs="Arial"/>
                <w:sz w:val="13"/>
                <w:szCs w:val="13"/>
              </w:rPr>
              <w:t xml:space="preserve"> </w:t>
            </w:r>
            <w:proofErr w:type="spellStart"/>
            <w:r>
              <w:rPr>
                <w:rFonts w:ascii="Arial" w:hAnsi="Arial" w:cs="Arial"/>
                <w:sz w:val="13"/>
                <w:szCs w:val="13"/>
              </w:rPr>
              <w:t>dapat</w:t>
            </w:r>
            <w:proofErr w:type="spellEnd"/>
            <w:r>
              <w:rPr>
                <w:rFonts w:ascii="Arial" w:hAnsi="Arial" w:cs="Arial"/>
                <w:sz w:val="13"/>
                <w:szCs w:val="13"/>
              </w:rPr>
              <w:t xml:space="preserve"> </w:t>
            </w:r>
            <w:proofErr w:type="spellStart"/>
            <w:r>
              <w:rPr>
                <w:rFonts w:ascii="Arial" w:hAnsi="Arial" w:cs="Arial"/>
                <w:sz w:val="13"/>
                <w:szCs w:val="13"/>
              </w:rPr>
              <w:t>merujuk</w:t>
            </w:r>
            <w:proofErr w:type="spellEnd"/>
            <w:r>
              <w:rPr>
                <w:rFonts w:ascii="Arial" w:hAnsi="Arial" w:cs="Arial"/>
                <w:sz w:val="13"/>
                <w:szCs w:val="13"/>
              </w:rPr>
              <w:t xml:space="preserve"> pada </w:t>
            </w:r>
            <w:proofErr w:type="spellStart"/>
            <w:r>
              <w:rPr>
                <w:rFonts w:ascii="Arial" w:hAnsi="Arial" w:cs="Arial"/>
                <w:sz w:val="13"/>
                <w:szCs w:val="13"/>
              </w:rPr>
              <w:t>hukum</w:t>
            </w:r>
            <w:proofErr w:type="spellEnd"/>
            <w:r>
              <w:rPr>
                <w:rFonts w:ascii="Arial" w:hAnsi="Arial" w:cs="Arial"/>
                <w:sz w:val="13"/>
                <w:szCs w:val="13"/>
              </w:rPr>
              <w:t xml:space="preserve"> </w:t>
            </w:r>
            <w:r>
              <w:rPr>
                <w:rFonts w:ascii="Arial" w:hAnsi="Arial" w:cs="Arial"/>
                <w:sz w:val="13"/>
                <w:szCs w:val="13"/>
              </w:rPr>
              <w:t xml:space="preserve">(legal) </w:t>
            </w:r>
            <w:proofErr w:type="spellStart"/>
            <w:r>
              <w:rPr>
                <w:rFonts w:ascii="Arial" w:hAnsi="Arial" w:cs="Arial"/>
                <w:sz w:val="13"/>
                <w:szCs w:val="13"/>
              </w:rPr>
              <w:t>yakni</w:t>
            </w:r>
            <w:proofErr w:type="spellEnd"/>
            <w:r>
              <w:rPr>
                <w:rFonts w:ascii="Arial" w:hAnsi="Arial" w:cs="Arial"/>
                <w:sz w:val="13"/>
                <w:szCs w:val="13"/>
              </w:rPr>
              <w:t xml:space="preserve"> </w:t>
            </w:r>
            <w:proofErr w:type="spellStart"/>
            <w:r>
              <w:rPr>
                <w:rFonts w:ascii="Arial" w:hAnsi="Arial" w:cs="Arial"/>
                <w:sz w:val="13"/>
                <w:szCs w:val="13"/>
              </w:rPr>
              <w:t>seluruh</w:t>
            </w:r>
            <w:proofErr w:type="spellEnd"/>
            <w:r>
              <w:rPr>
                <w:rFonts w:ascii="Arial" w:hAnsi="Arial" w:cs="Arial"/>
                <w:sz w:val="13"/>
                <w:szCs w:val="13"/>
              </w:rPr>
              <w:t xml:space="preserve"> </w:t>
            </w:r>
            <w:proofErr w:type="spellStart"/>
            <w:r>
              <w:rPr>
                <w:rFonts w:ascii="Arial" w:hAnsi="Arial" w:cs="Arial"/>
                <w:sz w:val="13"/>
                <w:szCs w:val="13"/>
              </w:rPr>
              <w:t>peraturan</w:t>
            </w:r>
            <w:proofErr w:type="spellEnd"/>
            <w:r>
              <w:rPr>
                <w:rFonts w:ascii="Arial" w:hAnsi="Arial" w:cs="Arial"/>
                <w:sz w:val="13"/>
                <w:szCs w:val="13"/>
              </w:rPr>
              <w:t xml:space="preserve"> </w:t>
            </w:r>
            <w:proofErr w:type="spellStart"/>
            <w:r>
              <w:rPr>
                <w:rFonts w:ascii="Arial" w:hAnsi="Arial" w:cs="Arial"/>
                <w:sz w:val="13"/>
                <w:szCs w:val="13"/>
              </w:rPr>
              <w:t>terkait</w:t>
            </w:r>
            <w:proofErr w:type="spellEnd"/>
            <w:r>
              <w:rPr>
                <w:rFonts w:ascii="Arial" w:hAnsi="Arial" w:cs="Arial"/>
                <w:sz w:val="13"/>
                <w:szCs w:val="13"/>
              </w:rPr>
              <w:t xml:space="preserve"> </w:t>
            </w:r>
            <w:proofErr w:type="spellStart"/>
            <w:r>
              <w:rPr>
                <w:rFonts w:ascii="Arial" w:hAnsi="Arial" w:cs="Arial"/>
                <w:sz w:val="13"/>
                <w:szCs w:val="13"/>
              </w:rPr>
              <w:t>pengelolaan</w:t>
            </w:r>
            <w:proofErr w:type="spellEnd"/>
            <w:r>
              <w:rPr>
                <w:rFonts w:ascii="Arial" w:hAnsi="Arial" w:cs="Arial"/>
                <w:sz w:val="13"/>
                <w:szCs w:val="13"/>
              </w:rPr>
              <w:t xml:space="preserve"> </w:t>
            </w:r>
            <w:proofErr w:type="spellStart"/>
            <w:r>
              <w:rPr>
                <w:rFonts w:ascii="Arial" w:hAnsi="Arial" w:cs="Arial"/>
                <w:sz w:val="13"/>
                <w:szCs w:val="13"/>
              </w:rPr>
              <w:t>kawasan</w:t>
            </w:r>
            <w:proofErr w:type="spellEnd"/>
            <w:r>
              <w:rPr>
                <w:rFonts w:ascii="Arial" w:hAnsi="Arial" w:cs="Arial"/>
                <w:sz w:val="13"/>
                <w:szCs w:val="13"/>
              </w:rPr>
              <w:t xml:space="preserve"> </w:t>
            </w:r>
            <w:proofErr w:type="spellStart"/>
            <w:r>
              <w:rPr>
                <w:rFonts w:ascii="Arial" w:hAnsi="Arial" w:cs="Arial"/>
                <w:sz w:val="13"/>
                <w:szCs w:val="13"/>
              </w:rPr>
              <w:t>konservasi</w:t>
            </w:r>
            <w:proofErr w:type="spellEnd"/>
            <w:r>
              <w:rPr>
                <w:rFonts w:ascii="Arial" w:hAnsi="Arial" w:cs="Arial"/>
                <w:sz w:val="13"/>
                <w:szCs w:val="13"/>
              </w:rPr>
              <w:t xml:space="preserve">, </w:t>
            </w:r>
            <w:proofErr w:type="spellStart"/>
            <w:r>
              <w:rPr>
                <w:rFonts w:ascii="Arial" w:hAnsi="Arial" w:cs="Arial"/>
                <w:sz w:val="13"/>
                <w:szCs w:val="13"/>
              </w:rPr>
              <w:t>maupun</w:t>
            </w:r>
            <w:proofErr w:type="spellEnd"/>
            <w:r>
              <w:rPr>
                <w:rFonts w:ascii="Arial" w:hAnsi="Arial" w:cs="Arial"/>
                <w:sz w:val="13"/>
                <w:szCs w:val="13"/>
              </w:rPr>
              <w:t xml:space="preserve"> </w:t>
            </w:r>
            <w:proofErr w:type="spellStart"/>
            <w:r>
              <w:rPr>
                <w:rFonts w:ascii="Arial" w:hAnsi="Arial" w:cs="Arial"/>
                <w:sz w:val="13"/>
                <w:szCs w:val="13"/>
              </w:rPr>
              <w:t>kontrol</w:t>
            </w:r>
            <w:proofErr w:type="spellEnd"/>
            <w:r>
              <w:rPr>
                <w:rFonts w:ascii="Arial" w:hAnsi="Arial" w:cs="Arial"/>
                <w:sz w:val="13"/>
                <w:szCs w:val="13"/>
              </w:rPr>
              <w:t xml:space="preserve"> </w:t>
            </w:r>
            <w:proofErr w:type="spellStart"/>
            <w:r>
              <w:rPr>
                <w:rFonts w:ascii="Arial" w:hAnsi="Arial" w:cs="Arial"/>
                <w:sz w:val="13"/>
                <w:szCs w:val="13"/>
              </w:rPr>
              <w:t>adat</w:t>
            </w:r>
            <w:proofErr w:type="spellEnd"/>
            <w:r>
              <w:rPr>
                <w:rFonts w:ascii="Arial" w:hAnsi="Arial" w:cs="Arial"/>
                <w:sz w:val="13"/>
                <w:szCs w:val="13"/>
              </w:rPr>
              <w:t xml:space="preserve"> </w:t>
            </w:r>
            <w:proofErr w:type="spellStart"/>
            <w:r>
              <w:rPr>
                <w:rFonts w:ascii="Arial" w:hAnsi="Arial" w:cs="Arial"/>
                <w:sz w:val="13"/>
                <w:szCs w:val="13"/>
              </w:rPr>
              <w:t>bagi</w:t>
            </w:r>
            <w:proofErr w:type="spellEnd"/>
            <w:r>
              <w:rPr>
                <w:rFonts w:ascii="Arial" w:hAnsi="Arial" w:cs="Arial"/>
                <w:sz w:val="13"/>
                <w:szCs w:val="13"/>
              </w:rPr>
              <w:t xml:space="preserve"> </w:t>
            </w:r>
            <w:proofErr w:type="spellStart"/>
            <w:r>
              <w:rPr>
                <w:rFonts w:ascii="Arial" w:hAnsi="Arial" w:cs="Arial"/>
                <w:sz w:val="13"/>
                <w:szCs w:val="13"/>
              </w:rPr>
              <w:t>kawasan</w:t>
            </w:r>
            <w:proofErr w:type="spellEnd"/>
            <w:r>
              <w:rPr>
                <w:rFonts w:ascii="Arial" w:hAnsi="Arial" w:cs="Arial"/>
                <w:sz w:val="13"/>
                <w:szCs w:val="13"/>
              </w:rPr>
              <w:t xml:space="preserve"> yang </w:t>
            </w:r>
            <w:proofErr w:type="spellStart"/>
            <w:r>
              <w:rPr>
                <w:rFonts w:ascii="Arial" w:hAnsi="Arial" w:cs="Arial"/>
                <w:sz w:val="13"/>
                <w:szCs w:val="13"/>
              </w:rPr>
              <w:t>dikelola</w:t>
            </w:r>
            <w:proofErr w:type="spellEnd"/>
            <w:r>
              <w:rPr>
                <w:rFonts w:ascii="Arial" w:hAnsi="Arial" w:cs="Arial"/>
                <w:sz w:val="13"/>
                <w:szCs w:val="13"/>
              </w:rPr>
              <w:t xml:space="preserve"> </w:t>
            </w:r>
            <w:proofErr w:type="spellStart"/>
            <w:r>
              <w:rPr>
                <w:rFonts w:ascii="Arial" w:hAnsi="Arial" w:cs="Arial"/>
                <w:sz w:val="13"/>
                <w:szCs w:val="13"/>
              </w:rPr>
              <w:t>secara</w:t>
            </w:r>
            <w:proofErr w:type="spellEnd"/>
            <w:r>
              <w:rPr>
                <w:rFonts w:ascii="Arial" w:hAnsi="Arial" w:cs="Arial"/>
                <w:sz w:val="13"/>
                <w:szCs w:val="13"/>
              </w:rPr>
              <w:t xml:space="preserve"> </w:t>
            </w:r>
            <w:proofErr w:type="spellStart"/>
            <w:r>
              <w:rPr>
                <w:rFonts w:ascii="Arial" w:hAnsi="Arial" w:cs="Arial"/>
                <w:sz w:val="13"/>
                <w:szCs w:val="13"/>
              </w:rPr>
              <w:t>kolaboratif</w:t>
            </w:r>
            <w:proofErr w:type="spellEnd"/>
            <w:r>
              <w:rPr>
                <w:rFonts w:ascii="Arial" w:hAnsi="Arial" w:cs="Arial"/>
                <w:sz w:val="13"/>
                <w:szCs w:val="13"/>
              </w:rPr>
              <w:t xml:space="preserve"> </w:t>
            </w:r>
            <w:proofErr w:type="spellStart"/>
            <w:r>
              <w:rPr>
                <w:rFonts w:ascii="Arial" w:hAnsi="Arial" w:cs="Arial"/>
                <w:sz w:val="13"/>
                <w:szCs w:val="13"/>
              </w:rPr>
              <w:t>harus</w:t>
            </w:r>
            <w:proofErr w:type="spellEnd"/>
            <w:r>
              <w:rPr>
                <w:rFonts w:ascii="Arial" w:hAnsi="Arial" w:cs="Arial"/>
                <w:sz w:val="13"/>
                <w:szCs w:val="13"/>
              </w:rPr>
              <w:t xml:space="preserve"> </w:t>
            </w:r>
            <w:proofErr w:type="spellStart"/>
            <w:r>
              <w:rPr>
                <w:rFonts w:ascii="Arial" w:hAnsi="Arial" w:cs="Arial"/>
                <w:sz w:val="13"/>
                <w:szCs w:val="13"/>
              </w:rPr>
              <w:t>memiliki</w:t>
            </w:r>
            <w:proofErr w:type="spellEnd"/>
            <w:r>
              <w:rPr>
                <w:rFonts w:ascii="Arial" w:hAnsi="Arial" w:cs="Arial"/>
                <w:sz w:val="13"/>
                <w:szCs w:val="13"/>
              </w:rPr>
              <w:t xml:space="preserve"> </w:t>
            </w:r>
            <w:proofErr w:type="spellStart"/>
            <w:r>
              <w:rPr>
                <w:rFonts w:ascii="Arial" w:hAnsi="Arial" w:cs="Arial"/>
                <w:sz w:val="13"/>
                <w:szCs w:val="13"/>
              </w:rPr>
              <w:t>aturan</w:t>
            </w:r>
            <w:proofErr w:type="spellEnd"/>
            <w:r>
              <w:rPr>
                <w:rFonts w:ascii="Arial" w:hAnsi="Arial" w:cs="Arial"/>
                <w:sz w:val="13"/>
                <w:szCs w:val="13"/>
              </w:rPr>
              <w:t xml:space="preserve"> yang </w:t>
            </w:r>
            <w:proofErr w:type="spellStart"/>
            <w:r>
              <w:rPr>
                <w:rFonts w:ascii="Arial" w:hAnsi="Arial" w:cs="Arial"/>
                <w:sz w:val="13"/>
                <w:szCs w:val="13"/>
              </w:rPr>
              <w:t>jelas</w:t>
            </w:r>
            <w:proofErr w:type="spellEnd"/>
            <w:r>
              <w:rPr>
                <w:rFonts w:ascii="Arial" w:hAnsi="Arial" w:cs="Arial"/>
                <w:sz w:val="13"/>
                <w:szCs w:val="13"/>
              </w:rPr>
              <w:t xml:space="preserve"> </w:t>
            </w:r>
            <w:proofErr w:type="spellStart"/>
            <w:r>
              <w:rPr>
                <w:rFonts w:ascii="Arial" w:hAnsi="Arial" w:cs="Arial"/>
                <w:sz w:val="13"/>
                <w:szCs w:val="13"/>
              </w:rPr>
              <w:t>mengenai</w:t>
            </w:r>
            <w:proofErr w:type="spellEnd"/>
            <w:r>
              <w:rPr>
                <w:rFonts w:ascii="Arial" w:hAnsi="Arial" w:cs="Arial"/>
                <w:sz w:val="13"/>
                <w:szCs w:val="13"/>
              </w:rPr>
              <w:t xml:space="preserve"> </w:t>
            </w:r>
            <w:proofErr w:type="spellStart"/>
            <w:r>
              <w:rPr>
                <w:rFonts w:ascii="Arial" w:hAnsi="Arial" w:cs="Arial"/>
                <w:sz w:val="13"/>
                <w:szCs w:val="13"/>
              </w:rPr>
              <w:t>batas-batas</w:t>
            </w:r>
            <w:proofErr w:type="spellEnd"/>
            <w:r>
              <w:rPr>
                <w:rFonts w:ascii="Arial" w:hAnsi="Arial" w:cs="Arial"/>
                <w:sz w:val="13"/>
                <w:szCs w:val="13"/>
              </w:rPr>
              <w:t xml:space="preserve"> </w:t>
            </w:r>
            <w:proofErr w:type="spellStart"/>
            <w:r>
              <w:rPr>
                <w:rFonts w:ascii="Arial" w:hAnsi="Arial" w:cs="Arial"/>
                <w:sz w:val="13"/>
                <w:szCs w:val="13"/>
              </w:rPr>
              <w:t>penggunaan</w:t>
            </w:r>
            <w:proofErr w:type="spellEnd"/>
            <w:r>
              <w:rPr>
                <w:rFonts w:ascii="Arial" w:hAnsi="Arial" w:cs="Arial"/>
                <w:sz w:val="13"/>
                <w:szCs w:val="13"/>
              </w:rPr>
              <w:t xml:space="preserve"> </w:t>
            </w:r>
            <w:proofErr w:type="spellStart"/>
            <w:r>
              <w:rPr>
                <w:rFonts w:ascii="Arial" w:hAnsi="Arial" w:cs="Arial"/>
                <w:sz w:val="13"/>
                <w:szCs w:val="13"/>
              </w:rPr>
              <w:t>lahan</w:t>
            </w:r>
            <w:proofErr w:type="spellEnd"/>
            <w:r>
              <w:rPr>
                <w:rFonts w:ascii="Arial" w:hAnsi="Arial" w:cs="Arial"/>
                <w:sz w:val="13"/>
                <w:szCs w:val="13"/>
              </w:rPr>
              <w:t xml:space="preserve"> dan air yang </w:t>
            </w:r>
            <w:proofErr w:type="spellStart"/>
            <w:r>
              <w:rPr>
                <w:rFonts w:ascii="Arial" w:hAnsi="Arial" w:cs="Arial"/>
                <w:sz w:val="13"/>
                <w:szCs w:val="13"/>
              </w:rPr>
              <w:t>kemudian</w:t>
            </w:r>
            <w:proofErr w:type="spellEnd"/>
            <w:r>
              <w:rPr>
                <w:rFonts w:ascii="Arial" w:hAnsi="Arial" w:cs="Arial"/>
                <w:sz w:val="13"/>
                <w:szCs w:val="13"/>
              </w:rPr>
              <w:t xml:space="preserve"> </w:t>
            </w:r>
            <w:proofErr w:type="spellStart"/>
            <w:r>
              <w:rPr>
                <w:rFonts w:ascii="Arial" w:hAnsi="Arial" w:cs="Arial"/>
                <w:sz w:val="13"/>
                <w:szCs w:val="13"/>
              </w:rPr>
              <w:t>diakomodasi</w:t>
            </w:r>
            <w:proofErr w:type="spellEnd"/>
            <w:r>
              <w:rPr>
                <w:rFonts w:ascii="Arial" w:hAnsi="Arial" w:cs="Arial"/>
                <w:sz w:val="13"/>
                <w:szCs w:val="13"/>
              </w:rPr>
              <w:t xml:space="preserve"> </w:t>
            </w:r>
            <w:proofErr w:type="spellStart"/>
            <w:r>
              <w:rPr>
                <w:rFonts w:ascii="Arial" w:hAnsi="Arial" w:cs="Arial"/>
                <w:sz w:val="13"/>
                <w:szCs w:val="13"/>
              </w:rPr>
              <w:t>dalam</w:t>
            </w:r>
            <w:proofErr w:type="spellEnd"/>
            <w:r>
              <w:rPr>
                <w:rFonts w:ascii="Arial" w:hAnsi="Arial" w:cs="Arial"/>
                <w:sz w:val="13"/>
                <w:szCs w:val="13"/>
              </w:rPr>
              <w:t xml:space="preserve"> zona/</w:t>
            </w:r>
            <w:proofErr w:type="spellStart"/>
            <w:r>
              <w:rPr>
                <w:rFonts w:ascii="Arial" w:hAnsi="Arial" w:cs="Arial"/>
                <w:sz w:val="13"/>
                <w:szCs w:val="13"/>
              </w:rPr>
              <w:t>bl</w:t>
            </w:r>
            <w:r>
              <w:rPr>
                <w:rFonts w:ascii="Arial" w:hAnsi="Arial" w:cs="Arial"/>
                <w:sz w:val="13"/>
                <w:szCs w:val="13"/>
              </w:rPr>
              <w:t>ok</w:t>
            </w:r>
            <w:proofErr w:type="spellEnd"/>
            <w:r>
              <w:rPr>
                <w:rFonts w:ascii="Arial" w:hAnsi="Arial" w:cs="Arial"/>
                <w:sz w:val="13"/>
                <w:szCs w:val="13"/>
              </w:rPr>
              <w:t xml:space="preserve"> </w:t>
            </w:r>
            <w:proofErr w:type="spellStart"/>
            <w:r>
              <w:rPr>
                <w:rFonts w:ascii="Arial" w:hAnsi="Arial" w:cs="Arial"/>
                <w:sz w:val="13"/>
                <w:szCs w:val="13"/>
              </w:rPr>
              <w:t>pengelolaan</w:t>
            </w:r>
            <w:proofErr w:type="spellEnd"/>
            <w:r>
              <w:rPr>
                <w:rFonts w:ascii="Arial" w:hAnsi="Arial" w:cs="Arial"/>
                <w:sz w:val="13"/>
                <w:szCs w:val="13"/>
              </w:rPr>
              <w:t xml:space="preserve"> dan </w:t>
            </w:r>
            <w:proofErr w:type="spellStart"/>
            <w:r>
              <w:rPr>
                <w:rFonts w:ascii="Arial" w:hAnsi="Arial" w:cs="Arial"/>
                <w:sz w:val="13"/>
                <w:szCs w:val="13"/>
              </w:rPr>
              <w:t>disahkan</w:t>
            </w:r>
            <w:proofErr w:type="spellEnd"/>
            <w:r>
              <w:rPr>
                <w:rFonts w:ascii="Arial" w:hAnsi="Arial" w:cs="Arial"/>
                <w:sz w:val="13"/>
                <w:szCs w:val="13"/>
              </w:rPr>
              <w:t xml:space="preserve"> oleh </w:t>
            </w:r>
            <w:proofErr w:type="spellStart"/>
            <w:r>
              <w:rPr>
                <w:rFonts w:ascii="Arial" w:hAnsi="Arial" w:cs="Arial"/>
                <w:sz w:val="13"/>
                <w:szCs w:val="13"/>
              </w:rPr>
              <w:t>Dirjen</w:t>
            </w:r>
            <w:proofErr w:type="spellEnd"/>
            <w:r>
              <w:rPr>
                <w:rFonts w:ascii="Arial" w:hAnsi="Arial" w:cs="Arial"/>
                <w:sz w:val="13"/>
                <w:szCs w:val="13"/>
              </w:rPr>
              <w:t xml:space="preserve"> KSDAE.</w:t>
            </w:r>
          </w:p>
        </w:tc>
      </w:tr>
      <w:tr w:rsidR="000315B4" w14:paraId="42FB9AD1" w14:textId="77777777">
        <w:tc>
          <w:tcPr>
            <w:tcW w:w="1109" w:type="dxa"/>
          </w:tcPr>
          <w:p w14:paraId="3B545531" w14:textId="77777777" w:rsidR="000315B4" w:rsidRDefault="00E61A60">
            <w:pPr>
              <w:pBdr>
                <w:top w:val="none" w:sz="0" w:space="0" w:color="auto"/>
                <w:left w:val="none" w:sz="0" w:space="0" w:color="auto"/>
                <w:bottom w:val="none" w:sz="0" w:space="0" w:color="auto"/>
                <w:right w:val="none" w:sz="0" w:space="0" w:color="auto"/>
                <w:between w:val="none" w:sz="0" w:space="0" w:color="auto"/>
              </w:pBdr>
              <w:jc w:val="right"/>
              <w:rPr>
                <w:rFonts w:ascii="Arial" w:hAnsi="Arial" w:cs="Arial"/>
                <w:sz w:val="13"/>
                <w:szCs w:val="13"/>
              </w:rPr>
            </w:pPr>
            <w:r>
              <w:rPr>
                <w:rFonts w:ascii="Arial" w:hAnsi="Arial" w:cs="Arial"/>
                <w:sz w:val="13"/>
                <w:szCs w:val="13"/>
              </w:rPr>
              <w:t>Nilai</w:t>
            </w:r>
            <w:r>
              <w:rPr>
                <w:rFonts w:ascii="Arial" w:hAnsi="Arial" w:cs="Arial"/>
                <w:sz w:val="13"/>
                <w:szCs w:val="13"/>
              </w:rPr>
              <w:t xml:space="preserve"> 0</w:t>
            </w:r>
          </w:p>
        </w:tc>
        <w:tc>
          <w:tcPr>
            <w:tcW w:w="2910" w:type="dxa"/>
          </w:tcPr>
          <w:p w14:paraId="2D551F87" w14:textId="77777777" w:rsidR="000315B4" w:rsidRPr="00E61A60" w:rsidRDefault="00E61A60">
            <w:pPr>
              <w:pBdr>
                <w:top w:val="none" w:sz="0" w:space="0" w:color="auto"/>
                <w:left w:val="none" w:sz="0" w:space="0" w:color="auto"/>
                <w:bottom w:val="none" w:sz="0" w:space="0" w:color="auto"/>
                <w:right w:val="none" w:sz="0" w:space="0" w:color="auto"/>
                <w:between w:val="none" w:sz="0" w:space="0" w:color="auto"/>
              </w:pBdr>
              <w:rPr>
                <w:rFonts w:ascii="Arial" w:hAnsi="Arial" w:cs="Arial"/>
                <w:sz w:val="13"/>
                <w:szCs w:val="13"/>
                <w:lang w:val="de-DE"/>
              </w:rPr>
            </w:pPr>
            <w:r w:rsidRPr="00E61A60">
              <w:rPr>
                <w:rFonts w:ascii="Arial" w:hAnsi="Arial"/>
                <w:sz w:val="13"/>
                <w:szCs w:val="13"/>
                <w:lang w:val="de-DE"/>
              </w:rPr>
              <w:t>Tidak ada peraturan yang mengatur penggunaan lahan dan kegiatan di kawasan konservasi</w:t>
            </w:r>
          </w:p>
        </w:tc>
        <w:tc>
          <w:tcPr>
            <w:tcW w:w="2284" w:type="dxa"/>
            <w:vMerge w:val="restart"/>
          </w:tcPr>
          <w:p w14:paraId="35A75902"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Arial" w:hAnsi="Arial" w:cs="Arial"/>
                <w:sz w:val="13"/>
                <w:szCs w:val="13"/>
              </w:rPr>
            </w:pPr>
            <w:r>
              <w:rPr>
                <w:rFonts w:ascii="Arial" w:hAnsi="Arial" w:cs="Arial"/>
                <w:sz w:val="13"/>
                <w:szCs w:val="13"/>
              </w:rPr>
              <w:t xml:space="preserve">Di Indonesia </w:t>
            </w:r>
            <w:proofErr w:type="spellStart"/>
            <w:r>
              <w:rPr>
                <w:rFonts w:ascii="Arial" w:hAnsi="Arial" w:cs="Arial"/>
                <w:sz w:val="13"/>
                <w:szCs w:val="13"/>
              </w:rPr>
              <w:t>sudah</w:t>
            </w:r>
            <w:proofErr w:type="spellEnd"/>
            <w:r>
              <w:rPr>
                <w:rFonts w:ascii="Arial" w:hAnsi="Arial" w:cs="Arial"/>
                <w:sz w:val="13"/>
                <w:szCs w:val="13"/>
              </w:rPr>
              <w:t xml:space="preserve"> </w:t>
            </w:r>
            <w:proofErr w:type="spellStart"/>
            <w:r>
              <w:rPr>
                <w:rFonts w:ascii="Arial" w:hAnsi="Arial" w:cs="Arial"/>
                <w:sz w:val="13"/>
                <w:szCs w:val="13"/>
              </w:rPr>
              <w:t>ada</w:t>
            </w:r>
            <w:proofErr w:type="spellEnd"/>
            <w:r>
              <w:rPr>
                <w:rFonts w:ascii="Arial" w:hAnsi="Arial" w:cs="Arial"/>
                <w:sz w:val="13"/>
                <w:szCs w:val="13"/>
              </w:rPr>
              <w:t xml:space="preserve"> </w:t>
            </w:r>
            <w:proofErr w:type="spellStart"/>
            <w:r>
              <w:rPr>
                <w:rFonts w:ascii="Arial" w:hAnsi="Arial" w:cs="Arial"/>
                <w:sz w:val="13"/>
                <w:szCs w:val="13"/>
              </w:rPr>
              <w:t>peraturan</w:t>
            </w:r>
            <w:proofErr w:type="spellEnd"/>
            <w:r>
              <w:rPr>
                <w:rFonts w:ascii="Arial" w:hAnsi="Arial" w:cs="Arial"/>
                <w:sz w:val="13"/>
                <w:szCs w:val="13"/>
              </w:rPr>
              <w:t xml:space="preserve"> </w:t>
            </w:r>
            <w:proofErr w:type="spellStart"/>
            <w:r>
              <w:rPr>
                <w:rFonts w:ascii="Arial" w:hAnsi="Arial" w:cs="Arial"/>
                <w:sz w:val="13"/>
                <w:szCs w:val="13"/>
              </w:rPr>
              <w:t>mengenai</w:t>
            </w:r>
            <w:proofErr w:type="spellEnd"/>
            <w:r>
              <w:rPr>
                <w:rFonts w:ascii="Arial" w:hAnsi="Arial" w:cs="Arial"/>
                <w:sz w:val="13"/>
                <w:szCs w:val="13"/>
              </w:rPr>
              <w:t xml:space="preserve"> </w:t>
            </w:r>
            <w:proofErr w:type="spellStart"/>
            <w:r>
              <w:rPr>
                <w:rFonts w:ascii="Arial" w:hAnsi="Arial" w:cs="Arial"/>
                <w:sz w:val="13"/>
                <w:szCs w:val="13"/>
              </w:rPr>
              <w:t>kegiatan</w:t>
            </w:r>
            <w:proofErr w:type="spellEnd"/>
            <w:r>
              <w:rPr>
                <w:rFonts w:ascii="Arial" w:hAnsi="Arial" w:cs="Arial"/>
                <w:sz w:val="13"/>
                <w:szCs w:val="13"/>
              </w:rPr>
              <w:t xml:space="preserve"> dan </w:t>
            </w:r>
            <w:proofErr w:type="spellStart"/>
            <w:r>
              <w:rPr>
                <w:rFonts w:ascii="Arial" w:hAnsi="Arial" w:cs="Arial"/>
                <w:sz w:val="13"/>
                <w:szCs w:val="13"/>
              </w:rPr>
              <w:t>penggunaan</w:t>
            </w:r>
            <w:proofErr w:type="spellEnd"/>
            <w:r>
              <w:rPr>
                <w:rFonts w:ascii="Arial" w:hAnsi="Arial" w:cs="Arial"/>
                <w:sz w:val="13"/>
                <w:szCs w:val="13"/>
              </w:rPr>
              <w:t xml:space="preserve"> </w:t>
            </w:r>
            <w:proofErr w:type="spellStart"/>
            <w:r>
              <w:rPr>
                <w:rFonts w:ascii="Arial" w:hAnsi="Arial" w:cs="Arial"/>
                <w:sz w:val="13"/>
                <w:szCs w:val="13"/>
              </w:rPr>
              <w:t>lahan</w:t>
            </w:r>
            <w:proofErr w:type="spellEnd"/>
            <w:r>
              <w:rPr>
                <w:rFonts w:ascii="Arial" w:hAnsi="Arial" w:cs="Arial"/>
                <w:sz w:val="13"/>
                <w:szCs w:val="13"/>
              </w:rPr>
              <w:t xml:space="preserve"> di KK</w:t>
            </w:r>
          </w:p>
        </w:tc>
        <w:tc>
          <w:tcPr>
            <w:tcW w:w="2933" w:type="dxa"/>
            <w:vMerge w:val="restart"/>
            <w:shd w:val="clear" w:color="auto" w:fill="FBE5D6" w:themeFill="accent2" w:themeFillTint="32"/>
          </w:tcPr>
          <w:p w14:paraId="700E68D5"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Arial" w:hAnsi="Arial" w:cs="Arial"/>
                <w:b/>
                <w:bCs/>
                <w:sz w:val="13"/>
                <w:szCs w:val="13"/>
              </w:rPr>
            </w:pPr>
            <w:r>
              <w:rPr>
                <w:rFonts w:ascii="Arial" w:hAnsi="Arial" w:cs="Arial"/>
                <w:b/>
                <w:bCs/>
                <w:sz w:val="13"/>
                <w:szCs w:val="13"/>
              </w:rPr>
              <w:t xml:space="preserve">Peran </w:t>
            </w:r>
            <w:proofErr w:type="spellStart"/>
            <w:r>
              <w:rPr>
                <w:rFonts w:ascii="Arial" w:hAnsi="Arial" w:cs="Arial"/>
                <w:b/>
                <w:bCs/>
                <w:sz w:val="13"/>
                <w:szCs w:val="13"/>
              </w:rPr>
              <w:t>fasilitator</w:t>
            </w:r>
            <w:proofErr w:type="spellEnd"/>
            <w:r>
              <w:rPr>
                <w:rFonts w:ascii="Arial" w:hAnsi="Arial" w:cs="Arial"/>
                <w:b/>
                <w:bCs/>
                <w:sz w:val="13"/>
                <w:szCs w:val="13"/>
              </w:rPr>
              <w:t>:</w:t>
            </w:r>
          </w:p>
          <w:p w14:paraId="73D89BAD" w14:textId="77777777" w:rsidR="000315B4" w:rsidRDefault="00E61A60">
            <w:pPr>
              <w:numPr>
                <w:ilvl w:val="0"/>
                <w:numId w:val="2"/>
              </w:numPr>
              <w:pBdr>
                <w:top w:val="none" w:sz="0" w:space="0" w:color="auto"/>
                <w:left w:val="none" w:sz="0" w:space="0" w:color="auto"/>
                <w:bottom w:val="none" w:sz="0" w:space="0" w:color="auto"/>
                <w:right w:val="none" w:sz="0" w:space="0" w:color="auto"/>
                <w:between w:val="none" w:sz="0" w:space="0" w:color="auto"/>
              </w:pBdr>
              <w:rPr>
                <w:rFonts w:ascii="Arial" w:hAnsi="Arial" w:cs="Arial"/>
                <w:sz w:val="13"/>
                <w:szCs w:val="13"/>
              </w:rPr>
            </w:pPr>
            <w:proofErr w:type="spellStart"/>
            <w:r>
              <w:rPr>
                <w:rFonts w:ascii="Arial" w:hAnsi="Arial" w:cs="Arial"/>
                <w:sz w:val="13"/>
                <w:szCs w:val="13"/>
              </w:rPr>
              <w:t>Mengarahkan</w:t>
            </w:r>
            <w:proofErr w:type="spellEnd"/>
            <w:r>
              <w:rPr>
                <w:rFonts w:ascii="Arial" w:hAnsi="Arial" w:cs="Arial"/>
                <w:sz w:val="13"/>
                <w:szCs w:val="13"/>
              </w:rPr>
              <w:t xml:space="preserve"> </w:t>
            </w:r>
            <w:proofErr w:type="spellStart"/>
            <w:r>
              <w:rPr>
                <w:rFonts w:ascii="Arial" w:hAnsi="Arial" w:cs="Arial"/>
                <w:sz w:val="13"/>
                <w:szCs w:val="13"/>
              </w:rPr>
              <w:t>diskusi</w:t>
            </w:r>
            <w:proofErr w:type="spellEnd"/>
            <w:r>
              <w:rPr>
                <w:rFonts w:ascii="Arial" w:hAnsi="Arial" w:cs="Arial"/>
                <w:sz w:val="13"/>
                <w:szCs w:val="13"/>
              </w:rPr>
              <w:t xml:space="preserve"> </w:t>
            </w:r>
            <w:proofErr w:type="spellStart"/>
            <w:r>
              <w:rPr>
                <w:rFonts w:ascii="Arial" w:hAnsi="Arial" w:cs="Arial"/>
                <w:sz w:val="13"/>
                <w:szCs w:val="13"/>
              </w:rPr>
              <w:t>mengenai</w:t>
            </w:r>
            <w:proofErr w:type="spellEnd"/>
            <w:r>
              <w:rPr>
                <w:rFonts w:ascii="Arial" w:hAnsi="Arial" w:cs="Arial"/>
                <w:sz w:val="13"/>
                <w:szCs w:val="13"/>
              </w:rPr>
              <w:t xml:space="preserve"> </w:t>
            </w:r>
            <w:proofErr w:type="spellStart"/>
            <w:r>
              <w:rPr>
                <w:rFonts w:ascii="Arial" w:hAnsi="Arial" w:cs="Arial"/>
                <w:sz w:val="13"/>
                <w:szCs w:val="13"/>
              </w:rPr>
              <w:t>keberadaan</w:t>
            </w:r>
            <w:proofErr w:type="spellEnd"/>
            <w:r>
              <w:rPr>
                <w:rFonts w:ascii="Arial" w:hAnsi="Arial" w:cs="Arial"/>
                <w:sz w:val="13"/>
                <w:szCs w:val="13"/>
              </w:rPr>
              <w:t xml:space="preserve"> </w:t>
            </w:r>
            <w:proofErr w:type="spellStart"/>
            <w:r>
              <w:rPr>
                <w:rFonts w:ascii="Arial" w:hAnsi="Arial" w:cs="Arial"/>
                <w:sz w:val="13"/>
                <w:szCs w:val="13"/>
              </w:rPr>
              <w:t>peraturan</w:t>
            </w:r>
            <w:proofErr w:type="spellEnd"/>
            <w:r>
              <w:rPr>
                <w:rFonts w:ascii="Arial" w:hAnsi="Arial" w:cs="Arial"/>
                <w:sz w:val="13"/>
                <w:szCs w:val="13"/>
              </w:rPr>
              <w:t xml:space="preserve"> </w:t>
            </w:r>
            <w:proofErr w:type="spellStart"/>
            <w:r>
              <w:rPr>
                <w:rFonts w:ascii="Arial" w:hAnsi="Arial" w:cs="Arial"/>
                <w:sz w:val="13"/>
                <w:szCs w:val="13"/>
              </w:rPr>
              <w:t>pengendalian</w:t>
            </w:r>
            <w:proofErr w:type="spellEnd"/>
            <w:r>
              <w:rPr>
                <w:rFonts w:ascii="Arial" w:hAnsi="Arial" w:cs="Arial"/>
                <w:sz w:val="13"/>
                <w:szCs w:val="13"/>
              </w:rPr>
              <w:t xml:space="preserve"> </w:t>
            </w:r>
            <w:proofErr w:type="spellStart"/>
            <w:r>
              <w:rPr>
                <w:rFonts w:ascii="Arial" w:hAnsi="Arial" w:cs="Arial"/>
                <w:sz w:val="13"/>
                <w:szCs w:val="13"/>
              </w:rPr>
              <w:t>penggunaan</w:t>
            </w:r>
            <w:proofErr w:type="spellEnd"/>
            <w:r>
              <w:rPr>
                <w:rFonts w:ascii="Arial" w:hAnsi="Arial" w:cs="Arial"/>
                <w:sz w:val="13"/>
                <w:szCs w:val="13"/>
              </w:rPr>
              <w:t xml:space="preserve"> </w:t>
            </w:r>
            <w:proofErr w:type="spellStart"/>
            <w:r>
              <w:rPr>
                <w:rFonts w:ascii="Arial" w:hAnsi="Arial" w:cs="Arial"/>
                <w:sz w:val="13"/>
                <w:szCs w:val="13"/>
              </w:rPr>
              <w:t>lahan</w:t>
            </w:r>
            <w:proofErr w:type="spellEnd"/>
            <w:r>
              <w:rPr>
                <w:rFonts w:ascii="Arial" w:hAnsi="Arial" w:cs="Arial"/>
                <w:sz w:val="13"/>
                <w:szCs w:val="13"/>
              </w:rPr>
              <w:t>/</w:t>
            </w:r>
            <w:proofErr w:type="spellStart"/>
            <w:r>
              <w:rPr>
                <w:rFonts w:ascii="Arial" w:hAnsi="Arial" w:cs="Arial"/>
                <w:sz w:val="13"/>
                <w:szCs w:val="13"/>
              </w:rPr>
              <w:t>kegiatan</w:t>
            </w:r>
            <w:proofErr w:type="spellEnd"/>
            <w:r>
              <w:rPr>
                <w:rFonts w:ascii="Arial" w:hAnsi="Arial" w:cs="Arial"/>
                <w:sz w:val="13"/>
                <w:szCs w:val="13"/>
              </w:rPr>
              <w:t xml:space="preserve"> </w:t>
            </w:r>
            <w:proofErr w:type="spellStart"/>
            <w:r>
              <w:rPr>
                <w:rFonts w:ascii="Arial" w:hAnsi="Arial" w:cs="Arial"/>
                <w:sz w:val="13"/>
                <w:szCs w:val="13"/>
              </w:rPr>
              <w:t>serta</w:t>
            </w:r>
            <w:proofErr w:type="spellEnd"/>
            <w:r>
              <w:rPr>
                <w:rFonts w:ascii="Arial" w:hAnsi="Arial" w:cs="Arial"/>
                <w:sz w:val="13"/>
                <w:szCs w:val="13"/>
              </w:rPr>
              <w:t xml:space="preserve"> </w:t>
            </w:r>
            <w:proofErr w:type="spellStart"/>
            <w:r>
              <w:rPr>
                <w:rFonts w:ascii="Arial" w:hAnsi="Arial" w:cs="Arial"/>
                <w:sz w:val="13"/>
                <w:szCs w:val="13"/>
              </w:rPr>
              <w:t>kesesuaiannya</w:t>
            </w:r>
            <w:proofErr w:type="spellEnd"/>
            <w:r>
              <w:rPr>
                <w:rFonts w:ascii="Arial" w:hAnsi="Arial" w:cs="Arial"/>
                <w:sz w:val="13"/>
                <w:szCs w:val="13"/>
              </w:rPr>
              <w:t xml:space="preserve"> </w:t>
            </w:r>
            <w:proofErr w:type="spellStart"/>
            <w:r>
              <w:rPr>
                <w:rFonts w:ascii="Arial" w:hAnsi="Arial" w:cs="Arial"/>
                <w:sz w:val="13"/>
                <w:szCs w:val="13"/>
              </w:rPr>
              <w:t>dengan</w:t>
            </w:r>
            <w:proofErr w:type="spellEnd"/>
            <w:r>
              <w:rPr>
                <w:rFonts w:ascii="Arial" w:hAnsi="Arial" w:cs="Arial"/>
                <w:sz w:val="13"/>
                <w:szCs w:val="13"/>
              </w:rPr>
              <w:t xml:space="preserve"> </w:t>
            </w:r>
            <w:proofErr w:type="spellStart"/>
            <w:r>
              <w:rPr>
                <w:rFonts w:ascii="Arial" w:hAnsi="Arial" w:cs="Arial"/>
                <w:sz w:val="13"/>
                <w:szCs w:val="13"/>
              </w:rPr>
              <w:t>kontrol</w:t>
            </w:r>
            <w:proofErr w:type="spellEnd"/>
            <w:r>
              <w:rPr>
                <w:rFonts w:ascii="Arial" w:hAnsi="Arial" w:cs="Arial"/>
                <w:sz w:val="13"/>
                <w:szCs w:val="13"/>
              </w:rPr>
              <w:t xml:space="preserve"> </w:t>
            </w:r>
            <w:proofErr w:type="spellStart"/>
            <w:r>
              <w:rPr>
                <w:rFonts w:ascii="Arial" w:hAnsi="Arial" w:cs="Arial"/>
                <w:sz w:val="13"/>
                <w:szCs w:val="13"/>
              </w:rPr>
              <w:t>adat</w:t>
            </w:r>
            <w:proofErr w:type="spellEnd"/>
            <w:r>
              <w:rPr>
                <w:rFonts w:ascii="Arial" w:hAnsi="Arial" w:cs="Arial"/>
                <w:sz w:val="13"/>
                <w:szCs w:val="13"/>
              </w:rPr>
              <w:t xml:space="preserve">, </w:t>
            </w:r>
            <w:proofErr w:type="spellStart"/>
            <w:r>
              <w:rPr>
                <w:rFonts w:ascii="Arial" w:hAnsi="Arial" w:cs="Arial"/>
                <w:sz w:val="13"/>
                <w:szCs w:val="13"/>
              </w:rPr>
              <w:t>bukan</w:t>
            </w:r>
            <w:proofErr w:type="spellEnd"/>
            <w:r>
              <w:rPr>
                <w:rFonts w:ascii="Arial" w:hAnsi="Arial" w:cs="Arial"/>
                <w:sz w:val="13"/>
                <w:szCs w:val="13"/>
              </w:rPr>
              <w:t xml:space="preserve"> pada </w:t>
            </w:r>
            <w:proofErr w:type="spellStart"/>
            <w:r>
              <w:rPr>
                <w:rFonts w:ascii="Arial" w:hAnsi="Arial" w:cs="Arial"/>
                <w:sz w:val="13"/>
                <w:szCs w:val="13"/>
              </w:rPr>
              <w:t>tataran</w:t>
            </w:r>
            <w:proofErr w:type="spellEnd"/>
            <w:r>
              <w:rPr>
                <w:rFonts w:ascii="Arial" w:hAnsi="Arial" w:cs="Arial"/>
                <w:sz w:val="13"/>
                <w:szCs w:val="13"/>
              </w:rPr>
              <w:t xml:space="preserve"> </w:t>
            </w:r>
            <w:proofErr w:type="spellStart"/>
            <w:r>
              <w:rPr>
                <w:rFonts w:ascii="Arial" w:hAnsi="Arial" w:cs="Arial"/>
                <w:sz w:val="13"/>
                <w:szCs w:val="13"/>
              </w:rPr>
              <w:t>implementasinya</w:t>
            </w:r>
            <w:proofErr w:type="spellEnd"/>
            <w:r>
              <w:rPr>
                <w:rFonts w:ascii="Arial" w:hAnsi="Arial" w:cs="Arial"/>
                <w:sz w:val="13"/>
                <w:szCs w:val="13"/>
              </w:rPr>
              <w:t xml:space="preserve">. </w:t>
            </w:r>
          </w:p>
          <w:p w14:paraId="57D9360E" w14:textId="77777777" w:rsidR="000315B4" w:rsidRDefault="00E61A60">
            <w:pPr>
              <w:numPr>
                <w:ilvl w:val="0"/>
                <w:numId w:val="2"/>
              </w:numPr>
              <w:pBdr>
                <w:top w:val="none" w:sz="0" w:space="0" w:color="auto"/>
                <w:left w:val="none" w:sz="0" w:space="0" w:color="auto"/>
                <w:bottom w:val="none" w:sz="0" w:space="0" w:color="auto"/>
                <w:right w:val="none" w:sz="0" w:space="0" w:color="auto"/>
                <w:between w:val="none" w:sz="0" w:space="0" w:color="auto"/>
              </w:pBdr>
              <w:rPr>
                <w:rFonts w:ascii="Arial" w:hAnsi="Arial" w:cs="Arial"/>
                <w:sz w:val="13"/>
                <w:szCs w:val="13"/>
              </w:rPr>
            </w:pPr>
            <w:proofErr w:type="spellStart"/>
            <w:r>
              <w:rPr>
                <w:rFonts w:ascii="Arial" w:hAnsi="Arial" w:cs="Arial"/>
                <w:sz w:val="13"/>
                <w:szCs w:val="13"/>
              </w:rPr>
              <w:t>Meminta</w:t>
            </w:r>
            <w:proofErr w:type="spellEnd"/>
            <w:r>
              <w:rPr>
                <w:rFonts w:ascii="Arial" w:hAnsi="Arial" w:cs="Arial"/>
                <w:sz w:val="13"/>
                <w:szCs w:val="13"/>
              </w:rPr>
              <w:t xml:space="preserve"> </w:t>
            </w:r>
            <w:proofErr w:type="spellStart"/>
            <w:r>
              <w:rPr>
                <w:rFonts w:ascii="Arial" w:hAnsi="Arial" w:cs="Arial"/>
                <w:sz w:val="13"/>
                <w:szCs w:val="13"/>
              </w:rPr>
              <w:t>peserta</w:t>
            </w:r>
            <w:proofErr w:type="spellEnd"/>
            <w:r>
              <w:rPr>
                <w:rFonts w:ascii="Arial" w:hAnsi="Arial" w:cs="Arial"/>
                <w:sz w:val="13"/>
                <w:szCs w:val="13"/>
              </w:rPr>
              <w:t xml:space="preserve"> </w:t>
            </w:r>
            <w:proofErr w:type="spellStart"/>
            <w:r>
              <w:rPr>
                <w:rFonts w:ascii="Arial" w:hAnsi="Arial" w:cs="Arial"/>
                <w:sz w:val="13"/>
                <w:szCs w:val="13"/>
              </w:rPr>
              <w:t>menyepakati</w:t>
            </w:r>
            <w:proofErr w:type="spellEnd"/>
            <w:r>
              <w:rPr>
                <w:rFonts w:ascii="Arial" w:hAnsi="Arial" w:cs="Arial"/>
                <w:sz w:val="13"/>
                <w:szCs w:val="13"/>
              </w:rPr>
              <w:t xml:space="preserve"> </w:t>
            </w:r>
            <w:proofErr w:type="spellStart"/>
            <w:r>
              <w:rPr>
                <w:rFonts w:ascii="Arial" w:hAnsi="Arial" w:cs="Arial"/>
                <w:sz w:val="13"/>
                <w:szCs w:val="13"/>
              </w:rPr>
              <w:t>kondisi</w:t>
            </w:r>
            <w:proofErr w:type="spellEnd"/>
            <w:r>
              <w:rPr>
                <w:rFonts w:ascii="Arial" w:hAnsi="Arial" w:cs="Arial"/>
                <w:sz w:val="13"/>
                <w:szCs w:val="13"/>
              </w:rPr>
              <w:t xml:space="preserve"> </w:t>
            </w:r>
            <w:proofErr w:type="spellStart"/>
            <w:r>
              <w:rPr>
                <w:rFonts w:ascii="Arial" w:hAnsi="Arial" w:cs="Arial"/>
                <w:sz w:val="13"/>
                <w:szCs w:val="13"/>
              </w:rPr>
              <w:t>terkait</w:t>
            </w:r>
            <w:proofErr w:type="spellEnd"/>
            <w:r>
              <w:rPr>
                <w:rFonts w:ascii="Arial" w:hAnsi="Arial" w:cs="Arial"/>
                <w:sz w:val="13"/>
                <w:szCs w:val="13"/>
              </w:rPr>
              <w:t xml:space="preserve"> </w:t>
            </w:r>
            <w:proofErr w:type="spellStart"/>
            <w:r>
              <w:rPr>
                <w:rFonts w:ascii="Arial" w:hAnsi="Arial" w:cs="Arial"/>
                <w:sz w:val="13"/>
                <w:szCs w:val="13"/>
              </w:rPr>
              <w:t>isu</w:t>
            </w:r>
            <w:proofErr w:type="spellEnd"/>
            <w:r>
              <w:rPr>
                <w:rFonts w:ascii="Arial" w:hAnsi="Arial" w:cs="Arial"/>
                <w:sz w:val="13"/>
                <w:szCs w:val="13"/>
              </w:rPr>
              <w:t xml:space="preserve"> status </w:t>
            </w:r>
            <w:proofErr w:type="spellStart"/>
            <w:r>
              <w:rPr>
                <w:rFonts w:ascii="Arial" w:hAnsi="Arial" w:cs="Arial"/>
                <w:sz w:val="13"/>
                <w:szCs w:val="13"/>
              </w:rPr>
              <w:t>kawasan</w:t>
            </w:r>
            <w:proofErr w:type="spellEnd"/>
            <w:r>
              <w:rPr>
                <w:rFonts w:ascii="Arial" w:hAnsi="Arial" w:cs="Arial"/>
                <w:sz w:val="13"/>
                <w:szCs w:val="13"/>
              </w:rPr>
              <w:t xml:space="preserve"> yang </w:t>
            </w:r>
            <w:proofErr w:type="spellStart"/>
            <w:r>
              <w:rPr>
                <w:rFonts w:ascii="Arial" w:hAnsi="Arial" w:cs="Arial"/>
                <w:sz w:val="13"/>
                <w:szCs w:val="13"/>
              </w:rPr>
              <w:t>sudah</w:t>
            </w:r>
            <w:proofErr w:type="spellEnd"/>
            <w:r>
              <w:rPr>
                <w:rFonts w:ascii="Arial" w:hAnsi="Arial" w:cs="Arial"/>
                <w:sz w:val="13"/>
                <w:szCs w:val="13"/>
              </w:rPr>
              <w:t xml:space="preserve"> </w:t>
            </w:r>
            <w:proofErr w:type="spellStart"/>
            <w:r>
              <w:rPr>
                <w:rFonts w:ascii="Arial" w:hAnsi="Arial" w:cs="Arial"/>
                <w:sz w:val="13"/>
                <w:szCs w:val="13"/>
              </w:rPr>
              <w:t>diverifikasi</w:t>
            </w:r>
            <w:proofErr w:type="spellEnd"/>
            <w:r>
              <w:rPr>
                <w:rFonts w:ascii="Arial" w:hAnsi="Arial" w:cs="Arial"/>
                <w:sz w:val="13"/>
                <w:szCs w:val="13"/>
              </w:rPr>
              <w:t xml:space="preserve"> </w:t>
            </w:r>
            <w:proofErr w:type="spellStart"/>
            <w:r>
              <w:rPr>
                <w:rFonts w:ascii="Arial" w:hAnsi="Arial" w:cs="Arial"/>
                <w:sz w:val="13"/>
                <w:szCs w:val="13"/>
              </w:rPr>
              <w:t>ul</w:t>
            </w:r>
            <w:r>
              <w:rPr>
                <w:rFonts w:ascii="Arial" w:hAnsi="Arial" w:cs="Arial"/>
                <w:sz w:val="13"/>
                <w:szCs w:val="13"/>
              </w:rPr>
              <w:t>ang</w:t>
            </w:r>
            <w:proofErr w:type="spellEnd"/>
            <w:r>
              <w:rPr>
                <w:rFonts w:ascii="Arial" w:hAnsi="Arial" w:cs="Arial"/>
                <w:sz w:val="13"/>
                <w:szCs w:val="13"/>
              </w:rPr>
              <w:t xml:space="preserve"> </w:t>
            </w:r>
            <w:proofErr w:type="spellStart"/>
            <w:r>
              <w:rPr>
                <w:rFonts w:ascii="Arial" w:hAnsi="Arial" w:cs="Arial"/>
                <w:sz w:val="13"/>
                <w:szCs w:val="13"/>
              </w:rPr>
              <w:t>dengan</w:t>
            </w:r>
            <w:proofErr w:type="spellEnd"/>
            <w:r>
              <w:rPr>
                <w:rFonts w:ascii="Arial" w:hAnsi="Arial" w:cs="Arial"/>
                <w:sz w:val="13"/>
                <w:szCs w:val="13"/>
              </w:rPr>
              <w:t xml:space="preserve"> </w:t>
            </w:r>
            <w:proofErr w:type="spellStart"/>
            <w:r>
              <w:rPr>
                <w:rFonts w:ascii="Arial" w:hAnsi="Arial" w:cs="Arial"/>
                <w:sz w:val="13"/>
                <w:szCs w:val="13"/>
              </w:rPr>
              <w:t>sumber</w:t>
            </w:r>
            <w:proofErr w:type="spellEnd"/>
            <w:r>
              <w:rPr>
                <w:rFonts w:ascii="Arial" w:hAnsi="Arial" w:cs="Arial"/>
                <w:sz w:val="13"/>
                <w:szCs w:val="13"/>
              </w:rPr>
              <w:t xml:space="preserve"> </w:t>
            </w:r>
            <w:proofErr w:type="spellStart"/>
            <w:r>
              <w:rPr>
                <w:rFonts w:ascii="Arial" w:hAnsi="Arial" w:cs="Arial"/>
                <w:sz w:val="13"/>
                <w:szCs w:val="13"/>
              </w:rPr>
              <w:t>pembuktian</w:t>
            </w:r>
            <w:proofErr w:type="spellEnd"/>
            <w:r>
              <w:rPr>
                <w:rFonts w:ascii="Arial" w:hAnsi="Arial" w:cs="Arial"/>
                <w:sz w:val="13"/>
                <w:szCs w:val="13"/>
              </w:rPr>
              <w:t xml:space="preserve">, </w:t>
            </w:r>
            <w:proofErr w:type="spellStart"/>
            <w:r>
              <w:rPr>
                <w:rFonts w:ascii="Arial" w:hAnsi="Arial" w:cs="Arial"/>
                <w:sz w:val="13"/>
                <w:szCs w:val="13"/>
              </w:rPr>
              <w:t>kemudian</w:t>
            </w:r>
            <w:proofErr w:type="spellEnd"/>
            <w:r>
              <w:rPr>
                <w:rFonts w:ascii="Arial" w:hAnsi="Arial" w:cs="Arial"/>
                <w:sz w:val="13"/>
                <w:szCs w:val="13"/>
              </w:rPr>
              <w:t xml:space="preserve"> </w:t>
            </w:r>
            <w:proofErr w:type="spellStart"/>
            <w:r>
              <w:rPr>
                <w:rFonts w:ascii="Arial" w:hAnsi="Arial" w:cs="Arial"/>
                <w:sz w:val="13"/>
                <w:szCs w:val="13"/>
              </w:rPr>
              <w:t>mentransferkan</w:t>
            </w:r>
            <w:proofErr w:type="spellEnd"/>
            <w:r>
              <w:rPr>
                <w:rFonts w:ascii="Arial" w:hAnsi="Arial" w:cs="Arial"/>
                <w:sz w:val="13"/>
                <w:szCs w:val="13"/>
              </w:rPr>
              <w:t xml:space="preserve"> </w:t>
            </w:r>
            <w:proofErr w:type="spellStart"/>
            <w:r>
              <w:rPr>
                <w:rFonts w:ascii="Arial" w:hAnsi="Arial" w:cs="Arial"/>
                <w:sz w:val="13"/>
                <w:szCs w:val="13"/>
              </w:rPr>
              <w:t>kesimpulan</w:t>
            </w:r>
            <w:proofErr w:type="spellEnd"/>
            <w:r>
              <w:rPr>
                <w:rFonts w:ascii="Arial" w:hAnsi="Arial" w:cs="Arial"/>
                <w:sz w:val="13"/>
                <w:szCs w:val="13"/>
              </w:rPr>
              <w:t xml:space="preserve"> </w:t>
            </w:r>
            <w:proofErr w:type="spellStart"/>
            <w:r>
              <w:rPr>
                <w:rFonts w:ascii="Arial" w:hAnsi="Arial" w:cs="Arial"/>
                <w:sz w:val="13"/>
                <w:szCs w:val="13"/>
              </w:rPr>
              <w:t>ke</w:t>
            </w:r>
            <w:proofErr w:type="spellEnd"/>
            <w:r>
              <w:rPr>
                <w:rFonts w:ascii="Arial" w:hAnsi="Arial" w:cs="Arial"/>
                <w:sz w:val="13"/>
                <w:szCs w:val="13"/>
              </w:rPr>
              <w:t xml:space="preserve"> </w:t>
            </w:r>
            <w:proofErr w:type="spellStart"/>
            <w:r>
              <w:rPr>
                <w:rFonts w:ascii="Arial" w:hAnsi="Arial" w:cs="Arial"/>
                <w:sz w:val="13"/>
                <w:szCs w:val="13"/>
              </w:rPr>
              <w:t>kriteria</w:t>
            </w:r>
            <w:proofErr w:type="spellEnd"/>
            <w:r>
              <w:rPr>
                <w:rFonts w:ascii="Arial" w:hAnsi="Arial" w:cs="Arial"/>
                <w:sz w:val="13"/>
                <w:szCs w:val="13"/>
              </w:rPr>
              <w:t xml:space="preserve"> </w:t>
            </w:r>
            <w:proofErr w:type="spellStart"/>
            <w:r>
              <w:rPr>
                <w:rFonts w:ascii="Arial" w:hAnsi="Arial" w:cs="Arial"/>
                <w:sz w:val="13"/>
                <w:szCs w:val="13"/>
              </w:rPr>
              <w:t>nilai</w:t>
            </w:r>
            <w:proofErr w:type="spellEnd"/>
            <w:r>
              <w:rPr>
                <w:rFonts w:ascii="Arial" w:hAnsi="Arial" w:cs="Arial"/>
                <w:sz w:val="13"/>
                <w:szCs w:val="13"/>
              </w:rPr>
              <w:t xml:space="preserve"> yang </w:t>
            </w:r>
            <w:proofErr w:type="spellStart"/>
            <w:r>
              <w:rPr>
                <w:rFonts w:ascii="Arial" w:hAnsi="Arial" w:cs="Arial"/>
                <w:sz w:val="13"/>
                <w:szCs w:val="13"/>
              </w:rPr>
              <w:t>cocok</w:t>
            </w:r>
            <w:proofErr w:type="spellEnd"/>
            <w:r>
              <w:rPr>
                <w:rFonts w:ascii="Arial" w:hAnsi="Arial" w:cs="Arial"/>
                <w:sz w:val="13"/>
                <w:szCs w:val="13"/>
              </w:rPr>
              <w:t xml:space="preserve">. </w:t>
            </w:r>
          </w:p>
        </w:tc>
      </w:tr>
      <w:tr w:rsidR="000315B4" w14:paraId="217FAC24" w14:textId="77777777">
        <w:tc>
          <w:tcPr>
            <w:tcW w:w="1109" w:type="dxa"/>
          </w:tcPr>
          <w:p w14:paraId="496F14B3" w14:textId="77777777" w:rsidR="000315B4" w:rsidRDefault="00E61A60">
            <w:pPr>
              <w:pBdr>
                <w:top w:val="none" w:sz="0" w:space="0" w:color="auto"/>
                <w:left w:val="none" w:sz="0" w:space="0" w:color="auto"/>
                <w:bottom w:val="none" w:sz="0" w:space="0" w:color="auto"/>
                <w:right w:val="none" w:sz="0" w:space="0" w:color="auto"/>
                <w:between w:val="none" w:sz="0" w:space="0" w:color="auto"/>
              </w:pBdr>
              <w:jc w:val="right"/>
              <w:rPr>
                <w:rFonts w:ascii="Arial" w:hAnsi="Arial" w:cs="Arial"/>
                <w:sz w:val="13"/>
                <w:szCs w:val="13"/>
              </w:rPr>
            </w:pPr>
            <w:r>
              <w:rPr>
                <w:rFonts w:ascii="Arial" w:hAnsi="Arial" w:cs="Arial"/>
                <w:sz w:val="13"/>
                <w:szCs w:val="13"/>
              </w:rPr>
              <w:t>Nilai</w:t>
            </w:r>
            <w:r>
              <w:rPr>
                <w:rFonts w:ascii="Arial" w:hAnsi="Arial" w:cs="Arial"/>
                <w:sz w:val="13"/>
                <w:szCs w:val="13"/>
              </w:rPr>
              <w:t xml:space="preserve"> 1</w:t>
            </w:r>
          </w:p>
        </w:tc>
        <w:tc>
          <w:tcPr>
            <w:tcW w:w="2910" w:type="dxa"/>
          </w:tcPr>
          <w:p w14:paraId="4579E986"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Arial" w:hAnsi="Arial" w:cs="Arial"/>
                <w:sz w:val="13"/>
                <w:szCs w:val="13"/>
              </w:rPr>
            </w:pPr>
            <w:r>
              <w:rPr>
                <w:rFonts w:ascii="Arial" w:hAnsi="Arial"/>
                <w:sz w:val="13"/>
                <w:szCs w:val="13"/>
              </w:rPr>
              <w:t xml:space="preserve">Ada </w:t>
            </w:r>
            <w:proofErr w:type="spellStart"/>
            <w:r>
              <w:rPr>
                <w:rFonts w:ascii="Arial" w:hAnsi="Arial"/>
                <w:sz w:val="13"/>
                <w:szCs w:val="13"/>
              </w:rPr>
              <w:t>beberapa</w:t>
            </w:r>
            <w:proofErr w:type="spellEnd"/>
            <w:r>
              <w:rPr>
                <w:rFonts w:ascii="Arial" w:hAnsi="Arial"/>
                <w:sz w:val="13"/>
                <w:szCs w:val="13"/>
              </w:rPr>
              <w:t xml:space="preserve"> </w:t>
            </w:r>
            <w:proofErr w:type="spellStart"/>
            <w:r>
              <w:rPr>
                <w:rFonts w:ascii="Arial" w:hAnsi="Arial"/>
                <w:sz w:val="13"/>
                <w:szCs w:val="13"/>
              </w:rPr>
              <w:t>peraturan</w:t>
            </w:r>
            <w:proofErr w:type="spellEnd"/>
            <w:r>
              <w:rPr>
                <w:rFonts w:ascii="Arial" w:hAnsi="Arial"/>
                <w:sz w:val="13"/>
                <w:szCs w:val="13"/>
              </w:rPr>
              <w:t xml:space="preserve"> yang </w:t>
            </w:r>
            <w:proofErr w:type="spellStart"/>
            <w:r>
              <w:rPr>
                <w:rFonts w:ascii="Arial" w:hAnsi="Arial"/>
                <w:sz w:val="13"/>
                <w:szCs w:val="13"/>
              </w:rPr>
              <w:t>mengendalikan</w:t>
            </w:r>
            <w:proofErr w:type="spellEnd"/>
            <w:r>
              <w:rPr>
                <w:rFonts w:ascii="Arial" w:hAnsi="Arial"/>
                <w:sz w:val="13"/>
                <w:szCs w:val="13"/>
              </w:rPr>
              <w:t xml:space="preserve"> </w:t>
            </w:r>
            <w:proofErr w:type="spellStart"/>
            <w:r>
              <w:rPr>
                <w:rFonts w:ascii="Arial" w:hAnsi="Arial"/>
                <w:sz w:val="13"/>
                <w:szCs w:val="13"/>
              </w:rPr>
              <w:t>penggunaan</w:t>
            </w:r>
            <w:proofErr w:type="spellEnd"/>
            <w:r>
              <w:rPr>
                <w:rFonts w:ascii="Arial" w:hAnsi="Arial"/>
                <w:sz w:val="13"/>
                <w:szCs w:val="13"/>
              </w:rPr>
              <w:t xml:space="preserve"> </w:t>
            </w:r>
            <w:proofErr w:type="spellStart"/>
            <w:r>
              <w:rPr>
                <w:rFonts w:ascii="Arial" w:hAnsi="Arial"/>
                <w:sz w:val="13"/>
                <w:szCs w:val="13"/>
              </w:rPr>
              <w:t>lahan</w:t>
            </w:r>
            <w:proofErr w:type="spellEnd"/>
            <w:r>
              <w:rPr>
                <w:rFonts w:ascii="Arial" w:hAnsi="Arial"/>
                <w:sz w:val="13"/>
                <w:szCs w:val="13"/>
              </w:rPr>
              <w:t xml:space="preserve"> dan </w:t>
            </w:r>
            <w:proofErr w:type="spellStart"/>
            <w:r>
              <w:rPr>
                <w:rFonts w:ascii="Arial" w:hAnsi="Arial"/>
                <w:sz w:val="13"/>
                <w:szCs w:val="13"/>
              </w:rPr>
              <w:t>kegiatan</w:t>
            </w:r>
            <w:proofErr w:type="spellEnd"/>
            <w:r>
              <w:rPr>
                <w:rFonts w:ascii="Arial" w:hAnsi="Arial"/>
                <w:sz w:val="13"/>
                <w:szCs w:val="13"/>
              </w:rPr>
              <w:t xml:space="preserve"> di </w:t>
            </w:r>
            <w:proofErr w:type="spellStart"/>
            <w:r>
              <w:rPr>
                <w:rFonts w:ascii="Arial" w:hAnsi="Arial"/>
                <w:sz w:val="13"/>
                <w:szCs w:val="13"/>
              </w:rPr>
              <w:t>kawasan</w:t>
            </w:r>
            <w:proofErr w:type="spellEnd"/>
            <w:r>
              <w:rPr>
                <w:rFonts w:ascii="Arial" w:hAnsi="Arial"/>
                <w:sz w:val="13"/>
                <w:szCs w:val="13"/>
              </w:rPr>
              <w:t xml:space="preserve"> </w:t>
            </w:r>
            <w:proofErr w:type="spellStart"/>
            <w:r>
              <w:rPr>
                <w:rFonts w:ascii="Arial" w:hAnsi="Arial"/>
                <w:sz w:val="13"/>
                <w:szCs w:val="13"/>
              </w:rPr>
              <w:t>konservasi</w:t>
            </w:r>
            <w:proofErr w:type="spellEnd"/>
            <w:r>
              <w:rPr>
                <w:rFonts w:ascii="Arial" w:hAnsi="Arial"/>
                <w:sz w:val="13"/>
                <w:szCs w:val="13"/>
              </w:rPr>
              <w:t xml:space="preserve"> </w:t>
            </w:r>
            <w:proofErr w:type="spellStart"/>
            <w:r>
              <w:rPr>
                <w:rFonts w:ascii="Arial" w:hAnsi="Arial"/>
                <w:sz w:val="13"/>
                <w:szCs w:val="13"/>
              </w:rPr>
              <w:t>tetapi</w:t>
            </w:r>
            <w:proofErr w:type="spellEnd"/>
            <w:r>
              <w:rPr>
                <w:rFonts w:ascii="Arial" w:hAnsi="Arial"/>
                <w:sz w:val="13"/>
                <w:szCs w:val="13"/>
              </w:rPr>
              <w:t xml:space="preserve"> </w:t>
            </w:r>
            <w:proofErr w:type="spellStart"/>
            <w:r>
              <w:rPr>
                <w:rFonts w:ascii="Arial" w:hAnsi="Arial"/>
                <w:sz w:val="13"/>
                <w:szCs w:val="13"/>
              </w:rPr>
              <w:t>masih</w:t>
            </w:r>
            <w:proofErr w:type="spellEnd"/>
            <w:r>
              <w:rPr>
                <w:rFonts w:ascii="Arial" w:hAnsi="Arial"/>
                <w:sz w:val="13"/>
                <w:szCs w:val="13"/>
              </w:rPr>
              <w:t xml:space="preserve"> </w:t>
            </w:r>
            <w:proofErr w:type="spellStart"/>
            <w:r>
              <w:rPr>
                <w:rFonts w:ascii="Arial" w:hAnsi="Arial"/>
                <w:sz w:val="13"/>
                <w:szCs w:val="13"/>
              </w:rPr>
              <w:t>ada</w:t>
            </w:r>
            <w:proofErr w:type="spellEnd"/>
            <w:r>
              <w:rPr>
                <w:rFonts w:ascii="Arial" w:hAnsi="Arial"/>
                <w:sz w:val="13"/>
                <w:szCs w:val="13"/>
              </w:rPr>
              <w:t xml:space="preserve"> </w:t>
            </w:r>
            <w:proofErr w:type="spellStart"/>
            <w:r>
              <w:rPr>
                <w:rFonts w:ascii="Arial" w:hAnsi="Arial"/>
                <w:sz w:val="13"/>
                <w:szCs w:val="13"/>
              </w:rPr>
              <w:t>kekurangan-kekurangan</w:t>
            </w:r>
            <w:proofErr w:type="spellEnd"/>
            <w:r>
              <w:rPr>
                <w:rFonts w:ascii="Arial" w:hAnsi="Arial"/>
                <w:sz w:val="13"/>
                <w:szCs w:val="13"/>
              </w:rPr>
              <w:t xml:space="preserve"> </w:t>
            </w:r>
            <w:proofErr w:type="spellStart"/>
            <w:r>
              <w:rPr>
                <w:rFonts w:ascii="Arial" w:hAnsi="Arial"/>
                <w:sz w:val="13"/>
                <w:szCs w:val="13"/>
              </w:rPr>
              <w:t>besar</w:t>
            </w:r>
            <w:proofErr w:type="spellEnd"/>
          </w:p>
        </w:tc>
        <w:tc>
          <w:tcPr>
            <w:tcW w:w="2284" w:type="dxa"/>
            <w:vMerge/>
          </w:tcPr>
          <w:p w14:paraId="710092FE" w14:textId="77777777" w:rsidR="000315B4" w:rsidRDefault="000315B4">
            <w:pPr>
              <w:pBdr>
                <w:top w:val="none" w:sz="0" w:space="0" w:color="auto"/>
                <w:left w:val="none" w:sz="0" w:space="0" w:color="auto"/>
                <w:bottom w:val="none" w:sz="0" w:space="0" w:color="auto"/>
                <w:right w:val="none" w:sz="0" w:space="0" w:color="auto"/>
                <w:between w:val="none" w:sz="0" w:space="0" w:color="auto"/>
              </w:pBdr>
              <w:rPr>
                <w:rFonts w:ascii="Arial" w:hAnsi="Arial" w:cs="Arial"/>
                <w:sz w:val="13"/>
                <w:szCs w:val="13"/>
              </w:rPr>
            </w:pPr>
          </w:p>
        </w:tc>
        <w:tc>
          <w:tcPr>
            <w:tcW w:w="2933" w:type="dxa"/>
            <w:vMerge/>
            <w:shd w:val="clear" w:color="auto" w:fill="FBE5D6" w:themeFill="accent2" w:themeFillTint="32"/>
          </w:tcPr>
          <w:p w14:paraId="3E1407E5" w14:textId="77777777" w:rsidR="000315B4" w:rsidRDefault="000315B4">
            <w:pPr>
              <w:pBdr>
                <w:top w:val="none" w:sz="0" w:space="0" w:color="auto"/>
                <w:left w:val="none" w:sz="0" w:space="0" w:color="auto"/>
                <w:bottom w:val="none" w:sz="0" w:space="0" w:color="auto"/>
                <w:right w:val="none" w:sz="0" w:space="0" w:color="auto"/>
                <w:between w:val="none" w:sz="0" w:space="0" w:color="auto"/>
              </w:pBdr>
              <w:rPr>
                <w:rFonts w:ascii="Arial" w:hAnsi="Arial" w:cs="Arial"/>
                <w:sz w:val="13"/>
                <w:szCs w:val="13"/>
              </w:rPr>
            </w:pPr>
          </w:p>
        </w:tc>
      </w:tr>
      <w:tr w:rsidR="000315B4" w14:paraId="16FADAD7" w14:textId="77777777">
        <w:tc>
          <w:tcPr>
            <w:tcW w:w="1109" w:type="dxa"/>
          </w:tcPr>
          <w:p w14:paraId="39FBB3A6" w14:textId="77777777" w:rsidR="000315B4" w:rsidRDefault="00E61A60">
            <w:pPr>
              <w:pBdr>
                <w:top w:val="none" w:sz="0" w:space="0" w:color="auto"/>
                <w:left w:val="none" w:sz="0" w:space="0" w:color="auto"/>
                <w:bottom w:val="none" w:sz="0" w:space="0" w:color="auto"/>
                <w:right w:val="none" w:sz="0" w:space="0" w:color="auto"/>
                <w:between w:val="none" w:sz="0" w:space="0" w:color="auto"/>
              </w:pBdr>
              <w:jc w:val="right"/>
              <w:rPr>
                <w:rFonts w:ascii="Arial" w:hAnsi="Arial" w:cs="Arial"/>
                <w:sz w:val="13"/>
                <w:szCs w:val="13"/>
              </w:rPr>
            </w:pPr>
            <w:r>
              <w:rPr>
                <w:rFonts w:ascii="Arial" w:hAnsi="Arial" w:cs="Arial"/>
                <w:sz w:val="13"/>
                <w:szCs w:val="13"/>
              </w:rPr>
              <w:t>Nilai</w:t>
            </w:r>
            <w:r>
              <w:rPr>
                <w:rFonts w:ascii="Arial" w:hAnsi="Arial" w:cs="Arial"/>
                <w:sz w:val="13"/>
                <w:szCs w:val="13"/>
              </w:rPr>
              <w:t xml:space="preserve"> 2</w:t>
            </w:r>
          </w:p>
        </w:tc>
        <w:tc>
          <w:tcPr>
            <w:tcW w:w="2910" w:type="dxa"/>
          </w:tcPr>
          <w:p w14:paraId="0827C797"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Arial" w:hAnsi="Arial" w:cs="Arial"/>
                <w:sz w:val="13"/>
                <w:szCs w:val="13"/>
              </w:rPr>
            </w:pPr>
            <w:r>
              <w:rPr>
                <w:rFonts w:ascii="Arial" w:hAnsi="Arial"/>
                <w:sz w:val="13"/>
                <w:szCs w:val="13"/>
              </w:rPr>
              <w:t xml:space="preserve">Ada </w:t>
            </w:r>
            <w:proofErr w:type="spellStart"/>
            <w:r>
              <w:rPr>
                <w:rFonts w:ascii="Arial" w:hAnsi="Arial"/>
                <w:sz w:val="13"/>
                <w:szCs w:val="13"/>
              </w:rPr>
              <w:t>peraturan</w:t>
            </w:r>
            <w:proofErr w:type="spellEnd"/>
            <w:r>
              <w:rPr>
                <w:rFonts w:ascii="Arial" w:hAnsi="Arial"/>
                <w:sz w:val="13"/>
                <w:szCs w:val="13"/>
              </w:rPr>
              <w:t xml:space="preserve"> yang </w:t>
            </w:r>
            <w:proofErr w:type="spellStart"/>
            <w:r>
              <w:rPr>
                <w:rFonts w:ascii="Arial" w:hAnsi="Arial"/>
                <w:sz w:val="13"/>
                <w:szCs w:val="13"/>
              </w:rPr>
              <w:t>mengendalikan</w:t>
            </w:r>
            <w:proofErr w:type="spellEnd"/>
            <w:r>
              <w:rPr>
                <w:rFonts w:ascii="Arial" w:hAnsi="Arial"/>
                <w:sz w:val="13"/>
                <w:szCs w:val="13"/>
              </w:rPr>
              <w:t xml:space="preserve"> </w:t>
            </w:r>
            <w:proofErr w:type="spellStart"/>
            <w:r>
              <w:rPr>
                <w:rFonts w:ascii="Arial" w:hAnsi="Arial"/>
                <w:sz w:val="13"/>
                <w:szCs w:val="13"/>
              </w:rPr>
              <w:t>penggunaan</w:t>
            </w:r>
            <w:proofErr w:type="spellEnd"/>
            <w:r>
              <w:rPr>
                <w:rFonts w:ascii="Arial" w:hAnsi="Arial"/>
                <w:sz w:val="13"/>
                <w:szCs w:val="13"/>
              </w:rPr>
              <w:t xml:space="preserve"> </w:t>
            </w:r>
            <w:proofErr w:type="spellStart"/>
            <w:r>
              <w:rPr>
                <w:rFonts w:ascii="Arial" w:hAnsi="Arial"/>
                <w:sz w:val="13"/>
                <w:szCs w:val="13"/>
              </w:rPr>
              <w:t>lahan</w:t>
            </w:r>
            <w:proofErr w:type="spellEnd"/>
            <w:r>
              <w:rPr>
                <w:rFonts w:ascii="Arial" w:hAnsi="Arial"/>
                <w:sz w:val="13"/>
                <w:szCs w:val="13"/>
              </w:rPr>
              <w:t xml:space="preserve"> dan </w:t>
            </w:r>
            <w:proofErr w:type="spellStart"/>
            <w:r>
              <w:rPr>
                <w:rFonts w:ascii="Arial" w:hAnsi="Arial"/>
                <w:sz w:val="13"/>
                <w:szCs w:val="13"/>
              </w:rPr>
              <w:t>kegiatan</w:t>
            </w:r>
            <w:proofErr w:type="spellEnd"/>
            <w:r>
              <w:rPr>
                <w:rFonts w:ascii="Arial" w:hAnsi="Arial"/>
                <w:sz w:val="13"/>
                <w:szCs w:val="13"/>
              </w:rPr>
              <w:t xml:space="preserve"> di </w:t>
            </w:r>
            <w:proofErr w:type="spellStart"/>
            <w:r>
              <w:rPr>
                <w:rFonts w:ascii="Arial" w:hAnsi="Arial"/>
                <w:sz w:val="13"/>
                <w:szCs w:val="13"/>
              </w:rPr>
              <w:t>kawasan</w:t>
            </w:r>
            <w:proofErr w:type="spellEnd"/>
            <w:r>
              <w:rPr>
                <w:rFonts w:ascii="Arial" w:hAnsi="Arial"/>
                <w:sz w:val="13"/>
                <w:szCs w:val="13"/>
              </w:rPr>
              <w:t xml:space="preserve"> </w:t>
            </w:r>
            <w:proofErr w:type="spellStart"/>
            <w:r>
              <w:rPr>
                <w:rFonts w:ascii="Arial" w:hAnsi="Arial"/>
                <w:sz w:val="13"/>
                <w:szCs w:val="13"/>
              </w:rPr>
              <w:t>konservasi</w:t>
            </w:r>
            <w:proofErr w:type="spellEnd"/>
            <w:r>
              <w:rPr>
                <w:rFonts w:ascii="Arial" w:hAnsi="Arial"/>
                <w:sz w:val="13"/>
                <w:szCs w:val="13"/>
              </w:rPr>
              <w:t xml:space="preserve"> </w:t>
            </w:r>
            <w:proofErr w:type="spellStart"/>
            <w:r>
              <w:rPr>
                <w:rFonts w:ascii="Arial" w:hAnsi="Arial"/>
                <w:sz w:val="13"/>
                <w:szCs w:val="13"/>
              </w:rPr>
              <w:t>tetapi</w:t>
            </w:r>
            <w:proofErr w:type="spellEnd"/>
            <w:r>
              <w:rPr>
                <w:rFonts w:ascii="Arial" w:hAnsi="Arial"/>
                <w:sz w:val="13"/>
                <w:szCs w:val="13"/>
              </w:rPr>
              <w:t xml:space="preserve"> </w:t>
            </w:r>
            <w:proofErr w:type="spellStart"/>
            <w:r>
              <w:rPr>
                <w:rFonts w:ascii="Arial" w:hAnsi="Arial"/>
                <w:sz w:val="13"/>
                <w:szCs w:val="13"/>
              </w:rPr>
              <w:t>masih</w:t>
            </w:r>
            <w:proofErr w:type="spellEnd"/>
            <w:r>
              <w:rPr>
                <w:rFonts w:ascii="Arial" w:hAnsi="Arial"/>
                <w:sz w:val="13"/>
                <w:szCs w:val="13"/>
              </w:rPr>
              <w:t xml:space="preserve"> </w:t>
            </w:r>
            <w:proofErr w:type="spellStart"/>
            <w:r>
              <w:rPr>
                <w:rFonts w:ascii="Arial" w:hAnsi="Arial"/>
                <w:sz w:val="13"/>
                <w:szCs w:val="13"/>
              </w:rPr>
              <w:t>ada</w:t>
            </w:r>
            <w:proofErr w:type="spellEnd"/>
            <w:r>
              <w:rPr>
                <w:rFonts w:ascii="Arial" w:hAnsi="Arial"/>
                <w:sz w:val="13"/>
                <w:szCs w:val="13"/>
              </w:rPr>
              <w:t xml:space="preserve"> </w:t>
            </w:r>
            <w:proofErr w:type="spellStart"/>
            <w:r>
              <w:rPr>
                <w:rFonts w:ascii="Arial" w:hAnsi="Arial"/>
                <w:sz w:val="13"/>
                <w:szCs w:val="13"/>
              </w:rPr>
              <w:t>beberapa</w:t>
            </w:r>
            <w:proofErr w:type="spellEnd"/>
            <w:r>
              <w:rPr>
                <w:rFonts w:ascii="Arial" w:hAnsi="Arial"/>
                <w:sz w:val="13"/>
                <w:szCs w:val="13"/>
              </w:rPr>
              <w:t xml:space="preserve"> </w:t>
            </w:r>
            <w:proofErr w:type="spellStart"/>
            <w:r>
              <w:rPr>
                <w:rFonts w:ascii="Arial" w:hAnsi="Arial"/>
                <w:sz w:val="13"/>
                <w:szCs w:val="13"/>
              </w:rPr>
              <w:t>kelemahan</w:t>
            </w:r>
            <w:proofErr w:type="spellEnd"/>
            <w:r>
              <w:rPr>
                <w:rFonts w:ascii="Arial" w:hAnsi="Arial"/>
                <w:sz w:val="13"/>
                <w:szCs w:val="13"/>
              </w:rPr>
              <w:t xml:space="preserve"> </w:t>
            </w:r>
            <w:proofErr w:type="spellStart"/>
            <w:r>
              <w:rPr>
                <w:rFonts w:ascii="Arial" w:hAnsi="Arial"/>
                <w:sz w:val="13"/>
                <w:szCs w:val="13"/>
              </w:rPr>
              <w:t>atau</w:t>
            </w:r>
            <w:proofErr w:type="spellEnd"/>
            <w:r>
              <w:rPr>
                <w:rFonts w:ascii="Arial" w:hAnsi="Arial"/>
                <w:sz w:val="13"/>
                <w:szCs w:val="13"/>
              </w:rPr>
              <w:t xml:space="preserve"> gap</w:t>
            </w:r>
          </w:p>
        </w:tc>
        <w:tc>
          <w:tcPr>
            <w:tcW w:w="2284" w:type="dxa"/>
          </w:tcPr>
          <w:p w14:paraId="7920AEFD"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Arial" w:hAnsi="Arial" w:cs="Arial"/>
                <w:sz w:val="13"/>
                <w:szCs w:val="13"/>
              </w:rPr>
            </w:pPr>
            <w:proofErr w:type="spellStart"/>
            <w:r>
              <w:rPr>
                <w:rFonts w:ascii="Arial" w:hAnsi="Arial" w:cs="Arial"/>
                <w:sz w:val="13"/>
                <w:szCs w:val="13"/>
              </w:rPr>
              <w:t>Apabila</w:t>
            </w:r>
            <w:proofErr w:type="spellEnd"/>
            <w:r>
              <w:rPr>
                <w:rFonts w:ascii="Arial" w:hAnsi="Arial" w:cs="Arial"/>
                <w:sz w:val="13"/>
                <w:szCs w:val="13"/>
              </w:rPr>
              <w:t xml:space="preserve"> </w:t>
            </w:r>
            <w:proofErr w:type="spellStart"/>
            <w:r>
              <w:rPr>
                <w:rFonts w:ascii="Arial" w:hAnsi="Arial" w:cs="Arial"/>
                <w:sz w:val="13"/>
                <w:szCs w:val="13"/>
              </w:rPr>
              <w:t>penataan</w:t>
            </w:r>
            <w:proofErr w:type="spellEnd"/>
            <w:r>
              <w:rPr>
                <w:rFonts w:ascii="Arial" w:hAnsi="Arial" w:cs="Arial"/>
                <w:sz w:val="13"/>
                <w:szCs w:val="13"/>
              </w:rPr>
              <w:t xml:space="preserve"> </w:t>
            </w:r>
            <w:proofErr w:type="spellStart"/>
            <w:r>
              <w:rPr>
                <w:rFonts w:ascii="Arial" w:hAnsi="Arial" w:cs="Arial"/>
                <w:sz w:val="13"/>
                <w:szCs w:val="13"/>
              </w:rPr>
              <w:t>Zonasi</w:t>
            </w:r>
            <w:proofErr w:type="spellEnd"/>
            <w:r>
              <w:rPr>
                <w:rFonts w:ascii="Arial" w:hAnsi="Arial" w:cs="Arial"/>
                <w:sz w:val="13"/>
                <w:szCs w:val="13"/>
              </w:rPr>
              <w:t xml:space="preserve"> </w:t>
            </w:r>
            <w:proofErr w:type="spellStart"/>
            <w:r>
              <w:rPr>
                <w:rFonts w:ascii="Arial" w:hAnsi="Arial" w:cs="Arial"/>
                <w:sz w:val="13"/>
                <w:szCs w:val="13"/>
              </w:rPr>
              <w:t>atau</w:t>
            </w:r>
            <w:proofErr w:type="spellEnd"/>
            <w:r>
              <w:rPr>
                <w:rFonts w:ascii="Arial" w:hAnsi="Arial" w:cs="Arial"/>
                <w:sz w:val="13"/>
                <w:szCs w:val="13"/>
              </w:rPr>
              <w:t xml:space="preserve"> </w:t>
            </w:r>
            <w:proofErr w:type="spellStart"/>
            <w:r>
              <w:rPr>
                <w:rFonts w:ascii="Arial" w:hAnsi="Arial" w:cs="Arial"/>
                <w:sz w:val="13"/>
                <w:szCs w:val="13"/>
              </w:rPr>
              <w:t>blok</w:t>
            </w:r>
            <w:proofErr w:type="spellEnd"/>
            <w:r>
              <w:rPr>
                <w:rFonts w:ascii="Arial" w:hAnsi="Arial" w:cs="Arial"/>
                <w:sz w:val="13"/>
                <w:szCs w:val="13"/>
              </w:rPr>
              <w:t xml:space="preserve"> </w:t>
            </w:r>
            <w:proofErr w:type="spellStart"/>
            <w:r>
              <w:rPr>
                <w:rFonts w:ascii="Arial" w:hAnsi="Arial" w:cs="Arial"/>
                <w:sz w:val="13"/>
                <w:szCs w:val="13"/>
              </w:rPr>
              <w:t>pengelolaan</w:t>
            </w:r>
            <w:proofErr w:type="spellEnd"/>
            <w:r>
              <w:rPr>
                <w:rFonts w:ascii="Arial" w:hAnsi="Arial" w:cs="Arial"/>
                <w:sz w:val="13"/>
                <w:szCs w:val="13"/>
              </w:rPr>
              <w:t xml:space="preserve"> </w:t>
            </w:r>
            <w:proofErr w:type="spellStart"/>
            <w:r>
              <w:rPr>
                <w:rFonts w:ascii="Arial" w:hAnsi="Arial" w:cs="Arial"/>
                <w:sz w:val="13"/>
                <w:szCs w:val="13"/>
              </w:rPr>
              <w:t>belum</w:t>
            </w:r>
            <w:proofErr w:type="spellEnd"/>
            <w:r>
              <w:rPr>
                <w:rFonts w:ascii="Arial" w:hAnsi="Arial" w:cs="Arial"/>
                <w:sz w:val="13"/>
                <w:szCs w:val="13"/>
              </w:rPr>
              <w:t xml:space="preserve"> </w:t>
            </w:r>
            <w:proofErr w:type="spellStart"/>
            <w:r>
              <w:rPr>
                <w:rFonts w:ascii="Arial" w:hAnsi="Arial" w:cs="Arial"/>
                <w:sz w:val="13"/>
                <w:szCs w:val="13"/>
              </w:rPr>
              <w:t>disahkan</w:t>
            </w:r>
            <w:proofErr w:type="spellEnd"/>
          </w:p>
        </w:tc>
        <w:tc>
          <w:tcPr>
            <w:tcW w:w="2933" w:type="dxa"/>
            <w:vMerge/>
            <w:shd w:val="clear" w:color="auto" w:fill="FBE5D6" w:themeFill="accent2" w:themeFillTint="32"/>
          </w:tcPr>
          <w:p w14:paraId="75E61685" w14:textId="77777777" w:rsidR="000315B4" w:rsidRDefault="000315B4">
            <w:pPr>
              <w:pBdr>
                <w:top w:val="none" w:sz="0" w:space="0" w:color="auto"/>
                <w:left w:val="none" w:sz="0" w:space="0" w:color="auto"/>
                <w:bottom w:val="none" w:sz="0" w:space="0" w:color="auto"/>
                <w:right w:val="none" w:sz="0" w:space="0" w:color="auto"/>
                <w:between w:val="none" w:sz="0" w:space="0" w:color="auto"/>
              </w:pBdr>
              <w:rPr>
                <w:rFonts w:ascii="Arial" w:hAnsi="Arial" w:cs="Arial"/>
                <w:sz w:val="13"/>
                <w:szCs w:val="13"/>
              </w:rPr>
            </w:pPr>
          </w:p>
        </w:tc>
      </w:tr>
      <w:tr w:rsidR="000315B4" w14:paraId="391BC195" w14:textId="77777777">
        <w:tc>
          <w:tcPr>
            <w:tcW w:w="1109" w:type="dxa"/>
          </w:tcPr>
          <w:p w14:paraId="30AA1A96" w14:textId="77777777" w:rsidR="000315B4" w:rsidRDefault="00E61A60">
            <w:pPr>
              <w:pBdr>
                <w:top w:val="none" w:sz="0" w:space="0" w:color="auto"/>
                <w:left w:val="none" w:sz="0" w:space="0" w:color="auto"/>
                <w:bottom w:val="none" w:sz="0" w:space="0" w:color="auto"/>
                <w:right w:val="none" w:sz="0" w:space="0" w:color="auto"/>
                <w:between w:val="none" w:sz="0" w:space="0" w:color="auto"/>
              </w:pBdr>
              <w:jc w:val="right"/>
              <w:rPr>
                <w:rFonts w:ascii="Arial" w:hAnsi="Arial" w:cs="Arial"/>
                <w:sz w:val="13"/>
                <w:szCs w:val="13"/>
              </w:rPr>
            </w:pPr>
            <w:r>
              <w:rPr>
                <w:rFonts w:ascii="Arial" w:hAnsi="Arial" w:cs="Arial"/>
                <w:sz w:val="13"/>
                <w:szCs w:val="13"/>
              </w:rPr>
              <w:t>Nilai</w:t>
            </w:r>
            <w:r>
              <w:rPr>
                <w:rFonts w:ascii="Arial" w:hAnsi="Arial" w:cs="Arial"/>
                <w:sz w:val="13"/>
                <w:szCs w:val="13"/>
              </w:rPr>
              <w:t xml:space="preserve"> 3</w:t>
            </w:r>
          </w:p>
        </w:tc>
        <w:tc>
          <w:tcPr>
            <w:tcW w:w="2910" w:type="dxa"/>
          </w:tcPr>
          <w:p w14:paraId="08CAB3FA"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Arial" w:hAnsi="Arial" w:cs="Arial"/>
                <w:sz w:val="13"/>
                <w:szCs w:val="13"/>
              </w:rPr>
            </w:pPr>
            <w:proofErr w:type="spellStart"/>
            <w:r>
              <w:rPr>
                <w:rFonts w:ascii="Arial" w:hAnsi="Arial"/>
                <w:sz w:val="13"/>
                <w:szCs w:val="13"/>
              </w:rPr>
              <w:t>Terdapat</w:t>
            </w:r>
            <w:proofErr w:type="spellEnd"/>
            <w:r>
              <w:rPr>
                <w:rFonts w:ascii="Arial" w:hAnsi="Arial"/>
                <w:sz w:val="13"/>
                <w:szCs w:val="13"/>
              </w:rPr>
              <w:t xml:space="preserve"> </w:t>
            </w:r>
            <w:proofErr w:type="spellStart"/>
            <w:r>
              <w:rPr>
                <w:rFonts w:ascii="Arial" w:hAnsi="Arial"/>
                <w:sz w:val="13"/>
                <w:szCs w:val="13"/>
              </w:rPr>
              <w:t>peraturan</w:t>
            </w:r>
            <w:proofErr w:type="spellEnd"/>
            <w:r>
              <w:rPr>
                <w:rFonts w:ascii="Arial" w:hAnsi="Arial"/>
                <w:sz w:val="13"/>
                <w:szCs w:val="13"/>
              </w:rPr>
              <w:t xml:space="preserve"> </w:t>
            </w:r>
            <w:proofErr w:type="spellStart"/>
            <w:r>
              <w:rPr>
                <w:rFonts w:ascii="Arial" w:hAnsi="Arial"/>
                <w:sz w:val="13"/>
                <w:szCs w:val="13"/>
              </w:rPr>
              <w:t>untuk</w:t>
            </w:r>
            <w:proofErr w:type="spellEnd"/>
            <w:r>
              <w:rPr>
                <w:rFonts w:ascii="Arial" w:hAnsi="Arial"/>
                <w:sz w:val="13"/>
                <w:szCs w:val="13"/>
              </w:rPr>
              <w:t xml:space="preserve"> </w:t>
            </w:r>
            <w:proofErr w:type="spellStart"/>
            <w:r>
              <w:rPr>
                <w:rFonts w:ascii="Arial" w:hAnsi="Arial"/>
                <w:sz w:val="13"/>
                <w:szCs w:val="13"/>
              </w:rPr>
              <w:t>mengendalikan</w:t>
            </w:r>
            <w:proofErr w:type="spellEnd"/>
            <w:r>
              <w:rPr>
                <w:rFonts w:ascii="Arial" w:hAnsi="Arial"/>
                <w:sz w:val="13"/>
                <w:szCs w:val="13"/>
              </w:rPr>
              <w:t xml:space="preserve"> </w:t>
            </w:r>
            <w:proofErr w:type="spellStart"/>
            <w:r>
              <w:rPr>
                <w:rFonts w:ascii="Arial" w:hAnsi="Arial"/>
                <w:sz w:val="13"/>
                <w:szCs w:val="13"/>
              </w:rPr>
              <w:t>penggunaan</w:t>
            </w:r>
            <w:proofErr w:type="spellEnd"/>
            <w:r>
              <w:rPr>
                <w:rFonts w:ascii="Arial" w:hAnsi="Arial"/>
                <w:sz w:val="13"/>
                <w:szCs w:val="13"/>
              </w:rPr>
              <w:t xml:space="preserve"> </w:t>
            </w:r>
            <w:proofErr w:type="spellStart"/>
            <w:r>
              <w:rPr>
                <w:rFonts w:ascii="Arial" w:hAnsi="Arial"/>
                <w:sz w:val="13"/>
                <w:szCs w:val="13"/>
              </w:rPr>
              <w:t>lahan</w:t>
            </w:r>
            <w:proofErr w:type="spellEnd"/>
            <w:r>
              <w:rPr>
                <w:rFonts w:ascii="Arial" w:hAnsi="Arial"/>
                <w:sz w:val="13"/>
                <w:szCs w:val="13"/>
              </w:rPr>
              <w:t xml:space="preserve"> dan </w:t>
            </w:r>
            <w:proofErr w:type="spellStart"/>
            <w:r>
              <w:rPr>
                <w:rFonts w:ascii="Arial" w:hAnsi="Arial"/>
                <w:sz w:val="13"/>
                <w:szCs w:val="13"/>
              </w:rPr>
              <w:t>kegiatan</w:t>
            </w:r>
            <w:proofErr w:type="spellEnd"/>
            <w:r>
              <w:rPr>
                <w:rFonts w:ascii="Arial" w:hAnsi="Arial"/>
                <w:sz w:val="13"/>
                <w:szCs w:val="13"/>
              </w:rPr>
              <w:t xml:space="preserve"> yang </w:t>
            </w:r>
            <w:proofErr w:type="spellStart"/>
            <w:r>
              <w:rPr>
                <w:rFonts w:ascii="Arial" w:hAnsi="Arial"/>
                <w:sz w:val="13"/>
                <w:szCs w:val="13"/>
              </w:rPr>
              <w:t>tidak</w:t>
            </w:r>
            <w:proofErr w:type="spellEnd"/>
            <w:r>
              <w:rPr>
                <w:rFonts w:ascii="Arial" w:hAnsi="Arial"/>
                <w:sz w:val="13"/>
                <w:szCs w:val="13"/>
              </w:rPr>
              <w:t xml:space="preserve"> </w:t>
            </w:r>
            <w:proofErr w:type="spellStart"/>
            <w:r>
              <w:rPr>
                <w:rFonts w:ascii="Arial" w:hAnsi="Arial"/>
                <w:sz w:val="13"/>
                <w:szCs w:val="13"/>
              </w:rPr>
              <w:t>sesuai</w:t>
            </w:r>
            <w:proofErr w:type="spellEnd"/>
            <w:r>
              <w:rPr>
                <w:rFonts w:ascii="Arial" w:hAnsi="Arial"/>
                <w:sz w:val="13"/>
                <w:szCs w:val="13"/>
              </w:rPr>
              <w:t xml:space="preserve"> di </w:t>
            </w:r>
            <w:proofErr w:type="spellStart"/>
            <w:r>
              <w:rPr>
                <w:rFonts w:ascii="Arial" w:hAnsi="Arial"/>
                <w:sz w:val="13"/>
                <w:szCs w:val="13"/>
              </w:rPr>
              <w:t>dalam</w:t>
            </w:r>
            <w:proofErr w:type="spellEnd"/>
            <w:r>
              <w:rPr>
                <w:rFonts w:ascii="Arial" w:hAnsi="Arial"/>
                <w:sz w:val="13"/>
                <w:szCs w:val="13"/>
              </w:rPr>
              <w:t xml:space="preserve"> </w:t>
            </w:r>
            <w:proofErr w:type="spellStart"/>
            <w:r>
              <w:rPr>
                <w:rFonts w:ascii="Arial" w:hAnsi="Arial"/>
                <w:sz w:val="13"/>
                <w:szCs w:val="13"/>
              </w:rPr>
              <w:t>kawasan</w:t>
            </w:r>
            <w:proofErr w:type="spellEnd"/>
            <w:r>
              <w:rPr>
                <w:rFonts w:ascii="Arial" w:hAnsi="Arial"/>
                <w:sz w:val="13"/>
                <w:szCs w:val="13"/>
              </w:rPr>
              <w:t xml:space="preserve"> </w:t>
            </w:r>
            <w:proofErr w:type="spellStart"/>
            <w:r>
              <w:rPr>
                <w:rFonts w:ascii="Arial" w:hAnsi="Arial"/>
                <w:sz w:val="13"/>
                <w:szCs w:val="13"/>
              </w:rPr>
              <w:t>konservasi</w:t>
            </w:r>
            <w:proofErr w:type="spellEnd"/>
            <w:r>
              <w:rPr>
                <w:rFonts w:ascii="Arial" w:hAnsi="Arial"/>
                <w:sz w:val="13"/>
                <w:szCs w:val="13"/>
              </w:rPr>
              <w:t xml:space="preserve"> dan </w:t>
            </w:r>
            <w:proofErr w:type="spellStart"/>
            <w:r>
              <w:rPr>
                <w:rFonts w:ascii="Arial" w:hAnsi="Arial"/>
                <w:sz w:val="13"/>
                <w:szCs w:val="13"/>
              </w:rPr>
              <w:t>memberikan</w:t>
            </w:r>
            <w:proofErr w:type="spellEnd"/>
            <w:r>
              <w:rPr>
                <w:rFonts w:ascii="Arial" w:hAnsi="Arial"/>
                <w:sz w:val="13"/>
                <w:szCs w:val="13"/>
              </w:rPr>
              <w:t xml:space="preserve"> </w:t>
            </w:r>
            <w:proofErr w:type="spellStart"/>
            <w:r>
              <w:rPr>
                <w:rFonts w:ascii="Arial" w:hAnsi="Arial"/>
                <w:sz w:val="13"/>
                <w:szCs w:val="13"/>
              </w:rPr>
              <w:t>dasar</w:t>
            </w:r>
            <w:proofErr w:type="spellEnd"/>
            <w:r>
              <w:rPr>
                <w:rFonts w:ascii="Arial" w:hAnsi="Arial"/>
                <w:sz w:val="13"/>
                <w:szCs w:val="13"/>
              </w:rPr>
              <w:t xml:space="preserve"> yang sangat </w:t>
            </w:r>
            <w:proofErr w:type="spellStart"/>
            <w:r>
              <w:rPr>
                <w:rFonts w:ascii="Arial" w:hAnsi="Arial"/>
                <w:sz w:val="13"/>
                <w:szCs w:val="13"/>
              </w:rPr>
              <w:t>baik</w:t>
            </w:r>
            <w:proofErr w:type="spellEnd"/>
            <w:r>
              <w:rPr>
                <w:rFonts w:ascii="Arial" w:hAnsi="Arial"/>
                <w:sz w:val="13"/>
                <w:szCs w:val="13"/>
              </w:rPr>
              <w:t xml:space="preserve"> </w:t>
            </w:r>
            <w:proofErr w:type="spellStart"/>
            <w:r>
              <w:rPr>
                <w:rFonts w:ascii="Arial" w:hAnsi="Arial"/>
                <w:sz w:val="13"/>
                <w:szCs w:val="13"/>
              </w:rPr>
              <w:t>bagi</w:t>
            </w:r>
            <w:proofErr w:type="spellEnd"/>
            <w:r>
              <w:rPr>
                <w:rFonts w:ascii="Arial" w:hAnsi="Arial"/>
                <w:sz w:val="13"/>
                <w:szCs w:val="13"/>
              </w:rPr>
              <w:t xml:space="preserve"> </w:t>
            </w:r>
            <w:proofErr w:type="spellStart"/>
            <w:r>
              <w:rPr>
                <w:rFonts w:ascii="Arial" w:hAnsi="Arial"/>
                <w:sz w:val="13"/>
                <w:szCs w:val="13"/>
              </w:rPr>
              <w:t>pengelolaan</w:t>
            </w:r>
            <w:proofErr w:type="spellEnd"/>
          </w:p>
        </w:tc>
        <w:tc>
          <w:tcPr>
            <w:tcW w:w="2284" w:type="dxa"/>
          </w:tcPr>
          <w:p w14:paraId="63673C3C"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Arial" w:hAnsi="Arial" w:cs="Arial"/>
                <w:sz w:val="13"/>
                <w:szCs w:val="13"/>
              </w:rPr>
            </w:pPr>
            <w:proofErr w:type="spellStart"/>
            <w:r>
              <w:rPr>
                <w:rFonts w:ascii="Arial" w:hAnsi="Arial" w:cs="Arial"/>
                <w:sz w:val="13"/>
                <w:szCs w:val="13"/>
              </w:rPr>
              <w:t>Apabila</w:t>
            </w:r>
            <w:proofErr w:type="spellEnd"/>
            <w:r>
              <w:rPr>
                <w:rFonts w:ascii="Arial" w:hAnsi="Arial" w:cs="Arial"/>
                <w:sz w:val="13"/>
                <w:szCs w:val="13"/>
              </w:rPr>
              <w:t xml:space="preserve"> </w:t>
            </w:r>
            <w:proofErr w:type="spellStart"/>
            <w:r>
              <w:rPr>
                <w:rFonts w:ascii="Arial" w:hAnsi="Arial" w:cs="Arial"/>
                <w:sz w:val="13"/>
                <w:szCs w:val="13"/>
              </w:rPr>
              <w:t>penataan</w:t>
            </w:r>
            <w:proofErr w:type="spellEnd"/>
            <w:r>
              <w:rPr>
                <w:rFonts w:ascii="Arial" w:hAnsi="Arial" w:cs="Arial"/>
                <w:sz w:val="13"/>
                <w:szCs w:val="13"/>
              </w:rPr>
              <w:t xml:space="preserve"> </w:t>
            </w:r>
            <w:proofErr w:type="spellStart"/>
            <w:r>
              <w:rPr>
                <w:rFonts w:ascii="Arial" w:hAnsi="Arial" w:cs="Arial"/>
                <w:sz w:val="13"/>
                <w:szCs w:val="13"/>
              </w:rPr>
              <w:t>kawasan</w:t>
            </w:r>
            <w:proofErr w:type="spellEnd"/>
            <w:r>
              <w:rPr>
                <w:rFonts w:ascii="Arial" w:hAnsi="Arial" w:cs="Arial"/>
                <w:sz w:val="13"/>
                <w:szCs w:val="13"/>
              </w:rPr>
              <w:t xml:space="preserve"> (zonas/</w:t>
            </w:r>
            <w:proofErr w:type="spellStart"/>
            <w:r>
              <w:rPr>
                <w:rFonts w:ascii="Arial" w:hAnsi="Arial" w:cs="Arial"/>
                <w:sz w:val="13"/>
                <w:szCs w:val="13"/>
              </w:rPr>
              <w:t>blok</w:t>
            </w:r>
            <w:proofErr w:type="spellEnd"/>
            <w:r>
              <w:rPr>
                <w:rFonts w:ascii="Arial" w:hAnsi="Arial" w:cs="Arial"/>
                <w:sz w:val="13"/>
                <w:szCs w:val="13"/>
              </w:rPr>
              <w:t xml:space="preserve">) </w:t>
            </w:r>
            <w:proofErr w:type="spellStart"/>
            <w:r>
              <w:rPr>
                <w:rFonts w:ascii="Arial" w:hAnsi="Arial" w:cs="Arial"/>
                <w:sz w:val="13"/>
                <w:szCs w:val="13"/>
              </w:rPr>
              <w:t>telah</w:t>
            </w:r>
            <w:proofErr w:type="spellEnd"/>
            <w:r>
              <w:rPr>
                <w:rFonts w:ascii="Arial" w:hAnsi="Arial" w:cs="Arial"/>
                <w:sz w:val="13"/>
                <w:szCs w:val="13"/>
              </w:rPr>
              <w:t xml:space="preserve"> </w:t>
            </w:r>
            <w:proofErr w:type="spellStart"/>
            <w:r>
              <w:rPr>
                <w:rFonts w:ascii="Arial" w:hAnsi="Arial" w:cs="Arial"/>
                <w:sz w:val="13"/>
                <w:szCs w:val="13"/>
              </w:rPr>
              <w:t>disahkan</w:t>
            </w:r>
            <w:proofErr w:type="spellEnd"/>
          </w:p>
        </w:tc>
        <w:tc>
          <w:tcPr>
            <w:tcW w:w="2933" w:type="dxa"/>
            <w:vMerge/>
            <w:shd w:val="clear" w:color="auto" w:fill="FBE5D6" w:themeFill="accent2" w:themeFillTint="32"/>
          </w:tcPr>
          <w:p w14:paraId="0A7EAF67" w14:textId="77777777" w:rsidR="000315B4" w:rsidRDefault="000315B4">
            <w:pPr>
              <w:pBdr>
                <w:top w:val="none" w:sz="0" w:space="0" w:color="auto"/>
                <w:left w:val="none" w:sz="0" w:space="0" w:color="auto"/>
                <w:bottom w:val="none" w:sz="0" w:space="0" w:color="auto"/>
                <w:right w:val="none" w:sz="0" w:space="0" w:color="auto"/>
                <w:between w:val="none" w:sz="0" w:space="0" w:color="auto"/>
              </w:pBdr>
              <w:rPr>
                <w:rFonts w:ascii="Arial" w:hAnsi="Arial" w:cs="Arial"/>
                <w:sz w:val="13"/>
                <w:szCs w:val="13"/>
              </w:rPr>
            </w:pPr>
          </w:p>
        </w:tc>
      </w:tr>
      <w:tr w:rsidR="000315B4" w14:paraId="17490F17" w14:textId="77777777">
        <w:tc>
          <w:tcPr>
            <w:tcW w:w="1109" w:type="dxa"/>
          </w:tcPr>
          <w:p w14:paraId="78DE4FAF"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Arial" w:hAnsi="Arial" w:cs="Arial"/>
                <w:b/>
                <w:bCs/>
                <w:sz w:val="13"/>
                <w:szCs w:val="13"/>
              </w:rPr>
            </w:pPr>
            <w:proofErr w:type="spellStart"/>
            <w:r>
              <w:rPr>
                <w:rFonts w:ascii="Arial" w:hAnsi="Arial" w:cs="Arial"/>
                <w:b/>
                <w:bCs/>
                <w:sz w:val="13"/>
                <w:szCs w:val="13"/>
              </w:rPr>
              <w:t>Sumber</w:t>
            </w:r>
            <w:proofErr w:type="spellEnd"/>
            <w:r>
              <w:rPr>
                <w:rFonts w:ascii="Arial" w:hAnsi="Arial" w:cs="Arial"/>
                <w:b/>
                <w:bCs/>
                <w:sz w:val="13"/>
                <w:szCs w:val="13"/>
              </w:rPr>
              <w:t xml:space="preserve"> </w:t>
            </w:r>
            <w:proofErr w:type="spellStart"/>
            <w:r>
              <w:rPr>
                <w:rFonts w:ascii="Arial" w:hAnsi="Arial" w:cs="Arial"/>
                <w:b/>
                <w:bCs/>
                <w:sz w:val="13"/>
                <w:szCs w:val="13"/>
              </w:rPr>
              <w:t>Pembuktian</w:t>
            </w:r>
            <w:proofErr w:type="spellEnd"/>
          </w:p>
        </w:tc>
        <w:tc>
          <w:tcPr>
            <w:tcW w:w="5194" w:type="dxa"/>
            <w:gridSpan w:val="2"/>
          </w:tcPr>
          <w:p w14:paraId="03A3F59F"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Arial" w:hAnsi="Arial" w:cs="Arial"/>
                <w:sz w:val="13"/>
                <w:szCs w:val="13"/>
              </w:rPr>
            </w:pPr>
            <w:r>
              <w:rPr>
                <w:rFonts w:ascii="Arial" w:hAnsi="Arial" w:cs="Arial"/>
                <w:sz w:val="13"/>
                <w:szCs w:val="13"/>
              </w:rPr>
              <w:t xml:space="preserve">SK dan </w:t>
            </w:r>
            <w:proofErr w:type="spellStart"/>
            <w:r>
              <w:rPr>
                <w:rFonts w:ascii="Arial" w:hAnsi="Arial" w:cs="Arial"/>
                <w:sz w:val="13"/>
                <w:szCs w:val="13"/>
              </w:rPr>
              <w:t>peta</w:t>
            </w:r>
            <w:proofErr w:type="spellEnd"/>
            <w:r>
              <w:rPr>
                <w:rFonts w:ascii="Arial" w:hAnsi="Arial" w:cs="Arial"/>
                <w:sz w:val="13"/>
                <w:szCs w:val="13"/>
              </w:rPr>
              <w:t xml:space="preserve"> </w:t>
            </w:r>
            <w:proofErr w:type="spellStart"/>
            <w:r>
              <w:rPr>
                <w:rFonts w:ascii="Arial" w:hAnsi="Arial" w:cs="Arial"/>
                <w:sz w:val="13"/>
                <w:szCs w:val="13"/>
              </w:rPr>
              <w:t>Penetapan</w:t>
            </w:r>
            <w:proofErr w:type="spellEnd"/>
            <w:r>
              <w:rPr>
                <w:rFonts w:ascii="Arial" w:hAnsi="Arial" w:cs="Arial"/>
                <w:sz w:val="13"/>
                <w:szCs w:val="13"/>
              </w:rPr>
              <w:t xml:space="preserve"> </w:t>
            </w:r>
            <w:proofErr w:type="spellStart"/>
            <w:r>
              <w:rPr>
                <w:rFonts w:ascii="Arial" w:hAnsi="Arial" w:cs="Arial"/>
                <w:sz w:val="13"/>
                <w:szCs w:val="13"/>
              </w:rPr>
              <w:t>Zonasi</w:t>
            </w:r>
            <w:proofErr w:type="spellEnd"/>
            <w:r>
              <w:rPr>
                <w:rFonts w:ascii="Arial" w:hAnsi="Arial" w:cs="Arial"/>
                <w:sz w:val="13"/>
                <w:szCs w:val="13"/>
              </w:rPr>
              <w:t xml:space="preserve">/Blok, </w:t>
            </w:r>
            <w:proofErr w:type="spellStart"/>
            <w:r>
              <w:rPr>
                <w:rFonts w:ascii="Arial" w:hAnsi="Arial" w:cs="Arial"/>
                <w:sz w:val="13"/>
                <w:szCs w:val="13"/>
              </w:rPr>
              <w:t>Rencana</w:t>
            </w:r>
            <w:proofErr w:type="spellEnd"/>
            <w:r>
              <w:rPr>
                <w:rFonts w:ascii="Arial" w:hAnsi="Arial" w:cs="Arial"/>
                <w:sz w:val="13"/>
                <w:szCs w:val="13"/>
              </w:rPr>
              <w:t xml:space="preserve"> </w:t>
            </w:r>
            <w:proofErr w:type="spellStart"/>
            <w:r>
              <w:rPr>
                <w:rFonts w:ascii="Arial" w:hAnsi="Arial" w:cs="Arial"/>
                <w:sz w:val="13"/>
                <w:szCs w:val="13"/>
              </w:rPr>
              <w:t>Pengelolaan</w:t>
            </w:r>
            <w:proofErr w:type="spellEnd"/>
            <w:r>
              <w:rPr>
                <w:rFonts w:ascii="Arial" w:hAnsi="Arial" w:cs="Arial"/>
                <w:sz w:val="13"/>
                <w:szCs w:val="13"/>
              </w:rPr>
              <w:t xml:space="preserve"> (RP), </w:t>
            </w:r>
            <w:proofErr w:type="spellStart"/>
            <w:r>
              <w:rPr>
                <w:rFonts w:ascii="Arial" w:hAnsi="Arial" w:cs="Arial"/>
                <w:sz w:val="13"/>
                <w:szCs w:val="13"/>
              </w:rPr>
              <w:t>Dokumen</w:t>
            </w:r>
            <w:proofErr w:type="spellEnd"/>
            <w:r>
              <w:rPr>
                <w:rFonts w:ascii="Arial" w:hAnsi="Arial" w:cs="Arial"/>
                <w:sz w:val="13"/>
                <w:szCs w:val="13"/>
              </w:rPr>
              <w:t xml:space="preserve"> Desain </w:t>
            </w:r>
            <w:proofErr w:type="spellStart"/>
            <w:r>
              <w:rPr>
                <w:rFonts w:ascii="Arial" w:hAnsi="Arial" w:cs="Arial"/>
                <w:sz w:val="13"/>
                <w:szCs w:val="13"/>
              </w:rPr>
              <w:t>Tapak</w:t>
            </w:r>
            <w:proofErr w:type="spellEnd"/>
            <w:r>
              <w:rPr>
                <w:rFonts w:ascii="Arial" w:hAnsi="Arial" w:cs="Arial"/>
                <w:sz w:val="13"/>
                <w:szCs w:val="13"/>
              </w:rPr>
              <w:t xml:space="preserve"> (</w:t>
            </w:r>
            <w:proofErr w:type="spellStart"/>
            <w:r>
              <w:rPr>
                <w:rFonts w:ascii="Arial" w:hAnsi="Arial" w:cs="Arial"/>
                <w:sz w:val="13"/>
                <w:szCs w:val="13"/>
              </w:rPr>
              <w:t>untuk</w:t>
            </w:r>
            <w:proofErr w:type="spellEnd"/>
            <w:r>
              <w:rPr>
                <w:rFonts w:ascii="Arial" w:hAnsi="Arial" w:cs="Arial"/>
                <w:sz w:val="13"/>
                <w:szCs w:val="13"/>
              </w:rPr>
              <w:t xml:space="preserve"> zona </w:t>
            </w:r>
            <w:proofErr w:type="spellStart"/>
            <w:r>
              <w:rPr>
                <w:rFonts w:ascii="Arial" w:hAnsi="Arial" w:cs="Arial"/>
                <w:sz w:val="13"/>
                <w:szCs w:val="13"/>
              </w:rPr>
              <w:t>pemanfaatan</w:t>
            </w:r>
            <w:proofErr w:type="spellEnd"/>
            <w:r>
              <w:rPr>
                <w:rFonts w:ascii="Arial" w:hAnsi="Arial" w:cs="Arial"/>
                <w:sz w:val="13"/>
                <w:szCs w:val="13"/>
              </w:rPr>
              <w:t>)</w:t>
            </w:r>
          </w:p>
        </w:tc>
        <w:tc>
          <w:tcPr>
            <w:tcW w:w="2933" w:type="dxa"/>
            <w:shd w:val="clear" w:color="auto" w:fill="FBE5D6" w:themeFill="accent2" w:themeFillTint="32"/>
          </w:tcPr>
          <w:p w14:paraId="441290C8"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Arial" w:hAnsi="Arial" w:cs="Arial"/>
                <w:sz w:val="13"/>
                <w:szCs w:val="13"/>
              </w:rPr>
            </w:pPr>
            <w:proofErr w:type="spellStart"/>
            <w:r>
              <w:rPr>
                <w:rFonts w:ascii="Arial" w:hAnsi="Arial" w:cs="Arial"/>
                <w:sz w:val="13"/>
                <w:szCs w:val="13"/>
              </w:rPr>
              <w:t>Memastikan</w:t>
            </w:r>
            <w:proofErr w:type="spellEnd"/>
            <w:r>
              <w:rPr>
                <w:rFonts w:ascii="Arial" w:hAnsi="Arial" w:cs="Arial"/>
                <w:sz w:val="13"/>
                <w:szCs w:val="13"/>
              </w:rPr>
              <w:t xml:space="preserve"> </w:t>
            </w:r>
            <w:proofErr w:type="spellStart"/>
            <w:r>
              <w:rPr>
                <w:rFonts w:ascii="Arial" w:hAnsi="Arial" w:cs="Arial"/>
                <w:sz w:val="13"/>
                <w:szCs w:val="13"/>
              </w:rPr>
              <w:t>sumber</w:t>
            </w:r>
            <w:proofErr w:type="spellEnd"/>
            <w:r>
              <w:rPr>
                <w:rFonts w:ascii="Arial" w:hAnsi="Arial" w:cs="Arial"/>
                <w:sz w:val="13"/>
                <w:szCs w:val="13"/>
              </w:rPr>
              <w:t xml:space="preserve"> </w:t>
            </w:r>
            <w:proofErr w:type="spellStart"/>
            <w:r>
              <w:rPr>
                <w:rFonts w:ascii="Arial" w:hAnsi="Arial" w:cs="Arial"/>
                <w:sz w:val="13"/>
                <w:szCs w:val="13"/>
              </w:rPr>
              <w:t>pembuktian</w:t>
            </w:r>
            <w:proofErr w:type="spellEnd"/>
            <w:r>
              <w:rPr>
                <w:rFonts w:ascii="Arial" w:hAnsi="Arial" w:cs="Arial"/>
                <w:sz w:val="13"/>
                <w:szCs w:val="13"/>
              </w:rPr>
              <w:t xml:space="preserve"> </w:t>
            </w:r>
            <w:proofErr w:type="spellStart"/>
            <w:r>
              <w:rPr>
                <w:rFonts w:ascii="Arial" w:hAnsi="Arial" w:cs="Arial"/>
                <w:sz w:val="13"/>
                <w:szCs w:val="13"/>
              </w:rPr>
              <w:t>terlengkapi</w:t>
            </w:r>
            <w:proofErr w:type="spellEnd"/>
            <w:r>
              <w:rPr>
                <w:rFonts w:ascii="Arial" w:hAnsi="Arial" w:cs="Arial"/>
                <w:sz w:val="13"/>
                <w:szCs w:val="13"/>
              </w:rPr>
              <w:t xml:space="preserve"> </w:t>
            </w:r>
            <w:proofErr w:type="spellStart"/>
            <w:r>
              <w:rPr>
                <w:rFonts w:ascii="Arial" w:hAnsi="Arial" w:cs="Arial"/>
                <w:sz w:val="13"/>
                <w:szCs w:val="13"/>
              </w:rPr>
              <w:t>dengan</w:t>
            </w:r>
            <w:proofErr w:type="spellEnd"/>
            <w:r>
              <w:rPr>
                <w:rFonts w:ascii="Arial" w:hAnsi="Arial" w:cs="Arial"/>
                <w:sz w:val="13"/>
                <w:szCs w:val="13"/>
              </w:rPr>
              <w:t xml:space="preserve"> </w:t>
            </w:r>
            <w:proofErr w:type="spellStart"/>
            <w:r>
              <w:rPr>
                <w:rFonts w:ascii="Arial" w:hAnsi="Arial" w:cs="Arial"/>
                <w:sz w:val="13"/>
                <w:szCs w:val="13"/>
              </w:rPr>
              <w:t>baik</w:t>
            </w:r>
            <w:proofErr w:type="spellEnd"/>
            <w:r>
              <w:rPr>
                <w:rFonts w:ascii="Arial" w:hAnsi="Arial" w:cs="Arial"/>
                <w:sz w:val="13"/>
                <w:szCs w:val="13"/>
              </w:rPr>
              <w:t xml:space="preserve">, </w:t>
            </w:r>
            <w:proofErr w:type="spellStart"/>
            <w:r>
              <w:rPr>
                <w:rFonts w:ascii="Arial" w:hAnsi="Arial" w:cs="Arial"/>
                <w:sz w:val="13"/>
                <w:szCs w:val="13"/>
              </w:rPr>
              <w:t>kalau</w:t>
            </w:r>
            <w:proofErr w:type="spellEnd"/>
            <w:r>
              <w:rPr>
                <w:rFonts w:ascii="Arial" w:hAnsi="Arial" w:cs="Arial"/>
                <w:sz w:val="13"/>
                <w:szCs w:val="13"/>
              </w:rPr>
              <w:t xml:space="preserve"> </w:t>
            </w:r>
            <w:proofErr w:type="spellStart"/>
            <w:r>
              <w:rPr>
                <w:rFonts w:ascii="Arial" w:hAnsi="Arial" w:cs="Arial"/>
                <w:sz w:val="13"/>
                <w:szCs w:val="13"/>
              </w:rPr>
              <w:t>tidak</w:t>
            </w:r>
            <w:proofErr w:type="spellEnd"/>
            <w:r>
              <w:rPr>
                <w:rFonts w:ascii="Arial" w:hAnsi="Arial" w:cs="Arial"/>
                <w:sz w:val="13"/>
                <w:szCs w:val="13"/>
              </w:rPr>
              <w:t xml:space="preserve"> </w:t>
            </w:r>
            <w:proofErr w:type="spellStart"/>
            <w:r>
              <w:rPr>
                <w:rFonts w:ascii="Arial" w:hAnsi="Arial" w:cs="Arial"/>
                <w:sz w:val="13"/>
                <w:szCs w:val="13"/>
              </w:rPr>
              <w:t>lengkap</w:t>
            </w:r>
            <w:proofErr w:type="spellEnd"/>
            <w:r>
              <w:rPr>
                <w:rFonts w:ascii="Arial" w:hAnsi="Arial" w:cs="Arial"/>
                <w:sz w:val="13"/>
                <w:szCs w:val="13"/>
              </w:rPr>
              <w:t xml:space="preserve"> </w:t>
            </w:r>
            <w:proofErr w:type="spellStart"/>
            <w:r>
              <w:rPr>
                <w:rFonts w:ascii="Arial" w:hAnsi="Arial" w:cs="Arial"/>
                <w:sz w:val="13"/>
                <w:szCs w:val="13"/>
              </w:rPr>
              <w:t>dibuat</w:t>
            </w:r>
            <w:proofErr w:type="spellEnd"/>
            <w:r>
              <w:rPr>
                <w:rFonts w:ascii="Arial" w:hAnsi="Arial" w:cs="Arial"/>
                <w:sz w:val="13"/>
                <w:szCs w:val="13"/>
              </w:rPr>
              <w:t xml:space="preserve"> </w:t>
            </w:r>
            <w:proofErr w:type="spellStart"/>
            <w:r>
              <w:rPr>
                <w:rFonts w:ascii="Arial" w:hAnsi="Arial" w:cs="Arial"/>
                <w:sz w:val="13"/>
                <w:szCs w:val="13"/>
              </w:rPr>
              <w:t>catatan</w:t>
            </w:r>
            <w:proofErr w:type="spellEnd"/>
            <w:r>
              <w:rPr>
                <w:rFonts w:ascii="Arial" w:hAnsi="Arial" w:cs="Arial"/>
                <w:sz w:val="13"/>
                <w:szCs w:val="13"/>
              </w:rPr>
              <w:t xml:space="preserve"> </w:t>
            </w:r>
            <w:proofErr w:type="spellStart"/>
            <w:r>
              <w:rPr>
                <w:rFonts w:ascii="Arial" w:hAnsi="Arial" w:cs="Arial"/>
                <w:sz w:val="13"/>
                <w:szCs w:val="13"/>
              </w:rPr>
              <w:t>sebagai</w:t>
            </w:r>
            <w:proofErr w:type="spellEnd"/>
            <w:r>
              <w:rPr>
                <w:rFonts w:ascii="Arial" w:hAnsi="Arial" w:cs="Arial"/>
                <w:sz w:val="13"/>
                <w:szCs w:val="13"/>
              </w:rPr>
              <w:t xml:space="preserve"> </w:t>
            </w:r>
            <w:proofErr w:type="spellStart"/>
            <w:r>
              <w:rPr>
                <w:rFonts w:ascii="Arial" w:hAnsi="Arial" w:cs="Arial"/>
                <w:sz w:val="13"/>
                <w:szCs w:val="13"/>
              </w:rPr>
              <w:t>respon</w:t>
            </w:r>
            <w:proofErr w:type="spellEnd"/>
            <w:r>
              <w:rPr>
                <w:rFonts w:ascii="Arial" w:hAnsi="Arial" w:cs="Arial"/>
                <w:sz w:val="13"/>
                <w:szCs w:val="13"/>
              </w:rPr>
              <w:t xml:space="preserve"> </w:t>
            </w:r>
            <w:proofErr w:type="spellStart"/>
            <w:r>
              <w:rPr>
                <w:rFonts w:ascii="Arial" w:hAnsi="Arial" w:cs="Arial"/>
                <w:sz w:val="13"/>
                <w:szCs w:val="13"/>
              </w:rPr>
              <w:t>ke</w:t>
            </w:r>
            <w:proofErr w:type="spellEnd"/>
            <w:r>
              <w:rPr>
                <w:rFonts w:ascii="Arial" w:hAnsi="Arial" w:cs="Arial"/>
                <w:sz w:val="13"/>
                <w:szCs w:val="13"/>
              </w:rPr>
              <w:t xml:space="preserve"> </w:t>
            </w:r>
            <w:proofErr w:type="spellStart"/>
            <w:r>
              <w:rPr>
                <w:rFonts w:ascii="Arial" w:hAnsi="Arial" w:cs="Arial"/>
                <w:sz w:val="13"/>
                <w:szCs w:val="13"/>
              </w:rPr>
              <w:t>depan</w:t>
            </w:r>
            <w:proofErr w:type="spellEnd"/>
            <w:r>
              <w:rPr>
                <w:rFonts w:ascii="Arial" w:hAnsi="Arial" w:cs="Arial"/>
                <w:sz w:val="13"/>
                <w:szCs w:val="13"/>
              </w:rPr>
              <w:t>.</w:t>
            </w:r>
          </w:p>
        </w:tc>
      </w:tr>
      <w:tr w:rsidR="000315B4" w14:paraId="5290ACD0" w14:textId="77777777">
        <w:tc>
          <w:tcPr>
            <w:tcW w:w="1109" w:type="dxa"/>
          </w:tcPr>
          <w:p w14:paraId="68D4B54D"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Arial" w:hAnsi="Arial" w:cs="Arial"/>
                <w:b/>
                <w:bCs/>
                <w:sz w:val="13"/>
                <w:szCs w:val="13"/>
              </w:rPr>
            </w:pPr>
            <w:proofErr w:type="spellStart"/>
            <w:r>
              <w:rPr>
                <w:rFonts w:ascii="Arial" w:hAnsi="Arial" w:cs="Arial"/>
                <w:b/>
                <w:bCs/>
                <w:sz w:val="13"/>
                <w:szCs w:val="13"/>
              </w:rPr>
              <w:t>Penilaian</w:t>
            </w:r>
            <w:proofErr w:type="spellEnd"/>
            <w:r>
              <w:rPr>
                <w:rFonts w:ascii="Arial" w:hAnsi="Arial" w:cs="Arial"/>
                <w:b/>
                <w:bCs/>
                <w:sz w:val="13"/>
                <w:szCs w:val="13"/>
              </w:rPr>
              <w:t xml:space="preserve"> </w:t>
            </w:r>
            <w:proofErr w:type="spellStart"/>
            <w:r>
              <w:rPr>
                <w:rFonts w:ascii="Arial" w:hAnsi="Arial" w:cs="Arial"/>
                <w:b/>
                <w:bCs/>
                <w:sz w:val="13"/>
                <w:szCs w:val="13"/>
              </w:rPr>
              <w:t>Partisipatif</w:t>
            </w:r>
            <w:proofErr w:type="spellEnd"/>
          </w:p>
        </w:tc>
        <w:tc>
          <w:tcPr>
            <w:tcW w:w="5194" w:type="dxa"/>
            <w:gridSpan w:val="2"/>
          </w:tcPr>
          <w:p w14:paraId="433C43E8"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Arial" w:hAnsi="Arial" w:cs="Arial"/>
                <w:sz w:val="13"/>
                <w:szCs w:val="13"/>
              </w:rPr>
            </w:pPr>
            <w:r>
              <w:rPr>
                <w:rFonts w:ascii="Arial" w:hAnsi="Arial" w:cs="Arial"/>
                <w:sz w:val="13"/>
                <w:szCs w:val="13"/>
              </w:rPr>
              <w:t xml:space="preserve">Tim </w:t>
            </w:r>
            <w:proofErr w:type="spellStart"/>
            <w:r>
              <w:rPr>
                <w:rFonts w:ascii="Arial" w:hAnsi="Arial" w:cs="Arial"/>
                <w:sz w:val="13"/>
                <w:szCs w:val="13"/>
              </w:rPr>
              <w:t>penilai</w:t>
            </w:r>
            <w:proofErr w:type="spellEnd"/>
            <w:r>
              <w:rPr>
                <w:rFonts w:ascii="Arial" w:hAnsi="Arial" w:cs="Arial"/>
                <w:sz w:val="13"/>
                <w:szCs w:val="13"/>
              </w:rPr>
              <w:t xml:space="preserve"> dan </w:t>
            </w:r>
            <w:proofErr w:type="spellStart"/>
            <w:r>
              <w:rPr>
                <w:rFonts w:ascii="Arial" w:hAnsi="Arial" w:cs="Arial"/>
                <w:sz w:val="13"/>
                <w:szCs w:val="13"/>
              </w:rPr>
              <w:t>peserta</w:t>
            </w:r>
            <w:proofErr w:type="spellEnd"/>
            <w:r>
              <w:rPr>
                <w:rFonts w:ascii="Arial" w:hAnsi="Arial" w:cs="Arial"/>
                <w:sz w:val="13"/>
                <w:szCs w:val="13"/>
              </w:rPr>
              <w:t xml:space="preserve"> </w:t>
            </w:r>
            <w:proofErr w:type="spellStart"/>
            <w:r>
              <w:rPr>
                <w:rFonts w:ascii="Arial" w:hAnsi="Arial" w:cs="Arial"/>
                <w:sz w:val="13"/>
                <w:szCs w:val="13"/>
              </w:rPr>
              <w:t>bersama-sama</w:t>
            </w:r>
            <w:proofErr w:type="spellEnd"/>
            <w:r>
              <w:rPr>
                <w:rFonts w:ascii="Arial" w:hAnsi="Arial" w:cs="Arial"/>
                <w:sz w:val="13"/>
                <w:szCs w:val="13"/>
              </w:rPr>
              <w:t xml:space="preserve"> </w:t>
            </w:r>
            <w:proofErr w:type="spellStart"/>
            <w:r>
              <w:rPr>
                <w:rFonts w:ascii="Arial" w:hAnsi="Arial" w:cs="Arial"/>
                <w:sz w:val="13"/>
                <w:szCs w:val="13"/>
              </w:rPr>
              <w:t>mengeksplorasi</w:t>
            </w:r>
            <w:proofErr w:type="spellEnd"/>
            <w:r>
              <w:rPr>
                <w:rFonts w:ascii="Arial" w:hAnsi="Arial" w:cs="Arial"/>
                <w:sz w:val="13"/>
                <w:szCs w:val="13"/>
              </w:rPr>
              <w:t xml:space="preserve"> </w:t>
            </w:r>
            <w:proofErr w:type="spellStart"/>
            <w:r>
              <w:rPr>
                <w:rFonts w:ascii="Arial" w:hAnsi="Arial" w:cs="Arial"/>
                <w:sz w:val="13"/>
                <w:szCs w:val="13"/>
              </w:rPr>
              <w:t>lebih</w:t>
            </w:r>
            <w:proofErr w:type="spellEnd"/>
            <w:r>
              <w:rPr>
                <w:rFonts w:ascii="Arial" w:hAnsi="Arial" w:cs="Arial"/>
                <w:sz w:val="13"/>
                <w:szCs w:val="13"/>
              </w:rPr>
              <w:t xml:space="preserve"> </w:t>
            </w:r>
            <w:proofErr w:type="spellStart"/>
            <w:r>
              <w:rPr>
                <w:rFonts w:ascii="Arial" w:hAnsi="Arial" w:cs="Arial"/>
                <w:sz w:val="13"/>
                <w:szCs w:val="13"/>
              </w:rPr>
              <w:t>lanjut</w:t>
            </w:r>
            <w:proofErr w:type="spellEnd"/>
            <w:r>
              <w:rPr>
                <w:rFonts w:ascii="Arial" w:hAnsi="Arial" w:cs="Arial"/>
                <w:sz w:val="13"/>
                <w:szCs w:val="13"/>
              </w:rPr>
              <w:t xml:space="preserve"> </w:t>
            </w:r>
            <w:proofErr w:type="spellStart"/>
            <w:r>
              <w:rPr>
                <w:rFonts w:ascii="Arial" w:hAnsi="Arial" w:cs="Arial"/>
                <w:sz w:val="13"/>
                <w:szCs w:val="13"/>
              </w:rPr>
              <w:t>isu</w:t>
            </w:r>
            <w:proofErr w:type="spellEnd"/>
            <w:r>
              <w:rPr>
                <w:rFonts w:ascii="Arial" w:hAnsi="Arial" w:cs="Arial"/>
                <w:sz w:val="13"/>
                <w:szCs w:val="13"/>
              </w:rPr>
              <w:t xml:space="preserve"> dan </w:t>
            </w:r>
            <w:proofErr w:type="spellStart"/>
            <w:r>
              <w:rPr>
                <w:rFonts w:ascii="Arial" w:hAnsi="Arial" w:cs="Arial"/>
                <w:sz w:val="13"/>
                <w:szCs w:val="13"/>
              </w:rPr>
              <w:t>kriteria</w:t>
            </w:r>
            <w:proofErr w:type="spellEnd"/>
            <w:r>
              <w:rPr>
                <w:rFonts w:ascii="Arial" w:hAnsi="Arial" w:cs="Arial"/>
                <w:sz w:val="13"/>
                <w:szCs w:val="13"/>
              </w:rPr>
              <w:t xml:space="preserve"> </w:t>
            </w:r>
            <w:proofErr w:type="spellStart"/>
            <w:r>
              <w:rPr>
                <w:rFonts w:ascii="Arial" w:hAnsi="Arial" w:cs="Arial"/>
                <w:sz w:val="13"/>
                <w:szCs w:val="13"/>
              </w:rPr>
              <w:t>melalui</w:t>
            </w:r>
            <w:proofErr w:type="spellEnd"/>
            <w:r>
              <w:rPr>
                <w:rFonts w:ascii="Arial" w:hAnsi="Arial" w:cs="Arial"/>
                <w:sz w:val="13"/>
                <w:szCs w:val="13"/>
              </w:rPr>
              <w:t xml:space="preserve"> </w:t>
            </w:r>
            <w:proofErr w:type="spellStart"/>
            <w:r>
              <w:rPr>
                <w:rFonts w:ascii="Arial" w:hAnsi="Arial" w:cs="Arial"/>
                <w:sz w:val="13"/>
                <w:szCs w:val="13"/>
              </w:rPr>
              <w:t>bukti</w:t>
            </w:r>
            <w:proofErr w:type="spellEnd"/>
            <w:r>
              <w:rPr>
                <w:rFonts w:ascii="Arial" w:hAnsi="Arial" w:cs="Arial"/>
                <w:sz w:val="13"/>
                <w:szCs w:val="13"/>
              </w:rPr>
              <w:t xml:space="preserve"> yang </w:t>
            </w:r>
            <w:proofErr w:type="spellStart"/>
            <w:r>
              <w:rPr>
                <w:rFonts w:ascii="Arial" w:hAnsi="Arial" w:cs="Arial"/>
                <w:sz w:val="13"/>
                <w:szCs w:val="13"/>
              </w:rPr>
              <w:t>dikumpulkan</w:t>
            </w:r>
            <w:proofErr w:type="spellEnd"/>
            <w:r>
              <w:rPr>
                <w:rFonts w:ascii="Arial" w:hAnsi="Arial" w:cs="Arial"/>
                <w:sz w:val="13"/>
                <w:szCs w:val="13"/>
              </w:rPr>
              <w:t xml:space="preserve"> </w:t>
            </w:r>
            <w:proofErr w:type="spellStart"/>
            <w:r>
              <w:rPr>
                <w:rFonts w:ascii="Arial" w:hAnsi="Arial" w:cs="Arial"/>
                <w:sz w:val="13"/>
                <w:szCs w:val="13"/>
              </w:rPr>
              <w:t>secara</w:t>
            </w:r>
            <w:proofErr w:type="spellEnd"/>
            <w:r>
              <w:rPr>
                <w:rFonts w:ascii="Arial" w:hAnsi="Arial" w:cs="Arial"/>
                <w:sz w:val="13"/>
                <w:szCs w:val="13"/>
              </w:rPr>
              <w:t xml:space="preserve"> </w:t>
            </w:r>
            <w:proofErr w:type="spellStart"/>
            <w:r>
              <w:rPr>
                <w:rFonts w:ascii="Arial" w:hAnsi="Arial" w:cs="Arial"/>
                <w:sz w:val="13"/>
                <w:szCs w:val="13"/>
              </w:rPr>
              <w:t>lengkap</w:t>
            </w:r>
            <w:proofErr w:type="spellEnd"/>
            <w:r>
              <w:rPr>
                <w:rFonts w:ascii="Arial" w:hAnsi="Arial" w:cs="Arial"/>
                <w:sz w:val="13"/>
                <w:szCs w:val="13"/>
              </w:rPr>
              <w:t xml:space="preserve"> dan </w:t>
            </w:r>
            <w:proofErr w:type="spellStart"/>
            <w:r>
              <w:rPr>
                <w:rFonts w:ascii="Arial" w:hAnsi="Arial" w:cs="Arial"/>
                <w:sz w:val="13"/>
                <w:szCs w:val="13"/>
              </w:rPr>
              <w:t>variabel</w:t>
            </w:r>
            <w:proofErr w:type="spellEnd"/>
            <w:r>
              <w:rPr>
                <w:rFonts w:ascii="Arial" w:hAnsi="Arial" w:cs="Arial"/>
                <w:sz w:val="13"/>
                <w:szCs w:val="13"/>
              </w:rPr>
              <w:t xml:space="preserve"> </w:t>
            </w:r>
            <w:proofErr w:type="spellStart"/>
            <w:r>
              <w:rPr>
                <w:rFonts w:ascii="Arial" w:hAnsi="Arial" w:cs="Arial"/>
                <w:sz w:val="13"/>
                <w:szCs w:val="13"/>
              </w:rPr>
              <w:t>pembuktian</w:t>
            </w:r>
            <w:proofErr w:type="spellEnd"/>
            <w:r>
              <w:rPr>
                <w:rFonts w:ascii="Arial" w:hAnsi="Arial" w:cs="Arial"/>
                <w:sz w:val="13"/>
                <w:szCs w:val="13"/>
              </w:rPr>
              <w:t xml:space="preserve"> dan </w:t>
            </w:r>
            <w:proofErr w:type="spellStart"/>
            <w:r>
              <w:rPr>
                <w:rFonts w:ascii="Arial" w:hAnsi="Arial" w:cs="Arial"/>
                <w:sz w:val="13"/>
                <w:szCs w:val="13"/>
              </w:rPr>
              <w:t>menyimpulkan</w:t>
            </w:r>
            <w:proofErr w:type="spellEnd"/>
            <w:r>
              <w:rPr>
                <w:rFonts w:ascii="Arial" w:hAnsi="Arial" w:cs="Arial"/>
                <w:sz w:val="13"/>
                <w:szCs w:val="13"/>
              </w:rPr>
              <w:t xml:space="preserve"> </w:t>
            </w:r>
            <w:proofErr w:type="spellStart"/>
            <w:r>
              <w:rPr>
                <w:rFonts w:ascii="Arial" w:hAnsi="Arial" w:cs="Arial"/>
                <w:sz w:val="13"/>
                <w:szCs w:val="13"/>
              </w:rPr>
              <w:t>kesepakatan</w:t>
            </w:r>
            <w:proofErr w:type="spellEnd"/>
          </w:p>
        </w:tc>
        <w:tc>
          <w:tcPr>
            <w:tcW w:w="2933" w:type="dxa"/>
            <w:shd w:val="clear" w:color="auto" w:fill="FBE5D6" w:themeFill="accent2" w:themeFillTint="32"/>
          </w:tcPr>
          <w:p w14:paraId="7A05FB90"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Arial" w:hAnsi="Arial" w:cs="Arial"/>
                <w:sz w:val="13"/>
                <w:szCs w:val="13"/>
              </w:rPr>
            </w:pPr>
            <w:proofErr w:type="spellStart"/>
            <w:r>
              <w:rPr>
                <w:rFonts w:ascii="Arial" w:hAnsi="Arial" w:cs="Arial"/>
                <w:sz w:val="13"/>
                <w:szCs w:val="13"/>
              </w:rPr>
              <w:t>Memimpin</w:t>
            </w:r>
            <w:proofErr w:type="spellEnd"/>
            <w:r>
              <w:rPr>
                <w:rFonts w:ascii="Arial" w:hAnsi="Arial" w:cs="Arial"/>
                <w:sz w:val="13"/>
                <w:szCs w:val="13"/>
              </w:rPr>
              <w:t xml:space="preserve"> </w:t>
            </w:r>
            <w:proofErr w:type="spellStart"/>
            <w:r>
              <w:rPr>
                <w:rFonts w:ascii="Arial" w:hAnsi="Arial" w:cs="Arial"/>
                <w:sz w:val="13"/>
                <w:szCs w:val="13"/>
              </w:rPr>
              <w:t>penilaian</w:t>
            </w:r>
            <w:proofErr w:type="spellEnd"/>
            <w:r>
              <w:rPr>
                <w:rFonts w:ascii="Arial" w:hAnsi="Arial" w:cs="Arial"/>
                <w:sz w:val="13"/>
                <w:szCs w:val="13"/>
              </w:rPr>
              <w:t xml:space="preserve"> </w:t>
            </w:r>
            <w:proofErr w:type="spellStart"/>
            <w:r>
              <w:rPr>
                <w:rFonts w:ascii="Arial" w:hAnsi="Arial" w:cs="Arial"/>
                <w:sz w:val="13"/>
                <w:szCs w:val="13"/>
              </w:rPr>
              <w:t>partisipatif</w:t>
            </w:r>
            <w:proofErr w:type="spellEnd"/>
            <w:r>
              <w:rPr>
                <w:rFonts w:ascii="Arial" w:hAnsi="Arial" w:cs="Arial"/>
                <w:sz w:val="13"/>
                <w:szCs w:val="13"/>
              </w:rPr>
              <w:t xml:space="preserve"> dan </w:t>
            </w:r>
            <w:proofErr w:type="spellStart"/>
            <w:r>
              <w:rPr>
                <w:rFonts w:ascii="Arial" w:hAnsi="Arial" w:cs="Arial"/>
                <w:sz w:val="13"/>
                <w:szCs w:val="13"/>
              </w:rPr>
              <w:t>memastikan</w:t>
            </w:r>
            <w:proofErr w:type="spellEnd"/>
            <w:r>
              <w:rPr>
                <w:rFonts w:ascii="Arial" w:hAnsi="Arial" w:cs="Arial"/>
                <w:sz w:val="13"/>
                <w:szCs w:val="13"/>
              </w:rPr>
              <w:t xml:space="preserve"> </w:t>
            </w:r>
            <w:proofErr w:type="spellStart"/>
            <w:r>
              <w:rPr>
                <w:rFonts w:ascii="Arial" w:hAnsi="Arial" w:cs="Arial"/>
                <w:sz w:val="13"/>
                <w:szCs w:val="13"/>
              </w:rPr>
              <w:t>pembuktian</w:t>
            </w:r>
            <w:proofErr w:type="spellEnd"/>
            <w:r>
              <w:rPr>
                <w:rFonts w:ascii="Arial" w:hAnsi="Arial" w:cs="Arial"/>
                <w:sz w:val="13"/>
                <w:szCs w:val="13"/>
              </w:rPr>
              <w:t xml:space="preserve"> </w:t>
            </w:r>
            <w:proofErr w:type="spellStart"/>
            <w:r>
              <w:rPr>
                <w:rFonts w:ascii="Arial" w:hAnsi="Arial" w:cs="Arial"/>
                <w:sz w:val="13"/>
                <w:szCs w:val="13"/>
              </w:rPr>
              <w:t>diverifikasi</w:t>
            </w:r>
            <w:proofErr w:type="spellEnd"/>
            <w:r>
              <w:rPr>
                <w:rFonts w:ascii="Arial" w:hAnsi="Arial" w:cs="Arial"/>
                <w:sz w:val="13"/>
                <w:szCs w:val="13"/>
              </w:rPr>
              <w:t xml:space="preserve"> dan </w:t>
            </w:r>
            <w:proofErr w:type="spellStart"/>
            <w:r>
              <w:rPr>
                <w:rFonts w:ascii="Arial" w:hAnsi="Arial" w:cs="Arial"/>
                <w:sz w:val="13"/>
                <w:szCs w:val="13"/>
              </w:rPr>
              <w:t>disepakati</w:t>
            </w:r>
            <w:proofErr w:type="spellEnd"/>
            <w:r>
              <w:rPr>
                <w:rFonts w:ascii="Arial" w:hAnsi="Arial" w:cs="Arial"/>
                <w:sz w:val="13"/>
                <w:szCs w:val="13"/>
              </w:rPr>
              <w:t xml:space="preserve"> </w:t>
            </w:r>
            <w:proofErr w:type="spellStart"/>
            <w:r>
              <w:rPr>
                <w:rFonts w:ascii="Arial" w:hAnsi="Arial" w:cs="Arial"/>
                <w:sz w:val="13"/>
                <w:szCs w:val="13"/>
              </w:rPr>
              <w:t>semua</w:t>
            </w:r>
            <w:proofErr w:type="spellEnd"/>
            <w:r>
              <w:rPr>
                <w:rFonts w:ascii="Arial" w:hAnsi="Arial" w:cs="Arial"/>
                <w:sz w:val="13"/>
                <w:szCs w:val="13"/>
              </w:rPr>
              <w:t xml:space="preserve"> </w:t>
            </w:r>
            <w:proofErr w:type="spellStart"/>
            <w:r>
              <w:rPr>
                <w:rFonts w:ascii="Arial" w:hAnsi="Arial" w:cs="Arial"/>
                <w:sz w:val="13"/>
                <w:szCs w:val="13"/>
              </w:rPr>
              <w:t>pihak</w:t>
            </w:r>
            <w:proofErr w:type="spellEnd"/>
            <w:r>
              <w:rPr>
                <w:rFonts w:ascii="Arial" w:hAnsi="Arial" w:cs="Arial"/>
                <w:sz w:val="13"/>
                <w:szCs w:val="13"/>
              </w:rPr>
              <w:t>.</w:t>
            </w:r>
          </w:p>
        </w:tc>
      </w:tr>
      <w:tr w:rsidR="000315B4" w14:paraId="7A393FBD" w14:textId="77777777">
        <w:tc>
          <w:tcPr>
            <w:tcW w:w="1109" w:type="dxa"/>
          </w:tcPr>
          <w:p w14:paraId="134277D0"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Arial" w:hAnsi="Arial" w:cs="Arial"/>
                <w:b/>
                <w:bCs/>
                <w:sz w:val="13"/>
                <w:szCs w:val="13"/>
              </w:rPr>
            </w:pPr>
            <w:proofErr w:type="spellStart"/>
            <w:r>
              <w:rPr>
                <w:rFonts w:ascii="Arial" w:hAnsi="Arial" w:cs="Arial"/>
                <w:b/>
                <w:bCs/>
                <w:sz w:val="13"/>
                <w:szCs w:val="13"/>
              </w:rPr>
              <w:t>Indikator</w:t>
            </w:r>
            <w:proofErr w:type="spellEnd"/>
            <w:r>
              <w:rPr>
                <w:rFonts w:ascii="Arial" w:hAnsi="Arial" w:cs="Arial"/>
                <w:b/>
                <w:bCs/>
                <w:sz w:val="13"/>
                <w:szCs w:val="13"/>
              </w:rPr>
              <w:t xml:space="preserve"> </w:t>
            </w:r>
            <w:proofErr w:type="spellStart"/>
            <w:r>
              <w:rPr>
                <w:rFonts w:ascii="Arial" w:hAnsi="Arial" w:cs="Arial"/>
                <w:b/>
                <w:bCs/>
                <w:sz w:val="13"/>
                <w:szCs w:val="13"/>
              </w:rPr>
              <w:t>Terkait</w:t>
            </w:r>
            <w:proofErr w:type="spellEnd"/>
          </w:p>
        </w:tc>
        <w:tc>
          <w:tcPr>
            <w:tcW w:w="8127" w:type="dxa"/>
            <w:gridSpan w:val="3"/>
          </w:tcPr>
          <w:p w14:paraId="77FB2EA4"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Arial" w:hAnsi="Arial" w:cs="Arial"/>
                <w:sz w:val="13"/>
                <w:szCs w:val="13"/>
              </w:rPr>
            </w:pPr>
            <w:r>
              <w:rPr>
                <w:rFonts w:ascii="Arial" w:hAnsi="Arial" w:cs="Arial"/>
                <w:sz w:val="13"/>
                <w:szCs w:val="13"/>
              </w:rPr>
              <w:t xml:space="preserve">Status </w:t>
            </w:r>
            <w:proofErr w:type="spellStart"/>
            <w:r>
              <w:rPr>
                <w:rFonts w:ascii="Arial" w:hAnsi="Arial" w:cs="Arial"/>
                <w:sz w:val="13"/>
                <w:szCs w:val="13"/>
              </w:rPr>
              <w:t>hukum</w:t>
            </w:r>
            <w:proofErr w:type="spellEnd"/>
            <w:r>
              <w:rPr>
                <w:rFonts w:ascii="Arial" w:hAnsi="Arial" w:cs="Arial"/>
                <w:sz w:val="13"/>
                <w:szCs w:val="13"/>
              </w:rPr>
              <w:t xml:space="preserve">, </w:t>
            </w:r>
            <w:proofErr w:type="spellStart"/>
            <w:r>
              <w:rPr>
                <w:rFonts w:ascii="Arial" w:hAnsi="Arial" w:cs="Arial"/>
                <w:sz w:val="13"/>
                <w:szCs w:val="13"/>
              </w:rPr>
              <w:t>tujuan</w:t>
            </w:r>
            <w:proofErr w:type="spellEnd"/>
            <w:r>
              <w:rPr>
                <w:rFonts w:ascii="Arial" w:hAnsi="Arial" w:cs="Arial"/>
                <w:sz w:val="13"/>
                <w:szCs w:val="13"/>
              </w:rPr>
              <w:t xml:space="preserve"> </w:t>
            </w:r>
            <w:proofErr w:type="spellStart"/>
            <w:r>
              <w:rPr>
                <w:rFonts w:ascii="Arial" w:hAnsi="Arial" w:cs="Arial"/>
                <w:sz w:val="13"/>
                <w:szCs w:val="13"/>
              </w:rPr>
              <w:t>kawasan</w:t>
            </w:r>
            <w:proofErr w:type="spellEnd"/>
            <w:r>
              <w:rPr>
                <w:rFonts w:ascii="Arial" w:hAnsi="Arial" w:cs="Arial"/>
                <w:sz w:val="13"/>
                <w:szCs w:val="13"/>
              </w:rPr>
              <w:t xml:space="preserve">, </w:t>
            </w:r>
            <w:proofErr w:type="spellStart"/>
            <w:r>
              <w:rPr>
                <w:rFonts w:ascii="Arial" w:hAnsi="Arial" w:cs="Arial"/>
                <w:sz w:val="13"/>
                <w:szCs w:val="13"/>
              </w:rPr>
              <w:t>penegakan</w:t>
            </w:r>
            <w:proofErr w:type="spellEnd"/>
            <w:r>
              <w:rPr>
                <w:rFonts w:ascii="Arial" w:hAnsi="Arial" w:cs="Arial"/>
                <w:sz w:val="13"/>
                <w:szCs w:val="13"/>
              </w:rPr>
              <w:t xml:space="preserve"> </w:t>
            </w:r>
            <w:proofErr w:type="spellStart"/>
            <w:r>
              <w:rPr>
                <w:rFonts w:ascii="Arial" w:hAnsi="Arial" w:cs="Arial"/>
                <w:sz w:val="13"/>
                <w:szCs w:val="13"/>
              </w:rPr>
              <w:t>hukum</w:t>
            </w:r>
            <w:proofErr w:type="spellEnd"/>
            <w:r>
              <w:rPr>
                <w:rFonts w:ascii="Arial" w:hAnsi="Arial" w:cs="Arial"/>
                <w:sz w:val="13"/>
                <w:szCs w:val="13"/>
              </w:rPr>
              <w:t xml:space="preserve">, </w:t>
            </w:r>
            <w:proofErr w:type="spellStart"/>
            <w:r>
              <w:rPr>
                <w:rFonts w:ascii="Arial" w:hAnsi="Arial" w:cs="Arial"/>
                <w:sz w:val="13"/>
                <w:szCs w:val="13"/>
              </w:rPr>
              <w:t>desain</w:t>
            </w:r>
            <w:proofErr w:type="spellEnd"/>
            <w:r>
              <w:rPr>
                <w:rFonts w:ascii="Arial" w:hAnsi="Arial" w:cs="Arial"/>
                <w:sz w:val="13"/>
                <w:szCs w:val="13"/>
              </w:rPr>
              <w:t xml:space="preserve"> </w:t>
            </w:r>
            <w:proofErr w:type="spellStart"/>
            <w:r>
              <w:rPr>
                <w:rFonts w:ascii="Arial" w:hAnsi="Arial" w:cs="Arial"/>
                <w:sz w:val="13"/>
                <w:szCs w:val="13"/>
              </w:rPr>
              <w:t>kawasan</w:t>
            </w:r>
            <w:proofErr w:type="spellEnd"/>
            <w:r>
              <w:rPr>
                <w:rFonts w:ascii="Arial" w:hAnsi="Arial" w:cs="Arial"/>
                <w:sz w:val="13"/>
                <w:szCs w:val="13"/>
              </w:rPr>
              <w:t xml:space="preserve">, </w:t>
            </w:r>
            <w:proofErr w:type="spellStart"/>
            <w:r>
              <w:rPr>
                <w:rFonts w:ascii="Arial" w:hAnsi="Arial" w:cs="Arial"/>
                <w:sz w:val="13"/>
                <w:szCs w:val="13"/>
              </w:rPr>
              <w:t>rencana</w:t>
            </w:r>
            <w:proofErr w:type="spellEnd"/>
            <w:r>
              <w:rPr>
                <w:rFonts w:ascii="Arial" w:hAnsi="Arial" w:cs="Arial"/>
                <w:sz w:val="13"/>
                <w:szCs w:val="13"/>
              </w:rPr>
              <w:t xml:space="preserve"> </w:t>
            </w:r>
            <w:proofErr w:type="spellStart"/>
            <w:r>
              <w:rPr>
                <w:rFonts w:ascii="Arial" w:hAnsi="Arial" w:cs="Arial"/>
                <w:sz w:val="13"/>
                <w:szCs w:val="13"/>
              </w:rPr>
              <w:t>pengelolaan</w:t>
            </w:r>
            <w:proofErr w:type="spellEnd"/>
          </w:p>
        </w:tc>
      </w:tr>
      <w:tr w:rsidR="000315B4" w14:paraId="5F1F3B19" w14:textId="77777777">
        <w:tc>
          <w:tcPr>
            <w:tcW w:w="1109" w:type="dxa"/>
          </w:tcPr>
          <w:p w14:paraId="014F20BD"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Arial" w:hAnsi="Arial" w:cs="Arial"/>
                <w:b/>
                <w:bCs/>
                <w:sz w:val="13"/>
                <w:szCs w:val="13"/>
              </w:rPr>
            </w:pPr>
            <w:proofErr w:type="spellStart"/>
            <w:r>
              <w:rPr>
                <w:rFonts w:ascii="Arial" w:hAnsi="Arial" w:cs="Arial"/>
                <w:b/>
                <w:bCs/>
                <w:sz w:val="13"/>
                <w:szCs w:val="13"/>
              </w:rPr>
              <w:t>Tindak</w:t>
            </w:r>
            <w:proofErr w:type="spellEnd"/>
            <w:r>
              <w:rPr>
                <w:rFonts w:ascii="Arial" w:hAnsi="Arial" w:cs="Arial"/>
                <w:b/>
                <w:bCs/>
                <w:sz w:val="13"/>
                <w:szCs w:val="13"/>
              </w:rPr>
              <w:t xml:space="preserve"> </w:t>
            </w:r>
            <w:proofErr w:type="spellStart"/>
            <w:r>
              <w:rPr>
                <w:rFonts w:ascii="Arial" w:hAnsi="Arial" w:cs="Arial"/>
                <w:b/>
                <w:bCs/>
                <w:sz w:val="13"/>
                <w:szCs w:val="13"/>
              </w:rPr>
              <w:t>Lanjut</w:t>
            </w:r>
            <w:proofErr w:type="spellEnd"/>
          </w:p>
        </w:tc>
        <w:tc>
          <w:tcPr>
            <w:tcW w:w="8127" w:type="dxa"/>
            <w:gridSpan w:val="3"/>
            <w:shd w:val="clear" w:color="auto" w:fill="FBE5D6" w:themeFill="accent2" w:themeFillTint="32"/>
          </w:tcPr>
          <w:p w14:paraId="53A79580"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Arial" w:hAnsi="Arial" w:cs="Arial"/>
                <w:sz w:val="13"/>
                <w:szCs w:val="13"/>
              </w:rPr>
            </w:pPr>
            <w:proofErr w:type="spellStart"/>
            <w:r>
              <w:rPr>
                <w:rFonts w:ascii="Arial" w:hAnsi="Arial" w:cs="Arial"/>
                <w:b/>
                <w:bCs/>
                <w:sz w:val="13"/>
                <w:szCs w:val="13"/>
              </w:rPr>
              <w:t>Mendiskusikan</w:t>
            </w:r>
            <w:proofErr w:type="spellEnd"/>
            <w:r>
              <w:rPr>
                <w:rFonts w:ascii="Arial" w:hAnsi="Arial" w:cs="Arial"/>
                <w:b/>
                <w:bCs/>
                <w:sz w:val="13"/>
                <w:szCs w:val="13"/>
              </w:rPr>
              <w:t xml:space="preserve"> </w:t>
            </w:r>
            <w:proofErr w:type="spellStart"/>
            <w:r>
              <w:rPr>
                <w:rFonts w:ascii="Arial" w:hAnsi="Arial" w:cs="Arial"/>
                <w:b/>
                <w:bCs/>
                <w:sz w:val="13"/>
                <w:szCs w:val="13"/>
              </w:rPr>
              <w:t>tindak</w:t>
            </w:r>
            <w:proofErr w:type="spellEnd"/>
            <w:r>
              <w:rPr>
                <w:rFonts w:ascii="Arial" w:hAnsi="Arial" w:cs="Arial"/>
                <w:b/>
                <w:bCs/>
                <w:sz w:val="13"/>
                <w:szCs w:val="13"/>
              </w:rPr>
              <w:t xml:space="preserve"> </w:t>
            </w:r>
            <w:proofErr w:type="spellStart"/>
            <w:r>
              <w:rPr>
                <w:rFonts w:ascii="Arial" w:hAnsi="Arial" w:cs="Arial"/>
                <w:b/>
                <w:bCs/>
                <w:sz w:val="13"/>
                <w:szCs w:val="13"/>
              </w:rPr>
              <w:t>lanjut</w:t>
            </w:r>
            <w:proofErr w:type="spellEnd"/>
            <w:r>
              <w:rPr>
                <w:rFonts w:ascii="Arial" w:hAnsi="Arial" w:cs="Arial"/>
                <w:b/>
                <w:bCs/>
                <w:sz w:val="13"/>
                <w:szCs w:val="13"/>
              </w:rPr>
              <w:t xml:space="preserve"> </w:t>
            </w:r>
            <w:proofErr w:type="spellStart"/>
            <w:r>
              <w:rPr>
                <w:rFonts w:ascii="Arial" w:hAnsi="Arial" w:cs="Arial"/>
                <w:b/>
                <w:bCs/>
                <w:sz w:val="13"/>
                <w:szCs w:val="13"/>
              </w:rPr>
              <w:t>dari</w:t>
            </w:r>
            <w:proofErr w:type="spellEnd"/>
            <w:r>
              <w:rPr>
                <w:rFonts w:ascii="Arial" w:hAnsi="Arial" w:cs="Arial"/>
                <w:b/>
                <w:bCs/>
                <w:sz w:val="13"/>
                <w:szCs w:val="13"/>
              </w:rPr>
              <w:t xml:space="preserve"> </w:t>
            </w:r>
            <w:proofErr w:type="spellStart"/>
            <w:r>
              <w:rPr>
                <w:rFonts w:ascii="Arial" w:hAnsi="Arial" w:cs="Arial"/>
                <w:b/>
                <w:bCs/>
                <w:sz w:val="13"/>
                <w:szCs w:val="13"/>
              </w:rPr>
              <w:t>indikator</w:t>
            </w:r>
            <w:proofErr w:type="spellEnd"/>
            <w:r>
              <w:rPr>
                <w:rFonts w:ascii="Arial" w:hAnsi="Arial" w:cs="Arial"/>
                <w:b/>
                <w:bCs/>
                <w:sz w:val="13"/>
                <w:szCs w:val="13"/>
              </w:rPr>
              <w:t xml:space="preserve"> </w:t>
            </w:r>
            <w:proofErr w:type="spellStart"/>
            <w:r>
              <w:rPr>
                <w:rFonts w:ascii="Arial" w:hAnsi="Arial" w:cs="Arial"/>
                <w:b/>
                <w:bCs/>
                <w:sz w:val="13"/>
                <w:szCs w:val="13"/>
              </w:rPr>
              <w:t>peraturan</w:t>
            </w:r>
            <w:proofErr w:type="spellEnd"/>
            <w:r>
              <w:rPr>
                <w:rFonts w:ascii="Arial" w:hAnsi="Arial" w:cs="Arial"/>
                <w:b/>
                <w:bCs/>
                <w:sz w:val="13"/>
                <w:szCs w:val="13"/>
              </w:rPr>
              <w:t xml:space="preserve"> </w:t>
            </w:r>
            <w:proofErr w:type="spellStart"/>
            <w:r>
              <w:rPr>
                <w:rFonts w:ascii="Arial" w:hAnsi="Arial" w:cs="Arial"/>
                <w:b/>
                <w:bCs/>
                <w:sz w:val="13"/>
                <w:szCs w:val="13"/>
              </w:rPr>
              <w:t>kawasan</w:t>
            </w:r>
            <w:proofErr w:type="spellEnd"/>
            <w:r>
              <w:rPr>
                <w:rFonts w:ascii="Arial" w:hAnsi="Arial" w:cs="Arial"/>
                <w:b/>
                <w:bCs/>
                <w:sz w:val="13"/>
                <w:szCs w:val="13"/>
              </w:rPr>
              <w:t xml:space="preserve"> </w:t>
            </w:r>
            <w:proofErr w:type="spellStart"/>
            <w:r>
              <w:rPr>
                <w:rFonts w:ascii="Arial" w:hAnsi="Arial" w:cs="Arial"/>
                <w:b/>
                <w:bCs/>
                <w:sz w:val="13"/>
                <w:szCs w:val="13"/>
              </w:rPr>
              <w:t>apakah</w:t>
            </w:r>
            <w:proofErr w:type="spellEnd"/>
            <w:r>
              <w:rPr>
                <w:rFonts w:ascii="Arial" w:hAnsi="Arial" w:cs="Arial"/>
                <w:b/>
                <w:bCs/>
                <w:sz w:val="13"/>
                <w:szCs w:val="13"/>
              </w:rPr>
              <w:t xml:space="preserve"> </w:t>
            </w:r>
            <w:proofErr w:type="spellStart"/>
            <w:r>
              <w:rPr>
                <w:rFonts w:ascii="Arial" w:hAnsi="Arial" w:cs="Arial"/>
                <w:b/>
                <w:bCs/>
                <w:sz w:val="13"/>
                <w:szCs w:val="13"/>
              </w:rPr>
              <w:t>sudah</w:t>
            </w:r>
            <w:proofErr w:type="spellEnd"/>
            <w:r>
              <w:rPr>
                <w:rFonts w:ascii="Arial" w:hAnsi="Arial" w:cs="Arial"/>
                <w:b/>
                <w:bCs/>
                <w:sz w:val="13"/>
                <w:szCs w:val="13"/>
              </w:rPr>
              <w:t xml:space="preserve"> </w:t>
            </w:r>
            <w:proofErr w:type="spellStart"/>
            <w:r>
              <w:rPr>
                <w:rFonts w:ascii="Arial" w:hAnsi="Arial" w:cs="Arial"/>
                <w:b/>
                <w:bCs/>
                <w:sz w:val="13"/>
                <w:szCs w:val="13"/>
              </w:rPr>
              <w:t>mengakomodasi</w:t>
            </w:r>
            <w:proofErr w:type="spellEnd"/>
            <w:r>
              <w:rPr>
                <w:rFonts w:ascii="Arial" w:hAnsi="Arial" w:cs="Arial"/>
                <w:b/>
                <w:bCs/>
                <w:sz w:val="13"/>
                <w:szCs w:val="13"/>
              </w:rPr>
              <w:t xml:space="preserve"> </w:t>
            </w:r>
            <w:proofErr w:type="spellStart"/>
            <w:r>
              <w:rPr>
                <w:rFonts w:ascii="Arial" w:hAnsi="Arial" w:cs="Arial"/>
                <w:b/>
                <w:bCs/>
                <w:sz w:val="13"/>
                <w:szCs w:val="13"/>
              </w:rPr>
              <w:t>permasalahan</w:t>
            </w:r>
            <w:proofErr w:type="spellEnd"/>
            <w:r>
              <w:rPr>
                <w:rFonts w:ascii="Arial" w:hAnsi="Arial" w:cs="Arial"/>
                <w:b/>
                <w:bCs/>
                <w:sz w:val="13"/>
                <w:szCs w:val="13"/>
              </w:rPr>
              <w:t xml:space="preserve"> </w:t>
            </w:r>
            <w:proofErr w:type="spellStart"/>
            <w:r>
              <w:rPr>
                <w:rFonts w:ascii="Arial" w:hAnsi="Arial" w:cs="Arial"/>
                <w:b/>
                <w:bCs/>
                <w:sz w:val="13"/>
                <w:szCs w:val="13"/>
              </w:rPr>
              <w:t>terkait</w:t>
            </w:r>
            <w:proofErr w:type="spellEnd"/>
            <w:r>
              <w:rPr>
                <w:rFonts w:ascii="Arial" w:hAnsi="Arial" w:cs="Arial"/>
                <w:b/>
                <w:bCs/>
                <w:sz w:val="13"/>
                <w:szCs w:val="13"/>
              </w:rPr>
              <w:t xml:space="preserve"> </w:t>
            </w:r>
            <w:proofErr w:type="spellStart"/>
            <w:r>
              <w:rPr>
                <w:rFonts w:ascii="Arial" w:hAnsi="Arial" w:cs="Arial"/>
                <w:b/>
                <w:bCs/>
                <w:sz w:val="13"/>
                <w:szCs w:val="13"/>
              </w:rPr>
              <w:t>pengendalian</w:t>
            </w:r>
            <w:proofErr w:type="spellEnd"/>
            <w:r>
              <w:rPr>
                <w:rFonts w:ascii="Arial" w:hAnsi="Arial" w:cs="Arial"/>
                <w:b/>
                <w:bCs/>
                <w:sz w:val="13"/>
                <w:szCs w:val="13"/>
              </w:rPr>
              <w:t xml:space="preserve"> </w:t>
            </w:r>
            <w:proofErr w:type="spellStart"/>
            <w:r>
              <w:rPr>
                <w:rFonts w:ascii="Arial" w:hAnsi="Arial" w:cs="Arial"/>
                <w:b/>
                <w:bCs/>
                <w:sz w:val="13"/>
                <w:szCs w:val="13"/>
              </w:rPr>
              <w:t>lahan</w:t>
            </w:r>
            <w:proofErr w:type="spellEnd"/>
            <w:r>
              <w:rPr>
                <w:rFonts w:ascii="Arial" w:hAnsi="Arial" w:cs="Arial"/>
                <w:b/>
                <w:bCs/>
                <w:sz w:val="13"/>
                <w:szCs w:val="13"/>
              </w:rPr>
              <w:t xml:space="preserve"> </w:t>
            </w:r>
            <w:proofErr w:type="spellStart"/>
            <w:r>
              <w:rPr>
                <w:rFonts w:ascii="Arial" w:hAnsi="Arial" w:cs="Arial"/>
                <w:b/>
                <w:bCs/>
                <w:sz w:val="13"/>
                <w:szCs w:val="13"/>
              </w:rPr>
              <w:t>dengan</w:t>
            </w:r>
            <w:proofErr w:type="spellEnd"/>
            <w:r>
              <w:rPr>
                <w:rFonts w:ascii="Arial" w:hAnsi="Arial" w:cs="Arial"/>
                <w:b/>
                <w:bCs/>
                <w:sz w:val="13"/>
                <w:szCs w:val="13"/>
              </w:rPr>
              <w:t xml:space="preserve"> </w:t>
            </w:r>
            <w:proofErr w:type="spellStart"/>
            <w:r>
              <w:rPr>
                <w:rFonts w:ascii="Arial" w:hAnsi="Arial" w:cs="Arial"/>
                <w:b/>
                <w:bCs/>
                <w:sz w:val="13"/>
                <w:szCs w:val="13"/>
              </w:rPr>
              <w:t>persoalan</w:t>
            </w:r>
            <w:proofErr w:type="spellEnd"/>
            <w:r>
              <w:rPr>
                <w:rFonts w:ascii="Arial" w:hAnsi="Arial" w:cs="Arial"/>
                <w:b/>
                <w:bCs/>
                <w:sz w:val="13"/>
                <w:szCs w:val="13"/>
              </w:rPr>
              <w:t xml:space="preserve"> </w:t>
            </w:r>
            <w:proofErr w:type="spellStart"/>
            <w:r>
              <w:rPr>
                <w:rFonts w:ascii="Arial" w:hAnsi="Arial" w:cs="Arial"/>
                <w:b/>
                <w:bCs/>
                <w:sz w:val="13"/>
                <w:szCs w:val="13"/>
              </w:rPr>
              <w:t>riil</w:t>
            </w:r>
            <w:proofErr w:type="spellEnd"/>
            <w:r>
              <w:rPr>
                <w:rFonts w:ascii="Arial" w:hAnsi="Arial" w:cs="Arial"/>
                <w:b/>
                <w:bCs/>
                <w:sz w:val="13"/>
                <w:szCs w:val="13"/>
              </w:rPr>
              <w:t xml:space="preserve"> yang </w:t>
            </w:r>
            <w:proofErr w:type="spellStart"/>
            <w:r>
              <w:rPr>
                <w:rFonts w:ascii="Arial" w:hAnsi="Arial" w:cs="Arial"/>
                <w:b/>
                <w:bCs/>
                <w:sz w:val="13"/>
                <w:szCs w:val="13"/>
              </w:rPr>
              <w:t>dihadapi</w:t>
            </w:r>
            <w:proofErr w:type="spellEnd"/>
          </w:p>
        </w:tc>
      </w:tr>
    </w:tbl>
    <w:p w14:paraId="4C2B0D17" w14:textId="77777777" w:rsidR="000315B4" w:rsidRDefault="000315B4"/>
    <w:tbl>
      <w:tblPr>
        <w:tblStyle w:val="TableGrid"/>
        <w:tblW w:w="0" w:type="auto"/>
        <w:tblLook w:val="04A0" w:firstRow="1" w:lastRow="0" w:firstColumn="1" w:lastColumn="0" w:noHBand="0" w:noVBand="1"/>
      </w:tblPr>
      <w:tblGrid>
        <w:gridCol w:w="1104"/>
        <w:gridCol w:w="2817"/>
        <w:gridCol w:w="2221"/>
        <w:gridCol w:w="2868"/>
      </w:tblGrid>
      <w:tr w:rsidR="000315B4" w14:paraId="26858BA1" w14:textId="77777777">
        <w:tc>
          <w:tcPr>
            <w:tcW w:w="9236" w:type="dxa"/>
            <w:gridSpan w:val="4"/>
            <w:shd w:val="clear" w:color="auto" w:fill="FBE5D6" w:themeFill="accent2" w:themeFillTint="32"/>
          </w:tcPr>
          <w:p w14:paraId="2AA2117C" w14:textId="77777777" w:rsidR="000315B4" w:rsidRDefault="00E61A60">
            <w:pPr>
              <w:numPr>
                <w:ilvl w:val="0"/>
                <w:numId w:val="3"/>
              </w:numPr>
              <w:pBdr>
                <w:top w:val="none" w:sz="0" w:space="0" w:color="auto"/>
                <w:left w:val="none" w:sz="0" w:space="0" w:color="auto"/>
                <w:bottom w:val="none" w:sz="0" w:space="0" w:color="auto"/>
                <w:right w:val="none" w:sz="0" w:space="0" w:color="auto"/>
                <w:between w:val="none" w:sz="0" w:space="0" w:color="auto"/>
              </w:pBdr>
              <w:rPr>
                <w:rFonts w:ascii="Arial" w:hAnsi="Arial" w:cs="Arial"/>
                <w:b/>
                <w:bCs/>
                <w:sz w:val="13"/>
                <w:szCs w:val="13"/>
              </w:rPr>
            </w:pPr>
            <w:r>
              <w:rPr>
                <w:rFonts w:ascii="Arial" w:hAnsi="Arial" w:cs="Arial"/>
                <w:b/>
                <w:bCs/>
                <w:sz w:val="13"/>
                <w:szCs w:val="13"/>
              </w:rPr>
              <w:t>Protected area regulation</w:t>
            </w:r>
          </w:p>
        </w:tc>
      </w:tr>
      <w:tr w:rsidR="000315B4" w14:paraId="4CFBA308" w14:textId="77777777">
        <w:tc>
          <w:tcPr>
            <w:tcW w:w="1109" w:type="dxa"/>
          </w:tcPr>
          <w:p w14:paraId="6C4A6133"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Arial" w:hAnsi="Arial" w:cs="Arial"/>
                <w:b/>
                <w:bCs/>
                <w:sz w:val="13"/>
                <w:szCs w:val="13"/>
              </w:rPr>
            </w:pPr>
            <w:r>
              <w:rPr>
                <w:rFonts w:ascii="Arial" w:hAnsi="Arial" w:cs="Arial"/>
                <w:b/>
                <w:bCs/>
                <w:sz w:val="13"/>
                <w:szCs w:val="13"/>
              </w:rPr>
              <w:t>Indicator</w:t>
            </w:r>
          </w:p>
        </w:tc>
        <w:tc>
          <w:tcPr>
            <w:tcW w:w="8127" w:type="dxa"/>
            <w:gridSpan w:val="3"/>
          </w:tcPr>
          <w:p w14:paraId="7C7FC6D4"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Arial" w:hAnsi="Arial" w:cs="Arial"/>
                <w:b/>
                <w:bCs/>
                <w:sz w:val="13"/>
                <w:szCs w:val="13"/>
              </w:rPr>
            </w:pPr>
            <w:r>
              <w:rPr>
                <w:rFonts w:ascii="Arial" w:hAnsi="Arial" w:cs="Arial"/>
                <w:sz w:val="13"/>
                <w:szCs w:val="13"/>
              </w:rPr>
              <w:t>Are appropriate regulations in place to control land use and activities (</w:t>
            </w:r>
            <w:proofErr w:type="gramStart"/>
            <w:r>
              <w:rPr>
                <w:rFonts w:ascii="Arial" w:hAnsi="Arial" w:cs="Arial"/>
                <w:sz w:val="13"/>
                <w:szCs w:val="13"/>
              </w:rPr>
              <w:t>e.g.</w:t>
            </w:r>
            <w:proofErr w:type="gramEnd"/>
            <w:r>
              <w:rPr>
                <w:rFonts w:ascii="Arial" w:hAnsi="Arial" w:cs="Arial"/>
                <w:sz w:val="13"/>
                <w:szCs w:val="13"/>
              </w:rPr>
              <w:t xml:space="preserve"> hunting)?</w:t>
            </w:r>
          </w:p>
        </w:tc>
      </w:tr>
      <w:tr w:rsidR="000315B4" w14:paraId="782639EF" w14:textId="77777777">
        <w:tc>
          <w:tcPr>
            <w:tcW w:w="1109" w:type="dxa"/>
          </w:tcPr>
          <w:p w14:paraId="6CAA5906"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Arial" w:hAnsi="Arial" w:cs="Arial"/>
                <w:b/>
                <w:bCs/>
                <w:sz w:val="13"/>
                <w:szCs w:val="13"/>
              </w:rPr>
            </w:pPr>
            <w:r>
              <w:rPr>
                <w:rFonts w:ascii="Arial" w:hAnsi="Arial" w:cs="Arial"/>
                <w:b/>
                <w:bCs/>
                <w:sz w:val="13"/>
                <w:szCs w:val="13"/>
              </w:rPr>
              <w:t>Explanation</w:t>
            </w:r>
          </w:p>
        </w:tc>
        <w:tc>
          <w:tcPr>
            <w:tcW w:w="8127" w:type="dxa"/>
            <w:gridSpan w:val="3"/>
          </w:tcPr>
          <w:p w14:paraId="5E262354"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Arial" w:hAnsi="Arial" w:cs="Arial"/>
                <w:b/>
                <w:bCs/>
                <w:sz w:val="13"/>
                <w:szCs w:val="13"/>
              </w:rPr>
            </w:pPr>
            <w:r>
              <w:rPr>
                <w:rFonts w:ascii="Arial" w:hAnsi="Arial" w:cs="Arial"/>
                <w:sz w:val="13"/>
                <w:szCs w:val="13"/>
              </w:rPr>
              <w:t xml:space="preserve">Indicator regarding appropriate regulation for the protected area can refer to </w:t>
            </w:r>
            <w:r>
              <w:rPr>
                <w:rFonts w:ascii="Arial" w:hAnsi="Arial" w:cs="Arial"/>
                <w:sz w:val="13"/>
                <w:szCs w:val="13"/>
              </w:rPr>
              <w:t xml:space="preserve">the legal framework, which is defined as all regulations related to protected areas management, </w:t>
            </w:r>
            <w:proofErr w:type="gramStart"/>
            <w:r>
              <w:rPr>
                <w:rFonts w:ascii="Arial" w:hAnsi="Arial" w:cs="Arial"/>
                <w:sz w:val="13"/>
                <w:szCs w:val="13"/>
              </w:rPr>
              <w:t>including  local</w:t>
            </w:r>
            <w:proofErr w:type="gramEnd"/>
            <w:r>
              <w:rPr>
                <w:rFonts w:ascii="Arial" w:hAnsi="Arial" w:cs="Arial"/>
                <w:sz w:val="13"/>
                <w:szCs w:val="13"/>
              </w:rPr>
              <w:t xml:space="preserve"> customary law for areas which are managed collaboratively. These regulations should indicate clear guidelines regarding boundaries of the use o</w:t>
            </w:r>
            <w:r>
              <w:rPr>
                <w:rFonts w:ascii="Arial" w:hAnsi="Arial" w:cs="Arial"/>
                <w:sz w:val="13"/>
                <w:szCs w:val="13"/>
              </w:rPr>
              <w:t>f land and water which is then derived into zones/management blocks validated by the Directorate General for the Conservation of Natural Resources and Ecosystems.</w:t>
            </w:r>
          </w:p>
        </w:tc>
      </w:tr>
      <w:tr w:rsidR="000315B4" w14:paraId="0A563EDB" w14:textId="77777777">
        <w:tc>
          <w:tcPr>
            <w:tcW w:w="1109" w:type="dxa"/>
          </w:tcPr>
          <w:p w14:paraId="6D897FA8" w14:textId="77777777" w:rsidR="000315B4" w:rsidRDefault="00E61A60">
            <w:pPr>
              <w:pBdr>
                <w:top w:val="none" w:sz="0" w:space="0" w:color="auto"/>
                <w:left w:val="none" w:sz="0" w:space="0" w:color="auto"/>
                <w:bottom w:val="none" w:sz="0" w:space="0" w:color="auto"/>
                <w:right w:val="none" w:sz="0" w:space="0" w:color="auto"/>
                <w:between w:val="none" w:sz="0" w:space="0" w:color="auto"/>
              </w:pBdr>
              <w:jc w:val="right"/>
              <w:rPr>
                <w:rFonts w:ascii="Arial" w:hAnsi="Arial" w:cs="Arial"/>
                <w:sz w:val="13"/>
                <w:szCs w:val="13"/>
              </w:rPr>
            </w:pPr>
            <w:r>
              <w:rPr>
                <w:rFonts w:ascii="Arial" w:hAnsi="Arial" w:cs="Arial"/>
                <w:sz w:val="13"/>
                <w:szCs w:val="13"/>
              </w:rPr>
              <w:t>Score 0</w:t>
            </w:r>
          </w:p>
        </w:tc>
        <w:tc>
          <w:tcPr>
            <w:tcW w:w="2910" w:type="dxa"/>
          </w:tcPr>
          <w:p w14:paraId="4EF3375B"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Arial" w:hAnsi="Arial" w:cs="Arial"/>
                <w:sz w:val="13"/>
                <w:szCs w:val="13"/>
              </w:rPr>
            </w:pPr>
            <w:r>
              <w:rPr>
                <w:rFonts w:ascii="Arial" w:hAnsi="Arial"/>
                <w:sz w:val="13"/>
                <w:szCs w:val="13"/>
              </w:rPr>
              <w:t>There are no regulations for controlling land use and activities in the protected ar</w:t>
            </w:r>
            <w:r>
              <w:rPr>
                <w:rFonts w:ascii="Arial" w:hAnsi="Arial"/>
                <w:sz w:val="13"/>
                <w:szCs w:val="13"/>
              </w:rPr>
              <w:t xml:space="preserve">ea </w:t>
            </w:r>
          </w:p>
        </w:tc>
        <w:tc>
          <w:tcPr>
            <w:tcW w:w="2284" w:type="dxa"/>
            <w:vMerge w:val="restart"/>
          </w:tcPr>
          <w:p w14:paraId="639F8A7A"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Arial" w:hAnsi="Arial" w:cs="Arial"/>
                <w:sz w:val="13"/>
                <w:szCs w:val="13"/>
              </w:rPr>
            </w:pPr>
            <w:r>
              <w:rPr>
                <w:rFonts w:ascii="Arial" w:hAnsi="Arial" w:cs="Arial"/>
                <w:sz w:val="13"/>
                <w:szCs w:val="13"/>
              </w:rPr>
              <w:t xml:space="preserve">In Indonesia, there is a </w:t>
            </w:r>
            <w:proofErr w:type="gramStart"/>
            <w:r>
              <w:rPr>
                <w:rFonts w:ascii="Arial" w:hAnsi="Arial" w:cs="Arial"/>
                <w:sz w:val="13"/>
                <w:szCs w:val="13"/>
              </w:rPr>
              <w:t>clear guidelines</w:t>
            </w:r>
            <w:proofErr w:type="gramEnd"/>
            <w:r>
              <w:rPr>
                <w:rFonts w:ascii="Arial" w:hAnsi="Arial" w:cs="Arial"/>
                <w:sz w:val="13"/>
                <w:szCs w:val="13"/>
              </w:rPr>
              <w:t xml:space="preserve"> regarding activities and use of land within Protected Areas.</w:t>
            </w:r>
          </w:p>
        </w:tc>
        <w:tc>
          <w:tcPr>
            <w:tcW w:w="2933" w:type="dxa"/>
            <w:vMerge w:val="restart"/>
            <w:shd w:val="clear" w:color="auto" w:fill="FBE5D6" w:themeFill="accent2" w:themeFillTint="32"/>
          </w:tcPr>
          <w:p w14:paraId="7A906427"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Arial" w:hAnsi="Arial" w:cs="Arial"/>
                <w:b/>
                <w:bCs/>
                <w:sz w:val="13"/>
                <w:szCs w:val="13"/>
              </w:rPr>
            </w:pPr>
            <w:r>
              <w:rPr>
                <w:rFonts w:ascii="Arial" w:hAnsi="Arial" w:cs="Arial"/>
                <w:b/>
                <w:bCs/>
                <w:sz w:val="13"/>
                <w:szCs w:val="13"/>
              </w:rPr>
              <w:t>Role of facilitator:</w:t>
            </w:r>
          </w:p>
          <w:p w14:paraId="105F1359" w14:textId="77777777" w:rsidR="000315B4" w:rsidRDefault="00E61A60">
            <w:pPr>
              <w:numPr>
                <w:ilvl w:val="0"/>
                <w:numId w:val="2"/>
              </w:numPr>
              <w:pBdr>
                <w:top w:val="none" w:sz="0" w:space="0" w:color="auto"/>
                <w:left w:val="none" w:sz="0" w:space="0" w:color="auto"/>
                <w:bottom w:val="none" w:sz="0" w:space="0" w:color="auto"/>
                <w:right w:val="none" w:sz="0" w:space="0" w:color="auto"/>
                <w:between w:val="none" w:sz="0" w:space="0" w:color="auto"/>
              </w:pBdr>
              <w:rPr>
                <w:rFonts w:ascii="Arial" w:hAnsi="Arial" w:cs="Arial"/>
                <w:sz w:val="13"/>
                <w:szCs w:val="13"/>
              </w:rPr>
            </w:pPr>
            <w:r>
              <w:rPr>
                <w:rFonts w:ascii="Arial" w:hAnsi="Arial" w:cs="Arial"/>
                <w:sz w:val="13"/>
                <w:szCs w:val="13"/>
              </w:rPr>
              <w:t xml:space="preserve">Guide the discussion regarding existing regulation that control the use of land/appropriate activities according to local </w:t>
            </w:r>
            <w:r>
              <w:rPr>
                <w:rFonts w:ascii="Arial" w:hAnsi="Arial" w:cs="Arial"/>
                <w:sz w:val="13"/>
                <w:szCs w:val="13"/>
              </w:rPr>
              <w:t>customary law, but not on implementation level.</w:t>
            </w:r>
          </w:p>
          <w:p w14:paraId="2A75F574" w14:textId="77777777" w:rsidR="000315B4" w:rsidRDefault="00E61A60">
            <w:pPr>
              <w:numPr>
                <w:ilvl w:val="0"/>
                <w:numId w:val="2"/>
              </w:numPr>
              <w:pBdr>
                <w:top w:val="none" w:sz="0" w:space="0" w:color="auto"/>
                <w:left w:val="none" w:sz="0" w:space="0" w:color="auto"/>
                <w:bottom w:val="none" w:sz="0" w:space="0" w:color="auto"/>
                <w:right w:val="none" w:sz="0" w:space="0" w:color="auto"/>
                <w:between w:val="none" w:sz="0" w:space="0" w:color="auto"/>
              </w:pBdr>
              <w:rPr>
                <w:rFonts w:ascii="Arial" w:hAnsi="Arial" w:cs="Arial"/>
                <w:sz w:val="13"/>
                <w:szCs w:val="13"/>
              </w:rPr>
            </w:pPr>
            <w:r>
              <w:rPr>
                <w:rFonts w:ascii="Arial" w:hAnsi="Arial" w:cs="Arial"/>
                <w:sz w:val="13"/>
                <w:szCs w:val="13"/>
              </w:rPr>
              <w:t xml:space="preserve">Request the participants to agree on the status of the area, verified with evidence documents. Afterwards, participants are required to translate this information to the appropriate score. </w:t>
            </w:r>
          </w:p>
        </w:tc>
      </w:tr>
      <w:tr w:rsidR="000315B4" w14:paraId="0391460A" w14:textId="77777777">
        <w:tc>
          <w:tcPr>
            <w:tcW w:w="1109" w:type="dxa"/>
          </w:tcPr>
          <w:p w14:paraId="29B617A0" w14:textId="77777777" w:rsidR="000315B4" w:rsidRDefault="00E61A60">
            <w:pPr>
              <w:pBdr>
                <w:top w:val="none" w:sz="0" w:space="0" w:color="auto"/>
                <w:left w:val="none" w:sz="0" w:space="0" w:color="auto"/>
                <w:bottom w:val="none" w:sz="0" w:space="0" w:color="auto"/>
                <w:right w:val="none" w:sz="0" w:space="0" w:color="auto"/>
                <w:between w:val="none" w:sz="0" w:space="0" w:color="auto"/>
              </w:pBdr>
              <w:jc w:val="right"/>
              <w:rPr>
                <w:rFonts w:ascii="Arial" w:hAnsi="Arial" w:cs="Arial"/>
                <w:sz w:val="13"/>
                <w:szCs w:val="13"/>
              </w:rPr>
            </w:pPr>
            <w:r>
              <w:rPr>
                <w:rFonts w:ascii="Arial" w:hAnsi="Arial" w:cs="Arial"/>
                <w:sz w:val="13"/>
                <w:szCs w:val="13"/>
              </w:rPr>
              <w:t>Score 1</w:t>
            </w:r>
          </w:p>
        </w:tc>
        <w:tc>
          <w:tcPr>
            <w:tcW w:w="2910" w:type="dxa"/>
          </w:tcPr>
          <w:p w14:paraId="49B51437"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Arial" w:hAnsi="Arial" w:cs="Arial"/>
                <w:sz w:val="13"/>
                <w:szCs w:val="13"/>
              </w:rPr>
            </w:pPr>
            <w:r>
              <w:rPr>
                <w:rFonts w:ascii="Arial" w:hAnsi="Arial"/>
                <w:sz w:val="13"/>
                <w:szCs w:val="13"/>
              </w:rPr>
              <w:t xml:space="preserve">Some </w:t>
            </w:r>
            <w:r>
              <w:rPr>
                <w:rFonts w:ascii="Arial" w:hAnsi="Arial"/>
                <w:sz w:val="13"/>
                <w:szCs w:val="13"/>
              </w:rPr>
              <w:t>regulations for controlling land use and activities in the protected area exist but these are major weaknesses</w:t>
            </w:r>
          </w:p>
        </w:tc>
        <w:tc>
          <w:tcPr>
            <w:tcW w:w="2284" w:type="dxa"/>
            <w:vMerge/>
          </w:tcPr>
          <w:p w14:paraId="42D55992" w14:textId="77777777" w:rsidR="000315B4" w:rsidRDefault="000315B4">
            <w:pPr>
              <w:pBdr>
                <w:top w:val="none" w:sz="0" w:space="0" w:color="auto"/>
                <w:left w:val="none" w:sz="0" w:space="0" w:color="auto"/>
                <w:bottom w:val="none" w:sz="0" w:space="0" w:color="auto"/>
                <w:right w:val="none" w:sz="0" w:space="0" w:color="auto"/>
                <w:between w:val="none" w:sz="0" w:space="0" w:color="auto"/>
              </w:pBdr>
              <w:rPr>
                <w:rFonts w:ascii="Arial" w:hAnsi="Arial" w:cs="Arial"/>
                <w:sz w:val="13"/>
                <w:szCs w:val="13"/>
              </w:rPr>
            </w:pPr>
          </w:p>
        </w:tc>
        <w:tc>
          <w:tcPr>
            <w:tcW w:w="2933" w:type="dxa"/>
            <w:vMerge/>
            <w:shd w:val="clear" w:color="auto" w:fill="FBE5D6" w:themeFill="accent2" w:themeFillTint="32"/>
          </w:tcPr>
          <w:p w14:paraId="0DDA1CD8" w14:textId="77777777" w:rsidR="000315B4" w:rsidRDefault="000315B4">
            <w:pPr>
              <w:pBdr>
                <w:top w:val="none" w:sz="0" w:space="0" w:color="auto"/>
                <w:left w:val="none" w:sz="0" w:space="0" w:color="auto"/>
                <w:bottom w:val="none" w:sz="0" w:space="0" w:color="auto"/>
                <w:right w:val="none" w:sz="0" w:space="0" w:color="auto"/>
                <w:between w:val="none" w:sz="0" w:space="0" w:color="auto"/>
              </w:pBdr>
              <w:rPr>
                <w:rFonts w:ascii="Arial" w:hAnsi="Arial" w:cs="Arial"/>
                <w:sz w:val="13"/>
                <w:szCs w:val="13"/>
              </w:rPr>
            </w:pPr>
          </w:p>
        </w:tc>
      </w:tr>
      <w:tr w:rsidR="000315B4" w14:paraId="5A36A9D4" w14:textId="77777777">
        <w:tc>
          <w:tcPr>
            <w:tcW w:w="1109" w:type="dxa"/>
          </w:tcPr>
          <w:p w14:paraId="7738B09E" w14:textId="77777777" w:rsidR="000315B4" w:rsidRDefault="00E61A60">
            <w:pPr>
              <w:pBdr>
                <w:top w:val="none" w:sz="0" w:space="0" w:color="auto"/>
                <w:left w:val="none" w:sz="0" w:space="0" w:color="auto"/>
                <w:bottom w:val="none" w:sz="0" w:space="0" w:color="auto"/>
                <w:right w:val="none" w:sz="0" w:space="0" w:color="auto"/>
                <w:between w:val="none" w:sz="0" w:space="0" w:color="auto"/>
              </w:pBdr>
              <w:jc w:val="right"/>
              <w:rPr>
                <w:rFonts w:ascii="Arial" w:hAnsi="Arial" w:cs="Arial"/>
                <w:sz w:val="13"/>
                <w:szCs w:val="13"/>
              </w:rPr>
            </w:pPr>
            <w:r>
              <w:rPr>
                <w:rFonts w:ascii="Arial" w:hAnsi="Arial" w:cs="Arial"/>
                <w:sz w:val="13"/>
                <w:szCs w:val="13"/>
              </w:rPr>
              <w:t>Score 2</w:t>
            </w:r>
          </w:p>
        </w:tc>
        <w:tc>
          <w:tcPr>
            <w:tcW w:w="2910" w:type="dxa"/>
          </w:tcPr>
          <w:p w14:paraId="54DC8613"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Arial" w:hAnsi="Arial" w:cs="Arial"/>
                <w:sz w:val="13"/>
                <w:szCs w:val="13"/>
              </w:rPr>
            </w:pPr>
            <w:r>
              <w:rPr>
                <w:rFonts w:ascii="Arial" w:hAnsi="Arial"/>
                <w:sz w:val="13"/>
                <w:szCs w:val="13"/>
              </w:rPr>
              <w:t>Regulations for controlling land use and activities in the protected area exist but there are some weaknesses or gaps</w:t>
            </w:r>
          </w:p>
        </w:tc>
        <w:tc>
          <w:tcPr>
            <w:tcW w:w="2284" w:type="dxa"/>
          </w:tcPr>
          <w:p w14:paraId="2B10574D"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Arial" w:hAnsi="Arial" w:cs="Arial"/>
                <w:sz w:val="13"/>
                <w:szCs w:val="13"/>
              </w:rPr>
            </w:pPr>
            <w:r>
              <w:rPr>
                <w:rFonts w:ascii="Arial" w:hAnsi="Arial" w:cs="Arial"/>
                <w:sz w:val="13"/>
                <w:szCs w:val="13"/>
              </w:rPr>
              <w:t>If Zonation or M</w:t>
            </w:r>
            <w:r>
              <w:rPr>
                <w:rFonts w:ascii="Arial" w:hAnsi="Arial" w:cs="Arial"/>
                <w:sz w:val="13"/>
                <w:szCs w:val="13"/>
              </w:rPr>
              <w:t>anagement blocks have not yet been legalized.</w:t>
            </w:r>
          </w:p>
        </w:tc>
        <w:tc>
          <w:tcPr>
            <w:tcW w:w="2933" w:type="dxa"/>
            <w:vMerge/>
            <w:shd w:val="clear" w:color="auto" w:fill="FBE5D6" w:themeFill="accent2" w:themeFillTint="32"/>
          </w:tcPr>
          <w:p w14:paraId="2CF1FAFE" w14:textId="77777777" w:rsidR="000315B4" w:rsidRDefault="000315B4">
            <w:pPr>
              <w:pBdr>
                <w:top w:val="none" w:sz="0" w:space="0" w:color="auto"/>
                <w:left w:val="none" w:sz="0" w:space="0" w:color="auto"/>
                <w:bottom w:val="none" w:sz="0" w:space="0" w:color="auto"/>
                <w:right w:val="none" w:sz="0" w:space="0" w:color="auto"/>
                <w:between w:val="none" w:sz="0" w:space="0" w:color="auto"/>
              </w:pBdr>
              <w:rPr>
                <w:rFonts w:ascii="Arial" w:hAnsi="Arial" w:cs="Arial"/>
                <w:sz w:val="13"/>
                <w:szCs w:val="13"/>
              </w:rPr>
            </w:pPr>
          </w:p>
        </w:tc>
      </w:tr>
      <w:tr w:rsidR="000315B4" w14:paraId="39B20C92" w14:textId="77777777">
        <w:tc>
          <w:tcPr>
            <w:tcW w:w="1109" w:type="dxa"/>
          </w:tcPr>
          <w:p w14:paraId="7E1E15C2" w14:textId="77777777" w:rsidR="000315B4" w:rsidRDefault="00E61A60">
            <w:pPr>
              <w:pBdr>
                <w:top w:val="none" w:sz="0" w:space="0" w:color="auto"/>
                <w:left w:val="none" w:sz="0" w:space="0" w:color="auto"/>
                <w:bottom w:val="none" w:sz="0" w:space="0" w:color="auto"/>
                <w:right w:val="none" w:sz="0" w:space="0" w:color="auto"/>
                <w:between w:val="none" w:sz="0" w:space="0" w:color="auto"/>
              </w:pBdr>
              <w:jc w:val="right"/>
              <w:rPr>
                <w:rFonts w:ascii="Arial" w:hAnsi="Arial" w:cs="Arial"/>
                <w:sz w:val="13"/>
                <w:szCs w:val="13"/>
              </w:rPr>
            </w:pPr>
            <w:r>
              <w:rPr>
                <w:rFonts w:ascii="Arial" w:hAnsi="Arial" w:cs="Arial"/>
                <w:sz w:val="13"/>
                <w:szCs w:val="13"/>
              </w:rPr>
              <w:t>Score 3</w:t>
            </w:r>
          </w:p>
        </w:tc>
        <w:tc>
          <w:tcPr>
            <w:tcW w:w="2910" w:type="dxa"/>
          </w:tcPr>
          <w:p w14:paraId="6335BB52"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Arial" w:hAnsi="Arial" w:cs="Arial"/>
                <w:sz w:val="13"/>
                <w:szCs w:val="13"/>
              </w:rPr>
            </w:pPr>
            <w:r>
              <w:rPr>
                <w:rFonts w:ascii="Arial" w:hAnsi="Arial"/>
                <w:sz w:val="13"/>
                <w:szCs w:val="13"/>
              </w:rPr>
              <w:t>Regulations for controlling inappropriate land use and activities in the protected area exist and provide an excellent basis for management</w:t>
            </w:r>
          </w:p>
        </w:tc>
        <w:tc>
          <w:tcPr>
            <w:tcW w:w="2284" w:type="dxa"/>
          </w:tcPr>
          <w:p w14:paraId="1F601EC5"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Arial" w:hAnsi="Arial" w:cs="Arial"/>
                <w:sz w:val="13"/>
                <w:szCs w:val="13"/>
              </w:rPr>
            </w:pPr>
            <w:r>
              <w:rPr>
                <w:rFonts w:ascii="Arial" w:hAnsi="Arial" w:cs="Arial"/>
                <w:sz w:val="13"/>
                <w:szCs w:val="13"/>
              </w:rPr>
              <w:t xml:space="preserve">If Zonation or Management blocks have been </w:t>
            </w:r>
            <w:r>
              <w:rPr>
                <w:rFonts w:ascii="Arial" w:hAnsi="Arial" w:cs="Arial"/>
                <w:sz w:val="13"/>
                <w:szCs w:val="13"/>
              </w:rPr>
              <w:t>legalized.</w:t>
            </w:r>
          </w:p>
        </w:tc>
        <w:tc>
          <w:tcPr>
            <w:tcW w:w="2933" w:type="dxa"/>
            <w:vMerge/>
            <w:shd w:val="clear" w:color="auto" w:fill="FBE5D6" w:themeFill="accent2" w:themeFillTint="32"/>
          </w:tcPr>
          <w:p w14:paraId="45892736" w14:textId="77777777" w:rsidR="000315B4" w:rsidRDefault="000315B4">
            <w:pPr>
              <w:pBdr>
                <w:top w:val="none" w:sz="0" w:space="0" w:color="auto"/>
                <w:left w:val="none" w:sz="0" w:space="0" w:color="auto"/>
                <w:bottom w:val="none" w:sz="0" w:space="0" w:color="auto"/>
                <w:right w:val="none" w:sz="0" w:space="0" w:color="auto"/>
                <w:between w:val="none" w:sz="0" w:space="0" w:color="auto"/>
              </w:pBdr>
              <w:rPr>
                <w:rFonts w:ascii="Arial" w:hAnsi="Arial" w:cs="Arial"/>
                <w:sz w:val="13"/>
                <w:szCs w:val="13"/>
              </w:rPr>
            </w:pPr>
          </w:p>
        </w:tc>
      </w:tr>
      <w:tr w:rsidR="000315B4" w14:paraId="282122DD" w14:textId="77777777">
        <w:tc>
          <w:tcPr>
            <w:tcW w:w="1109" w:type="dxa"/>
          </w:tcPr>
          <w:p w14:paraId="7E992197"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Arial" w:hAnsi="Arial" w:cs="Arial"/>
                <w:b/>
                <w:bCs/>
                <w:sz w:val="13"/>
                <w:szCs w:val="13"/>
              </w:rPr>
            </w:pPr>
            <w:r>
              <w:rPr>
                <w:rFonts w:ascii="Arial" w:hAnsi="Arial" w:cs="Arial"/>
                <w:b/>
                <w:bCs/>
                <w:sz w:val="13"/>
                <w:szCs w:val="13"/>
              </w:rPr>
              <w:t>Evidence</w:t>
            </w:r>
          </w:p>
        </w:tc>
        <w:tc>
          <w:tcPr>
            <w:tcW w:w="5194" w:type="dxa"/>
            <w:gridSpan w:val="2"/>
          </w:tcPr>
          <w:p w14:paraId="53AA94EA"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Arial" w:hAnsi="Arial" w:cs="Arial"/>
                <w:sz w:val="13"/>
                <w:szCs w:val="13"/>
              </w:rPr>
            </w:pPr>
            <w:r>
              <w:rPr>
                <w:rFonts w:ascii="Arial" w:hAnsi="Arial" w:cs="Arial"/>
                <w:sz w:val="13"/>
                <w:szCs w:val="13"/>
              </w:rPr>
              <w:t>Decree and zonation/management block maps, management plan, document on site design (for utilization zone)</w:t>
            </w:r>
          </w:p>
        </w:tc>
        <w:tc>
          <w:tcPr>
            <w:tcW w:w="2933" w:type="dxa"/>
            <w:shd w:val="clear" w:color="auto" w:fill="FBE5D6" w:themeFill="accent2" w:themeFillTint="32"/>
          </w:tcPr>
          <w:p w14:paraId="521FC6F9"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Arial" w:hAnsi="Arial" w:cs="Arial"/>
                <w:sz w:val="13"/>
                <w:szCs w:val="13"/>
              </w:rPr>
            </w:pPr>
            <w:r>
              <w:rPr>
                <w:rFonts w:ascii="Arial" w:hAnsi="Arial" w:cs="Arial"/>
                <w:sz w:val="13"/>
                <w:szCs w:val="13"/>
              </w:rPr>
              <w:t xml:space="preserve">Ensuring that the evidence documents are complete. Note down if any documents are missing to be completed in the next </w:t>
            </w:r>
            <w:r>
              <w:rPr>
                <w:rFonts w:ascii="Arial" w:hAnsi="Arial" w:cs="Arial"/>
                <w:sz w:val="13"/>
                <w:szCs w:val="13"/>
              </w:rPr>
              <w:t>evaluation cycle/as future response.</w:t>
            </w:r>
          </w:p>
        </w:tc>
      </w:tr>
      <w:tr w:rsidR="000315B4" w14:paraId="2A3657C6" w14:textId="77777777">
        <w:tc>
          <w:tcPr>
            <w:tcW w:w="1109" w:type="dxa"/>
          </w:tcPr>
          <w:p w14:paraId="1A433B0D"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Arial" w:hAnsi="Arial" w:cs="Arial"/>
                <w:b/>
                <w:bCs/>
                <w:sz w:val="13"/>
                <w:szCs w:val="13"/>
              </w:rPr>
            </w:pPr>
            <w:r>
              <w:rPr>
                <w:rFonts w:ascii="Arial" w:hAnsi="Arial" w:cs="Arial"/>
                <w:b/>
                <w:bCs/>
                <w:sz w:val="13"/>
                <w:szCs w:val="13"/>
              </w:rPr>
              <w:t>Participative assessment</w:t>
            </w:r>
          </w:p>
        </w:tc>
        <w:tc>
          <w:tcPr>
            <w:tcW w:w="5194" w:type="dxa"/>
            <w:gridSpan w:val="2"/>
          </w:tcPr>
          <w:p w14:paraId="203D0F22"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Arial" w:hAnsi="Arial" w:cs="Arial"/>
                <w:sz w:val="13"/>
                <w:szCs w:val="13"/>
              </w:rPr>
            </w:pPr>
            <w:r>
              <w:rPr>
                <w:rFonts w:ascii="Arial" w:hAnsi="Arial" w:cs="Arial"/>
                <w:sz w:val="13"/>
                <w:szCs w:val="13"/>
              </w:rPr>
              <w:t xml:space="preserve">Assessment team and participants should explore further any issues or the scoring criteria by collecting all proofs/evidence and agree on the conclusion. </w:t>
            </w:r>
          </w:p>
        </w:tc>
        <w:tc>
          <w:tcPr>
            <w:tcW w:w="2933" w:type="dxa"/>
            <w:shd w:val="clear" w:color="auto" w:fill="FBE5D6" w:themeFill="accent2" w:themeFillTint="32"/>
          </w:tcPr>
          <w:p w14:paraId="617A41AC"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Arial" w:hAnsi="Arial" w:cs="Arial"/>
                <w:sz w:val="13"/>
                <w:szCs w:val="13"/>
              </w:rPr>
            </w:pPr>
            <w:r>
              <w:rPr>
                <w:rFonts w:ascii="Arial" w:hAnsi="Arial" w:cs="Arial"/>
                <w:sz w:val="13"/>
                <w:szCs w:val="13"/>
              </w:rPr>
              <w:t xml:space="preserve">Lead the participative assessment and </w:t>
            </w:r>
            <w:r>
              <w:rPr>
                <w:rFonts w:ascii="Arial" w:hAnsi="Arial" w:cs="Arial"/>
                <w:sz w:val="13"/>
                <w:szCs w:val="13"/>
              </w:rPr>
              <w:t>ensure all proofs/evidence are/is verified and agreed by all participants (including external parties)</w:t>
            </w:r>
          </w:p>
        </w:tc>
      </w:tr>
      <w:tr w:rsidR="000315B4" w14:paraId="04C8DDCE" w14:textId="77777777">
        <w:tc>
          <w:tcPr>
            <w:tcW w:w="1109" w:type="dxa"/>
          </w:tcPr>
          <w:p w14:paraId="01D21D2D"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Arial" w:hAnsi="Arial" w:cs="Arial"/>
                <w:b/>
                <w:bCs/>
                <w:sz w:val="13"/>
                <w:szCs w:val="13"/>
              </w:rPr>
            </w:pPr>
            <w:r>
              <w:rPr>
                <w:rFonts w:ascii="Arial" w:hAnsi="Arial" w:cs="Arial"/>
                <w:b/>
                <w:bCs/>
                <w:sz w:val="13"/>
                <w:szCs w:val="13"/>
              </w:rPr>
              <w:t>Related indicator(s)</w:t>
            </w:r>
          </w:p>
        </w:tc>
        <w:tc>
          <w:tcPr>
            <w:tcW w:w="8127" w:type="dxa"/>
            <w:gridSpan w:val="3"/>
          </w:tcPr>
          <w:p w14:paraId="74B5FD71"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Arial" w:hAnsi="Arial" w:cs="Arial"/>
                <w:sz w:val="13"/>
                <w:szCs w:val="13"/>
              </w:rPr>
            </w:pPr>
            <w:r>
              <w:rPr>
                <w:rFonts w:ascii="Arial" w:hAnsi="Arial" w:cs="Arial"/>
                <w:sz w:val="13"/>
                <w:szCs w:val="13"/>
              </w:rPr>
              <w:t>Legal status, aim of the protected area, law enforcement, site design, management plan</w:t>
            </w:r>
          </w:p>
        </w:tc>
      </w:tr>
      <w:tr w:rsidR="000315B4" w14:paraId="531F684F" w14:textId="77777777">
        <w:tc>
          <w:tcPr>
            <w:tcW w:w="1109" w:type="dxa"/>
          </w:tcPr>
          <w:p w14:paraId="28F1D4B8"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Arial" w:hAnsi="Arial" w:cs="Arial"/>
                <w:b/>
                <w:bCs/>
                <w:sz w:val="13"/>
                <w:szCs w:val="13"/>
              </w:rPr>
            </w:pPr>
            <w:r>
              <w:rPr>
                <w:rFonts w:ascii="Arial" w:hAnsi="Arial" w:cs="Arial"/>
                <w:b/>
                <w:bCs/>
                <w:sz w:val="13"/>
                <w:szCs w:val="13"/>
              </w:rPr>
              <w:t>Follow up</w:t>
            </w:r>
          </w:p>
        </w:tc>
        <w:tc>
          <w:tcPr>
            <w:tcW w:w="8127" w:type="dxa"/>
            <w:gridSpan w:val="3"/>
            <w:shd w:val="clear" w:color="auto" w:fill="FBE5D6" w:themeFill="accent2" w:themeFillTint="32"/>
          </w:tcPr>
          <w:p w14:paraId="607A691D"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Arial" w:hAnsi="Arial" w:cs="Arial"/>
                <w:sz w:val="13"/>
                <w:szCs w:val="13"/>
              </w:rPr>
            </w:pPr>
            <w:r>
              <w:rPr>
                <w:rFonts w:ascii="Arial" w:hAnsi="Arial" w:cs="Arial"/>
                <w:b/>
                <w:bCs/>
                <w:sz w:val="13"/>
                <w:szCs w:val="13"/>
              </w:rPr>
              <w:t xml:space="preserve">Discuss further whether this </w:t>
            </w:r>
            <w:r>
              <w:rPr>
                <w:rFonts w:ascii="Arial" w:hAnsi="Arial" w:cs="Arial"/>
                <w:b/>
                <w:bCs/>
                <w:sz w:val="13"/>
                <w:szCs w:val="13"/>
              </w:rPr>
              <w:t>indicator already accommodate issues regarding land use control and compare with factual problems faced by the participants</w:t>
            </w:r>
          </w:p>
        </w:tc>
      </w:tr>
    </w:tbl>
    <w:p w14:paraId="76F17251" w14:textId="77777777" w:rsidR="000315B4" w:rsidRDefault="000315B4"/>
    <w:p w14:paraId="27BB828A" w14:textId="77777777" w:rsidR="000315B4" w:rsidRDefault="00E61A60">
      <w:pPr>
        <w:rPr>
          <w:rFonts w:ascii="Times New Roman" w:eastAsia="Times New Roman" w:hAnsi="Times New Roman" w:cs="Times New Roman"/>
          <w:smallCaps/>
          <w:sz w:val="24"/>
          <w:szCs w:val="24"/>
        </w:rPr>
      </w:pPr>
      <w:r>
        <w:rPr>
          <w:rFonts w:ascii="Times New Roman" w:eastAsia="Times New Roman" w:hAnsi="Times New Roman" w:cs="Times New Roman"/>
          <w:smallCaps/>
          <w:sz w:val="24"/>
          <w:szCs w:val="24"/>
        </w:rPr>
        <w:br w:type="page"/>
      </w:r>
    </w:p>
    <w:p w14:paraId="5F8BBE60" w14:textId="77777777" w:rsidR="000315B4" w:rsidRDefault="000315B4"/>
    <w:p w14:paraId="0F134557" w14:textId="77777777" w:rsidR="000315B4" w:rsidRDefault="000315B4"/>
    <w:p w14:paraId="7157D3A0" w14:textId="77777777" w:rsidR="000315B4" w:rsidRDefault="000315B4"/>
    <w:p w14:paraId="515E83BB" w14:textId="77777777" w:rsidR="000315B4" w:rsidRDefault="000315B4"/>
    <w:p w14:paraId="31F07846" w14:textId="77777777" w:rsidR="000315B4" w:rsidRDefault="000315B4"/>
    <w:p w14:paraId="7142D903" w14:textId="77777777" w:rsidR="000315B4" w:rsidRDefault="00E61A60">
      <w:r>
        <w:rPr>
          <w:noProof/>
        </w:rPr>
        <w:drawing>
          <wp:inline distT="0" distB="0" distL="114300" distR="114300" wp14:anchorId="087BFEA7" wp14:editId="17E51401">
            <wp:extent cx="5832475" cy="4476115"/>
            <wp:effectExtent l="0" t="0" r="15875" b="635"/>
            <wp:docPr id="7"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IMG_256"/>
                    <pic:cNvPicPr>
                      <a:picLocks noChangeAspect="1"/>
                    </pic:cNvPicPr>
                  </pic:nvPicPr>
                  <pic:blipFill>
                    <a:blip r:embed="rId14"/>
                    <a:srcRect t="4075"/>
                    <a:stretch>
                      <a:fillRect/>
                    </a:stretch>
                  </pic:blipFill>
                  <pic:spPr>
                    <a:xfrm>
                      <a:off x="0" y="0"/>
                      <a:ext cx="5832475" cy="4476420"/>
                    </a:xfrm>
                    <a:prstGeom prst="rect">
                      <a:avLst/>
                    </a:prstGeom>
                    <a:noFill/>
                    <a:ln>
                      <a:noFill/>
                    </a:ln>
                  </pic:spPr>
                </pic:pic>
              </a:graphicData>
            </a:graphic>
          </wp:inline>
        </w:drawing>
      </w:r>
      <w:r>
        <w:rPr>
          <w:noProof/>
        </w:rPr>
        <mc:AlternateContent>
          <mc:Choice Requires="wps">
            <w:drawing>
              <wp:anchor distT="45720" distB="45720" distL="114300" distR="114300" simplePos="0" relativeHeight="251659264" behindDoc="0" locked="0" layoutInCell="1" allowOverlap="1" wp14:anchorId="4A3D1AD7" wp14:editId="253B97F4">
                <wp:simplePos x="0" y="0"/>
                <wp:positionH relativeFrom="column">
                  <wp:posOffset>-7620</wp:posOffset>
                </wp:positionH>
                <wp:positionV relativeFrom="paragraph">
                  <wp:posOffset>182880</wp:posOffset>
                </wp:positionV>
                <wp:extent cx="4220845" cy="1404620"/>
                <wp:effectExtent l="0" t="0" r="825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845" cy="1404620"/>
                        </a:xfrm>
                        <a:prstGeom prst="rect">
                          <a:avLst/>
                        </a:prstGeom>
                        <a:solidFill>
                          <a:srgbClr val="FFFFFF"/>
                        </a:solidFill>
                        <a:ln w="9525">
                          <a:noFill/>
                          <a:miter lim="800000"/>
                        </a:ln>
                      </wps:spPr>
                      <wps:txbx>
                        <w:txbxContent>
                          <w:p w14:paraId="1F9DBF46" w14:textId="77777777" w:rsidR="000315B4" w:rsidRDefault="00E61A60">
                            <w:pPr>
                              <w:rPr>
                                <w:sz w:val="24"/>
                                <w:szCs w:val="24"/>
                              </w:rPr>
                            </w:pPr>
                            <w:r>
                              <w:rPr>
                                <w:sz w:val="24"/>
                                <w:szCs w:val="24"/>
                              </w:rPr>
                              <w:t xml:space="preserve">(a)                                                                             </w:t>
                            </w:r>
                            <w:proofErr w:type="gramStart"/>
                            <w:r>
                              <w:rPr>
                                <w:sz w:val="24"/>
                                <w:szCs w:val="24"/>
                              </w:rPr>
                              <w:t xml:space="preserve">   (</w:t>
                            </w:r>
                            <w:proofErr w:type="gramEnd"/>
                            <w:r>
                              <w:rPr>
                                <w:sz w:val="24"/>
                                <w:szCs w:val="24"/>
                              </w:rPr>
                              <w:t>b)</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w:pict>
              <v:shape id="Text Box 2" o:spid="_x0000_s1026" o:spt="202" type="#_x0000_t202" style="position:absolute;left:0pt;margin-left:-0.6pt;margin-top:14.4pt;height:110.6pt;width:332.35pt;mso-wrap-distance-bottom:3.6pt;mso-wrap-distance-left:9pt;mso-wrap-distance-right:9pt;mso-wrap-distance-top:3.6pt;z-index:251659264;mso-width-relative:page;mso-height-relative:margin;mso-height-percent:200;" fillcolor="#FFFFFF" filled="t" stroked="f" coordsize="21600,21600" o:gfxdata="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QkHdPXAAAACQEAAA8AAAAAAAAAAQAgAAAAIgAAAGRycy9kb3ducmV2LnhtbFBLAQIUABQA&#10;AAAIAIdO4kA1PUIWKgIAAFQEAAAOAAAAAAAAAAEAIAAAACYBAABkcnMvZTJvRG9jLnhtbFBLBQYA&#10;AAAABgAGAFkBAADCBQAAAAA=&#10;">
                <v:fill on="t" focussize="0,0"/>
                <v:stroke on="f" miterlimit="8" joinstyle="miter"/>
                <v:imagedata o:title=""/>
                <o:lock v:ext="edit" aspectratio="f"/>
                <v:textbox style="mso-fit-shape-to-text:t;">
                  <w:txbxContent>
                    <w:p>
                      <w:pPr>
                        <w:rPr>
                          <w:sz w:val="24"/>
                          <w:szCs w:val="24"/>
                        </w:rPr>
                      </w:pPr>
                      <w:r>
                        <w:rPr>
                          <w:sz w:val="24"/>
                          <w:szCs w:val="24"/>
                        </w:rPr>
                        <w:t>(a)                                                                                (b)</w:t>
                      </w:r>
                    </w:p>
                  </w:txbxContent>
                </v:textbox>
                <w10:wrap type="square"/>
              </v:shape>
            </w:pict>
          </mc:Fallback>
        </mc:AlternateContent>
      </w:r>
    </w:p>
    <w:p w14:paraId="2C8C4226" w14:textId="77777777" w:rsidR="000315B4" w:rsidRDefault="000315B4">
      <w:pPr>
        <w:rPr>
          <w:rFonts w:ascii="Times New Roman" w:eastAsia="Times New Roman" w:hAnsi="Times New Roman" w:cs="Times New Roman"/>
          <w:sz w:val="22"/>
          <w:szCs w:val="22"/>
        </w:rPr>
      </w:pPr>
    </w:p>
    <w:p w14:paraId="1BD2819A" w14:textId="77777777" w:rsidR="000315B4" w:rsidRDefault="000315B4">
      <w:pPr>
        <w:jc w:val="center"/>
        <w:rPr>
          <w:rFonts w:ascii="Times New Roman" w:eastAsia="Times New Roman" w:hAnsi="Times New Roman" w:cs="Times New Roman"/>
        </w:rPr>
      </w:pPr>
    </w:p>
    <w:p w14:paraId="75C2A398" w14:textId="77777777" w:rsidR="000315B4" w:rsidRDefault="00E61A60">
      <w:pPr>
        <w:rPr>
          <w:rFonts w:ascii="Times New Roman" w:eastAsia="Times New Roman" w:hAnsi="Times New Roman" w:cs="Times New Roman"/>
          <w:smallCaps/>
          <w:sz w:val="24"/>
          <w:szCs w:val="24"/>
        </w:rPr>
      </w:pPr>
      <w:r>
        <w:rPr>
          <w:rFonts w:ascii="Times New Roman" w:eastAsia="Times New Roman" w:hAnsi="Times New Roman" w:cs="Times New Roman"/>
          <w:smallCaps/>
          <w:sz w:val="24"/>
          <w:szCs w:val="24"/>
        </w:rPr>
        <w:t xml:space="preserve">Supplementary Fig. 2 </w:t>
      </w:r>
      <w:r>
        <w:rPr>
          <w:rFonts w:ascii="Times New Roman" w:eastAsia="Times New Roman" w:hAnsi="Times New Roman" w:cs="Times New Roman"/>
          <w:sz w:val="24"/>
          <w:szCs w:val="24"/>
        </w:rPr>
        <w:t xml:space="preserve">Types of protected area (PA) in Indonesia that are involved in the management evaluation process, as differentiated by (a) year and (b) completeness of data on protected area size, budget, Management Effectiveness Tracking Tool (METT) </w:t>
      </w:r>
      <w:r>
        <w:rPr>
          <w:rFonts w:ascii="Times New Roman" w:eastAsia="Times New Roman" w:hAnsi="Times New Roman" w:cs="Times New Roman"/>
          <w:sz w:val="24"/>
          <w:szCs w:val="24"/>
        </w:rPr>
        <w:t xml:space="preserve">and threats, and staff. </w:t>
      </w:r>
      <w:r>
        <w:rPr>
          <w:rFonts w:ascii="Times New Roman" w:eastAsia="Times New Roman" w:hAnsi="Times New Roman" w:cs="Times New Roman"/>
          <w:smallCaps/>
          <w:sz w:val="24"/>
          <w:szCs w:val="24"/>
        </w:rPr>
        <w:br w:type="page"/>
      </w:r>
    </w:p>
    <w:p w14:paraId="470AF654" w14:textId="77777777" w:rsidR="000315B4" w:rsidRDefault="00E61A60">
      <w:pPr>
        <w:rPr>
          <w:rFonts w:ascii="Times New Roman" w:eastAsia="Times New Roman" w:hAnsi="Times New Roman" w:cs="Times New Roman"/>
          <w:smallCaps/>
          <w:sz w:val="24"/>
          <w:szCs w:val="24"/>
        </w:rPr>
      </w:pPr>
      <w:r>
        <w:rPr>
          <w:rFonts w:ascii="Times New Roman" w:eastAsia="Times New Roman" w:hAnsi="Times New Roman" w:cs="Times New Roman"/>
          <w:noProof/>
          <w:sz w:val="22"/>
          <w:szCs w:val="22"/>
        </w:rPr>
        <w:lastRenderedPageBreak/>
        <w:drawing>
          <wp:inline distT="0" distB="0" distL="114300" distR="114300" wp14:anchorId="7A412A0D" wp14:editId="0D595AE3">
            <wp:extent cx="6419850" cy="5705475"/>
            <wp:effectExtent l="0" t="0" r="0" b="9525"/>
            <wp:docPr id="9" name="image4.png" descr="Plot residual"/>
            <wp:cNvGraphicFramePr/>
            <a:graphic xmlns:a="http://schemas.openxmlformats.org/drawingml/2006/main">
              <a:graphicData uri="http://schemas.openxmlformats.org/drawingml/2006/picture">
                <pic:pic xmlns:pic="http://schemas.openxmlformats.org/drawingml/2006/picture">
                  <pic:nvPicPr>
                    <pic:cNvPr id="9" name="image4.png" descr="Plot residual"/>
                    <pic:cNvPicPr preferRelativeResize="0"/>
                  </pic:nvPicPr>
                  <pic:blipFill>
                    <a:blip r:embed="rId15"/>
                    <a:srcRect l="5576" r="5287"/>
                    <a:stretch>
                      <a:fillRect/>
                    </a:stretch>
                  </pic:blipFill>
                  <pic:spPr>
                    <a:xfrm>
                      <a:off x="0" y="0"/>
                      <a:ext cx="6420641" cy="5706178"/>
                    </a:xfrm>
                    <a:prstGeom prst="rect">
                      <a:avLst/>
                    </a:prstGeom>
                  </pic:spPr>
                </pic:pic>
              </a:graphicData>
            </a:graphic>
          </wp:inline>
        </w:drawing>
      </w:r>
    </w:p>
    <w:p w14:paraId="0A98D4F4" w14:textId="77777777" w:rsidR="000315B4" w:rsidRDefault="000315B4">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mallCaps/>
          <w:sz w:val="24"/>
          <w:szCs w:val="24"/>
        </w:rPr>
      </w:pPr>
    </w:p>
    <w:p w14:paraId="242E3F5A" w14:textId="77777777" w:rsidR="000315B4" w:rsidRDefault="00E61A60">
      <w:pPr>
        <w:rPr>
          <w:rFonts w:ascii="Times New Roman" w:eastAsia="Times New Roman" w:hAnsi="Times New Roman" w:cs="Times New Roman"/>
          <w:sz w:val="24"/>
          <w:szCs w:val="24"/>
        </w:rPr>
      </w:pPr>
      <w:r>
        <w:rPr>
          <w:rFonts w:ascii="Times New Roman" w:eastAsia="Times New Roman" w:hAnsi="Times New Roman" w:cs="Times New Roman"/>
          <w:smallCaps/>
          <w:sz w:val="24"/>
          <w:szCs w:val="24"/>
        </w:rPr>
        <w:t xml:space="preserve">Supplementary Fig. 3 </w:t>
      </w:r>
      <w:r>
        <w:rPr>
          <w:rFonts w:ascii="Times New Roman" w:eastAsia="Times New Roman" w:hAnsi="Times New Roman" w:cs="Times New Roman"/>
          <w:sz w:val="24"/>
          <w:szCs w:val="24"/>
        </w:rPr>
        <w:t>Residual plot of linear regression model between METT score and each of the explanatory variables. There was no extreme temporal pattern when the year of evaluation (top right) was plotted; therefore, no te</w:t>
      </w:r>
      <w:r>
        <w:rPr>
          <w:rFonts w:ascii="Times New Roman" w:eastAsia="Times New Roman" w:hAnsi="Times New Roman" w:cs="Times New Roman"/>
          <w:sz w:val="24"/>
          <w:szCs w:val="24"/>
        </w:rPr>
        <w:t>mporal correction was added in the subsequent model.</w:t>
      </w:r>
    </w:p>
    <w:p w14:paraId="1D4127B4" w14:textId="77777777" w:rsidR="000315B4" w:rsidRDefault="000315B4">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mallCaps/>
          <w:sz w:val="24"/>
          <w:szCs w:val="24"/>
        </w:rPr>
      </w:pPr>
    </w:p>
    <w:p w14:paraId="679CED38"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mallCaps/>
          <w:sz w:val="24"/>
          <w:szCs w:val="24"/>
        </w:rPr>
      </w:pPr>
      <w:r>
        <w:rPr>
          <w:rFonts w:ascii="Times New Roman" w:eastAsia="Times New Roman" w:hAnsi="Times New Roman" w:cs="Times New Roman"/>
          <w:smallCaps/>
          <w:sz w:val="24"/>
          <w:szCs w:val="24"/>
        </w:rPr>
        <w:br w:type="page"/>
      </w:r>
    </w:p>
    <w:p w14:paraId="0A456C77" w14:textId="77777777" w:rsidR="000315B4" w:rsidRDefault="00E61A60">
      <w:pPr>
        <w:ind w:left="-142"/>
        <w:rPr>
          <w:rFonts w:ascii="Times New Roman" w:eastAsia="Times New Roman" w:hAnsi="Times New Roman" w:cs="Times New Roman"/>
          <w:sz w:val="24"/>
          <w:szCs w:val="24"/>
        </w:rPr>
      </w:pPr>
      <w:r>
        <w:rPr>
          <w:rFonts w:ascii="Times New Roman" w:eastAsia="Times New Roman" w:hAnsi="Times New Roman" w:cs="Times New Roman"/>
          <w:noProof/>
          <w:sz w:val="22"/>
          <w:szCs w:val="22"/>
        </w:rPr>
        <w:lastRenderedPageBreak/>
        <w:drawing>
          <wp:inline distT="0" distB="0" distL="114300" distR="114300" wp14:anchorId="18798578" wp14:editId="090204CB">
            <wp:extent cx="5727700" cy="2378075"/>
            <wp:effectExtent l="0" t="0" r="6350" b="3175"/>
            <wp:docPr id="10" name="image1.png" descr="Rplot71"/>
            <wp:cNvGraphicFramePr/>
            <a:graphic xmlns:a="http://schemas.openxmlformats.org/drawingml/2006/main">
              <a:graphicData uri="http://schemas.openxmlformats.org/drawingml/2006/picture">
                <pic:pic xmlns:pic="http://schemas.openxmlformats.org/drawingml/2006/picture">
                  <pic:nvPicPr>
                    <pic:cNvPr id="10" name="image1.png" descr="Rplot71"/>
                    <pic:cNvPicPr preferRelativeResize="0"/>
                  </pic:nvPicPr>
                  <pic:blipFill>
                    <a:blip r:embed="rId16"/>
                    <a:srcRect t="25979" b="26415"/>
                    <a:stretch>
                      <a:fillRect/>
                    </a:stretch>
                  </pic:blipFill>
                  <pic:spPr>
                    <a:xfrm>
                      <a:off x="0" y="0"/>
                      <a:ext cx="5727700" cy="2378193"/>
                    </a:xfrm>
                    <a:prstGeom prst="rect">
                      <a:avLst/>
                    </a:prstGeom>
                  </pic:spPr>
                </pic:pic>
              </a:graphicData>
            </a:graphic>
          </wp:inline>
        </w:drawing>
      </w:r>
      <w:r>
        <w:rPr>
          <w:rFonts w:ascii="Times New Roman" w:eastAsia="Times New Roman" w:hAnsi="Times New Roman" w:cs="Times New Roman"/>
          <w:smallCaps/>
          <w:sz w:val="24"/>
          <w:szCs w:val="24"/>
        </w:rPr>
        <w:br/>
        <w:t xml:space="preserve">Supplementary Fig. 4 </w:t>
      </w:r>
      <w:r>
        <w:rPr>
          <w:rFonts w:ascii="Times New Roman" w:eastAsia="Times New Roman" w:hAnsi="Times New Roman" w:cs="Times New Roman"/>
          <w:sz w:val="24"/>
          <w:szCs w:val="24"/>
        </w:rPr>
        <w:t xml:space="preserve">Residual plot of linear regression model between METT score and the explanatory variables when plotted against their spatial coordinates. Black dots are negative residuals, and </w:t>
      </w:r>
      <w:r>
        <w:rPr>
          <w:rFonts w:ascii="Times New Roman" w:eastAsia="Times New Roman" w:hAnsi="Times New Roman" w:cs="Times New Roman"/>
          <w:sz w:val="24"/>
          <w:szCs w:val="24"/>
        </w:rPr>
        <w:t>grey dots are positive residuals. Several points are clustered indicating spatial autocorrelation, which was later included as a correction factor in the generalized least square</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sz w:val="24"/>
          <w:szCs w:val="24"/>
        </w:rPr>
        <w:t>model.</w:t>
      </w:r>
    </w:p>
    <w:p w14:paraId="245ED305" w14:textId="77777777" w:rsidR="000315B4" w:rsidRDefault="000315B4">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mallCaps/>
          <w:sz w:val="24"/>
          <w:szCs w:val="24"/>
        </w:rPr>
      </w:pPr>
    </w:p>
    <w:p w14:paraId="64D22CB9" w14:textId="77777777" w:rsidR="000315B4" w:rsidRDefault="000315B4">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mallCaps/>
          <w:sz w:val="24"/>
          <w:szCs w:val="24"/>
        </w:rPr>
      </w:pPr>
    </w:p>
    <w:p w14:paraId="6E0AA11A"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mallCaps/>
          <w:sz w:val="24"/>
          <w:szCs w:val="24"/>
        </w:rPr>
      </w:pPr>
      <w:r>
        <w:rPr>
          <w:rFonts w:ascii="Times New Roman" w:eastAsia="Times New Roman" w:hAnsi="Times New Roman" w:cs="Times New Roman"/>
          <w:smallCaps/>
          <w:sz w:val="24"/>
          <w:szCs w:val="24"/>
        </w:rPr>
        <w:br w:type="page"/>
      </w:r>
    </w:p>
    <w:p w14:paraId="28D351DE"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mallCaps/>
          <w:sz w:val="24"/>
          <w:szCs w:val="24"/>
        </w:rPr>
      </w:pPr>
      <w:r>
        <w:rPr>
          <w:rFonts w:ascii="Times New Roman" w:eastAsia="Times New Roman" w:hAnsi="Times New Roman" w:cs="Times New Roman"/>
          <w:noProof/>
          <w:sz w:val="22"/>
          <w:szCs w:val="22"/>
        </w:rPr>
        <w:lastRenderedPageBreak/>
        <w:drawing>
          <wp:inline distT="0" distB="0" distL="114300" distR="114300" wp14:anchorId="2D7E9C11" wp14:editId="6D35F41E">
            <wp:extent cx="5727700" cy="4905375"/>
            <wp:effectExtent l="0" t="0" r="6350" b="9525"/>
            <wp:docPr id="11" name="image6.png" descr="residual"/>
            <wp:cNvGraphicFramePr/>
            <a:graphic xmlns:a="http://schemas.openxmlformats.org/drawingml/2006/main">
              <a:graphicData uri="http://schemas.openxmlformats.org/drawingml/2006/picture">
                <pic:pic xmlns:pic="http://schemas.openxmlformats.org/drawingml/2006/picture">
                  <pic:nvPicPr>
                    <pic:cNvPr id="11" name="image6.png" descr="residual"/>
                    <pic:cNvPicPr preferRelativeResize="0"/>
                  </pic:nvPicPr>
                  <pic:blipFill>
                    <a:blip r:embed="rId17"/>
                    <a:srcRect/>
                    <a:stretch>
                      <a:fillRect/>
                    </a:stretch>
                  </pic:blipFill>
                  <pic:spPr>
                    <a:xfrm>
                      <a:off x="0" y="0"/>
                      <a:ext cx="5727700" cy="4905845"/>
                    </a:xfrm>
                    <a:prstGeom prst="rect">
                      <a:avLst/>
                    </a:prstGeom>
                  </pic:spPr>
                </pic:pic>
              </a:graphicData>
            </a:graphic>
          </wp:inline>
        </w:drawing>
      </w:r>
    </w:p>
    <w:p w14:paraId="4DF86905" w14:textId="77777777" w:rsidR="000315B4" w:rsidRDefault="00E61A60">
      <w:pPr>
        <w:rPr>
          <w:rFonts w:ascii="Times New Roman" w:eastAsia="Times New Roman" w:hAnsi="Times New Roman" w:cs="Times New Roman"/>
          <w:sz w:val="24"/>
          <w:szCs w:val="24"/>
        </w:rPr>
      </w:pPr>
      <w:r>
        <w:rPr>
          <w:rFonts w:ascii="Times New Roman" w:eastAsia="Times New Roman" w:hAnsi="Times New Roman" w:cs="Times New Roman"/>
          <w:smallCaps/>
          <w:sz w:val="24"/>
          <w:szCs w:val="24"/>
        </w:rPr>
        <w:t xml:space="preserve">Supplementary Fig. 5 </w:t>
      </w:r>
      <w:r>
        <w:rPr>
          <w:rFonts w:ascii="Times New Roman" w:eastAsia="Times New Roman" w:hAnsi="Times New Roman" w:cs="Times New Roman"/>
          <w:sz w:val="24"/>
          <w:szCs w:val="24"/>
        </w:rPr>
        <w:t>Residual distributions of each model distri</w:t>
      </w:r>
      <w:r>
        <w:rPr>
          <w:rFonts w:ascii="Times New Roman" w:eastAsia="Times New Roman" w:hAnsi="Times New Roman" w:cs="Times New Roman"/>
          <w:sz w:val="24"/>
          <w:szCs w:val="24"/>
        </w:rPr>
        <w:t>bution along with their Akaike information criterion (AIC) and %</w:t>
      </w:r>
      <w:r>
        <w:rPr>
          <w:rFonts w:ascii="Times New Roman" w:eastAsia="Times New Roman" w:hAnsi="Times New Roman" w:cs="Times New Roman"/>
          <w:i/>
          <w:iCs/>
          <w:sz w:val="24"/>
          <w:szCs w:val="24"/>
        </w:rPr>
        <w:t>R</w:t>
      </w:r>
      <w:r>
        <w:rPr>
          <w:rFonts w:ascii="Times New Roman" w:eastAsia="Times New Roman" w:hAnsi="Times New Roman" w:cs="Times New Roman"/>
          <w:i/>
          <w:iCs/>
          <w:sz w:val="24"/>
          <w:szCs w:val="24"/>
          <w:vertAlign w:val="superscript"/>
        </w:rPr>
        <w:t>2</w:t>
      </w:r>
      <w:r>
        <w:rPr>
          <w:rFonts w:ascii="Times New Roman" w:eastAsia="Times New Roman" w:hAnsi="Times New Roman" w:cs="Times New Roman"/>
          <w:sz w:val="24"/>
          <w:szCs w:val="24"/>
        </w:rPr>
        <w:t xml:space="preserve"> values, modeled using different correlation structures: (a) spherical, (b) ratio, (c) Gaussian, and (d) exponential. Adding a spatial correlation structure improved the model, as shown by an improvement of the AIC value compared to the null model (AIC = 1</w:t>
      </w:r>
      <w:r>
        <w:rPr>
          <w:rFonts w:ascii="Times New Roman" w:eastAsia="Times New Roman" w:hAnsi="Times New Roman" w:cs="Times New Roman"/>
          <w:sz w:val="24"/>
          <w:szCs w:val="24"/>
        </w:rPr>
        <w:t xml:space="preserve">607.9, residual plot not shown). </w:t>
      </w:r>
    </w:p>
    <w:p w14:paraId="4DE1C792" w14:textId="77777777" w:rsidR="000315B4" w:rsidRDefault="000315B4">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mallCaps/>
          <w:sz w:val="24"/>
          <w:szCs w:val="24"/>
        </w:rPr>
      </w:pPr>
    </w:p>
    <w:p w14:paraId="69B21550"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mallCaps/>
          <w:sz w:val="24"/>
          <w:szCs w:val="24"/>
        </w:rPr>
      </w:pPr>
      <w:r>
        <w:rPr>
          <w:rFonts w:ascii="Times New Roman" w:eastAsia="Times New Roman" w:hAnsi="Times New Roman" w:cs="Times New Roman"/>
          <w:smallCaps/>
          <w:sz w:val="24"/>
          <w:szCs w:val="24"/>
        </w:rPr>
        <w:br w:type="page"/>
      </w:r>
    </w:p>
    <w:p w14:paraId="6FE87FC4" w14:textId="77777777" w:rsidR="000315B4" w:rsidRDefault="00E61A60">
      <w:pPr>
        <w:rPr>
          <w:rFonts w:ascii="Times New Roman" w:eastAsia="Times New Roman" w:hAnsi="Times New Roman" w:cs="Times New Roman"/>
          <w:b/>
        </w:rPr>
      </w:pPr>
      <w:r>
        <w:rPr>
          <w:rFonts w:ascii="Times New Roman" w:eastAsia="Times New Roman" w:hAnsi="Times New Roman" w:cs="Times New Roman"/>
          <w:smallCaps/>
          <w:sz w:val="24"/>
          <w:szCs w:val="24"/>
        </w:rPr>
        <w:lastRenderedPageBreak/>
        <w:t xml:space="preserve">Supplementary Table 1 </w:t>
      </w:r>
      <w:r>
        <w:rPr>
          <w:rFonts w:ascii="Times New Roman" w:eastAsia="Times New Roman" w:hAnsi="Times New Roman" w:cs="Times New Roman"/>
          <w:sz w:val="24"/>
          <w:szCs w:val="24"/>
        </w:rPr>
        <w:t xml:space="preserve">Threats observed in protected areas in Indonesia. </w:t>
      </w:r>
    </w:p>
    <w:tbl>
      <w:tblPr>
        <w:tblStyle w:val="Style16"/>
        <w:tblW w:w="9101" w:type="dxa"/>
        <w:tblInd w:w="0" w:type="dxa"/>
        <w:tblBorders>
          <w:top w:val="single" w:sz="8" w:space="0" w:color="000000"/>
          <w:left w:val="none" w:sz="0" w:space="0" w:color="000000"/>
          <w:bottom w:val="single" w:sz="8" w:space="0" w:color="000000"/>
          <w:right w:val="none" w:sz="0" w:space="0" w:color="000000"/>
          <w:insideH w:val="single" w:sz="8" w:space="0" w:color="000000"/>
          <w:insideV w:val="none" w:sz="0" w:space="0" w:color="000000"/>
        </w:tblBorders>
        <w:tblLayout w:type="fixed"/>
        <w:tblCellMar>
          <w:top w:w="58" w:type="dxa"/>
          <w:left w:w="58" w:type="dxa"/>
          <w:bottom w:w="58" w:type="dxa"/>
          <w:right w:w="58" w:type="dxa"/>
        </w:tblCellMar>
        <w:tblLook w:val="04A0" w:firstRow="1" w:lastRow="0" w:firstColumn="1" w:lastColumn="0" w:noHBand="0" w:noVBand="1"/>
      </w:tblPr>
      <w:tblGrid>
        <w:gridCol w:w="3119"/>
        <w:gridCol w:w="4024"/>
        <w:gridCol w:w="1958"/>
      </w:tblGrid>
      <w:tr w:rsidR="000315B4" w14:paraId="43FAE2EC" w14:textId="77777777">
        <w:trPr>
          <w:trHeight w:val="90"/>
        </w:trPr>
        <w:tc>
          <w:tcPr>
            <w:tcW w:w="3119"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457A7D03" w14:textId="77777777" w:rsidR="000315B4" w:rsidRDefault="00E61A60">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Threat category</w:t>
            </w: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071AAAD8" w14:textId="77777777" w:rsidR="000315B4" w:rsidRDefault="00E61A60">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Threat</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2518D046" w14:textId="77777777" w:rsidR="000315B4" w:rsidRDefault="00E61A60">
            <w:pPr>
              <w:widowControl w:val="0"/>
              <w:rPr>
                <w:rFonts w:ascii="Times New Roman" w:eastAsia="Times New Roman" w:hAnsi="Times New Roman" w:cs="Times New Roman"/>
                <w:sz w:val="22"/>
                <w:szCs w:val="22"/>
              </w:rPr>
            </w:pPr>
            <w:r>
              <w:rPr>
                <w:rFonts w:ascii="Times New Roman" w:eastAsia="Times New Roman" w:hAnsi="Times New Roman" w:cs="Times New Roman"/>
                <w:sz w:val="22"/>
                <w:szCs w:val="22"/>
              </w:rPr>
              <w:t>Abbreviation used in Supplementary Fig. 7</w:t>
            </w:r>
          </w:p>
        </w:tc>
      </w:tr>
      <w:tr w:rsidR="000315B4" w14:paraId="15E715A2" w14:textId="77777777">
        <w:trPr>
          <w:trHeight w:val="229"/>
        </w:trPr>
        <w:tc>
          <w:tcPr>
            <w:tcW w:w="3119" w:type="dxa"/>
            <w:vMerge w:val="restart"/>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0AE05B3E" w14:textId="77777777" w:rsidR="000315B4" w:rsidRDefault="00E61A60">
            <w:pPr>
              <w:widowControl w:val="0"/>
              <w:rPr>
                <w:rFonts w:ascii="Times New Roman" w:eastAsia="Times New Roman" w:hAnsi="Times New Roman" w:cs="Times New Roman"/>
                <w:b/>
              </w:rPr>
            </w:pPr>
            <w:r>
              <w:rPr>
                <w:rFonts w:ascii="Times New Roman" w:eastAsia="Times New Roman" w:hAnsi="Times New Roman" w:cs="Times New Roman"/>
                <w:b/>
              </w:rPr>
              <w:t>Development of settlement &amp; commercial building</w:t>
            </w: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5C191564"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 xml:space="preserve">1.1 Development of </w:t>
            </w:r>
            <w:r>
              <w:rPr>
                <w:rFonts w:ascii="Times New Roman" w:eastAsia="Times New Roman" w:hAnsi="Times New Roman" w:cs="Times New Roman"/>
              </w:rPr>
              <w:t>settlement</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49567C30"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NA</w:t>
            </w:r>
          </w:p>
        </w:tc>
      </w:tr>
      <w:tr w:rsidR="000315B4" w14:paraId="1EE95EB2" w14:textId="77777777">
        <w:trPr>
          <w:trHeight w:val="230"/>
        </w:trPr>
        <w:tc>
          <w:tcPr>
            <w:tcW w:w="3119" w:type="dxa"/>
            <w:vMerge/>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5D35934F" w14:textId="77777777" w:rsidR="000315B4" w:rsidRDefault="000315B4">
            <w:pPr>
              <w:widowControl w:val="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6B612506"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1.2 Commercial &amp; industrial area</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08D64388"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NA</w:t>
            </w:r>
          </w:p>
        </w:tc>
      </w:tr>
      <w:tr w:rsidR="000315B4" w14:paraId="55FC1F22" w14:textId="77777777">
        <w:trPr>
          <w:trHeight w:val="233"/>
        </w:trPr>
        <w:tc>
          <w:tcPr>
            <w:tcW w:w="3119" w:type="dxa"/>
            <w:vMerge/>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79E2A588" w14:textId="77777777" w:rsidR="000315B4" w:rsidRDefault="000315B4">
            <w:pPr>
              <w:widowControl w:val="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06F54E91"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1.3 Tourism infrastructure</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0BD3C368"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NA</w:t>
            </w:r>
          </w:p>
        </w:tc>
      </w:tr>
      <w:tr w:rsidR="000315B4" w14:paraId="39F8940C" w14:textId="77777777">
        <w:trPr>
          <w:trHeight w:val="195"/>
        </w:trPr>
        <w:tc>
          <w:tcPr>
            <w:tcW w:w="3119" w:type="dxa"/>
            <w:vMerge w:val="restart"/>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44433797" w14:textId="77777777" w:rsidR="000315B4" w:rsidRDefault="00E61A60">
            <w:pPr>
              <w:widowControl w:val="0"/>
              <w:rPr>
                <w:rFonts w:ascii="Times New Roman" w:eastAsia="Times New Roman" w:hAnsi="Times New Roman" w:cs="Times New Roman"/>
                <w:b/>
              </w:rPr>
            </w:pPr>
            <w:r>
              <w:rPr>
                <w:rFonts w:ascii="Times New Roman" w:eastAsia="Times New Roman" w:hAnsi="Times New Roman" w:cs="Times New Roman"/>
                <w:b/>
              </w:rPr>
              <w:t>Agriculture &amp; fisheries</w:t>
            </w: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61B86655"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2.1a Medicine farming</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7A3AB9D8"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NA</w:t>
            </w:r>
          </w:p>
        </w:tc>
      </w:tr>
      <w:tr w:rsidR="000315B4" w14:paraId="045346F8" w14:textId="77777777">
        <w:trPr>
          <w:trHeight w:val="99"/>
        </w:trPr>
        <w:tc>
          <w:tcPr>
            <w:tcW w:w="3119" w:type="dxa"/>
            <w:vMerge/>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10545E83" w14:textId="77777777" w:rsidR="000315B4" w:rsidRDefault="000315B4">
            <w:pPr>
              <w:widowControl w:val="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0FBA8C61"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2.2 Timber &amp; pulp plantations</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02A80EFA"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NA</w:t>
            </w:r>
          </w:p>
        </w:tc>
      </w:tr>
      <w:tr w:rsidR="000315B4" w14:paraId="753D6FDD" w14:textId="77777777">
        <w:trPr>
          <w:trHeight w:val="182"/>
        </w:trPr>
        <w:tc>
          <w:tcPr>
            <w:tcW w:w="3119" w:type="dxa"/>
            <w:vMerge/>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09D649C7" w14:textId="77777777" w:rsidR="000315B4" w:rsidRDefault="000315B4">
            <w:pPr>
              <w:widowControl w:val="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7CD90BCE"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2.3 Livestock &amp; grazing</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2DA6DB72"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NA</w:t>
            </w:r>
          </w:p>
        </w:tc>
      </w:tr>
      <w:tr w:rsidR="000315B4" w14:paraId="79DFD5B2" w14:textId="77777777">
        <w:trPr>
          <w:trHeight w:val="90"/>
        </w:trPr>
        <w:tc>
          <w:tcPr>
            <w:tcW w:w="3119" w:type="dxa"/>
            <w:vMerge/>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50F96E1D" w14:textId="77777777" w:rsidR="000315B4" w:rsidRDefault="000315B4">
            <w:pPr>
              <w:widowControl w:val="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0C02400E"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2.4 Marine &amp; freshwater aquaculture</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4D6013AE" w14:textId="77777777" w:rsidR="000315B4" w:rsidRDefault="00E61A60">
            <w:pPr>
              <w:widowControl w:val="0"/>
              <w:rPr>
                <w:rFonts w:ascii="Times New Roman" w:eastAsia="Times New Roman" w:hAnsi="Times New Roman" w:cs="Times New Roman"/>
              </w:rPr>
            </w:pPr>
            <w:r>
              <w:rPr>
                <w:rFonts w:ascii="Times New Roman" w:eastAsia="Times New Roman" w:hAnsi="Times New Roman"/>
              </w:rPr>
              <w:t>Aquaculture</w:t>
            </w:r>
          </w:p>
        </w:tc>
      </w:tr>
      <w:tr w:rsidR="000315B4" w14:paraId="00542A6F" w14:textId="77777777">
        <w:trPr>
          <w:trHeight w:val="182"/>
        </w:trPr>
        <w:tc>
          <w:tcPr>
            <w:tcW w:w="3119" w:type="dxa"/>
            <w:vMerge w:val="restart"/>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1B16058D" w14:textId="77777777" w:rsidR="000315B4" w:rsidRDefault="00E61A60">
            <w:pPr>
              <w:widowControl w:val="0"/>
              <w:rPr>
                <w:rFonts w:ascii="Times New Roman" w:eastAsia="Times New Roman" w:hAnsi="Times New Roman" w:cs="Times New Roman"/>
                <w:b/>
              </w:rPr>
            </w:pPr>
            <w:r>
              <w:rPr>
                <w:rFonts w:ascii="Times New Roman" w:eastAsia="Times New Roman" w:hAnsi="Times New Roman" w:cs="Times New Roman"/>
                <w:b/>
              </w:rPr>
              <w:t>Energy production &amp; mining</w:t>
            </w: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36DFBDAD"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3.1 Oil &amp; gas drilling</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407C6C51"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NA</w:t>
            </w:r>
          </w:p>
        </w:tc>
      </w:tr>
      <w:tr w:rsidR="000315B4" w14:paraId="5462BF52" w14:textId="77777777">
        <w:trPr>
          <w:trHeight w:val="266"/>
        </w:trPr>
        <w:tc>
          <w:tcPr>
            <w:tcW w:w="3119" w:type="dxa"/>
            <w:vMerge/>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37EC90FB" w14:textId="77777777" w:rsidR="000315B4" w:rsidRDefault="000315B4">
            <w:pPr>
              <w:widowControl w:val="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0982D0EB"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3.2 Mining &amp; excavation</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7A95802A"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NA</w:t>
            </w:r>
          </w:p>
        </w:tc>
      </w:tr>
      <w:tr w:rsidR="000315B4" w14:paraId="501CEA75" w14:textId="77777777">
        <w:trPr>
          <w:trHeight w:val="90"/>
        </w:trPr>
        <w:tc>
          <w:tcPr>
            <w:tcW w:w="3119" w:type="dxa"/>
            <w:vMerge/>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6B529490" w14:textId="77777777" w:rsidR="000315B4" w:rsidRDefault="000315B4">
            <w:pPr>
              <w:widowControl w:val="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5A1A481B"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3.3 Energy generation, including dams for hydropower</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3D4D0DF3"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Energy generation</w:t>
            </w:r>
          </w:p>
        </w:tc>
      </w:tr>
      <w:tr w:rsidR="000315B4" w14:paraId="422499B2" w14:textId="77777777">
        <w:trPr>
          <w:trHeight w:val="162"/>
        </w:trPr>
        <w:tc>
          <w:tcPr>
            <w:tcW w:w="3119" w:type="dxa"/>
            <w:vMerge w:val="restart"/>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005B79C7" w14:textId="77777777" w:rsidR="000315B4" w:rsidRDefault="00E61A60">
            <w:pPr>
              <w:widowControl w:val="0"/>
              <w:rPr>
                <w:rFonts w:ascii="Times New Roman" w:eastAsia="Times New Roman" w:hAnsi="Times New Roman" w:cs="Times New Roman"/>
                <w:b/>
              </w:rPr>
            </w:pPr>
            <w:r>
              <w:rPr>
                <w:rFonts w:ascii="Times New Roman" w:eastAsia="Times New Roman" w:hAnsi="Times New Roman" w:cs="Times New Roman"/>
                <w:b/>
              </w:rPr>
              <w:t>Transportation &amp; service corridors</w:t>
            </w: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505B70A7"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4.1 Roads &amp; railroads</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5EFD9AB2"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NA</w:t>
            </w:r>
          </w:p>
        </w:tc>
      </w:tr>
      <w:tr w:rsidR="000315B4" w14:paraId="2D8B478E" w14:textId="77777777">
        <w:trPr>
          <w:trHeight w:val="90"/>
        </w:trPr>
        <w:tc>
          <w:tcPr>
            <w:tcW w:w="3119" w:type="dxa"/>
            <w:vMerge/>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1129253F" w14:textId="77777777" w:rsidR="000315B4" w:rsidRDefault="000315B4">
            <w:pPr>
              <w:widowControl w:val="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7286A4B8"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 xml:space="preserve">4.2 Service lines &amp; </w:t>
            </w:r>
            <w:r>
              <w:rPr>
                <w:rFonts w:ascii="Times New Roman" w:eastAsia="Times New Roman" w:hAnsi="Times New Roman" w:cs="Times New Roman"/>
              </w:rPr>
              <w:t>services</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326A27F2"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Service lines</w:t>
            </w:r>
          </w:p>
        </w:tc>
      </w:tr>
      <w:tr w:rsidR="000315B4" w14:paraId="7FE2E55B" w14:textId="77777777">
        <w:trPr>
          <w:trHeight w:val="216"/>
        </w:trPr>
        <w:tc>
          <w:tcPr>
            <w:tcW w:w="3119" w:type="dxa"/>
            <w:vMerge/>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5344E7DA" w14:textId="77777777" w:rsidR="000315B4" w:rsidRDefault="000315B4">
            <w:pPr>
              <w:widowControl w:val="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157F8B29"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4.3 Shipping lanes &amp; canals</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590A6C20"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NA</w:t>
            </w:r>
          </w:p>
        </w:tc>
      </w:tr>
      <w:tr w:rsidR="000315B4" w14:paraId="18DDD4D2" w14:textId="77777777">
        <w:trPr>
          <w:trHeight w:val="199"/>
        </w:trPr>
        <w:tc>
          <w:tcPr>
            <w:tcW w:w="3119" w:type="dxa"/>
            <w:vMerge/>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3E85DD2E" w14:textId="77777777" w:rsidR="000315B4" w:rsidRDefault="000315B4">
            <w:pPr>
              <w:widowControl w:val="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3082F0C6"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4.4 Flight pathway</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2A5BA536"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NA</w:t>
            </w:r>
          </w:p>
        </w:tc>
      </w:tr>
      <w:tr w:rsidR="000315B4" w14:paraId="7E5E260F" w14:textId="77777777">
        <w:trPr>
          <w:trHeight w:val="132"/>
        </w:trPr>
        <w:tc>
          <w:tcPr>
            <w:tcW w:w="3119" w:type="dxa"/>
            <w:vMerge w:val="restart"/>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113A4BB7" w14:textId="77777777" w:rsidR="000315B4" w:rsidRDefault="00E61A60">
            <w:pPr>
              <w:widowControl w:val="0"/>
              <w:rPr>
                <w:rFonts w:ascii="Times New Roman" w:eastAsia="Times New Roman" w:hAnsi="Times New Roman" w:cs="Times New Roman"/>
                <w:b/>
              </w:rPr>
            </w:pPr>
            <w:r>
              <w:rPr>
                <w:rFonts w:ascii="Times New Roman" w:eastAsia="Times New Roman" w:hAnsi="Times New Roman" w:cs="Times New Roman"/>
                <w:b/>
              </w:rPr>
              <w:t>Use of, &amp; threats to, biological resources</w:t>
            </w: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047773A4"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5.1 Poaching</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759C0AFB"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NA</w:t>
            </w:r>
          </w:p>
        </w:tc>
      </w:tr>
      <w:tr w:rsidR="000315B4" w14:paraId="4DE022C4" w14:textId="77777777">
        <w:trPr>
          <w:trHeight w:val="90"/>
        </w:trPr>
        <w:tc>
          <w:tcPr>
            <w:tcW w:w="3119" w:type="dxa"/>
            <w:vMerge/>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7CE6F66C" w14:textId="77777777" w:rsidR="000315B4" w:rsidRDefault="000315B4">
            <w:pPr>
              <w:widowControl w:val="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43887982"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5.2 Collection of land plants or plant products (non-timber) (non-timber collection)</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65AA35D5"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NA</w:t>
            </w:r>
          </w:p>
        </w:tc>
      </w:tr>
      <w:tr w:rsidR="000315B4" w14:paraId="571A7201" w14:textId="77777777">
        <w:trPr>
          <w:trHeight w:val="90"/>
        </w:trPr>
        <w:tc>
          <w:tcPr>
            <w:tcW w:w="3119" w:type="dxa"/>
            <w:vMerge/>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2AA292BE" w14:textId="77777777" w:rsidR="000315B4" w:rsidRDefault="000315B4">
            <w:pPr>
              <w:widowControl w:val="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39E45F30"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 xml:space="preserve">5.3 Illegal </w:t>
            </w:r>
            <w:r>
              <w:rPr>
                <w:rFonts w:ascii="Times New Roman" w:eastAsia="Times New Roman" w:hAnsi="Times New Roman" w:cs="Times New Roman"/>
              </w:rPr>
              <w:t>logging</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092477F4"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NA</w:t>
            </w:r>
          </w:p>
        </w:tc>
      </w:tr>
      <w:tr w:rsidR="000315B4" w14:paraId="20E7EE9E" w14:textId="77777777">
        <w:trPr>
          <w:trHeight w:val="90"/>
        </w:trPr>
        <w:tc>
          <w:tcPr>
            <w:tcW w:w="3119" w:type="dxa"/>
            <w:vMerge/>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2C946A34" w14:textId="77777777" w:rsidR="000315B4" w:rsidRDefault="000315B4">
            <w:pPr>
              <w:widowControl w:val="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54BB1E90"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5.4 Fishing, killing, &amp; harvesting water resources</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299053B4" w14:textId="77777777" w:rsidR="000315B4" w:rsidRDefault="00E61A60">
            <w:pPr>
              <w:widowControl w:val="0"/>
              <w:rPr>
                <w:rFonts w:ascii="Times New Roman" w:eastAsia="Times New Roman" w:hAnsi="Times New Roman" w:cs="Times New Roman"/>
              </w:rPr>
            </w:pPr>
            <w:r>
              <w:rPr>
                <w:rFonts w:ascii="Times New Roman" w:eastAsia="Times New Roman" w:hAnsi="Times New Roman"/>
              </w:rPr>
              <w:t>Water resources harvesting</w:t>
            </w:r>
          </w:p>
        </w:tc>
      </w:tr>
      <w:tr w:rsidR="000315B4" w14:paraId="3CE8AF6A" w14:textId="77777777">
        <w:trPr>
          <w:trHeight w:val="90"/>
        </w:trPr>
        <w:tc>
          <w:tcPr>
            <w:tcW w:w="3119" w:type="dxa"/>
            <w:vMerge w:val="restart"/>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7CB9EF26" w14:textId="77777777" w:rsidR="000315B4" w:rsidRDefault="00E61A60">
            <w:pPr>
              <w:widowControl w:val="0"/>
              <w:rPr>
                <w:rFonts w:ascii="Times New Roman" w:eastAsia="Times New Roman" w:hAnsi="Times New Roman" w:cs="Times New Roman"/>
                <w:b/>
              </w:rPr>
            </w:pPr>
            <w:r>
              <w:rPr>
                <w:rFonts w:ascii="Times New Roman" w:eastAsia="Times New Roman" w:hAnsi="Times New Roman" w:cs="Times New Roman"/>
                <w:b/>
              </w:rPr>
              <w:t xml:space="preserve">Human interference </w:t>
            </w: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04187726"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6.1 Tourism activities</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399FA779"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NA</w:t>
            </w:r>
          </w:p>
        </w:tc>
      </w:tr>
      <w:tr w:rsidR="000315B4" w14:paraId="4F214EAE" w14:textId="77777777">
        <w:trPr>
          <w:trHeight w:val="90"/>
        </w:trPr>
        <w:tc>
          <w:tcPr>
            <w:tcW w:w="3119" w:type="dxa"/>
            <w:vMerge/>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459E42E9" w14:textId="77777777" w:rsidR="000315B4" w:rsidRDefault="000315B4">
            <w:pPr>
              <w:widowControl w:val="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6379B078"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6.2 War, civil unrest, &amp; military exercises</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4E73E4E7" w14:textId="77777777" w:rsidR="000315B4" w:rsidRDefault="00E61A60">
            <w:pPr>
              <w:widowControl w:val="0"/>
              <w:rPr>
                <w:rFonts w:ascii="Times New Roman" w:eastAsia="Times New Roman" w:hAnsi="Times New Roman" w:cs="Times New Roman"/>
              </w:rPr>
            </w:pPr>
            <w:r>
              <w:rPr>
                <w:rFonts w:ascii="Times New Roman" w:eastAsia="Times New Roman" w:hAnsi="Times New Roman"/>
              </w:rPr>
              <w:t>Armed activities/conflict</w:t>
            </w:r>
          </w:p>
        </w:tc>
      </w:tr>
      <w:tr w:rsidR="000315B4" w14:paraId="2BBF0579" w14:textId="77777777">
        <w:trPr>
          <w:trHeight w:val="166"/>
        </w:trPr>
        <w:tc>
          <w:tcPr>
            <w:tcW w:w="3119" w:type="dxa"/>
            <w:vMerge/>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4BD43E1B" w14:textId="77777777" w:rsidR="000315B4" w:rsidRDefault="000315B4">
            <w:pPr>
              <w:widowControl w:val="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285F63EF"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 xml:space="preserve">6.3 Research, education, &amp; other related work  </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6E897E4B"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Research/education</w:t>
            </w:r>
          </w:p>
        </w:tc>
      </w:tr>
      <w:tr w:rsidR="000315B4" w14:paraId="5B18BBF4" w14:textId="77777777">
        <w:trPr>
          <w:trHeight w:val="90"/>
        </w:trPr>
        <w:tc>
          <w:tcPr>
            <w:tcW w:w="3119" w:type="dxa"/>
            <w:vMerge/>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5A41C11B" w14:textId="77777777" w:rsidR="000315B4" w:rsidRDefault="000315B4">
            <w:pPr>
              <w:widowControl w:val="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279A13F5"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 xml:space="preserve">6.4 PA management activities </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5CFC6E1A"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NA</w:t>
            </w:r>
          </w:p>
        </w:tc>
      </w:tr>
      <w:tr w:rsidR="000315B4" w14:paraId="63FB8E22" w14:textId="77777777">
        <w:trPr>
          <w:trHeight w:val="420"/>
        </w:trPr>
        <w:tc>
          <w:tcPr>
            <w:tcW w:w="3119" w:type="dxa"/>
            <w:vMerge/>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5EEF57AE" w14:textId="77777777" w:rsidR="000315B4" w:rsidRDefault="000315B4">
            <w:pPr>
              <w:widowControl w:val="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1F039876"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6.5 Vandalism, destructive activities/threats to employees/visitors</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67FCB012" w14:textId="77777777" w:rsidR="000315B4" w:rsidRDefault="00E61A60">
            <w:pPr>
              <w:widowControl w:val="0"/>
              <w:rPr>
                <w:rFonts w:ascii="Times New Roman" w:eastAsia="Times New Roman" w:hAnsi="Times New Roman" w:cs="Times New Roman"/>
              </w:rPr>
            </w:pPr>
            <w:r>
              <w:rPr>
                <w:rFonts w:ascii="Times New Roman" w:eastAsia="Times New Roman" w:hAnsi="Times New Roman"/>
              </w:rPr>
              <w:t>Vandalism/destructive activities</w:t>
            </w:r>
          </w:p>
        </w:tc>
      </w:tr>
      <w:tr w:rsidR="000315B4" w14:paraId="67374357" w14:textId="77777777">
        <w:trPr>
          <w:trHeight w:val="90"/>
        </w:trPr>
        <w:tc>
          <w:tcPr>
            <w:tcW w:w="3119" w:type="dxa"/>
            <w:vMerge w:val="restart"/>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4488A843" w14:textId="77777777" w:rsidR="000315B4" w:rsidRDefault="00E61A60">
            <w:pPr>
              <w:widowControl w:val="0"/>
              <w:rPr>
                <w:rFonts w:ascii="Times New Roman" w:eastAsia="Times New Roman" w:hAnsi="Times New Roman" w:cs="Times New Roman"/>
                <w:b/>
              </w:rPr>
            </w:pPr>
            <w:r>
              <w:rPr>
                <w:rFonts w:ascii="Times New Roman" w:eastAsia="Times New Roman" w:hAnsi="Times New Roman" w:cs="Times New Roman"/>
                <w:b/>
              </w:rPr>
              <w:t>Modification of natural systems</w:t>
            </w: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49ABDA1F"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 xml:space="preserve">7.1 Fire </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60DBB18C"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NA</w:t>
            </w:r>
          </w:p>
        </w:tc>
      </w:tr>
      <w:tr w:rsidR="000315B4" w14:paraId="0ADF9384" w14:textId="77777777">
        <w:trPr>
          <w:trHeight w:val="93"/>
        </w:trPr>
        <w:tc>
          <w:tcPr>
            <w:tcW w:w="3119" w:type="dxa"/>
            <w:vMerge/>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4E1F47A2" w14:textId="77777777" w:rsidR="000315B4" w:rsidRDefault="000315B4">
            <w:pPr>
              <w:widowControl w:val="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210BE254"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7.2 Dams, hydrological modifications, &amp; water management/use</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5FF66723" w14:textId="77777777" w:rsidR="000315B4" w:rsidRDefault="00E61A60">
            <w:pPr>
              <w:widowControl w:val="0"/>
              <w:rPr>
                <w:rFonts w:ascii="Times New Roman" w:eastAsia="Times New Roman" w:hAnsi="Times New Roman" w:cs="Times New Roman"/>
              </w:rPr>
            </w:pPr>
            <w:r>
              <w:rPr>
                <w:rFonts w:ascii="Times New Roman" w:eastAsia="Times New Roman" w:hAnsi="Times New Roman"/>
              </w:rPr>
              <w:t>Hydrological modifications/use</w:t>
            </w:r>
          </w:p>
        </w:tc>
      </w:tr>
      <w:tr w:rsidR="000315B4" w14:paraId="7B500938" w14:textId="77777777">
        <w:trPr>
          <w:trHeight w:val="182"/>
        </w:trPr>
        <w:tc>
          <w:tcPr>
            <w:tcW w:w="3119" w:type="dxa"/>
            <w:vMerge/>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3E2AF4B6" w14:textId="77777777" w:rsidR="000315B4" w:rsidRDefault="000315B4">
            <w:pPr>
              <w:widowControl w:val="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10FAC815"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 xml:space="preserve">7.3a Increased fragmentation </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7FDA788F"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NA</w:t>
            </w:r>
          </w:p>
        </w:tc>
      </w:tr>
      <w:tr w:rsidR="000315B4" w14:paraId="7D8BED8E" w14:textId="77777777">
        <w:trPr>
          <w:trHeight w:val="90"/>
        </w:trPr>
        <w:tc>
          <w:tcPr>
            <w:tcW w:w="3119" w:type="dxa"/>
            <w:vMerge/>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487EB28A" w14:textId="77777777" w:rsidR="000315B4" w:rsidRDefault="000315B4">
            <w:pPr>
              <w:widowControl w:val="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3F942216"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 xml:space="preserve">7.3b Habitat isolation </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30EC8A8C"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NA</w:t>
            </w:r>
          </w:p>
        </w:tc>
      </w:tr>
      <w:tr w:rsidR="000315B4" w14:paraId="3F16F8B0" w14:textId="77777777">
        <w:trPr>
          <w:trHeight w:val="116"/>
        </w:trPr>
        <w:tc>
          <w:tcPr>
            <w:tcW w:w="3119" w:type="dxa"/>
            <w:vMerge/>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7C255279" w14:textId="77777777" w:rsidR="000315B4" w:rsidRDefault="000315B4">
            <w:pPr>
              <w:widowControl w:val="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3ED9EFC2"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 xml:space="preserve">7.3c Edge effect on PA values </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49CFAC6F"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NA</w:t>
            </w:r>
          </w:p>
        </w:tc>
      </w:tr>
      <w:tr w:rsidR="000315B4" w14:paraId="1893B293" w14:textId="77777777">
        <w:trPr>
          <w:trHeight w:val="90"/>
        </w:trPr>
        <w:tc>
          <w:tcPr>
            <w:tcW w:w="3119" w:type="dxa"/>
            <w:vMerge/>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6F4F5406" w14:textId="77777777" w:rsidR="000315B4" w:rsidRDefault="000315B4">
            <w:pPr>
              <w:widowControl w:val="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51574D16"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 xml:space="preserve">7.3d Loss of keystone species </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1D3515D8"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NA</w:t>
            </w:r>
          </w:p>
        </w:tc>
      </w:tr>
      <w:tr w:rsidR="000315B4" w14:paraId="04048F6D" w14:textId="77777777">
        <w:trPr>
          <w:trHeight w:val="90"/>
        </w:trPr>
        <w:tc>
          <w:tcPr>
            <w:tcW w:w="3119" w:type="dxa"/>
            <w:vMerge w:val="restart"/>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7536603B" w14:textId="77777777" w:rsidR="000315B4" w:rsidRDefault="00E61A60">
            <w:pPr>
              <w:widowControl w:val="0"/>
              <w:rPr>
                <w:rFonts w:ascii="Times New Roman" w:eastAsia="Times New Roman" w:hAnsi="Times New Roman" w:cs="Times New Roman"/>
                <w:b/>
              </w:rPr>
            </w:pPr>
            <w:r>
              <w:rPr>
                <w:rFonts w:ascii="Times New Roman" w:eastAsia="Times New Roman" w:hAnsi="Times New Roman" w:cs="Times New Roman"/>
                <w:b/>
              </w:rPr>
              <w:t xml:space="preserve">Invasive </w:t>
            </w:r>
            <w:r>
              <w:rPr>
                <w:rFonts w:ascii="Times New Roman" w:eastAsia="Times New Roman" w:hAnsi="Times New Roman" w:cs="Times New Roman"/>
                <w:b/>
              </w:rPr>
              <w:t>species/genes</w:t>
            </w: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4216A56E"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 xml:space="preserve">8.1 Invasive/non-native vegetation </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79D5394F"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NA</w:t>
            </w:r>
          </w:p>
        </w:tc>
      </w:tr>
      <w:tr w:rsidR="000315B4" w14:paraId="12D4A21D" w14:textId="77777777">
        <w:trPr>
          <w:trHeight w:val="90"/>
        </w:trPr>
        <w:tc>
          <w:tcPr>
            <w:tcW w:w="3119" w:type="dxa"/>
            <w:vMerge/>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3DFF08A9" w14:textId="77777777" w:rsidR="000315B4" w:rsidRDefault="000315B4">
            <w:pPr>
              <w:widowControl w:val="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7BFC20D8"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 xml:space="preserve">8.1a Invasive/non-native animal </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1284FC6D"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NA</w:t>
            </w:r>
          </w:p>
        </w:tc>
      </w:tr>
      <w:tr w:rsidR="000315B4" w14:paraId="7D0F216A" w14:textId="77777777">
        <w:trPr>
          <w:trHeight w:val="90"/>
        </w:trPr>
        <w:tc>
          <w:tcPr>
            <w:tcW w:w="3119" w:type="dxa"/>
            <w:vMerge/>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025BF513" w14:textId="77777777" w:rsidR="000315B4" w:rsidRDefault="000315B4">
            <w:pPr>
              <w:widowControl w:val="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1CD598C5"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 xml:space="preserve">8.1b Pathogen </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49528041"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NA</w:t>
            </w:r>
          </w:p>
        </w:tc>
      </w:tr>
      <w:tr w:rsidR="000315B4" w14:paraId="346C6E5E" w14:textId="77777777">
        <w:trPr>
          <w:trHeight w:val="133"/>
        </w:trPr>
        <w:tc>
          <w:tcPr>
            <w:tcW w:w="3119" w:type="dxa"/>
            <w:vMerge/>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4881DD9D" w14:textId="77777777" w:rsidR="000315B4" w:rsidRDefault="000315B4">
            <w:pPr>
              <w:widowControl w:val="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391F9E7C"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 xml:space="preserve">8.2 Introduction of genetic material </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0D0FDBB5"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NA</w:t>
            </w:r>
          </w:p>
        </w:tc>
      </w:tr>
      <w:tr w:rsidR="000315B4" w14:paraId="26FE87A5" w14:textId="77777777">
        <w:trPr>
          <w:trHeight w:val="166"/>
        </w:trPr>
        <w:tc>
          <w:tcPr>
            <w:tcW w:w="3119" w:type="dxa"/>
            <w:vMerge w:val="restart"/>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3ED2EE28" w14:textId="77777777" w:rsidR="000315B4" w:rsidRDefault="00E61A60">
            <w:pPr>
              <w:widowControl w:val="0"/>
              <w:rPr>
                <w:rFonts w:ascii="Times New Roman" w:eastAsia="Times New Roman" w:hAnsi="Times New Roman" w:cs="Times New Roman"/>
                <w:b/>
              </w:rPr>
            </w:pPr>
            <w:r>
              <w:rPr>
                <w:rFonts w:ascii="Times New Roman" w:eastAsia="Times New Roman" w:hAnsi="Times New Roman" w:cs="Times New Roman"/>
                <w:b/>
              </w:rPr>
              <w:t>Pollution</w:t>
            </w: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3D073E7C"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 xml:space="preserve">9.1 Domestic/municipal sewage </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59F4FF99"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NA</w:t>
            </w:r>
          </w:p>
        </w:tc>
      </w:tr>
      <w:tr w:rsidR="000315B4" w14:paraId="0F62BEC8" w14:textId="77777777">
        <w:trPr>
          <w:trHeight w:val="183"/>
        </w:trPr>
        <w:tc>
          <w:tcPr>
            <w:tcW w:w="3119" w:type="dxa"/>
            <w:vMerge/>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0DA69079" w14:textId="77777777" w:rsidR="000315B4" w:rsidRDefault="000315B4">
            <w:pPr>
              <w:widowControl w:val="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4A012907"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 xml:space="preserve">9.1a Manufacture lines or wastewater </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298FDECA"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Manufacture lines</w:t>
            </w:r>
          </w:p>
        </w:tc>
      </w:tr>
      <w:tr w:rsidR="000315B4" w14:paraId="4EE8E780" w14:textId="77777777">
        <w:trPr>
          <w:trHeight w:val="200"/>
        </w:trPr>
        <w:tc>
          <w:tcPr>
            <w:tcW w:w="3119" w:type="dxa"/>
            <w:vMerge/>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5A3DB880" w14:textId="77777777" w:rsidR="000315B4" w:rsidRDefault="000315B4">
            <w:pPr>
              <w:widowControl w:val="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0CDBE909"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 xml:space="preserve">9.2 Industrial, mining, &amp; military wastes </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6B87AC46"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Industrial &amp; other waste</w:t>
            </w:r>
          </w:p>
        </w:tc>
      </w:tr>
      <w:tr w:rsidR="000315B4" w14:paraId="3D7902F0" w14:textId="77777777">
        <w:trPr>
          <w:trHeight w:val="266"/>
        </w:trPr>
        <w:tc>
          <w:tcPr>
            <w:tcW w:w="3119" w:type="dxa"/>
            <w:vMerge/>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5805ECE5" w14:textId="77777777" w:rsidR="000315B4" w:rsidRDefault="000315B4">
            <w:pPr>
              <w:widowControl w:val="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765DED65"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 xml:space="preserve">9.3 Disposal from agriculture &amp; forestry </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0C694497" w14:textId="77777777" w:rsidR="000315B4" w:rsidRDefault="00E61A60">
            <w:pPr>
              <w:widowControl w:val="0"/>
              <w:rPr>
                <w:rFonts w:ascii="Times New Roman" w:eastAsia="Times New Roman" w:hAnsi="Times New Roman" w:cs="Times New Roman"/>
              </w:rPr>
            </w:pPr>
            <w:r>
              <w:rPr>
                <w:rFonts w:ascii="Times New Roman" w:eastAsia="Times New Roman" w:hAnsi="Times New Roman"/>
              </w:rPr>
              <w:t>Agriculture disposal</w:t>
            </w:r>
          </w:p>
        </w:tc>
      </w:tr>
      <w:tr w:rsidR="000315B4" w14:paraId="5261BC86" w14:textId="77777777">
        <w:trPr>
          <w:trHeight w:val="90"/>
        </w:trPr>
        <w:tc>
          <w:tcPr>
            <w:tcW w:w="3119" w:type="dxa"/>
            <w:vMerge/>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66727FDC" w14:textId="77777777" w:rsidR="000315B4" w:rsidRDefault="000315B4">
            <w:pPr>
              <w:widowControl w:val="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51A0107C"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 xml:space="preserve">9.4 Garbage &amp; solid waste </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04A53EAA"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NA</w:t>
            </w:r>
          </w:p>
        </w:tc>
      </w:tr>
      <w:tr w:rsidR="000315B4" w14:paraId="0C9D1871" w14:textId="77777777">
        <w:trPr>
          <w:trHeight w:val="183"/>
        </w:trPr>
        <w:tc>
          <w:tcPr>
            <w:tcW w:w="3119" w:type="dxa"/>
            <w:vMerge/>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0A8A4670" w14:textId="77777777" w:rsidR="000315B4" w:rsidRDefault="000315B4">
            <w:pPr>
              <w:widowControl w:val="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75BCDD6C"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9.5 Air pollution</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698774EA"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NA</w:t>
            </w:r>
          </w:p>
        </w:tc>
      </w:tr>
      <w:tr w:rsidR="000315B4" w14:paraId="0D928319" w14:textId="77777777">
        <w:trPr>
          <w:trHeight w:val="166"/>
        </w:trPr>
        <w:tc>
          <w:tcPr>
            <w:tcW w:w="3119" w:type="dxa"/>
            <w:vMerge/>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01BF5BF4" w14:textId="77777777" w:rsidR="000315B4" w:rsidRDefault="000315B4">
            <w:pPr>
              <w:widowControl w:val="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25375C42"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 xml:space="preserve">9.6 Excess energy </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57DB27CB"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NA</w:t>
            </w:r>
          </w:p>
        </w:tc>
      </w:tr>
      <w:tr w:rsidR="000315B4" w14:paraId="731E5F5F" w14:textId="77777777">
        <w:trPr>
          <w:trHeight w:val="132"/>
        </w:trPr>
        <w:tc>
          <w:tcPr>
            <w:tcW w:w="3119" w:type="dxa"/>
            <w:vMerge w:val="restart"/>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48BBFC38" w14:textId="77777777" w:rsidR="000315B4" w:rsidRDefault="00E61A60">
            <w:pPr>
              <w:widowControl w:val="0"/>
              <w:rPr>
                <w:rFonts w:ascii="Times New Roman" w:eastAsia="Times New Roman" w:hAnsi="Times New Roman" w:cs="Times New Roman"/>
                <w:b/>
              </w:rPr>
            </w:pPr>
            <w:r>
              <w:rPr>
                <w:rFonts w:ascii="Times New Roman" w:eastAsia="Times New Roman" w:hAnsi="Times New Roman" w:cs="Times New Roman"/>
                <w:b/>
              </w:rPr>
              <w:t>Geological events</w:t>
            </w: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6EC7DBA3"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 xml:space="preserve">10.1 Volcanic eruption </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0442009E"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NA</w:t>
            </w:r>
          </w:p>
        </w:tc>
      </w:tr>
      <w:tr w:rsidR="000315B4" w14:paraId="391A65D8" w14:textId="77777777">
        <w:trPr>
          <w:trHeight w:val="182"/>
        </w:trPr>
        <w:tc>
          <w:tcPr>
            <w:tcW w:w="3119" w:type="dxa"/>
            <w:vMerge/>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6F3DC5A1" w14:textId="77777777" w:rsidR="000315B4" w:rsidRDefault="000315B4">
            <w:pPr>
              <w:widowControl w:val="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2FD3B716"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 xml:space="preserve">10.2 Earthquake/tsunami </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68239BBC"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NA</w:t>
            </w:r>
          </w:p>
        </w:tc>
      </w:tr>
      <w:tr w:rsidR="000315B4" w14:paraId="1B108090" w14:textId="77777777">
        <w:trPr>
          <w:trHeight w:val="249"/>
        </w:trPr>
        <w:tc>
          <w:tcPr>
            <w:tcW w:w="3119" w:type="dxa"/>
            <w:vMerge/>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44C1F48C" w14:textId="77777777" w:rsidR="000315B4" w:rsidRDefault="000315B4">
            <w:pPr>
              <w:widowControl w:val="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5FCF79F8"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 xml:space="preserve">10.3 Snow/landslide </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35871A80"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NA</w:t>
            </w:r>
          </w:p>
        </w:tc>
      </w:tr>
      <w:tr w:rsidR="000315B4" w14:paraId="1E87046E" w14:textId="77777777">
        <w:trPr>
          <w:trHeight w:val="95"/>
        </w:trPr>
        <w:tc>
          <w:tcPr>
            <w:tcW w:w="3119" w:type="dxa"/>
            <w:vMerge/>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6320C28B" w14:textId="77777777" w:rsidR="000315B4" w:rsidRDefault="000315B4">
            <w:pPr>
              <w:widowControl w:val="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7AD42B1B"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 xml:space="preserve">10.4 Erosion &amp; deposition of salt </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38869821"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NA</w:t>
            </w:r>
          </w:p>
        </w:tc>
      </w:tr>
      <w:tr w:rsidR="000315B4" w14:paraId="589F75BA" w14:textId="77777777">
        <w:trPr>
          <w:trHeight w:val="182"/>
        </w:trPr>
        <w:tc>
          <w:tcPr>
            <w:tcW w:w="3119" w:type="dxa"/>
            <w:vMerge w:val="restart"/>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3CC1ACA7" w14:textId="77777777" w:rsidR="000315B4" w:rsidRDefault="00E61A60">
            <w:pPr>
              <w:widowControl w:val="0"/>
              <w:rPr>
                <w:rFonts w:ascii="Times New Roman" w:eastAsia="Times New Roman" w:hAnsi="Times New Roman" w:cs="Times New Roman"/>
                <w:b/>
              </w:rPr>
            </w:pPr>
            <w:r>
              <w:rPr>
                <w:rFonts w:ascii="Times New Roman" w:eastAsia="Times New Roman" w:hAnsi="Times New Roman" w:cs="Times New Roman"/>
                <w:b/>
              </w:rPr>
              <w:t>Climate change and weather</w:t>
            </w: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6D096173"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 xml:space="preserve">11.1 Habitat change &amp; destruction </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1BEC705E"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NA</w:t>
            </w:r>
          </w:p>
        </w:tc>
      </w:tr>
      <w:tr w:rsidR="000315B4" w14:paraId="4FCD1B01" w14:textId="77777777">
        <w:trPr>
          <w:trHeight w:val="249"/>
        </w:trPr>
        <w:tc>
          <w:tcPr>
            <w:tcW w:w="3119" w:type="dxa"/>
            <w:vMerge/>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78744785" w14:textId="77777777" w:rsidR="000315B4" w:rsidRDefault="000315B4">
            <w:pPr>
              <w:widowControl w:val="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1FE8A930"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 xml:space="preserve">11.2 Drought </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3BAF5142"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NA</w:t>
            </w:r>
          </w:p>
        </w:tc>
      </w:tr>
      <w:tr w:rsidR="000315B4" w14:paraId="371CD778" w14:textId="77777777">
        <w:trPr>
          <w:trHeight w:val="90"/>
        </w:trPr>
        <w:tc>
          <w:tcPr>
            <w:tcW w:w="3119" w:type="dxa"/>
            <w:vMerge/>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0A91E0E4" w14:textId="77777777" w:rsidR="000315B4" w:rsidRDefault="000315B4">
            <w:pPr>
              <w:widowControl w:val="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196D310B"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 xml:space="preserve">11.3 Extreme temperature </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0CFF3EE7"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NA</w:t>
            </w:r>
          </w:p>
        </w:tc>
      </w:tr>
      <w:tr w:rsidR="000315B4" w14:paraId="574AA286" w14:textId="77777777">
        <w:trPr>
          <w:trHeight w:val="249"/>
        </w:trPr>
        <w:tc>
          <w:tcPr>
            <w:tcW w:w="3119" w:type="dxa"/>
            <w:vMerge/>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6882EF3B" w14:textId="77777777" w:rsidR="000315B4" w:rsidRDefault="000315B4">
            <w:pPr>
              <w:widowControl w:val="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0220A612"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 xml:space="preserve">11.4 Storm &amp; flood </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398FA8C7"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NA</w:t>
            </w:r>
          </w:p>
        </w:tc>
      </w:tr>
      <w:tr w:rsidR="000315B4" w14:paraId="16E986FE" w14:textId="77777777">
        <w:trPr>
          <w:trHeight w:val="300"/>
        </w:trPr>
        <w:tc>
          <w:tcPr>
            <w:tcW w:w="3119" w:type="dxa"/>
            <w:vMerge w:val="restart"/>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6549E36A" w14:textId="77777777" w:rsidR="000315B4" w:rsidRDefault="00E61A60">
            <w:pPr>
              <w:widowControl w:val="0"/>
              <w:rPr>
                <w:rFonts w:ascii="Times New Roman" w:eastAsia="Times New Roman" w:hAnsi="Times New Roman" w:cs="Times New Roman"/>
                <w:b/>
              </w:rPr>
            </w:pPr>
            <w:r>
              <w:rPr>
                <w:rFonts w:ascii="Times New Roman" w:eastAsia="Times New Roman" w:hAnsi="Times New Roman" w:cs="Times New Roman"/>
                <w:b/>
              </w:rPr>
              <w:t>Specific cultural &amp; social threats</w:t>
            </w: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5EA6598F"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 xml:space="preserve">12.1 Loss of cultural linkage, local knowledge, and/or management practices </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2EC6AD0D" w14:textId="77777777" w:rsidR="000315B4" w:rsidRDefault="00E61A60">
            <w:pPr>
              <w:widowControl w:val="0"/>
              <w:rPr>
                <w:rFonts w:ascii="Times New Roman" w:eastAsia="Times New Roman" w:hAnsi="Times New Roman" w:cs="Times New Roman"/>
              </w:rPr>
            </w:pPr>
            <w:r>
              <w:rPr>
                <w:rFonts w:ascii="Times New Roman" w:eastAsia="Times New Roman" w:hAnsi="Times New Roman"/>
              </w:rPr>
              <w:t>Cultural/knowledge loss</w:t>
            </w:r>
          </w:p>
        </w:tc>
      </w:tr>
      <w:tr w:rsidR="000315B4" w14:paraId="405A2AB6" w14:textId="77777777">
        <w:trPr>
          <w:trHeight w:val="271"/>
        </w:trPr>
        <w:tc>
          <w:tcPr>
            <w:tcW w:w="3119" w:type="dxa"/>
            <w:vMerge/>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17EC8BC1" w14:textId="77777777" w:rsidR="000315B4" w:rsidRDefault="000315B4">
            <w:pPr>
              <w:widowControl w:val="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68BA178B"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 xml:space="preserve">12.2 Natural decline of important cultural site values </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462624AF" w14:textId="77777777" w:rsidR="000315B4" w:rsidRDefault="00E61A60">
            <w:pPr>
              <w:widowControl w:val="0"/>
              <w:rPr>
                <w:rFonts w:ascii="Times New Roman" w:eastAsia="Times New Roman" w:hAnsi="Times New Roman" w:cs="Times New Roman"/>
              </w:rPr>
            </w:pPr>
            <w:r>
              <w:rPr>
                <w:rFonts w:ascii="Times New Roman" w:eastAsia="Times New Roman" w:hAnsi="Times New Roman"/>
              </w:rPr>
              <w:t>Cultural site natural decline</w:t>
            </w:r>
          </w:p>
        </w:tc>
      </w:tr>
      <w:tr w:rsidR="000315B4" w14:paraId="25AF267A" w14:textId="77777777">
        <w:trPr>
          <w:trHeight w:val="420"/>
        </w:trPr>
        <w:tc>
          <w:tcPr>
            <w:tcW w:w="3119" w:type="dxa"/>
            <w:vMerge/>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5E25597D" w14:textId="77777777" w:rsidR="000315B4" w:rsidRDefault="000315B4">
            <w:pPr>
              <w:widowControl w:val="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rPr>
            </w:pPr>
          </w:p>
        </w:tc>
        <w:tc>
          <w:tcPr>
            <w:tcW w:w="4024"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59E6F44A" w14:textId="77777777" w:rsidR="000315B4" w:rsidRDefault="00E61A60">
            <w:pPr>
              <w:widowControl w:val="0"/>
              <w:rPr>
                <w:rFonts w:ascii="Times New Roman" w:eastAsia="Times New Roman" w:hAnsi="Times New Roman" w:cs="Times New Roman"/>
              </w:rPr>
            </w:pPr>
            <w:r>
              <w:rPr>
                <w:rFonts w:ascii="Times New Roman" w:eastAsia="Times New Roman" w:hAnsi="Times New Roman" w:cs="Times New Roman"/>
              </w:rPr>
              <w:t xml:space="preserve">12.3 Destruction of cultural heritage buildings, parks, sites, etc. </w:t>
            </w:r>
          </w:p>
        </w:tc>
        <w:tc>
          <w:tcPr>
            <w:tcW w:w="1958" w:type="dxa"/>
            <w:tcBorders>
              <w:top w:val="single" w:sz="8" w:space="0" w:color="000000"/>
              <w:left w:val="nil"/>
              <w:bottom w:val="single" w:sz="8" w:space="0" w:color="000000"/>
              <w:right w:val="nil"/>
            </w:tcBorders>
            <w:shd w:val="clear" w:color="auto" w:fill="auto"/>
            <w:tcMar>
              <w:top w:w="58" w:type="dxa"/>
              <w:left w:w="58" w:type="dxa"/>
              <w:bottom w:w="58" w:type="dxa"/>
              <w:right w:w="58" w:type="dxa"/>
            </w:tcMar>
          </w:tcPr>
          <w:p w14:paraId="0C369998" w14:textId="77777777" w:rsidR="000315B4" w:rsidRDefault="00E61A60">
            <w:pPr>
              <w:widowControl w:val="0"/>
              <w:rPr>
                <w:rFonts w:ascii="Times New Roman" w:eastAsia="Times New Roman" w:hAnsi="Times New Roman" w:cs="Times New Roman"/>
              </w:rPr>
            </w:pPr>
            <w:r>
              <w:rPr>
                <w:rFonts w:ascii="Times New Roman" w:eastAsia="Times New Roman" w:hAnsi="Times New Roman"/>
              </w:rPr>
              <w:t>Cultural heritage destruction</w:t>
            </w:r>
          </w:p>
        </w:tc>
      </w:tr>
    </w:tbl>
    <w:p w14:paraId="4B63CA05" w14:textId="77777777" w:rsidR="000315B4" w:rsidRDefault="000315B4">
      <w:pPr>
        <w:rPr>
          <w:rFonts w:ascii="Times New Roman" w:eastAsia="Times New Roman" w:hAnsi="Times New Roman" w:cs="Times New Roman"/>
          <w:sz w:val="22"/>
          <w:szCs w:val="22"/>
        </w:rPr>
      </w:pPr>
    </w:p>
    <w:p w14:paraId="4E4A0865" w14:textId="77777777" w:rsidR="000315B4" w:rsidRDefault="00E61A60">
      <w:pPr>
        <w:rPr>
          <w:rFonts w:ascii="Times New Roman" w:eastAsia="Times New Roman" w:hAnsi="Times New Roman" w:cs="Times New Roman"/>
          <w:smallCaps/>
          <w:sz w:val="24"/>
          <w:szCs w:val="24"/>
        </w:rPr>
      </w:pPr>
      <w:r>
        <w:rPr>
          <w:rFonts w:ascii="Times New Roman" w:eastAsia="Times New Roman" w:hAnsi="Times New Roman" w:cs="Times New Roman"/>
          <w:smallCaps/>
          <w:sz w:val="24"/>
          <w:szCs w:val="24"/>
        </w:rPr>
        <w:br w:type="page"/>
      </w:r>
    </w:p>
    <w:p w14:paraId="0930D7B9" w14:textId="77777777" w:rsidR="000315B4" w:rsidRDefault="000315B4">
      <w:pPr>
        <w:rPr>
          <w:rFonts w:ascii="Times New Roman" w:eastAsia="Times New Roman" w:hAnsi="Times New Roman" w:cs="Times New Roman"/>
          <w:smallCaps/>
          <w:sz w:val="24"/>
          <w:szCs w:val="24"/>
        </w:rPr>
      </w:pPr>
    </w:p>
    <w:p w14:paraId="31D07D32" w14:textId="77777777" w:rsidR="000315B4" w:rsidRDefault="00E61A60">
      <w:pPr>
        <w:rPr>
          <w:rFonts w:ascii="Times New Roman" w:eastAsia="Times New Roman" w:hAnsi="Times New Roman" w:cs="Times New Roman"/>
          <w:smallCaps/>
          <w:sz w:val="24"/>
          <w:szCs w:val="24"/>
        </w:rPr>
      </w:pPr>
      <w:r>
        <w:rPr>
          <w:rFonts w:ascii="Times New Roman" w:eastAsia="Times New Roman" w:hAnsi="Times New Roman" w:cs="Times New Roman"/>
          <w:smallCaps/>
          <w:noProof/>
          <w:sz w:val="24"/>
          <w:szCs w:val="24"/>
        </w:rPr>
        <w:drawing>
          <wp:inline distT="0" distB="0" distL="114300" distR="114300" wp14:anchorId="49E308BA" wp14:editId="7D2783AB">
            <wp:extent cx="4963148" cy="3438525"/>
            <wp:effectExtent l="0" t="0" r="9525" b="0"/>
            <wp:docPr id="2" name="Picture 2" descr="_(+)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_(+) (2)"/>
                    <pic:cNvPicPr>
                      <a:picLocks noChangeAspect="1"/>
                    </pic:cNvPicPr>
                  </pic:nvPicPr>
                  <pic:blipFill>
                    <a:blip r:embed="rId18"/>
                    <a:srcRect l="21089" t="11260" r="14433" b="9328"/>
                    <a:stretch>
                      <a:fillRect/>
                    </a:stretch>
                  </pic:blipFill>
                  <pic:spPr>
                    <a:xfrm>
                      <a:off x="0" y="0"/>
                      <a:ext cx="4965424" cy="3440102"/>
                    </a:xfrm>
                    <a:prstGeom prst="rect">
                      <a:avLst/>
                    </a:prstGeom>
                  </pic:spPr>
                </pic:pic>
              </a:graphicData>
            </a:graphic>
          </wp:inline>
        </w:drawing>
      </w:r>
    </w:p>
    <w:p w14:paraId="265FA85B" w14:textId="77777777" w:rsidR="000315B4" w:rsidRDefault="00E61A60">
      <w:pPr>
        <w:rPr>
          <w:rFonts w:ascii="Times New Roman" w:eastAsia="Times New Roman" w:hAnsi="Times New Roman" w:cs="Times New Roman"/>
          <w:smallCaps/>
          <w:sz w:val="24"/>
          <w:szCs w:val="24"/>
        </w:rPr>
      </w:pPr>
      <w:r>
        <w:rPr>
          <w:rFonts w:ascii="Times New Roman" w:eastAsia="Times New Roman" w:hAnsi="Times New Roman" w:cs="Times New Roman"/>
          <w:smallCaps/>
          <w:noProof/>
          <w:sz w:val="24"/>
          <w:szCs w:val="24"/>
        </w:rPr>
        <w:drawing>
          <wp:inline distT="0" distB="0" distL="114300" distR="114300" wp14:anchorId="1BAC94A6" wp14:editId="1B535E3E">
            <wp:extent cx="5010150" cy="3513276"/>
            <wp:effectExtent l="0" t="0" r="0" b="0"/>
            <wp:docPr id="3" name="Picture 3" descr="supp m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upp mat 1"/>
                    <pic:cNvPicPr>
                      <a:picLocks noChangeAspect="1"/>
                    </pic:cNvPicPr>
                  </pic:nvPicPr>
                  <pic:blipFill>
                    <a:blip r:embed="rId19"/>
                    <a:srcRect l="23996" t="12305" r="14111" b="10550"/>
                    <a:stretch>
                      <a:fillRect/>
                    </a:stretch>
                  </pic:blipFill>
                  <pic:spPr>
                    <a:xfrm>
                      <a:off x="0" y="0"/>
                      <a:ext cx="5013537" cy="3515651"/>
                    </a:xfrm>
                    <a:prstGeom prst="rect">
                      <a:avLst/>
                    </a:prstGeom>
                  </pic:spPr>
                </pic:pic>
              </a:graphicData>
            </a:graphic>
          </wp:inline>
        </w:drawing>
      </w:r>
    </w:p>
    <w:p w14:paraId="3ECA5F95" w14:textId="77777777" w:rsidR="000315B4" w:rsidRDefault="000315B4">
      <w:pPr>
        <w:rPr>
          <w:rFonts w:ascii="Times New Roman" w:eastAsia="Times New Roman" w:hAnsi="Times New Roman" w:cs="Times New Roman"/>
          <w:smallCaps/>
          <w:sz w:val="24"/>
          <w:szCs w:val="24"/>
        </w:rPr>
      </w:pPr>
    </w:p>
    <w:p w14:paraId="74C1BDA1" w14:textId="117C2C27" w:rsidR="000315B4" w:rsidRDefault="00E61A60">
      <w:pPr>
        <w:rPr>
          <w:rFonts w:ascii="Times New Roman" w:eastAsia="Times New Roman" w:hAnsi="Times New Roman" w:cs="Times New Roman"/>
          <w:sz w:val="24"/>
          <w:szCs w:val="24"/>
        </w:rPr>
      </w:pPr>
      <w:r>
        <w:rPr>
          <w:rFonts w:ascii="Times New Roman" w:eastAsia="Times New Roman" w:hAnsi="Times New Roman" w:cs="Times New Roman"/>
          <w:smallCaps/>
          <w:sz w:val="24"/>
          <w:szCs w:val="24"/>
        </w:rPr>
        <w:t xml:space="preserve">Supplementary Fig. 6 </w:t>
      </w:r>
      <w:r>
        <w:rPr>
          <w:rFonts w:ascii="Times New Roman" w:eastAsia="Times New Roman" w:hAnsi="Times New Roman" w:cs="Times New Roman"/>
          <w:sz w:val="24"/>
          <w:szCs w:val="24"/>
        </w:rPr>
        <w:t xml:space="preserve">Coefficient estimates (with 95% confidence intervals) for all variables that may influence the management effectiveness of protected areas in Indonesia, separated by site type (top: Nature Reserve/Wildlife Reserve/Natural Monument, bottom: National Park), </w:t>
      </w:r>
      <w:r>
        <w:rPr>
          <w:rFonts w:ascii="Times New Roman" w:eastAsia="Times New Roman" w:hAnsi="Times New Roman" w:cs="Times New Roman"/>
          <w:sz w:val="24"/>
          <w:szCs w:val="24"/>
        </w:rPr>
        <w:t xml:space="preserve">which were tested based on the following equation: METT score ~ Budget per unit area of protected area size + protected area size + year of assessment + threat 1 + threat 2 + threat 3 + threat 4 + threat 5. </w:t>
      </w:r>
      <w:r w:rsidRPr="00E61A60">
        <w:rPr>
          <w:rFonts w:ascii="Times New Roman" w:eastAsia="Times New Roman" w:hAnsi="Times New Roman" w:cs="Times New Roman"/>
          <w:sz w:val="24"/>
          <w:szCs w:val="24"/>
        </w:rPr>
        <w:t>The asterisk (*) shows significant correlation at</w:t>
      </w:r>
      <w:r w:rsidRPr="00E61A60">
        <w:rPr>
          <w:rFonts w:ascii="Times New Roman" w:eastAsia="Times New Roman" w:hAnsi="Times New Roman" w:cs="Times New Roman"/>
          <w:sz w:val="24"/>
          <w:szCs w:val="24"/>
        </w:rPr>
        <w:t xml:space="preserve"> P-value &lt; 0.05, and dot (.) shows P-value = 0.051. The plus (+) and minus (-) show the direction of correlation (positive or negative, respectively). Ratio correlation structure was added to both models.</w:t>
      </w:r>
    </w:p>
    <w:p w14:paraId="4794B5E9" w14:textId="77777777" w:rsidR="000315B4" w:rsidRDefault="000315B4">
      <w:pPr>
        <w:rPr>
          <w:rFonts w:ascii="Times New Roman" w:eastAsia="Times New Roman" w:hAnsi="Times New Roman" w:cs="Times New Roman"/>
          <w:sz w:val="24"/>
          <w:szCs w:val="24"/>
          <w:lang w:val="en-GB"/>
        </w:rPr>
      </w:pPr>
    </w:p>
    <w:p w14:paraId="2F137F31" w14:textId="77777777" w:rsidR="000315B4" w:rsidRDefault="000315B4">
      <w:pPr>
        <w:rPr>
          <w:rFonts w:ascii="Times New Roman" w:eastAsia="Times New Roman" w:hAnsi="Times New Roman" w:cs="Times New Roman"/>
          <w:smallCaps/>
          <w:sz w:val="24"/>
          <w:szCs w:val="24"/>
        </w:rPr>
      </w:pPr>
    </w:p>
    <w:p w14:paraId="1A034296" w14:textId="77777777" w:rsidR="000315B4" w:rsidRDefault="000315B4">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mallCaps/>
          <w:sz w:val="24"/>
          <w:szCs w:val="24"/>
        </w:rPr>
      </w:pPr>
    </w:p>
    <w:p w14:paraId="0A1E286C" w14:textId="77777777" w:rsidR="000315B4" w:rsidRDefault="00E61A60">
      <w:pPr>
        <w:rPr>
          <w:rFonts w:ascii="Times New Roman" w:eastAsia="Times New Roman" w:hAnsi="Times New Roman" w:cs="Times New Roman"/>
          <w:smallCaps/>
          <w:sz w:val="24"/>
          <w:szCs w:val="24"/>
        </w:rPr>
      </w:pPr>
      <w:r>
        <w:rPr>
          <w:rFonts w:ascii="Times New Roman" w:eastAsia="Times New Roman" w:hAnsi="Times New Roman" w:cs="Times New Roman"/>
          <w:smallCaps/>
          <w:noProof/>
          <w:sz w:val="24"/>
          <w:szCs w:val="24"/>
        </w:rPr>
        <w:drawing>
          <wp:inline distT="0" distB="0" distL="0" distR="0" wp14:anchorId="1C479B3E" wp14:editId="021B6462">
            <wp:extent cx="5727700" cy="57277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420165FD" w14:textId="77777777" w:rsidR="000315B4" w:rsidRDefault="00E61A60">
      <w:pPr>
        <w:rPr>
          <w:rFonts w:ascii="Times New Roman" w:eastAsia="Times New Roman" w:hAnsi="Times New Roman" w:cs="Times New Roman"/>
          <w:sz w:val="24"/>
          <w:szCs w:val="24"/>
        </w:rPr>
      </w:pPr>
      <w:r>
        <w:rPr>
          <w:rFonts w:ascii="Times New Roman" w:eastAsia="Times New Roman" w:hAnsi="Times New Roman" w:cs="Times New Roman"/>
          <w:smallCaps/>
          <w:sz w:val="24"/>
          <w:szCs w:val="24"/>
        </w:rPr>
        <w:t xml:space="preserve">Supplementary Fig. 7 </w:t>
      </w:r>
      <w:r>
        <w:rPr>
          <w:rFonts w:ascii="Times New Roman" w:eastAsia="Times New Roman" w:hAnsi="Times New Roman" w:cs="Times New Roman"/>
          <w:sz w:val="24"/>
          <w:szCs w:val="24"/>
        </w:rPr>
        <w:t xml:space="preserve">List of threats faced by protected areas in Indonesia during 2015–2018. The treat scores (shown as mean ± SE) were calculated as the average value of each threat from all </w:t>
      </w:r>
      <w:r>
        <w:rPr>
          <w:rFonts w:ascii="Times New Roman" w:eastAsia="Times New Roman" w:hAnsi="Times New Roman" w:cs="Times New Roman"/>
          <w:sz w:val="24"/>
          <w:szCs w:val="24"/>
        </w:rPr>
        <w:t>protected area per year, with scores ranging from 0 (low threat) to 3 (high threat).</w:t>
      </w:r>
    </w:p>
    <w:p w14:paraId="4AB281F0" w14:textId="77777777" w:rsidR="000315B4" w:rsidRDefault="00E61A60">
      <w:pPr>
        <w:pStyle w:val="NormalWeb"/>
      </w:pPr>
      <w:r>
        <w:rPr>
          <w:noProof/>
        </w:rPr>
        <w:lastRenderedPageBreak/>
        <w:drawing>
          <wp:inline distT="0" distB="0" distL="114300" distR="114300" wp14:anchorId="6FE6A252" wp14:editId="58B6B09D">
            <wp:extent cx="6229350" cy="4399513"/>
            <wp:effectExtent l="0" t="0" r="0" b="1270"/>
            <wp:docPr id="4"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IMG_256"/>
                    <pic:cNvPicPr>
                      <a:picLocks noChangeAspect="1"/>
                    </pic:cNvPicPr>
                  </pic:nvPicPr>
                  <pic:blipFill>
                    <a:blip r:embed="rId21"/>
                    <a:stretch>
                      <a:fillRect/>
                    </a:stretch>
                  </pic:blipFill>
                  <pic:spPr>
                    <a:xfrm>
                      <a:off x="0" y="0"/>
                      <a:ext cx="6240878" cy="4407654"/>
                    </a:xfrm>
                    <a:prstGeom prst="rect">
                      <a:avLst/>
                    </a:prstGeom>
                    <a:noFill/>
                    <a:ln w="9525">
                      <a:noFill/>
                    </a:ln>
                  </pic:spPr>
                </pic:pic>
              </a:graphicData>
            </a:graphic>
          </wp:inline>
        </w:drawing>
      </w:r>
    </w:p>
    <w:p w14:paraId="3D2FA4A9" w14:textId="77777777" w:rsidR="000315B4" w:rsidRDefault="00E61A60">
      <w:pPr>
        <w:rPr>
          <w:rFonts w:ascii="Times New Roman" w:eastAsia="Times New Roman" w:hAnsi="Times New Roman" w:cs="Times New Roman"/>
          <w:sz w:val="24"/>
          <w:szCs w:val="24"/>
        </w:rPr>
      </w:pPr>
      <w:r>
        <w:rPr>
          <w:rFonts w:ascii="Times New Roman" w:eastAsia="Times New Roman" w:hAnsi="Times New Roman" w:cs="Times New Roman"/>
          <w:smallCaps/>
          <w:sz w:val="24"/>
          <w:szCs w:val="24"/>
        </w:rPr>
        <w:t xml:space="preserve">Supplementary Fig. 8 </w:t>
      </w:r>
      <w:r>
        <w:rPr>
          <w:rFonts w:ascii="Times New Roman" w:eastAsia="Times New Roman" w:hAnsi="Times New Roman" w:cs="Times New Roman"/>
          <w:sz w:val="24"/>
          <w:szCs w:val="24"/>
        </w:rPr>
        <w:t xml:space="preserve">Threats facing different types of protected area in Indonesia: </w:t>
      </w:r>
      <w:proofErr w:type="spellStart"/>
      <w:r>
        <w:rPr>
          <w:rFonts w:ascii="Times New Roman" w:eastAsia="Times New Roman" w:hAnsi="Times New Roman" w:cs="Times New Roman"/>
          <w:sz w:val="24"/>
          <w:szCs w:val="24"/>
        </w:rPr>
        <w:t>Cagar</w:t>
      </w:r>
      <w:proofErr w:type="spellEnd"/>
      <w:r>
        <w:rPr>
          <w:rFonts w:ascii="Times New Roman" w:eastAsia="Times New Roman" w:hAnsi="Times New Roman" w:cs="Times New Roman"/>
          <w:sz w:val="24"/>
          <w:szCs w:val="24"/>
        </w:rPr>
        <w:t xml:space="preserve"> Alam (Strict Nature Reserve), </w:t>
      </w:r>
      <w:proofErr w:type="spellStart"/>
      <w:r>
        <w:rPr>
          <w:rFonts w:ascii="Times New Roman" w:eastAsia="Times New Roman" w:hAnsi="Times New Roman" w:cs="Times New Roman"/>
          <w:sz w:val="24"/>
          <w:szCs w:val="24"/>
        </w:rPr>
        <w:t>Suaka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Margasatwa</w:t>
      </w:r>
      <w:proofErr w:type="spellEnd"/>
      <w:r>
        <w:rPr>
          <w:rFonts w:ascii="Times New Roman" w:eastAsia="Times New Roman" w:hAnsi="Times New Roman" w:cs="Times New Roman"/>
          <w:sz w:val="24"/>
          <w:szCs w:val="24"/>
        </w:rPr>
        <w:t xml:space="preserve"> (Wildlife Reserve), Taman </w:t>
      </w:r>
      <w:r>
        <w:rPr>
          <w:rFonts w:ascii="Times New Roman" w:eastAsia="Times New Roman" w:hAnsi="Times New Roman" w:cs="Times New Roman"/>
          <w:sz w:val="24"/>
          <w:szCs w:val="24"/>
        </w:rPr>
        <w:t xml:space="preserve">Nasional (National Park), and Taman </w:t>
      </w:r>
      <w:proofErr w:type="spellStart"/>
      <w:r>
        <w:rPr>
          <w:rFonts w:ascii="Times New Roman" w:eastAsia="Times New Roman" w:hAnsi="Times New Roman" w:cs="Times New Roman"/>
          <w:sz w:val="24"/>
          <w:szCs w:val="24"/>
        </w:rPr>
        <w:t>Wisata</w:t>
      </w:r>
      <w:proofErr w:type="spellEnd"/>
      <w:r>
        <w:rPr>
          <w:rFonts w:ascii="Times New Roman" w:eastAsia="Times New Roman" w:hAnsi="Times New Roman" w:cs="Times New Roman"/>
          <w:sz w:val="24"/>
          <w:szCs w:val="24"/>
        </w:rPr>
        <w:t xml:space="preserve"> Alam (Natural Monument).</w:t>
      </w:r>
    </w:p>
    <w:p w14:paraId="67CCC461" w14:textId="77777777" w:rsidR="000315B4" w:rsidRDefault="000315B4">
      <w:pPr>
        <w:pStyle w:val="NormalWeb"/>
      </w:pPr>
    </w:p>
    <w:p w14:paraId="3596A70A" w14:textId="77777777" w:rsidR="000315B4" w:rsidRDefault="000315B4">
      <w:pPr>
        <w:rPr>
          <w:rFonts w:ascii="Times New Roman" w:eastAsia="Times New Roman" w:hAnsi="Times New Roman" w:cs="Times New Roman"/>
          <w:sz w:val="22"/>
          <w:szCs w:val="22"/>
        </w:rPr>
      </w:pPr>
    </w:p>
    <w:p w14:paraId="6F92F063" w14:textId="77777777" w:rsidR="000315B4" w:rsidRDefault="000315B4">
      <w:pPr>
        <w:rPr>
          <w:rFonts w:ascii="Times New Roman" w:eastAsia="Times New Roman" w:hAnsi="Times New Roman" w:cs="Times New Roman"/>
          <w:smallCaps/>
          <w:sz w:val="24"/>
          <w:szCs w:val="24"/>
        </w:rPr>
      </w:pPr>
    </w:p>
    <w:p w14:paraId="731D0A49" w14:textId="77777777" w:rsidR="000315B4" w:rsidRDefault="00E61A60">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mallCaps/>
          <w:sz w:val="24"/>
          <w:szCs w:val="24"/>
        </w:rPr>
      </w:pPr>
      <w:r>
        <w:rPr>
          <w:rFonts w:ascii="Times New Roman" w:eastAsia="Times New Roman" w:hAnsi="Times New Roman" w:cs="Times New Roman"/>
          <w:smallCaps/>
          <w:sz w:val="24"/>
          <w:szCs w:val="24"/>
        </w:rPr>
        <w:br w:type="page"/>
      </w:r>
    </w:p>
    <w:p w14:paraId="3C208A55" w14:textId="77777777" w:rsidR="000315B4" w:rsidRDefault="00E61A60">
      <w:pPr>
        <w:rPr>
          <w:rFonts w:ascii="Times New Roman" w:eastAsia="Times New Roman" w:hAnsi="Times New Roman" w:cs="Times New Roman"/>
          <w:sz w:val="24"/>
          <w:szCs w:val="24"/>
        </w:rPr>
      </w:pPr>
      <w:r>
        <w:rPr>
          <w:rFonts w:ascii="Times New Roman" w:eastAsia="Times New Roman" w:hAnsi="Times New Roman" w:cs="Times New Roman"/>
          <w:smallCaps/>
          <w:sz w:val="24"/>
          <w:szCs w:val="24"/>
        </w:rPr>
        <w:lastRenderedPageBreak/>
        <w:t xml:space="preserve">Supplementary Table 2 </w:t>
      </w:r>
      <w:r>
        <w:rPr>
          <w:rFonts w:ascii="Times New Roman" w:eastAsia="Times New Roman" w:hAnsi="Times New Roman" w:cs="Times New Roman"/>
          <w:sz w:val="24"/>
          <w:szCs w:val="24"/>
        </w:rPr>
        <w:t>Summary of budget per unit area (USD/ha), staff per unit area (number/ha) and protected area size (ha) for protected areas of different management authority type</w:t>
      </w:r>
      <w:r>
        <w:rPr>
          <w:rFonts w:ascii="Times New Roman" w:eastAsia="Times New Roman" w:hAnsi="Times New Roman" w:cs="Times New Roman"/>
          <w:sz w:val="24"/>
          <w:szCs w:val="24"/>
        </w:rPr>
        <w:t>s.</w:t>
      </w:r>
    </w:p>
    <w:p w14:paraId="4767A370" w14:textId="77777777" w:rsidR="000315B4" w:rsidRDefault="000315B4">
      <w:pPr>
        <w:rPr>
          <w:rFonts w:ascii="Times New Roman" w:eastAsia="Times New Roman" w:hAnsi="Times New Roman" w:cs="Times New Roman"/>
          <w:sz w:val="24"/>
          <w:szCs w:val="24"/>
        </w:rPr>
      </w:pPr>
    </w:p>
    <w:tbl>
      <w:tblPr>
        <w:tblStyle w:val="Style17"/>
        <w:tblW w:w="9356" w:type="dxa"/>
        <w:tblInd w:w="0" w:type="dxa"/>
        <w:tblLayout w:type="fixed"/>
        <w:tblLook w:val="04A0" w:firstRow="1" w:lastRow="0" w:firstColumn="1" w:lastColumn="0" w:noHBand="0" w:noVBand="1"/>
      </w:tblPr>
      <w:tblGrid>
        <w:gridCol w:w="1560"/>
        <w:gridCol w:w="992"/>
        <w:gridCol w:w="1474"/>
        <w:gridCol w:w="938"/>
        <w:gridCol w:w="1187"/>
        <w:gridCol w:w="776"/>
        <w:gridCol w:w="1499"/>
        <w:gridCol w:w="930"/>
      </w:tblGrid>
      <w:tr w:rsidR="000315B4" w14:paraId="7FE817FD" w14:textId="77777777">
        <w:trPr>
          <w:trHeight w:val="300"/>
        </w:trPr>
        <w:tc>
          <w:tcPr>
            <w:tcW w:w="1560" w:type="dxa"/>
            <w:vMerge w:val="restart"/>
            <w:tcBorders>
              <w:top w:val="single" w:sz="4" w:space="0" w:color="auto"/>
              <w:left w:val="nil"/>
              <w:bottom w:val="nil"/>
            </w:tcBorders>
            <w:shd w:val="clear" w:color="auto" w:fill="auto"/>
            <w:tcMar>
              <w:top w:w="0" w:type="dxa"/>
              <w:left w:w="108" w:type="dxa"/>
              <w:bottom w:w="0" w:type="dxa"/>
              <w:right w:w="108" w:type="dxa"/>
            </w:tcMar>
            <w:vAlign w:val="center"/>
          </w:tcPr>
          <w:p w14:paraId="6DF5E13E" w14:textId="77777777" w:rsidR="000315B4" w:rsidRDefault="000315B4">
            <w:pPr>
              <w:rPr>
                <w:rFonts w:ascii="Times New Roman" w:eastAsia="Times New Roman" w:hAnsi="Times New Roman" w:cs="Times New Roman"/>
                <w:color w:val="000000"/>
                <w:sz w:val="16"/>
                <w:szCs w:val="16"/>
              </w:rPr>
            </w:pPr>
          </w:p>
        </w:tc>
        <w:tc>
          <w:tcPr>
            <w:tcW w:w="992" w:type="dxa"/>
            <w:vMerge w:val="restart"/>
            <w:tcBorders>
              <w:top w:val="single" w:sz="4" w:space="0" w:color="auto"/>
              <w:bottom w:val="nil"/>
            </w:tcBorders>
            <w:shd w:val="clear" w:color="auto" w:fill="auto"/>
            <w:tcMar>
              <w:top w:w="0" w:type="dxa"/>
              <w:left w:w="108" w:type="dxa"/>
              <w:bottom w:w="0" w:type="dxa"/>
              <w:right w:w="108" w:type="dxa"/>
            </w:tcMar>
            <w:vAlign w:val="center"/>
          </w:tcPr>
          <w:p w14:paraId="0CCEF466" w14:textId="77777777" w:rsidR="000315B4" w:rsidRDefault="000315B4">
            <w:pPr>
              <w:rPr>
                <w:rFonts w:ascii="Times New Roman" w:eastAsia="Times New Roman" w:hAnsi="Times New Roman" w:cs="Times New Roman"/>
                <w:color w:val="000000"/>
                <w:sz w:val="16"/>
                <w:szCs w:val="16"/>
              </w:rPr>
            </w:pPr>
          </w:p>
        </w:tc>
        <w:tc>
          <w:tcPr>
            <w:tcW w:w="6804" w:type="dxa"/>
            <w:gridSpan w:val="6"/>
            <w:tcBorders>
              <w:top w:val="single" w:sz="4" w:space="0" w:color="auto"/>
              <w:left w:val="nil"/>
              <w:bottom w:val="single" w:sz="4" w:space="0" w:color="auto"/>
              <w:right w:val="nil"/>
            </w:tcBorders>
            <w:shd w:val="clear" w:color="auto" w:fill="auto"/>
            <w:tcMar>
              <w:top w:w="0" w:type="dxa"/>
              <w:left w:w="108" w:type="dxa"/>
              <w:bottom w:w="0" w:type="dxa"/>
              <w:right w:w="108" w:type="dxa"/>
            </w:tcMar>
            <w:vAlign w:val="center"/>
          </w:tcPr>
          <w:p w14:paraId="7A829DAE" w14:textId="77777777" w:rsidR="000315B4" w:rsidRDefault="00E61A60">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Management authority type</w:t>
            </w:r>
          </w:p>
        </w:tc>
      </w:tr>
      <w:tr w:rsidR="000315B4" w14:paraId="2A2140F4" w14:textId="77777777">
        <w:trPr>
          <w:trHeight w:val="300"/>
        </w:trPr>
        <w:tc>
          <w:tcPr>
            <w:tcW w:w="1560" w:type="dxa"/>
            <w:vMerge/>
            <w:tcBorders>
              <w:left w:val="nil"/>
            </w:tcBorders>
            <w:shd w:val="clear" w:color="auto" w:fill="auto"/>
            <w:tcMar>
              <w:top w:w="0" w:type="dxa"/>
              <w:left w:w="108" w:type="dxa"/>
              <w:bottom w:w="0" w:type="dxa"/>
              <w:right w:w="108" w:type="dxa"/>
            </w:tcMar>
            <w:vAlign w:val="center"/>
          </w:tcPr>
          <w:p w14:paraId="05ED47D0" w14:textId="77777777" w:rsidR="000315B4" w:rsidRDefault="000315B4">
            <w:pPr>
              <w:widowControl w:val="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16"/>
                <w:szCs w:val="16"/>
              </w:rPr>
            </w:pPr>
          </w:p>
        </w:tc>
        <w:tc>
          <w:tcPr>
            <w:tcW w:w="992" w:type="dxa"/>
            <w:vMerge/>
            <w:shd w:val="clear" w:color="auto" w:fill="auto"/>
            <w:tcMar>
              <w:top w:w="0" w:type="dxa"/>
              <w:left w:w="108" w:type="dxa"/>
              <w:bottom w:w="0" w:type="dxa"/>
              <w:right w:w="108" w:type="dxa"/>
            </w:tcMar>
            <w:vAlign w:val="center"/>
          </w:tcPr>
          <w:p w14:paraId="7AE8B69F" w14:textId="77777777" w:rsidR="000315B4" w:rsidRDefault="000315B4">
            <w:pPr>
              <w:widowControl w:val="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color w:val="000000"/>
                <w:sz w:val="16"/>
                <w:szCs w:val="16"/>
              </w:rPr>
            </w:pPr>
          </w:p>
        </w:tc>
        <w:tc>
          <w:tcPr>
            <w:tcW w:w="2412" w:type="dxa"/>
            <w:gridSpan w:val="2"/>
            <w:tcBorders>
              <w:top w:val="single" w:sz="4" w:space="0" w:color="auto"/>
              <w:left w:val="nil"/>
            </w:tcBorders>
            <w:shd w:val="clear" w:color="auto" w:fill="auto"/>
            <w:tcMar>
              <w:top w:w="0" w:type="dxa"/>
              <w:left w:w="108" w:type="dxa"/>
              <w:bottom w:w="0" w:type="dxa"/>
              <w:right w:w="108" w:type="dxa"/>
            </w:tcMar>
            <w:vAlign w:val="bottom"/>
          </w:tcPr>
          <w:p w14:paraId="4CB2FD94" w14:textId="77777777" w:rsidR="000315B4" w:rsidRDefault="00E61A60">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National Park</w:t>
            </w:r>
          </w:p>
        </w:tc>
        <w:tc>
          <w:tcPr>
            <w:tcW w:w="1963" w:type="dxa"/>
            <w:gridSpan w:val="2"/>
            <w:tcBorders>
              <w:top w:val="single" w:sz="4" w:space="0" w:color="auto"/>
            </w:tcBorders>
            <w:shd w:val="clear" w:color="auto" w:fill="auto"/>
            <w:tcMar>
              <w:top w:w="0" w:type="dxa"/>
              <w:left w:w="108" w:type="dxa"/>
              <w:bottom w:w="0" w:type="dxa"/>
              <w:right w:w="108" w:type="dxa"/>
            </w:tcMar>
            <w:vAlign w:val="bottom"/>
          </w:tcPr>
          <w:p w14:paraId="09B6EE83" w14:textId="77777777" w:rsidR="000315B4" w:rsidRDefault="00E61A60">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Grand Forest Park</w:t>
            </w:r>
          </w:p>
        </w:tc>
        <w:tc>
          <w:tcPr>
            <w:tcW w:w="2429" w:type="dxa"/>
            <w:gridSpan w:val="2"/>
            <w:tcBorders>
              <w:top w:val="single" w:sz="4" w:space="0" w:color="auto"/>
            </w:tcBorders>
            <w:shd w:val="clear" w:color="auto" w:fill="auto"/>
            <w:tcMar>
              <w:top w:w="0" w:type="dxa"/>
              <w:left w:w="108" w:type="dxa"/>
              <w:bottom w:w="0" w:type="dxa"/>
              <w:right w:w="108" w:type="dxa"/>
            </w:tcMar>
            <w:vAlign w:val="bottom"/>
          </w:tcPr>
          <w:p w14:paraId="49E8BF9A" w14:textId="77777777" w:rsidR="000315B4" w:rsidRDefault="00E61A60">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Nature Reserve/Wildlife Reserve/</w:t>
            </w:r>
          </w:p>
          <w:p w14:paraId="010B50A3" w14:textId="77777777" w:rsidR="000315B4" w:rsidRDefault="00E61A60">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Natural Monument</w:t>
            </w:r>
          </w:p>
        </w:tc>
      </w:tr>
      <w:tr w:rsidR="000315B4" w14:paraId="644355E2" w14:textId="77777777">
        <w:trPr>
          <w:trHeight w:val="300"/>
        </w:trPr>
        <w:tc>
          <w:tcPr>
            <w:tcW w:w="1560" w:type="dxa"/>
            <w:tcBorders>
              <w:top w:val="nil"/>
              <w:left w:val="nil"/>
              <w:bottom w:val="single" w:sz="4" w:space="0" w:color="auto"/>
            </w:tcBorders>
            <w:shd w:val="clear" w:color="auto" w:fill="auto"/>
            <w:tcMar>
              <w:top w:w="0" w:type="dxa"/>
              <w:left w:w="108" w:type="dxa"/>
              <w:bottom w:w="0" w:type="dxa"/>
              <w:right w:w="108" w:type="dxa"/>
            </w:tcMar>
            <w:vAlign w:val="center"/>
          </w:tcPr>
          <w:p w14:paraId="58C58BE9" w14:textId="77777777" w:rsidR="000315B4" w:rsidRDefault="00E61A60">
            <w:pPr>
              <w:rPr>
                <w:rFonts w:ascii="Times New Roman" w:eastAsia="Times New Roman" w:hAnsi="Times New Roman" w:cs="Times New Roman"/>
                <w:bCs/>
                <w:color w:val="000000"/>
                <w:sz w:val="16"/>
                <w:szCs w:val="16"/>
              </w:rPr>
            </w:pPr>
            <w:r>
              <w:rPr>
                <w:rFonts w:ascii="Times New Roman" w:eastAsia="Times New Roman" w:hAnsi="Times New Roman" w:cs="Times New Roman"/>
                <w:color w:val="000000"/>
                <w:sz w:val="16"/>
                <w:szCs w:val="16"/>
              </w:rPr>
              <w:t>Resources</w:t>
            </w:r>
          </w:p>
        </w:tc>
        <w:tc>
          <w:tcPr>
            <w:tcW w:w="992" w:type="dxa"/>
            <w:tcBorders>
              <w:top w:val="nil"/>
              <w:bottom w:val="single" w:sz="4" w:space="0" w:color="auto"/>
            </w:tcBorders>
            <w:shd w:val="clear" w:color="auto" w:fill="auto"/>
            <w:tcMar>
              <w:top w:w="0" w:type="dxa"/>
              <w:left w:w="108" w:type="dxa"/>
              <w:bottom w:w="0" w:type="dxa"/>
              <w:right w:w="108" w:type="dxa"/>
            </w:tcMar>
            <w:vAlign w:val="center"/>
          </w:tcPr>
          <w:p w14:paraId="2D9542A0" w14:textId="77777777" w:rsidR="000315B4" w:rsidRDefault="00E61A60">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Year</w:t>
            </w:r>
          </w:p>
        </w:tc>
        <w:tc>
          <w:tcPr>
            <w:tcW w:w="1474" w:type="dxa"/>
            <w:tcBorders>
              <w:top w:val="nil"/>
              <w:left w:val="nil"/>
              <w:bottom w:val="single" w:sz="4" w:space="0" w:color="auto"/>
            </w:tcBorders>
            <w:shd w:val="clear" w:color="auto" w:fill="auto"/>
            <w:tcMar>
              <w:top w:w="0" w:type="dxa"/>
              <w:left w:w="108" w:type="dxa"/>
              <w:bottom w:w="0" w:type="dxa"/>
              <w:right w:w="108" w:type="dxa"/>
            </w:tcMar>
            <w:vAlign w:val="center"/>
          </w:tcPr>
          <w:p w14:paraId="5229AF2B" w14:textId="77777777" w:rsidR="000315B4" w:rsidRDefault="00E61A60">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Mean ± SD</w:t>
            </w:r>
          </w:p>
        </w:tc>
        <w:tc>
          <w:tcPr>
            <w:tcW w:w="938" w:type="dxa"/>
            <w:tcBorders>
              <w:top w:val="nil"/>
              <w:bottom w:val="single" w:sz="4" w:space="0" w:color="auto"/>
            </w:tcBorders>
            <w:shd w:val="clear" w:color="auto" w:fill="auto"/>
            <w:tcMar>
              <w:top w:w="0" w:type="dxa"/>
              <w:left w:w="108" w:type="dxa"/>
              <w:bottom w:w="0" w:type="dxa"/>
              <w:right w:w="108" w:type="dxa"/>
            </w:tcMar>
            <w:vAlign w:val="center"/>
          </w:tcPr>
          <w:p w14:paraId="2431E38F" w14:textId="77777777" w:rsidR="000315B4" w:rsidRDefault="00E61A60">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Median</w:t>
            </w:r>
          </w:p>
        </w:tc>
        <w:tc>
          <w:tcPr>
            <w:tcW w:w="1187" w:type="dxa"/>
            <w:tcBorders>
              <w:top w:val="nil"/>
              <w:bottom w:val="single" w:sz="4" w:space="0" w:color="auto"/>
            </w:tcBorders>
            <w:shd w:val="clear" w:color="auto" w:fill="auto"/>
            <w:tcMar>
              <w:top w:w="0" w:type="dxa"/>
              <w:left w:w="108" w:type="dxa"/>
              <w:bottom w:w="0" w:type="dxa"/>
              <w:right w:w="108" w:type="dxa"/>
            </w:tcMar>
            <w:vAlign w:val="center"/>
          </w:tcPr>
          <w:p w14:paraId="28F39DBF" w14:textId="77777777" w:rsidR="000315B4" w:rsidRDefault="00E61A60">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Mean ± SD</w:t>
            </w:r>
          </w:p>
        </w:tc>
        <w:tc>
          <w:tcPr>
            <w:tcW w:w="776" w:type="dxa"/>
            <w:tcBorders>
              <w:top w:val="nil"/>
              <w:bottom w:val="single" w:sz="4" w:space="0" w:color="auto"/>
            </w:tcBorders>
            <w:shd w:val="clear" w:color="auto" w:fill="auto"/>
            <w:tcMar>
              <w:top w:w="0" w:type="dxa"/>
              <w:left w:w="108" w:type="dxa"/>
              <w:bottom w:w="0" w:type="dxa"/>
              <w:right w:w="108" w:type="dxa"/>
            </w:tcMar>
            <w:vAlign w:val="center"/>
          </w:tcPr>
          <w:p w14:paraId="24F77617" w14:textId="77777777" w:rsidR="000315B4" w:rsidRDefault="00E61A60">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Median</w:t>
            </w:r>
          </w:p>
        </w:tc>
        <w:tc>
          <w:tcPr>
            <w:tcW w:w="1499" w:type="dxa"/>
            <w:tcBorders>
              <w:top w:val="nil"/>
              <w:bottom w:val="single" w:sz="4" w:space="0" w:color="auto"/>
            </w:tcBorders>
            <w:shd w:val="clear" w:color="auto" w:fill="auto"/>
            <w:tcMar>
              <w:top w:w="0" w:type="dxa"/>
              <w:left w:w="108" w:type="dxa"/>
              <w:bottom w:w="0" w:type="dxa"/>
              <w:right w:w="108" w:type="dxa"/>
            </w:tcMar>
            <w:vAlign w:val="center"/>
          </w:tcPr>
          <w:p w14:paraId="447A11B1" w14:textId="77777777" w:rsidR="000315B4" w:rsidRDefault="00E61A60">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Mean ± SD</w:t>
            </w:r>
          </w:p>
        </w:tc>
        <w:tc>
          <w:tcPr>
            <w:tcW w:w="930" w:type="dxa"/>
            <w:tcBorders>
              <w:top w:val="nil"/>
              <w:bottom w:val="single" w:sz="4" w:space="0" w:color="auto"/>
            </w:tcBorders>
            <w:shd w:val="clear" w:color="auto" w:fill="auto"/>
            <w:tcMar>
              <w:top w:w="0" w:type="dxa"/>
              <w:left w:w="108" w:type="dxa"/>
              <w:bottom w:w="0" w:type="dxa"/>
              <w:right w:w="108" w:type="dxa"/>
            </w:tcMar>
            <w:vAlign w:val="center"/>
          </w:tcPr>
          <w:p w14:paraId="1A059C21" w14:textId="77777777" w:rsidR="000315B4" w:rsidRDefault="00E61A60">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Median</w:t>
            </w:r>
          </w:p>
        </w:tc>
      </w:tr>
      <w:tr w:rsidR="000315B4" w14:paraId="7760E3FA" w14:textId="77777777">
        <w:trPr>
          <w:trHeight w:val="300"/>
        </w:trPr>
        <w:tc>
          <w:tcPr>
            <w:tcW w:w="1560" w:type="dxa"/>
            <w:vMerge w:val="restart"/>
            <w:tcBorders>
              <w:top w:val="single" w:sz="4" w:space="0" w:color="auto"/>
              <w:left w:val="nil"/>
              <w:right w:val="nil"/>
            </w:tcBorders>
            <w:shd w:val="clear" w:color="auto" w:fill="auto"/>
            <w:tcMar>
              <w:top w:w="0" w:type="dxa"/>
              <w:left w:w="108" w:type="dxa"/>
              <w:bottom w:w="0" w:type="dxa"/>
              <w:right w:w="108" w:type="dxa"/>
            </w:tcMar>
            <w:vAlign w:val="center"/>
          </w:tcPr>
          <w:p w14:paraId="0642AC47" w14:textId="77777777" w:rsidR="000315B4" w:rsidRDefault="00E61A60">
            <w:pP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 xml:space="preserve">Budget </w:t>
            </w:r>
            <w:r>
              <w:rPr>
                <w:rFonts w:ascii="Times New Roman" w:eastAsia="Times New Roman" w:hAnsi="Times New Roman" w:cs="Times New Roman"/>
                <w:bCs/>
                <w:sz w:val="16"/>
                <w:szCs w:val="16"/>
              </w:rPr>
              <w:t xml:space="preserve">per unit area </w:t>
            </w:r>
            <w:r>
              <w:rPr>
                <w:rFonts w:ascii="Times New Roman" w:eastAsia="Times New Roman" w:hAnsi="Times New Roman" w:cs="Times New Roman"/>
                <w:bCs/>
                <w:color w:val="000000"/>
                <w:sz w:val="16"/>
                <w:szCs w:val="16"/>
              </w:rPr>
              <w:t>(USD/</w:t>
            </w:r>
            <w:proofErr w:type="gramStart"/>
            <w:r>
              <w:rPr>
                <w:rFonts w:ascii="Times New Roman" w:eastAsia="Times New Roman" w:hAnsi="Times New Roman" w:cs="Times New Roman"/>
                <w:bCs/>
                <w:color w:val="000000"/>
                <w:sz w:val="16"/>
                <w:szCs w:val="16"/>
              </w:rPr>
              <w:t>ha)*</w:t>
            </w:r>
            <w:proofErr w:type="gramEnd"/>
          </w:p>
        </w:tc>
        <w:tc>
          <w:tcPr>
            <w:tcW w:w="992" w:type="dxa"/>
            <w:tcBorders>
              <w:top w:val="single" w:sz="4" w:space="0" w:color="auto"/>
              <w:left w:val="nil"/>
              <w:bottom w:val="nil"/>
              <w:right w:val="nil"/>
            </w:tcBorders>
            <w:shd w:val="clear" w:color="auto" w:fill="auto"/>
            <w:tcMar>
              <w:top w:w="0" w:type="dxa"/>
              <w:left w:w="108" w:type="dxa"/>
              <w:bottom w:w="0" w:type="dxa"/>
              <w:right w:w="108" w:type="dxa"/>
            </w:tcMar>
            <w:vAlign w:val="center"/>
          </w:tcPr>
          <w:p w14:paraId="46D7C5DB"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2015</w:t>
            </w:r>
          </w:p>
        </w:tc>
        <w:tc>
          <w:tcPr>
            <w:tcW w:w="1474" w:type="dxa"/>
            <w:tcBorders>
              <w:top w:val="single" w:sz="4" w:space="0" w:color="auto"/>
              <w:left w:val="nil"/>
              <w:bottom w:val="nil"/>
              <w:right w:val="nil"/>
            </w:tcBorders>
            <w:shd w:val="clear" w:color="auto" w:fill="auto"/>
            <w:tcMar>
              <w:top w:w="0" w:type="dxa"/>
              <w:left w:w="108" w:type="dxa"/>
              <w:bottom w:w="0" w:type="dxa"/>
              <w:right w:w="108" w:type="dxa"/>
            </w:tcMar>
            <w:vAlign w:val="center"/>
          </w:tcPr>
          <w:p w14:paraId="5ECE46E3"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8.6 ± 16.3</w:t>
            </w:r>
          </w:p>
        </w:tc>
        <w:tc>
          <w:tcPr>
            <w:tcW w:w="938" w:type="dxa"/>
            <w:tcBorders>
              <w:top w:val="single" w:sz="4" w:space="0" w:color="auto"/>
              <w:left w:val="nil"/>
              <w:bottom w:val="nil"/>
              <w:right w:val="nil"/>
            </w:tcBorders>
            <w:shd w:val="clear" w:color="auto" w:fill="auto"/>
            <w:tcMar>
              <w:top w:w="0" w:type="dxa"/>
              <w:left w:w="108" w:type="dxa"/>
              <w:bottom w:w="0" w:type="dxa"/>
              <w:right w:w="108" w:type="dxa"/>
            </w:tcMar>
            <w:vAlign w:val="center"/>
          </w:tcPr>
          <w:p w14:paraId="2A82549F"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3.1</w:t>
            </w:r>
          </w:p>
        </w:tc>
        <w:tc>
          <w:tcPr>
            <w:tcW w:w="1187" w:type="dxa"/>
            <w:tcBorders>
              <w:top w:val="single" w:sz="4" w:space="0" w:color="auto"/>
              <w:left w:val="nil"/>
              <w:bottom w:val="nil"/>
              <w:right w:val="nil"/>
            </w:tcBorders>
            <w:shd w:val="clear" w:color="auto" w:fill="auto"/>
            <w:tcMar>
              <w:top w:w="0" w:type="dxa"/>
              <w:left w:w="108" w:type="dxa"/>
              <w:bottom w:w="0" w:type="dxa"/>
              <w:right w:w="108" w:type="dxa"/>
            </w:tcMar>
            <w:vAlign w:val="center"/>
          </w:tcPr>
          <w:p w14:paraId="64F52FA7"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455.5 ± 675.5</w:t>
            </w:r>
          </w:p>
        </w:tc>
        <w:tc>
          <w:tcPr>
            <w:tcW w:w="776" w:type="dxa"/>
            <w:tcBorders>
              <w:top w:val="single" w:sz="4" w:space="0" w:color="auto"/>
              <w:left w:val="nil"/>
              <w:bottom w:val="nil"/>
              <w:right w:val="nil"/>
            </w:tcBorders>
            <w:shd w:val="clear" w:color="auto" w:fill="auto"/>
            <w:tcMar>
              <w:top w:w="0" w:type="dxa"/>
              <w:left w:w="108" w:type="dxa"/>
              <w:bottom w:w="0" w:type="dxa"/>
              <w:right w:w="108" w:type="dxa"/>
            </w:tcMar>
            <w:vAlign w:val="center"/>
          </w:tcPr>
          <w:p w14:paraId="2D31F5FB"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0.6</w:t>
            </w:r>
          </w:p>
        </w:tc>
        <w:tc>
          <w:tcPr>
            <w:tcW w:w="1499" w:type="dxa"/>
            <w:tcBorders>
              <w:top w:val="single" w:sz="4" w:space="0" w:color="auto"/>
              <w:left w:val="nil"/>
              <w:bottom w:val="nil"/>
              <w:right w:val="nil"/>
            </w:tcBorders>
            <w:shd w:val="clear" w:color="auto" w:fill="auto"/>
            <w:tcMar>
              <w:top w:w="0" w:type="dxa"/>
              <w:left w:w="108" w:type="dxa"/>
              <w:bottom w:w="0" w:type="dxa"/>
              <w:right w:w="108" w:type="dxa"/>
            </w:tcMar>
            <w:vAlign w:val="center"/>
          </w:tcPr>
          <w:p w14:paraId="70B66FA1"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525.4 ± 5,641.9</w:t>
            </w:r>
          </w:p>
        </w:tc>
        <w:tc>
          <w:tcPr>
            <w:tcW w:w="930" w:type="dxa"/>
            <w:tcBorders>
              <w:top w:val="single" w:sz="4" w:space="0" w:color="auto"/>
              <w:left w:val="nil"/>
              <w:bottom w:val="nil"/>
              <w:right w:val="nil"/>
            </w:tcBorders>
            <w:shd w:val="clear" w:color="auto" w:fill="auto"/>
            <w:tcMar>
              <w:top w:w="0" w:type="dxa"/>
              <w:left w:w="108" w:type="dxa"/>
              <w:bottom w:w="0" w:type="dxa"/>
              <w:right w:w="108" w:type="dxa"/>
            </w:tcMar>
            <w:vAlign w:val="center"/>
          </w:tcPr>
          <w:p w14:paraId="21E55E57"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w:t>
            </w:r>
          </w:p>
        </w:tc>
      </w:tr>
      <w:tr w:rsidR="000315B4" w14:paraId="02559D7C" w14:textId="77777777">
        <w:trPr>
          <w:trHeight w:val="300"/>
        </w:trPr>
        <w:tc>
          <w:tcPr>
            <w:tcW w:w="1560" w:type="dxa"/>
            <w:vMerge/>
            <w:tcBorders>
              <w:left w:val="nil"/>
              <w:right w:val="nil"/>
            </w:tcBorders>
            <w:shd w:val="clear" w:color="auto" w:fill="auto"/>
            <w:tcMar>
              <w:top w:w="0" w:type="dxa"/>
              <w:left w:w="108" w:type="dxa"/>
              <w:bottom w:w="0" w:type="dxa"/>
              <w:right w:w="108" w:type="dxa"/>
            </w:tcMar>
            <w:vAlign w:val="center"/>
          </w:tcPr>
          <w:p w14:paraId="5B16ECBF" w14:textId="77777777" w:rsidR="000315B4" w:rsidRDefault="000315B4">
            <w:pPr>
              <w:widowControl w:val="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bCs/>
                <w:color w:val="000000"/>
                <w:sz w:val="16"/>
                <w:szCs w:val="16"/>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14:paraId="19855034"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2019</w:t>
            </w:r>
          </w:p>
        </w:tc>
        <w:tc>
          <w:tcPr>
            <w:tcW w:w="1474" w:type="dxa"/>
            <w:tcBorders>
              <w:top w:val="nil"/>
              <w:left w:val="nil"/>
              <w:bottom w:val="nil"/>
              <w:right w:val="nil"/>
            </w:tcBorders>
            <w:shd w:val="clear" w:color="auto" w:fill="auto"/>
            <w:tcMar>
              <w:top w:w="0" w:type="dxa"/>
              <w:left w:w="108" w:type="dxa"/>
              <w:bottom w:w="0" w:type="dxa"/>
              <w:right w:w="108" w:type="dxa"/>
            </w:tcMar>
            <w:vAlign w:val="center"/>
          </w:tcPr>
          <w:p w14:paraId="2A629530"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21.2 ± 44.3</w:t>
            </w:r>
          </w:p>
        </w:tc>
        <w:tc>
          <w:tcPr>
            <w:tcW w:w="938" w:type="dxa"/>
            <w:tcBorders>
              <w:top w:val="nil"/>
              <w:left w:val="nil"/>
              <w:bottom w:val="nil"/>
              <w:right w:val="nil"/>
            </w:tcBorders>
            <w:shd w:val="clear" w:color="auto" w:fill="auto"/>
            <w:tcMar>
              <w:top w:w="0" w:type="dxa"/>
              <w:left w:w="108" w:type="dxa"/>
              <w:bottom w:w="0" w:type="dxa"/>
              <w:right w:w="108" w:type="dxa"/>
            </w:tcMar>
            <w:vAlign w:val="center"/>
          </w:tcPr>
          <w:p w14:paraId="2302120E"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0.7</w:t>
            </w:r>
          </w:p>
        </w:tc>
        <w:tc>
          <w:tcPr>
            <w:tcW w:w="1187" w:type="dxa"/>
            <w:tcBorders>
              <w:top w:val="nil"/>
              <w:left w:val="nil"/>
              <w:bottom w:val="nil"/>
              <w:right w:val="nil"/>
            </w:tcBorders>
            <w:shd w:val="clear" w:color="auto" w:fill="auto"/>
            <w:tcMar>
              <w:top w:w="0" w:type="dxa"/>
              <w:left w:w="108" w:type="dxa"/>
              <w:bottom w:w="0" w:type="dxa"/>
              <w:right w:w="108" w:type="dxa"/>
            </w:tcMar>
            <w:vAlign w:val="center"/>
          </w:tcPr>
          <w:p w14:paraId="217B5EBB"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703.2 ± 1087.4</w:t>
            </w:r>
          </w:p>
        </w:tc>
        <w:tc>
          <w:tcPr>
            <w:tcW w:w="776" w:type="dxa"/>
            <w:tcBorders>
              <w:top w:val="nil"/>
              <w:left w:val="nil"/>
              <w:bottom w:val="nil"/>
              <w:right w:val="nil"/>
            </w:tcBorders>
            <w:shd w:val="clear" w:color="auto" w:fill="auto"/>
            <w:tcMar>
              <w:top w:w="0" w:type="dxa"/>
              <w:left w:w="108" w:type="dxa"/>
              <w:bottom w:w="0" w:type="dxa"/>
              <w:right w:w="108" w:type="dxa"/>
            </w:tcMar>
            <w:vAlign w:val="center"/>
          </w:tcPr>
          <w:p w14:paraId="14EDF5E4"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257.2</w:t>
            </w:r>
          </w:p>
        </w:tc>
        <w:tc>
          <w:tcPr>
            <w:tcW w:w="1499" w:type="dxa"/>
            <w:tcBorders>
              <w:top w:val="nil"/>
              <w:left w:val="nil"/>
              <w:bottom w:val="nil"/>
              <w:right w:val="nil"/>
            </w:tcBorders>
            <w:shd w:val="clear" w:color="auto" w:fill="auto"/>
            <w:tcMar>
              <w:top w:w="0" w:type="dxa"/>
              <w:left w:w="108" w:type="dxa"/>
              <w:bottom w:w="0" w:type="dxa"/>
              <w:right w:w="108" w:type="dxa"/>
            </w:tcMar>
            <w:vAlign w:val="center"/>
          </w:tcPr>
          <w:p w14:paraId="07FEEA06"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9,737.7 ± 63,856.6</w:t>
            </w:r>
          </w:p>
        </w:tc>
        <w:tc>
          <w:tcPr>
            <w:tcW w:w="930" w:type="dxa"/>
            <w:tcBorders>
              <w:top w:val="nil"/>
              <w:left w:val="nil"/>
              <w:bottom w:val="nil"/>
              <w:right w:val="nil"/>
            </w:tcBorders>
            <w:shd w:val="clear" w:color="auto" w:fill="auto"/>
            <w:tcMar>
              <w:top w:w="0" w:type="dxa"/>
              <w:left w:w="108" w:type="dxa"/>
              <w:bottom w:w="0" w:type="dxa"/>
              <w:right w:w="108" w:type="dxa"/>
            </w:tcMar>
            <w:vAlign w:val="center"/>
          </w:tcPr>
          <w:p w14:paraId="59649283"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36.8</w:t>
            </w:r>
          </w:p>
        </w:tc>
      </w:tr>
      <w:tr w:rsidR="000315B4" w14:paraId="6E0530DF" w14:textId="77777777">
        <w:trPr>
          <w:trHeight w:val="300"/>
        </w:trPr>
        <w:tc>
          <w:tcPr>
            <w:tcW w:w="1560" w:type="dxa"/>
            <w:vMerge/>
            <w:tcBorders>
              <w:left w:val="nil"/>
              <w:bottom w:val="nil"/>
              <w:right w:val="nil"/>
            </w:tcBorders>
            <w:shd w:val="clear" w:color="auto" w:fill="auto"/>
            <w:tcMar>
              <w:top w:w="0" w:type="dxa"/>
              <w:left w:w="108" w:type="dxa"/>
              <w:bottom w:w="0" w:type="dxa"/>
              <w:right w:w="108" w:type="dxa"/>
            </w:tcMar>
            <w:vAlign w:val="center"/>
          </w:tcPr>
          <w:p w14:paraId="2987551F" w14:textId="77777777" w:rsidR="000315B4" w:rsidRDefault="000315B4">
            <w:pPr>
              <w:widowControl w:val="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bCs/>
                <w:color w:val="000000"/>
                <w:sz w:val="16"/>
                <w:szCs w:val="16"/>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14:paraId="47D94D25"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2015-2019</w:t>
            </w:r>
          </w:p>
        </w:tc>
        <w:tc>
          <w:tcPr>
            <w:tcW w:w="1474" w:type="dxa"/>
            <w:tcBorders>
              <w:top w:val="nil"/>
              <w:left w:val="nil"/>
              <w:bottom w:val="nil"/>
              <w:right w:val="nil"/>
            </w:tcBorders>
            <w:shd w:val="clear" w:color="auto" w:fill="auto"/>
            <w:tcMar>
              <w:top w:w="0" w:type="dxa"/>
              <w:left w:w="108" w:type="dxa"/>
              <w:bottom w:w="0" w:type="dxa"/>
              <w:right w:w="108" w:type="dxa"/>
            </w:tcMar>
            <w:vAlign w:val="center"/>
          </w:tcPr>
          <w:p w14:paraId="76716ED6"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197.3 ± 1411.4</w:t>
            </w:r>
          </w:p>
        </w:tc>
        <w:tc>
          <w:tcPr>
            <w:tcW w:w="938" w:type="dxa"/>
            <w:tcBorders>
              <w:top w:val="nil"/>
              <w:left w:val="nil"/>
              <w:bottom w:val="nil"/>
              <w:right w:val="nil"/>
            </w:tcBorders>
            <w:shd w:val="clear" w:color="auto" w:fill="auto"/>
            <w:tcMar>
              <w:top w:w="0" w:type="dxa"/>
              <w:left w:w="108" w:type="dxa"/>
              <w:bottom w:w="0" w:type="dxa"/>
              <w:right w:w="108" w:type="dxa"/>
            </w:tcMar>
            <w:vAlign w:val="center"/>
          </w:tcPr>
          <w:p w14:paraId="78B6053E"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4.4</w:t>
            </w:r>
          </w:p>
        </w:tc>
        <w:tc>
          <w:tcPr>
            <w:tcW w:w="1187" w:type="dxa"/>
            <w:tcBorders>
              <w:top w:val="nil"/>
              <w:left w:val="nil"/>
              <w:bottom w:val="nil"/>
              <w:right w:val="nil"/>
            </w:tcBorders>
            <w:shd w:val="clear" w:color="auto" w:fill="auto"/>
            <w:tcMar>
              <w:top w:w="0" w:type="dxa"/>
              <w:left w:w="108" w:type="dxa"/>
              <w:bottom w:w="0" w:type="dxa"/>
              <w:right w:w="108" w:type="dxa"/>
            </w:tcMar>
            <w:vAlign w:val="center"/>
          </w:tcPr>
          <w:p w14:paraId="79F42550"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340.4 ± 639.4</w:t>
            </w:r>
          </w:p>
        </w:tc>
        <w:tc>
          <w:tcPr>
            <w:tcW w:w="776" w:type="dxa"/>
            <w:tcBorders>
              <w:top w:val="nil"/>
              <w:left w:val="nil"/>
              <w:bottom w:val="nil"/>
              <w:right w:val="nil"/>
            </w:tcBorders>
            <w:shd w:val="clear" w:color="auto" w:fill="auto"/>
            <w:tcMar>
              <w:top w:w="0" w:type="dxa"/>
              <w:left w:w="108" w:type="dxa"/>
              <w:bottom w:w="0" w:type="dxa"/>
              <w:right w:w="108" w:type="dxa"/>
            </w:tcMar>
            <w:vAlign w:val="center"/>
          </w:tcPr>
          <w:p w14:paraId="26486FC4"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21.6</w:t>
            </w:r>
          </w:p>
        </w:tc>
        <w:tc>
          <w:tcPr>
            <w:tcW w:w="1499" w:type="dxa"/>
            <w:tcBorders>
              <w:top w:val="nil"/>
              <w:left w:val="nil"/>
              <w:bottom w:val="nil"/>
              <w:right w:val="nil"/>
            </w:tcBorders>
            <w:shd w:val="clear" w:color="auto" w:fill="auto"/>
            <w:tcMar>
              <w:top w:w="0" w:type="dxa"/>
              <w:left w:w="108" w:type="dxa"/>
              <w:bottom w:w="0" w:type="dxa"/>
              <w:right w:w="108" w:type="dxa"/>
            </w:tcMar>
            <w:vAlign w:val="center"/>
          </w:tcPr>
          <w:p w14:paraId="43F475DD"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4,032.2 ± 4,9036.4</w:t>
            </w:r>
          </w:p>
        </w:tc>
        <w:tc>
          <w:tcPr>
            <w:tcW w:w="930" w:type="dxa"/>
            <w:tcBorders>
              <w:top w:val="nil"/>
              <w:left w:val="nil"/>
              <w:bottom w:val="nil"/>
              <w:right w:val="nil"/>
            </w:tcBorders>
            <w:shd w:val="clear" w:color="auto" w:fill="auto"/>
            <w:tcMar>
              <w:top w:w="0" w:type="dxa"/>
              <w:left w:w="108" w:type="dxa"/>
              <w:bottom w:w="0" w:type="dxa"/>
              <w:right w:w="108" w:type="dxa"/>
            </w:tcMar>
            <w:vAlign w:val="center"/>
          </w:tcPr>
          <w:p w14:paraId="145A79F4"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0.5</w:t>
            </w:r>
          </w:p>
        </w:tc>
      </w:tr>
      <w:tr w:rsidR="000315B4" w14:paraId="10ED2C08" w14:textId="77777777">
        <w:trPr>
          <w:trHeight w:val="300"/>
        </w:trPr>
        <w:tc>
          <w:tcPr>
            <w:tcW w:w="1560" w:type="dxa"/>
            <w:vMerge w:val="restart"/>
            <w:tcBorders>
              <w:top w:val="nil"/>
              <w:left w:val="nil"/>
              <w:right w:val="nil"/>
            </w:tcBorders>
            <w:shd w:val="clear" w:color="auto" w:fill="auto"/>
            <w:tcMar>
              <w:top w:w="0" w:type="dxa"/>
              <w:left w:w="108" w:type="dxa"/>
              <w:bottom w:w="0" w:type="dxa"/>
              <w:right w:w="108" w:type="dxa"/>
            </w:tcMar>
            <w:vAlign w:val="center"/>
          </w:tcPr>
          <w:p w14:paraId="5830D3CC" w14:textId="77777777" w:rsidR="000315B4" w:rsidRDefault="00E61A60">
            <w:pP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 xml:space="preserve">Staff </w:t>
            </w:r>
            <w:r>
              <w:rPr>
                <w:rFonts w:ascii="Times New Roman" w:eastAsia="Times New Roman" w:hAnsi="Times New Roman" w:cs="Times New Roman"/>
                <w:bCs/>
                <w:sz w:val="16"/>
                <w:szCs w:val="16"/>
              </w:rPr>
              <w:t xml:space="preserve">per unit area </w:t>
            </w:r>
            <w:r>
              <w:rPr>
                <w:rFonts w:ascii="Times New Roman" w:eastAsia="Times New Roman" w:hAnsi="Times New Roman" w:cs="Times New Roman"/>
                <w:bCs/>
                <w:color w:val="000000"/>
                <w:sz w:val="16"/>
                <w:szCs w:val="16"/>
              </w:rPr>
              <w:t>(number/ha)</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14:paraId="643A0B74"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2015</w:t>
            </w:r>
          </w:p>
        </w:tc>
        <w:tc>
          <w:tcPr>
            <w:tcW w:w="1474" w:type="dxa"/>
            <w:tcBorders>
              <w:top w:val="nil"/>
              <w:left w:val="nil"/>
              <w:bottom w:val="nil"/>
              <w:right w:val="nil"/>
            </w:tcBorders>
            <w:shd w:val="clear" w:color="auto" w:fill="auto"/>
            <w:tcMar>
              <w:top w:w="0" w:type="dxa"/>
              <w:left w:w="108" w:type="dxa"/>
              <w:bottom w:w="0" w:type="dxa"/>
              <w:right w:w="108" w:type="dxa"/>
            </w:tcMar>
            <w:vAlign w:val="center"/>
          </w:tcPr>
          <w:p w14:paraId="21D652E2"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0.002 ± 0.003</w:t>
            </w:r>
          </w:p>
        </w:tc>
        <w:tc>
          <w:tcPr>
            <w:tcW w:w="938" w:type="dxa"/>
            <w:tcBorders>
              <w:top w:val="nil"/>
              <w:left w:val="nil"/>
              <w:bottom w:val="nil"/>
              <w:right w:val="nil"/>
            </w:tcBorders>
            <w:shd w:val="clear" w:color="auto" w:fill="auto"/>
            <w:tcMar>
              <w:top w:w="0" w:type="dxa"/>
              <w:left w:w="108" w:type="dxa"/>
              <w:bottom w:w="0" w:type="dxa"/>
              <w:right w:w="108" w:type="dxa"/>
            </w:tcMar>
            <w:vAlign w:val="center"/>
          </w:tcPr>
          <w:p w14:paraId="3636779A"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0.0004</w:t>
            </w:r>
          </w:p>
        </w:tc>
        <w:tc>
          <w:tcPr>
            <w:tcW w:w="1187" w:type="dxa"/>
            <w:tcBorders>
              <w:top w:val="nil"/>
              <w:left w:val="nil"/>
              <w:bottom w:val="nil"/>
              <w:right w:val="nil"/>
            </w:tcBorders>
            <w:shd w:val="clear" w:color="auto" w:fill="auto"/>
            <w:tcMar>
              <w:top w:w="0" w:type="dxa"/>
              <w:left w:w="108" w:type="dxa"/>
              <w:bottom w:w="0" w:type="dxa"/>
              <w:right w:w="108" w:type="dxa"/>
            </w:tcMar>
            <w:vAlign w:val="center"/>
          </w:tcPr>
          <w:p w14:paraId="62971E11"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0.05 ± 0.05</w:t>
            </w:r>
          </w:p>
        </w:tc>
        <w:tc>
          <w:tcPr>
            <w:tcW w:w="776" w:type="dxa"/>
            <w:tcBorders>
              <w:top w:val="nil"/>
              <w:left w:val="nil"/>
              <w:bottom w:val="nil"/>
              <w:right w:val="nil"/>
            </w:tcBorders>
            <w:shd w:val="clear" w:color="auto" w:fill="auto"/>
            <w:tcMar>
              <w:top w:w="0" w:type="dxa"/>
              <w:left w:w="108" w:type="dxa"/>
              <w:bottom w:w="0" w:type="dxa"/>
              <w:right w:w="108" w:type="dxa"/>
            </w:tcMar>
            <w:vAlign w:val="center"/>
          </w:tcPr>
          <w:p w14:paraId="5A696B2F"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0.6</w:t>
            </w:r>
          </w:p>
        </w:tc>
        <w:tc>
          <w:tcPr>
            <w:tcW w:w="1499" w:type="dxa"/>
            <w:tcBorders>
              <w:top w:val="nil"/>
              <w:left w:val="nil"/>
              <w:bottom w:val="nil"/>
              <w:right w:val="nil"/>
            </w:tcBorders>
            <w:shd w:val="clear" w:color="auto" w:fill="auto"/>
            <w:tcMar>
              <w:top w:w="0" w:type="dxa"/>
              <w:left w:w="108" w:type="dxa"/>
              <w:bottom w:w="0" w:type="dxa"/>
              <w:right w:w="108" w:type="dxa"/>
            </w:tcMar>
            <w:vAlign w:val="center"/>
          </w:tcPr>
          <w:p w14:paraId="1941D154"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0.6 ± 3.3</w:t>
            </w:r>
          </w:p>
        </w:tc>
        <w:tc>
          <w:tcPr>
            <w:tcW w:w="930" w:type="dxa"/>
            <w:tcBorders>
              <w:top w:val="nil"/>
              <w:left w:val="nil"/>
              <w:bottom w:val="nil"/>
              <w:right w:val="nil"/>
            </w:tcBorders>
            <w:shd w:val="clear" w:color="auto" w:fill="auto"/>
            <w:tcMar>
              <w:top w:w="0" w:type="dxa"/>
              <w:left w:w="108" w:type="dxa"/>
              <w:bottom w:w="0" w:type="dxa"/>
              <w:right w:w="108" w:type="dxa"/>
            </w:tcMar>
            <w:vAlign w:val="center"/>
          </w:tcPr>
          <w:p w14:paraId="0D084289"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0.007</w:t>
            </w:r>
          </w:p>
        </w:tc>
      </w:tr>
      <w:tr w:rsidR="000315B4" w14:paraId="4511FE45" w14:textId="77777777">
        <w:trPr>
          <w:trHeight w:val="300"/>
        </w:trPr>
        <w:tc>
          <w:tcPr>
            <w:tcW w:w="1560" w:type="dxa"/>
            <w:vMerge/>
            <w:tcBorders>
              <w:left w:val="nil"/>
              <w:right w:val="nil"/>
            </w:tcBorders>
            <w:shd w:val="clear" w:color="auto" w:fill="auto"/>
            <w:tcMar>
              <w:top w:w="0" w:type="dxa"/>
              <w:left w:w="108" w:type="dxa"/>
              <w:bottom w:w="0" w:type="dxa"/>
              <w:right w:w="108" w:type="dxa"/>
            </w:tcMar>
            <w:vAlign w:val="center"/>
          </w:tcPr>
          <w:p w14:paraId="75BEF376" w14:textId="77777777" w:rsidR="000315B4" w:rsidRDefault="000315B4">
            <w:pPr>
              <w:widowControl w:val="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bCs/>
                <w:color w:val="000000"/>
                <w:sz w:val="16"/>
                <w:szCs w:val="16"/>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14:paraId="398EFDCA"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2019</w:t>
            </w:r>
          </w:p>
        </w:tc>
        <w:tc>
          <w:tcPr>
            <w:tcW w:w="1474" w:type="dxa"/>
            <w:tcBorders>
              <w:top w:val="nil"/>
              <w:left w:val="nil"/>
              <w:bottom w:val="nil"/>
              <w:right w:val="nil"/>
            </w:tcBorders>
            <w:shd w:val="clear" w:color="auto" w:fill="auto"/>
            <w:tcMar>
              <w:top w:w="0" w:type="dxa"/>
              <w:left w:w="108" w:type="dxa"/>
              <w:bottom w:w="0" w:type="dxa"/>
              <w:right w:w="108" w:type="dxa"/>
            </w:tcMar>
            <w:vAlign w:val="center"/>
          </w:tcPr>
          <w:p w14:paraId="3DAAF50A"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0.003 ± 0.005</w:t>
            </w:r>
          </w:p>
        </w:tc>
        <w:tc>
          <w:tcPr>
            <w:tcW w:w="938" w:type="dxa"/>
            <w:tcBorders>
              <w:top w:val="nil"/>
              <w:left w:val="nil"/>
              <w:bottom w:val="nil"/>
              <w:right w:val="nil"/>
            </w:tcBorders>
            <w:shd w:val="clear" w:color="auto" w:fill="auto"/>
            <w:tcMar>
              <w:top w:w="0" w:type="dxa"/>
              <w:left w:w="108" w:type="dxa"/>
              <w:bottom w:w="0" w:type="dxa"/>
              <w:right w:w="108" w:type="dxa"/>
            </w:tcMar>
            <w:vAlign w:val="center"/>
          </w:tcPr>
          <w:p w14:paraId="6287657C"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0.0007</w:t>
            </w:r>
          </w:p>
        </w:tc>
        <w:tc>
          <w:tcPr>
            <w:tcW w:w="1187" w:type="dxa"/>
            <w:tcBorders>
              <w:top w:val="nil"/>
              <w:left w:val="nil"/>
              <w:bottom w:val="nil"/>
              <w:right w:val="nil"/>
            </w:tcBorders>
            <w:shd w:val="clear" w:color="auto" w:fill="auto"/>
            <w:tcMar>
              <w:top w:w="0" w:type="dxa"/>
              <w:left w:w="108" w:type="dxa"/>
              <w:bottom w:w="0" w:type="dxa"/>
              <w:right w:w="108" w:type="dxa"/>
            </w:tcMar>
            <w:vAlign w:val="center"/>
          </w:tcPr>
          <w:p w14:paraId="7F4D329D"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 ± 0.09</w:t>
            </w:r>
          </w:p>
        </w:tc>
        <w:tc>
          <w:tcPr>
            <w:tcW w:w="776" w:type="dxa"/>
            <w:tcBorders>
              <w:top w:val="nil"/>
              <w:left w:val="nil"/>
              <w:bottom w:val="nil"/>
              <w:right w:val="nil"/>
            </w:tcBorders>
            <w:shd w:val="clear" w:color="auto" w:fill="auto"/>
            <w:tcMar>
              <w:top w:w="0" w:type="dxa"/>
              <w:left w:w="108" w:type="dxa"/>
              <w:bottom w:w="0" w:type="dxa"/>
              <w:right w:w="108" w:type="dxa"/>
            </w:tcMar>
            <w:vAlign w:val="center"/>
          </w:tcPr>
          <w:p w14:paraId="4F9BB8CE"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257.2</w:t>
            </w:r>
          </w:p>
        </w:tc>
        <w:tc>
          <w:tcPr>
            <w:tcW w:w="1499" w:type="dxa"/>
            <w:tcBorders>
              <w:top w:val="nil"/>
              <w:left w:val="nil"/>
              <w:bottom w:val="nil"/>
              <w:right w:val="nil"/>
            </w:tcBorders>
            <w:shd w:val="clear" w:color="auto" w:fill="auto"/>
            <w:tcMar>
              <w:top w:w="0" w:type="dxa"/>
              <w:left w:w="108" w:type="dxa"/>
              <w:bottom w:w="0" w:type="dxa"/>
              <w:right w:w="108" w:type="dxa"/>
            </w:tcMar>
            <w:vAlign w:val="center"/>
          </w:tcPr>
          <w:p w14:paraId="240D95C6"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2.7 ± 24.7</w:t>
            </w:r>
          </w:p>
        </w:tc>
        <w:tc>
          <w:tcPr>
            <w:tcW w:w="930" w:type="dxa"/>
            <w:tcBorders>
              <w:top w:val="nil"/>
              <w:left w:val="nil"/>
              <w:bottom w:val="nil"/>
              <w:right w:val="nil"/>
            </w:tcBorders>
            <w:shd w:val="clear" w:color="auto" w:fill="auto"/>
            <w:tcMar>
              <w:top w:w="0" w:type="dxa"/>
              <w:left w:w="108" w:type="dxa"/>
              <w:bottom w:w="0" w:type="dxa"/>
              <w:right w:w="108" w:type="dxa"/>
            </w:tcMar>
            <w:vAlign w:val="center"/>
          </w:tcPr>
          <w:p w14:paraId="383785BA"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0.017</w:t>
            </w:r>
          </w:p>
        </w:tc>
      </w:tr>
      <w:tr w:rsidR="000315B4" w14:paraId="14F2ED0A" w14:textId="77777777">
        <w:trPr>
          <w:trHeight w:val="300"/>
        </w:trPr>
        <w:tc>
          <w:tcPr>
            <w:tcW w:w="1560" w:type="dxa"/>
            <w:vMerge/>
            <w:tcBorders>
              <w:left w:val="nil"/>
              <w:bottom w:val="nil"/>
              <w:right w:val="nil"/>
            </w:tcBorders>
            <w:shd w:val="clear" w:color="auto" w:fill="auto"/>
            <w:tcMar>
              <w:top w:w="0" w:type="dxa"/>
              <w:left w:w="108" w:type="dxa"/>
              <w:bottom w:w="0" w:type="dxa"/>
              <w:right w:w="108" w:type="dxa"/>
            </w:tcMar>
            <w:vAlign w:val="center"/>
          </w:tcPr>
          <w:p w14:paraId="5E5484C4" w14:textId="77777777" w:rsidR="000315B4" w:rsidRDefault="000315B4">
            <w:pPr>
              <w:widowControl w:val="0"/>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bCs/>
                <w:color w:val="000000"/>
                <w:sz w:val="16"/>
                <w:szCs w:val="16"/>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14:paraId="6B763C07"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2015-2019</w:t>
            </w:r>
          </w:p>
        </w:tc>
        <w:tc>
          <w:tcPr>
            <w:tcW w:w="1474" w:type="dxa"/>
            <w:tcBorders>
              <w:top w:val="nil"/>
              <w:left w:val="nil"/>
              <w:bottom w:val="nil"/>
              <w:right w:val="nil"/>
            </w:tcBorders>
            <w:shd w:val="clear" w:color="auto" w:fill="auto"/>
            <w:tcMar>
              <w:top w:w="0" w:type="dxa"/>
              <w:left w:w="108" w:type="dxa"/>
              <w:bottom w:w="0" w:type="dxa"/>
              <w:right w:w="108" w:type="dxa"/>
            </w:tcMar>
            <w:vAlign w:val="center"/>
          </w:tcPr>
          <w:p w14:paraId="31E9B6CE"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0.02 ± 0.16</w:t>
            </w:r>
          </w:p>
        </w:tc>
        <w:tc>
          <w:tcPr>
            <w:tcW w:w="938" w:type="dxa"/>
            <w:tcBorders>
              <w:top w:val="nil"/>
              <w:left w:val="nil"/>
              <w:bottom w:val="nil"/>
              <w:right w:val="nil"/>
            </w:tcBorders>
            <w:shd w:val="clear" w:color="auto" w:fill="auto"/>
            <w:tcMar>
              <w:top w:w="0" w:type="dxa"/>
              <w:left w:w="108" w:type="dxa"/>
              <w:bottom w:w="0" w:type="dxa"/>
              <w:right w:w="108" w:type="dxa"/>
            </w:tcMar>
            <w:vAlign w:val="center"/>
          </w:tcPr>
          <w:p w14:paraId="6E16C3CA"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0.0007</w:t>
            </w:r>
          </w:p>
        </w:tc>
        <w:tc>
          <w:tcPr>
            <w:tcW w:w="1187" w:type="dxa"/>
            <w:tcBorders>
              <w:top w:val="nil"/>
              <w:left w:val="nil"/>
              <w:bottom w:val="nil"/>
              <w:right w:val="nil"/>
            </w:tcBorders>
            <w:shd w:val="clear" w:color="auto" w:fill="auto"/>
            <w:tcMar>
              <w:top w:w="0" w:type="dxa"/>
              <w:left w:w="108" w:type="dxa"/>
              <w:bottom w:w="0" w:type="dxa"/>
              <w:right w:w="108" w:type="dxa"/>
            </w:tcMar>
            <w:vAlign w:val="center"/>
          </w:tcPr>
          <w:p w14:paraId="7A621D1B"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0.08 ± 0.18</w:t>
            </w:r>
          </w:p>
        </w:tc>
        <w:tc>
          <w:tcPr>
            <w:tcW w:w="776" w:type="dxa"/>
            <w:tcBorders>
              <w:top w:val="nil"/>
              <w:left w:val="nil"/>
              <w:bottom w:val="nil"/>
              <w:right w:val="nil"/>
            </w:tcBorders>
            <w:shd w:val="clear" w:color="auto" w:fill="auto"/>
            <w:tcMar>
              <w:top w:w="0" w:type="dxa"/>
              <w:left w:w="108" w:type="dxa"/>
              <w:bottom w:w="0" w:type="dxa"/>
              <w:right w:w="108" w:type="dxa"/>
            </w:tcMar>
            <w:vAlign w:val="center"/>
          </w:tcPr>
          <w:p w14:paraId="21039769"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21.6</w:t>
            </w:r>
          </w:p>
        </w:tc>
        <w:tc>
          <w:tcPr>
            <w:tcW w:w="1499" w:type="dxa"/>
            <w:tcBorders>
              <w:top w:val="nil"/>
              <w:left w:val="nil"/>
              <w:bottom w:val="nil"/>
              <w:right w:val="nil"/>
            </w:tcBorders>
            <w:shd w:val="clear" w:color="auto" w:fill="auto"/>
            <w:tcMar>
              <w:top w:w="0" w:type="dxa"/>
              <w:left w:w="108" w:type="dxa"/>
              <w:bottom w:w="0" w:type="dxa"/>
              <w:right w:w="108" w:type="dxa"/>
            </w:tcMar>
            <w:vAlign w:val="center"/>
          </w:tcPr>
          <w:p w14:paraId="21D461B3"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7.5 ± 117.9</w:t>
            </w:r>
          </w:p>
        </w:tc>
        <w:tc>
          <w:tcPr>
            <w:tcW w:w="930" w:type="dxa"/>
            <w:tcBorders>
              <w:top w:val="nil"/>
              <w:left w:val="nil"/>
              <w:bottom w:val="nil"/>
              <w:right w:val="nil"/>
            </w:tcBorders>
            <w:shd w:val="clear" w:color="auto" w:fill="auto"/>
            <w:tcMar>
              <w:top w:w="0" w:type="dxa"/>
              <w:left w:w="108" w:type="dxa"/>
              <w:bottom w:w="0" w:type="dxa"/>
              <w:right w:w="108" w:type="dxa"/>
            </w:tcMar>
            <w:vAlign w:val="center"/>
          </w:tcPr>
          <w:p w14:paraId="6BB4DF99"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0.007</w:t>
            </w:r>
          </w:p>
        </w:tc>
      </w:tr>
      <w:tr w:rsidR="000315B4" w14:paraId="6F8734FF" w14:textId="77777777">
        <w:trPr>
          <w:trHeight w:val="300"/>
        </w:trPr>
        <w:tc>
          <w:tcPr>
            <w:tcW w:w="1560"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467C673C" w14:textId="77777777" w:rsidR="000315B4" w:rsidRDefault="00E61A60">
            <w:pP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Protected area size (ha)</w:t>
            </w:r>
          </w:p>
        </w:tc>
        <w:tc>
          <w:tcPr>
            <w:tcW w:w="992"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2D913107" w14:textId="77777777" w:rsidR="000315B4" w:rsidRDefault="00E61A60">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NA</w:t>
            </w:r>
          </w:p>
        </w:tc>
        <w:tc>
          <w:tcPr>
            <w:tcW w:w="1474"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3612B747"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447,851 ± 626,518</w:t>
            </w:r>
          </w:p>
        </w:tc>
        <w:tc>
          <w:tcPr>
            <w:tcW w:w="938"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070E018D"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141,261.9</w:t>
            </w:r>
          </w:p>
        </w:tc>
        <w:tc>
          <w:tcPr>
            <w:tcW w:w="1187"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3F5E4122"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2,051 ± 32,049</w:t>
            </w:r>
          </w:p>
        </w:tc>
        <w:tc>
          <w:tcPr>
            <w:tcW w:w="776"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1DF5970F"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1,373.5</w:t>
            </w:r>
          </w:p>
        </w:tc>
        <w:tc>
          <w:tcPr>
            <w:tcW w:w="1499"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71B0EEE4"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12,010 ± 32,337</w:t>
            </w:r>
          </w:p>
        </w:tc>
        <w:tc>
          <w:tcPr>
            <w:tcW w:w="930" w:type="dxa"/>
            <w:tcBorders>
              <w:top w:val="nil"/>
              <w:left w:val="nil"/>
              <w:bottom w:val="single" w:sz="4" w:space="0" w:color="000000"/>
              <w:right w:val="nil"/>
            </w:tcBorders>
            <w:shd w:val="clear" w:color="auto" w:fill="auto"/>
            <w:tcMar>
              <w:top w:w="0" w:type="dxa"/>
              <w:left w:w="108" w:type="dxa"/>
              <w:bottom w:w="0" w:type="dxa"/>
              <w:right w:w="108" w:type="dxa"/>
            </w:tcMar>
            <w:vAlign w:val="center"/>
          </w:tcPr>
          <w:p w14:paraId="2BC995DE" w14:textId="77777777" w:rsidR="000315B4" w:rsidRDefault="00E61A60">
            <w:pPr>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574.3</w:t>
            </w:r>
          </w:p>
        </w:tc>
      </w:tr>
      <w:tr w:rsidR="000315B4" w14:paraId="41A5C67A" w14:textId="77777777">
        <w:trPr>
          <w:trHeight w:val="300"/>
        </w:trPr>
        <w:tc>
          <w:tcPr>
            <w:tcW w:w="9356" w:type="dxa"/>
            <w:gridSpan w:val="8"/>
            <w:tcBorders>
              <w:top w:val="nil"/>
              <w:left w:val="nil"/>
              <w:bottom w:val="nil"/>
              <w:right w:val="nil"/>
            </w:tcBorders>
            <w:shd w:val="clear" w:color="auto" w:fill="auto"/>
            <w:tcMar>
              <w:top w:w="0" w:type="dxa"/>
              <w:left w:w="108" w:type="dxa"/>
              <w:bottom w:w="0" w:type="dxa"/>
              <w:right w:w="108" w:type="dxa"/>
            </w:tcMar>
            <w:vAlign w:val="center"/>
          </w:tcPr>
          <w:p w14:paraId="31090230" w14:textId="77777777" w:rsidR="000315B4" w:rsidRDefault="00E61A60">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*USD 1 = IDR 14,000 </w:t>
            </w:r>
            <w:r>
              <w:rPr>
                <w:rFonts w:ascii="Times New Roman" w:eastAsia="Times New Roman" w:hAnsi="Times New Roman" w:cs="Times New Roman"/>
                <w:color w:val="000000"/>
                <w:sz w:val="16"/>
                <w:szCs w:val="16"/>
              </w:rPr>
              <w:t>(February 2021).</w:t>
            </w:r>
          </w:p>
        </w:tc>
      </w:tr>
    </w:tbl>
    <w:p w14:paraId="0FBC0466" w14:textId="77777777" w:rsidR="000315B4" w:rsidRDefault="000315B4">
      <w:pPr>
        <w:jc w:val="center"/>
        <w:rPr>
          <w:rFonts w:ascii="Times New Roman" w:eastAsia="Times New Roman" w:hAnsi="Times New Roman" w:cs="Times New Roman"/>
        </w:rPr>
      </w:pPr>
    </w:p>
    <w:p w14:paraId="3B017ADF" w14:textId="77777777" w:rsidR="000315B4" w:rsidRDefault="000315B4">
      <w:pPr>
        <w:jc w:val="both"/>
        <w:rPr>
          <w:rFonts w:ascii="Times New Roman" w:eastAsia="Times New Roman" w:hAnsi="Times New Roman" w:cs="Times New Roman"/>
          <w:sz w:val="22"/>
          <w:szCs w:val="22"/>
        </w:rPr>
      </w:pPr>
    </w:p>
    <w:p w14:paraId="42D3913B" w14:textId="77777777" w:rsidR="000315B4" w:rsidRDefault="000315B4"/>
    <w:sectPr w:rsidR="000315B4" w:rsidSect="00E61A60">
      <w:headerReference w:type="default" r:id="rId22"/>
      <w:footerReference w:type="default" r:id="rId23"/>
      <w:pgSz w:w="11900" w:h="16840"/>
      <w:pgMar w:top="1276"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9D4E6" w14:textId="77777777" w:rsidR="00000000" w:rsidRDefault="00E61A60">
      <w:r>
        <w:separator/>
      </w:r>
    </w:p>
  </w:endnote>
  <w:endnote w:type="continuationSeparator" w:id="0">
    <w:p w14:paraId="1054D455" w14:textId="77777777" w:rsidR="00000000" w:rsidRDefault="00E61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E46C2" w14:textId="77777777" w:rsidR="000315B4" w:rsidRDefault="000315B4">
    <w:pPr>
      <w:tabs>
        <w:tab w:val="right" w:pos="9020"/>
      </w:tabs>
      <w:rPr>
        <w:rFonts w:ascii="Helvetica Neue" w:eastAsia="Helvetica Neue" w:hAnsi="Helvetica Neue" w:cs="Helvetica Neue"/>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F92DE" w14:textId="77777777" w:rsidR="00000000" w:rsidRDefault="00E61A60">
      <w:r>
        <w:separator/>
      </w:r>
    </w:p>
  </w:footnote>
  <w:footnote w:type="continuationSeparator" w:id="0">
    <w:p w14:paraId="2E43A51F" w14:textId="77777777" w:rsidR="00000000" w:rsidRDefault="00E61A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45032" w14:textId="77777777" w:rsidR="000315B4" w:rsidRDefault="000315B4">
    <w:pPr>
      <w:tabs>
        <w:tab w:val="right" w:pos="9020"/>
      </w:tabs>
      <w:rPr>
        <w:rFonts w:ascii="Helvetica Neue" w:eastAsia="Helvetica Neue" w:hAnsi="Helvetica Neue" w:cs="Helvetica Neue"/>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26AC0F3"/>
    <w:multiLevelType w:val="singleLevel"/>
    <w:tmpl w:val="F26AC0F3"/>
    <w:lvl w:ilvl="0">
      <w:start w:val="2"/>
      <w:numFmt w:val="decimal"/>
      <w:suff w:val="space"/>
      <w:lvlText w:val="%1."/>
      <w:lvlJc w:val="left"/>
    </w:lvl>
  </w:abstractNum>
  <w:abstractNum w:abstractNumId="1" w15:restartNumberingAfterBreak="0">
    <w:nsid w:val="24F260DC"/>
    <w:multiLevelType w:val="singleLevel"/>
    <w:tmpl w:val="24F260DC"/>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65478071"/>
    <w:multiLevelType w:val="singleLevel"/>
    <w:tmpl w:val="65478071"/>
    <w:lvl w:ilvl="0">
      <w:start w:val="2"/>
      <w:numFmt w:val="decimal"/>
      <w:suff w:val="space"/>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5F8"/>
    <w:rsid w:val="000315B4"/>
    <w:rsid w:val="000B74F4"/>
    <w:rsid w:val="000C0449"/>
    <w:rsid w:val="000E3E7A"/>
    <w:rsid w:val="000F75F8"/>
    <w:rsid w:val="00223909"/>
    <w:rsid w:val="00260A34"/>
    <w:rsid w:val="002628C4"/>
    <w:rsid w:val="0027020F"/>
    <w:rsid w:val="002D3C70"/>
    <w:rsid w:val="002D3C81"/>
    <w:rsid w:val="0032757A"/>
    <w:rsid w:val="00343CB3"/>
    <w:rsid w:val="00353B5C"/>
    <w:rsid w:val="003764E1"/>
    <w:rsid w:val="003B0E61"/>
    <w:rsid w:val="003E2832"/>
    <w:rsid w:val="003E7FC7"/>
    <w:rsid w:val="004A789D"/>
    <w:rsid w:val="004E59D6"/>
    <w:rsid w:val="0051669E"/>
    <w:rsid w:val="00524DD4"/>
    <w:rsid w:val="00533301"/>
    <w:rsid w:val="0053488F"/>
    <w:rsid w:val="00555F67"/>
    <w:rsid w:val="0058575C"/>
    <w:rsid w:val="005B4BDE"/>
    <w:rsid w:val="005C325C"/>
    <w:rsid w:val="006017C6"/>
    <w:rsid w:val="0060539B"/>
    <w:rsid w:val="00635299"/>
    <w:rsid w:val="006D206D"/>
    <w:rsid w:val="00771CF1"/>
    <w:rsid w:val="007D7ECB"/>
    <w:rsid w:val="00856BAD"/>
    <w:rsid w:val="0086169B"/>
    <w:rsid w:val="00895EB6"/>
    <w:rsid w:val="009818F2"/>
    <w:rsid w:val="009A75D0"/>
    <w:rsid w:val="009E515C"/>
    <w:rsid w:val="009F24FF"/>
    <w:rsid w:val="009F6E8C"/>
    <w:rsid w:val="00A30CC2"/>
    <w:rsid w:val="00A724B1"/>
    <w:rsid w:val="00AB3F76"/>
    <w:rsid w:val="00AC1819"/>
    <w:rsid w:val="00AC29E5"/>
    <w:rsid w:val="00B026C3"/>
    <w:rsid w:val="00B24D68"/>
    <w:rsid w:val="00B32DB6"/>
    <w:rsid w:val="00B75DD4"/>
    <w:rsid w:val="00B8702E"/>
    <w:rsid w:val="00B928CD"/>
    <w:rsid w:val="00B94A9A"/>
    <w:rsid w:val="00BA5511"/>
    <w:rsid w:val="00BE00A0"/>
    <w:rsid w:val="00C52B9A"/>
    <w:rsid w:val="00C80C38"/>
    <w:rsid w:val="00CB1239"/>
    <w:rsid w:val="00CD08A6"/>
    <w:rsid w:val="00CD2E15"/>
    <w:rsid w:val="00D13B83"/>
    <w:rsid w:val="00D239B0"/>
    <w:rsid w:val="00D2495E"/>
    <w:rsid w:val="00D25B49"/>
    <w:rsid w:val="00D41C18"/>
    <w:rsid w:val="00D96EA3"/>
    <w:rsid w:val="00DA0AD3"/>
    <w:rsid w:val="00E33080"/>
    <w:rsid w:val="00E360FA"/>
    <w:rsid w:val="00E55628"/>
    <w:rsid w:val="00E61A60"/>
    <w:rsid w:val="00E86C42"/>
    <w:rsid w:val="00EF0FB1"/>
    <w:rsid w:val="00F30537"/>
    <w:rsid w:val="00FE069C"/>
    <w:rsid w:val="01077EA4"/>
    <w:rsid w:val="01E62F1C"/>
    <w:rsid w:val="02F86E0A"/>
    <w:rsid w:val="09764BFA"/>
    <w:rsid w:val="0A641569"/>
    <w:rsid w:val="10CA70E1"/>
    <w:rsid w:val="12BF25C2"/>
    <w:rsid w:val="13C2704C"/>
    <w:rsid w:val="1BB27180"/>
    <w:rsid w:val="1E071C82"/>
    <w:rsid w:val="279B7062"/>
    <w:rsid w:val="2B564E6C"/>
    <w:rsid w:val="2B896B75"/>
    <w:rsid w:val="2F4E0FC5"/>
    <w:rsid w:val="320215DA"/>
    <w:rsid w:val="359249AF"/>
    <w:rsid w:val="3BE50D48"/>
    <w:rsid w:val="430A2176"/>
    <w:rsid w:val="43985FF2"/>
    <w:rsid w:val="458845A4"/>
    <w:rsid w:val="488B2888"/>
    <w:rsid w:val="4A4500E1"/>
    <w:rsid w:val="50F747F0"/>
    <w:rsid w:val="56CF35C3"/>
    <w:rsid w:val="5C9A121E"/>
    <w:rsid w:val="61CB6793"/>
    <w:rsid w:val="738C2986"/>
    <w:rsid w:val="76A10D30"/>
    <w:rsid w:val="7FD925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30FD90D"/>
  <w15:docId w15:val="{9FD28714-A13E-4C04-90FC-3497BECB8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pBdr>
        <w:top w:val="none" w:sz="0" w:space="0" w:color="000000"/>
        <w:left w:val="none" w:sz="0" w:space="0" w:color="000000"/>
        <w:bottom w:val="none" w:sz="0" w:space="0" w:color="000000"/>
        <w:right w:val="none" w:sz="0" w:space="0" w:color="000000"/>
        <w:between w:val="none" w:sz="0" w:space="0" w:color="000000"/>
      </w:pBdr>
    </w:pPr>
    <w:rPr>
      <w:rFonts w:ascii="Calibri" w:eastAsia="Calibri" w:hAnsi="Calibri" w:cs="Calibri"/>
      <w:lang w:val="en-US" w:eastAsia="en-US"/>
    </w:rPr>
  </w:style>
  <w:style w:type="paragraph" w:styleId="Heading1">
    <w:name w:val="heading 1"/>
    <w:basedOn w:val="Normal"/>
    <w:next w:val="Normal"/>
    <w:qFormat/>
    <w:pPr>
      <w:keepNext/>
      <w:keepLines/>
      <w:spacing w:before="480" w:after="120"/>
      <w:outlineLvl w:val="0"/>
    </w:pPr>
    <w:rPr>
      <w:b/>
      <w:sz w:val="48"/>
      <w:szCs w:val="48"/>
    </w:rPr>
  </w:style>
  <w:style w:type="paragraph" w:styleId="Heading2">
    <w:name w:val="heading 2"/>
    <w:basedOn w:val="Normal"/>
    <w:next w:val="Normal"/>
    <w:qFormat/>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sz w:val="22"/>
      <w:szCs w:val="22"/>
    </w:rPr>
  </w:style>
  <w:style w:type="paragraph" w:styleId="Heading6">
    <w:name w:val="heading 6"/>
    <w:basedOn w:val="Normal"/>
    <w:next w:val="Normal"/>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Pr>
      <w:sz w:val="16"/>
      <w:szCs w:val="16"/>
    </w:rPr>
  </w:style>
  <w:style w:type="paragraph" w:styleId="CommentText">
    <w:name w:val="annotation text"/>
    <w:basedOn w:val="Normal"/>
    <w:qFormat/>
  </w:style>
  <w:style w:type="paragraph" w:styleId="HTMLPreformatted">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val="en-US" w:eastAsia="zh-CN"/>
    </w:rPr>
  </w:style>
  <w:style w:type="paragraph" w:styleId="NormalWeb">
    <w:name w:val="Normal (Web)"/>
    <w:pPr>
      <w:spacing w:beforeAutospacing="1" w:afterAutospacing="1"/>
    </w:pPr>
    <w:rPr>
      <w:sz w:val="24"/>
      <w:szCs w:val="24"/>
      <w:lang w:val="en-US" w:eastAsia="zh-CN"/>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qFormat/>
    <w:pPr>
      <w:keepNext/>
      <w:keepLines/>
      <w:spacing w:before="480" w:after="120"/>
    </w:pPr>
    <w:rPr>
      <w:b/>
      <w:sz w:val="72"/>
      <w:szCs w:val="72"/>
    </w:rPr>
  </w:style>
  <w:style w:type="table" w:customStyle="1" w:styleId="TableNormal1">
    <w:name w:val="Table Normal1"/>
    <w:qFormat/>
    <w:tblPr>
      <w:tblCellMar>
        <w:top w:w="0" w:type="dxa"/>
        <w:left w:w="0" w:type="dxa"/>
        <w:bottom w:w="0" w:type="dxa"/>
        <w:right w:w="0" w:type="dxa"/>
      </w:tblCellMar>
    </w:tblPr>
  </w:style>
  <w:style w:type="table" w:customStyle="1" w:styleId="Style25">
    <w:name w:val="_Style 25"/>
    <w:basedOn w:val="TableNormal11"/>
    <w:qFormat/>
    <w:tblPr>
      <w:tblCellMar>
        <w:top w:w="100" w:type="dxa"/>
        <w:left w:w="100" w:type="dxa"/>
        <w:bottom w:w="100" w:type="dxa"/>
        <w:right w:w="100" w:type="dxa"/>
      </w:tblCellMar>
    </w:tblPr>
  </w:style>
  <w:style w:type="table" w:customStyle="1" w:styleId="TableNormal11">
    <w:name w:val="Table Normal11"/>
    <w:qFormat/>
    <w:tblPr>
      <w:tblCellMar>
        <w:top w:w="0" w:type="dxa"/>
        <w:left w:w="0" w:type="dxa"/>
        <w:bottom w:w="0" w:type="dxa"/>
        <w:right w:w="0" w:type="dxa"/>
      </w:tblCellMar>
    </w:tblPr>
  </w:style>
  <w:style w:type="character" w:customStyle="1" w:styleId="Oryxauthornames">
    <w:name w:val="Oryx author names"/>
    <w:qFormat/>
    <w:rPr>
      <w:smallCaps/>
    </w:rPr>
  </w:style>
  <w:style w:type="table" w:customStyle="1" w:styleId="Style16">
    <w:name w:val="_Style 16"/>
    <w:basedOn w:val="TableNormal1"/>
    <w:qFormat/>
    <w:tblPr>
      <w:tblCellMar>
        <w:top w:w="100" w:type="dxa"/>
        <w:left w:w="100" w:type="dxa"/>
        <w:bottom w:w="100" w:type="dxa"/>
        <w:right w:w="100" w:type="dxa"/>
      </w:tblCellMar>
    </w:tblPr>
  </w:style>
  <w:style w:type="table" w:customStyle="1" w:styleId="Style17">
    <w:name w:val="_Style 17"/>
    <w:basedOn w:val="TableNormal1"/>
    <w:qFormat/>
    <w:tblPr>
      <w:tblCellMar>
        <w:left w:w="108" w:type="dxa"/>
        <w:right w:w="108" w:type="dxa"/>
      </w:tblCellMar>
    </w:tblPr>
  </w:style>
  <w:style w:type="paragraph" w:customStyle="1" w:styleId="FigureCaption">
    <w:name w:val="FigureCaption"/>
    <w:pPr>
      <w:spacing w:before="60" w:after="60"/>
    </w:pPr>
    <w:rPr>
      <w:rFonts w:eastAsia="Times New Roman"/>
      <w:szCs w:val="24"/>
      <w:lang w:val="en-US" w:eastAsia="en-US"/>
    </w:rPr>
  </w:style>
  <w:style w:type="paragraph" w:styleId="ListParagraph">
    <w:name w:val="List Paragraph"/>
    <w:basedOn w:val="Normal"/>
    <w:uiPriority w:val="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hJ8bKammdeFeyJ6ygAwJvbpY4Q==">AMUW2mXnm31rrSE33B3uuEyivmadPFvHF6oPP/qBmPCM2lPAw0bZSegKJ19FYXlIN4JYDkUmAcpqan2KjUo+xpzDo8sfUHU0AuGBMSGyKzQbTXHMpsK1kxuIe11FJ51Ca+kJa2daexLh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EA379549BBEC947BAB6558301D95F0D" ma:contentTypeVersion="29" ma:contentTypeDescription="Create a new document." ma:contentTypeScope="" ma:versionID="17f738667a92d6389994f9bbc01355ae">
  <xsd:schema xmlns:xsd="http://www.w3.org/2001/XMLSchema" xmlns:xs="http://www.w3.org/2001/XMLSchema" xmlns:p="http://schemas.microsoft.com/office/2006/metadata/properties" xmlns:ns1="http://schemas.microsoft.com/sharepoint/v3" xmlns:ns2="ae69a1e9-6b4d-4fb0-b622-c144d8643932" xmlns:ns3="dc9028d0-f0cd-4261-89dd-b983541b71e9" xmlns:ns4="5bc0285e-d98a-4166-8b94-4daf3a27d871" targetNamespace="http://schemas.microsoft.com/office/2006/metadata/properties" ma:root="true" ma:fieldsID="7bbc0b59bd3c551b33b75274e15e8ea9" ns1:_="" ns2:_="" ns3:_="" ns4:_="">
    <xsd:import namespace="http://schemas.microsoft.com/sharepoint/v3"/>
    <xsd:import namespace="ae69a1e9-6b4d-4fb0-b622-c144d8643932"/>
    <xsd:import namespace="dc9028d0-f0cd-4261-89dd-b983541b71e9"/>
    <xsd:import namespace="5bc0285e-d98a-4166-8b94-4daf3a27d871"/>
    <xsd:element name="properties">
      <xsd:complexType>
        <xsd:sequence>
          <xsd:element name="documentManagement">
            <xsd:complexType>
              <xsd:all>
                <xsd:element ref="ns2:Author0" minOccurs="0"/>
                <xsd:element ref="ns2:Edited_x0020_by" minOccurs="0"/>
                <xsd:element ref="ns2:Document_x0020_status" minOccurs="0"/>
                <xsd:element ref="ns2:Year" minOccurs="0"/>
                <xsd:element ref="ns2:Comments" minOccurs="0"/>
                <xsd:element ref="ns1:FullName" minOccurs="0"/>
                <xsd:element ref="ns3:SharedWithUsers" minOccurs="0"/>
                <xsd:element ref="ns3:SharingHintHash" minOccurs="0"/>
                <xsd:element ref="ns3:SharedWithDetails"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4: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ullName" ma:index="9" nillable="true" ma:displayName="Full Name" ma:internalName="Full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69a1e9-6b4d-4fb0-b622-c144d8643932" elementFormDefault="qualified">
    <xsd:import namespace="http://schemas.microsoft.com/office/2006/documentManagement/types"/>
    <xsd:import namespace="http://schemas.microsoft.com/office/infopath/2007/PartnerControls"/>
    <xsd:element name="Author0" ma:index="4" nillable="true" ma:displayName="Author" ma:internalName="Author0" ma:readOnly="false">
      <xsd:simpleType>
        <xsd:restriction base="dms:Text">
          <xsd:maxLength value="255"/>
        </xsd:restriction>
      </xsd:simpleType>
    </xsd:element>
    <xsd:element name="Edited_x0020_by" ma:index="5" nillable="true" ma:displayName="Edited by" ma:default="Select" ma:format="Dropdown" ma:internalName="Edited_x0020_by">
      <xsd:simpleType>
        <xsd:restriction base="dms:Choice">
          <xsd:enumeration value="Select"/>
          <xsd:enumeration value="CC"/>
          <xsd:enumeration value="MF"/>
        </xsd:restriction>
      </xsd:simpleType>
    </xsd:element>
    <xsd:element name="Document_x0020_status" ma:index="6" nillable="true" ma:displayName="Document status" ma:default="Select" ma:format="Dropdown" ma:internalName="Document_x0020_status">
      <xsd:simpleType>
        <xsd:restriction base="dms:Choice">
          <xsd:enumeration value="Select"/>
          <xsd:enumeration value="Original"/>
          <xsd:enumeration value="Edited"/>
          <xsd:enumeration value="Track changes"/>
          <xsd:enumeration value="Checked"/>
          <xsd:enumeration value="Final"/>
        </xsd:restriction>
      </xsd:simpleType>
    </xsd:element>
    <xsd:element name="Year" ma:index="7" nillable="true" ma:displayName="Year" ma:default="Select" ma:format="Dropdown" ma:internalName="Year">
      <xsd:simpleType>
        <xsd:restriction base="dms:Choice">
          <xsd:enumeration value="Select"/>
          <xsd:enumeration value="2010"/>
          <xsd:enumeration value="2011"/>
          <xsd:enumeration value="2012"/>
          <xsd:enumeration value="2013"/>
          <xsd:enumeration value="2014"/>
          <xsd:enumeration value="2015"/>
        </xsd:restriction>
      </xsd:simpleType>
    </xsd:element>
    <xsd:element name="Comments" ma:index="8" nillable="true" ma:displayName="Comments" ma:internalName="Comments" ma:readOnly="false">
      <xsd:simpleType>
        <xsd:restriction base="dms:Note">
          <xsd:maxLength value="255"/>
        </xsd:restriction>
      </xsd:simpleType>
    </xsd:element>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element name="MediaServiceDateTaken" ma:index="19" nillable="true" ma:displayName="MediaServiceDateTaken" ma:description="" ma:hidden="true" ma:internalName="MediaServiceDateTaken" ma:readOnly="true">
      <xsd:simpleType>
        <xsd:restriction base="dms:Text"/>
      </xsd:simpleType>
    </xsd:element>
    <xsd:element name="MediaServiceAutoTags" ma:index="20" nillable="true" ma:displayName="MediaServiceAutoTags" ma:description="" ma:internalName="MediaServiceAutoTags"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element name="MediaServiceLocation" ma:index="22" nillable="true" ma:displayName="MediaServiceLocation" ma:internalName="MediaServiceLocatio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element name="MediaLengthInSeconds" ma:index="27" nillable="true" ma:displayName="Length (seconds)" ma:internalName="MediaLengthInSeconds" ma:readOnly="true">
      <xsd:simpleType>
        <xsd:restriction base="dms:Unknown"/>
      </xsd:simple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265aed29-76fb-43aa-b3f4-9c22e09c326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9028d0-f0cd-4261-89dd-b983541b71e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5" nillable="true" ma:displayName="Sharing Hint Hash" ma:internalName="SharingHintHash" ma:readOnly="true">
      <xsd:simpleType>
        <xsd:restriction base="dms:Text"/>
      </xsd:simple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bc0285e-d98a-4166-8b94-4daf3a27d871" elementFormDefault="qualified">
    <xsd:import namespace="http://schemas.microsoft.com/office/2006/documentManagement/types"/>
    <xsd:import namespace="http://schemas.microsoft.com/office/infopath/2007/PartnerControls"/>
    <xsd:element name="TaxCatchAll" ma:index="28" nillable="true" ma:displayName="Taxonomy Catch All Column" ma:hidden="true" ma:list="{83d2676c-07c6-472e-bec8-5219843e1a8e}" ma:internalName="TaxCatchAll" ma:showField="CatchAllData" ma:web="5bc0285e-d98a-4166-8b94-4daf3a27d8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ae69a1e9-6b4d-4fb0-b622-c144d8643932">
      <Terms xmlns="http://schemas.microsoft.com/office/infopath/2007/PartnerControls"/>
    </lcf76f155ced4ddcb4097134ff3c332f>
    <Author0 xmlns="ae69a1e9-6b4d-4fb0-b622-c144d8643932" xsi:nil="true"/>
    <Document_x0020_status xmlns="ae69a1e9-6b4d-4fb0-b622-c144d8643932">Select</Document_x0020_status>
    <TaxCatchAll xmlns="5bc0285e-d98a-4166-8b94-4daf3a27d871" xsi:nil="true"/>
    <Edited_x0020_by xmlns="ae69a1e9-6b4d-4fb0-b622-c144d8643932">Select</Edited_x0020_by>
    <Comments xmlns="ae69a1e9-6b4d-4fb0-b622-c144d8643932" xsi:nil="true"/>
    <FullName xmlns="http://schemas.microsoft.com/sharepoint/v3" xsi:nil="true"/>
    <Year xmlns="ae69a1e9-6b4d-4fb0-b622-c144d8643932">Select</Year>
  </documentManagement>
</p:properties>
</file>

<file path=customXml/itemProps1.xml><?xml version="1.0" encoding="utf-8"?>
<ds:datastoreItem xmlns:ds="http://schemas.openxmlformats.org/officeDocument/2006/customXml" ds:itemID="{11111111-1234-1234-1234-123412341234}">
  <ds:schemaRefs/>
</ds:datastoreItem>
</file>

<file path=customXml/itemProps2.xml><?xml version="1.0" encoding="utf-8"?>
<ds:datastoreItem xmlns:ds="http://schemas.openxmlformats.org/officeDocument/2006/customXml" ds:itemID="{0337BDF5-490F-4151-BBF5-34204141CDA9}">
  <ds:schemaRefs/>
</ds:datastoreItem>
</file>

<file path=customXml/itemProps3.xml><?xml version="1.0" encoding="utf-8"?>
<ds:datastoreItem xmlns:ds="http://schemas.openxmlformats.org/officeDocument/2006/customXml" ds:itemID="{333C99A5-4D65-460E-80E0-6B5CC1CEEB51}">
  <ds:schemaRefs/>
</ds:datastoreItem>
</file>

<file path=customXml/itemProps4.xml><?xml version="1.0" encoding="utf-8"?>
<ds:datastoreItem xmlns:ds="http://schemas.openxmlformats.org/officeDocument/2006/customXml" ds:itemID="{881266A9-73E3-43E4-8F96-67D5A183F6D5}">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B980B682-D9A4-4F33-B578-28C9C7A2D031}">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1813</Words>
  <Characters>10339</Characters>
  <Application>Microsoft Office Word</Application>
  <DocSecurity>4</DocSecurity>
  <Lines>86</Lines>
  <Paragraphs>24</Paragraphs>
  <ScaleCrop>false</ScaleCrop>
  <Company/>
  <LinksUpToDate>false</LinksUpToDate>
  <CharactersWithSpaces>12128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Ulfah Mardhiah</dc:creator>
  <cp:lastModifiedBy>Julia Hochbach</cp:lastModifiedBy>
  <cp:revision>2</cp:revision>
  <dcterms:created xsi:type="dcterms:W3CDTF">2024-02-29T13:03:00Z</dcterms:created>
  <dcterms:modified xsi:type="dcterms:W3CDTF">2024-02-29T13:03:00Z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C034901452F04B37A7674B0E28DE9E2B_13</vt:lpwstr>
  </property>
  <property fmtid="{D5CDD505-2E9C-101B-9397-08002B2CF9AE}" pid="4" name="ContentTypeId">
    <vt:lpwstr>0x010100CEA379549BBEC947BAB6558301D95F0D</vt:lpwstr>
  </property>
</Properties>
</file>