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93E986" w14:textId="1292009B" w:rsidR="008D5AEA" w:rsidRDefault="00727919" w:rsidP="00882CB5">
      <w:pPr>
        <w:jc w:val="center"/>
        <w:rPr>
          <w:b/>
          <w:bCs/>
        </w:rPr>
      </w:pPr>
      <w:r w:rsidRPr="00727919">
        <w:rPr>
          <w:b/>
          <w:bCs/>
        </w:rPr>
        <w:t>10.1180/mgm.2024.</w:t>
      </w:r>
      <w:r>
        <w:rPr>
          <w:b/>
          <w:bCs/>
        </w:rPr>
        <w:t>xx</w:t>
      </w:r>
    </w:p>
    <w:p w14:paraId="4C7DDC62" w14:textId="77777777" w:rsidR="008D5AEA" w:rsidRDefault="008D5AEA" w:rsidP="00882CB5">
      <w:pPr>
        <w:jc w:val="center"/>
        <w:rPr>
          <w:b/>
          <w:bCs/>
        </w:rPr>
      </w:pPr>
    </w:p>
    <w:p w14:paraId="0AEF2832" w14:textId="77777777" w:rsidR="008D5AEA" w:rsidRPr="008D5AEA" w:rsidRDefault="008D5AEA" w:rsidP="008D5AEA">
      <w:pPr>
        <w:spacing w:after="0" w:line="360" w:lineRule="auto"/>
        <w:contextualSpacing/>
        <w:rPr>
          <w:rFonts w:eastAsia="Times New Roman" w:cs="Times New Roman"/>
          <w:b/>
          <w:bCs/>
          <w:spacing w:val="-10"/>
          <w:kern w:val="28"/>
          <w:sz w:val="28"/>
          <w:szCs w:val="28"/>
        </w:rPr>
      </w:pPr>
      <w:r w:rsidRPr="008D5AEA">
        <w:rPr>
          <w:rFonts w:eastAsia="Times New Roman" w:cs="Times New Roman"/>
          <w:b/>
          <w:bCs/>
          <w:spacing w:val="-10"/>
          <w:kern w:val="28"/>
          <w:sz w:val="28"/>
          <w:szCs w:val="28"/>
        </w:rPr>
        <w:t xml:space="preserve">Importance of Ca-rich fluids for the formation of secondary Sc-minerals. An example from </w:t>
      </w:r>
      <w:proofErr w:type="spellStart"/>
      <w:r w:rsidRPr="008D5AEA">
        <w:rPr>
          <w:rFonts w:eastAsia="Times New Roman" w:cs="Times New Roman"/>
          <w:b/>
          <w:bCs/>
          <w:spacing w:val="-10"/>
          <w:kern w:val="28"/>
          <w:sz w:val="28"/>
          <w:szCs w:val="28"/>
        </w:rPr>
        <w:t>metaluminous</w:t>
      </w:r>
      <w:proofErr w:type="spellEnd"/>
      <w:r w:rsidRPr="008D5AEA">
        <w:rPr>
          <w:rFonts w:eastAsia="Times New Roman" w:cs="Times New Roman"/>
          <w:b/>
          <w:bCs/>
          <w:spacing w:val="-10"/>
          <w:kern w:val="28"/>
          <w:sz w:val="28"/>
          <w:szCs w:val="28"/>
        </w:rPr>
        <w:t xml:space="preserve"> pegmatite </w:t>
      </w:r>
      <w:proofErr w:type="spellStart"/>
      <w:r w:rsidRPr="008D5AEA">
        <w:rPr>
          <w:rFonts w:eastAsia="Times New Roman" w:cs="Times New Roman"/>
          <w:b/>
          <w:bCs/>
          <w:spacing w:val="-10"/>
          <w:kern w:val="28"/>
          <w:sz w:val="28"/>
          <w:szCs w:val="28"/>
        </w:rPr>
        <w:t>Kožichovice</w:t>
      </w:r>
      <w:proofErr w:type="spellEnd"/>
      <w:r w:rsidRPr="008D5AEA">
        <w:rPr>
          <w:rFonts w:eastAsia="Times New Roman" w:cs="Times New Roman"/>
          <w:b/>
          <w:bCs/>
          <w:spacing w:val="-10"/>
          <w:kern w:val="28"/>
          <w:sz w:val="28"/>
          <w:szCs w:val="28"/>
        </w:rPr>
        <w:t xml:space="preserve"> II, Czech Republic</w:t>
      </w:r>
    </w:p>
    <w:p w14:paraId="13E5B7C5" w14:textId="77777777" w:rsidR="008D5AEA" w:rsidRPr="008D5AEA" w:rsidRDefault="008D5AEA" w:rsidP="008D5AEA">
      <w:pPr>
        <w:spacing w:after="0" w:line="360" w:lineRule="auto"/>
        <w:rPr>
          <w:rFonts w:eastAsia="Calibri" w:cs="Times New Roman"/>
        </w:rPr>
      </w:pPr>
    </w:p>
    <w:p w14:paraId="6EC7BD7B" w14:textId="77777777" w:rsidR="008D5AEA" w:rsidRPr="008D5AEA" w:rsidRDefault="008D5AEA" w:rsidP="008D5AEA">
      <w:pPr>
        <w:widowControl w:val="0"/>
        <w:autoSpaceDE w:val="0"/>
        <w:autoSpaceDN w:val="0"/>
        <w:adjustRightInd w:val="0"/>
        <w:spacing w:after="0" w:line="360" w:lineRule="auto"/>
        <w:rPr>
          <w:rFonts w:eastAsia="Calibri" w:cs="Times New Roman"/>
        </w:rPr>
      </w:pPr>
      <w:r w:rsidRPr="008D5AEA">
        <w:rPr>
          <w:rFonts w:eastAsia="Calibri" w:cs="Times New Roman"/>
        </w:rPr>
        <w:t>Jakub Výravský</w:t>
      </w:r>
      <w:r w:rsidRPr="008D5AEA">
        <w:rPr>
          <w:rFonts w:eastAsia="Calibri" w:cs="Times New Roman"/>
          <w:vertAlign w:val="superscript"/>
        </w:rPr>
        <w:t>1,2</w:t>
      </w:r>
      <w:r w:rsidRPr="008D5AEA">
        <w:rPr>
          <w:rFonts w:eastAsia="Calibri" w:cs="Times New Roman"/>
        </w:rPr>
        <w:t>, Radek Škoda</w:t>
      </w:r>
      <w:r w:rsidRPr="008D5AEA">
        <w:rPr>
          <w:rFonts w:eastAsia="Calibri" w:cs="Times New Roman"/>
          <w:vertAlign w:val="superscript"/>
        </w:rPr>
        <w:t>1</w:t>
      </w:r>
      <w:r w:rsidRPr="008D5AEA">
        <w:rPr>
          <w:rFonts w:eastAsia="Calibri" w:cs="Times New Roman"/>
          <w:vertAlign w:val="subscript"/>
        </w:rPr>
        <w:t>,</w:t>
      </w:r>
      <w:r w:rsidRPr="008D5AEA">
        <w:rPr>
          <w:rFonts w:eastAsia="Calibri" w:cs="Times New Roman"/>
        </w:rPr>
        <w:t xml:space="preserve"> and Milan Novák</w:t>
      </w:r>
      <w:r w:rsidRPr="008D5AEA">
        <w:rPr>
          <w:rFonts w:eastAsia="Calibri" w:cs="Times New Roman"/>
          <w:vertAlign w:val="superscript"/>
        </w:rPr>
        <w:t>1</w:t>
      </w:r>
    </w:p>
    <w:p w14:paraId="7FBD0B5F" w14:textId="77777777" w:rsidR="008D5AEA" w:rsidRPr="008D5AEA" w:rsidRDefault="008D5AEA" w:rsidP="008D5AEA">
      <w:pPr>
        <w:widowControl w:val="0"/>
        <w:autoSpaceDE w:val="0"/>
        <w:autoSpaceDN w:val="0"/>
        <w:adjustRightInd w:val="0"/>
        <w:spacing w:after="0" w:line="360" w:lineRule="auto"/>
        <w:rPr>
          <w:rFonts w:eastAsia="Calibri" w:cs="Times New Roman"/>
        </w:rPr>
      </w:pPr>
      <w:r w:rsidRPr="008D5AEA">
        <w:rPr>
          <w:rFonts w:eastAsia="Calibri" w:cs="Times New Roman"/>
          <w:vertAlign w:val="superscript"/>
        </w:rPr>
        <w:t>1</w:t>
      </w:r>
      <w:r w:rsidRPr="008D5AEA">
        <w:rPr>
          <w:rFonts w:eastAsia="Calibri" w:cs="Times New Roman"/>
        </w:rPr>
        <w:t xml:space="preserve">Department of Geological Sciences, Faculty of Science, Masaryk University, </w:t>
      </w:r>
      <w:proofErr w:type="spellStart"/>
      <w:r w:rsidRPr="008D5AEA">
        <w:rPr>
          <w:rFonts w:eastAsia="Calibri" w:cs="Times New Roman"/>
        </w:rPr>
        <w:t>Kotlářská</w:t>
      </w:r>
      <w:proofErr w:type="spellEnd"/>
      <w:r w:rsidRPr="008D5AEA">
        <w:rPr>
          <w:rFonts w:eastAsia="Calibri" w:cs="Times New Roman"/>
        </w:rPr>
        <w:t xml:space="preserve"> 2, 61 137 Brno, Czech Republic.</w:t>
      </w:r>
    </w:p>
    <w:p w14:paraId="126A26BD" w14:textId="77777777" w:rsidR="008D5AEA" w:rsidRPr="008D5AEA" w:rsidRDefault="008D5AEA" w:rsidP="008D5AEA">
      <w:pPr>
        <w:widowControl w:val="0"/>
        <w:autoSpaceDE w:val="0"/>
        <w:autoSpaceDN w:val="0"/>
        <w:adjustRightInd w:val="0"/>
        <w:spacing w:after="0" w:line="360" w:lineRule="auto"/>
        <w:rPr>
          <w:rFonts w:eastAsia="Calibri" w:cs="Times New Roman"/>
        </w:rPr>
      </w:pPr>
      <w:r w:rsidRPr="008D5AEA">
        <w:rPr>
          <w:rFonts w:eastAsia="Calibri" w:cs="Times New Roman"/>
          <w:vertAlign w:val="superscript"/>
        </w:rPr>
        <w:t>2</w:t>
      </w:r>
      <w:r w:rsidRPr="008D5AEA">
        <w:rPr>
          <w:rFonts w:eastAsia="Calibri" w:cs="Times New Roman"/>
        </w:rPr>
        <w:t xml:space="preserve">TESCAN GROUP, </w:t>
      </w:r>
      <w:proofErr w:type="spellStart"/>
      <w:r w:rsidRPr="008D5AEA">
        <w:rPr>
          <w:rFonts w:eastAsia="Calibri" w:cs="Times New Roman"/>
        </w:rPr>
        <w:t>a.s.</w:t>
      </w:r>
      <w:proofErr w:type="spellEnd"/>
      <w:r w:rsidRPr="008D5AEA">
        <w:rPr>
          <w:rFonts w:eastAsia="Calibri" w:cs="Times New Roman"/>
        </w:rPr>
        <w:t xml:space="preserve">, </w:t>
      </w:r>
      <w:proofErr w:type="spellStart"/>
      <w:r w:rsidRPr="008D5AEA">
        <w:rPr>
          <w:rFonts w:eastAsia="Calibri" w:cs="Times New Roman"/>
        </w:rPr>
        <w:t>Libušina</w:t>
      </w:r>
      <w:proofErr w:type="spellEnd"/>
      <w:r w:rsidRPr="008D5AEA">
        <w:rPr>
          <w:rFonts w:eastAsia="Calibri" w:cs="Times New Roman"/>
        </w:rPr>
        <w:t xml:space="preserve"> </w:t>
      </w:r>
      <w:proofErr w:type="spellStart"/>
      <w:r w:rsidRPr="008D5AEA">
        <w:rPr>
          <w:rFonts w:eastAsia="Calibri" w:cs="Times New Roman"/>
        </w:rPr>
        <w:t>třída</w:t>
      </w:r>
      <w:proofErr w:type="spellEnd"/>
      <w:r w:rsidRPr="008D5AEA">
        <w:rPr>
          <w:rFonts w:eastAsia="Calibri" w:cs="Times New Roman"/>
        </w:rPr>
        <w:t xml:space="preserve"> 21, 62300 Brno, Czech Republic.</w:t>
      </w:r>
    </w:p>
    <w:p w14:paraId="0D5CD171" w14:textId="77777777" w:rsidR="008D5AEA" w:rsidRPr="008D5AEA" w:rsidRDefault="008D5AEA" w:rsidP="008D5AEA">
      <w:pPr>
        <w:spacing w:after="0" w:line="360" w:lineRule="auto"/>
        <w:rPr>
          <w:rFonts w:eastAsia="Calibri" w:cs="Times New Roman"/>
        </w:rPr>
      </w:pPr>
    </w:p>
    <w:p w14:paraId="29BAB5D4" w14:textId="77777777" w:rsidR="008D5AEA" w:rsidRDefault="008D5AEA" w:rsidP="00882CB5">
      <w:pPr>
        <w:jc w:val="center"/>
        <w:rPr>
          <w:b/>
          <w:bCs/>
        </w:rPr>
      </w:pPr>
    </w:p>
    <w:p w14:paraId="3AEBA176" w14:textId="77777777" w:rsidR="008D5AEA" w:rsidRDefault="008D5AEA" w:rsidP="00882CB5">
      <w:pPr>
        <w:jc w:val="center"/>
        <w:rPr>
          <w:b/>
          <w:bCs/>
        </w:rPr>
      </w:pPr>
    </w:p>
    <w:p w14:paraId="5661B602" w14:textId="77777777" w:rsidR="008D5AEA" w:rsidRDefault="008D5AEA" w:rsidP="00882CB5">
      <w:pPr>
        <w:jc w:val="center"/>
        <w:rPr>
          <w:b/>
          <w:bCs/>
        </w:rPr>
      </w:pPr>
    </w:p>
    <w:p w14:paraId="268B9358" w14:textId="77777777" w:rsidR="008D5AEA" w:rsidRDefault="008D5AEA" w:rsidP="00882CB5">
      <w:pPr>
        <w:jc w:val="center"/>
        <w:rPr>
          <w:b/>
          <w:bCs/>
        </w:rPr>
      </w:pPr>
    </w:p>
    <w:p w14:paraId="4AD5A0BC" w14:textId="77777777" w:rsidR="008D5AEA" w:rsidRDefault="008D5AEA" w:rsidP="00882CB5">
      <w:pPr>
        <w:jc w:val="center"/>
        <w:rPr>
          <w:b/>
          <w:bCs/>
        </w:rPr>
      </w:pPr>
    </w:p>
    <w:p w14:paraId="6B6F7F16" w14:textId="77777777" w:rsidR="008D5AEA" w:rsidRDefault="008D5AEA" w:rsidP="00882CB5">
      <w:pPr>
        <w:jc w:val="center"/>
        <w:rPr>
          <w:b/>
          <w:bCs/>
        </w:rPr>
      </w:pPr>
    </w:p>
    <w:p w14:paraId="478A2EF8" w14:textId="77777777" w:rsidR="008D5AEA" w:rsidRDefault="008D5AEA" w:rsidP="00882CB5">
      <w:pPr>
        <w:jc w:val="center"/>
        <w:rPr>
          <w:b/>
          <w:bCs/>
        </w:rPr>
      </w:pPr>
    </w:p>
    <w:p w14:paraId="67CC53D1" w14:textId="77777777" w:rsidR="008D5AEA" w:rsidRDefault="008D5AEA" w:rsidP="00882CB5">
      <w:pPr>
        <w:jc w:val="center"/>
        <w:rPr>
          <w:b/>
          <w:bCs/>
        </w:rPr>
      </w:pPr>
    </w:p>
    <w:p w14:paraId="513FF8DD" w14:textId="77777777" w:rsidR="008D5AEA" w:rsidRDefault="008D5AEA" w:rsidP="00882CB5">
      <w:pPr>
        <w:jc w:val="center"/>
        <w:rPr>
          <w:b/>
          <w:bCs/>
        </w:rPr>
      </w:pPr>
    </w:p>
    <w:p w14:paraId="59625EC1" w14:textId="77777777" w:rsidR="008D5AEA" w:rsidRDefault="008D5AEA" w:rsidP="00882CB5">
      <w:pPr>
        <w:jc w:val="center"/>
        <w:rPr>
          <w:b/>
          <w:bCs/>
        </w:rPr>
      </w:pPr>
    </w:p>
    <w:p w14:paraId="1F0F40DB" w14:textId="77777777" w:rsidR="008D5AEA" w:rsidRDefault="008D5AEA" w:rsidP="00882CB5">
      <w:pPr>
        <w:jc w:val="center"/>
        <w:rPr>
          <w:b/>
          <w:bCs/>
        </w:rPr>
      </w:pPr>
    </w:p>
    <w:p w14:paraId="21B41A43" w14:textId="77777777" w:rsidR="008D5AEA" w:rsidRDefault="008D5AEA" w:rsidP="00882CB5">
      <w:pPr>
        <w:jc w:val="center"/>
        <w:rPr>
          <w:b/>
          <w:bCs/>
        </w:rPr>
      </w:pPr>
    </w:p>
    <w:p w14:paraId="58E1C8EB" w14:textId="2737C603" w:rsidR="008D5AEA" w:rsidRDefault="008D5AEA" w:rsidP="00882CB5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7EB3378E" w14:textId="7C4AB3D4" w:rsidR="00882CB5" w:rsidRPr="00F3664E" w:rsidRDefault="00882CB5" w:rsidP="00882CB5">
      <w:pPr>
        <w:jc w:val="center"/>
        <w:rPr>
          <w:b/>
          <w:bCs/>
        </w:rPr>
      </w:pPr>
      <w:r>
        <w:rPr>
          <w:b/>
          <w:bCs/>
        </w:rPr>
        <w:lastRenderedPageBreak/>
        <w:t>S</w:t>
      </w:r>
      <w:r w:rsidRPr="00F3664E">
        <w:rPr>
          <w:b/>
          <w:bCs/>
        </w:rPr>
        <w:t>upplementary data</w:t>
      </w:r>
    </w:p>
    <w:p w14:paraId="6123A993" w14:textId="77777777" w:rsidR="00882CB5" w:rsidRDefault="00882CB5" w:rsidP="00882CB5"/>
    <w:tbl>
      <w:tblPr>
        <w:tblW w:w="492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554"/>
        <w:gridCol w:w="77"/>
        <w:gridCol w:w="947"/>
        <w:gridCol w:w="277"/>
        <w:gridCol w:w="1213"/>
        <w:gridCol w:w="493"/>
        <w:gridCol w:w="847"/>
        <w:gridCol w:w="891"/>
        <w:gridCol w:w="666"/>
        <w:gridCol w:w="450"/>
        <w:gridCol w:w="979"/>
        <w:gridCol w:w="457"/>
        <w:gridCol w:w="239"/>
      </w:tblGrid>
      <w:tr w:rsidR="00882CB5" w:rsidRPr="001A6C7F" w14:paraId="386B5ECA" w14:textId="77777777" w:rsidTr="00B07E03">
        <w:trPr>
          <w:trHeight w:val="421"/>
        </w:trPr>
        <w:tc>
          <w:tcPr>
            <w:tcW w:w="2464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D46C4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CaNb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  <w:lang w:eastAsia="cs-CZ"/>
              </w:rPr>
              <w:t>2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  <w:lang w:eastAsia="cs-CZ"/>
              </w:rPr>
              <w:t>6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, columbite-type structure</w:t>
            </w:r>
          </w:p>
        </w:tc>
        <w:tc>
          <w:tcPr>
            <w:tcW w:w="2536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A94A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ScNbO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vertAlign w:val="subscript"/>
                <w:lang w:eastAsia="cs-CZ"/>
              </w:rPr>
              <w:t>4</w:t>
            </w:r>
            <w:r w:rsidRPr="001A6C7F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, wolframite-type structure</w:t>
            </w:r>
          </w:p>
        </w:tc>
      </w:tr>
      <w:tr w:rsidR="00882CB5" w:rsidRPr="001A6C7F" w14:paraId="164FFDBD" w14:textId="77777777" w:rsidTr="00B07E03">
        <w:trPr>
          <w:trHeight w:val="438"/>
        </w:trPr>
        <w:tc>
          <w:tcPr>
            <w:tcW w:w="8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3C3C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fersmite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7CE7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CaNb</w:t>
            </w:r>
            <w:r w:rsidRPr="001A6C7F">
              <w:rPr>
                <w:rFonts w:ascii="Calibri" w:eastAsia="Times New Roman" w:hAnsi="Calibri" w:cs="Calibri"/>
                <w:color w:val="000000"/>
                <w:vertAlign w:val="subscript"/>
                <w:lang w:eastAsia="cs-CZ"/>
              </w:rPr>
              <w:t>2</w:t>
            </w: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1A6C7F">
              <w:rPr>
                <w:rFonts w:ascii="Calibri" w:eastAsia="Times New Roman" w:hAnsi="Calibri" w:cs="Calibri"/>
                <w:color w:val="000000"/>
                <w:vertAlign w:val="subscript"/>
                <w:lang w:eastAsia="cs-CZ"/>
              </w:rPr>
              <w:t>6</w:t>
            </w:r>
            <w:r w:rsidRPr="001A6C7F"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  <w:t>(1)</w:t>
            </w:r>
          </w:p>
        </w:tc>
        <w:tc>
          <w:tcPr>
            <w:tcW w:w="95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B58C0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CaNb</w:t>
            </w:r>
            <w:r w:rsidRPr="001A6C7F">
              <w:rPr>
                <w:rFonts w:ascii="Calibri" w:eastAsia="Times New Roman" w:hAnsi="Calibri" w:cs="Calibri"/>
                <w:color w:val="000000"/>
                <w:vertAlign w:val="subscript"/>
                <w:lang w:eastAsia="cs-CZ"/>
              </w:rPr>
              <w:t>2</w:t>
            </w: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O</w:t>
            </w:r>
            <w:r w:rsidRPr="001A6C7F">
              <w:rPr>
                <w:rFonts w:ascii="Calibri" w:eastAsia="Times New Roman" w:hAnsi="Calibri" w:cs="Calibri"/>
                <w:color w:val="000000"/>
                <w:vertAlign w:val="subscript"/>
                <w:lang w:eastAsia="cs-CZ"/>
              </w:rPr>
              <w:t>6</w:t>
            </w:r>
            <w:r w:rsidRPr="001A6C7F"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  <w:t>(2)</w:t>
            </w:r>
          </w:p>
        </w:tc>
        <w:tc>
          <w:tcPr>
            <w:tcW w:w="9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8561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Niobo</w:t>
            </w:r>
            <w:proofErr w:type="spellEnd"/>
          </w:p>
          <w:p w14:paraId="60C1CCF4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heftetjernite</w:t>
            </w:r>
          </w:p>
        </w:tc>
        <w:tc>
          <w:tcPr>
            <w:tcW w:w="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8A14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ScNbO</w:t>
            </w:r>
            <w:r w:rsidRPr="001A6C7F">
              <w:rPr>
                <w:rFonts w:ascii="Calibri" w:eastAsia="Times New Roman" w:hAnsi="Calibri" w:cs="Calibri"/>
                <w:color w:val="000000"/>
                <w:vertAlign w:val="subscript"/>
                <w:lang w:eastAsia="cs-CZ"/>
              </w:rPr>
              <w:t>4</w:t>
            </w:r>
            <w:r w:rsidRPr="001A6C7F"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  <w:t>(3)</w:t>
            </w:r>
          </w:p>
        </w:tc>
        <w:tc>
          <w:tcPr>
            <w:tcW w:w="93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E827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Niobo</w:t>
            </w:r>
            <w:proofErr w:type="spellEnd"/>
          </w:p>
          <w:p w14:paraId="205FCD34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heftetjernite</w:t>
            </w:r>
            <w:r w:rsidRPr="001A6C7F">
              <w:rPr>
                <w:rFonts w:ascii="Calibri" w:eastAsia="Times New Roman" w:hAnsi="Calibri" w:cs="Calibri"/>
                <w:color w:val="000000"/>
                <w:vertAlign w:val="superscript"/>
                <w:lang w:eastAsia="cs-CZ"/>
              </w:rPr>
              <w:t>(4)</w:t>
            </w:r>
          </w:p>
        </w:tc>
      </w:tr>
      <w:tr w:rsidR="00882CB5" w:rsidRPr="001A6C7F" w14:paraId="0509E496" w14:textId="77777777" w:rsidTr="00B07E03">
        <w:trPr>
          <w:trHeight w:val="350"/>
        </w:trPr>
        <w:tc>
          <w:tcPr>
            <w:tcW w:w="82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5F7D5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Kožichovice</w:t>
            </w:r>
            <w:proofErr w:type="spellEnd"/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C15462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synthetic</w:t>
            </w:r>
          </w:p>
        </w:tc>
        <w:tc>
          <w:tcPr>
            <w:tcW w:w="95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21AC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synthetic</w:t>
            </w:r>
          </w:p>
        </w:tc>
        <w:tc>
          <w:tcPr>
            <w:tcW w:w="97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4B96CF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Kožichovice</w:t>
            </w:r>
            <w:proofErr w:type="spellEnd"/>
          </w:p>
        </w:tc>
        <w:tc>
          <w:tcPr>
            <w:tcW w:w="62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53613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synthetic</w:t>
            </w:r>
          </w:p>
        </w:tc>
        <w:tc>
          <w:tcPr>
            <w:tcW w:w="9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585D8E" w14:textId="77777777" w:rsidR="00882CB5" w:rsidRPr="001A6C7F" w:rsidRDefault="00882CB5" w:rsidP="00B07E0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Befanamo</w:t>
            </w:r>
            <w:proofErr w:type="spellEnd"/>
          </w:p>
        </w:tc>
      </w:tr>
      <w:tr w:rsidR="00882CB5" w:rsidRPr="001A6C7F" w14:paraId="0B799367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F35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904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D1F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87E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904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CEDE7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FA537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906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1FC6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C076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895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D9E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760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58E3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F4F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850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EB1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</w:tr>
      <w:tr w:rsidR="00882CB5" w:rsidRPr="001A6C7F" w14:paraId="02D48CE2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7E0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854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BC4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87F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853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550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195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852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7EDE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D71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D83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19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827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45C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8CB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834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807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</w:tr>
      <w:tr w:rsidR="00882CB5" w:rsidRPr="001A6C7F" w14:paraId="4AC78ADB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D755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630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8AF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F5B5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627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0CE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9CB5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629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738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F520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793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52D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58E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3248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B15F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272B6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26252DE5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6CC1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1B5E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7D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9B2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BBB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540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932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F46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661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B8B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C94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660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A6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AF9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3BCE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4695C01B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7EC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496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C1A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2AC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495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21A3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54D5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498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0EB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9C4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3590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D1E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633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A67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00A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626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410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</w:tr>
      <w:tr w:rsidR="00882CB5" w:rsidRPr="001A6C7F" w14:paraId="2B47204A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959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463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7EA7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A59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461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1C73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4C41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461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49B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7467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590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707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BE91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603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9D912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467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A657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0D9C88FB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71B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428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D06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846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430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7E34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9A1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431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58C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8E27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507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2952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2B5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512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C2E5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386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0391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5C63C1B9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AB3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381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743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442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379, 381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CA9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789F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379, 380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33D3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051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470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910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8D0E5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477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DE1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F370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E2FD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7276B91D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D0C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367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B58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1649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367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D45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9EAA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365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466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9D44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438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C4B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A1C7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438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2336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B93E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4549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21A072E9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853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AC27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179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316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55B1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792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315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050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2101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413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DFD6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C3C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417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D5B6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7C6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415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6B09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</w:tr>
      <w:tr w:rsidR="00882CB5" w:rsidRPr="001A6C7F" w14:paraId="61AB3188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0C05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291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D83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5287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291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BE6D3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081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293, 294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EB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5B8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367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6EB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DF7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367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67B2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F4B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376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4DF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</w:tr>
      <w:tr w:rsidR="00882CB5" w:rsidRPr="001A6C7F" w14:paraId="1B687064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13B5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266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F6C7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D2B0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265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6BB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B847A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267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283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56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305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E7B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334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308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A51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916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677A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0E785EE3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613B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241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AD10D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B78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241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FE7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63E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242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6E5F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064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70D7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E336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280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792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257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292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EF1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</w:tr>
      <w:tr w:rsidR="00882CB5" w:rsidRPr="001A6C7F" w14:paraId="742BCBF5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E4E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224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8C32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33ED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225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FC2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FB4D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227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975C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9CE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251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4D1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53C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243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2DD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06E5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1C3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290CBBEB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7B9A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97B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257C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213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EB2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05D0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215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0D893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5B5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230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ED93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F97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210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F467E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230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4916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66FDE1F8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E190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3E2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67FE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195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49B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1EDD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197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EA4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EE5A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190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964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5531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187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E79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E7C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4ED3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035176EA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2E7D2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161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3F6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28C9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163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5180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89B5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167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BADC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5F91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133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08C2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BAE1A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145</w:t>
            </w: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2FB0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</w:t>
            </w: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24B3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138</w:t>
            </w: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ADF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</w:tr>
      <w:tr w:rsidR="00882CB5" w:rsidRPr="001A6C7F" w14:paraId="4EE55F2D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A4E1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136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13C9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FFBD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139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C6CF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C22D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140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8FD0E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F19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114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9F64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sh</w:t>
            </w:r>
            <w:proofErr w:type="spellEnd"/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BD5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39FA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1791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DF74F" w14:textId="77777777" w:rsidR="00882CB5" w:rsidRPr="001A6C7F" w:rsidRDefault="00882CB5" w:rsidP="00B07E0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cs-CZ"/>
              </w:rPr>
            </w:pPr>
          </w:p>
        </w:tc>
      </w:tr>
      <w:tr w:rsidR="00882CB5" w:rsidRPr="001A6C7F" w14:paraId="0032450E" w14:textId="77777777" w:rsidTr="00B07E03">
        <w:trPr>
          <w:trHeight w:val="350"/>
        </w:trPr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1425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125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9E4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57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A73D8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128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D07B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D334" w14:textId="77777777" w:rsidR="00882CB5" w:rsidRPr="001A6C7F" w:rsidRDefault="00882CB5" w:rsidP="00B07E0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130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4788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w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81DD9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DE7D1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342E6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4A42B5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8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DC25E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654DC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1A6C7F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882CB5" w:rsidRPr="001A6C7F" w14:paraId="62D19C5C" w14:textId="77777777" w:rsidTr="00B07E03">
        <w:trPr>
          <w:trHeight w:val="350"/>
        </w:trPr>
        <w:tc>
          <w:tcPr>
            <w:tcW w:w="5000" w:type="pct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E85A" w14:textId="77777777" w:rsidR="00882CB5" w:rsidRPr="001A6C7F" w:rsidRDefault="00882CB5" w:rsidP="00B07E0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1E687195" w14:textId="77777777" w:rsidR="00882CB5" w:rsidRPr="001A6C7F" w:rsidRDefault="00882CB5" w:rsidP="00882CB5"/>
    <w:p w14:paraId="27DA13C8" w14:textId="06218CCD" w:rsidR="00882CB5" w:rsidRPr="001A6C7F" w:rsidRDefault="00882CB5" w:rsidP="00882CB5">
      <w:pPr>
        <w:spacing w:after="0" w:line="240" w:lineRule="auto"/>
        <w:rPr>
          <w:rFonts w:eastAsia="Times New Roman" w:cs="Times New Roman"/>
          <w:color w:val="000000"/>
          <w:lang w:eastAsia="cs-CZ"/>
        </w:rPr>
      </w:pPr>
      <w:r w:rsidRPr="00882CB5">
        <w:rPr>
          <w:rFonts w:cs="Times New Roman"/>
          <w:b/>
          <w:bCs/>
        </w:rPr>
        <w:t>Table ST1</w:t>
      </w:r>
      <w:r w:rsidR="009C7AD7">
        <w:rPr>
          <w:rFonts w:cs="Times New Roman"/>
        </w:rPr>
        <w:t>.</w:t>
      </w:r>
      <w:r w:rsidRPr="001A6C7F">
        <w:rPr>
          <w:rFonts w:cs="Times New Roman"/>
        </w:rPr>
        <w:t xml:space="preserve"> Raman vibration bands in (cm</w:t>
      </w:r>
      <w:r w:rsidRPr="001A6C7F">
        <w:rPr>
          <w:rFonts w:cs="Times New Roman"/>
          <w:vertAlign w:val="superscript"/>
        </w:rPr>
        <w:t>-1</w:t>
      </w:r>
      <w:r w:rsidRPr="001A6C7F">
        <w:rPr>
          <w:rFonts w:cs="Times New Roman"/>
        </w:rPr>
        <w:t xml:space="preserve">) of fersmite and nioboheftetjernite from </w:t>
      </w:r>
      <w:proofErr w:type="spellStart"/>
      <w:r w:rsidRPr="001A6C7F">
        <w:rPr>
          <w:rFonts w:cs="Times New Roman"/>
        </w:rPr>
        <w:t>Kožichovice</w:t>
      </w:r>
      <w:proofErr w:type="spellEnd"/>
      <w:r w:rsidRPr="001A6C7F">
        <w:rPr>
          <w:rFonts w:cs="Times New Roman"/>
        </w:rPr>
        <w:t xml:space="preserve"> and their comparison to the published data: </w:t>
      </w:r>
      <w:r w:rsidRPr="001A6C7F">
        <w:rPr>
          <w:rFonts w:eastAsia="Times New Roman" w:cs="Times New Roman"/>
          <w:color w:val="000000"/>
          <w:lang w:eastAsia="cs-CZ"/>
        </w:rPr>
        <w:t xml:space="preserve">1-Husson </w:t>
      </w:r>
      <w:r w:rsidRPr="00D764EE">
        <w:rPr>
          <w:rFonts w:eastAsia="Times New Roman" w:cs="Times New Roman"/>
          <w:i/>
          <w:iCs/>
          <w:color w:val="000000"/>
          <w:lang w:eastAsia="cs-CZ"/>
        </w:rPr>
        <w:t>et al.</w:t>
      </w:r>
      <w:r w:rsidRPr="001A6C7F">
        <w:rPr>
          <w:rFonts w:eastAsia="Times New Roman" w:cs="Times New Roman"/>
          <w:color w:val="000000"/>
          <w:lang w:eastAsia="cs-CZ"/>
        </w:rPr>
        <w:t xml:space="preserve"> (1977); 2-Moreira </w:t>
      </w:r>
      <w:r w:rsidRPr="00D764EE">
        <w:rPr>
          <w:rFonts w:eastAsia="Times New Roman" w:cs="Times New Roman"/>
          <w:i/>
          <w:iCs/>
          <w:color w:val="000000"/>
          <w:lang w:eastAsia="cs-CZ"/>
        </w:rPr>
        <w:t>et al.</w:t>
      </w:r>
      <w:r w:rsidRPr="001A6C7F">
        <w:rPr>
          <w:rFonts w:eastAsia="Times New Roman" w:cs="Times New Roman"/>
          <w:color w:val="000000"/>
          <w:lang w:eastAsia="cs-CZ"/>
        </w:rPr>
        <w:t xml:space="preserve"> (2010); 3-Ouahrani et al. (2022); 4- Lykova </w:t>
      </w:r>
      <w:r w:rsidRPr="00D764EE">
        <w:rPr>
          <w:rFonts w:eastAsia="Times New Roman" w:cs="Times New Roman"/>
          <w:i/>
          <w:iCs/>
          <w:color w:val="000000"/>
          <w:lang w:eastAsia="cs-CZ"/>
        </w:rPr>
        <w:t>et al.</w:t>
      </w:r>
      <w:r w:rsidRPr="001A6C7F">
        <w:rPr>
          <w:rFonts w:eastAsia="Times New Roman" w:cs="Times New Roman"/>
          <w:color w:val="000000"/>
          <w:lang w:eastAsia="cs-CZ"/>
        </w:rPr>
        <w:t xml:space="preserve"> (2021). Intensity: s-strong, m-medium, w-weak, </w:t>
      </w:r>
      <w:proofErr w:type="spellStart"/>
      <w:r w:rsidRPr="001A6C7F">
        <w:rPr>
          <w:rFonts w:eastAsia="Times New Roman" w:cs="Times New Roman"/>
          <w:color w:val="000000"/>
          <w:lang w:eastAsia="cs-CZ"/>
        </w:rPr>
        <w:t>sh</w:t>
      </w:r>
      <w:proofErr w:type="spellEnd"/>
      <w:r w:rsidRPr="001A6C7F">
        <w:rPr>
          <w:rFonts w:eastAsia="Times New Roman" w:cs="Times New Roman"/>
          <w:color w:val="000000"/>
          <w:lang w:eastAsia="cs-CZ"/>
        </w:rPr>
        <w:t>-shoulder</w:t>
      </w:r>
    </w:p>
    <w:p w14:paraId="7435B166" w14:textId="77777777" w:rsidR="00882CB5" w:rsidRDefault="00882CB5" w:rsidP="00882CB5">
      <w:pPr>
        <w:rPr>
          <w:rFonts w:cs="Times New Roman"/>
        </w:rPr>
      </w:pPr>
    </w:p>
    <w:p w14:paraId="23C07954" w14:textId="77777777" w:rsidR="00CD4C86" w:rsidRPr="00651D39" w:rsidRDefault="00CD4C86" w:rsidP="00CD4C86">
      <w:r w:rsidRPr="00651D39">
        <w:rPr>
          <w:noProof/>
        </w:rPr>
        <w:lastRenderedPageBreak/>
        <w:drawing>
          <wp:inline distT="0" distB="0" distL="0" distR="0" wp14:anchorId="29BA44C5" wp14:editId="69ED0A90">
            <wp:extent cx="5760720" cy="5414010"/>
            <wp:effectExtent l="0" t="0" r="0" b="0"/>
            <wp:docPr id="1456287079" name="Obrázek 1" descr="Obsah obrázku text, diagram, skica, 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87079" name="Obrázek 1" descr="Obsah obrázku text, diagram, skica, kresb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1D39">
        <w:t xml:space="preserve"> </w:t>
      </w:r>
    </w:p>
    <w:p w14:paraId="29FB5360" w14:textId="4952BC55" w:rsidR="00CD4C86" w:rsidRPr="00651D39" w:rsidRDefault="00CD4C86" w:rsidP="00CD4C86">
      <w:r w:rsidRPr="00882CB5">
        <w:rPr>
          <w:b/>
          <w:bCs/>
        </w:rPr>
        <w:t>Fig</w:t>
      </w:r>
      <w:r w:rsidR="00E7428F">
        <w:rPr>
          <w:b/>
          <w:bCs/>
        </w:rPr>
        <w:t>ure</w:t>
      </w:r>
      <w:r w:rsidRPr="00882CB5">
        <w:rPr>
          <w:b/>
          <w:bCs/>
        </w:rPr>
        <w:t xml:space="preserve"> S</w:t>
      </w:r>
      <w:r>
        <w:rPr>
          <w:b/>
          <w:bCs/>
        </w:rPr>
        <w:t>1</w:t>
      </w:r>
      <w:r w:rsidRPr="00651D39">
        <w:t xml:space="preserve">. Raman spectrum of </w:t>
      </w:r>
      <w:r>
        <w:t>niobo</w:t>
      </w:r>
      <w:r w:rsidRPr="00651D39">
        <w:t xml:space="preserve">heftetjernite from </w:t>
      </w:r>
      <w:proofErr w:type="spellStart"/>
      <w:r w:rsidRPr="00651D39">
        <w:t>Kožichovice</w:t>
      </w:r>
      <w:proofErr w:type="spellEnd"/>
      <w:r w:rsidRPr="00651D39">
        <w:t xml:space="preserve"> excited by 532 nm laser compared to the spectrum of its synthetic analogue (</w:t>
      </w:r>
      <w:proofErr w:type="spellStart"/>
      <w:r w:rsidRPr="00651D39">
        <w:t>Ouahrani</w:t>
      </w:r>
      <w:proofErr w:type="spellEnd"/>
      <w:r w:rsidRPr="00651D39">
        <w:t xml:space="preserve"> </w:t>
      </w:r>
      <w:r w:rsidRPr="00E7428F">
        <w:rPr>
          <w:i/>
          <w:iCs/>
        </w:rPr>
        <w:t>et al.</w:t>
      </w:r>
      <w:r w:rsidRPr="00651D39">
        <w:t xml:space="preserve"> 2022).</w:t>
      </w:r>
    </w:p>
    <w:p w14:paraId="7C1A4882" w14:textId="77777777" w:rsidR="00CD4C86" w:rsidRPr="001A6C7F" w:rsidRDefault="00CD4C86" w:rsidP="00882CB5">
      <w:pPr>
        <w:rPr>
          <w:rFonts w:cs="Times New Roman"/>
        </w:rPr>
      </w:pPr>
    </w:p>
    <w:p w14:paraId="4AE39CC7" w14:textId="77777777" w:rsidR="00882CB5" w:rsidRPr="00651D39" w:rsidRDefault="00882CB5" w:rsidP="00882CB5">
      <w:r w:rsidRPr="00651D39">
        <w:rPr>
          <w:noProof/>
        </w:rPr>
        <w:lastRenderedPageBreak/>
        <w:drawing>
          <wp:inline distT="0" distB="0" distL="0" distR="0" wp14:anchorId="2E766675" wp14:editId="0F455333">
            <wp:extent cx="5760720" cy="3642995"/>
            <wp:effectExtent l="0" t="0" r="0" b="0"/>
            <wp:docPr id="1161490348" name="Obrázek 1" descr="Obsah obrázku text, řada/pruh, diagram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90348" name="Obrázek 1" descr="Obsah obrázku text, řada/pruh, diagram, Paralelní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488D" w14:textId="6A142D32" w:rsidR="00882CB5" w:rsidRDefault="00882CB5" w:rsidP="00882CB5">
      <w:r w:rsidRPr="00882CB5">
        <w:rPr>
          <w:b/>
          <w:bCs/>
        </w:rPr>
        <w:t>Fig</w:t>
      </w:r>
      <w:r w:rsidR="00E7428F">
        <w:rPr>
          <w:b/>
          <w:bCs/>
        </w:rPr>
        <w:t>ure</w:t>
      </w:r>
      <w:r w:rsidRPr="00882CB5">
        <w:rPr>
          <w:b/>
          <w:bCs/>
        </w:rPr>
        <w:t xml:space="preserve"> S</w:t>
      </w:r>
      <w:r w:rsidR="00CD4C86">
        <w:rPr>
          <w:b/>
          <w:bCs/>
        </w:rPr>
        <w:t>2</w:t>
      </w:r>
      <w:r w:rsidRPr="00651D39">
        <w:t>. Raman spectr</w:t>
      </w:r>
      <w:r>
        <w:t>um</w:t>
      </w:r>
      <w:r w:rsidRPr="00651D39">
        <w:t xml:space="preserve"> of fersmite from </w:t>
      </w:r>
      <w:proofErr w:type="spellStart"/>
      <w:r w:rsidRPr="00651D39">
        <w:t>Kožichovice</w:t>
      </w:r>
      <w:proofErr w:type="spellEnd"/>
      <w:r w:rsidRPr="00651D39">
        <w:t xml:space="preserve"> excited by 532 nm laser. The dashed lines indicate</w:t>
      </w:r>
      <w:r>
        <w:t xml:space="preserve"> the</w:t>
      </w:r>
      <w:r w:rsidRPr="00651D39">
        <w:t xml:space="preserve"> </w:t>
      </w:r>
      <w:r>
        <w:t xml:space="preserve">vibration bands </w:t>
      </w:r>
      <w:r w:rsidRPr="00651D39">
        <w:t xml:space="preserve">observed on the synthetic analogue (Husson </w:t>
      </w:r>
      <w:r w:rsidRPr="00E7428F">
        <w:rPr>
          <w:i/>
          <w:iCs/>
        </w:rPr>
        <w:t>et al.</w:t>
      </w:r>
      <w:r w:rsidRPr="00651D39">
        <w:t xml:space="preserve"> 1977).</w:t>
      </w:r>
    </w:p>
    <w:p w14:paraId="36185A17" w14:textId="44FCD7CE" w:rsidR="00882CB5" w:rsidRPr="00651D39" w:rsidRDefault="006377B2" w:rsidP="00882CB5">
      <w:r>
        <w:rPr>
          <w:noProof/>
          <w14:ligatures w14:val="standardContextual"/>
        </w:rPr>
        <w:lastRenderedPageBreak/>
        <w:drawing>
          <wp:inline distT="0" distB="0" distL="0" distR="0" wp14:anchorId="32EFCC1C" wp14:editId="34069F9A">
            <wp:extent cx="4908499" cy="7700081"/>
            <wp:effectExtent l="0" t="0" r="6985" b="0"/>
            <wp:docPr id="1157134576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34576" name="Obrázek 1" descr="Obsah obrázku text, map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6557" cy="771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B0BBB" w14:textId="2A9D9AF4" w:rsidR="00882CB5" w:rsidRPr="00DD5721" w:rsidRDefault="00882CB5" w:rsidP="00882CB5">
      <w:r w:rsidRPr="00882CB5">
        <w:rPr>
          <w:b/>
          <w:bCs/>
        </w:rPr>
        <w:t>Fig</w:t>
      </w:r>
      <w:r w:rsidR="00E7428F">
        <w:rPr>
          <w:b/>
          <w:bCs/>
        </w:rPr>
        <w:t>ure</w:t>
      </w:r>
      <w:r w:rsidRPr="00882CB5">
        <w:rPr>
          <w:b/>
          <w:bCs/>
        </w:rPr>
        <w:t xml:space="preserve"> S3</w:t>
      </w:r>
      <w:r w:rsidR="00E7428F">
        <w:rPr>
          <w:b/>
          <w:bCs/>
        </w:rPr>
        <w:t>.</w:t>
      </w:r>
      <w:r w:rsidRPr="00DD5721">
        <w:t xml:space="preserve"> TIMA phase map </w:t>
      </w:r>
      <w:r>
        <w:t xml:space="preserve">of </w:t>
      </w:r>
      <w:r w:rsidRPr="00DD5721">
        <w:t>RS88</w:t>
      </w:r>
      <w:r>
        <w:t xml:space="preserve">. </w:t>
      </w:r>
    </w:p>
    <w:p w14:paraId="093DD449" w14:textId="0E6822BC" w:rsidR="00882CB5" w:rsidRPr="00DD5721" w:rsidRDefault="00AD0E72" w:rsidP="00882CB5">
      <w:r>
        <w:rPr>
          <w:noProof/>
          <w14:ligatures w14:val="standardContextual"/>
        </w:rPr>
        <w:lastRenderedPageBreak/>
        <w:drawing>
          <wp:inline distT="0" distB="0" distL="0" distR="0" wp14:anchorId="4C093DE5" wp14:editId="0244A608">
            <wp:extent cx="5760720" cy="7886700"/>
            <wp:effectExtent l="0" t="0" r="0" b="0"/>
            <wp:docPr id="478453440" name="Obrázek 1" descr="Obsah obrázku text, mapa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53440" name="Obrázek 1" descr="Obsah obrázku text, mapa, atlas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93AB" w14:textId="2569B2FD" w:rsidR="00882CB5" w:rsidRDefault="00882CB5">
      <w:r w:rsidRPr="00882CB5">
        <w:rPr>
          <w:b/>
          <w:bCs/>
        </w:rPr>
        <w:t>Fig</w:t>
      </w:r>
      <w:r w:rsidR="00E7428F">
        <w:rPr>
          <w:b/>
          <w:bCs/>
        </w:rPr>
        <w:t>ure</w:t>
      </w:r>
      <w:r w:rsidRPr="00882CB5">
        <w:rPr>
          <w:b/>
          <w:bCs/>
        </w:rPr>
        <w:t xml:space="preserve"> S4</w:t>
      </w:r>
      <w:r w:rsidR="00E7428F">
        <w:rPr>
          <w:b/>
          <w:bCs/>
        </w:rPr>
        <w:t>.</w:t>
      </w:r>
      <w:r w:rsidRPr="00DD5721">
        <w:t xml:space="preserve"> TIMA </w:t>
      </w:r>
      <w:r>
        <w:t xml:space="preserve">phase map of </w:t>
      </w:r>
      <w:r w:rsidRPr="00DD5721">
        <w:t>RS169</w:t>
      </w:r>
      <w:r>
        <w:t>.</w:t>
      </w:r>
    </w:p>
    <w:sectPr w:rsidR="00882CB5" w:rsidSect="008D5AE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11C0C3" w14:textId="77777777" w:rsidR="002A68C9" w:rsidRDefault="002A68C9">
      <w:pPr>
        <w:spacing w:after="0" w:line="240" w:lineRule="auto"/>
      </w:pPr>
      <w:r>
        <w:separator/>
      </w:r>
    </w:p>
  </w:endnote>
  <w:endnote w:type="continuationSeparator" w:id="0">
    <w:p w14:paraId="277724BF" w14:textId="77777777" w:rsidR="002A68C9" w:rsidRDefault="002A6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C7EEA" w14:textId="77777777" w:rsidR="0080094E" w:rsidRDefault="00D764EE">
    <w:pPr>
      <w:pStyle w:val="Footer"/>
      <w:rPr>
        <w:lang w:val="cs-CZ"/>
      </w:rPr>
    </w:pPr>
    <w:r>
      <w:rPr>
        <w:lang w:val="cs-CZ"/>
      </w:rPr>
      <w:t xml:space="preserve"> </w:t>
    </w:r>
  </w:p>
  <w:p w14:paraId="5DBD8A8F" w14:textId="77777777" w:rsidR="0080094E" w:rsidRPr="00355C36" w:rsidRDefault="0080094E">
    <w:pPr>
      <w:pStyle w:val="Footer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D3641" w14:textId="77777777" w:rsidR="002A68C9" w:rsidRDefault="002A68C9">
      <w:pPr>
        <w:spacing w:after="0" w:line="240" w:lineRule="auto"/>
      </w:pPr>
      <w:r>
        <w:separator/>
      </w:r>
    </w:p>
  </w:footnote>
  <w:footnote w:type="continuationSeparator" w:id="0">
    <w:p w14:paraId="1B4122E9" w14:textId="77777777" w:rsidR="002A68C9" w:rsidRDefault="002A6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0411278"/>
      <w:docPartObj>
        <w:docPartGallery w:val="Page Numbers (Top of Page)"/>
        <w:docPartUnique/>
      </w:docPartObj>
    </w:sdtPr>
    <w:sdtContent>
      <w:p w14:paraId="3D7EA969" w14:textId="77777777" w:rsidR="0080094E" w:rsidRDefault="00D764E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14:paraId="3F35E64E" w14:textId="77777777" w:rsidR="0080094E" w:rsidRDefault="008009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CB5"/>
    <w:rsid w:val="000E038D"/>
    <w:rsid w:val="001E50D5"/>
    <w:rsid w:val="00276685"/>
    <w:rsid w:val="002A68C9"/>
    <w:rsid w:val="004F3883"/>
    <w:rsid w:val="00535AA5"/>
    <w:rsid w:val="00636B9C"/>
    <w:rsid w:val="006377B2"/>
    <w:rsid w:val="00727919"/>
    <w:rsid w:val="0080094E"/>
    <w:rsid w:val="00882CB5"/>
    <w:rsid w:val="008D5AEA"/>
    <w:rsid w:val="008D7F80"/>
    <w:rsid w:val="009C7AD7"/>
    <w:rsid w:val="00A8033F"/>
    <w:rsid w:val="00AD0E72"/>
    <w:rsid w:val="00CD4C86"/>
    <w:rsid w:val="00D764EE"/>
    <w:rsid w:val="00DB7A5A"/>
    <w:rsid w:val="00E7428F"/>
    <w:rsid w:val="00F0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1BA84"/>
  <w15:chartTrackingRefBased/>
  <w15:docId w15:val="{B9E90173-B115-4227-8F70-08B80C63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CB5"/>
    <w:pPr>
      <w:spacing w:line="259" w:lineRule="auto"/>
    </w:pPr>
    <w:rPr>
      <w:rFonts w:ascii="Times New Roman" w:hAnsi="Times New Roman"/>
      <w:kern w:val="0"/>
      <w:szCs w:val="22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CB5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cs-CZ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2CB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cs-CZ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2CB5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cs-CZ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2CB5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:lang w:val="cs-CZ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2CB5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:lang w:val="cs-CZ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2CB5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:lang w:val="cs-CZ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2CB5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:lang w:val="cs-CZ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2CB5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:lang w:val="cs-CZ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2CB5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:lang w:val="cs-CZ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C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2C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2C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2CB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2CB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2CB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2CB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2CB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2CB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2C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2C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2CB5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cs-CZ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2C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2CB5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:lang w:val="cs-CZ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2CB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2CB5"/>
    <w:pPr>
      <w:spacing w:line="278" w:lineRule="auto"/>
      <w:ind w:left="720"/>
      <w:contextualSpacing/>
    </w:pPr>
    <w:rPr>
      <w:rFonts w:asciiTheme="minorHAnsi" w:hAnsiTheme="minorHAnsi"/>
      <w:kern w:val="2"/>
      <w:szCs w:val="24"/>
      <w:lang w:val="cs-CZ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2CB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2C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24"/>
      <w:lang w:val="cs-CZ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2CB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2CB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2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CB5"/>
    <w:rPr>
      <w:rFonts w:ascii="Times New Roman" w:hAnsi="Times New Roman"/>
      <w:kern w:val="0"/>
      <w:szCs w:val="22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2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CB5"/>
    <w:rPr>
      <w:rFonts w:ascii="Times New Roman" w:hAnsi="Times New Roman"/>
      <w:kern w:val="0"/>
      <w:szCs w:val="22"/>
      <w:lang w:val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882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Škoda</dc:creator>
  <cp:keywords/>
  <dc:description/>
  <cp:lastModifiedBy>Helen Kerbey</cp:lastModifiedBy>
  <cp:revision>5</cp:revision>
  <dcterms:created xsi:type="dcterms:W3CDTF">2024-10-18T10:13:00Z</dcterms:created>
  <dcterms:modified xsi:type="dcterms:W3CDTF">2024-11-11T11:44:00Z</dcterms:modified>
</cp:coreProperties>
</file>