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1612B25" w14:textId="77777777" w:rsidR="00F4363B" w:rsidRPr="004B7DF2" w:rsidRDefault="00F4363B" w:rsidP="00F4363B">
      <w:pPr>
        <w:spacing w:line="360" w:lineRule="auto"/>
        <w:ind w:right="-7"/>
        <w:jc w:val="center"/>
        <w:rPr>
          <w:b/>
          <w:sz w:val="28"/>
          <w:szCs w:val="28"/>
          <w:lang w:val="en-GB"/>
        </w:rPr>
      </w:pPr>
      <w:r w:rsidRPr="004B7DF2">
        <w:rPr>
          <w:b/>
          <w:sz w:val="28"/>
          <w:szCs w:val="28"/>
          <w:lang w:val="en-GB"/>
        </w:rPr>
        <w:t>Supplementary material</w:t>
      </w:r>
    </w:p>
    <w:p w14:paraId="57C0E02A" w14:textId="77777777" w:rsidR="00F4363B" w:rsidRPr="004B7DF2" w:rsidRDefault="00F4363B" w:rsidP="00F4363B">
      <w:pPr>
        <w:spacing w:line="360" w:lineRule="auto"/>
        <w:ind w:right="-7"/>
        <w:rPr>
          <w:b/>
          <w:sz w:val="28"/>
          <w:szCs w:val="28"/>
          <w:lang w:val="en-GB"/>
        </w:rPr>
      </w:pPr>
    </w:p>
    <w:p w14:paraId="1D648E2A" w14:textId="77777777" w:rsidR="00F4363B" w:rsidRPr="004B7DF2" w:rsidRDefault="00F4363B" w:rsidP="00F4363B">
      <w:pPr>
        <w:spacing w:line="360" w:lineRule="auto"/>
        <w:ind w:right="-7"/>
        <w:rPr>
          <w:b/>
          <w:sz w:val="28"/>
          <w:szCs w:val="28"/>
          <w:lang w:val="en-GB"/>
        </w:rPr>
      </w:pPr>
    </w:p>
    <w:p w14:paraId="0BC0CF9F" w14:textId="0F1EB5F1" w:rsidR="00CB7A5C" w:rsidRDefault="00CB7A5C" w:rsidP="00F4363B">
      <w:pPr>
        <w:spacing w:line="480" w:lineRule="auto"/>
        <w:jc w:val="both"/>
        <w:rPr>
          <w:b/>
          <w:bCs/>
          <w:lang w:val="en-US"/>
        </w:rPr>
      </w:pPr>
      <w:r w:rsidRPr="00CB7A5C">
        <w:rPr>
          <w:b/>
          <w:bCs/>
          <w:lang w:val="en-US"/>
        </w:rPr>
        <w:t>Deciphering the pressure-temperature path of</w:t>
      </w:r>
      <w:r>
        <w:rPr>
          <w:b/>
          <w:bCs/>
          <w:lang w:val="en-US"/>
        </w:rPr>
        <w:t xml:space="preserve"> low-grade metamorphic rocks by combining crystal chemistry, </w:t>
      </w:r>
      <w:proofErr w:type="spellStart"/>
      <w:r>
        <w:rPr>
          <w:b/>
          <w:bCs/>
          <w:lang w:val="en-US"/>
        </w:rPr>
        <w:t>thermobarometry</w:t>
      </w:r>
      <w:proofErr w:type="spellEnd"/>
      <w:r>
        <w:rPr>
          <w:b/>
          <w:bCs/>
          <w:lang w:val="en-US"/>
        </w:rPr>
        <w:t xml:space="preserve"> and thermodynamic modelling: an example in the </w:t>
      </w:r>
      <w:proofErr w:type="spellStart"/>
      <w:r>
        <w:rPr>
          <w:b/>
          <w:bCs/>
          <w:lang w:val="en-US"/>
        </w:rPr>
        <w:t>Marguareis</w:t>
      </w:r>
      <w:proofErr w:type="spellEnd"/>
      <w:r>
        <w:rPr>
          <w:b/>
          <w:bCs/>
          <w:lang w:val="en-US"/>
        </w:rPr>
        <w:t xml:space="preserve"> Massif (Western Ligurian Alps, Italy)</w:t>
      </w:r>
    </w:p>
    <w:p w14:paraId="521C763D" w14:textId="77777777" w:rsidR="00CB7A5C" w:rsidRPr="00CB7A5C" w:rsidRDefault="00CB7A5C" w:rsidP="00F4363B">
      <w:pPr>
        <w:spacing w:line="480" w:lineRule="auto"/>
        <w:jc w:val="both"/>
        <w:rPr>
          <w:b/>
          <w:bCs/>
          <w:lang w:val="en-US"/>
        </w:rPr>
      </w:pPr>
    </w:p>
    <w:p w14:paraId="09F38F47" w14:textId="454F7C6C" w:rsidR="00F4363B" w:rsidRDefault="00DD721A" w:rsidP="00F4363B">
      <w:pPr>
        <w:spacing w:line="480" w:lineRule="auto"/>
        <w:jc w:val="both"/>
      </w:pPr>
      <w:r w:rsidRPr="00212AA0">
        <w:t>Edoardo Sanità</w:t>
      </w:r>
      <w:r w:rsidRPr="00212AA0">
        <w:rPr>
          <w:vertAlign w:val="superscript"/>
        </w:rPr>
        <w:t>1</w:t>
      </w:r>
      <w:r w:rsidRPr="00212AA0">
        <w:t>, Maria Di Rosa</w:t>
      </w:r>
      <w:r w:rsidRPr="00212AA0">
        <w:rPr>
          <w:vertAlign w:val="superscript"/>
        </w:rPr>
        <w:t>1</w:t>
      </w:r>
      <w:r w:rsidRPr="00212AA0">
        <w:t>, Jean-Marc Lardeaux</w:t>
      </w:r>
      <w:r w:rsidRPr="00212AA0">
        <w:rPr>
          <w:vertAlign w:val="superscript"/>
        </w:rPr>
        <w:t>2,3</w:t>
      </w:r>
      <w:r w:rsidRPr="00212AA0">
        <w:t>, Michele Marroni</w:t>
      </w:r>
      <w:r w:rsidRPr="00212AA0">
        <w:rPr>
          <w:vertAlign w:val="superscript"/>
        </w:rPr>
        <w:t>1,4</w:t>
      </w:r>
      <w:r w:rsidR="007F200F">
        <w:rPr>
          <w:vertAlign w:val="superscript"/>
        </w:rPr>
        <w:t>*</w:t>
      </w:r>
      <w:r w:rsidRPr="00212AA0">
        <w:t>,</w:t>
      </w:r>
      <w:r w:rsidRPr="00212AA0">
        <w:rPr>
          <w:vertAlign w:val="superscript"/>
        </w:rPr>
        <w:t xml:space="preserve"> </w:t>
      </w:r>
      <w:r w:rsidRPr="00212AA0">
        <w:t>Marco Tamponi</w:t>
      </w:r>
      <w:r w:rsidRPr="00212AA0">
        <w:rPr>
          <w:vertAlign w:val="superscript"/>
        </w:rPr>
        <w:t>1</w:t>
      </w:r>
      <w:r w:rsidRPr="00212AA0">
        <w:t>,</w:t>
      </w:r>
      <w:r w:rsidRPr="00212AA0">
        <w:rPr>
          <w:vertAlign w:val="superscript"/>
        </w:rPr>
        <w:t xml:space="preserve"> </w:t>
      </w:r>
      <w:r w:rsidRPr="00212AA0">
        <w:t>Marco Lezzerini</w:t>
      </w:r>
      <w:r w:rsidRPr="00212AA0">
        <w:rPr>
          <w:vertAlign w:val="superscript"/>
        </w:rPr>
        <w:t>1</w:t>
      </w:r>
      <w:r w:rsidRPr="00212AA0">
        <w:t>, Luca Pandolfi</w:t>
      </w:r>
      <w:r w:rsidRPr="00212AA0">
        <w:rPr>
          <w:vertAlign w:val="superscript"/>
        </w:rPr>
        <w:t>1</w:t>
      </w:r>
    </w:p>
    <w:p w14:paraId="5FCC459F" w14:textId="77777777" w:rsidR="00DD721A" w:rsidRPr="00531AD3" w:rsidRDefault="00DD721A" w:rsidP="00F4363B">
      <w:pPr>
        <w:spacing w:line="480" w:lineRule="auto"/>
        <w:jc w:val="both"/>
      </w:pPr>
    </w:p>
    <w:p w14:paraId="3A97D2C2" w14:textId="77777777" w:rsidR="00F4363B" w:rsidRPr="004B7DF2" w:rsidRDefault="001514DE" w:rsidP="00F4363B">
      <w:pPr>
        <w:spacing w:line="480" w:lineRule="auto"/>
        <w:jc w:val="both"/>
      </w:pPr>
      <w:r>
        <w:rPr>
          <w:vertAlign w:val="superscript"/>
        </w:rPr>
        <w:t>1</w:t>
      </w:r>
      <w:r w:rsidR="00F4363B" w:rsidRPr="004B7DF2">
        <w:t xml:space="preserve"> Università di Pisa</w:t>
      </w:r>
      <w:r w:rsidR="006E75C9">
        <w:t>.</w:t>
      </w:r>
      <w:r w:rsidR="00F4363B" w:rsidRPr="004B7DF2">
        <w:t xml:space="preserve"> Dipartimento di Scienze della Terra</w:t>
      </w:r>
      <w:r w:rsidR="006E75C9">
        <w:t>.</w:t>
      </w:r>
      <w:r w:rsidR="00F4363B" w:rsidRPr="004B7DF2">
        <w:t xml:space="preserve"> Via Santa Maria</w:t>
      </w:r>
      <w:r w:rsidR="006E75C9">
        <w:t>.</w:t>
      </w:r>
      <w:r w:rsidR="00F4363B" w:rsidRPr="004B7DF2">
        <w:t xml:space="preserve"> 53</w:t>
      </w:r>
      <w:r w:rsidR="006E75C9">
        <w:t>.</w:t>
      </w:r>
      <w:r w:rsidR="00F4363B" w:rsidRPr="004B7DF2">
        <w:t xml:space="preserve"> Pisa</w:t>
      </w:r>
      <w:r w:rsidR="006E75C9">
        <w:t>.</w:t>
      </w:r>
      <w:r w:rsidR="00F4363B" w:rsidRPr="004B7DF2">
        <w:t xml:space="preserve"> Italia;</w:t>
      </w:r>
    </w:p>
    <w:p w14:paraId="6D7D28D3" w14:textId="77777777" w:rsidR="00F4363B" w:rsidRPr="004B7DF2" w:rsidRDefault="001514DE" w:rsidP="00F4363B">
      <w:pPr>
        <w:spacing w:line="480" w:lineRule="auto"/>
        <w:jc w:val="both"/>
        <w:rPr>
          <w:lang w:val="en-US"/>
        </w:rPr>
      </w:pPr>
      <w:r>
        <w:rPr>
          <w:vertAlign w:val="superscript"/>
          <w:lang w:val="en-US"/>
        </w:rPr>
        <w:t>2</w:t>
      </w:r>
      <w:r w:rsidR="00F4363B" w:rsidRPr="004B7DF2">
        <w:rPr>
          <w:lang w:val="en-US"/>
        </w:rPr>
        <w:t xml:space="preserve"> </w:t>
      </w:r>
      <w:proofErr w:type="spellStart"/>
      <w:r w:rsidR="00F4363B" w:rsidRPr="004B7DF2">
        <w:rPr>
          <w:lang w:val="en-US"/>
        </w:rPr>
        <w:t>Géoscinces</w:t>
      </w:r>
      <w:proofErr w:type="spellEnd"/>
      <w:r w:rsidR="00F4363B" w:rsidRPr="004B7DF2">
        <w:rPr>
          <w:lang w:val="en-US"/>
        </w:rPr>
        <w:t xml:space="preserve"> Azur</w:t>
      </w:r>
      <w:r w:rsidR="006E75C9">
        <w:rPr>
          <w:lang w:val="en-US"/>
        </w:rPr>
        <w:t>.</w:t>
      </w:r>
      <w:r w:rsidR="00F4363B" w:rsidRPr="004B7DF2">
        <w:rPr>
          <w:lang w:val="en-US"/>
        </w:rPr>
        <w:t xml:space="preserve"> UMR CNRS Université de Nice-Sophia Antipolis</w:t>
      </w:r>
      <w:r w:rsidR="006E75C9">
        <w:rPr>
          <w:lang w:val="en-US"/>
        </w:rPr>
        <w:t>.</w:t>
      </w:r>
      <w:r w:rsidR="00F4363B" w:rsidRPr="004B7DF2">
        <w:rPr>
          <w:lang w:val="en-US"/>
        </w:rPr>
        <w:t xml:space="preserve"> Nice</w:t>
      </w:r>
      <w:r w:rsidR="006E75C9">
        <w:rPr>
          <w:lang w:val="en-US"/>
        </w:rPr>
        <w:t>.</w:t>
      </w:r>
      <w:r w:rsidR="00F4363B" w:rsidRPr="004B7DF2">
        <w:rPr>
          <w:lang w:val="en-US"/>
        </w:rPr>
        <w:t xml:space="preserve"> France;</w:t>
      </w:r>
    </w:p>
    <w:p w14:paraId="75942A60" w14:textId="77777777" w:rsidR="00F4363B" w:rsidRPr="002938CC" w:rsidRDefault="001514DE" w:rsidP="00F4363B">
      <w:pPr>
        <w:spacing w:line="480" w:lineRule="auto"/>
        <w:jc w:val="both"/>
      </w:pPr>
      <w:r>
        <w:rPr>
          <w:vertAlign w:val="superscript"/>
          <w:lang w:val="en-US"/>
        </w:rPr>
        <w:t>3</w:t>
      </w:r>
      <w:r w:rsidR="00F4363B" w:rsidRPr="004B7DF2">
        <w:rPr>
          <w:lang w:val="en-US"/>
        </w:rPr>
        <w:t xml:space="preserve"> Centre for Lithospheric Research</w:t>
      </w:r>
      <w:r w:rsidR="006E75C9">
        <w:rPr>
          <w:lang w:val="en-US"/>
        </w:rPr>
        <w:t>.</w:t>
      </w:r>
      <w:r w:rsidR="00F4363B" w:rsidRPr="004B7DF2">
        <w:rPr>
          <w:lang w:val="en-US"/>
        </w:rPr>
        <w:t xml:space="preserve"> Czech Geological Survey</w:t>
      </w:r>
      <w:r w:rsidR="006E75C9">
        <w:rPr>
          <w:lang w:val="en-US"/>
        </w:rPr>
        <w:t>.</w:t>
      </w:r>
      <w:r w:rsidR="00F4363B" w:rsidRPr="004B7DF2">
        <w:rPr>
          <w:lang w:val="en-US"/>
        </w:rPr>
        <w:t xml:space="preserve"> </w:t>
      </w:r>
      <w:proofErr w:type="spellStart"/>
      <w:r w:rsidR="00F4363B" w:rsidRPr="004B7DF2">
        <w:rPr>
          <w:lang w:val="en-US"/>
        </w:rPr>
        <w:t>Klàrov</w:t>
      </w:r>
      <w:proofErr w:type="spellEnd"/>
      <w:r w:rsidR="00F4363B" w:rsidRPr="004B7DF2">
        <w:rPr>
          <w:lang w:val="en-US"/>
        </w:rPr>
        <w:t xml:space="preserve"> 3</w:t>
      </w:r>
      <w:r w:rsidR="006E75C9">
        <w:rPr>
          <w:lang w:val="en-US"/>
        </w:rPr>
        <w:t>.</w:t>
      </w:r>
      <w:r w:rsidR="00F4363B" w:rsidRPr="004B7DF2">
        <w:rPr>
          <w:lang w:val="en-US"/>
        </w:rPr>
        <w:t xml:space="preserve"> Prague 1</w:t>
      </w:r>
      <w:r w:rsidR="006E75C9">
        <w:rPr>
          <w:lang w:val="en-US"/>
        </w:rPr>
        <w:t>.</w:t>
      </w:r>
      <w:r w:rsidR="00F4363B" w:rsidRPr="004B7DF2">
        <w:rPr>
          <w:lang w:val="en-US"/>
        </w:rPr>
        <w:t xml:space="preserve"> </w:t>
      </w:r>
      <w:r w:rsidR="00F4363B" w:rsidRPr="002938CC">
        <w:t>118 21</w:t>
      </w:r>
      <w:r w:rsidR="006E75C9" w:rsidRPr="002938CC">
        <w:t>.</w:t>
      </w:r>
      <w:r w:rsidR="00F4363B" w:rsidRPr="002938CC">
        <w:t xml:space="preserve"> </w:t>
      </w:r>
      <w:proofErr w:type="spellStart"/>
      <w:r w:rsidR="00F4363B" w:rsidRPr="002938CC">
        <w:t>Czech</w:t>
      </w:r>
      <w:proofErr w:type="spellEnd"/>
      <w:r w:rsidR="00F4363B" w:rsidRPr="002938CC">
        <w:t xml:space="preserve"> Republic;</w:t>
      </w:r>
    </w:p>
    <w:p w14:paraId="502A8B27" w14:textId="77777777" w:rsidR="00F4363B" w:rsidRPr="00D20780" w:rsidRDefault="001514DE" w:rsidP="00F4363B">
      <w:pPr>
        <w:spacing w:line="480" w:lineRule="auto"/>
        <w:jc w:val="both"/>
        <w:rPr>
          <w:lang w:val="en-US"/>
        </w:rPr>
      </w:pPr>
      <w:r>
        <w:rPr>
          <w:vertAlign w:val="superscript"/>
        </w:rPr>
        <w:t>4</w:t>
      </w:r>
      <w:r w:rsidR="00F4363B" w:rsidRPr="004B7DF2">
        <w:t xml:space="preserve"> Consiglio Nazionale della Ricerca</w:t>
      </w:r>
      <w:r w:rsidR="006E75C9">
        <w:t>.</w:t>
      </w:r>
      <w:r w:rsidR="00F4363B" w:rsidRPr="004B7DF2">
        <w:t xml:space="preserve"> Istituto di Geoscienze e </w:t>
      </w:r>
      <w:proofErr w:type="spellStart"/>
      <w:r w:rsidR="00F4363B" w:rsidRPr="004B7DF2">
        <w:t>Georisorse</w:t>
      </w:r>
      <w:proofErr w:type="spellEnd"/>
      <w:r w:rsidR="006E75C9">
        <w:t>.</w:t>
      </w:r>
      <w:r w:rsidR="00F4363B">
        <w:t xml:space="preserve"> </w:t>
      </w:r>
      <w:r w:rsidR="00F4363B" w:rsidRPr="004B7DF2">
        <w:t xml:space="preserve"> </w:t>
      </w:r>
      <w:r w:rsidR="00F4363B" w:rsidRPr="00D20780">
        <w:rPr>
          <w:lang w:val="en-US"/>
        </w:rPr>
        <w:t>IGG-CNR</w:t>
      </w:r>
      <w:r w:rsidR="006E75C9" w:rsidRPr="00D20780">
        <w:rPr>
          <w:lang w:val="en-US"/>
        </w:rPr>
        <w:t>.</w:t>
      </w:r>
      <w:r w:rsidR="00F4363B" w:rsidRPr="00D20780">
        <w:rPr>
          <w:lang w:val="en-US"/>
        </w:rPr>
        <w:t xml:space="preserve"> Via </w:t>
      </w:r>
      <w:proofErr w:type="spellStart"/>
      <w:r w:rsidR="00F4363B" w:rsidRPr="00D20780">
        <w:rPr>
          <w:lang w:val="en-US"/>
        </w:rPr>
        <w:t>Moruzzi</w:t>
      </w:r>
      <w:proofErr w:type="spellEnd"/>
      <w:r w:rsidR="006E75C9" w:rsidRPr="00D20780">
        <w:rPr>
          <w:lang w:val="en-US"/>
        </w:rPr>
        <w:t>.</w:t>
      </w:r>
      <w:r w:rsidR="00F4363B" w:rsidRPr="00D20780">
        <w:rPr>
          <w:lang w:val="en-US"/>
        </w:rPr>
        <w:t xml:space="preserve"> 1 Pisa</w:t>
      </w:r>
      <w:r w:rsidR="006E75C9" w:rsidRPr="00D20780">
        <w:rPr>
          <w:lang w:val="en-US"/>
        </w:rPr>
        <w:t>.</w:t>
      </w:r>
      <w:r w:rsidR="00F4363B" w:rsidRPr="00D20780">
        <w:rPr>
          <w:lang w:val="en-US"/>
        </w:rPr>
        <w:t xml:space="preserve"> Italia.</w:t>
      </w:r>
    </w:p>
    <w:p w14:paraId="0B292EC3" w14:textId="38A39BDA" w:rsidR="00F4363B" w:rsidRPr="007F200F" w:rsidRDefault="007F200F" w:rsidP="00F4363B">
      <w:pPr>
        <w:spacing w:line="360" w:lineRule="auto"/>
        <w:ind w:right="-7"/>
        <w:rPr>
          <w:bCs/>
          <w:lang w:val="en-US"/>
        </w:rPr>
      </w:pPr>
      <w:r w:rsidRPr="007F200F">
        <w:rPr>
          <w:bCs/>
          <w:lang w:val="en-US"/>
        </w:rPr>
        <w:t>*</w:t>
      </w:r>
      <w:proofErr w:type="gramStart"/>
      <w:r w:rsidRPr="007F200F">
        <w:rPr>
          <w:bCs/>
          <w:lang w:val="en-US"/>
        </w:rPr>
        <w:t>corresponding</w:t>
      </w:r>
      <w:proofErr w:type="gramEnd"/>
      <w:r w:rsidRPr="007F200F">
        <w:rPr>
          <w:bCs/>
          <w:lang w:val="en-US"/>
        </w:rPr>
        <w:t xml:space="preserve"> author</w:t>
      </w:r>
      <w:r>
        <w:rPr>
          <w:bCs/>
          <w:lang w:val="en-US"/>
        </w:rPr>
        <w:t xml:space="preserve">: Prof. Michele </w:t>
      </w:r>
      <w:proofErr w:type="spellStart"/>
      <w:r>
        <w:rPr>
          <w:bCs/>
          <w:lang w:val="en-US"/>
        </w:rPr>
        <w:t>Marroni</w:t>
      </w:r>
      <w:proofErr w:type="spellEnd"/>
      <w:r>
        <w:rPr>
          <w:bCs/>
          <w:lang w:val="en-US"/>
        </w:rPr>
        <w:t>, mail: michele.marroni@unipi.it</w:t>
      </w:r>
    </w:p>
    <w:p w14:paraId="45F3AF47" w14:textId="77777777" w:rsidR="00F4363B" w:rsidRPr="00D20780" w:rsidRDefault="00F4363B" w:rsidP="00F4363B">
      <w:pPr>
        <w:spacing w:line="360" w:lineRule="auto"/>
        <w:ind w:right="-7"/>
        <w:rPr>
          <w:b/>
          <w:sz w:val="28"/>
          <w:szCs w:val="28"/>
          <w:lang w:val="en-US"/>
        </w:rPr>
      </w:pPr>
    </w:p>
    <w:p w14:paraId="309818BA" w14:textId="77777777" w:rsidR="00F4363B" w:rsidRPr="00D20780" w:rsidRDefault="00F4363B" w:rsidP="00F4363B">
      <w:pPr>
        <w:spacing w:line="360" w:lineRule="auto"/>
        <w:ind w:right="-7"/>
        <w:rPr>
          <w:lang w:val="en-US"/>
        </w:rPr>
      </w:pPr>
    </w:p>
    <w:p w14:paraId="55F95A8E" w14:textId="77777777" w:rsidR="00F4363B" w:rsidRPr="00D20780" w:rsidRDefault="00F4363B" w:rsidP="00F4363B">
      <w:pPr>
        <w:spacing w:line="360" w:lineRule="auto"/>
        <w:ind w:right="-7"/>
        <w:rPr>
          <w:lang w:val="en-US"/>
        </w:rPr>
      </w:pPr>
    </w:p>
    <w:p w14:paraId="5A13E242" w14:textId="77777777" w:rsidR="00F4363B" w:rsidRPr="00D20780" w:rsidRDefault="00F4363B" w:rsidP="00F4363B">
      <w:pPr>
        <w:spacing w:line="360" w:lineRule="auto"/>
        <w:ind w:right="-7"/>
        <w:rPr>
          <w:b/>
          <w:bCs/>
          <w:lang w:val="en-US"/>
        </w:rPr>
      </w:pPr>
      <w:r w:rsidRPr="00D20780">
        <w:rPr>
          <w:b/>
          <w:bCs/>
          <w:lang w:val="en-US"/>
        </w:rPr>
        <w:t xml:space="preserve"> </w:t>
      </w:r>
    </w:p>
    <w:p w14:paraId="47DBF4AA" w14:textId="77777777" w:rsidR="00F4363B" w:rsidRPr="00D20780" w:rsidRDefault="00F4363B" w:rsidP="00F4363B">
      <w:pPr>
        <w:spacing w:line="360" w:lineRule="auto"/>
        <w:ind w:right="-7"/>
        <w:rPr>
          <w:lang w:val="en-US"/>
        </w:rPr>
      </w:pPr>
    </w:p>
    <w:p w14:paraId="5C45ECCE" w14:textId="77777777" w:rsidR="00F4363B" w:rsidRPr="00D20780" w:rsidRDefault="00F4363B" w:rsidP="00F4363B">
      <w:pPr>
        <w:spacing w:line="360" w:lineRule="auto"/>
        <w:ind w:right="-7"/>
        <w:rPr>
          <w:b/>
          <w:bCs/>
          <w:lang w:val="en-US"/>
        </w:rPr>
      </w:pPr>
      <w:r w:rsidRPr="00D20780">
        <w:rPr>
          <w:b/>
          <w:bCs/>
          <w:lang w:val="en-US"/>
        </w:rPr>
        <w:t xml:space="preserve"> </w:t>
      </w:r>
    </w:p>
    <w:p w14:paraId="019A8CE2" w14:textId="77777777" w:rsidR="00F4363B" w:rsidRPr="00D20780" w:rsidRDefault="00F4363B" w:rsidP="00F4363B">
      <w:pPr>
        <w:spacing w:line="360" w:lineRule="auto"/>
        <w:ind w:right="-7"/>
        <w:rPr>
          <w:b/>
          <w:bCs/>
          <w:lang w:val="en-US"/>
        </w:rPr>
      </w:pPr>
    </w:p>
    <w:p w14:paraId="211B58C0" w14:textId="77777777" w:rsidR="00F4363B" w:rsidRPr="00D20780" w:rsidRDefault="00F4363B" w:rsidP="00F4363B">
      <w:pPr>
        <w:spacing w:line="360" w:lineRule="auto"/>
        <w:ind w:right="-7"/>
        <w:jc w:val="both"/>
        <w:rPr>
          <w:u w:val="single"/>
          <w:lang w:val="en-US"/>
        </w:rPr>
      </w:pPr>
      <w:r w:rsidRPr="00D20780">
        <w:rPr>
          <w:b/>
          <w:bCs/>
          <w:lang w:val="en-US"/>
        </w:rPr>
        <w:t xml:space="preserve"> </w:t>
      </w:r>
    </w:p>
    <w:p w14:paraId="31287C64" w14:textId="77777777" w:rsidR="00F4363B" w:rsidRPr="00D20780" w:rsidRDefault="00F4363B" w:rsidP="00F4363B">
      <w:pPr>
        <w:spacing w:line="360" w:lineRule="auto"/>
        <w:ind w:right="-7"/>
        <w:rPr>
          <w:lang w:val="en-US"/>
        </w:rPr>
      </w:pPr>
    </w:p>
    <w:p w14:paraId="7938E7F9" w14:textId="77777777" w:rsidR="00F4363B" w:rsidRPr="00D20780" w:rsidRDefault="00F4363B" w:rsidP="00F4363B">
      <w:pPr>
        <w:rPr>
          <w:b/>
          <w:bCs/>
          <w:lang w:val="en-US"/>
        </w:rPr>
      </w:pPr>
      <w:r w:rsidRPr="00D20780">
        <w:rPr>
          <w:b/>
          <w:bCs/>
          <w:lang w:val="en-US"/>
        </w:rPr>
        <w:br w:type="page"/>
      </w:r>
    </w:p>
    <w:p w14:paraId="17282346" w14:textId="77777777" w:rsidR="003F31A4" w:rsidRDefault="00D20780" w:rsidP="003F31A4">
      <w:pPr>
        <w:shd w:val="clear" w:color="auto" w:fill="FFFFFF"/>
        <w:spacing w:line="360" w:lineRule="auto"/>
        <w:ind w:right="-7"/>
        <w:jc w:val="both"/>
        <w:rPr>
          <w:b/>
          <w:lang w:val="en-US"/>
        </w:rPr>
        <w:sectPr w:rsidR="003F31A4" w:rsidSect="00B831FF">
          <w:pgSz w:w="11906" w:h="16838"/>
          <w:pgMar w:top="1417" w:right="1134" w:bottom="1134" w:left="1134" w:header="708" w:footer="708" w:gutter="0"/>
          <w:cols w:space="708"/>
          <w:docGrid w:linePitch="360"/>
        </w:sectPr>
      </w:pPr>
      <w:r>
        <w:rPr>
          <w:b/>
          <w:lang w:val="en-US"/>
        </w:rPr>
        <w:lastRenderedPageBreak/>
        <w:t>S1. Geographic location of the sample.</w:t>
      </w:r>
    </w:p>
    <w:p w14:paraId="79DDEE32" w14:textId="73B3F81A" w:rsidR="003F31A4" w:rsidRDefault="005201A4" w:rsidP="009C2ADE">
      <w:pPr>
        <w:shd w:val="clear" w:color="auto" w:fill="FFFFFF"/>
        <w:spacing w:line="360" w:lineRule="auto"/>
        <w:ind w:right="-7"/>
        <w:jc w:val="both"/>
        <w:rPr>
          <w:b/>
          <w:lang w:val="en-US"/>
        </w:rPr>
      </w:pPr>
      <w:r>
        <w:rPr>
          <w:b/>
          <w:lang w:val="en-US"/>
        </w:rPr>
        <w:t xml:space="preserve">Table </w:t>
      </w:r>
      <w:r w:rsidR="00F95305">
        <w:rPr>
          <w:b/>
          <w:lang w:val="en-US"/>
        </w:rPr>
        <w:t>T</w:t>
      </w:r>
      <w:r>
        <w:rPr>
          <w:b/>
          <w:lang w:val="en-US"/>
        </w:rPr>
        <w:t>1</w:t>
      </w:r>
      <w:r w:rsidR="003F31A4" w:rsidRPr="00984D30">
        <w:rPr>
          <w:b/>
          <w:lang w:val="en-US"/>
        </w:rPr>
        <w:t xml:space="preserve">. </w:t>
      </w:r>
      <w:r w:rsidR="003F31A4" w:rsidRPr="005201A4">
        <w:rPr>
          <w:bCs/>
          <w:lang w:val="en-US"/>
        </w:rPr>
        <w:t>List of collected samples</w:t>
      </w:r>
      <w:r w:rsidR="0055571E">
        <w:rPr>
          <w:bCs/>
          <w:lang w:val="en-US"/>
        </w:rPr>
        <w:t xml:space="preserve"> in the </w:t>
      </w:r>
      <w:proofErr w:type="spellStart"/>
      <w:r w:rsidR="0055571E">
        <w:rPr>
          <w:bCs/>
          <w:lang w:val="en-US"/>
        </w:rPr>
        <w:t>Cabanaira</w:t>
      </w:r>
      <w:proofErr w:type="spellEnd"/>
      <w:r w:rsidR="0055571E">
        <w:rPr>
          <w:bCs/>
          <w:lang w:val="en-US"/>
        </w:rPr>
        <w:t xml:space="preserve"> Unit</w:t>
      </w:r>
      <w:r w:rsidR="003F31A4" w:rsidRPr="005201A4">
        <w:rPr>
          <w:bCs/>
          <w:lang w:val="en-US"/>
        </w:rPr>
        <w:t>.</w:t>
      </w:r>
      <w:r w:rsidR="003F31A4" w:rsidRPr="009C2ADE">
        <w:rPr>
          <w:bCs/>
          <w:lang w:val="en-US"/>
        </w:rPr>
        <w:t xml:space="preserve"> The type of analysis and the related coordinates are </w:t>
      </w:r>
      <w:r w:rsidR="00537DC3">
        <w:rPr>
          <w:bCs/>
          <w:lang w:val="en-US"/>
        </w:rPr>
        <w:t xml:space="preserve">also </w:t>
      </w:r>
      <w:r w:rsidR="003F31A4" w:rsidRPr="009C2ADE">
        <w:rPr>
          <w:bCs/>
          <w:lang w:val="en-US"/>
        </w:rPr>
        <w:t>reporte</w:t>
      </w:r>
      <w:r w:rsidR="009C2ADE">
        <w:rPr>
          <w:bCs/>
          <w:lang w:val="en-US"/>
        </w:rPr>
        <w:t>d.</w:t>
      </w:r>
    </w:p>
    <w:p w14:paraId="5207F617" w14:textId="77777777" w:rsidR="009C2ADE" w:rsidRPr="009C2ADE" w:rsidRDefault="009C2ADE" w:rsidP="009C2ADE">
      <w:pPr>
        <w:rPr>
          <w:lang w:val="en-US"/>
        </w:rPr>
      </w:pPr>
    </w:p>
    <w:tbl>
      <w:tblPr>
        <w:tblpPr w:leftFromText="141" w:rightFromText="141" w:vertAnchor="page" w:horzAnchor="margin" w:tblpY="2542"/>
        <w:tblW w:w="734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55"/>
        <w:gridCol w:w="3132"/>
        <w:gridCol w:w="3057"/>
      </w:tblGrid>
      <w:tr w:rsidR="0055571E" w:rsidRPr="00D612F3" w14:paraId="1D423AE1" w14:textId="77777777" w:rsidTr="0055571E">
        <w:trPr>
          <w:trHeight w:val="275"/>
        </w:trPr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78A8D9" w14:textId="77777777" w:rsidR="0055571E" w:rsidRPr="00D612F3" w:rsidRDefault="0055571E" w:rsidP="00D207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612F3">
              <w:rPr>
                <w:b/>
                <w:bCs/>
                <w:color w:val="000000"/>
                <w:sz w:val="20"/>
                <w:szCs w:val="20"/>
              </w:rPr>
              <w:t xml:space="preserve">Sample </w:t>
            </w:r>
          </w:p>
        </w:tc>
        <w:tc>
          <w:tcPr>
            <w:tcW w:w="31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93A61A" w14:textId="77777777" w:rsidR="0055571E" w:rsidRPr="00D612F3" w:rsidRDefault="0055571E" w:rsidP="00D207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Coordinates</w:t>
            </w:r>
            <w:proofErr w:type="spellEnd"/>
            <w:r w:rsidRPr="00D612F3">
              <w:rPr>
                <w:b/>
                <w:bCs/>
                <w:color w:val="000000"/>
                <w:sz w:val="20"/>
                <w:szCs w:val="20"/>
              </w:rPr>
              <w:t xml:space="preserve"> (</w:t>
            </w:r>
            <w:proofErr w:type="spellStart"/>
            <w:r w:rsidRPr="00D612F3">
              <w:rPr>
                <w:b/>
                <w:bCs/>
                <w:color w:val="000000"/>
                <w:sz w:val="20"/>
                <w:szCs w:val="20"/>
              </w:rPr>
              <w:t>lat</w:t>
            </w:r>
            <w:proofErr w:type="spellEnd"/>
            <w:r w:rsidRPr="00D612F3">
              <w:rPr>
                <w:b/>
                <w:bCs/>
                <w:color w:val="000000"/>
                <w:sz w:val="20"/>
                <w:szCs w:val="20"/>
              </w:rPr>
              <w:t xml:space="preserve"> - long)</w:t>
            </w:r>
          </w:p>
        </w:tc>
        <w:tc>
          <w:tcPr>
            <w:tcW w:w="30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57FAED" w14:textId="77777777" w:rsidR="0055571E" w:rsidRPr="00D612F3" w:rsidRDefault="0055571E" w:rsidP="00D207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612F3">
              <w:rPr>
                <w:b/>
                <w:bCs/>
                <w:color w:val="000000"/>
                <w:sz w:val="20"/>
                <w:szCs w:val="20"/>
              </w:rPr>
              <w:t>Analysis</w:t>
            </w:r>
          </w:p>
        </w:tc>
      </w:tr>
      <w:tr w:rsidR="0055571E" w:rsidRPr="00D612F3" w14:paraId="64E995E6" w14:textId="77777777" w:rsidTr="0055571E">
        <w:trPr>
          <w:trHeight w:val="275"/>
        </w:trPr>
        <w:tc>
          <w:tcPr>
            <w:tcW w:w="11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D9890E" w14:textId="77777777" w:rsidR="0055571E" w:rsidRPr="00FD403A" w:rsidRDefault="0055571E" w:rsidP="00D20780">
            <w:pPr>
              <w:jc w:val="center"/>
              <w:rPr>
                <w:color w:val="000000"/>
                <w:sz w:val="18"/>
                <w:szCs w:val="18"/>
              </w:rPr>
            </w:pPr>
            <w:r w:rsidRPr="00FD403A">
              <w:rPr>
                <w:color w:val="000000"/>
                <w:sz w:val="18"/>
                <w:szCs w:val="18"/>
              </w:rPr>
              <w:t>ED203</w:t>
            </w:r>
          </w:p>
        </w:tc>
        <w:tc>
          <w:tcPr>
            <w:tcW w:w="3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87D2C9" w14:textId="77777777" w:rsidR="0055571E" w:rsidRPr="00FD403A" w:rsidRDefault="0055571E" w:rsidP="00D20780">
            <w:pPr>
              <w:jc w:val="center"/>
              <w:rPr>
                <w:color w:val="000000"/>
                <w:sz w:val="18"/>
                <w:szCs w:val="18"/>
              </w:rPr>
            </w:pPr>
            <w:r w:rsidRPr="00FD403A">
              <w:rPr>
                <w:color w:val="000000"/>
                <w:sz w:val="18"/>
                <w:szCs w:val="18"/>
              </w:rPr>
              <w:t>44°08'53''N - 7°37'06''E</w:t>
            </w:r>
          </w:p>
        </w:tc>
        <w:tc>
          <w:tcPr>
            <w:tcW w:w="3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AE25B6" w14:textId="77777777" w:rsidR="0055571E" w:rsidRPr="00FD403A" w:rsidRDefault="0055571E" w:rsidP="00D20780">
            <w:pPr>
              <w:jc w:val="center"/>
              <w:rPr>
                <w:i/>
                <w:iCs/>
                <w:color w:val="000000"/>
                <w:sz w:val="18"/>
                <w:szCs w:val="18"/>
              </w:rPr>
            </w:pPr>
            <w:proofErr w:type="spellStart"/>
            <w:r w:rsidRPr="007B7ED4">
              <w:rPr>
                <w:i/>
                <w:iCs/>
                <w:color w:val="000000"/>
                <w:sz w:val="18"/>
                <w:szCs w:val="18"/>
              </w:rPr>
              <w:t>Wm</w:t>
            </w:r>
            <w:r>
              <w:rPr>
                <w:color w:val="000000"/>
                <w:sz w:val="18"/>
                <w:szCs w:val="18"/>
              </w:rPr>
              <w:t>IC</w:t>
            </w:r>
            <w:proofErr w:type="spellEnd"/>
            <w:r w:rsidRPr="00FD403A">
              <w:rPr>
                <w:i/>
                <w:iCs/>
                <w:color w:val="000000"/>
                <w:sz w:val="18"/>
                <w:szCs w:val="18"/>
              </w:rPr>
              <w:t xml:space="preserve"> + b</w:t>
            </w:r>
            <w:r w:rsidRPr="00FD403A">
              <w:rPr>
                <w:i/>
                <w:iCs/>
                <w:color w:val="000000"/>
                <w:sz w:val="18"/>
                <w:szCs w:val="18"/>
                <w:vertAlign w:val="subscript"/>
              </w:rPr>
              <w:t>0</w:t>
            </w:r>
          </w:p>
        </w:tc>
      </w:tr>
      <w:tr w:rsidR="0055571E" w:rsidRPr="00D612F3" w14:paraId="2434BD8A" w14:textId="77777777" w:rsidTr="0055571E">
        <w:trPr>
          <w:trHeight w:val="275"/>
        </w:trPr>
        <w:tc>
          <w:tcPr>
            <w:tcW w:w="11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289023" w14:textId="77777777" w:rsidR="0055571E" w:rsidRPr="00FD403A" w:rsidRDefault="0055571E" w:rsidP="00D20780">
            <w:pPr>
              <w:jc w:val="center"/>
              <w:rPr>
                <w:color w:val="000000"/>
                <w:sz w:val="18"/>
                <w:szCs w:val="18"/>
              </w:rPr>
            </w:pPr>
            <w:r w:rsidRPr="00FD403A">
              <w:rPr>
                <w:color w:val="000000"/>
                <w:sz w:val="18"/>
                <w:szCs w:val="18"/>
              </w:rPr>
              <w:t>ED204</w:t>
            </w:r>
          </w:p>
        </w:tc>
        <w:tc>
          <w:tcPr>
            <w:tcW w:w="3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9825D8" w14:textId="77777777" w:rsidR="0055571E" w:rsidRPr="00FD403A" w:rsidRDefault="0055571E" w:rsidP="00D20780">
            <w:pPr>
              <w:jc w:val="center"/>
              <w:rPr>
                <w:color w:val="000000"/>
                <w:sz w:val="18"/>
                <w:szCs w:val="18"/>
              </w:rPr>
            </w:pPr>
            <w:r w:rsidRPr="00FD403A">
              <w:rPr>
                <w:color w:val="000000"/>
                <w:sz w:val="18"/>
                <w:szCs w:val="18"/>
              </w:rPr>
              <w:t>44°08'54''N - 7°37'02''E</w:t>
            </w:r>
          </w:p>
        </w:tc>
        <w:tc>
          <w:tcPr>
            <w:tcW w:w="3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F09FF1" w14:textId="77777777" w:rsidR="0055571E" w:rsidRPr="00FD403A" w:rsidRDefault="0055571E" w:rsidP="00D20780">
            <w:pPr>
              <w:jc w:val="center"/>
              <w:rPr>
                <w:i/>
                <w:iCs/>
                <w:color w:val="000000"/>
                <w:sz w:val="18"/>
                <w:szCs w:val="18"/>
              </w:rPr>
            </w:pPr>
            <w:proofErr w:type="spellStart"/>
            <w:r w:rsidRPr="007B7ED4">
              <w:rPr>
                <w:i/>
                <w:iCs/>
                <w:color w:val="000000"/>
                <w:sz w:val="18"/>
                <w:szCs w:val="18"/>
              </w:rPr>
              <w:t>Wm</w:t>
            </w:r>
            <w:r>
              <w:rPr>
                <w:color w:val="000000"/>
                <w:sz w:val="18"/>
                <w:szCs w:val="18"/>
              </w:rPr>
              <w:t>IC</w:t>
            </w:r>
            <w:proofErr w:type="spellEnd"/>
            <w:r w:rsidRPr="00FD403A">
              <w:rPr>
                <w:i/>
                <w:iCs/>
                <w:color w:val="000000"/>
                <w:sz w:val="18"/>
                <w:szCs w:val="18"/>
              </w:rPr>
              <w:t xml:space="preserve"> + b</w:t>
            </w:r>
            <w:r w:rsidRPr="00FD403A">
              <w:rPr>
                <w:i/>
                <w:iCs/>
                <w:color w:val="000000"/>
                <w:sz w:val="18"/>
                <w:szCs w:val="18"/>
                <w:vertAlign w:val="subscript"/>
              </w:rPr>
              <w:t>0</w:t>
            </w:r>
          </w:p>
        </w:tc>
      </w:tr>
      <w:tr w:rsidR="0055571E" w:rsidRPr="00D612F3" w14:paraId="0FCCEDA8" w14:textId="77777777" w:rsidTr="0055571E">
        <w:trPr>
          <w:trHeight w:val="275"/>
        </w:trPr>
        <w:tc>
          <w:tcPr>
            <w:tcW w:w="11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581A92" w14:textId="77777777" w:rsidR="0055571E" w:rsidRPr="00FD403A" w:rsidRDefault="0055571E" w:rsidP="00D20780">
            <w:pPr>
              <w:jc w:val="center"/>
              <w:rPr>
                <w:color w:val="000000"/>
                <w:sz w:val="18"/>
                <w:szCs w:val="18"/>
              </w:rPr>
            </w:pPr>
            <w:r w:rsidRPr="00FD403A">
              <w:rPr>
                <w:color w:val="000000"/>
                <w:sz w:val="18"/>
                <w:szCs w:val="18"/>
              </w:rPr>
              <w:t>ED205</w:t>
            </w:r>
          </w:p>
        </w:tc>
        <w:tc>
          <w:tcPr>
            <w:tcW w:w="3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C42812" w14:textId="77777777" w:rsidR="0055571E" w:rsidRPr="00FD403A" w:rsidRDefault="0055571E" w:rsidP="00D20780">
            <w:pPr>
              <w:jc w:val="center"/>
              <w:rPr>
                <w:color w:val="000000"/>
                <w:sz w:val="18"/>
                <w:szCs w:val="18"/>
              </w:rPr>
            </w:pPr>
            <w:r w:rsidRPr="00FD403A">
              <w:rPr>
                <w:color w:val="000000"/>
                <w:sz w:val="18"/>
                <w:szCs w:val="18"/>
              </w:rPr>
              <w:t>44°09'06''N - 7°37'03''E</w:t>
            </w:r>
          </w:p>
        </w:tc>
        <w:tc>
          <w:tcPr>
            <w:tcW w:w="3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420BD6" w14:textId="77777777" w:rsidR="0055571E" w:rsidRPr="00FD403A" w:rsidRDefault="0055571E" w:rsidP="00D20780">
            <w:pPr>
              <w:jc w:val="center"/>
              <w:rPr>
                <w:i/>
                <w:iCs/>
                <w:color w:val="000000"/>
                <w:sz w:val="18"/>
                <w:szCs w:val="18"/>
              </w:rPr>
            </w:pPr>
            <w:proofErr w:type="spellStart"/>
            <w:r w:rsidRPr="007B7ED4">
              <w:rPr>
                <w:i/>
                <w:iCs/>
                <w:color w:val="000000"/>
                <w:sz w:val="18"/>
                <w:szCs w:val="18"/>
              </w:rPr>
              <w:t>Wm</w:t>
            </w:r>
            <w:r>
              <w:rPr>
                <w:color w:val="000000"/>
                <w:sz w:val="18"/>
                <w:szCs w:val="18"/>
              </w:rPr>
              <w:t>IC</w:t>
            </w:r>
            <w:proofErr w:type="spellEnd"/>
            <w:r w:rsidRPr="00FD403A">
              <w:rPr>
                <w:i/>
                <w:iCs/>
                <w:color w:val="000000"/>
                <w:sz w:val="18"/>
                <w:szCs w:val="18"/>
              </w:rPr>
              <w:t xml:space="preserve"> + b</w:t>
            </w:r>
            <w:r w:rsidRPr="00FD403A">
              <w:rPr>
                <w:i/>
                <w:iCs/>
                <w:color w:val="000000"/>
                <w:sz w:val="18"/>
                <w:szCs w:val="18"/>
                <w:vertAlign w:val="subscript"/>
              </w:rPr>
              <w:t>0</w:t>
            </w:r>
          </w:p>
        </w:tc>
      </w:tr>
      <w:tr w:rsidR="0055571E" w:rsidRPr="00D612F3" w14:paraId="58FD441C" w14:textId="77777777" w:rsidTr="0055571E">
        <w:trPr>
          <w:trHeight w:val="275"/>
        </w:trPr>
        <w:tc>
          <w:tcPr>
            <w:tcW w:w="11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C60280" w14:textId="77777777" w:rsidR="0055571E" w:rsidRPr="00FD403A" w:rsidRDefault="0055571E" w:rsidP="00D20780">
            <w:pPr>
              <w:jc w:val="center"/>
              <w:rPr>
                <w:color w:val="000000"/>
                <w:sz w:val="18"/>
                <w:szCs w:val="18"/>
              </w:rPr>
            </w:pPr>
            <w:r w:rsidRPr="00FD403A">
              <w:rPr>
                <w:color w:val="000000"/>
                <w:sz w:val="18"/>
                <w:szCs w:val="18"/>
              </w:rPr>
              <w:t>ED206</w:t>
            </w:r>
          </w:p>
        </w:tc>
        <w:tc>
          <w:tcPr>
            <w:tcW w:w="3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7A10D4" w14:textId="77777777" w:rsidR="0055571E" w:rsidRPr="00FD403A" w:rsidRDefault="0055571E" w:rsidP="00D20780">
            <w:pPr>
              <w:jc w:val="center"/>
              <w:rPr>
                <w:color w:val="000000"/>
                <w:sz w:val="18"/>
                <w:szCs w:val="18"/>
              </w:rPr>
            </w:pPr>
            <w:r w:rsidRPr="00FD403A">
              <w:rPr>
                <w:color w:val="000000"/>
                <w:sz w:val="18"/>
                <w:szCs w:val="18"/>
              </w:rPr>
              <w:t>44°09'04''N - 7°37'04''E</w:t>
            </w:r>
          </w:p>
        </w:tc>
        <w:tc>
          <w:tcPr>
            <w:tcW w:w="3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E44379" w14:textId="77777777" w:rsidR="0055571E" w:rsidRPr="00FD403A" w:rsidRDefault="0055571E" w:rsidP="00D20780">
            <w:pPr>
              <w:jc w:val="center"/>
              <w:rPr>
                <w:i/>
                <w:iCs/>
                <w:color w:val="000000"/>
                <w:sz w:val="18"/>
                <w:szCs w:val="18"/>
              </w:rPr>
            </w:pPr>
            <w:proofErr w:type="spellStart"/>
            <w:r w:rsidRPr="007B7ED4">
              <w:rPr>
                <w:i/>
                <w:iCs/>
                <w:color w:val="000000"/>
                <w:sz w:val="18"/>
                <w:szCs w:val="18"/>
              </w:rPr>
              <w:t>Wm</w:t>
            </w:r>
            <w:r>
              <w:rPr>
                <w:color w:val="000000"/>
                <w:sz w:val="18"/>
                <w:szCs w:val="18"/>
              </w:rPr>
              <w:t>IC</w:t>
            </w:r>
            <w:proofErr w:type="spellEnd"/>
            <w:r w:rsidRPr="00FD403A">
              <w:rPr>
                <w:i/>
                <w:iCs/>
                <w:color w:val="000000"/>
                <w:sz w:val="18"/>
                <w:szCs w:val="18"/>
              </w:rPr>
              <w:t xml:space="preserve"> + b</w:t>
            </w:r>
            <w:r w:rsidRPr="00FD403A">
              <w:rPr>
                <w:i/>
                <w:iCs/>
                <w:color w:val="000000"/>
                <w:sz w:val="18"/>
                <w:szCs w:val="18"/>
                <w:vertAlign w:val="subscript"/>
              </w:rPr>
              <w:t>0</w:t>
            </w:r>
          </w:p>
        </w:tc>
      </w:tr>
      <w:tr w:rsidR="0055571E" w:rsidRPr="00D612F3" w14:paraId="6D0C3233" w14:textId="77777777" w:rsidTr="0055571E">
        <w:trPr>
          <w:trHeight w:val="275"/>
        </w:trPr>
        <w:tc>
          <w:tcPr>
            <w:tcW w:w="11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2AC722" w14:textId="77777777" w:rsidR="0055571E" w:rsidRPr="00FD403A" w:rsidRDefault="0055571E" w:rsidP="00D20780">
            <w:pPr>
              <w:jc w:val="center"/>
              <w:rPr>
                <w:color w:val="000000"/>
                <w:sz w:val="18"/>
                <w:szCs w:val="18"/>
              </w:rPr>
            </w:pPr>
            <w:r w:rsidRPr="00FD403A">
              <w:rPr>
                <w:color w:val="000000"/>
                <w:sz w:val="18"/>
                <w:szCs w:val="18"/>
              </w:rPr>
              <w:t>ED207</w:t>
            </w:r>
          </w:p>
        </w:tc>
        <w:tc>
          <w:tcPr>
            <w:tcW w:w="3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85D1D8" w14:textId="77777777" w:rsidR="0055571E" w:rsidRPr="00FD403A" w:rsidRDefault="0055571E" w:rsidP="00D20780">
            <w:pPr>
              <w:jc w:val="center"/>
              <w:rPr>
                <w:color w:val="000000"/>
                <w:sz w:val="18"/>
                <w:szCs w:val="18"/>
              </w:rPr>
            </w:pPr>
            <w:r w:rsidRPr="00FD403A">
              <w:rPr>
                <w:color w:val="000000"/>
                <w:sz w:val="18"/>
                <w:szCs w:val="18"/>
              </w:rPr>
              <w:t>44°09'05''N - 7°37'03''E</w:t>
            </w:r>
          </w:p>
        </w:tc>
        <w:tc>
          <w:tcPr>
            <w:tcW w:w="3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D016EB" w14:textId="77777777" w:rsidR="0055571E" w:rsidRPr="00FD403A" w:rsidRDefault="0055571E" w:rsidP="00D20780">
            <w:pPr>
              <w:jc w:val="center"/>
              <w:rPr>
                <w:i/>
                <w:iCs/>
                <w:color w:val="000000"/>
                <w:sz w:val="18"/>
                <w:szCs w:val="18"/>
              </w:rPr>
            </w:pPr>
            <w:proofErr w:type="spellStart"/>
            <w:r w:rsidRPr="007B7ED4">
              <w:rPr>
                <w:i/>
                <w:iCs/>
                <w:color w:val="000000"/>
                <w:sz w:val="18"/>
                <w:szCs w:val="18"/>
              </w:rPr>
              <w:t>Wm</w:t>
            </w:r>
            <w:r>
              <w:rPr>
                <w:color w:val="000000"/>
                <w:sz w:val="18"/>
                <w:szCs w:val="18"/>
              </w:rPr>
              <w:t>IC</w:t>
            </w:r>
            <w:proofErr w:type="spellEnd"/>
            <w:r w:rsidRPr="00FD403A">
              <w:rPr>
                <w:i/>
                <w:iCs/>
                <w:color w:val="000000"/>
                <w:sz w:val="18"/>
                <w:szCs w:val="18"/>
              </w:rPr>
              <w:t xml:space="preserve"> + b</w:t>
            </w:r>
            <w:r w:rsidRPr="00FD403A">
              <w:rPr>
                <w:i/>
                <w:iCs/>
                <w:color w:val="000000"/>
                <w:sz w:val="18"/>
                <w:szCs w:val="18"/>
                <w:vertAlign w:val="subscript"/>
              </w:rPr>
              <w:t>0</w:t>
            </w:r>
          </w:p>
        </w:tc>
      </w:tr>
      <w:tr w:rsidR="0055571E" w:rsidRPr="00D612F3" w14:paraId="4F3E0F95" w14:textId="77777777" w:rsidTr="0055571E">
        <w:trPr>
          <w:trHeight w:val="275"/>
        </w:trPr>
        <w:tc>
          <w:tcPr>
            <w:tcW w:w="11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EEBFE6" w14:textId="77777777" w:rsidR="0055571E" w:rsidRPr="00FD403A" w:rsidRDefault="0055571E" w:rsidP="00D20780">
            <w:pPr>
              <w:jc w:val="center"/>
              <w:rPr>
                <w:color w:val="000000"/>
                <w:sz w:val="18"/>
                <w:szCs w:val="18"/>
              </w:rPr>
            </w:pPr>
            <w:r w:rsidRPr="00FD403A">
              <w:rPr>
                <w:color w:val="000000"/>
                <w:sz w:val="18"/>
                <w:szCs w:val="18"/>
              </w:rPr>
              <w:t>ED208</w:t>
            </w:r>
          </w:p>
        </w:tc>
        <w:tc>
          <w:tcPr>
            <w:tcW w:w="3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06E637" w14:textId="77777777" w:rsidR="0055571E" w:rsidRPr="00FD403A" w:rsidRDefault="0055571E" w:rsidP="00D20780">
            <w:pPr>
              <w:jc w:val="center"/>
              <w:rPr>
                <w:color w:val="000000"/>
                <w:sz w:val="18"/>
                <w:szCs w:val="18"/>
              </w:rPr>
            </w:pPr>
            <w:r w:rsidRPr="00FD403A">
              <w:rPr>
                <w:color w:val="000000"/>
                <w:sz w:val="18"/>
                <w:szCs w:val="18"/>
              </w:rPr>
              <w:t>44°09'00'N - 7°36'57''E</w:t>
            </w:r>
          </w:p>
        </w:tc>
        <w:tc>
          <w:tcPr>
            <w:tcW w:w="3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BABF00" w14:textId="77777777" w:rsidR="0055571E" w:rsidRPr="00FD403A" w:rsidRDefault="0055571E" w:rsidP="00D20780">
            <w:pPr>
              <w:jc w:val="center"/>
              <w:rPr>
                <w:i/>
                <w:iCs/>
                <w:color w:val="000000"/>
                <w:sz w:val="18"/>
                <w:szCs w:val="18"/>
              </w:rPr>
            </w:pPr>
            <w:proofErr w:type="spellStart"/>
            <w:r w:rsidRPr="007B7ED4">
              <w:rPr>
                <w:i/>
                <w:iCs/>
                <w:color w:val="000000"/>
                <w:sz w:val="18"/>
                <w:szCs w:val="18"/>
              </w:rPr>
              <w:t>Wm</w:t>
            </w:r>
            <w:r>
              <w:rPr>
                <w:color w:val="000000"/>
                <w:sz w:val="18"/>
                <w:szCs w:val="18"/>
              </w:rPr>
              <w:t>IC</w:t>
            </w:r>
            <w:proofErr w:type="spellEnd"/>
            <w:r w:rsidRPr="00FD403A">
              <w:rPr>
                <w:i/>
                <w:iCs/>
                <w:color w:val="000000"/>
                <w:sz w:val="18"/>
                <w:szCs w:val="18"/>
              </w:rPr>
              <w:t xml:space="preserve"> + b</w:t>
            </w:r>
            <w:r w:rsidRPr="00FD403A">
              <w:rPr>
                <w:i/>
                <w:iCs/>
                <w:color w:val="000000"/>
                <w:sz w:val="18"/>
                <w:szCs w:val="18"/>
                <w:vertAlign w:val="subscript"/>
              </w:rPr>
              <w:t>0</w:t>
            </w:r>
          </w:p>
        </w:tc>
      </w:tr>
      <w:tr w:rsidR="0055571E" w:rsidRPr="00D612F3" w14:paraId="0E8450A3" w14:textId="77777777" w:rsidTr="0055571E">
        <w:trPr>
          <w:trHeight w:val="275"/>
        </w:trPr>
        <w:tc>
          <w:tcPr>
            <w:tcW w:w="11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E8A3E5" w14:textId="77777777" w:rsidR="0055571E" w:rsidRPr="00FD403A" w:rsidRDefault="0055571E" w:rsidP="00D20780">
            <w:pPr>
              <w:jc w:val="center"/>
              <w:rPr>
                <w:color w:val="000000"/>
                <w:sz w:val="18"/>
                <w:szCs w:val="18"/>
              </w:rPr>
            </w:pPr>
            <w:r w:rsidRPr="00FD403A">
              <w:rPr>
                <w:color w:val="000000"/>
                <w:sz w:val="18"/>
                <w:szCs w:val="18"/>
              </w:rPr>
              <w:t>ED217</w:t>
            </w:r>
          </w:p>
        </w:tc>
        <w:tc>
          <w:tcPr>
            <w:tcW w:w="3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142953" w14:textId="77777777" w:rsidR="0055571E" w:rsidRPr="00FD403A" w:rsidRDefault="0055571E" w:rsidP="00D20780">
            <w:pPr>
              <w:jc w:val="center"/>
              <w:rPr>
                <w:color w:val="000000"/>
                <w:sz w:val="18"/>
                <w:szCs w:val="18"/>
              </w:rPr>
            </w:pPr>
            <w:r w:rsidRPr="00FD403A">
              <w:rPr>
                <w:color w:val="000000"/>
                <w:sz w:val="18"/>
                <w:szCs w:val="18"/>
              </w:rPr>
              <w:t>44°09'17''N - 7°35'52''E</w:t>
            </w:r>
          </w:p>
        </w:tc>
        <w:tc>
          <w:tcPr>
            <w:tcW w:w="3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82585A" w14:textId="77777777" w:rsidR="0055571E" w:rsidRPr="00FD403A" w:rsidRDefault="0055571E" w:rsidP="00D20780">
            <w:pPr>
              <w:jc w:val="center"/>
              <w:rPr>
                <w:i/>
                <w:iCs/>
                <w:color w:val="000000"/>
                <w:sz w:val="18"/>
                <w:szCs w:val="18"/>
              </w:rPr>
            </w:pPr>
            <w:proofErr w:type="spellStart"/>
            <w:r w:rsidRPr="007B7ED4">
              <w:rPr>
                <w:i/>
                <w:iCs/>
                <w:color w:val="000000"/>
                <w:sz w:val="18"/>
                <w:szCs w:val="18"/>
              </w:rPr>
              <w:t>Wm</w:t>
            </w:r>
            <w:r>
              <w:rPr>
                <w:color w:val="000000"/>
                <w:sz w:val="18"/>
                <w:szCs w:val="18"/>
              </w:rPr>
              <w:t>IC</w:t>
            </w:r>
            <w:proofErr w:type="spellEnd"/>
            <w:r w:rsidRPr="00FD403A">
              <w:rPr>
                <w:i/>
                <w:iCs/>
                <w:color w:val="000000"/>
                <w:sz w:val="18"/>
                <w:szCs w:val="18"/>
              </w:rPr>
              <w:t xml:space="preserve"> + b</w:t>
            </w:r>
            <w:r w:rsidRPr="00FD403A">
              <w:rPr>
                <w:i/>
                <w:iCs/>
                <w:color w:val="000000"/>
                <w:sz w:val="18"/>
                <w:szCs w:val="18"/>
                <w:vertAlign w:val="subscript"/>
              </w:rPr>
              <w:t>0</w:t>
            </w:r>
          </w:p>
        </w:tc>
      </w:tr>
      <w:tr w:rsidR="0055571E" w:rsidRPr="00D612F3" w14:paraId="0CD2974C" w14:textId="77777777" w:rsidTr="0055571E">
        <w:trPr>
          <w:trHeight w:val="275"/>
        </w:trPr>
        <w:tc>
          <w:tcPr>
            <w:tcW w:w="11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162BD3" w14:textId="77777777" w:rsidR="0055571E" w:rsidRPr="00FD403A" w:rsidRDefault="0055571E" w:rsidP="00D20780">
            <w:pPr>
              <w:jc w:val="center"/>
              <w:rPr>
                <w:color w:val="000000"/>
                <w:sz w:val="18"/>
                <w:szCs w:val="18"/>
              </w:rPr>
            </w:pPr>
            <w:r w:rsidRPr="00FD403A">
              <w:rPr>
                <w:color w:val="000000"/>
                <w:sz w:val="18"/>
                <w:szCs w:val="18"/>
              </w:rPr>
              <w:t>ED218</w:t>
            </w:r>
          </w:p>
        </w:tc>
        <w:tc>
          <w:tcPr>
            <w:tcW w:w="3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6191F3" w14:textId="77777777" w:rsidR="0055571E" w:rsidRPr="00FD403A" w:rsidRDefault="0055571E" w:rsidP="00D20780">
            <w:pPr>
              <w:jc w:val="center"/>
              <w:rPr>
                <w:color w:val="000000"/>
                <w:sz w:val="18"/>
                <w:szCs w:val="18"/>
              </w:rPr>
            </w:pPr>
            <w:r w:rsidRPr="00FD403A">
              <w:rPr>
                <w:color w:val="000000"/>
                <w:sz w:val="18"/>
                <w:szCs w:val="18"/>
              </w:rPr>
              <w:t>44°09'19''N - 7°35'51''E</w:t>
            </w:r>
          </w:p>
        </w:tc>
        <w:tc>
          <w:tcPr>
            <w:tcW w:w="3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2919E0" w14:textId="77777777" w:rsidR="0055571E" w:rsidRPr="00FD403A" w:rsidRDefault="0055571E" w:rsidP="00D20780">
            <w:pPr>
              <w:jc w:val="center"/>
              <w:rPr>
                <w:i/>
                <w:iCs/>
                <w:color w:val="000000"/>
                <w:sz w:val="18"/>
                <w:szCs w:val="18"/>
              </w:rPr>
            </w:pPr>
            <w:proofErr w:type="spellStart"/>
            <w:r w:rsidRPr="007B7ED4">
              <w:rPr>
                <w:i/>
                <w:iCs/>
                <w:color w:val="000000"/>
                <w:sz w:val="18"/>
                <w:szCs w:val="18"/>
              </w:rPr>
              <w:t>Wm</w:t>
            </w:r>
            <w:r>
              <w:rPr>
                <w:color w:val="000000"/>
                <w:sz w:val="18"/>
                <w:szCs w:val="18"/>
              </w:rPr>
              <w:t>IC</w:t>
            </w:r>
            <w:proofErr w:type="spellEnd"/>
            <w:r w:rsidRPr="00FD403A">
              <w:rPr>
                <w:i/>
                <w:iCs/>
                <w:color w:val="000000"/>
                <w:sz w:val="18"/>
                <w:szCs w:val="18"/>
              </w:rPr>
              <w:t xml:space="preserve"> + b</w:t>
            </w:r>
            <w:r w:rsidRPr="00FD403A">
              <w:rPr>
                <w:i/>
                <w:iCs/>
                <w:color w:val="000000"/>
                <w:sz w:val="18"/>
                <w:szCs w:val="18"/>
                <w:vertAlign w:val="subscript"/>
              </w:rPr>
              <w:t>0</w:t>
            </w:r>
          </w:p>
        </w:tc>
      </w:tr>
      <w:tr w:rsidR="0055571E" w:rsidRPr="00D612F3" w14:paraId="09CF8B1C" w14:textId="77777777" w:rsidTr="0055571E">
        <w:trPr>
          <w:trHeight w:val="275"/>
        </w:trPr>
        <w:tc>
          <w:tcPr>
            <w:tcW w:w="11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02E7D3" w14:textId="77777777" w:rsidR="0055571E" w:rsidRPr="00FD403A" w:rsidRDefault="0055571E" w:rsidP="00D20780">
            <w:pPr>
              <w:jc w:val="center"/>
              <w:rPr>
                <w:color w:val="000000"/>
                <w:sz w:val="18"/>
                <w:szCs w:val="18"/>
              </w:rPr>
            </w:pPr>
            <w:r w:rsidRPr="00FD403A">
              <w:rPr>
                <w:color w:val="000000"/>
                <w:sz w:val="18"/>
                <w:szCs w:val="18"/>
              </w:rPr>
              <w:t>ED219</w:t>
            </w:r>
          </w:p>
        </w:tc>
        <w:tc>
          <w:tcPr>
            <w:tcW w:w="3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9A3320" w14:textId="77777777" w:rsidR="0055571E" w:rsidRPr="00FD403A" w:rsidRDefault="0055571E" w:rsidP="00D20780">
            <w:pPr>
              <w:jc w:val="center"/>
              <w:rPr>
                <w:color w:val="000000"/>
                <w:sz w:val="18"/>
                <w:szCs w:val="18"/>
              </w:rPr>
            </w:pPr>
            <w:r w:rsidRPr="00FD403A">
              <w:rPr>
                <w:color w:val="000000"/>
                <w:sz w:val="18"/>
                <w:szCs w:val="18"/>
              </w:rPr>
              <w:t>44°09'23''N - 7°35'47''E</w:t>
            </w:r>
          </w:p>
        </w:tc>
        <w:tc>
          <w:tcPr>
            <w:tcW w:w="3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A83A41" w14:textId="77777777" w:rsidR="0055571E" w:rsidRPr="00FD403A" w:rsidRDefault="0055571E" w:rsidP="00D20780">
            <w:pPr>
              <w:jc w:val="center"/>
              <w:rPr>
                <w:i/>
                <w:iCs/>
                <w:color w:val="000000"/>
                <w:sz w:val="18"/>
                <w:szCs w:val="18"/>
              </w:rPr>
            </w:pPr>
            <w:proofErr w:type="spellStart"/>
            <w:r w:rsidRPr="007B7ED4">
              <w:rPr>
                <w:i/>
                <w:iCs/>
                <w:color w:val="000000"/>
                <w:sz w:val="18"/>
                <w:szCs w:val="18"/>
              </w:rPr>
              <w:t>Wm</w:t>
            </w:r>
            <w:r>
              <w:rPr>
                <w:color w:val="000000"/>
                <w:sz w:val="18"/>
                <w:szCs w:val="18"/>
              </w:rPr>
              <w:t>IC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</w:t>
            </w:r>
            <w:r w:rsidRPr="00FD403A">
              <w:rPr>
                <w:i/>
                <w:iCs/>
                <w:color w:val="000000"/>
                <w:sz w:val="18"/>
                <w:szCs w:val="18"/>
              </w:rPr>
              <w:t>+ b</w:t>
            </w:r>
            <w:r w:rsidRPr="00FD403A">
              <w:rPr>
                <w:i/>
                <w:iCs/>
                <w:color w:val="000000"/>
                <w:sz w:val="18"/>
                <w:szCs w:val="18"/>
                <w:vertAlign w:val="subscript"/>
              </w:rPr>
              <w:t>0</w:t>
            </w:r>
          </w:p>
        </w:tc>
      </w:tr>
      <w:tr w:rsidR="0055571E" w:rsidRPr="00D612F3" w14:paraId="0A1D2C4A" w14:textId="77777777" w:rsidTr="0055571E">
        <w:trPr>
          <w:trHeight w:val="275"/>
        </w:trPr>
        <w:tc>
          <w:tcPr>
            <w:tcW w:w="11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186D30" w14:textId="77777777" w:rsidR="0055571E" w:rsidRPr="00FD403A" w:rsidRDefault="0055571E" w:rsidP="00D20780">
            <w:pPr>
              <w:jc w:val="center"/>
              <w:rPr>
                <w:color w:val="000000"/>
                <w:sz w:val="18"/>
                <w:szCs w:val="18"/>
              </w:rPr>
            </w:pPr>
            <w:r w:rsidRPr="00FD403A">
              <w:rPr>
                <w:color w:val="000000"/>
                <w:sz w:val="18"/>
                <w:szCs w:val="18"/>
              </w:rPr>
              <w:t>ED220</w:t>
            </w:r>
          </w:p>
        </w:tc>
        <w:tc>
          <w:tcPr>
            <w:tcW w:w="3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7F48BF" w14:textId="77777777" w:rsidR="0055571E" w:rsidRPr="00FD403A" w:rsidRDefault="0055571E" w:rsidP="00D20780">
            <w:pPr>
              <w:jc w:val="center"/>
              <w:rPr>
                <w:color w:val="000000"/>
                <w:sz w:val="18"/>
                <w:szCs w:val="18"/>
              </w:rPr>
            </w:pPr>
            <w:r w:rsidRPr="00FD403A">
              <w:rPr>
                <w:color w:val="000000"/>
                <w:sz w:val="18"/>
                <w:szCs w:val="18"/>
              </w:rPr>
              <w:t>44°09'20''N - 7°35'46''E</w:t>
            </w:r>
          </w:p>
        </w:tc>
        <w:tc>
          <w:tcPr>
            <w:tcW w:w="3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1699F4" w14:textId="77777777" w:rsidR="0055571E" w:rsidRPr="00FD403A" w:rsidRDefault="0055571E" w:rsidP="00D20780">
            <w:pPr>
              <w:jc w:val="center"/>
              <w:rPr>
                <w:i/>
                <w:iCs/>
                <w:color w:val="000000"/>
                <w:sz w:val="18"/>
                <w:szCs w:val="18"/>
              </w:rPr>
            </w:pPr>
            <w:proofErr w:type="spellStart"/>
            <w:r w:rsidRPr="007B7ED4">
              <w:rPr>
                <w:i/>
                <w:iCs/>
                <w:color w:val="000000"/>
                <w:sz w:val="18"/>
                <w:szCs w:val="18"/>
              </w:rPr>
              <w:t>Wm</w:t>
            </w:r>
            <w:r>
              <w:rPr>
                <w:color w:val="000000"/>
                <w:sz w:val="18"/>
                <w:szCs w:val="18"/>
              </w:rPr>
              <w:t>IC</w:t>
            </w:r>
            <w:proofErr w:type="spellEnd"/>
            <w:r w:rsidRPr="00FD403A">
              <w:rPr>
                <w:i/>
                <w:iCs/>
                <w:color w:val="000000"/>
                <w:sz w:val="18"/>
                <w:szCs w:val="18"/>
              </w:rPr>
              <w:t xml:space="preserve"> + b</w:t>
            </w:r>
            <w:r w:rsidRPr="00FD403A">
              <w:rPr>
                <w:i/>
                <w:iCs/>
                <w:color w:val="000000"/>
                <w:sz w:val="18"/>
                <w:szCs w:val="18"/>
                <w:vertAlign w:val="subscript"/>
              </w:rPr>
              <w:t>0</w:t>
            </w:r>
          </w:p>
        </w:tc>
      </w:tr>
      <w:tr w:rsidR="0055571E" w:rsidRPr="00D612F3" w14:paraId="0BEDEF4D" w14:textId="77777777" w:rsidTr="0055571E">
        <w:trPr>
          <w:trHeight w:val="275"/>
        </w:trPr>
        <w:tc>
          <w:tcPr>
            <w:tcW w:w="11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38D619" w14:textId="77777777" w:rsidR="0055571E" w:rsidRPr="00FD403A" w:rsidRDefault="0055571E" w:rsidP="00D20780">
            <w:pPr>
              <w:jc w:val="center"/>
              <w:rPr>
                <w:color w:val="000000"/>
                <w:sz w:val="18"/>
                <w:szCs w:val="18"/>
              </w:rPr>
            </w:pPr>
            <w:r w:rsidRPr="00FD403A">
              <w:rPr>
                <w:color w:val="000000"/>
                <w:sz w:val="18"/>
                <w:szCs w:val="18"/>
              </w:rPr>
              <w:t>ED</w:t>
            </w:r>
            <w:r>
              <w:rPr>
                <w:color w:val="000000"/>
                <w:sz w:val="18"/>
                <w:szCs w:val="18"/>
              </w:rPr>
              <w:t>208a</w:t>
            </w:r>
          </w:p>
        </w:tc>
        <w:tc>
          <w:tcPr>
            <w:tcW w:w="3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411426" w14:textId="77777777" w:rsidR="0055571E" w:rsidRPr="00FD403A" w:rsidRDefault="0055571E" w:rsidP="00D20780">
            <w:pPr>
              <w:jc w:val="center"/>
              <w:rPr>
                <w:color w:val="000000"/>
                <w:sz w:val="18"/>
                <w:szCs w:val="18"/>
              </w:rPr>
            </w:pPr>
            <w:r w:rsidRPr="00FD403A">
              <w:rPr>
                <w:color w:val="000000"/>
                <w:sz w:val="18"/>
                <w:szCs w:val="18"/>
              </w:rPr>
              <w:t>44°0</w:t>
            </w:r>
            <w:r>
              <w:rPr>
                <w:color w:val="000000"/>
                <w:sz w:val="18"/>
                <w:szCs w:val="18"/>
              </w:rPr>
              <w:t>9</w:t>
            </w:r>
            <w:r w:rsidRPr="00FD403A">
              <w:rPr>
                <w:color w:val="000000"/>
                <w:sz w:val="18"/>
                <w:szCs w:val="18"/>
              </w:rPr>
              <w:t>'</w:t>
            </w:r>
            <w:r>
              <w:rPr>
                <w:color w:val="000000"/>
                <w:sz w:val="18"/>
                <w:szCs w:val="18"/>
              </w:rPr>
              <w:t>17</w:t>
            </w:r>
            <w:r w:rsidRPr="00FD403A">
              <w:rPr>
                <w:color w:val="000000"/>
                <w:sz w:val="18"/>
                <w:szCs w:val="18"/>
              </w:rPr>
              <w:t>''N - 7°</w:t>
            </w:r>
            <w:r>
              <w:rPr>
                <w:color w:val="000000"/>
                <w:sz w:val="18"/>
                <w:szCs w:val="18"/>
              </w:rPr>
              <w:t>36</w:t>
            </w:r>
            <w:r w:rsidRPr="00FD403A">
              <w:rPr>
                <w:color w:val="000000"/>
                <w:sz w:val="18"/>
                <w:szCs w:val="18"/>
              </w:rPr>
              <w:t>'</w:t>
            </w:r>
            <w:r>
              <w:rPr>
                <w:color w:val="000000"/>
                <w:sz w:val="18"/>
                <w:szCs w:val="18"/>
              </w:rPr>
              <w:t>41</w:t>
            </w:r>
            <w:r w:rsidRPr="00FD403A">
              <w:rPr>
                <w:color w:val="000000"/>
                <w:sz w:val="18"/>
                <w:szCs w:val="18"/>
              </w:rPr>
              <w:t>''E</w:t>
            </w:r>
          </w:p>
        </w:tc>
        <w:tc>
          <w:tcPr>
            <w:tcW w:w="3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AEC5FA" w14:textId="77777777" w:rsidR="0055571E" w:rsidRPr="00FD403A" w:rsidRDefault="0055571E" w:rsidP="00D20780">
            <w:pPr>
              <w:jc w:val="center"/>
              <w:rPr>
                <w:i/>
                <w:iCs/>
                <w:color w:val="000000"/>
                <w:sz w:val="18"/>
                <w:szCs w:val="18"/>
              </w:rPr>
            </w:pPr>
            <w:r w:rsidRPr="00FD403A">
              <w:rPr>
                <w:i/>
                <w:iCs/>
                <w:color w:val="000000"/>
                <w:sz w:val="18"/>
                <w:szCs w:val="18"/>
              </w:rPr>
              <w:t xml:space="preserve">P−T </w:t>
            </w:r>
            <w:proofErr w:type="spellStart"/>
            <w:r w:rsidRPr="00FD403A">
              <w:rPr>
                <w:i/>
                <w:iCs/>
                <w:color w:val="000000"/>
                <w:sz w:val="18"/>
                <w:szCs w:val="18"/>
              </w:rPr>
              <w:t>estimate</w:t>
            </w:r>
            <w:r>
              <w:rPr>
                <w:i/>
                <w:iCs/>
                <w:color w:val="000000"/>
                <w:sz w:val="18"/>
                <w:szCs w:val="18"/>
              </w:rPr>
              <w:t>s</w:t>
            </w:r>
            <w:proofErr w:type="spellEnd"/>
          </w:p>
        </w:tc>
      </w:tr>
    </w:tbl>
    <w:p w14:paraId="42020A87" w14:textId="77777777" w:rsidR="009C2ADE" w:rsidRPr="009C2ADE" w:rsidRDefault="009C2ADE" w:rsidP="009C2ADE">
      <w:pPr>
        <w:rPr>
          <w:lang w:val="en-US"/>
        </w:rPr>
      </w:pPr>
    </w:p>
    <w:p w14:paraId="635AC7AA" w14:textId="77777777" w:rsidR="009C2ADE" w:rsidRPr="009C2ADE" w:rsidRDefault="009C2ADE" w:rsidP="009C2ADE">
      <w:pPr>
        <w:rPr>
          <w:lang w:val="en-US"/>
        </w:rPr>
      </w:pPr>
    </w:p>
    <w:p w14:paraId="2CAAB0CE" w14:textId="77777777" w:rsidR="009C2ADE" w:rsidRPr="009C2ADE" w:rsidRDefault="009C2ADE" w:rsidP="009C2ADE">
      <w:pPr>
        <w:rPr>
          <w:lang w:val="en-US"/>
        </w:rPr>
      </w:pPr>
    </w:p>
    <w:p w14:paraId="2B4DA5D4" w14:textId="77777777" w:rsidR="009C2ADE" w:rsidRPr="009C2ADE" w:rsidRDefault="009C2ADE" w:rsidP="009C2ADE">
      <w:pPr>
        <w:rPr>
          <w:lang w:val="en-US"/>
        </w:rPr>
      </w:pPr>
    </w:p>
    <w:p w14:paraId="5CDF8B6F" w14:textId="77777777" w:rsidR="009C2ADE" w:rsidRPr="009C2ADE" w:rsidRDefault="009C2ADE" w:rsidP="009C2ADE">
      <w:pPr>
        <w:rPr>
          <w:lang w:val="en-US"/>
        </w:rPr>
      </w:pPr>
    </w:p>
    <w:p w14:paraId="06F4FDDD" w14:textId="77777777" w:rsidR="009C2ADE" w:rsidRPr="009C2ADE" w:rsidRDefault="009C2ADE" w:rsidP="009C2ADE">
      <w:pPr>
        <w:rPr>
          <w:lang w:val="en-US"/>
        </w:rPr>
      </w:pPr>
    </w:p>
    <w:p w14:paraId="7FBBC745" w14:textId="77777777" w:rsidR="009C2ADE" w:rsidRPr="009C2ADE" w:rsidRDefault="009C2ADE" w:rsidP="009C2ADE">
      <w:pPr>
        <w:rPr>
          <w:lang w:val="en-US"/>
        </w:rPr>
      </w:pPr>
    </w:p>
    <w:p w14:paraId="61D8A6EA" w14:textId="77777777" w:rsidR="009C2ADE" w:rsidRPr="009C2ADE" w:rsidRDefault="009C2ADE" w:rsidP="009C2ADE">
      <w:pPr>
        <w:rPr>
          <w:lang w:val="en-US"/>
        </w:rPr>
      </w:pPr>
    </w:p>
    <w:p w14:paraId="4F883ACB" w14:textId="77777777" w:rsidR="009C2ADE" w:rsidRPr="009C2ADE" w:rsidRDefault="009C2ADE" w:rsidP="009C2ADE">
      <w:pPr>
        <w:rPr>
          <w:lang w:val="en-US"/>
        </w:rPr>
      </w:pPr>
    </w:p>
    <w:p w14:paraId="38446B24" w14:textId="77777777" w:rsidR="009C2ADE" w:rsidRPr="009C2ADE" w:rsidRDefault="009C2ADE" w:rsidP="009C2ADE">
      <w:pPr>
        <w:rPr>
          <w:lang w:val="en-US"/>
        </w:rPr>
      </w:pPr>
    </w:p>
    <w:p w14:paraId="33CF2569" w14:textId="77777777" w:rsidR="009C2ADE" w:rsidRPr="009C2ADE" w:rsidRDefault="009C2ADE" w:rsidP="009C2ADE">
      <w:pPr>
        <w:rPr>
          <w:lang w:val="en-US"/>
        </w:rPr>
      </w:pPr>
    </w:p>
    <w:p w14:paraId="2CDB051D" w14:textId="77777777" w:rsidR="009C2ADE" w:rsidRPr="009C2ADE" w:rsidRDefault="009C2ADE" w:rsidP="009C2ADE">
      <w:pPr>
        <w:rPr>
          <w:lang w:val="en-US"/>
        </w:rPr>
      </w:pPr>
    </w:p>
    <w:p w14:paraId="695FE673" w14:textId="77777777" w:rsidR="009C2ADE" w:rsidRPr="009C2ADE" w:rsidRDefault="009C2ADE" w:rsidP="009C2ADE">
      <w:pPr>
        <w:rPr>
          <w:lang w:val="en-US"/>
        </w:rPr>
      </w:pPr>
    </w:p>
    <w:p w14:paraId="1F18BD78" w14:textId="77777777" w:rsidR="009C2ADE" w:rsidRPr="009C2ADE" w:rsidRDefault="009C2ADE" w:rsidP="009C2ADE">
      <w:pPr>
        <w:rPr>
          <w:lang w:val="en-US"/>
        </w:rPr>
      </w:pPr>
    </w:p>
    <w:p w14:paraId="13296975" w14:textId="77777777" w:rsidR="009C2ADE" w:rsidRPr="009C2ADE" w:rsidRDefault="009C2ADE" w:rsidP="009C2ADE">
      <w:pPr>
        <w:rPr>
          <w:lang w:val="en-US"/>
        </w:rPr>
        <w:sectPr w:rsidR="009C2ADE" w:rsidRPr="009C2ADE" w:rsidSect="00B831FF">
          <w:type w:val="continuous"/>
          <w:pgSz w:w="11906" w:h="16838"/>
          <w:pgMar w:top="1417" w:right="1134" w:bottom="1134" w:left="1134" w:header="708" w:footer="708" w:gutter="0"/>
          <w:cols w:space="708"/>
          <w:docGrid w:linePitch="360"/>
        </w:sectPr>
      </w:pPr>
    </w:p>
    <w:p w14:paraId="36BF5E35" w14:textId="201720EE" w:rsidR="00F4363B" w:rsidRPr="00974807" w:rsidRDefault="001514DE" w:rsidP="00F4363B">
      <w:pPr>
        <w:spacing w:line="360" w:lineRule="auto"/>
        <w:ind w:right="-7"/>
        <w:rPr>
          <w:b/>
          <w:bCs/>
          <w:color w:val="000000" w:themeColor="text1"/>
          <w:lang w:val="en-US"/>
        </w:rPr>
      </w:pPr>
      <w:r w:rsidRPr="00974807">
        <w:rPr>
          <w:b/>
          <w:bCs/>
          <w:color w:val="000000" w:themeColor="text1"/>
          <w:lang w:val="en-US"/>
        </w:rPr>
        <w:lastRenderedPageBreak/>
        <w:t>S</w:t>
      </w:r>
      <w:r w:rsidR="009C2ADE" w:rsidRPr="00974807">
        <w:rPr>
          <w:b/>
          <w:bCs/>
          <w:color w:val="000000" w:themeColor="text1"/>
          <w:lang w:val="en-US"/>
        </w:rPr>
        <w:t>2</w:t>
      </w:r>
      <w:r w:rsidR="00F4363B" w:rsidRPr="00974807">
        <w:rPr>
          <w:b/>
          <w:bCs/>
          <w:color w:val="000000" w:themeColor="text1"/>
          <w:lang w:val="en-US"/>
        </w:rPr>
        <w:t xml:space="preserve">. </w:t>
      </w:r>
      <w:r w:rsidR="00271AD0" w:rsidRPr="00974807">
        <w:rPr>
          <w:b/>
          <w:bCs/>
          <w:color w:val="000000" w:themeColor="text1"/>
          <w:lang w:val="en-US"/>
        </w:rPr>
        <w:t>EPMA acquisition</w:t>
      </w:r>
    </w:p>
    <w:p w14:paraId="668DF3A3" w14:textId="77777777" w:rsidR="00F4363B" w:rsidRPr="00974807" w:rsidRDefault="00F4363B" w:rsidP="00F4363B">
      <w:pPr>
        <w:shd w:val="clear" w:color="auto" w:fill="FFFFFF"/>
        <w:spacing w:line="360" w:lineRule="auto"/>
        <w:ind w:right="-7"/>
        <w:jc w:val="both"/>
        <w:rPr>
          <w:b/>
          <w:bCs/>
          <w:color w:val="000000" w:themeColor="text1"/>
          <w:lang w:val="en-US"/>
        </w:rPr>
      </w:pPr>
    </w:p>
    <w:p w14:paraId="0C4985AA" w14:textId="0863D0CF" w:rsidR="00162EF5" w:rsidRDefault="00F4363B" w:rsidP="00162EF5">
      <w:pPr>
        <w:spacing w:line="360" w:lineRule="auto"/>
        <w:ind w:right="-7"/>
        <w:jc w:val="both"/>
        <w:rPr>
          <w:lang w:val="en-US"/>
        </w:rPr>
      </w:pPr>
      <w:r w:rsidRPr="00974807">
        <w:rPr>
          <w:color w:val="000000" w:themeColor="text1"/>
          <w:lang w:val="en-US"/>
        </w:rPr>
        <w:t>Chemical analysis</w:t>
      </w:r>
      <w:r w:rsidR="00914A8E">
        <w:rPr>
          <w:color w:val="000000" w:themeColor="text1"/>
          <w:lang w:val="en-US"/>
        </w:rPr>
        <w:t xml:space="preserve">, </w:t>
      </w:r>
      <w:r w:rsidRPr="00974807">
        <w:rPr>
          <w:color w:val="000000" w:themeColor="text1"/>
          <w:lang w:val="en-US"/>
        </w:rPr>
        <w:t>micro</w:t>
      </w:r>
      <w:r w:rsidR="00914A8E">
        <w:rPr>
          <w:color w:val="000000" w:themeColor="text1"/>
          <w:lang w:val="en-US"/>
        </w:rPr>
        <w:t>-</w:t>
      </w:r>
      <w:r w:rsidRPr="00974807">
        <w:rPr>
          <w:color w:val="000000" w:themeColor="text1"/>
          <w:lang w:val="en-US"/>
        </w:rPr>
        <w:t>mapping</w:t>
      </w:r>
      <w:r w:rsidR="00914A8E">
        <w:rPr>
          <w:color w:val="000000" w:themeColor="text1"/>
          <w:lang w:val="en-US"/>
        </w:rPr>
        <w:t xml:space="preserve"> and local bulk composition</w:t>
      </w:r>
      <w:r w:rsidRPr="00974807">
        <w:rPr>
          <w:color w:val="000000" w:themeColor="text1"/>
          <w:lang w:val="en-US"/>
        </w:rPr>
        <w:t>: t</w:t>
      </w:r>
      <w:r w:rsidRPr="00974807">
        <w:rPr>
          <w:bCs/>
          <w:color w:val="000000" w:themeColor="text1"/>
          <w:lang w:val="en-US"/>
        </w:rPr>
        <w:t xml:space="preserve">he electron probe micro analysis (EPMA) data have been acquired using </w:t>
      </w:r>
      <w:r w:rsidR="001514DE" w:rsidRPr="00974807">
        <w:rPr>
          <w:bCs/>
          <w:color w:val="000000" w:themeColor="text1"/>
          <w:lang w:val="en-US"/>
        </w:rPr>
        <w:t>the following</w:t>
      </w:r>
      <w:r w:rsidRPr="00974807">
        <w:rPr>
          <w:bCs/>
          <w:color w:val="000000" w:themeColor="text1"/>
          <w:lang w:val="en-GB"/>
        </w:rPr>
        <w:t xml:space="preserve"> operating conditions</w:t>
      </w:r>
      <w:r w:rsidR="001514DE" w:rsidRPr="00974807">
        <w:rPr>
          <w:bCs/>
          <w:color w:val="000000" w:themeColor="text1"/>
          <w:lang w:val="en-GB"/>
        </w:rPr>
        <w:t>:</w:t>
      </w:r>
      <w:r w:rsidRPr="00974807">
        <w:rPr>
          <w:bCs/>
          <w:color w:val="000000" w:themeColor="text1"/>
          <w:lang w:val="en-GB"/>
        </w:rPr>
        <w:t xml:space="preserve"> 15 keV accelerating voltage</w:t>
      </w:r>
      <w:r w:rsidR="002938CC" w:rsidRPr="00974807">
        <w:rPr>
          <w:bCs/>
          <w:color w:val="000000" w:themeColor="text1"/>
          <w:lang w:val="en-GB"/>
        </w:rPr>
        <w:t>,</w:t>
      </w:r>
      <w:r w:rsidRPr="00974807">
        <w:rPr>
          <w:bCs/>
          <w:color w:val="000000" w:themeColor="text1"/>
          <w:lang w:val="en-GB"/>
        </w:rPr>
        <w:t xml:space="preserve"> 17 </w:t>
      </w:r>
      <w:proofErr w:type="spellStart"/>
      <w:r w:rsidR="00657FBF" w:rsidRPr="00974807">
        <w:rPr>
          <w:bCs/>
          <w:color w:val="000000" w:themeColor="text1"/>
          <w:lang w:val="en-GB"/>
        </w:rPr>
        <w:t>n</w:t>
      </w:r>
      <w:r w:rsidRPr="00974807">
        <w:rPr>
          <w:bCs/>
          <w:color w:val="000000" w:themeColor="text1"/>
          <w:lang w:val="en-GB"/>
        </w:rPr>
        <w:t>A</w:t>
      </w:r>
      <w:proofErr w:type="spellEnd"/>
      <w:r w:rsidRPr="00974807">
        <w:rPr>
          <w:bCs/>
          <w:color w:val="000000" w:themeColor="text1"/>
          <w:lang w:val="en-GB"/>
        </w:rPr>
        <w:t xml:space="preserve"> sample current and 5 </w:t>
      </w:r>
      <w:proofErr w:type="spellStart"/>
      <w:r w:rsidRPr="00974807">
        <w:rPr>
          <w:bCs/>
          <w:color w:val="000000" w:themeColor="text1"/>
          <w:lang w:val="en-GB"/>
        </w:rPr>
        <w:t>ms</w:t>
      </w:r>
      <w:proofErr w:type="spellEnd"/>
      <w:r w:rsidRPr="00974807">
        <w:rPr>
          <w:bCs/>
          <w:color w:val="000000" w:themeColor="text1"/>
          <w:lang w:val="en-GB"/>
        </w:rPr>
        <w:t xml:space="preserve"> per grid point counting time</w:t>
      </w:r>
      <w:r w:rsidR="00657FBF" w:rsidRPr="00974807">
        <w:rPr>
          <w:bCs/>
          <w:color w:val="000000" w:themeColor="text1"/>
          <w:lang w:val="en-GB"/>
        </w:rPr>
        <w:t xml:space="preserve"> with a beam size of 40 nm resulting in 2 microns of resolution</w:t>
      </w:r>
      <w:r w:rsidRPr="00974807">
        <w:rPr>
          <w:bCs/>
          <w:color w:val="000000" w:themeColor="text1"/>
          <w:lang w:val="en-GB"/>
        </w:rPr>
        <w:t xml:space="preserve">. </w:t>
      </w:r>
      <w:r w:rsidR="006A2393" w:rsidRPr="00B92E98">
        <w:rPr>
          <w:bCs/>
          <w:color w:val="000000" w:themeColor="text1"/>
          <w:lang w:val="en-US"/>
        </w:rPr>
        <w:t xml:space="preserve">One compositional map and a total of 20 spot </w:t>
      </w:r>
      <w:r w:rsidR="006A2393" w:rsidRPr="00B92E98">
        <w:rPr>
          <w:rFonts w:eastAsia="Calibri"/>
          <w:bCs/>
          <w:color w:val="000000" w:themeColor="text1"/>
          <w:lang w:val="en-US"/>
        </w:rPr>
        <w:t>analyses were</w:t>
      </w:r>
      <w:r w:rsidR="006A2393" w:rsidRPr="00B92E98">
        <w:rPr>
          <w:bCs/>
          <w:color w:val="000000" w:themeColor="text1"/>
          <w:lang w:val="en-US"/>
        </w:rPr>
        <w:t xml:space="preserve"> acquired (see tables T2 and T3 in supplementary material S2 and Figure F1 for the position of each spot analysis within the investigated micro-area); the X-ray map resolution was set at 0.7 nm, as recommended by </w:t>
      </w:r>
      <w:proofErr w:type="spellStart"/>
      <w:r w:rsidR="006A2393" w:rsidRPr="00B92E98">
        <w:rPr>
          <w:bCs/>
          <w:color w:val="000000" w:themeColor="text1"/>
          <w:lang w:val="en-US"/>
        </w:rPr>
        <w:t>Lanari</w:t>
      </w:r>
      <w:proofErr w:type="spellEnd"/>
      <w:r w:rsidR="006A2393" w:rsidRPr="00B92E98">
        <w:rPr>
          <w:bCs/>
          <w:color w:val="000000" w:themeColor="text1"/>
          <w:lang w:val="en-US"/>
        </w:rPr>
        <w:t xml:space="preserve"> et al. (2014), to detect any compositional variation in Wm and </w:t>
      </w:r>
      <w:proofErr w:type="spellStart"/>
      <w:r w:rsidR="006A2393" w:rsidRPr="00B92E98">
        <w:rPr>
          <w:bCs/>
          <w:color w:val="000000" w:themeColor="text1"/>
          <w:lang w:val="en-US"/>
        </w:rPr>
        <w:t>Chl</w:t>
      </w:r>
      <w:proofErr w:type="spellEnd"/>
      <w:r w:rsidR="006A2393" w:rsidRPr="00B92E98">
        <w:rPr>
          <w:bCs/>
          <w:color w:val="000000" w:themeColor="text1"/>
          <w:lang w:val="en-US"/>
        </w:rPr>
        <w:t xml:space="preserve"> crystals. </w:t>
      </w:r>
      <w:r w:rsidRPr="004B7DF2">
        <w:rPr>
          <w:bCs/>
          <w:lang w:val="en-GB"/>
        </w:rPr>
        <w:t xml:space="preserve">The compositional map was calibrated with the spot </w:t>
      </w:r>
      <w:r w:rsidRPr="001514DE">
        <w:rPr>
          <w:bCs/>
          <w:color w:val="000000" w:themeColor="text1"/>
          <w:lang w:val="en-GB"/>
        </w:rPr>
        <w:t>analyses</w:t>
      </w:r>
      <w:r w:rsidRPr="0073178F">
        <w:rPr>
          <w:bCs/>
          <w:color w:val="FF0000"/>
          <w:lang w:val="en-GB"/>
        </w:rPr>
        <w:t xml:space="preserve"> </w:t>
      </w:r>
      <w:r w:rsidRPr="004B7DF2">
        <w:rPr>
          <w:bCs/>
          <w:lang w:val="en-GB"/>
        </w:rPr>
        <w:t>(</w:t>
      </w:r>
      <w:r w:rsidRPr="001514DE">
        <w:rPr>
          <w:bCs/>
          <w:color w:val="0070C0"/>
          <w:lang w:val="en-GB"/>
        </w:rPr>
        <w:t xml:space="preserve">De Andrade </w:t>
      </w:r>
      <w:r w:rsidRPr="001514DE">
        <w:rPr>
          <w:bCs/>
          <w:i/>
          <w:iCs/>
          <w:color w:val="0070C0"/>
          <w:lang w:val="en-GB"/>
        </w:rPr>
        <w:t>et al.</w:t>
      </w:r>
      <w:r w:rsidR="00537DC3">
        <w:rPr>
          <w:bCs/>
          <w:i/>
          <w:iCs/>
          <w:color w:val="0070C0"/>
          <w:lang w:val="en-GB"/>
        </w:rPr>
        <w:t>,</w:t>
      </w:r>
      <w:r w:rsidRPr="001514DE">
        <w:rPr>
          <w:bCs/>
          <w:color w:val="0070C0"/>
          <w:lang w:val="en-GB"/>
        </w:rPr>
        <w:t xml:space="preserve"> 2006</w:t>
      </w:r>
      <w:r w:rsidRPr="004B7DF2">
        <w:rPr>
          <w:bCs/>
          <w:lang w:val="en-GB"/>
        </w:rPr>
        <w:t xml:space="preserve">) using </w:t>
      </w:r>
      <w:proofErr w:type="spellStart"/>
      <w:r w:rsidRPr="004B7DF2">
        <w:rPr>
          <w:bCs/>
          <w:lang w:val="en-GB"/>
        </w:rPr>
        <w:t>XMapTools</w:t>
      </w:r>
      <w:proofErr w:type="spellEnd"/>
      <w:r w:rsidRPr="004B7DF2">
        <w:rPr>
          <w:bCs/>
          <w:lang w:val="en-GB"/>
        </w:rPr>
        <w:t xml:space="preserve"> </w:t>
      </w:r>
      <w:r w:rsidR="001514DE">
        <w:rPr>
          <w:bCs/>
          <w:lang w:val="en-GB"/>
        </w:rPr>
        <w:t>3.2</w:t>
      </w:r>
      <w:r w:rsidRPr="004B7DF2">
        <w:rPr>
          <w:bCs/>
          <w:lang w:val="en-GB"/>
        </w:rPr>
        <w:t xml:space="preserve"> software (</w:t>
      </w:r>
      <w:proofErr w:type="spellStart"/>
      <w:r w:rsidRPr="001514DE">
        <w:rPr>
          <w:bCs/>
          <w:color w:val="0070C0"/>
          <w:lang w:val="en-GB"/>
        </w:rPr>
        <w:t>Lanari</w:t>
      </w:r>
      <w:proofErr w:type="spellEnd"/>
      <w:r w:rsidRPr="001514DE">
        <w:rPr>
          <w:bCs/>
          <w:color w:val="0070C0"/>
          <w:lang w:val="en-GB"/>
        </w:rPr>
        <w:t xml:space="preserve"> </w:t>
      </w:r>
      <w:r w:rsidRPr="001514DE">
        <w:rPr>
          <w:bCs/>
          <w:i/>
          <w:iCs/>
          <w:color w:val="0070C0"/>
          <w:lang w:val="en-GB"/>
        </w:rPr>
        <w:t>et al.</w:t>
      </w:r>
      <w:r w:rsidR="00537DC3">
        <w:rPr>
          <w:bCs/>
          <w:i/>
          <w:iCs/>
          <w:color w:val="0070C0"/>
          <w:lang w:val="en-GB"/>
        </w:rPr>
        <w:t>,</w:t>
      </w:r>
      <w:r w:rsidRPr="001514DE">
        <w:rPr>
          <w:bCs/>
          <w:color w:val="0070C0"/>
          <w:lang w:val="en-GB"/>
        </w:rPr>
        <w:t xml:space="preserve"> 2014</w:t>
      </w:r>
      <w:r w:rsidR="001514DE">
        <w:rPr>
          <w:bCs/>
          <w:color w:val="0070C0"/>
          <w:lang w:val="en-GB"/>
        </w:rPr>
        <w:t>c</w:t>
      </w:r>
      <w:r w:rsidRPr="004B7DF2">
        <w:rPr>
          <w:bCs/>
          <w:lang w:val="en-GB"/>
        </w:rPr>
        <w:t>)</w:t>
      </w:r>
      <w:r w:rsidR="002938CC">
        <w:rPr>
          <w:bCs/>
          <w:lang w:val="en-GB"/>
        </w:rPr>
        <w:t>,</w:t>
      </w:r>
      <w:r w:rsidRPr="004B7DF2">
        <w:rPr>
          <w:bCs/>
          <w:lang w:val="en-GB"/>
        </w:rPr>
        <w:t xml:space="preserve"> in order to obtain quantitative maps of oxide (</w:t>
      </w:r>
      <w:proofErr w:type="spellStart"/>
      <w:r w:rsidRPr="004B7DF2">
        <w:rPr>
          <w:bCs/>
          <w:lang w:val="en-GB"/>
        </w:rPr>
        <w:t>wt</w:t>
      </w:r>
      <w:proofErr w:type="spellEnd"/>
      <w:r>
        <w:rPr>
          <w:bCs/>
          <w:lang w:val="en-GB"/>
        </w:rPr>
        <w:t xml:space="preserve"> </w:t>
      </w:r>
      <w:r w:rsidRPr="004B7DF2">
        <w:rPr>
          <w:bCs/>
          <w:lang w:val="en-GB"/>
        </w:rPr>
        <w:t>%)</w:t>
      </w:r>
      <w:r>
        <w:rPr>
          <w:bCs/>
          <w:lang w:val="en-GB"/>
        </w:rPr>
        <w:t>.</w:t>
      </w:r>
      <w:r w:rsidR="00914A8E">
        <w:rPr>
          <w:bCs/>
          <w:lang w:val="en-GB"/>
        </w:rPr>
        <w:t xml:space="preserve"> The local bulk composition (LBC in the text)</w:t>
      </w:r>
      <w:r w:rsidR="00162EF5">
        <w:rPr>
          <w:bCs/>
          <w:lang w:val="en-GB"/>
        </w:rPr>
        <w:t xml:space="preserve"> was obtained from the microcleavage selected along the S1 foliation using t</w:t>
      </w:r>
      <w:r w:rsidR="00162EF5">
        <w:rPr>
          <w:lang w:val="en-US"/>
        </w:rPr>
        <w:t>he X-ray calibrated compositional maps of the sample ED208</w:t>
      </w:r>
      <w:r w:rsidR="0078116D">
        <w:rPr>
          <w:lang w:val="en-US"/>
        </w:rPr>
        <w:t>a</w:t>
      </w:r>
      <w:r w:rsidR="00162EF5">
        <w:rPr>
          <w:lang w:val="en-US"/>
        </w:rPr>
        <w:t xml:space="preserve">. At the first, a merged map of the overall phases was created. The </w:t>
      </w:r>
      <w:r w:rsidR="00162EF5" w:rsidRPr="000D4F07">
        <w:rPr>
          <w:i/>
          <w:iCs/>
          <w:lang w:val="en-US"/>
        </w:rPr>
        <w:t xml:space="preserve">density-corrected </w:t>
      </w:r>
      <w:r w:rsidR="00162EF5">
        <w:rPr>
          <w:i/>
          <w:iCs/>
          <w:lang w:val="en-US"/>
        </w:rPr>
        <w:t xml:space="preserve">oxide </w:t>
      </w:r>
      <w:r w:rsidR="00162EF5" w:rsidRPr="000D4F07">
        <w:rPr>
          <w:i/>
          <w:iCs/>
          <w:lang w:val="en-US"/>
        </w:rPr>
        <w:t>map</w:t>
      </w:r>
      <w:r w:rsidR="00162EF5">
        <w:rPr>
          <w:lang w:val="en-US"/>
        </w:rPr>
        <w:t xml:space="preserve"> function implemented in </w:t>
      </w:r>
      <w:proofErr w:type="spellStart"/>
      <w:r w:rsidR="00162EF5">
        <w:rPr>
          <w:lang w:val="en-US"/>
        </w:rPr>
        <w:t>XMapTools</w:t>
      </w:r>
      <w:proofErr w:type="spellEnd"/>
      <w:r w:rsidR="00162EF5">
        <w:rPr>
          <w:lang w:val="en-US"/>
        </w:rPr>
        <w:t xml:space="preserve"> program was used on the X-ray merged map of interest to generate density-corrected oxide maps. In this kind of map, the density-corrected value of each pixel is computed from the composition in oxide weight percentage of this pixel. The density values reported in </w:t>
      </w:r>
      <w:hyperlink r:id="rId7" w:history="1">
        <w:r w:rsidR="00162EF5" w:rsidRPr="00D3018E">
          <w:rPr>
            <w:rStyle w:val="Collegamentoipertestuale"/>
            <w:lang w:val="en-US"/>
          </w:rPr>
          <w:t>https://www.webmineral.com</w:t>
        </w:r>
      </w:hyperlink>
      <w:r w:rsidR="00162EF5">
        <w:rPr>
          <w:lang w:val="en-US"/>
        </w:rPr>
        <w:t xml:space="preserve"> were used to compute th</w:t>
      </w:r>
      <w:r w:rsidR="00A05461">
        <w:rPr>
          <w:lang w:val="en-US"/>
        </w:rPr>
        <w:t>is</w:t>
      </w:r>
      <w:r w:rsidR="00162EF5">
        <w:rPr>
          <w:lang w:val="en-US"/>
        </w:rPr>
        <w:t xml:space="preserve"> map. Their values are reported in the following: albite</w:t>
      </w:r>
      <w:r w:rsidR="00A05461">
        <w:rPr>
          <w:lang w:val="en-US"/>
        </w:rPr>
        <w:t xml:space="preserve"> and plagioclase</w:t>
      </w:r>
      <w:r w:rsidR="00162EF5">
        <w:rPr>
          <w:lang w:val="en-US"/>
        </w:rPr>
        <w:t>: 2.65 g/cm</w:t>
      </w:r>
      <w:r w:rsidR="00162EF5" w:rsidRPr="00E40BEE">
        <w:rPr>
          <w:vertAlign w:val="superscript"/>
          <w:lang w:val="en-US"/>
        </w:rPr>
        <w:t>3</w:t>
      </w:r>
      <w:r w:rsidR="00162EF5">
        <w:rPr>
          <w:lang w:val="en-US"/>
        </w:rPr>
        <w:t>; quartz: 2.62 g/cm</w:t>
      </w:r>
      <w:r w:rsidR="00162EF5" w:rsidRPr="00E40BEE">
        <w:rPr>
          <w:vertAlign w:val="superscript"/>
          <w:lang w:val="en-US"/>
        </w:rPr>
        <w:t>3</w:t>
      </w:r>
      <w:r w:rsidR="00162EF5">
        <w:rPr>
          <w:lang w:val="en-US"/>
        </w:rPr>
        <w:t>; calcite: 2.71 g/cm</w:t>
      </w:r>
      <w:r w:rsidR="00162EF5" w:rsidRPr="00E40BEE">
        <w:rPr>
          <w:vertAlign w:val="superscript"/>
          <w:lang w:val="en-US"/>
        </w:rPr>
        <w:t>3</w:t>
      </w:r>
      <w:r w:rsidR="00162EF5">
        <w:rPr>
          <w:lang w:val="en-US"/>
        </w:rPr>
        <w:t xml:space="preserve">; </w:t>
      </w:r>
      <w:r w:rsidR="00162EF5" w:rsidRPr="00A05461">
        <w:rPr>
          <w:color w:val="000000" w:themeColor="text1"/>
          <w:lang w:val="en-US"/>
        </w:rPr>
        <w:t xml:space="preserve">white mica: </w:t>
      </w:r>
      <w:r w:rsidR="00162EF5">
        <w:rPr>
          <w:lang w:val="en-US"/>
        </w:rPr>
        <w:t>2.82 g/cm</w:t>
      </w:r>
      <w:r w:rsidR="00162EF5" w:rsidRPr="00E40BEE">
        <w:rPr>
          <w:vertAlign w:val="superscript"/>
          <w:lang w:val="en-US"/>
        </w:rPr>
        <w:t>3</w:t>
      </w:r>
      <w:r w:rsidR="00162EF5">
        <w:rPr>
          <w:lang w:val="en-US"/>
        </w:rPr>
        <w:t xml:space="preserve">; </w:t>
      </w:r>
      <w:r w:rsidR="00162EF5" w:rsidRPr="00A05461">
        <w:rPr>
          <w:color w:val="000000" w:themeColor="text1"/>
          <w:lang w:val="en-US"/>
        </w:rPr>
        <w:t xml:space="preserve">chlorite: </w:t>
      </w:r>
      <w:r w:rsidR="00162EF5">
        <w:rPr>
          <w:lang w:val="en-US"/>
        </w:rPr>
        <w:t>2.95 g/cm</w:t>
      </w:r>
      <w:r w:rsidR="00162EF5" w:rsidRPr="00E40BEE">
        <w:rPr>
          <w:vertAlign w:val="superscript"/>
          <w:lang w:val="en-US"/>
        </w:rPr>
        <w:t>3</w:t>
      </w:r>
      <w:r w:rsidR="00162EF5">
        <w:rPr>
          <w:lang w:val="en-US"/>
        </w:rPr>
        <w:t>.</w:t>
      </w:r>
    </w:p>
    <w:p w14:paraId="6EC8B2FE" w14:textId="7B9979E2" w:rsidR="00F4363B" w:rsidRPr="00162EF5" w:rsidRDefault="00F4363B" w:rsidP="00A10786">
      <w:pPr>
        <w:shd w:val="clear" w:color="auto" w:fill="FFFFFF"/>
        <w:spacing w:line="360" w:lineRule="auto"/>
        <w:ind w:right="-7"/>
        <w:jc w:val="both"/>
        <w:rPr>
          <w:bCs/>
          <w:lang w:val="en-US"/>
        </w:rPr>
      </w:pPr>
    </w:p>
    <w:p w14:paraId="7723A36C" w14:textId="77777777" w:rsidR="009D01E5" w:rsidRPr="009D01E5" w:rsidRDefault="009D01E5" w:rsidP="009D01E5">
      <w:pPr>
        <w:spacing w:line="360" w:lineRule="auto"/>
        <w:ind w:right="-7"/>
        <w:jc w:val="both"/>
        <w:rPr>
          <w:bCs/>
          <w:lang w:val="en-US"/>
        </w:rPr>
      </w:pPr>
    </w:p>
    <w:p w14:paraId="2D4168FC" w14:textId="77AF2568" w:rsidR="00D20780" w:rsidRPr="00D20780" w:rsidRDefault="00D20780" w:rsidP="00F4363B">
      <w:pPr>
        <w:spacing w:line="360" w:lineRule="auto"/>
        <w:ind w:right="-7"/>
        <w:jc w:val="both"/>
        <w:rPr>
          <w:lang w:val="en-GB"/>
        </w:rPr>
      </w:pPr>
      <w:r w:rsidRPr="004B7DF2">
        <w:rPr>
          <w:b/>
          <w:bCs/>
          <w:lang w:val="en-GB"/>
        </w:rPr>
        <w:t xml:space="preserve">Table </w:t>
      </w:r>
      <w:r>
        <w:rPr>
          <w:b/>
          <w:bCs/>
          <w:lang w:val="en-GB"/>
        </w:rPr>
        <w:t>T2.</w:t>
      </w:r>
      <w:r w:rsidRPr="004B7DF2">
        <w:rPr>
          <w:lang w:val="en-GB"/>
        </w:rPr>
        <w:t xml:space="preserve"> </w:t>
      </w:r>
      <w:r w:rsidRPr="00974807">
        <w:rPr>
          <w:color w:val="000000" w:themeColor="text1"/>
          <w:lang w:val="en-GB"/>
        </w:rPr>
        <w:t>Chlorite EPMA spot analysis</w:t>
      </w:r>
      <w:r w:rsidR="000E6CE9" w:rsidRPr="00974807">
        <w:rPr>
          <w:color w:val="000000" w:themeColor="text1"/>
          <w:lang w:val="en-GB"/>
        </w:rPr>
        <w:t xml:space="preserve"> used as internal standard during calibration of X-Ray compositional map of the</w:t>
      </w:r>
      <w:r w:rsidRPr="00974807">
        <w:rPr>
          <w:color w:val="000000" w:themeColor="text1"/>
          <w:lang w:val="en-GB"/>
        </w:rPr>
        <w:t xml:space="preserve"> </w:t>
      </w:r>
      <w:r w:rsidR="000E6CE9" w:rsidRPr="00974807">
        <w:rPr>
          <w:color w:val="000000" w:themeColor="text1"/>
          <w:lang w:val="en-GB"/>
        </w:rPr>
        <w:t>s</w:t>
      </w:r>
      <w:r w:rsidRPr="00974807">
        <w:rPr>
          <w:color w:val="000000" w:themeColor="text1"/>
          <w:lang w:val="en-GB"/>
        </w:rPr>
        <w:t>ample ED208a.</w:t>
      </w:r>
      <w:r w:rsidR="00F356B8" w:rsidRPr="00974807">
        <w:rPr>
          <w:color w:val="000000" w:themeColor="text1"/>
          <w:lang w:val="en-GB"/>
        </w:rPr>
        <w:t xml:space="preserve"> </w:t>
      </w:r>
      <w:r w:rsidR="00C50723" w:rsidRPr="00B92E98">
        <w:rPr>
          <w:color w:val="000000" w:themeColor="text1"/>
          <w:lang w:val="en-GB"/>
        </w:rPr>
        <w:t>In the following tables, t</w:t>
      </w:r>
      <w:r w:rsidR="00F356B8" w:rsidRPr="00B92E98">
        <w:rPr>
          <w:color w:val="000000" w:themeColor="text1"/>
          <w:lang w:val="en-GB"/>
        </w:rPr>
        <w:t>he point analysis</w:t>
      </w:r>
      <w:r w:rsidR="00C50723" w:rsidRPr="00B92E98">
        <w:rPr>
          <w:color w:val="000000" w:themeColor="text1"/>
          <w:lang w:val="en-GB"/>
        </w:rPr>
        <w:t xml:space="preserve"> (*)</w:t>
      </w:r>
      <w:r w:rsidR="00F356B8" w:rsidRPr="00B92E98">
        <w:rPr>
          <w:color w:val="000000" w:themeColor="text1"/>
          <w:lang w:val="en-GB"/>
        </w:rPr>
        <w:t xml:space="preserve"> </w:t>
      </w:r>
      <w:r w:rsidR="00C50723" w:rsidRPr="00B92E98">
        <w:rPr>
          <w:color w:val="000000" w:themeColor="text1"/>
          <w:lang w:val="en-GB"/>
        </w:rPr>
        <w:t xml:space="preserve">of chlorites showing high alkali content &gt;0.5 wt.% </w:t>
      </w:r>
      <w:r w:rsidR="00F356B8" w:rsidRPr="00B92E98">
        <w:rPr>
          <w:color w:val="000000" w:themeColor="text1"/>
          <w:lang w:val="en-GB"/>
        </w:rPr>
        <w:t xml:space="preserve">(e.g., Chl10) </w:t>
      </w:r>
      <w:r w:rsidR="00C50723" w:rsidRPr="00B92E98">
        <w:rPr>
          <w:color w:val="000000" w:themeColor="text1"/>
          <w:lang w:val="en-GB"/>
        </w:rPr>
        <w:t xml:space="preserve">or TiO2 content (e.g. Chl4 and Chl8) </w:t>
      </w:r>
      <w:r w:rsidR="00F356B8" w:rsidRPr="00974807">
        <w:rPr>
          <w:color w:val="000000" w:themeColor="text1"/>
          <w:lang w:val="en-GB"/>
        </w:rPr>
        <w:t xml:space="preserve">were not used during calibration. </w:t>
      </w:r>
    </w:p>
    <w:tbl>
      <w:tblPr>
        <w:tblW w:w="972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13"/>
        <w:gridCol w:w="881"/>
        <w:gridCol w:w="881"/>
        <w:gridCol w:w="881"/>
        <w:gridCol w:w="881"/>
        <w:gridCol w:w="874"/>
        <w:gridCol w:w="874"/>
        <w:gridCol w:w="874"/>
        <w:gridCol w:w="874"/>
        <w:gridCol w:w="874"/>
        <w:gridCol w:w="874"/>
      </w:tblGrid>
      <w:tr w:rsidR="00944E77" w14:paraId="0C946BF4" w14:textId="77777777" w:rsidTr="00944E77">
        <w:trPr>
          <w:trHeight w:val="257"/>
        </w:trPr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65640A" w14:textId="77777777" w:rsidR="00944E77" w:rsidRPr="00F356B8" w:rsidRDefault="00944E77">
            <w:pPr>
              <w:rPr>
                <w:lang w:val="en-US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bottom"/>
            <w:hideMark/>
          </w:tcPr>
          <w:p w14:paraId="69BB9AF6" w14:textId="6C2BBC29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Chl1</w:t>
            </w:r>
            <w:r w:rsidR="009C44AD">
              <w:rPr>
                <w:color w:val="000000"/>
              </w:rPr>
              <w:t>*</w:t>
            </w:r>
          </w:p>
        </w:tc>
        <w:tc>
          <w:tcPr>
            <w:tcW w:w="8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bottom"/>
            <w:hideMark/>
          </w:tcPr>
          <w:p w14:paraId="5D34CC92" w14:textId="77777777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Chl2</w:t>
            </w:r>
          </w:p>
        </w:tc>
        <w:tc>
          <w:tcPr>
            <w:tcW w:w="8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bottom"/>
            <w:hideMark/>
          </w:tcPr>
          <w:p w14:paraId="4D98EAE2" w14:textId="77777777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Chl3</w:t>
            </w:r>
          </w:p>
        </w:tc>
        <w:tc>
          <w:tcPr>
            <w:tcW w:w="8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bottom"/>
            <w:hideMark/>
          </w:tcPr>
          <w:p w14:paraId="7E77C4E0" w14:textId="3CABF072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Chl4</w:t>
            </w:r>
            <w:r w:rsidR="009C44AD">
              <w:rPr>
                <w:color w:val="000000"/>
              </w:rPr>
              <w:t>*</w:t>
            </w:r>
          </w:p>
        </w:tc>
        <w:tc>
          <w:tcPr>
            <w:tcW w:w="8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bottom"/>
            <w:hideMark/>
          </w:tcPr>
          <w:p w14:paraId="53C8D157" w14:textId="77777777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Chl5</w:t>
            </w:r>
          </w:p>
        </w:tc>
        <w:tc>
          <w:tcPr>
            <w:tcW w:w="8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bottom"/>
            <w:hideMark/>
          </w:tcPr>
          <w:p w14:paraId="5A13DC22" w14:textId="06C2D344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Chl6</w:t>
            </w:r>
            <w:r w:rsidR="009C44AD">
              <w:rPr>
                <w:color w:val="000000"/>
              </w:rPr>
              <w:t>*</w:t>
            </w:r>
          </w:p>
        </w:tc>
        <w:tc>
          <w:tcPr>
            <w:tcW w:w="8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bottom"/>
            <w:hideMark/>
          </w:tcPr>
          <w:p w14:paraId="46F0E2E9" w14:textId="77777777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Chl7</w:t>
            </w:r>
          </w:p>
        </w:tc>
        <w:tc>
          <w:tcPr>
            <w:tcW w:w="8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bottom"/>
            <w:hideMark/>
          </w:tcPr>
          <w:p w14:paraId="223DE754" w14:textId="2B340C26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Chl8</w:t>
            </w:r>
            <w:r w:rsidR="009C44AD">
              <w:rPr>
                <w:color w:val="000000"/>
              </w:rPr>
              <w:t>*</w:t>
            </w:r>
          </w:p>
        </w:tc>
        <w:tc>
          <w:tcPr>
            <w:tcW w:w="8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bottom"/>
            <w:hideMark/>
          </w:tcPr>
          <w:p w14:paraId="3BE03D75" w14:textId="77777777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Chl9</w:t>
            </w:r>
          </w:p>
        </w:tc>
        <w:tc>
          <w:tcPr>
            <w:tcW w:w="8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bottom"/>
            <w:hideMark/>
          </w:tcPr>
          <w:p w14:paraId="24A29755" w14:textId="7B2F99C9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Chl10</w:t>
            </w:r>
            <w:r w:rsidR="009C44AD">
              <w:rPr>
                <w:color w:val="000000"/>
              </w:rPr>
              <w:t>*</w:t>
            </w:r>
          </w:p>
        </w:tc>
      </w:tr>
      <w:tr w:rsidR="00944E77" w14:paraId="0306E2FC" w14:textId="77777777" w:rsidTr="00944E77">
        <w:trPr>
          <w:trHeight w:val="257"/>
        </w:trPr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FE1B7A" w14:textId="77777777" w:rsidR="00944E77" w:rsidRDefault="00944E77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SiO</w:t>
            </w:r>
            <w:r w:rsidRPr="004D7BC0">
              <w:rPr>
                <w:b/>
                <w:bCs/>
                <w:color w:val="000000"/>
                <w:vertAlign w:val="subscript"/>
              </w:rPr>
              <w:t>2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70D4C4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26.15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9F1494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25.70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E56680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26.52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9A3C8D" w14:textId="1514090D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28.93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11D766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26.40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81264A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27.37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A6D49B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26.86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36EB31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27.92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E98913" w14:textId="77777777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26.85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3C7951" w14:textId="77777777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30.06</w:t>
            </w:r>
          </w:p>
        </w:tc>
      </w:tr>
      <w:tr w:rsidR="00944E77" w14:paraId="2E684CC8" w14:textId="77777777" w:rsidTr="00944E77">
        <w:trPr>
          <w:trHeight w:val="257"/>
        </w:trPr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3E86C2" w14:textId="77777777" w:rsidR="00944E77" w:rsidRDefault="00944E77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TiO</w:t>
            </w:r>
            <w:r w:rsidRPr="004D7BC0">
              <w:rPr>
                <w:b/>
                <w:bCs/>
                <w:color w:val="000000"/>
                <w:vertAlign w:val="subscript"/>
              </w:rPr>
              <w:t>2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C49693" w14:textId="79D72BF7" w:rsidR="00944E77" w:rsidRPr="00B92E98" w:rsidRDefault="00450690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  <w:sz w:val="22"/>
                <w:szCs w:val="22"/>
              </w:rPr>
              <w:t>&lt; 0.01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D14492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0.02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404D3C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0.06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DFD97A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2.61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A6FFA1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0.08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A982F3" w14:textId="00CFAB07" w:rsidR="00944E77" w:rsidRPr="00B92E98" w:rsidRDefault="00450690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  <w:sz w:val="22"/>
                <w:szCs w:val="22"/>
              </w:rPr>
              <w:t>&lt; 0.01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119EB7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0.05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027E51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1.05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B4A6DD" w14:textId="77777777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0.08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726A64" w14:textId="77777777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0.14</w:t>
            </w:r>
          </w:p>
        </w:tc>
      </w:tr>
      <w:tr w:rsidR="00944E77" w14:paraId="4D1B84B3" w14:textId="77777777" w:rsidTr="00944E77">
        <w:trPr>
          <w:trHeight w:val="273"/>
        </w:trPr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564EF3" w14:textId="77777777" w:rsidR="00944E77" w:rsidRDefault="00944E77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</w:t>
            </w:r>
            <w:r w:rsidRPr="004D7BC0">
              <w:rPr>
                <w:b/>
                <w:bCs/>
                <w:color w:val="000000"/>
                <w:vertAlign w:val="subscript"/>
              </w:rPr>
              <w:t>2</w:t>
            </w:r>
            <w:r>
              <w:rPr>
                <w:b/>
                <w:bCs/>
                <w:color w:val="000000"/>
              </w:rPr>
              <w:t>O</w:t>
            </w:r>
            <w:r w:rsidRPr="004D7BC0">
              <w:rPr>
                <w:b/>
                <w:bCs/>
                <w:color w:val="000000"/>
                <w:vertAlign w:val="subscript"/>
              </w:rPr>
              <w:t>3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1FA640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21.86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39EDB1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21.96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6096AA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22.14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80B8DF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19.99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4116EE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20.29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199316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22.34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2C78C0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21.88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213BB6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19.86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FC866A" w14:textId="77777777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21.57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BD6D6C" w14:textId="77777777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22.50</w:t>
            </w:r>
          </w:p>
        </w:tc>
      </w:tr>
      <w:tr w:rsidR="00944E77" w14:paraId="7B0F674C" w14:textId="77777777" w:rsidTr="00944E77">
        <w:trPr>
          <w:trHeight w:val="257"/>
        </w:trPr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BEB745" w14:textId="77777777" w:rsidR="00944E77" w:rsidRDefault="00944E77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FeO</w:t>
            </w:r>
            <w:proofErr w:type="spellEnd"/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89AFA7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27.24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246E7C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27.91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AF7C91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28.22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4A8145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25.88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4E0F8F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29.59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B78C1B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26.41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86D9A1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27.13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57A598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29.39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78833A" w14:textId="77777777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25.57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4EF4BB" w14:textId="77777777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22.72</w:t>
            </w:r>
          </w:p>
        </w:tc>
      </w:tr>
      <w:tr w:rsidR="00944E77" w14:paraId="219173A7" w14:textId="77777777" w:rsidTr="00944E77">
        <w:trPr>
          <w:trHeight w:val="257"/>
        </w:trPr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FAD140" w14:textId="77777777" w:rsidR="00944E77" w:rsidRDefault="00944E77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MnO</w:t>
            </w:r>
            <w:proofErr w:type="spellEnd"/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3A3F11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0.05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925F91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0.09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692932" w14:textId="5C364296" w:rsidR="00944E77" w:rsidRPr="00B92E98" w:rsidRDefault="0055571E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  <w:sz w:val="22"/>
                <w:szCs w:val="22"/>
              </w:rPr>
              <w:t>&lt; 0.01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5E562E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0.08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1CF595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0.25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062AEC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0.09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A978C1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0.08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8A2F7F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0.21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4CFB7F" w14:textId="77777777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0.01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59013D" w14:textId="77777777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0.01</w:t>
            </w:r>
          </w:p>
        </w:tc>
      </w:tr>
      <w:tr w:rsidR="00944E77" w14:paraId="39101CC3" w14:textId="77777777" w:rsidTr="00944E77">
        <w:trPr>
          <w:trHeight w:val="257"/>
        </w:trPr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0E961F" w14:textId="77777777" w:rsidR="00944E77" w:rsidRDefault="00944E77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MgO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A215E8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12.16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2F154F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12.85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516218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12.09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2D303A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11.44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9FDE11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11.65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16E01B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13.51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A052EA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12.83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9997A1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10.21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5AACF2" w14:textId="77777777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14.55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A96EE6" w14:textId="77777777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13.21</w:t>
            </w:r>
          </w:p>
        </w:tc>
      </w:tr>
      <w:tr w:rsidR="00944E77" w14:paraId="76DD8FAA" w14:textId="77777777" w:rsidTr="00944E77">
        <w:trPr>
          <w:trHeight w:val="257"/>
        </w:trPr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2C28F4" w14:textId="77777777" w:rsidR="00944E77" w:rsidRDefault="00944E77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CaO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2BE764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0.12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58BD7E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0.09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6A86A1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0.02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BBB211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0.06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AB1F5F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0.05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DF809D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0.03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55DFAE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0.01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72C51E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0.07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00DE80" w14:textId="77777777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0.01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649CBB" w14:textId="77777777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0.04</w:t>
            </w:r>
          </w:p>
        </w:tc>
      </w:tr>
      <w:tr w:rsidR="00944E77" w14:paraId="05CFE189" w14:textId="77777777" w:rsidTr="00944E77">
        <w:trPr>
          <w:trHeight w:val="257"/>
        </w:trPr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DD75E1" w14:textId="77777777" w:rsidR="00944E77" w:rsidRDefault="00944E77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Na</w:t>
            </w:r>
            <w:r w:rsidRPr="004D7BC0">
              <w:rPr>
                <w:b/>
                <w:bCs/>
                <w:color w:val="000000"/>
                <w:vertAlign w:val="subscript"/>
              </w:rPr>
              <w:t>2</w:t>
            </w:r>
            <w:r>
              <w:rPr>
                <w:b/>
                <w:bCs/>
                <w:color w:val="000000"/>
              </w:rPr>
              <w:t>O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FFFBA6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0.38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65F102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0.16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DBD48A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0.02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755A72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0.06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1B969D" w14:textId="76F55346" w:rsidR="00944E77" w:rsidRPr="00B92E98" w:rsidRDefault="00450690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  <w:sz w:val="22"/>
                <w:szCs w:val="22"/>
              </w:rPr>
              <w:t>&lt; 0.01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6DDEA6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0.36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036970" w14:textId="671D69D6" w:rsidR="00944E77" w:rsidRPr="00B92E98" w:rsidRDefault="00981FC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  <w:sz w:val="22"/>
                <w:szCs w:val="22"/>
              </w:rPr>
              <w:t>&lt; 0.01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F0AD13" w14:textId="6AFA07E4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0.1</w:t>
            </w:r>
            <w:r w:rsidR="004D7BC0" w:rsidRPr="00B92E98">
              <w:rPr>
                <w:color w:val="000000" w:themeColor="text1"/>
              </w:rPr>
              <w:t>0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2CA55D" w14:textId="77777777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0.06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D0DD8B" w14:textId="77777777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0.05</w:t>
            </w:r>
          </w:p>
        </w:tc>
      </w:tr>
      <w:tr w:rsidR="00944E77" w14:paraId="0AC4021D" w14:textId="77777777" w:rsidTr="00944E77">
        <w:trPr>
          <w:trHeight w:val="257"/>
        </w:trPr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0BF58D" w14:textId="77777777" w:rsidR="00944E77" w:rsidRDefault="00944E77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K</w:t>
            </w:r>
            <w:r w:rsidRPr="004D7BC0">
              <w:rPr>
                <w:b/>
                <w:bCs/>
                <w:color w:val="000000"/>
                <w:vertAlign w:val="subscript"/>
              </w:rPr>
              <w:t>2</w:t>
            </w:r>
            <w:r>
              <w:rPr>
                <w:b/>
                <w:bCs/>
                <w:color w:val="000000"/>
              </w:rPr>
              <w:t>O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D7DF37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0.07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9B1547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0.09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8C0588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0.18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BD09DA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0.45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2FA2B2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0.05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8170D7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0.42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2AA58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0.10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DDBB54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0.38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683252" w14:textId="77777777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0.05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5F6574" w14:textId="77777777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1.33</w:t>
            </w:r>
          </w:p>
        </w:tc>
      </w:tr>
      <w:tr w:rsidR="00944E77" w14:paraId="516C4C94" w14:textId="77777777" w:rsidTr="00944E77">
        <w:trPr>
          <w:trHeight w:val="257"/>
        </w:trPr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91C677" w14:textId="77777777" w:rsidR="00944E77" w:rsidRDefault="00944E77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total</w:t>
            </w:r>
            <w:proofErr w:type="spellEnd"/>
            <w:r>
              <w:rPr>
                <w:b/>
                <w:bCs/>
                <w:color w:val="000000"/>
              </w:rPr>
              <w:t xml:space="preserve"> (</w:t>
            </w:r>
            <w:proofErr w:type="spellStart"/>
            <w:r>
              <w:rPr>
                <w:b/>
                <w:bCs/>
                <w:color w:val="000000"/>
              </w:rPr>
              <w:t>wt</w:t>
            </w:r>
            <w:proofErr w:type="spellEnd"/>
            <w:r>
              <w:rPr>
                <w:b/>
                <w:bCs/>
                <w:color w:val="000000"/>
              </w:rPr>
              <w:t>%)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7771FD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88.03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5CB793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88.87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FB52E0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89.25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A7385C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89.50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2A0B38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88.36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FD4F78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90.53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DE6630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88.94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033719" w14:textId="7777777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89.19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659712" w14:textId="77777777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88.75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6150FA" w14:textId="77777777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90.06</w:t>
            </w:r>
          </w:p>
        </w:tc>
      </w:tr>
      <w:tr w:rsidR="00944E77" w14:paraId="64E78233" w14:textId="77777777" w:rsidTr="00944E77">
        <w:trPr>
          <w:trHeight w:val="257"/>
        </w:trPr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C2A7BA" w14:textId="77777777" w:rsidR="00944E77" w:rsidRDefault="00944E77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Si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A95BDE" w14:textId="15EF130E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76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36308F" w14:textId="0BC067DF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70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F1C0C9" w14:textId="7359279B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77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7D828A" w14:textId="31CFEF3E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97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059F5B" w14:textId="2C86D8B5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82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BF3AE1" w14:textId="123BCE4D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79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4294E5" w14:textId="35D9D664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80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56CFCA" w14:textId="58ADC1CE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94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6E2D82" w14:textId="5E508A56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78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D4A5BF" w14:textId="3FFA6A44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01</w:t>
            </w:r>
          </w:p>
        </w:tc>
      </w:tr>
      <w:tr w:rsidR="00944E77" w14:paraId="79FC5705" w14:textId="77777777" w:rsidTr="00944E77">
        <w:trPr>
          <w:trHeight w:val="290"/>
        </w:trPr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7ADB5C" w14:textId="77777777" w:rsidR="00944E77" w:rsidRDefault="00944E77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lastRenderedPageBreak/>
              <w:t>Al</w:t>
            </w:r>
            <w:r w:rsidRPr="004D7BC0">
              <w:rPr>
                <w:b/>
                <w:bCs/>
                <w:color w:val="000000"/>
                <w:vertAlign w:val="superscript"/>
              </w:rPr>
              <w:t>IV</w:t>
            </w:r>
            <w:proofErr w:type="spellEnd"/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3E236D" w14:textId="2AEC4440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24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E1DF9D" w14:textId="4A0FEDE3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30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4C9421" w14:textId="4B4D5324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23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DB86D6" w14:textId="1498FE25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03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D09935" w14:textId="030F4495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18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925B73" w14:textId="7637B3B9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21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CB1269" w14:textId="3F18C4E2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20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8E127F" w14:textId="0694B799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06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686F7F" w14:textId="1DD74FD9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22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8A416A" w14:textId="0DF2D828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99</w:t>
            </w:r>
          </w:p>
        </w:tc>
      </w:tr>
      <w:tr w:rsidR="00944E77" w14:paraId="5512CC76" w14:textId="77777777" w:rsidTr="00944E77">
        <w:trPr>
          <w:trHeight w:val="290"/>
        </w:trPr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A36103" w14:textId="77777777" w:rsidR="00944E77" w:rsidRDefault="00944E77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Al</w:t>
            </w:r>
            <w:r w:rsidRPr="004D7BC0">
              <w:rPr>
                <w:b/>
                <w:bCs/>
                <w:color w:val="000000"/>
                <w:vertAlign w:val="superscript"/>
              </w:rPr>
              <w:t>VI</w:t>
            </w:r>
            <w:proofErr w:type="spellEnd"/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CD9637" w14:textId="24B874C5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49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08ABEC" w14:textId="2DF0B51D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42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B864D0" w14:textId="4D7CF57C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49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003E81" w14:textId="01F9268D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39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6AA485" w14:textId="2F1F5854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37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364AFF" w14:textId="0B2268CE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48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E7F9D1" w14:textId="45F3F1C8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4D7BC0">
              <w:rPr>
                <w:color w:val="000000"/>
              </w:rPr>
              <w:t>.</w:t>
            </w:r>
            <w:r>
              <w:rPr>
                <w:color w:val="000000"/>
              </w:rPr>
              <w:t>48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67B752" w14:textId="0594DC59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41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089F2" w14:textId="3B57D8A4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42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E8FBDB" w14:textId="024F2D02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67</w:t>
            </w:r>
          </w:p>
        </w:tc>
      </w:tr>
      <w:tr w:rsidR="00944E77" w14:paraId="599A51D4" w14:textId="77777777" w:rsidTr="00944E77">
        <w:trPr>
          <w:trHeight w:val="257"/>
        </w:trPr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3AA4C8" w14:textId="77777777" w:rsidR="00944E77" w:rsidRDefault="00944E77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Fe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D0654C" w14:textId="50C48D74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41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CAE9E1" w14:textId="508A3A72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981FC7">
              <w:rPr>
                <w:color w:val="000000"/>
              </w:rPr>
              <w:t>.</w:t>
            </w:r>
            <w:r>
              <w:rPr>
                <w:color w:val="000000"/>
              </w:rPr>
              <w:t>45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7B2B56" w14:textId="011F3DD5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46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3A70D6" w14:textId="522C4EFF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22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079F7B" w14:textId="1447FA70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64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7DEE14" w14:textId="6C5911BC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25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23382D" w14:textId="7EAD8AB3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36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2EF80E" w14:textId="3B584DFD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59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EF0588" w14:textId="1F5FB68A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22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B40116" w14:textId="349E2CA7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90</w:t>
            </w:r>
          </w:p>
        </w:tc>
      </w:tr>
      <w:tr w:rsidR="00944E77" w14:paraId="08D7670E" w14:textId="77777777" w:rsidTr="00944E77">
        <w:trPr>
          <w:trHeight w:val="257"/>
        </w:trPr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420BA2" w14:textId="77777777" w:rsidR="00944E77" w:rsidRDefault="00944E77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Mg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C5029E" w14:textId="4F18C598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92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024D27" w14:textId="201C4E0C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01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569E45" w14:textId="0F69A298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1</w:t>
            </w:r>
            <w:r w:rsidR="00C50723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88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029362" w14:textId="7E203FD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1</w:t>
            </w:r>
            <w:r w:rsidR="00C50723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75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DCFA08" w14:textId="6D997828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1</w:t>
            </w:r>
            <w:r w:rsidR="00C50723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85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70E02C" w14:textId="1438A1CB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2</w:t>
            </w:r>
            <w:r w:rsidR="00C50723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06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54B49A" w14:textId="116C758B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1</w:t>
            </w:r>
            <w:r w:rsidR="00C50723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99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A14FC3" w14:textId="3E082DF8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1</w:t>
            </w:r>
            <w:r w:rsidR="00C50723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60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7DC130" w14:textId="2A71AFC0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2</w:t>
            </w:r>
            <w:r w:rsidR="004D7BC0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25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68FDA4" w14:textId="7EF7F99D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1</w:t>
            </w:r>
            <w:r w:rsidR="00C50723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97</w:t>
            </w:r>
          </w:p>
        </w:tc>
      </w:tr>
      <w:tr w:rsidR="00944E77" w14:paraId="46083673" w14:textId="77777777" w:rsidTr="00944E77">
        <w:trPr>
          <w:trHeight w:val="257"/>
        </w:trPr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993BD5" w14:textId="77777777" w:rsidR="00944E77" w:rsidRDefault="00944E77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Ca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99399C" w14:textId="1F881E19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01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4410B4" w14:textId="64736067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01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41ACF8" w14:textId="65B2A3DC" w:rsidR="00944E77" w:rsidRPr="00B92E98" w:rsidRDefault="00450690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-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958F4B" w14:textId="08EF48C3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</w:t>
            </w:r>
            <w:r w:rsidR="00C50723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01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A70AFB" w14:textId="246D6C65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</w:t>
            </w:r>
            <w:r w:rsidR="00C50723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01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5D3E1C" w14:textId="2C2A2947" w:rsidR="00944E77" w:rsidRPr="00B92E98" w:rsidRDefault="00981FC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-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24ACD6" w14:textId="4EEEE853" w:rsidR="00944E77" w:rsidRPr="00B92E98" w:rsidRDefault="00981FC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-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07608A" w14:textId="73E22144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</w:t>
            </w:r>
            <w:r w:rsidR="00C50723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01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0F5CF5" w14:textId="70BB83E6" w:rsidR="00944E77" w:rsidRPr="00B92E98" w:rsidRDefault="00981FC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-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6E0023" w14:textId="364542C2" w:rsidR="00944E77" w:rsidRPr="00B92E98" w:rsidRDefault="00981FC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-</w:t>
            </w:r>
          </w:p>
        </w:tc>
      </w:tr>
      <w:tr w:rsidR="00944E77" w14:paraId="28292C00" w14:textId="77777777" w:rsidTr="00944E77">
        <w:trPr>
          <w:trHeight w:val="257"/>
        </w:trPr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1DBDA8" w14:textId="77777777" w:rsidR="00944E77" w:rsidRDefault="00944E77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Na  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01B4BE" w14:textId="19DA6D0F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4D7BC0">
              <w:rPr>
                <w:color w:val="000000"/>
              </w:rPr>
              <w:t>.</w:t>
            </w:r>
            <w:r>
              <w:rPr>
                <w:color w:val="000000"/>
              </w:rPr>
              <w:t>08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7FA748" w14:textId="57752EEF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03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4128DC" w14:textId="29DEAB33" w:rsidR="00944E77" w:rsidRPr="00B92E98" w:rsidRDefault="00981FC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-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C94023" w14:textId="1585E30F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</w:t>
            </w:r>
            <w:r w:rsidR="00C50723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01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AE4BBD" w14:textId="509CA723" w:rsidR="00944E77" w:rsidRPr="00B92E98" w:rsidRDefault="00981FC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-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9C8760" w14:textId="7F2B00A0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</w:t>
            </w:r>
            <w:r w:rsidR="00C50723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07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022F11" w14:textId="2537646A" w:rsidR="00944E77" w:rsidRPr="00B92E98" w:rsidRDefault="00981FC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-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D453B4" w14:textId="6EA5717B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</w:t>
            </w:r>
            <w:r w:rsidR="00C50723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02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BE087" w14:textId="4E6B1BE0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</w:t>
            </w:r>
            <w:r w:rsidR="00C50723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01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019E78" w14:textId="016F7C8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</w:t>
            </w:r>
            <w:r w:rsidR="00C50723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01</w:t>
            </w:r>
          </w:p>
        </w:tc>
      </w:tr>
      <w:tr w:rsidR="00944E77" w14:paraId="166AA10B" w14:textId="77777777" w:rsidTr="00944E77">
        <w:trPr>
          <w:trHeight w:val="257"/>
        </w:trPr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89BDA3" w14:textId="77777777" w:rsidR="00944E77" w:rsidRDefault="00944E77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K   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3CF48D" w14:textId="05B0B93C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01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7E92FF" w14:textId="38EF7E6D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01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DA2F4E" w14:textId="2DB638B1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</w:t>
            </w:r>
            <w:r w:rsidR="00C50723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02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55A80B" w14:textId="0581D7A0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</w:t>
            </w:r>
            <w:r w:rsidR="00C50723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06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1C6644" w14:textId="138D5FF0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</w:t>
            </w:r>
            <w:r w:rsidR="00C50723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01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8C2859" w14:textId="33DAA5C9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</w:t>
            </w:r>
            <w:r w:rsidR="00C50723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05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F4E2E1" w14:textId="4DAC0CC4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</w:t>
            </w:r>
            <w:r w:rsidR="00C50723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01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B0B804" w14:textId="715ABAFD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</w:t>
            </w:r>
            <w:r w:rsidR="00C50723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05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90490C" w14:textId="2863D70F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</w:t>
            </w:r>
            <w:r w:rsidR="00C50723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01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4F11CD" w14:textId="00DDAD76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</w:t>
            </w:r>
            <w:r w:rsidR="00C50723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17</w:t>
            </w:r>
          </w:p>
        </w:tc>
      </w:tr>
      <w:tr w:rsidR="00944E77" w14:paraId="57DA9E62" w14:textId="77777777" w:rsidTr="00944E77">
        <w:trPr>
          <w:trHeight w:val="257"/>
        </w:trPr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B0E5FC" w14:textId="77777777" w:rsidR="00944E77" w:rsidRDefault="00944E77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XMg</w:t>
            </w:r>
            <w:proofErr w:type="spellEnd"/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73B6DD" w14:textId="52BF81C9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44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3AE63E" w14:textId="76D3CC54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45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9FCDEF" w14:textId="1CC4986C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</w:t>
            </w:r>
            <w:r w:rsidR="00C50723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43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AC3BDE" w14:textId="62B113AC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</w:t>
            </w:r>
            <w:r w:rsidR="00C50723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44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8178A7" w14:textId="5A4D087F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</w:t>
            </w:r>
            <w:r w:rsidR="00C50723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41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FEAA09" w14:textId="71A10A2F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</w:t>
            </w:r>
            <w:r w:rsidR="00C50723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48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CDEF6A" w14:textId="7AE304D6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</w:t>
            </w:r>
            <w:r w:rsidR="00C50723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46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668EAB" w14:textId="3AD2E2E9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</w:t>
            </w:r>
            <w:r w:rsidR="00C50723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38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7C3C2B" w14:textId="0E362CCB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</w:t>
            </w:r>
            <w:r w:rsidR="00C50723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50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1D15D0" w14:textId="5EFBC1BC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</w:t>
            </w:r>
            <w:r w:rsidR="00C50723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51</w:t>
            </w:r>
          </w:p>
        </w:tc>
      </w:tr>
      <w:tr w:rsidR="00944E77" w14:paraId="418AC629" w14:textId="77777777" w:rsidTr="00944E77">
        <w:trPr>
          <w:trHeight w:val="257"/>
        </w:trPr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FAFCED" w14:textId="77777777" w:rsidR="00944E77" w:rsidRDefault="00944E77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Fe+Mg</w:t>
            </w:r>
            <w:proofErr w:type="spellEnd"/>
            <w:r>
              <w:rPr>
                <w:b/>
                <w:bCs/>
                <w:color w:val="000000"/>
              </w:rPr>
              <w:t xml:space="preserve"> (M1+M2+M3)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C5FC71" w14:textId="32C482CB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32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726DEA" w14:textId="2FF4D1E6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981FC7">
              <w:rPr>
                <w:color w:val="000000"/>
              </w:rPr>
              <w:t>.</w:t>
            </w:r>
            <w:r>
              <w:rPr>
                <w:color w:val="000000"/>
              </w:rPr>
              <w:t>47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EF954E" w14:textId="5744F427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4</w:t>
            </w:r>
            <w:r w:rsidR="00C50723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35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3FAF5F" w14:textId="1CD25499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3</w:t>
            </w:r>
            <w:r w:rsidR="00C50723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97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37A7C6" w14:textId="61075A70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4</w:t>
            </w:r>
            <w:r w:rsidR="00C50723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49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2C5615" w14:textId="59BFFBCB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4</w:t>
            </w:r>
            <w:r w:rsidR="00C50723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31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EF46E9" w14:textId="1B018D42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4</w:t>
            </w:r>
            <w:r w:rsidR="00C50723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35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8025F8" w14:textId="4BDB8312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4</w:t>
            </w:r>
            <w:r w:rsidR="00C50723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19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3D8650" w14:textId="459B00D9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4</w:t>
            </w:r>
            <w:r w:rsidR="00C50723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46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56A87E" w14:textId="2B1C7645" w:rsidR="00944E77" w:rsidRPr="00B92E98" w:rsidRDefault="00944E7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3</w:t>
            </w:r>
            <w:r w:rsidR="00C50723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88</w:t>
            </w:r>
          </w:p>
        </w:tc>
      </w:tr>
      <w:tr w:rsidR="00944E77" w14:paraId="419C2F97" w14:textId="77777777" w:rsidTr="00944E77">
        <w:trPr>
          <w:trHeight w:val="257"/>
        </w:trPr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E0EB50" w14:textId="77777777" w:rsidR="00944E77" w:rsidRDefault="00944E77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cation</w:t>
            </w:r>
            <w:proofErr w:type="spellEnd"/>
            <w:r>
              <w:rPr>
                <w:b/>
                <w:bCs/>
                <w:color w:val="000000"/>
              </w:rPr>
              <w:t xml:space="preserve"> sum </w:t>
            </w:r>
            <w:r w:rsidR="009F2424">
              <w:rPr>
                <w:b/>
                <w:bCs/>
                <w:color w:val="000000"/>
              </w:rPr>
              <w:t xml:space="preserve">(no </w:t>
            </w:r>
            <w:proofErr w:type="spellStart"/>
            <w:r w:rsidR="009F2424">
              <w:rPr>
                <w:b/>
                <w:bCs/>
                <w:color w:val="000000"/>
              </w:rPr>
              <w:t>alkali</w:t>
            </w:r>
            <w:proofErr w:type="spellEnd"/>
            <w:r w:rsidR="009F2424">
              <w:rPr>
                <w:b/>
                <w:bCs/>
                <w:color w:val="000000"/>
              </w:rPr>
              <w:t>)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B01C6D" w14:textId="7382B2AA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92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3F5C90" w14:textId="29B3B6EE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96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CEC76B" w14:textId="5FD1AECE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88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C53C2B" w14:textId="5522157B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65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A237D4" w14:textId="47A23DA5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90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44A3AB" w14:textId="11C3B0B7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93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47C749" w14:textId="28644225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86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B53893" w14:textId="21874940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78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483F64" w14:textId="7D19516B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90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B48697" w14:textId="1EA2116D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74</w:t>
            </w:r>
          </w:p>
        </w:tc>
      </w:tr>
      <w:tr w:rsidR="00944E77" w14:paraId="448DEA3A" w14:textId="77777777" w:rsidTr="00C50723">
        <w:trPr>
          <w:trHeight w:val="398"/>
        </w:trPr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DA7A84" w14:textId="77777777" w:rsidR="00944E77" w:rsidRDefault="00944E77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vacancies (M-site)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9AD872" w14:textId="10474526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13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6E53A0" w14:textId="7389D070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06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8ADC2C" w14:textId="5657A5E3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13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2D3C8E" w14:textId="3E19AD4C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18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78F2BE" w14:textId="7F904D7B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09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055717" w14:textId="745DF58F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4D7BC0">
              <w:rPr>
                <w:color w:val="000000"/>
              </w:rPr>
              <w:t>.</w:t>
            </w:r>
            <w:r>
              <w:rPr>
                <w:color w:val="000000"/>
              </w:rPr>
              <w:t>14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EACEC5" w14:textId="461A6697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14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0B24FF" w14:textId="2B147E40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17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9724C7" w14:textId="7C0B4F7E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10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6AAD7A" w14:textId="36584B91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34</w:t>
            </w:r>
          </w:p>
        </w:tc>
      </w:tr>
      <w:tr w:rsidR="00944E77" w14:paraId="421B4A32" w14:textId="77777777" w:rsidTr="00944E77">
        <w:trPr>
          <w:trHeight w:val="257"/>
        </w:trPr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5F82CC" w14:textId="77777777" w:rsidR="00944E77" w:rsidRDefault="00944E77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XClin</w:t>
            </w:r>
            <w:proofErr w:type="spellEnd"/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2989C6" w14:textId="0D0675B1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26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975D94" w14:textId="035B9846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27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EDB8C7" w14:textId="0CD6DC70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26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D6851B" w14:textId="7CF3FE70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15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BD3C58" w14:textId="465DA6D4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28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C0C626" w14:textId="15E30722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4D7BC0">
              <w:rPr>
                <w:color w:val="000000"/>
              </w:rPr>
              <w:t>.</w:t>
            </w:r>
            <w:r>
              <w:rPr>
                <w:color w:val="000000"/>
              </w:rPr>
              <w:t>28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7E72E7" w14:textId="3F33ED10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29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0ACC41" w14:textId="60D32B94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21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4AA645" w14:textId="6132E30D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33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D95194" w14:textId="14D0D209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28</w:t>
            </w:r>
          </w:p>
        </w:tc>
      </w:tr>
      <w:tr w:rsidR="00944E77" w14:paraId="09CC4A36" w14:textId="77777777" w:rsidTr="00944E77">
        <w:trPr>
          <w:trHeight w:val="257"/>
        </w:trPr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FA392E" w14:textId="77777777" w:rsidR="00944E77" w:rsidRDefault="00944E77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XDaph</w:t>
            </w:r>
            <w:proofErr w:type="spellEnd"/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706B75" w14:textId="177DD17F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32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D747DD" w14:textId="0CD309FC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33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ECB363" w14:textId="31A2BEA7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35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AACF75" w14:textId="1E874C7F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19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E583F5" w14:textId="5864EE4A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40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0440A4" w14:textId="56C13A8A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30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30D056" w14:textId="5AB962A8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34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B53759" w14:textId="73366C7D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33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1955CE" w14:textId="622D5348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33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FD9F12" w14:textId="49D421F7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27</w:t>
            </w:r>
          </w:p>
        </w:tc>
      </w:tr>
      <w:tr w:rsidR="00944E77" w14:paraId="0BB2C270" w14:textId="77777777" w:rsidTr="00944E77">
        <w:trPr>
          <w:trHeight w:val="257"/>
        </w:trPr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47B6D5" w14:textId="77777777" w:rsidR="00944E77" w:rsidRDefault="00944E77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XAm</w:t>
            </w:r>
            <w:proofErr w:type="spellEnd"/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3DF294" w14:textId="406E0977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30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8FF281" w14:textId="62AF3A7C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34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57176E" w14:textId="70152E30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26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2AA544" w14:textId="0A1FCBE9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48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12CE0F" w14:textId="6B9097FC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23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7803AB" w14:textId="62600AF4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28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319874" w14:textId="6F759B60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23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B2721C" w14:textId="7E2775B4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29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D05917" w14:textId="62457C04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24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F694AF" w14:textId="6ACD67E2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10</w:t>
            </w:r>
          </w:p>
        </w:tc>
      </w:tr>
      <w:tr w:rsidR="00944E77" w14:paraId="750BE4AE" w14:textId="77777777" w:rsidTr="00944E77">
        <w:trPr>
          <w:trHeight w:val="257"/>
        </w:trPr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D9F364" w14:textId="77777777" w:rsidR="00944E77" w:rsidRDefault="00944E77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XSud</w:t>
            </w:r>
            <w:proofErr w:type="spellEnd"/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5B1FB7" w14:textId="4C43AB23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13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DC87E6" w14:textId="0EA1B1DC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06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5642EA" w14:textId="74763093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13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520C56" w14:textId="0BFD6D4F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18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B00659" w14:textId="24543B42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09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F06CA3" w14:textId="5E1DD7F3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14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8456B2" w14:textId="75C6FBEF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14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FECE52" w14:textId="1E7CEE3E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17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3DE998" w14:textId="79735E74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10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3742D6" w14:textId="2D203BAD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C50723">
              <w:rPr>
                <w:color w:val="000000"/>
              </w:rPr>
              <w:t>.</w:t>
            </w:r>
            <w:r>
              <w:rPr>
                <w:color w:val="000000"/>
              </w:rPr>
              <w:t>34</w:t>
            </w:r>
          </w:p>
        </w:tc>
      </w:tr>
      <w:tr w:rsidR="00944E77" w14:paraId="6B362604" w14:textId="77777777" w:rsidTr="00944E77">
        <w:trPr>
          <w:trHeight w:val="257"/>
        </w:trPr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50D85A" w14:textId="2830E7D3" w:rsidR="00944E77" w:rsidRDefault="004D7BC0" w:rsidP="00B92E98">
            <w:pPr>
              <w:jc w:val="center"/>
              <w:rPr>
                <w:b/>
                <w:bCs/>
                <w:color w:val="000000"/>
              </w:rPr>
            </w:pPr>
            <w:r w:rsidRPr="00B92E98">
              <w:rPr>
                <w:b/>
                <w:bCs/>
                <w:color w:val="000000" w:themeColor="text1"/>
              </w:rPr>
              <w:t>O</w:t>
            </w:r>
            <w:r w:rsidR="00981FC7" w:rsidRPr="00B92E98">
              <w:rPr>
                <w:b/>
                <w:bCs/>
                <w:color w:val="000000" w:themeColor="text1"/>
              </w:rPr>
              <w:t xml:space="preserve"> </w:t>
            </w:r>
            <w:proofErr w:type="spellStart"/>
            <w:r w:rsidR="00981FC7" w:rsidRPr="00B92E98">
              <w:rPr>
                <w:b/>
                <w:bCs/>
                <w:color w:val="000000" w:themeColor="text1"/>
              </w:rPr>
              <w:t>basis</w:t>
            </w:r>
            <w:proofErr w:type="spellEnd"/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88D92D" w14:textId="77777777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005D13" w14:textId="77777777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FF97EB" w14:textId="77777777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73C924" w14:textId="77777777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F861D1" w14:textId="77777777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CD4C71" w14:textId="77777777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FA69C3" w14:textId="77777777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B83F18" w14:textId="77777777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597314" w14:textId="77777777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A0ADBD" w14:textId="77777777" w:rsidR="00944E77" w:rsidRDefault="00944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</w:tr>
    </w:tbl>
    <w:p w14:paraId="175D591F" w14:textId="77777777" w:rsidR="00D20780" w:rsidRDefault="00D20780" w:rsidP="00F4363B">
      <w:pPr>
        <w:spacing w:line="360" w:lineRule="auto"/>
        <w:ind w:right="-7"/>
        <w:jc w:val="both"/>
        <w:rPr>
          <w:b/>
          <w:lang w:val="en-GB"/>
        </w:rPr>
      </w:pPr>
    </w:p>
    <w:p w14:paraId="7330C2DD" w14:textId="77777777" w:rsidR="00D20780" w:rsidRDefault="00D20780" w:rsidP="00F4363B">
      <w:pPr>
        <w:spacing w:line="360" w:lineRule="auto"/>
        <w:ind w:right="-7"/>
        <w:jc w:val="both"/>
        <w:rPr>
          <w:b/>
          <w:lang w:val="en-GB"/>
        </w:rPr>
      </w:pPr>
    </w:p>
    <w:p w14:paraId="63C139A8" w14:textId="2582E923" w:rsidR="00D20780" w:rsidRPr="00974807" w:rsidRDefault="00D20780" w:rsidP="00D20780">
      <w:pPr>
        <w:spacing w:line="360" w:lineRule="auto"/>
        <w:ind w:right="-7"/>
        <w:outlineLvl w:val="0"/>
        <w:rPr>
          <w:color w:val="000000" w:themeColor="text1"/>
          <w:lang w:val="en-GB"/>
        </w:rPr>
      </w:pPr>
      <w:r w:rsidRPr="004B7DF2">
        <w:rPr>
          <w:b/>
          <w:bCs/>
          <w:lang w:val="en-GB"/>
        </w:rPr>
        <w:t xml:space="preserve">Table </w:t>
      </w:r>
      <w:r>
        <w:rPr>
          <w:b/>
          <w:bCs/>
          <w:lang w:val="en-GB"/>
        </w:rPr>
        <w:t>T3.</w:t>
      </w:r>
      <w:r w:rsidRPr="004B7DF2">
        <w:rPr>
          <w:lang w:val="en-GB"/>
        </w:rPr>
        <w:t xml:space="preserve"> </w:t>
      </w:r>
      <w:r>
        <w:rPr>
          <w:lang w:val="en-GB"/>
        </w:rPr>
        <w:t>White mica</w:t>
      </w:r>
      <w:r w:rsidRPr="004B7DF2">
        <w:rPr>
          <w:lang w:val="en-GB"/>
        </w:rPr>
        <w:t xml:space="preserve"> EPMA </w:t>
      </w:r>
      <w:r>
        <w:rPr>
          <w:lang w:val="en-GB"/>
        </w:rPr>
        <w:t xml:space="preserve">spot </w:t>
      </w:r>
      <w:r w:rsidRPr="004B7DF2">
        <w:rPr>
          <w:lang w:val="en-GB"/>
        </w:rPr>
        <w:t>analysis</w:t>
      </w:r>
      <w:r w:rsidR="000E6CE9" w:rsidRPr="000E6CE9">
        <w:rPr>
          <w:lang w:val="en-GB"/>
        </w:rPr>
        <w:t xml:space="preserve"> </w:t>
      </w:r>
      <w:r w:rsidR="000E6CE9">
        <w:rPr>
          <w:lang w:val="en-GB"/>
        </w:rPr>
        <w:t>used as internal standard during calibration of X-Ray compositional map of the</w:t>
      </w:r>
      <w:r w:rsidR="000E6CE9" w:rsidRPr="00367295">
        <w:rPr>
          <w:lang w:val="en-GB"/>
        </w:rPr>
        <w:t xml:space="preserve"> </w:t>
      </w:r>
      <w:r w:rsidR="000E6CE9">
        <w:rPr>
          <w:lang w:val="en-GB"/>
        </w:rPr>
        <w:t>s</w:t>
      </w:r>
      <w:r w:rsidR="000E6CE9" w:rsidRPr="004B7DF2">
        <w:rPr>
          <w:lang w:val="en-GB"/>
        </w:rPr>
        <w:t>ample ED</w:t>
      </w:r>
      <w:r w:rsidR="000E6CE9">
        <w:rPr>
          <w:lang w:val="en-GB"/>
        </w:rPr>
        <w:t>208a.</w:t>
      </w:r>
      <w:r w:rsidR="00C03F42">
        <w:rPr>
          <w:lang w:val="en-GB"/>
        </w:rPr>
        <w:t xml:space="preserve"> </w:t>
      </w:r>
      <w:r w:rsidR="00C03F42" w:rsidRPr="00B92E98">
        <w:rPr>
          <w:color w:val="000000" w:themeColor="text1"/>
          <w:lang w:val="en-GB"/>
        </w:rPr>
        <w:t xml:space="preserve">The point analysis </w:t>
      </w:r>
      <w:r w:rsidR="00E21F99" w:rsidRPr="00B92E98">
        <w:rPr>
          <w:color w:val="000000" w:themeColor="text1"/>
          <w:lang w:val="en-GB"/>
        </w:rPr>
        <w:t xml:space="preserve">of white micas </w:t>
      </w:r>
      <w:r w:rsidR="00C03F42" w:rsidRPr="00B92E98">
        <w:rPr>
          <w:color w:val="000000" w:themeColor="text1"/>
          <w:lang w:val="en-GB"/>
        </w:rPr>
        <w:t xml:space="preserve">with high </w:t>
      </w:r>
      <w:proofErr w:type="spellStart"/>
      <w:r w:rsidR="00C03F42" w:rsidRPr="00B92E98">
        <w:rPr>
          <w:color w:val="000000" w:themeColor="text1"/>
          <w:lang w:val="en-GB"/>
        </w:rPr>
        <w:t>MnO</w:t>
      </w:r>
      <w:proofErr w:type="spellEnd"/>
      <w:r w:rsidR="00C03F42" w:rsidRPr="00B92E98">
        <w:rPr>
          <w:color w:val="000000" w:themeColor="text1"/>
          <w:lang w:val="en-GB"/>
        </w:rPr>
        <w:t xml:space="preserve"> </w:t>
      </w:r>
      <w:r w:rsidR="009C44AD" w:rsidRPr="00B92E98">
        <w:rPr>
          <w:color w:val="000000" w:themeColor="text1"/>
          <w:lang w:val="en-GB"/>
        </w:rPr>
        <w:t xml:space="preserve">+ </w:t>
      </w:r>
      <w:r w:rsidR="00C03F42" w:rsidRPr="00B92E98">
        <w:rPr>
          <w:color w:val="000000" w:themeColor="text1"/>
          <w:lang w:val="en-GB"/>
        </w:rPr>
        <w:t>TiO</w:t>
      </w:r>
      <w:r w:rsidR="00C03F42" w:rsidRPr="00B92E98">
        <w:rPr>
          <w:color w:val="000000" w:themeColor="text1"/>
          <w:vertAlign w:val="subscript"/>
          <w:lang w:val="en-GB"/>
        </w:rPr>
        <w:t>2</w:t>
      </w:r>
      <w:r w:rsidR="000270B5" w:rsidRPr="00B92E98">
        <w:rPr>
          <w:color w:val="000000" w:themeColor="text1"/>
          <w:lang w:val="en-GB"/>
        </w:rPr>
        <w:t xml:space="preserve"> &gt;0.</w:t>
      </w:r>
      <w:r w:rsidR="009C44AD" w:rsidRPr="00B92E98">
        <w:rPr>
          <w:color w:val="000000" w:themeColor="text1"/>
          <w:lang w:val="en-GB"/>
        </w:rPr>
        <w:t>50</w:t>
      </w:r>
      <w:r w:rsidR="000270B5" w:rsidRPr="00B92E98">
        <w:rPr>
          <w:color w:val="000000" w:themeColor="text1"/>
          <w:lang w:val="en-GB"/>
        </w:rPr>
        <w:t xml:space="preserve"> wt. %</w:t>
      </w:r>
      <w:r w:rsidR="00E21F99" w:rsidRPr="00B92E98">
        <w:rPr>
          <w:color w:val="000000" w:themeColor="text1"/>
          <w:lang w:val="en-GB"/>
        </w:rPr>
        <w:t xml:space="preserve"> </w:t>
      </w:r>
      <w:r w:rsidR="009C44AD" w:rsidRPr="00B92E98">
        <w:rPr>
          <w:color w:val="000000" w:themeColor="text1"/>
          <w:lang w:val="en-GB"/>
        </w:rPr>
        <w:t>(* in table ST3</w:t>
      </w:r>
      <w:r w:rsidR="000270B5" w:rsidRPr="00B92E98">
        <w:rPr>
          <w:color w:val="000000" w:themeColor="text1"/>
          <w:lang w:val="en-GB"/>
        </w:rPr>
        <w:t>)</w:t>
      </w:r>
      <w:r w:rsidR="00C03F42" w:rsidRPr="00B92E98">
        <w:rPr>
          <w:color w:val="000000" w:themeColor="text1"/>
          <w:lang w:val="en-GB"/>
        </w:rPr>
        <w:t xml:space="preserve"> content w</w:t>
      </w:r>
      <w:r w:rsidR="00E21F99" w:rsidRPr="00B92E98">
        <w:rPr>
          <w:color w:val="000000" w:themeColor="text1"/>
          <w:lang w:val="en-GB"/>
        </w:rPr>
        <w:t>ere</w:t>
      </w:r>
      <w:r w:rsidR="00C03F42" w:rsidRPr="00B92E98">
        <w:rPr>
          <w:color w:val="000000" w:themeColor="text1"/>
          <w:lang w:val="en-GB"/>
        </w:rPr>
        <w:t xml:space="preserve"> not used during calibration.</w:t>
      </w:r>
    </w:p>
    <w:tbl>
      <w:tblPr>
        <w:tblW w:w="10537" w:type="dxa"/>
        <w:tblInd w:w="-45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7"/>
        <w:gridCol w:w="935"/>
        <w:gridCol w:w="935"/>
        <w:gridCol w:w="935"/>
        <w:gridCol w:w="935"/>
        <w:gridCol w:w="935"/>
        <w:gridCol w:w="935"/>
        <w:gridCol w:w="935"/>
        <w:gridCol w:w="935"/>
        <w:gridCol w:w="935"/>
        <w:gridCol w:w="935"/>
      </w:tblGrid>
      <w:tr w:rsidR="002C6B95" w14:paraId="2C59A502" w14:textId="77777777" w:rsidTr="002C6B95">
        <w:trPr>
          <w:trHeight w:val="155"/>
        </w:trPr>
        <w:tc>
          <w:tcPr>
            <w:tcW w:w="11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CDD19A" w14:textId="77777777" w:rsidR="002C6B95" w:rsidRPr="00C03F42" w:rsidRDefault="002C6B95">
            <w:pPr>
              <w:rPr>
                <w:lang w:val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20EEC62E" w14:textId="7B72B33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Wm1</w:t>
            </w:r>
            <w:r w:rsidR="009C44AD">
              <w:rPr>
                <w:color w:val="000000"/>
              </w:rPr>
              <w:t>*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0335A643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Wm2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3C37F9C2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Wm3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4A7561C4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Wm4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14348854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Wm5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3E5EB61D" w14:textId="7A52306D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Wm6</w:t>
            </w:r>
            <w:r w:rsidR="009C44AD">
              <w:rPr>
                <w:color w:val="000000"/>
              </w:rPr>
              <w:t>*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527D47D5" w14:textId="3E18B192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Wm7</w:t>
            </w:r>
            <w:r w:rsidR="009C44AD">
              <w:rPr>
                <w:color w:val="000000"/>
              </w:rPr>
              <w:t>*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2B39934B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Wm8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5AD460B6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Wm9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208F165D" w14:textId="5460FE23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Wm10</w:t>
            </w:r>
            <w:r w:rsidR="009C44AD">
              <w:rPr>
                <w:color w:val="000000"/>
              </w:rPr>
              <w:t>*</w:t>
            </w:r>
          </w:p>
        </w:tc>
      </w:tr>
      <w:tr w:rsidR="002C6B95" w14:paraId="0C49EB10" w14:textId="77777777" w:rsidTr="002C6B95">
        <w:trPr>
          <w:trHeight w:val="155"/>
        </w:trPr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1C128D" w14:textId="77777777" w:rsidR="002C6B95" w:rsidRDefault="002C6B9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SiO</w:t>
            </w:r>
            <w:r w:rsidRPr="004D7BC0">
              <w:rPr>
                <w:b/>
                <w:bCs/>
                <w:color w:val="000000"/>
                <w:sz w:val="22"/>
                <w:szCs w:val="22"/>
                <w:vertAlign w:val="subscript"/>
              </w:rPr>
              <w:t>2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005002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48.02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0A640B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48.61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ACFBD9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50.77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46856F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47.62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799F63" w14:textId="42AC66F9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47.2</w:t>
            </w:r>
            <w:r w:rsidR="004D7BC0">
              <w:rPr>
                <w:color w:val="000000"/>
              </w:rPr>
              <w:t>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E444F4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49.46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35F528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46.77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0ADDAD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48.02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E72BC9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48.84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87941D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49.64</w:t>
            </w:r>
          </w:p>
        </w:tc>
      </w:tr>
      <w:tr w:rsidR="002C6B95" w14:paraId="4E6196DB" w14:textId="77777777" w:rsidTr="002C6B95">
        <w:trPr>
          <w:trHeight w:val="155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CB8614" w14:textId="77777777" w:rsidR="002C6B95" w:rsidRDefault="002C6B9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TiO</w:t>
            </w:r>
            <w:r w:rsidRPr="004D7BC0">
              <w:rPr>
                <w:b/>
                <w:bCs/>
                <w:color w:val="000000"/>
                <w:sz w:val="22"/>
                <w:szCs w:val="22"/>
                <w:vertAlign w:val="subscript"/>
              </w:rPr>
              <w:t>2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E368C2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0.65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36BCDB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0.17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F80A5A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0.03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B21502" w14:textId="7F8181FF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0.4</w:t>
            </w:r>
            <w:r w:rsidR="004D7BC0">
              <w:rPr>
                <w:color w:val="000000"/>
              </w:rPr>
              <w:t>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DCC05F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0.34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CCE3C2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0.52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4A9537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0.54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4B560B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0.53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30AF85" w14:textId="26651F74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0.7</w:t>
            </w:r>
            <w:r w:rsidR="004D7BC0">
              <w:rPr>
                <w:color w:val="000000"/>
              </w:rPr>
              <w:t>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CA851E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0.73</w:t>
            </w:r>
          </w:p>
        </w:tc>
      </w:tr>
      <w:tr w:rsidR="002C6B95" w14:paraId="1710FA51" w14:textId="77777777" w:rsidTr="002C6B95">
        <w:trPr>
          <w:trHeight w:val="164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E529ED" w14:textId="77777777" w:rsidR="002C6B95" w:rsidRDefault="002C6B9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Al</w:t>
            </w:r>
            <w:r w:rsidRPr="004D7BC0">
              <w:rPr>
                <w:b/>
                <w:bCs/>
                <w:color w:val="000000"/>
                <w:sz w:val="22"/>
                <w:szCs w:val="22"/>
                <w:vertAlign w:val="subscript"/>
              </w:rPr>
              <w:t>2</w:t>
            </w:r>
            <w:r>
              <w:rPr>
                <w:b/>
                <w:bCs/>
                <w:color w:val="000000"/>
                <w:sz w:val="22"/>
                <w:szCs w:val="22"/>
              </w:rPr>
              <w:t>O</w:t>
            </w:r>
            <w:r w:rsidRPr="004D7BC0">
              <w:rPr>
                <w:b/>
                <w:bCs/>
                <w:color w:val="000000"/>
                <w:sz w:val="22"/>
                <w:szCs w:val="22"/>
                <w:vertAlign w:val="subscript"/>
              </w:rPr>
              <w:t>3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861ED2" w14:textId="10747CBC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33.7</w:t>
            </w:r>
            <w:r w:rsidR="004D7BC0">
              <w:rPr>
                <w:color w:val="000000"/>
              </w:rPr>
              <w:t>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594132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32.05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26EC03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31.95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39088E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36.22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0A04C7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35.24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66344A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31.71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F0C73D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34.72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182628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35.28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7CB2D0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30.55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E486B7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31.64</w:t>
            </w:r>
          </w:p>
        </w:tc>
      </w:tr>
      <w:tr w:rsidR="002C6B95" w14:paraId="7C7FCF84" w14:textId="77777777" w:rsidTr="002C6B95">
        <w:trPr>
          <w:trHeight w:val="155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5FB51E" w14:textId="77777777" w:rsidR="002C6B95" w:rsidRDefault="002C6B9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FeO</w:t>
            </w:r>
            <w:proofErr w:type="spellEnd"/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B40282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1.53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D1216D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3.61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FC1CA1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1.01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E311A6" w14:textId="37462418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1.2</w:t>
            </w:r>
            <w:r w:rsidR="004D7BC0" w:rsidRPr="00B92E98">
              <w:rPr>
                <w:color w:val="000000" w:themeColor="text1"/>
              </w:rPr>
              <w:t>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28D9E1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0.91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3B7F01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1.49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842347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0.78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4A336E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1.02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A3FE97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2.68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6ADBD1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2.57</w:t>
            </w:r>
          </w:p>
        </w:tc>
      </w:tr>
      <w:tr w:rsidR="002C6B95" w14:paraId="0CD630D8" w14:textId="77777777" w:rsidTr="002C6B95">
        <w:trPr>
          <w:trHeight w:val="155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48FF0D" w14:textId="77777777" w:rsidR="002C6B95" w:rsidRDefault="002C6B9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MnO</w:t>
            </w:r>
            <w:proofErr w:type="spellEnd"/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6D788D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0.04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B6A977" w14:textId="4F5FDF75" w:rsidR="002C6B95" w:rsidRPr="00B92E98" w:rsidRDefault="00981FC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  <w:sz w:val="22"/>
                <w:szCs w:val="22"/>
              </w:rPr>
              <w:t>&lt; 0.01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9017D0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EE81BE" w14:textId="72CC704F" w:rsidR="002C6B95" w:rsidRPr="00B92E98" w:rsidRDefault="00981FC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  <w:sz w:val="22"/>
                <w:szCs w:val="22"/>
              </w:rPr>
              <w:t>&lt; 0.01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F4478B" w14:textId="447D9A0B" w:rsidR="002C6B95" w:rsidRPr="00B92E98" w:rsidRDefault="00981FC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  <w:sz w:val="22"/>
                <w:szCs w:val="22"/>
              </w:rPr>
              <w:t>&lt; 0.01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695A2A" w14:textId="7E8985AD" w:rsidR="002C6B95" w:rsidRPr="00B92E98" w:rsidRDefault="00981FC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  <w:sz w:val="22"/>
                <w:szCs w:val="22"/>
              </w:rPr>
              <w:t>&lt; 0.01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B4DFB8" w14:textId="5BF5A59C" w:rsidR="002C6B95" w:rsidRPr="00B92E98" w:rsidRDefault="00981FC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  <w:sz w:val="22"/>
                <w:szCs w:val="22"/>
              </w:rPr>
              <w:t>&lt; 0.01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F73CE2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0.03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E775EF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0.04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A4156A" w14:textId="01AC113B" w:rsidR="002C6B95" w:rsidRPr="00B92E98" w:rsidRDefault="00981FC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  <w:sz w:val="22"/>
                <w:szCs w:val="22"/>
              </w:rPr>
              <w:t>&lt; 0.01</w:t>
            </w:r>
          </w:p>
        </w:tc>
      </w:tr>
      <w:tr w:rsidR="002C6B95" w14:paraId="7BC938E0" w14:textId="77777777" w:rsidTr="002C6B95">
        <w:trPr>
          <w:trHeight w:val="155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1C7DD4" w14:textId="77777777" w:rsidR="002C6B95" w:rsidRDefault="002C6B9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MgO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13D9B3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0.93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37DE6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1.11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519A2D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1.62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947DF9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0.61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B19A30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0.62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51062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1.39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025D7D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0.57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C94EBD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0.58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DE89B2" w14:textId="1F31D35E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1.7</w:t>
            </w:r>
            <w:r w:rsidR="004D7BC0" w:rsidRPr="00B92E98">
              <w:rPr>
                <w:color w:val="000000" w:themeColor="text1"/>
              </w:rPr>
              <w:t>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552DC2" w14:textId="55866DC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1.6</w:t>
            </w:r>
            <w:r w:rsidR="004D7BC0" w:rsidRPr="00B92E98">
              <w:rPr>
                <w:color w:val="000000" w:themeColor="text1"/>
              </w:rPr>
              <w:t>0</w:t>
            </w:r>
          </w:p>
        </w:tc>
      </w:tr>
      <w:tr w:rsidR="002C6B95" w14:paraId="4F5D61C7" w14:textId="77777777" w:rsidTr="002C6B95">
        <w:trPr>
          <w:trHeight w:val="155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97DB90" w14:textId="77777777" w:rsidR="002C6B95" w:rsidRDefault="002C6B9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CaO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CF1C9F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0.04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89DC99" w14:textId="2CE2EEC9" w:rsidR="002C6B95" w:rsidRPr="00B92E98" w:rsidRDefault="00981FC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  <w:sz w:val="22"/>
                <w:szCs w:val="22"/>
              </w:rPr>
              <w:t>&lt; 0.01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E0B572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0.03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9DA469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0.02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B953B9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0.02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CD9230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0.08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6DF4D4" w14:textId="3319CAB0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0.1</w:t>
            </w:r>
            <w:r w:rsidR="004D7BC0" w:rsidRPr="00B92E98">
              <w:rPr>
                <w:color w:val="000000" w:themeColor="text1"/>
              </w:rPr>
              <w:t>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566E76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D8920A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0.02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675610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0.17</w:t>
            </w:r>
          </w:p>
        </w:tc>
      </w:tr>
      <w:tr w:rsidR="002C6B95" w14:paraId="6DF9ED7B" w14:textId="77777777" w:rsidTr="002C6B95">
        <w:trPr>
          <w:trHeight w:val="155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7CF173" w14:textId="77777777" w:rsidR="002C6B95" w:rsidRDefault="002C6B9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Na</w:t>
            </w:r>
            <w:r w:rsidRPr="004D7BC0">
              <w:rPr>
                <w:b/>
                <w:bCs/>
                <w:color w:val="000000"/>
                <w:sz w:val="22"/>
                <w:szCs w:val="22"/>
                <w:vertAlign w:val="subscript"/>
              </w:rPr>
              <w:t>2</w:t>
            </w:r>
            <w:r>
              <w:rPr>
                <w:b/>
                <w:bCs/>
                <w:color w:val="000000"/>
                <w:sz w:val="22"/>
                <w:szCs w:val="22"/>
              </w:rPr>
              <w:t>O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47A0AA" w14:textId="5FE1F8BC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0.8</w:t>
            </w:r>
            <w:r w:rsidR="004D7BC0">
              <w:rPr>
                <w:color w:val="000000"/>
              </w:rPr>
              <w:t>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EB9C70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0.65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DD1FC6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0.14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18B36B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1.29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A7C418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0.52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1ABDB6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0.46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ECC5A9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1.39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67B65E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2.11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CC030D" w14:textId="212E40B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0.3</w:t>
            </w:r>
            <w:r w:rsidR="004D7BC0" w:rsidRPr="00B92E98">
              <w:rPr>
                <w:color w:val="000000" w:themeColor="text1"/>
              </w:rPr>
              <w:t>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9DC778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0.25</w:t>
            </w:r>
          </w:p>
        </w:tc>
      </w:tr>
      <w:tr w:rsidR="002C6B95" w14:paraId="28239312" w14:textId="77777777" w:rsidTr="002C6B95">
        <w:trPr>
          <w:trHeight w:val="155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186BF0" w14:textId="77777777" w:rsidR="002C6B95" w:rsidRDefault="002C6B9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K</w:t>
            </w:r>
            <w:r w:rsidRPr="004D7BC0">
              <w:rPr>
                <w:b/>
                <w:bCs/>
                <w:color w:val="000000"/>
                <w:sz w:val="22"/>
                <w:szCs w:val="22"/>
                <w:vertAlign w:val="subscript"/>
              </w:rPr>
              <w:t>2</w:t>
            </w:r>
            <w:r>
              <w:rPr>
                <w:b/>
                <w:bCs/>
                <w:color w:val="000000"/>
                <w:sz w:val="22"/>
                <w:szCs w:val="22"/>
              </w:rPr>
              <w:t>O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F1B160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9.74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2E8BE4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9.93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B95F67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10.05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8DC763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9.24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26FA0F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10.57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53C3CD" w14:textId="7286A94C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9.9</w:t>
            </w:r>
            <w:r w:rsidR="004D7BC0" w:rsidRPr="00B92E98">
              <w:rPr>
                <w:color w:val="000000" w:themeColor="text1"/>
              </w:rPr>
              <w:t>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8B6BB7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9.11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B0069A" w14:textId="60568705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7.8</w:t>
            </w:r>
            <w:r w:rsidR="004D7BC0" w:rsidRPr="00B92E98">
              <w:rPr>
                <w:color w:val="000000" w:themeColor="text1"/>
              </w:rPr>
              <w:t>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FA017C" w14:textId="067562A8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10.6</w:t>
            </w:r>
            <w:r w:rsidR="004D7BC0" w:rsidRPr="00B92E98">
              <w:rPr>
                <w:color w:val="000000" w:themeColor="text1"/>
              </w:rPr>
              <w:t>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17CD16" w14:textId="58B3E2D9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10</w:t>
            </w:r>
            <w:r w:rsidR="00E21F99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47</w:t>
            </w:r>
          </w:p>
        </w:tc>
      </w:tr>
      <w:tr w:rsidR="002C6B95" w14:paraId="6DD8D6B6" w14:textId="77777777" w:rsidTr="002C6B95">
        <w:trPr>
          <w:trHeight w:val="155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CDD75A" w14:textId="77777777" w:rsidR="002C6B95" w:rsidRDefault="002C6B9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total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>(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wt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>%)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CB9248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95.45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B78DED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96.13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CC98A8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95.61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0963E2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96.6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49C2CC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95.42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C2E2F4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95.01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89721F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93.98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EBF40A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95.38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FE093D" w14:textId="77777777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95.43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B52854" w14:textId="6260D13C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97.07</w:t>
            </w:r>
          </w:p>
        </w:tc>
      </w:tr>
      <w:tr w:rsidR="002C6B95" w14:paraId="50781B34" w14:textId="77777777" w:rsidTr="002C6B95">
        <w:trPr>
          <w:trHeight w:val="155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B1E6CD" w14:textId="77777777" w:rsidR="002C6B95" w:rsidRDefault="002C6B9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Si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F0027D" w14:textId="4B8343ED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18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9C6235" w14:textId="0FB8395D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3</w:t>
            </w:r>
            <w:r w:rsidR="00E21F99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23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705B34" w14:textId="4431326F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3</w:t>
            </w:r>
            <w:r w:rsidR="00E21F99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33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67AC76" w14:textId="2972C6B1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3</w:t>
            </w:r>
            <w:r w:rsidR="00E21F99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10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500B26" w14:textId="1C11CE9B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3</w:t>
            </w:r>
            <w:r w:rsidR="00E21F99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12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C89A4E" w14:textId="41D27A58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3</w:t>
            </w:r>
            <w:r w:rsidR="004D7BC0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28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D47296" w14:textId="1BB6AFDD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3</w:t>
            </w:r>
            <w:r w:rsidR="00E21F99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13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3CAC93" w14:textId="0F42AEAD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3</w:t>
            </w:r>
            <w:r w:rsidR="00E21F99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14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B55334" w14:textId="23A69589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3</w:t>
            </w:r>
            <w:r w:rsidR="00E21F99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26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45B687" w14:textId="47284B58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3</w:t>
            </w:r>
            <w:r w:rsidR="00E21F99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25</w:t>
            </w:r>
          </w:p>
        </w:tc>
      </w:tr>
      <w:tr w:rsidR="002C6B95" w14:paraId="7FC0B483" w14:textId="77777777" w:rsidTr="002C6B95">
        <w:trPr>
          <w:trHeight w:val="174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B882A4" w14:textId="77777777" w:rsidR="002C6B95" w:rsidRDefault="002C6B95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Al</w:t>
            </w:r>
            <w:r>
              <w:rPr>
                <w:b/>
                <w:bCs/>
                <w:color w:val="000000"/>
                <w:vertAlign w:val="superscript"/>
              </w:rPr>
              <w:t>IV</w:t>
            </w:r>
            <w:proofErr w:type="spellEnd"/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78A4E0" w14:textId="5A871C4E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82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59C9F1" w14:textId="4C30BA0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77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A4EE99" w14:textId="7D2368CD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67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6271CC" w14:textId="4E62157D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90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B46F82" w14:textId="2EC158D2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88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26A43F" w14:textId="72845339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72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77CC71" w14:textId="7F3D078B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87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EAF6CC" w14:textId="3B3F04FF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86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0AD197" w14:textId="35B2982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74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1773C2" w14:textId="2169D5B9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75</w:t>
            </w:r>
          </w:p>
        </w:tc>
      </w:tr>
      <w:tr w:rsidR="002C6B95" w14:paraId="7855CBD2" w14:textId="77777777" w:rsidTr="002C6B95">
        <w:trPr>
          <w:trHeight w:val="174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D9FA08" w14:textId="77777777" w:rsidR="002C6B95" w:rsidRDefault="002C6B95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Al</w:t>
            </w:r>
            <w:r>
              <w:rPr>
                <w:b/>
                <w:bCs/>
                <w:color w:val="000000"/>
                <w:vertAlign w:val="superscript"/>
              </w:rPr>
              <w:t>VI</w:t>
            </w:r>
            <w:proofErr w:type="spellEnd"/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59C2B9" w14:textId="50995E3E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80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90076E" w14:textId="0B57C94E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4D7BC0">
              <w:rPr>
                <w:color w:val="000000"/>
              </w:rPr>
              <w:t>.</w:t>
            </w:r>
            <w:r>
              <w:rPr>
                <w:color w:val="000000"/>
              </w:rPr>
              <w:t>73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79C0BC" w14:textId="72CAEB94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79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E3A180" w14:textId="7B1795E2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88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B75DA1" w14:textId="2806FDB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87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8FB0D3" w14:textId="282A5D2E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76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7F3F22" w14:textId="2BEAB196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86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A5C2D5" w14:textId="3F285030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87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304A27" w14:textId="1D7FD9F2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67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99C635" w14:textId="560857E6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69</w:t>
            </w:r>
          </w:p>
        </w:tc>
      </w:tr>
      <w:tr w:rsidR="002C6B95" w14:paraId="3ECD3EED" w14:textId="77777777" w:rsidTr="002C6B95">
        <w:trPr>
          <w:trHeight w:val="155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793F23" w14:textId="77777777" w:rsidR="002C6B95" w:rsidRDefault="002C6B9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Fe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77E154" w14:textId="5FA22B3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08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0C3585" w14:textId="140D94AD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20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6E1FA3" w14:textId="748A427F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06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C06E7B" w14:textId="2F847E01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07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5B3C59" w14:textId="4C363088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05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27101B" w14:textId="0D0D1BD8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08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A19341" w14:textId="022884C6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04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9B0E56" w14:textId="739311A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06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81DE65" w14:textId="274A73E6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15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3DAAC6" w14:textId="04A2F992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14</w:t>
            </w:r>
          </w:p>
        </w:tc>
      </w:tr>
      <w:tr w:rsidR="002C6B95" w14:paraId="6DF13355" w14:textId="77777777" w:rsidTr="002C6B95">
        <w:trPr>
          <w:trHeight w:val="155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F3F17F" w14:textId="77777777" w:rsidR="002C6B95" w:rsidRDefault="002C6B9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Mg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848874" w14:textId="7AD08B3F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09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739285" w14:textId="3414002F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4D7BC0">
              <w:rPr>
                <w:color w:val="000000"/>
              </w:rPr>
              <w:t>.</w:t>
            </w:r>
            <w:r>
              <w:rPr>
                <w:color w:val="000000"/>
              </w:rPr>
              <w:t>11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C8E3FD" w14:textId="07AA9B90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16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DF3B6D" w14:textId="14CDED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06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F78843" w14:textId="0B3734F6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06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3326A4" w14:textId="3EDED81A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14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E332D" w14:textId="5A7FB2B9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06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DE17C4" w14:textId="1D974762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06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42B2E9" w14:textId="15C15AEE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17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D68677" w14:textId="453DEE44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16</w:t>
            </w:r>
          </w:p>
        </w:tc>
      </w:tr>
      <w:tr w:rsidR="002C6B95" w14:paraId="234761DE" w14:textId="77777777" w:rsidTr="002C6B95">
        <w:trPr>
          <w:trHeight w:val="155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4B353F" w14:textId="77777777" w:rsidR="002C6B95" w:rsidRDefault="002C6B9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Ca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4684FC" w14:textId="319A00D5" w:rsidR="002C6B95" w:rsidRPr="00B92E98" w:rsidRDefault="00981FC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-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687BE1" w14:textId="412DC1C9" w:rsidR="002C6B95" w:rsidRPr="00B92E98" w:rsidRDefault="00981FC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-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6559C0" w14:textId="4F50DB97" w:rsidR="002C6B95" w:rsidRPr="00B92E98" w:rsidRDefault="00981FC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-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31140F" w14:textId="1B59E06C" w:rsidR="002C6B95" w:rsidRPr="00B92E98" w:rsidRDefault="00981FC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-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DB6035" w14:textId="320C12D3" w:rsidR="002C6B95" w:rsidRPr="00B92E98" w:rsidRDefault="00981FC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-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06CC83" w14:textId="74111E8E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</w:t>
            </w:r>
            <w:r w:rsidR="00E21F99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E08FC9" w14:textId="220E3E3D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</w:t>
            </w:r>
            <w:r w:rsidR="00E21F99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F8F5D3" w14:textId="35FB3789" w:rsidR="002C6B95" w:rsidRPr="00B92E98" w:rsidRDefault="00981FC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-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FB7765" w14:textId="49E0483F" w:rsidR="002C6B95" w:rsidRPr="00B92E98" w:rsidRDefault="00981FC7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-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202C11" w14:textId="68B0FB92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</w:t>
            </w:r>
            <w:r w:rsidR="00E21F99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01</w:t>
            </w:r>
          </w:p>
        </w:tc>
      </w:tr>
      <w:tr w:rsidR="002C6B95" w14:paraId="14FC0ED3" w14:textId="77777777" w:rsidTr="002C6B95">
        <w:trPr>
          <w:trHeight w:val="155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824563" w14:textId="77777777" w:rsidR="002C6B95" w:rsidRDefault="002C6B9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Na  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ACA23C" w14:textId="17D7DC8B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</w:t>
            </w:r>
            <w:r w:rsidR="00E21F99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10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D8A546" w14:textId="49F45641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</w:t>
            </w:r>
            <w:r w:rsidR="00E21F99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08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49413A" w14:textId="3A269F9C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</w:t>
            </w:r>
            <w:r w:rsidR="00E21F99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02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581CE6" w14:textId="7F402ADD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</w:t>
            </w:r>
            <w:r w:rsidR="00E21F99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16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595A54" w14:textId="22D38E5D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</w:t>
            </w:r>
            <w:r w:rsidR="00E21F99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07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EB19E3" w14:textId="320A83CA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</w:t>
            </w:r>
            <w:r w:rsidR="00E21F99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06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4CFD58" w14:textId="36E11AA0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</w:t>
            </w:r>
            <w:r w:rsidR="00E21F99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18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9FF7AE" w14:textId="334758FD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</w:t>
            </w:r>
            <w:r w:rsidR="00E21F99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27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ED9877" w14:textId="4A2705E4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</w:t>
            </w:r>
            <w:r w:rsidR="00E21F99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04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FEE74B" w14:textId="02168104" w:rsidR="002C6B95" w:rsidRPr="00B92E98" w:rsidRDefault="002C6B95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0</w:t>
            </w:r>
            <w:r w:rsidR="00E21F99" w:rsidRPr="00B92E98">
              <w:rPr>
                <w:color w:val="000000" w:themeColor="text1"/>
              </w:rPr>
              <w:t>.</w:t>
            </w:r>
            <w:r w:rsidRPr="00B92E98">
              <w:rPr>
                <w:color w:val="000000" w:themeColor="text1"/>
              </w:rPr>
              <w:t>03</w:t>
            </w:r>
          </w:p>
        </w:tc>
      </w:tr>
      <w:tr w:rsidR="002C6B95" w14:paraId="266468B0" w14:textId="77777777" w:rsidTr="002C6B95">
        <w:trPr>
          <w:trHeight w:val="155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D181C1" w14:textId="77777777" w:rsidR="002C6B95" w:rsidRDefault="002C6B9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K   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6B9F6F" w14:textId="2A82C6EF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82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D02263" w14:textId="6B1574AE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84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C43197" w14:textId="25D1E54D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84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AF50D5" w14:textId="597A8B20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77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BCF9A3" w14:textId="66D7581B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89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C1983D" w14:textId="276EBB9E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84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FA3494" w14:textId="18530EC1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78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BFD220" w14:textId="78747C50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65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ED16F3" w14:textId="4063DFBF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90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9655BF" w14:textId="15CA11FE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87</w:t>
            </w:r>
          </w:p>
        </w:tc>
      </w:tr>
      <w:tr w:rsidR="002C6B95" w14:paraId="20CF25EB" w14:textId="77777777" w:rsidTr="002C6B95">
        <w:trPr>
          <w:trHeight w:val="155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10FBC8" w14:textId="77777777" w:rsidR="002C6B95" w:rsidRDefault="002C6B95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XMg</w:t>
            </w:r>
            <w:proofErr w:type="spellEnd"/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980B50" w14:textId="571A5AE9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52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F6C5DF" w14:textId="11217FCF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35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11AC44" w14:textId="65DE53BA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74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0A85A5" w14:textId="1108A440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48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B5D5B8" w14:textId="5E53D4A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55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D4D852" w14:textId="3B4C294A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62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7BB1E3" w14:textId="5F60F954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57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63FAC1" w14:textId="2D407F15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50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9774CF" w14:textId="2CA0BB5C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53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692578" w14:textId="317A6B78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53</w:t>
            </w:r>
          </w:p>
        </w:tc>
      </w:tr>
      <w:tr w:rsidR="002C6B95" w14:paraId="60FB966A" w14:textId="77777777" w:rsidTr="002C6B95">
        <w:trPr>
          <w:trHeight w:val="155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EE5A20" w14:textId="77777777" w:rsidR="002C6B95" w:rsidRDefault="002C6B95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K+Na+Ca</w:t>
            </w:r>
            <w:proofErr w:type="spellEnd"/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04487A" w14:textId="369C9E81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93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5D5BC5" w14:textId="1F47DAB4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92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965A2C" w14:textId="214190DE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86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0E405F" w14:textId="46834A11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93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C8560D" w14:textId="384A2118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96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9A0CE3" w14:textId="6A3CEDC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90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ED23FA" w14:textId="0A0E56D1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96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9FA8D" w14:textId="27135E0A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92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5DA6B3" w14:textId="2CBE9B49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94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D0F2B2" w14:textId="78FCF9A9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92</w:t>
            </w:r>
          </w:p>
        </w:tc>
      </w:tr>
      <w:tr w:rsidR="002C6B95" w14:paraId="75A044F3" w14:textId="77777777" w:rsidTr="002C6B95">
        <w:trPr>
          <w:trHeight w:val="155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C6552C" w14:textId="77777777" w:rsidR="002C6B95" w:rsidRDefault="002C6B9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vacancy (A-site)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BE4BB5" w14:textId="390E1EA8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07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6B269C" w14:textId="39B11056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08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B50FED" w14:textId="41833B18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14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30EE76" w14:textId="79141DEE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07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38E5FB" w14:textId="5E381625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04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DBA21B" w14:textId="55A6FAB1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10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E6AA12" w14:textId="1A168A3F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04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173A39" w14:textId="093F8476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08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2173B2" w14:textId="5651B824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06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606F73" w14:textId="0C01D6F8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08</w:t>
            </w:r>
          </w:p>
        </w:tc>
      </w:tr>
      <w:tr w:rsidR="002C6B95" w14:paraId="7EE7EC7B" w14:textId="77777777" w:rsidTr="002C6B95">
        <w:trPr>
          <w:trHeight w:val="155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8204A2" w14:textId="77777777" w:rsidR="002C6B95" w:rsidRDefault="002C6B95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lastRenderedPageBreak/>
              <w:t>Cation</w:t>
            </w:r>
            <w:proofErr w:type="spellEnd"/>
            <w:r>
              <w:rPr>
                <w:b/>
                <w:bCs/>
                <w:color w:val="000000"/>
              </w:rPr>
              <w:t xml:space="preserve"> sum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F872F9" w14:textId="12868BBE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94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5F962B" w14:textId="2E4EB799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97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10D60D" w14:textId="40AE7160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87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F06FE4" w14:textId="5A8FBFFF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96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013606" w14:textId="4F304E9B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96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8266DB" w14:textId="59B3B03B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90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B0E83A" w14:textId="5E70C471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96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C9DEE6" w14:textId="4AF6FA44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93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78F1B3" w14:textId="3443830B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97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DD3931" w14:textId="46C1129E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94</w:t>
            </w:r>
          </w:p>
        </w:tc>
      </w:tr>
      <w:tr w:rsidR="002C6B95" w14:paraId="1CF7A0DD" w14:textId="77777777" w:rsidTr="002C6B95">
        <w:trPr>
          <w:trHeight w:val="155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68292A" w14:textId="77777777" w:rsidR="002C6B95" w:rsidRDefault="002C6B95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XMs</w:t>
            </w:r>
            <w:proofErr w:type="spellEnd"/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FFFB1D" w14:textId="5FCCF05F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78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514C9E" w14:textId="493B7325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72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F53560" w14:textId="60FF7BA6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66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0D4D8A" w14:textId="4D02DFF5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86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645A4E" w14:textId="5A13A334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85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E964DC" w14:textId="1396D156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69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CF35CB" w14:textId="0E4D746B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981FC7">
              <w:rPr>
                <w:color w:val="000000"/>
              </w:rPr>
              <w:t>.</w:t>
            </w:r>
            <w:r>
              <w:rPr>
                <w:color w:val="000000"/>
              </w:rPr>
              <w:t>86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4F9FD6" w14:textId="16367525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82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B3AE95" w14:textId="33D5E37C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67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3D5BCE" w14:textId="6B964830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68</w:t>
            </w:r>
          </w:p>
        </w:tc>
      </w:tr>
      <w:tr w:rsidR="002C6B95" w14:paraId="0ABE60BA" w14:textId="77777777" w:rsidTr="002C6B95">
        <w:trPr>
          <w:trHeight w:val="155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E30C82" w14:textId="77777777" w:rsidR="002C6B95" w:rsidRDefault="002C6B95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XCel</w:t>
            </w:r>
            <w:proofErr w:type="spellEnd"/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63C958" w14:textId="1C84874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14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3000F1" w14:textId="5F77B3E0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16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A124CD" w14:textId="2124CFF0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19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0D7AB4" w14:textId="2EDADD03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981FC7">
              <w:rPr>
                <w:color w:val="000000"/>
              </w:rPr>
              <w:t>.</w:t>
            </w:r>
            <w:r>
              <w:rPr>
                <w:color w:val="000000"/>
              </w:rPr>
              <w:t>05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292800" w14:textId="297BC693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981FC7">
              <w:rPr>
                <w:color w:val="000000"/>
              </w:rPr>
              <w:t>.</w:t>
            </w:r>
            <w:r>
              <w:rPr>
                <w:color w:val="000000"/>
              </w:rPr>
              <w:t>10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F07552" w14:textId="6701EBF0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21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D1A527" w14:textId="059AD53C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07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B9A541" w14:textId="18CDCD86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09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059185" w14:textId="16C4DA8A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24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AC6C29" w14:textId="1418C3A4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22</w:t>
            </w:r>
          </w:p>
        </w:tc>
      </w:tr>
      <w:tr w:rsidR="002C6B95" w14:paraId="6588666A" w14:textId="77777777" w:rsidTr="002C6B95">
        <w:trPr>
          <w:trHeight w:val="155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916E67" w14:textId="77777777" w:rsidR="002C6B95" w:rsidRDefault="002C6B95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XPrl</w:t>
            </w:r>
            <w:proofErr w:type="spellEnd"/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452D0D" w14:textId="27DE8062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07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DE1813" w14:textId="5BFFF57D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08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4E6E43" w14:textId="29ACF2F8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14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E8E69F" w14:textId="43F2F619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07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E412EA" w14:textId="3FB82BAB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04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B67AD8" w14:textId="0FCF3C0B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10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937029" w14:textId="7565DEA4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04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429781" w14:textId="127646B6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08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BB1C0F" w14:textId="551404D0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06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305060" w14:textId="24BD763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08</w:t>
            </w:r>
          </w:p>
        </w:tc>
      </w:tr>
      <w:tr w:rsidR="002C6B95" w14:paraId="14376162" w14:textId="77777777" w:rsidTr="002C6B95">
        <w:trPr>
          <w:trHeight w:val="155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CDCDCB" w14:textId="77777777" w:rsidR="002C6B95" w:rsidRDefault="002C6B95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XTrioct</w:t>
            </w:r>
            <w:proofErr w:type="spellEnd"/>
            <w:r>
              <w:rPr>
                <w:b/>
                <w:bCs/>
                <w:color w:val="000000"/>
              </w:rPr>
              <w:t>.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5CC40E" w14:textId="6ACA8222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DA28BA" w14:textId="79B1DE28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05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5920AA" w14:textId="41989A52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470356" w14:textId="3F3DB030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02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57AB18" w14:textId="687BA765" w:rsidR="002C6B95" w:rsidRPr="00B92E98" w:rsidRDefault="0055571E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-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4BA20A" w14:textId="1ED3371A" w:rsidR="002C6B95" w:rsidRPr="00B92E98" w:rsidRDefault="0055571E">
            <w:pPr>
              <w:jc w:val="center"/>
              <w:rPr>
                <w:color w:val="000000" w:themeColor="text1"/>
              </w:rPr>
            </w:pPr>
            <w:r w:rsidRPr="00B92E98">
              <w:rPr>
                <w:color w:val="000000" w:themeColor="text1"/>
              </w:rPr>
              <w:t>-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94503F" w14:textId="39D02BD8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D7490B" w14:textId="5ABBDB39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1A01C4" w14:textId="7331FBEB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03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C27CB7" w14:textId="3F24C0C2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E21F99">
              <w:rPr>
                <w:color w:val="000000"/>
              </w:rPr>
              <w:t>.</w:t>
            </w:r>
            <w:r>
              <w:rPr>
                <w:color w:val="000000"/>
              </w:rPr>
              <w:t>03</w:t>
            </w:r>
          </w:p>
        </w:tc>
      </w:tr>
      <w:tr w:rsidR="002C6B95" w14:paraId="0429E45C" w14:textId="77777777" w:rsidTr="002C6B95">
        <w:trPr>
          <w:trHeight w:val="155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9FAB78" w14:textId="7D60A316" w:rsidR="002C6B95" w:rsidRDefault="004D7BC0">
            <w:pPr>
              <w:jc w:val="center"/>
              <w:rPr>
                <w:b/>
                <w:bCs/>
                <w:color w:val="000000"/>
              </w:rPr>
            </w:pPr>
            <w:r w:rsidRPr="00B92E98">
              <w:rPr>
                <w:b/>
                <w:bCs/>
                <w:color w:val="000000" w:themeColor="text1"/>
              </w:rPr>
              <w:t>O</w:t>
            </w:r>
            <w:r w:rsidR="002C6B95" w:rsidRPr="00B92E98">
              <w:rPr>
                <w:b/>
                <w:bCs/>
                <w:color w:val="000000" w:themeColor="text1"/>
              </w:rPr>
              <w:t xml:space="preserve"> </w:t>
            </w:r>
            <w:proofErr w:type="spellStart"/>
            <w:r w:rsidR="002C6B95" w:rsidRPr="00B92E98">
              <w:rPr>
                <w:b/>
                <w:bCs/>
                <w:color w:val="000000" w:themeColor="text1"/>
              </w:rPr>
              <w:t>basis</w:t>
            </w:r>
            <w:proofErr w:type="spellEnd"/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81DD48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12DFF5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269AD0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0DEB1D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01914C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3001AD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BD275B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9BC246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78C6C7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6EA7D8" w14:textId="77777777" w:rsidR="002C6B95" w:rsidRDefault="002C6B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</w:tr>
    </w:tbl>
    <w:p w14:paraId="562A5D8F" w14:textId="77777777" w:rsidR="00D20780" w:rsidRDefault="00D20780" w:rsidP="00F4363B">
      <w:pPr>
        <w:spacing w:line="360" w:lineRule="auto"/>
        <w:ind w:right="-7"/>
        <w:jc w:val="both"/>
        <w:rPr>
          <w:b/>
          <w:lang w:val="en-GB"/>
        </w:rPr>
      </w:pPr>
    </w:p>
    <w:p w14:paraId="24D132E3" w14:textId="77777777" w:rsidR="00A17143" w:rsidRDefault="00A17143" w:rsidP="00405A25">
      <w:pPr>
        <w:spacing w:line="360" w:lineRule="auto"/>
        <w:ind w:right="-7"/>
        <w:outlineLvl w:val="0"/>
        <w:rPr>
          <w:b/>
          <w:bCs/>
          <w:color w:val="FF0000"/>
          <w:lang w:val="en-GB"/>
        </w:rPr>
      </w:pPr>
    </w:p>
    <w:p w14:paraId="16A25C81" w14:textId="77777777" w:rsidR="00A17143" w:rsidRDefault="00A17143" w:rsidP="00405A25">
      <w:pPr>
        <w:spacing w:line="360" w:lineRule="auto"/>
        <w:ind w:right="-7"/>
        <w:outlineLvl w:val="0"/>
        <w:rPr>
          <w:b/>
          <w:bCs/>
          <w:color w:val="FF0000"/>
          <w:lang w:val="en-GB"/>
        </w:rPr>
      </w:pPr>
    </w:p>
    <w:p w14:paraId="3254235F" w14:textId="09CB0542" w:rsidR="00405A25" w:rsidRPr="00974807" w:rsidRDefault="00405A25" w:rsidP="00405A25">
      <w:pPr>
        <w:spacing w:line="360" w:lineRule="auto"/>
        <w:ind w:right="-7"/>
        <w:outlineLvl w:val="0"/>
        <w:rPr>
          <w:color w:val="000000" w:themeColor="text1"/>
          <w:lang w:val="en-GB"/>
        </w:rPr>
      </w:pPr>
      <w:r w:rsidRPr="00974807">
        <w:rPr>
          <w:b/>
          <w:bCs/>
          <w:color w:val="000000" w:themeColor="text1"/>
          <w:lang w:val="en-GB"/>
        </w:rPr>
        <w:t>Figure F1.</w:t>
      </w:r>
      <w:r w:rsidRPr="00974807">
        <w:rPr>
          <w:color w:val="000000" w:themeColor="text1"/>
          <w:lang w:val="en-GB"/>
        </w:rPr>
        <w:t xml:space="preserve"> BSE image showing the position </w:t>
      </w:r>
      <w:r w:rsidR="00DB5943" w:rsidRPr="00974807">
        <w:rPr>
          <w:color w:val="000000" w:themeColor="text1"/>
          <w:lang w:val="en-GB"/>
        </w:rPr>
        <w:t xml:space="preserve">within the micro-area </w:t>
      </w:r>
      <w:r w:rsidR="00896054" w:rsidRPr="00974807">
        <w:rPr>
          <w:color w:val="000000" w:themeColor="text1"/>
          <w:lang w:val="en-GB"/>
        </w:rPr>
        <w:t>(</w:t>
      </w:r>
      <w:r w:rsidR="00DB5943" w:rsidRPr="00974807">
        <w:rPr>
          <w:color w:val="000000" w:themeColor="text1"/>
          <w:lang w:val="en-GB"/>
        </w:rPr>
        <w:t>Figure 3e</w:t>
      </w:r>
      <w:r w:rsidR="00896054" w:rsidRPr="00974807">
        <w:rPr>
          <w:color w:val="000000" w:themeColor="text1"/>
          <w:lang w:val="en-GB"/>
        </w:rPr>
        <w:t xml:space="preserve"> in the text)</w:t>
      </w:r>
      <w:r w:rsidR="00DB5943" w:rsidRPr="00974807">
        <w:rPr>
          <w:color w:val="000000" w:themeColor="text1"/>
          <w:lang w:val="en-GB"/>
        </w:rPr>
        <w:t xml:space="preserve"> </w:t>
      </w:r>
      <w:r w:rsidRPr="00974807">
        <w:rPr>
          <w:color w:val="000000" w:themeColor="text1"/>
          <w:lang w:val="en-GB"/>
        </w:rPr>
        <w:t xml:space="preserve">of each EPMA spot analysis for chlorite and white mica grains. </w:t>
      </w:r>
    </w:p>
    <w:p w14:paraId="60DDC6FB" w14:textId="77777777" w:rsidR="00C10614" w:rsidRPr="00405A25" w:rsidRDefault="00405A25" w:rsidP="00405A25">
      <w:pPr>
        <w:spacing w:line="360" w:lineRule="auto"/>
        <w:ind w:right="-7"/>
        <w:outlineLvl w:val="0"/>
        <w:rPr>
          <w:lang w:val="en-GB"/>
        </w:rPr>
      </w:pPr>
      <w:r>
        <w:rPr>
          <w:b/>
          <w:bCs/>
          <w:noProof/>
          <w:lang w:val="en-GB"/>
          <w14:ligatures w14:val="standardContextual"/>
        </w:rPr>
        <w:drawing>
          <wp:anchor distT="0" distB="0" distL="114300" distR="114300" simplePos="0" relativeHeight="251661312" behindDoc="0" locked="0" layoutInCell="1" allowOverlap="1" wp14:anchorId="5E63A6D0" wp14:editId="45F4F700">
            <wp:simplePos x="0" y="0"/>
            <wp:positionH relativeFrom="column">
              <wp:posOffset>-635</wp:posOffset>
            </wp:positionH>
            <wp:positionV relativeFrom="paragraph">
              <wp:posOffset>262890</wp:posOffset>
            </wp:positionV>
            <wp:extent cx="5962650" cy="4773930"/>
            <wp:effectExtent l="0" t="0" r="6350" b="1270"/>
            <wp:wrapTopAndBottom/>
            <wp:docPr id="12891267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91267" name="Immagine 12891267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62650" cy="47739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727725C" w14:textId="77777777" w:rsidR="00C10614" w:rsidRDefault="00C10614" w:rsidP="00F4363B">
      <w:pPr>
        <w:spacing w:line="360" w:lineRule="auto"/>
        <w:ind w:right="-7"/>
        <w:jc w:val="both"/>
        <w:rPr>
          <w:b/>
          <w:bCs/>
          <w:lang w:val="en-GB"/>
        </w:rPr>
      </w:pPr>
    </w:p>
    <w:p w14:paraId="7F5B11D4" w14:textId="77777777" w:rsidR="00DB5943" w:rsidRDefault="00DB5943" w:rsidP="00F4363B">
      <w:pPr>
        <w:spacing w:line="360" w:lineRule="auto"/>
        <w:ind w:right="-7"/>
        <w:jc w:val="both"/>
        <w:rPr>
          <w:b/>
          <w:bCs/>
          <w:lang w:val="en-GB"/>
        </w:rPr>
      </w:pPr>
    </w:p>
    <w:p w14:paraId="57A9B82E" w14:textId="77777777" w:rsidR="00271AD0" w:rsidRDefault="00271AD0" w:rsidP="00F4363B">
      <w:pPr>
        <w:spacing w:line="360" w:lineRule="auto"/>
        <w:ind w:right="-7"/>
        <w:jc w:val="both"/>
        <w:rPr>
          <w:b/>
          <w:bCs/>
          <w:lang w:val="en-GB"/>
        </w:rPr>
      </w:pPr>
    </w:p>
    <w:p w14:paraId="0A91512D" w14:textId="77777777" w:rsidR="00A05461" w:rsidRDefault="00A05461" w:rsidP="00F4363B">
      <w:pPr>
        <w:spacing w:line="360" w:lineRule="auto"/>
        <w:ind w:right="-7"/>
        <w:jc w:val="both"/>
        <w:rPr>
          <w:b/>
          <w:bCs/>
          <w:lang w:val="en-GB"/>
        </w:rPr>
      </w:pPr>
    </w:p>
    <w:p w14:paraId="5B0A123E" w14:textId="77777777" w:rsidR="00A05461" w:rsidRDefault="00A05461" w:rsidP="00F4363B">
      <w:pPr>
        <w:spacing w:line="360" w:lineRule="auto"/>
        <w:ind w:right="-7"/>
        <w:jc w:val="both"/>
        <w:rPr>
          <w:b/>
          <w:bCs/>
          <w:lang w:val="en-GB"/>
        </w:rPr>
      </w:pPr>
    </w:p>
    <w:p w14:paraId="025235CA" w14:textId="4D9BEAF9" w:rsidR="00271AD0" w:rsidRDefault="00271AD0" w:rsidP="00271AD0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b/>
          <w:bCs/>
          <w:color w:val="000000"/>
          <w:lang w:val="en-US" w:eastAsia="en-US"/>
          <w14:ligatures w14:val="standardContextual"/>
        </w:rPr>
      </w:pPr>
      <w:r w:rsidRPr="00F54FB1">
        <w:rPr>
          <w:rFonts w:eastAsiaTheme="minorHAnsi"/>
          <w:b/>
          <w:bCs/>
          <w:color w:val="000000"/>
          <w:lang w:val="en-US" w:eastAsia="en-US"/>
          <w14:ligatures w14:val="standardContextual"/>
        </w:rPr>
        <w:lastRenderedPageBreak/>
        <w:t>S</w:t>
      </w:r>
      <w:r>
        <w:rPr>
          <w:rFonts w:eastAsiaTheme="minorHAnsi"/>
          <w:b/>
          <w:bCs/>
          <w:color w:val="000000"/>
          <w:lang w:val="en-US" w:eastAsia="en-US"/>
          <w14:ligatures w14:val="standardContextual"/>
        </w:rPr>
        <w:t>3</w:t>
      </w:r>
      <w:r w:rsidRPr="00F54FB1">
        <w:rPr>
          <w:rFonts w:eastAsiaTheme="minorHAnsi"/>
          <w:b/>
          <w:bCs/>
          <w:color w:val="000000"/>
          <w:lang w:val="en-US" w:eastAsia="en-US"/>
          <w14:ligatures w14:val="standardContextual"/>
        </w:rPr>
        <w:t>. Thermodynamic modeling.</w:t>
      </w:r>
    </w:p>
    <w:p w14:paraId="26E64AA5" w14:textId="7DF38F51" w:rsidR="00271AD0" w:rsidRDefault="00271AD0" w:rsidP="00271AD0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color w:val="000000"/>
          <w:lang w:val="en-US" w:eastAsia="en-US"/>
          <w14:ligatures w14:val="standardContextual"/>
        </w:rPr>
      </w:pPr>
      <w:r w:rsidRPr="00A80A8C">
        <w:rPr>
          <w:rFonts w:eastAsiaTheme="minorHAnsi"/>
          <w:b/>
          <w:bCs/>
          <w:color w:val="000000"/>
          <w:lang w:val="en-US" w:eastAsia="en-US"/>
          <w14:ligatures w14:val="standardContextual"/>
        </w:rPr>
        <w:t xml:space="preserve">Table </w:t>
      </w:r>
      <w:r>
        <w:rPr>
          <w:rFonts w:eastAsiaTheme="minorHAnsi"/>
          <w:b/>
          <w:bCs/>
          <w:color w:val="000000"/>
          <w:lang w:val="en-US" w:eastAsia="en-US"/>
          <w14:ligatures w14:val="standardContextual"/>
        </w:rPr>
        <w:t>T4</w:t>
      </w:r>
      <w:r>
        <w:rPr>
          <w:rFonts w:eastAsiaTheme="minorHAnsi"/>
          <w:color w:val="000000"/>
          <w:lang w:val="en-US" w:eastAsia="en-US"/>
          <w14:ligatures w14:val="standardContextual"/>
        </w:rPr>
        <w:t xml:space="preserve">. Modeled mineral assemblage of the investigated micro-domain </w:t>
      </w:r>
      <w:r w:rsidR="00974807">
        <w:rPr>
          <w:rFonts w:eastAsiaTheme="minorHAnsi"/>
          <w:color w:val="000000"/>
          <w:lang w:val="en-US" w:eastAsia="en-US"/>
          <w14:ligatures w14:val="standardContextual"/>
        </w:rPr>
        <w:t xml:space="preserve">in the white box of </w:t>
      </w:r>
      <w:r>
        <w:rPr>
          <w:rFonts w:eastAsiaTheme="minorHAnsi"/>
          <w:color w:val="000000"/>
          <w:lang w:val="en-US" w:eastAsia="en-US"/>
          <w14:ligatures w14:val="standardContextual"/>
        </w:rPr>
        <w:t xml:space="preserve">Figure </w:t>
      </w:r>
      <w:r w:rsidR="00974807">
        <w:rPr>
          <w:rFonts w:eastAsiaTheme="minorHAnsi"/>
          <w:color w:val="000000"/>
          <w:lang w:val="en-US" w:eastAsia="en-US"/>
          <w14:ligatures w14:val="standardContextual"/>
        </w:rPr>
        <w:t>3e</w:t>
      </w:r>
      <w:r>
        <w:rPr>
          <w:rFonts w:eastAsiaTheme="minorHAnsi"/>
          <w:color w:val="000000"/>
          <w:lang w:val="en-US" w:eastAsia="en-US"/>
          <w14:ligatures w14:val="standardContextual"/>
        </w:rPr>
        <w:t xml:space="preserve">. Input bulk composition </w:t>
      </w:r>
      <w:r w:rsidRPr="00974807">
        <w:rPr>
          <w:rFonts w:eastAsiaTheme="minorHAnsi"/>
          <w:color w:val="000000" w:themeColor="text1"/>
          <w:lang w:val="en-US" w:eastAsia="en-US"/>
          <w14:ligatures w14:val="standardContextual"/>
        </w:rPr>
        <w:t>with the Fe</w:t>
      </w:r>
      <w:r w:rsidRPr="00974807">
        <w:rPr>
          <w:rFonts w:eastAsiaTheme="minorHAnsi"/>
          <w:color w:val="000000" w:themeColor="text1"/>
          <w:vertAlign w:val="superscript"/>
          <w:lang w:val="en-US" w:eastAsia="en-US"/>
          <w14:ligatures w14:val="standardContextual"/>
        </w:rPr>
        <w:t>3+</w:t>
      </w:r>
      <w:r w:rsidRPr="00974807">
        <w:rPr>
          <w:rFonts w:eastAsiaTheme="minorHAnsi"/>
          <w:color w:val="000000" w:themeColor="text1"/>
          <w:lang w:val="en-US" w:eastAsia="en-US"/>
          <w14:ligatures w14:val="standardContextual"/>
        </w:rPr>
        <w:t xml:space="preserve"> content is</w:t>
      </w:r>
      <w:r w:rsidRPr="003E6D01">
        <w:rPr>
          <w:rFonts w:eastAsiaTheme="minorHAnsi"/>
          <w:color w:val="FF0000"/>
          <w:lang w:val="en-US" w:eastAsia="en-US"/>
          <w14:ligatures w14:val="standardContextual"/>
        </w:rPr>
        <w:t xml:space="preserve"> </w:t>
      </w:r>
      <w:r>
        <w:rPr>
          <w:rFonts w:eastAsiaTheme="minorHAnsi"/>
          <w:color w:val="000000"/>
          <w:lang w:val="en-US" w:eastAsia="en-US"/>
          <w14:ligatures w14:val="standardContextual"/>
        </w:rPr>
        <w:t>also given.</w:t>
      </w:r>
    </w:p>
    <w:p w14:paraId="6BCA61A0" w14:textId="77777777" w:rsidR="00271AD0" w:rsidRDefault="00271AD0" w:rsidP="00271AD0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color w:val="000000"/>
          <w:lang w:val="en-US" w:eastAsia="en-US"/>
          <w14:ligatures w14:val="standardContextual"/>
        </w:rPr>
      </w:pPr>
    </w:p>
    <w:tbl>
      <w:tblPr>
        <w:tblStyle w:val="Grigliatabella"/>
        <w:tblW w:w="0" w:type="auto"/>
        <w:tblInd w:w="-488" w:type="dxa"/>
        <w:tblLook w:val="04A0" w:firstRow="1" w:lastRow="0" w:firstColumn="1" w:lastColumn="0" w:noHBand="0" w:noVBand="1"/>
      </w:tblPr>
      <w:tblGrid>
        <w:gridCol w:w="2146"/>
        <w:gridCol w:w="1085"/>
        <w:gridCol w:w="6885"/>
      </w:tblGrid>
      <w:tr w:rsidR="00271AD0" w:rsidRPr="002B2888" w14:paraId="5C6CE29D" w14:textId="77777777" w:rsidTr="00100670">
        <w:trPr>
          <w:trHeight w:val="340"/>
        </w:trPr>
        <w:tc>
          <w:tcPr>
            <w:tcW w:w="10116" w:type="dxa"/>
            <w:gridSpan w:val="3"/>
            <w:noWrap/>
            <w:hideMark/>
          </w:tcPr>
          <w:p w14:paraId="4E10251F" w14:textId="77777777" w:rsidR="00271AD0" w:rsidRPr="002B2888" w:rsidRDefault="00271AD0" w:rsidP="0010067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eastAsiaTheme="minorHAnsi"/>
                <w:b/>
                <w:bCs/>
                <w:color w:val="000000"/>
                <w:lang w:eastAsia="en-US"/>
                <w14:ligatures w14:val="standardContextual"/>
              </w:rPr>
            </w:pPr>
            <w:r w:rsidRPr="002B2888">
              <w:rPr>
                <w:rFonts w:eastAsiaTheme="minorHAnsi"/>
                <w:b/>
                <w:bCs/>
                <w:color w:val="000000"/>
                <w:lang w:eastAsia="en-US"/>
                <w14:ligatures w14:val="standardContextual"/>
              </w:rPr>
              <w:t>ED208a</w:t>
            </w:r>
          </w:p>
        </w:tc>
      </w:tr>
      <w:tr w:rsidR="00271AD0" w:rsidRPr="00732AE5" w14:paraId="7083CEF7" w14:textId="77777777" w:rsidTr="00100670">
        <w:trPr>
          <w:trHeight w:val="340"/>
        </w:trPr>
        <w:tc>
          <w:tcPr>
            <w:tcW w:w="10116" w:type="dxa"/>
            <w:gridSpan w:val="3"/>
            <w:noWrap/>
            <w:hideMark/>
          </w:tcPr>
          <w:p w14:paraId="583E7E65" w14:textId="5298A3A5" w:rsidR="00271AD0" w:rsidRPr="002B2888" w:rsidRDefault="00271AD0" w:rsidP="0010067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eastAsiaTheme="minorHAnsi"/>
                <w:b/>
                <w:bCs/>
                <w:color w:val="000000"/>
                <w:lang w:val="en-US" w:eastAsia="en-US"/>
                <w14:ligatures w14:val="standardContextual"/>
              </w:rPr>
            </w:pPr>
            <w:r w:rsidRPr="002B2888">
              <w:rPr>
                <w:rFonts w:eastAsiaTheme="minorHAnsi"/>
                <w:b/>
                <w:bCs/>
                <w:color w:val="000000"/>
                <w:lang w:val="en-US" w:eastAsia="en-US"/>
                <w14:ligatures w14:val="standardContextual"/>
              </w:rPr>
              <w:t xml:space="preserve">Micro-domain </w:t>
            </w:r>
            <w:r w:rsidR="0024706B">
              <w:rPr>
                <w:rFonts w:eastAsiaTheme="minorHAnsi"/>
                <w:b/>
                <w:bCs/>
                <w:color w:val="000000"/>
                <w:lang w:val="en-US" w:eastAsia="en-US"/>
                <w14:ligatures w14:val="standardContextual"/>
              </w:rPr>
              <w:t>within the white box of Figure 3e</w:t>
            </w:r>
          </w:p>
        </w:tc>
      </w:tr>
      <w:tr w:rsidR="00271AD0" w:rsidRPr="002B2888" w14:paraId="7CF24F60" w14:textId="77777777" w:rsidTr="00A05461">
        <w:trPr>
          <w:trHeight w:val="320"/>
        </w:trPr>
        <w:tc>
          <w:tcPr>
            <w:tcW w:w="2187" w:type="dxa"/>
            <w:noWrap/>
            <w:hideMark/>
          </w:tcPr>
          <w:p w14:paraId="0BA7D79D" w14:textId="77777777" w:rsidR="00271AD0" w:rsidRPr="002B2888" w:rsidRDefault="00271AD0" w:rsidP="0010067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eastAsiaTheme="minorHAnsi"/>
                <w:b/>
                <w:bCs/>
                <w:color w:val="000000"/>
                <w:lang w:val="en-US" w:eastAsia="en-US"/>
                <w14:ligatures w14:val="standardContextual"/>
              </w:rPr>
            </w:pPr>
            <w:r w:rsidRPr="002B2888">
              <w:rPr>
                <w:rFonts w:eastAsiaTheme="minorHAnsi"/>
                <w:b/>
                <w:bCs/>
                <w:color w:val="000000"/>
                <w:lang w:val="en-US" w:eastAsia="en-US"/>
                <w14:ligatures w14:val="standardContextual"/>
              </w:rPr>
              <w:t>Local bulk composition (No Cc, Ab)</w:t>
            </w:r>
          </w:p>
        </w:tc>
        <w:tc>
          <w:tcPr>
            <w:tcW w:w="1104" w:type="dxa"/>
            <w:noWrap/>
            <w:hideMark/>
          </w:tcPr>
          <w:p w14:paraId="41075B81" w14:textId="77777777" w:rsidR="00271AD0" w:rsidRPr="002B2888" w:rsidRDefault="00271AD0" w:rsidP="0010067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eastAsiaTheme="minorHAnsi"/>
                <w:color w:val="000000"/>
                <w:lang w:eastAsia="en-US"/>
                <w14:ligatures w14:val="standardContextual"/>
              </w:rPr>
            </w:pPr>
            <w:proofErr w:type="spellStart"/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Wt</w:t>
            </w:r>
            <w:proofErr w:type="spellEnd"/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. %</w:t>
            </w:r>
          </w:p>
        </w:tc>
        <w:tc>
          <w:tcPr>
            <w:tcW w:w="6825" w:type="dxa"/>
            <w:noWrap/>
            <w:hideMark/>
          </w:tcPr>
          <w:p w14:paraId="524E49EA" w14:textId="77777777" w:rsidR="00271AD0" w:rsidRDefault="00271AD0" w:rsidP="0010067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eastAsiaTheme="minorHAnsi"/>
                <w:color w:val="000000"/>
                <w:lang w:eastAsia="en-US"/>
                <w14:ligatures w14:val="standardContextual"/>
              </w:rPr>
            </w:pPr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SiO</w:t>
            </w:r>
            <w:r w:rsidRPr="00795123">
              <w:rPr>
                <w:rFonts w:eastAsiaTheme="minorHAnsi"/>
                <w:color w:val="000000"/>
                <w:vertAlign w:val="subscript"/>
                <w:lang w:eastAsia="en-US"/>
                <w14:ligatures w14:val="standardContextual"/>
              </w:rPr>
              <w:t>2</w:t>
            </w:r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(</w:t>
            </w:r>
            <w:proofErr w:type="gramStart"/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41.29)TiO</w:t>
            </w:r>
            <w:proofErr w:type="gramEnd"/>
            <w:r w:rsidRPr="00795123">
              <w:rPr>
                <w:rFonts w:eastAsiaTheme="minorHAnsi"/>
                <w:color w:val="000000"/>
                <w:vertAlign w:val="subscript"/>
                <w:lang w:eastAsia="en-US"/>
                <w14:ligatures w14:val="standardContextual"/>
              </w:rPr>
              <w:t>2</w:t>
            </w:r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(0.39)Al</w:t>
            </w:r>
            <w:r w:rsidRPr="00795123">
              <w:rPr>
                <w:rFonts w:eastAsiaTheme="minorHAnsi"/>
                <w:color w:val="000000"/>
                <w:vertAlign w:val="subscript"/>
                <w:lang w:eastAsia="en-US"/>
                <w14:ligatures w14:val="standardContextual"/>
              </w:rPr>
              <w:t>2</w:t>
            </w:r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O</w:t>
            </w:r>
            <w:r w:rsidRPr="00795123">
              <w:rPr>
                <w:rFonts w:eastAsiaTheme="minorHAnsi"/>
                <w:color w:val="000000"/>
                <w:vertAlign w:val="subscript"/>
                <w:lang w:eastAsia="en-US"/>
                <w14:ligatures w14:val="standardContextual"/>
              </w:rPr>
              <w:t>3</w:t>
            </w:r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(25.92)CaO(0.043)</w:t>
            </w:r>
            <w:proofErr w:type="spellStart"/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FeO</w:t>
            </w:r>
            <w:proofErr w:type="spellEnd"/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(7.54)MgO(3.64)</w:t>
            </w:r>
          </w:p>
          <w:p w14:paraId="20767EFC" w14:textId="77777777" w:rsidR="00271AD0" w:rsidRPr="002B2888" w:rsidRDefault="00271AD0" w:rsidP="0010067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eastAsiaTheme="minorHAnsi"/>
                <w:color w:val="000000"/>
                <w:lang w:eastAsia="en-US"/>
                <w14:ligatures w14:val="standardContextual"/>
              </w:rPr>
            </w:pPr>
            <w:proofErr w:type="spellStart"/>
            <w:proofErr w:type="gramStart"/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MnO</w:t>
            </w:r>
            <w:proofErr w:type="spellEnd"/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(</w:t>
            </w:r>
            <w:proofErr w:type="gramEnd"/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0.024)Na</w:t>
            </w:r>
            <w:r w:rsidRPr="004D7BC0">
              <w:rPr>
                <w:rFonts w:eastAsiaTheme="minorHAnsi"/>
                <w:color w:val="000000"/>
                <w:vertAlign w:val="subscript"/>
                <w:lang w:eastAsia="en-US"/>
                <w14:ligatures w14:val="standardContextual"/>
              </w:rPr>
              <w:t>2</w:t>
            </w:r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O(0.18)K</w:t>
            </w:r>
            <w:r w:rsidRPr="004D7BC0">
              <w:rPr>
                <w:rFonts w:eastAsiaTheme="minorHAnsi"/>
                <w:color w:val="000000"/>
                <w:vertAlign w:val="subscript"/>
                <w:lang w:eastAsia="en-US"/>
                <w14:ligatures w14:val="standardContextual"/>
              </w:rPr>
              <w:t>2</w:t>
            </w:r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O(7.14)</w:t>
            </w:r>
          </w:p>
        </w:tc>
      </w:tr>
      <w:tr w:rsidR="00271AD0" w:rsidRPr="002B2888" w14:paraId="29F67D9A" w14:textId="77777777" w:rsidTr="00A05461">
        <w:trPr>
          <w:trHeight w:val="320"/>
        </w:trPr>
        <w:tc>
          <w:tcPr>
            <w:tcW w:w="2187" w:type="dxa"/>
            <w:noWrap/>
            <w:hideMark/>
          </w:tcPr>
          <w:p w14:paraId="76DC212A" w14:textId="2C93B2AD" w:rsidR="00271AD0" w:rsidRPr="002B2888" w:rsidRDefault="00271AD0" w:rsidP="0010067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eastAsiaTheme="minorHAnsi"/>
                <w:b/>
                <w:bCs/>
                <w:color w:val="000000"/>
                <w:lang w:eastAsia="en-US"/>
                <w14:ligatures w14:val="standardContextual"/>
              </w:rPr>
            </w:pPr>
            <w:r w:rsidRPr="002B2888">
              <w:rPr>
                <w:rFonts w:eastAsiaTheme="minorHAnsi"/>
                <w:b/>
                <w:bCs/>
                <w:color w:val="000000"/>
                <w:lang w:eastAsia="en-US"/>
                <w14:ligatures w14:val="standardContextual"/>
              </w:rPr>
              <w:t xml:space="preserve">Input </w:t>
            </w:r>
            <w:proofErr w:type="spellStart"/>
            <w:r w:rsidRPr="002B2888">
              <w:rPr>
                <w:rFonts w:eastAsiaTheme="minorHAnsi"/>
                <w:b/>
                <w:bCs/>
                <w:color w:val="000000"/>
                <w:lang w:eastAsia="en-US"/>
                <w14:ligatures w14:val="standardContextual"/>
              </w:rPr>
              <w:t>Theriak</w:t>
            </w:r>
            <w:proofErr w:type="spellEnd"/>
            <w:r w:rsidR="009C44AD">
              <w:rPr>
                <w:rFonts w:eastAsiaTheme="minorHAnsi"/>
                <w:b/>
                <w:bCs/>
                <w:color w:val="000000"/>
                <w:lang w:eastAsia="en-US"/>
                <w14:ligatures w14:val="standardContextual"/>
              </w:rPr>
              <w:t>-Domino</w:t>
            </w:r>
            <w:r w:rsidRPr="002B2888">
              <w:rPr>
                <w:rFonts w:eastAsiaTheme="minorHAnsi"/>
                <w:b/>
                <w:bCs/>
                <w:color w:val="000000"/>
                <w:lang w:eastAsia="en-US"/>
                <w14:ligatures w14:val="standardContextual"/>
              </w:rPr>
              <w:t xml:space="preserve"> tot</w:t>
            </w:r>
          </w:p>
        </w:tc>
        <w:tc>
          <w:tcPr>
            <w:tcW w:w="1104" w:type="dxa"/>
            <w:noWrap/>
            <w:hideMark/>
          </w:tcPr>
          <w:p w14:paraId="75F13BDF" w14:textId="77777777" w:rsidR="00271AD0" w:rsidRPr="002B2888" w:rsidRDefault="00271AD0" w:rsidP="0010067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eastAsiaTheme="minorHAnsi"/>
                <w:color w:val="000000"/>
                <w:lang w:eastAsia="en-US"/>
                <w14:ligatures w14:val="standardContextual"/>
              </w:rPr>
            </w:pPr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mol</w:t>
            </w:r>
          </w:p>
        </w:tc>
        <w:tc>
          <w:tcPr>
            <w:tcW w:w="6825" w:type="dxa"/>
            <w:noWrap/>
            <w:hideMark/>
          </w:tcPr>
          <w:p w14:paraId="4292BE57" w14:textId="4580EB8F" w:rsidR="00271AD0" w:rsidRDefault="00271AD0" w:rsidP="0010067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eastAsiaTheme="minorHAnsi"/>
                <w:color w:val="000000"/>
                <w:lang w:eastAsia="en-US"/>
                <w14:ligatures w14:val="standardContextual"/>
              </w:rPr>
            </w:pPr>
            <w:proofErr w:type="gramStart"/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S</w:t>
            </w:r>
            <w:r w:rsidR="004D7BC0">
              <w:rPr>
                <w:rFonts w:eastAsiaTheme="minorHAnsi"/>
                <w:color w:val="000000"/>
                <w:lang w:eastAsia="en-US"/>
                <w14:ligatures w14:val="standardContextual"/>
              </w:rPr>
              <w:t>i</w:t>
            </w:r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(</w:t>
            </w:r>
            <w:proofErr w:type="gramEnd"/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0.687)T</w:t>
            </w:r>
            <w:r w:rsidR="004D7BC0">
              <w:rPr>
                <w:rFonts w:eastAsiaTheme="minorHAnsi"/>
                <w:color w:val="000000"/>
                <w:lang w:eastAsia="en-US"/>
                <w14:ligatures w14:val="standardContextual"/>
              </w:rPr>
              <w:t>i</w:t>
            </w:r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(0.005)A</w:t>
            </w:r>
            <w:r w:rsidR="004D7BC0">
              <w:rPr>
                <w:rFonts w:eastAsiaTheme="minorHAnsi"/>
                <w:color w:val="000000"/>
                <w:lang w:eastAsia="en-US"/>
                <w14:ligatures w14:val="standardContextual"/>
              </w:rPr>
              <w:t>l</w:t>
            </w:r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(0.508)F</w:t>
            </w:r>
            <w:r w:rsidR="004D7BC0">
              <w:rPr>
                <w:rFonts w:eastAsiaTheme="minorHAnsi"/>
                <w:color w:val="000000"/>
                <w:lang w:eastAsia="en-US"/>
                <w14:ligatures w14:val="standardContextual"/>
              </w:rPr>
              <w:t>e</w:t>
            </w:r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(0.105)M</w:t>
            </w:r>
            <w:r w:rsidR="004D7BC0">
              <w:rPr>
                <w:rFonts w:eastAsiaTheme="minorHAnsi"/>
                <w:color w:val="000000"/>
                <w:lang w:eastAsia="en-US"/>
                <w14:ligatures w14:val="standardContextual"/>
              </w:rPr>
              <w:t>n</w:t>
            </w:r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(0.0003)M</w:t>
            </w:r>
            <w:r w:rsidR="004D7BC0">
              <w:rPr>
                <w:rFonts w:eastAsiaTheme="minorHAnsi"/>
                <w:color w:val="000000"/>
                <w:lang w:eastAsia="en-US"/>
                <w14:ligatures w14:val="standardContextual"/>
              </w:rPr>
              <w:t>g</w:t>
            </w:r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(0.0903)</w:t>
            </w:r>
          </w:p>
          <w:p w14:paraId="129CF1D7" w14:textId="418434BC" w:rsidR="00271AD0" w:rsidRPr="002B2888" w:rsidRDefault="00271AD0" w:rsidP="0010067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eastAsiaTheme="minorHAnsi"/>
                <w:color w:val="000000"/>
                <w:lang w:eastAsia="en-US"/>
                <w14:ligatures w14:val="standardContextual"/>
              </w:rPr>
            </w:pPr>
            <w:proofErr w:type="gramStart"/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C</w:t>
            </w:r>
            <w:r w:rsidR="004D7BC0">
              <w:rPr>
                <w:rFonts w:eastAsiaTheme="minorHAnsi"/>
                <w:color w:val="000000"/>
                <w:lang w:eastAsia="en-US"/>
                <w14:ligatures w14:val="standardContextual"/>
              </w:rPr>
              <w:t>a</w:t>
            </w:r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(</w:t>
            </w:r>
            <w:proofErr w:type="gramEnd"/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0.0007)N</w:t>
            </w:r>
            <w:r w:rsidR="004D7BC0">
              <w:rPr>
                <w:rFonts w:eastAsiaTheme="minorHAnsi"/>
                <w:color w:val="000000"/>
                <w:lang w:eastAsia="en-US"/>
                <w14:ligatures w14:val="standardContextual"/>
              </w:rPr>
              <w:t>a</w:t>
            </w:r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(0.0056)K(0.152)H(1)O(?)</w:t>
            </w:r>
          </w:p>
        </w:tc>
      </w:tr>
      <w:tr w:rsidR="00271AD0" w:rsidRPr="002B2888" w14:paraId="1E491124" w14:textId="77777777" w:rsidTr="00A05461">
        <w:trPr>
          <w:trHeight w:val="360"/>
        </w:trPr>
        <w:tc>
          <w:tcPr>
            <w:tcW w:w="2187" w:type="dxa"/>
            <w:noWrap/>
            <w:hideMark/>
          </w:tcPr>
          <w:p w14:paraId="703D5522" w14:textId="77777777" w:rsidR="00271AD0" w:rsidRPr="002B2888" w:rsidRDefault="00271AD0" w:rsidP="0010067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eastAsiaTheme="minorHAnsi"/>
                <w:b/>
                <w:bCs/>
                <w:color w:val="000000"/>
                <w:lang w:val="en-US" w:eastAsia="en-US"/>
                <w14:ligatures w14:val="standardContextual"/>
              </w:rPr>
            </w:pPr>
            <w:r w:rsidRPr="002B2888">
              <w:rPr>
                <w:rFonts w:eastAsiaTheme="minorHAnsi"/>
                <w:b/>
                <w:bCs/>
                <w:color w:val="000000"/>
                <w:lang w:val="en-US" w:eastAsia="en-US"/>
                <w14:ligatures w14:val="standardContextual"/>
              </w:rPr>
              <w:t xml:space="preserve">Input </w:t>
            </w:r>
            <w:proofErr w:type="spellStart"/>
            <w:r w:rsidRPr="002B2888">
              <w:rPr>
                <w:rFonts w:eastAsiaTheme="minorHAnsi"/>
                <w:b/>
                <w:bCs/>
                <w:color w:val="000000"/>
                <w:lang w:val="en-US" w:eastAsia="en-US"/>
                <w14:ligatures w14:val="standardContextual"/>
              </w:rPr>
              <w:t>Theriak</w:t>
            </w:r>
            <w:proofErr w:type="spellEnd"/>
            <w:r w:rsidRPr="002B2888">
              <w:rPr>
                <w:rFonts w:eastAsiaTheme="minorHAnsi"/>
                <w:b/>
                <w:bCs/>
                <w:color w:val="000000"/>
                <w:lang w:val="en-US" w:eastAsia="en-US"/>
                <w14:ligatures w14:val="standardContextual"/>
              </w:rPr>
              <w:t xml:space="preserve"> No Ti, Mn, Ca, Na with </w:t>
            </w:r>
            <w:proofErr w:type="spellStart"/>
            <w:r w:rsidRPr="002B2888">
              <w:rPr>
                <w:rFonts w:eastAsiaTheme="minorHAnsi"/>
                <w:b/>
                <w:bCs/>
                <w:color w:val="000000"/>
                <w:lang w:val="en-US" w:eastAsia="en-US"/>
                <w14:ligatures w14:val="standardContextual"/>
              </w:rPr>
              <w:t>FeOtot</w:t>
            </w:r>
            <w:proofErr w:type="spellEnd"/>
            <w:r w:rsidRPr="002B2888">
              <w:rPr>
                <w:rFonts w:eastAsiaTheme="minorHAnsi"/>
                <w:b/>
                <w:bCs/>
                <w:color w:val="000000"/>
                <w:lang w:val="en-US" w:eastAsia="en-US"/>
                <w14:ligatures w14:val="standardContextual"/>
              </w:rPr>
              <w:t xml:space="preserve"> as Fe</w:t>
            </w:r>
            <w:r w:rsidRPr="002B2888">
              <w:rPr>
                <w:rFonts w:eastAsiaTheme="minorHAnsi"/>
                <w:b/>
                <w:bCs/>
                <w:color w:val="000000"/>
                <w:vertAlign w:val="superscript"/>
                <w:lang w:val="en-US" w:eastAsia="en-US"/>
                <w14:ligatures w14:val="standardContextual"/>
              </w:rPr>
              <w:t>2+</w:t>
            </w:r>
          </w:p>
        </w:tc>
        <w:tc>
          <w:tcPr>
            <w:tcW w:w="1104" w:type="dxa"/>
            <w:noWrap/>
            <w:hideMark/>
          </w:tcPr>
          <w:p w14:paraId="7BF7F189" w14:textId="77777777" w:rsidR="00271AD0" w:rsidRPr="002B2888" w:rsidRDefault="00271AD0" w:rsidP="0010067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eastAsiaTheme="minorHAnsi"/>
                <w:color w:val="000000"/>
                <w:lang w:eastAsia="en-US"/>
                <w14:ligatures w14:val="standardContextual"/>
              </w:rPr>
            </w:pPr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mol</w:t>
            </w:r>
          </w:p>
        </w:tc>
        <w:tc>
          <w:tcPr>
            <w:tcW w:w="6825" w:type="dxa"/>
            <w:noWrap/>
            <w:hideMark/>
          </w:tcPr>
          <w:p w14:paraId="71F9FC18" w14:textId="0CBC6096" w:rsidR="00271AD0" w:rsidRPr="002B2888" w:rsidRDefault="00271AD0" w:rsidP="0010067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eastAsiaTheme="minorHAnsi"/>
                <w:color w:val="000000"/>
                <w:lang w:eastAsia="en-US"/>
                <w14:ligatures w14:val="standardContextual"/>
              </w:rPr>
            </w:pPr>
            <w:proofErr w:type="gramStart"/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S</w:t>
            </w:r>
            <w:r w:rsidR="004D7BC0">
              <w:rPr>
                <w:rFonts w:eastAsiaTheme="minorHAnsi"/>
                <w:color w:val="000000"/>
                <w:lang w:eastAsia="en-US"/>
                <w14:ligatures w14:val="standardContextual"/>
              </w:rPr>
              <w:t>i</w:t>
            </w:r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(</w:t>
            </w:r>
            <w:proofErr w:type="gramEnd"/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0.687)A</w:t>
            </w:r>
            <w:r w:rsidR="004D7BC0">
              <w:rPr>
                <w:rFonts w:eastAsiaTheme="minorHAnsi"/>
                <w:color w:val="000000"/>
                <w:lang w:eastAsia="en-US"/>
                <w14:ligatures w14:val="standardContextual"/>
              </w:rPr>
              <w:t>l</w:t>
            </w:r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(0.508)F</w:t>
            </w:r>
            <w:r w:rsidR="004D7BC0">
              <w:rPr>
                <w:rFonts w:eastAsiaTheme="minorHAnsi"/>
                <w:color w:val="000000"/>
                <w:lang w:eastAsia="en-US"/>
                <w14:ligatures w14:val="standardContextual"/>
              </w:rPr>
              <w:t>e</w:t>
            </w:r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(0.105)M</w:t>
            </w:r>
            <w:r w:rsidR="004D7BC0">
              <w:rPr>
                <w:rFonts w:eastAsiaTheme="minorHAnsi"/>
                <w:color w:val="000000"/>
                <w:lang w:eastAsia="en-US"/>
                <w14:ligatures w14:val="standardContextual"/>
              </w:rPr>
              <w:t>g</w:t>
            </w:r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(0.0903)K(0.152)H(1)O(?)</w:t>
            </w:r>
          </w:p>
        </w:tc>
      </w:tr>
      <w:tr w:rsidR="00271AD0" w:rsidRPr="002B2888" w14:paraId="28D49E29" w14:textId="77777777" w:rsidTr="00A05461">
        <w:trPr>
          <w:trHeight w:val="360"/>
        </w:trPr>
        <w:tc>
          <w:tcPr>
            <w:tcW w:w="2187" w:type="dxa"/>
            <w:noWrap/>
            <w:hideMark/>
          </w:tcPr>
          <w:p w14:paraId="7423659F" w14:textId="77777777" w:rsidR="00271AD0" w:rsidRPr="002B2888" w:rsidRDefault="00271AD0" w:rsidP="0010067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eastAsiaTheme="minorHAnsi"/>
                <w:b/>
                <w:bCs/>
                <w:color w:val="000000"/>
                <w:lang w:val="en-US" w:eastAsia="en-US"/>
                <w14:ligatures w14:val="standardContextual"/>
              </w:rPr>
            </w:pPr>
            <w:r w:rsidRPr="002B2888">
              <w:rPr>
                <w:rFonts w:eastAsiaTheme="minorHAnsi"/>
                <w:b/>
                <w:bCs/>
                <w:color w:val="000000"/>
                <w:lang w:val="en-US" w:eastAsia="en-US"/>
                <w14:ligatures w14:val="standardContextual"/>
              </w:rPr>
              <w:t xml:space="preserve">Input </w:t>
            </w:r>
            <w:proofErr w:type="spellStart"/>
            <w:r w:rsidRPr="002B2888">
              <w:rPr>
                <w:rFonts w:eastAsiaTheme="minorHAnsi"/>
                <w:b/>
                <w:bCs/>
                <w:color w:val="000000"/>
                <w:lang w:val="en-US" w:eastAsia="en-US"/>
                <w14:ligatures w14:val="standardContextual"/>
              </w:rPr>
              <w:t>Theriak</w:t>
            </w:r>
            <w:proofErr w:type="spellEnd"/>
            <w:r w:rsidRPr="002B2888">
              <w:rPr>
                <w:rFonts w:eastAsiaTheme="minorHAnsi"/>
                <w:b/>
                <w:bCs/>
                <w:color w:val="000000"/>
                <w:lang w:val="en-US" w:eastAsia="en-US"/>
                <w14:ligatures w14:val="standardContextual"/>
              </w:rPr>
              <w:t xml:space="preserve"> No Ti, Mn, Ca with 10% </w:t>
            </w:r>
            <w:proofErr w:type="spellStart"/>
            <w:r w:rsidRPr="002B2888">
              <w:rPr>
                <w:rFonts w:eastAsiaTheme="minorHAnsi"/>
                <w:b/>
                <w:bCs/>
                <w:color w:val="000000"/>
                <w:lang w:val="en-US" w:eastAsia="en-US"/>
                <w14:ligatures w14:val="standardContextual"/>
              </w:rPr>
              <w:t>FeOtot</w:t>
            </w:r>
            <w:proofErr w:type="spellEnd"/>
            <w:r w:rsidRPr="002B2888">
              <w:rPr>
                <w:rFonts w:eastAsiaTheme="minorHAnsi"/>
                <w:b/>
                <w:bCs/>
                <w:color w:val="000000"/>
                <w:lang w:val="en-US" w:eastAsia="en-US"/>
                <w14:ligatures w14:val="standardContextual"/>
              </w:rPr>
              <w:t xml:space="preserve"> as Fe</w:t>
            </w:r>
            <w:r w:rsidRPr="002B2888">
              <w:rPr>
                <w:rFonts w:eastAsiaTheme="minorHAnsi"/>
                <w:b/>
                <w:bCs/>
                <w:color w:val="000000"/>
                <w:vertAlign w:val="superscript"/>
                <w:lang w:val="en-US" w:eastAsia="en-US"/>
                <w14:ligatures w14:val="standardContextual"/>
              </w:rPr>
              <w:t>3+</w:t>
            </w:r>
          </w:p>
        </w:tc>
        <w:tc>
          <w:tcPr>
            <w:tcW w:w="1104" w:type="dxa"/>
            <w:noWrap/>
            <w:hideMark/>
          </w:tcPr>
          <w:p w14:paraId="0CFE72E9" w14:textId="77777777" w:rsidR="00271AD0" w:rsidRPr="002B2888" w:rsidRDefault="00271AD0" w:rsidP="0010067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eastAsiaTheme="minorHAnsi"/>
                <w:color w:val="000000"/>
                <w:lang w:eastAsia="en-US"/>
                <w14:ligatures w14:val="standardContextual"/>
              </w:rPr>
            </w:pPr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mol</w:t>
            </w:r>
          </w:p>
        </w:tc>
        <w:tc>
          <w:tcPr>
            <w:tcW w:w="6825" w:type="dxa"/>
            <w:noWrap/>
            <w:hideMark/>
          </w:tcPr>
          <w:p w14:paraId="188B0893" w14:textId="1EC40A23" w:rsidR="00271AD0" w:rsidRPr="002B2888" w:rsidRDefault="00271AD0" w:rsidP="0010067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eastAsiaTheme="minorHAnsi"/>
                <w:color w:val="000000"/>
                <w:lang w:eastAsia="en-US"/>
                <w14:ligatures w14:val="standardContextual"/>
              </w:rPr>
            </w:pPr>
            <w:proofErr w:type="gramStart"/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S</w:t>
            </w:r>
            <w:r w:rsidR="004D7BC0">
              <w:rPr>
                <w:rFonts w:eastAsiaTheme="minorHAnsi"/>
                <w:color w:val="000000"/>
                <w:lang w:eastAsia="en-US"/>
                <w14:ligatures w14:val="standardContextual"/>
              </w:rPr>
              <w:t>i</w:t>
            </w:r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(</w:t>
            </w:r>
            <w:proofErr w:type="gramEnd"/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0.687)A</w:t>
            </w:r>
            <w:r w:rsidR="004D7BC0">
              <w:rPr>
                <w:rFonts w:eastAsiaTheme="minorHAnsi"/>
                <w:color w:val="000000"/>
                <w:lang w:eastAsia="en-US"/>
                <w14:ligatures w14:val="standardContextual"/>
              </w:rPr>
              <w:t>l</w:t>
            </w:r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(0.508)F</w:t>
            </w:r>
            <w:r w:rsidR="004D7BC0">
              <w:rPr>
                <w:rFonts w:eastAsiaTheme="minorHAnsi"/>
                <w:color w:val="000000"/>
                <w:lang w:eastAsia="en-US"/>
                <w14:ligatures w14:val="standardContextual"/>
              </w:rPr>
              <w:t>e</w:t>
            </w:r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(0.105)M</w:t>
            </w:r>
            <w:r w:rsidR="004D7BC0">
              <w:rPr>
                <w:rFonts w:eastAsiaTheme="minorHAnsi"/>
                <w:color w:val="000000"/>
                <w:lang w:eastAsia="en-US"/>
                <w14:ligatures w14:val="standardContextual"/>
              </w:rPr>
              <w:t>g</w:t>
            </w:r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(0.0903)K(0.152)H(1)O(?)O(0.00525)</w:t>
            </w:r>
          </w:p>
        </w:tc>
      </w:tr>
      <w:tr w:rsidR="00271AD0" w:rsidRPr="002B2888" w14:paraId="4680CF24" w14:textId="77777777" w:rsidTr="00A05461">
        <w:trPr>
          <w:trHeight w:val="320"/>
        </w:trPr>
        <w:tc>
          <w:tcPr>
            <w:tcW w:w="2187" w:type="dxa"/>
            <w:noWrap/>
            <w:hideMark/>
          </w:tcPr>
          <w:p w14:paraId="7FC44B8E" w14:textId="77777777" w:rsidR="00271AD0" w:rsidRPr="002B2888" w:rsidRDefault="00271AD0" w:rsidP="0010067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eastAsiaTheme="minorHAnsi"/>
                <w:b/>
                <w:bCs/>
                <w:color w:val="000000"/>
                <w:lang w:val="en-US" w:eastAsia="en-US"/>
                <w14:ligatures w14:val="standardContextual"/>
              </w:rPr>
            </w:pPr>
            <w:r w:rsidRPr="002B2888">
              <w:rPr>
                <w:rFonts w:eastAsiaTheme="minorHAnsi"/>
                <w:b/>
                <w:bCs/>
                <w:color w:val="000000"/>
                <w:lang w:val="en-US" w:eastAsia="en-US"/>
                <w14:ligatures w14:val="standardContextual"/>
              </w:rPr>
              <w:t xml:space="preserve">Assemblage </w:t>
            </w:r>
            <w:proofErr w:type="spellStart"/>
            <w:r w:rsidRPr="002B2888">
              <w:rPr>
                <w:rFonts w:eastAsiaTheme="minorHAnsi"/>
                <w:b/>
                <w:bCs/>
                <w:color w:val="000000"/>
                <w:lang w:val="en-US" w:eastAsia="en-US"/>
                <w14:ligatures w14:val="standardContextual"/>
              </w:rPr>
              <w:t>Theriak</w:t>
            </w:r>
            <w:proofErr w:type="spellEnd"/>
            <w:r w:rsidRPr="002B2888">
              <w:rPr>
                <w:rFonts w:eastAsiaTheme="minorHAnsi"/>
                <w:b/>
                <w:bCs/>
                <w:color w:val="000000"/>
                <w:lang w:val="en-US" w:eastAsia="en-US"/>
                <w14:ligatures w14:val="standardContextual"/>
              </w:rPr>
              <w:t xml:space="preserve"> at 280 °C and 0.8 </w:t>
            </w:r>
            <w:proofErr w:type="spellStart"/>
            <w:r w:rsidRPr="002B2888">
              <w:rPr>
                <w:rFonts w:eastAsiaTheme="minorHAnsi"/>
                <w:b/>
                <w:bCs/>
                <w:color w:val="000000"/>
                <w:lang w:val="en-US" w:eastAsia="en-US"/>
                <w14:ligatures w14:val="standardContextual"/>
              </w:rPr>
              <w:t>Gpa</w:t>
            </w:r>
            <w:proofErr w:type="spellEnd"/>
          </w:p>
        </w:tc>
        <w:tc>
          <w:tcPr>
            <w:tcW w:w="1104" w:type="dxa"/>
            <w:noWrap/>
            <w:hideMark/>
          </w:tcPr>
          <w:p w14:paraId="28937D6D" w14:textId="77777777" w:rsidR="00271AD0" w:rsidRPr="002B2888" w:rsidRDefault="00271AD0" w:rsidP="0010067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eastAsiaTheme="minorHAnsi"/>
                <w:color w:val="000000"/>
                <w:lang w:eastAsia="en-US"/>
                <w14:ligatures w14:val="standardContextual"/>
              </w:rPr>
            </w:pPr>
            <w:proofErr w:type="spellStart"/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Vol</w:t>
            </w:r>
            <w:proofErr w:type="spellEnd"/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 xml:space="preserve"> %</w:t>
            </w:r>
          </w:p>
        </w:tc>
        <w:tc>
          <w:tcPr>
            <w:tcW w:w="6825" w:type="dxa"/>
            <w:noWrap/>
            <w:hideMark/>
          </w:tcPr>
          <w:p w14:paraId="3D3F7539" w14:textId="77777777" w:rsidR="00271AD0" w:rsidRPr="002B2888" w:rsidRDefault="00271AD0" w:rsidP="0010067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eastAsiaTheme="minorHAnsi"/>
                <w:color w:val="000000"/>
                <w:lang w:eastAsia="en-US"/>
                <w14:ligatures w14:val="standardContextual"/>
              </w:rPr>
            </w:pPr>
            <w:proofErr w:type="spellStart"/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Wm</w:t>
            </w:r>
            <w:proofErr w:type="spellEnd"/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 xml:space="preserve"> (68.32), </w:t>
            </w:r>
            <w:proofErr w:type="spellStart"/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Chl</w:t>
            </w:r>
            <w:proofErr w:type="spellEnd"/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 xml:space="preserve"> (27.19), </w:t>
            </w:r>
            <w:proofErr w:type="spellStart"/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>Qz</w:t>
            </w:r>
            <w:proofErr w:type="spellEnd"/>
            <w:r w:rsidRPr="002B2888">
              <w:rPr>
                <w:rFonts w:eastAsiaTheme="minorHAnsi"/>
                <w:color w:val="000000"/>
                <w:lang w:eastAsia="en-US"/>
                <w14:ligatures w14:val="standardContextual"/>
              </w:rPr>
              <w:t xml:space="preserve"> (4.49) </w:t>
            </w:r>
          </w:p>
        </w:tc>
      </w:tr>
    </w:tbl>
    <w:p w14:paraId="14B5CB4D" w14:textId="77777777" w:rsidR="00A05461" w:rsidRDefault="00A05461" w:rsidP="00A05461">
      <w:pPr>
        <w:spacing w:line="360" w:lineRule="auto"/>
        <w:ind w:right="-7"/>
        <w:jc w:val="both"/>
        <w:rPr>
          <w:lang w:val="en-US"/>
        </w:rPr>
      </w:pPr>
    </w:p>
    <w:p w14:paraId="2C6AAF0A" w14:textId="0B42A074" w:rsidR="00A05461" w:rsidRDefault="00A05461" w:rsidP="00A05461">
      <w:pPr>
        <w:spacing w:line="360" w:lineRule="auto"/>
        <w:ind w:right="-7"/>
        <w:jc w:val="both"/>
        <w:rPr>
          <w:color w:val="000000" w:themeColor="text1"/>
          <w:lang w:val="en-US"/>
        </w:rPr>
      </w:pPr>
      <w:r>
        <w:rPr>
          <w:lang w:val="en-US"/>
        </w:rPr>
        <w:t>The database of Berman (</w:t>
      </w:r>
      <w:r w:rsidRPr="00F67701">
        <w:rPr>
          <w:color w:val="0070C0"/>
          <w:lang w:val="en-US"/>
        </w:rPr>
        <w:t>1988</w:t>
      </w:r>
      <w:r>
        <w:rPr>
          <w:lang w:val="en-US"/>
        </w:rPr>
        <w:t xml:space="preserve">) updated after </w:t>
      </w:r>
      <w:proofErr w:type="spellStart"/>
      <w:r>
        <w:rPr>
          <w:lang w:val="en-US"/>
        </w:rPr>
        <w:t>Pourteau</w:t>
      </w:r>
      <w:proofErr w:type="spellEnd"/>
      <w:r>
        <w:rPr>
          <w:lang w:val="en-US"/>
        </w:rPr>
        <w:t xml:space="preserve"> et al. (</w:t>
      </w:r>
      <w:r w:rsidRPr="00F67701">
        <w:rPr>
          <w:color w:val="0070C0"/>
          <w:lang w:val="en-US"/>
        </w:rPr>
        <w:t>2014</w:t>
      </w:r>
      <w:r>
        <w:rPr>
          <w:lang w:val="en-US"/>
        </w:rPr>
        <w:t>) was used. It is built with the following solution models: white mica (</w:t>
      </w:r>
      <w:proofErr w:type="spellStart"/>
      <w:r w:rsidRPr="00F67701">
        <w:rPr>
          <w:color w:val="0070C0"/>
          <w:lang w:val="en-US"/>
        </w:rPr>
        <w:t>Dubacq</w:t>
      </w:r>
      <w:proofErr w:type="spellEnd"/>
      <w:r w:rsidRPr="00F67701">
        <w:rPr>
          <w:color w:val="0070C0"/>
          <w:lang w:val="en-US"/>
        </w:rPr>
        <w:t xml:space="preserve"> et al., 2010</w:t>
      </w:r>
      <w:r>
        <w:rPr>
          <w:lang w:val="en-US"/>
        </w:rPr>
        <w:t>); chlorite (</w:t>
      </w:r>
      <w:r w:rsidRPr="00F67701">
        <w:rPr>
          <w:color w:val="0070C0"/>
          <w:lang w:val="en-US"/>
        </w:rPr>
        <w:t>Vidal et al., 2005</w:t>
      </w:r>
      <w:r>
        <w:rPr>
          <w:lang w:val="en-US"/>
        </w:rPr>
        <w:t xml:space="preserve">); </w:t>
      </w:r>
      <w:r w:rsidR="00795123">
        <w:rPr>
          <w:lang w:val="en-US"/>
        </w:rPr>
        <w:t>c</w:t>
      </w:r>
      <w:r>
        <w:rPr>
          <w:lang w:val="en-US"/>
        </w:rPr>
        <w:t>arpholite (</w:t>
      </w:r>
      <w:r w:rsidRPr="004A1AF5">
        <w:rPr>
          <w:color w:val="0070C0"/>
          <w:lang w:val="en-US"/>
        </w:rPr>
        <w:t xml:space="preserve">Vidal et al., 1992; </w:t>
      </w:r>
      <w:proofErr w:type="spellStart"/>
      <w:r w:rsidRPr="004A1AF5">
        <w:rPr>
          <w:color w:val="0070C0"/>
          <w:lang w:val="en-US"/>
        </w:rPr>
        <w:t>Dubacq</w:t>
      </w:r>
      <w:proofErr w:type="spellEnd"/>
      <w:r w:rsidRPr="004A1AF5">
        <w:rPr>
          <w:color w:val="0070C0"/>
          <w:lang w:val="en-US"/>
        </w:rPr>
        <w:t xml:space="preserve"> et al., 2008</w:t>
      </w:r>
      <w:r>
        <w:rPr>
          <w:lang w:val="en-US"/>
        </w:rPr>
        <w:t xml:space="preserve">); </w:t>
      </w:r>
      <w:r w:rsidR="00795123">
        <w:rPr>
          <w:lang w:val="en-US"/>
        </w:rPr>
        <w:t>c</w:t>
      </w:r>
      <w:r>
        <w:rPr>
          <w:lang w:val="en-US"/>
        </w:rPr>
        <w:t>hloritoid (</w:t>
      </w:r>
      <w:r w:rsidRPr="004A1AF5">
        <w:rPr>
          <w:color w:val="0070C0"/>
          <w:lang w:val="en-US"/>
        </w:rPr>
        <w:t>Vidal et al., 2001</w:t>
      </w:r>
      <w:r>
        <w:rPr>
          <w:lang w:val="en-US"/>
        </w:rPr>
        <w:t xml:space="preserve">); </w:t>
      </w:r>
      <w:r w:rsidR="00795123">
        <w:rPr>
          <w:lang w:val="en-US"/>
        </w:rPr>
        <w:t>b</w:t>
      </w:r>
      <w:r>
        <w:rPr>
          <w:lang w:val="en-US"/>
        </w:rPr>
        <w:t>iotite (</w:t>
      </w:r>
      <w:r w:rsidRPr="005D32DC">
        <w:rPr>
          <w:color w:val="0070C0"/>
          <w:lang w:val="en-US"/>
        </w:rPr>
        <w:t xml:space="preserve">Berman, </w:t>
      </w:r>
      <w:r w:rsidRPr="00F67701">
        <w:rPr>
          <w:color w:val="0070C0"/>
          <w:lang w:val="en-US"/>
        </w:rPr>
        <w:t>1988</w:t>
      </w:r>
      <w:r>
        <w:rPr>
          <w:lang w:val="en-US"/>
        </w:rPr>
        <w:t xml:space="preserve">); </w:t>
      </w:r>
      <w:r w:rsidR="00795123">
        <w:rPr>
          <w:lang w:val="en-US"/>
        </w:rPr>
        <w:t>l</w:t>
      </w:r>
      <w:r>
        <w:rPr>
          <w:lang w:val="en-US"/>
        </w:rPr>
        <w:t>awsonite (</w:t>
      </w:r>
      <w:r w:rsidRPr="005D32DC">
        <w:rPr>
          <w:color w:val="0070C0"/>
          <w:lang w:val="en-US"/>
        </w:rPr>
        <w:t xml:space="preserve">Berman, </w:t>
      </w:r>
      <w:r w:rsidRPr="00F67701">
        <w:rPr>
          <w:color w:val="0070C0"/>
          <w:lang w:val="en-US"/>
        </w:rPr>
        <w:t>1988</w:t>
      </w:r>
      <w:r>
        <w:rPr>
          <w:lang w:val="en-US"/>
        </w:rPr>
        <w:t xml:space="preserve">); </w:t>
      </w:r>
      <w:r w:rsidR="00795123">
        <w:rPr>
          <w:lang w:val="en-US"/>
        </w:rPr>
        <w:t>i</w:t>
      </w:r>
      <w:r>
        <w:rPr>
          <w:lang w:val="en-US"/>
        </w:rPr>
        <w:t>lmenite (</w:t>
      </w:r>
      <w:r w:rsidRPr="005D32DC">
        <w:rPr>
          <w:color w:val="0070C0"/>
          <w:lang w:val="en-US"/>
        </w:rPr>
        <w:t xml:space="preserve">Berman, </w:t>
      </w:r>
      <w:r w:rsidRPr="00F67701">
        <w:rPr>
          <w:color w:val="0070C0"/>
          <w:lang w:val="en-US"/>
        </w:rPr>
        <w:t>1988</w:t>
      </w:r>
      <w:r>
        <w:rPr>
          <w:lang w:val="en-US"/>
        </w:rPr>
        <w:t xml:space="preserve">); </w:t>
      </w:r>
      <w:r w:rsidR="00795123">
        <w:rPr>
          <w:lang w:val="en-US"/>
        </w:rPr>
        <w:t>m</w:t>
      </w:r>
      <w:r>
        <w:rPr>
          <w:lang w:val="en-US"/>
        </w:rPr>
        <w:t>agnetite (</w:t>
      </w:r>
      <w:r w:rsidRPr="005D32DC">
        <w:rPr>
          <w:color w:val="0070C0"/>
          <w:lang w:val="en-US"/>
        </w:rPr>
        <w:t xml:space="preserve">Berman, </w:t>
      </w:r>
      <w:r w:rsidRPr="00F67701">
        <w:rPr>
          <w:color w:val="0070C0"/>
          <w:lang w:val="en-US"/>
        </w:rPr>
        <w:t>1988</w:t>
      </w:r>
      <w:r>
        <w:rPr>
          <w:lang w:val="en-US"/>
        </w:rPr>
        <w:t>); Hematite (</w:t>
      </w:r>
      <w:r w:rsidRPr="005D32DC">
        <w:rPr>
          <w:color w:val="0070C0"/>
          <w:lang w:val="en-US"/>
        </w:rPr>
        <w:t xml:space="preserve">Berman, </w:t>
      </w:r>
      <w:r w:rsidRPr="00F67701">
        <w:rPr>
          <w:color w:val="0070C0"/>
          <w:lang w:val="en-US"/>
        </w:rPr>
        <w:t>1988</w:t>
      </w:r>
      <w:r>
        <w:rPr>
          <w:lang w:val="en-US"/>
        </w:rPr>
        <w:t xml:space="preserve">); </w:t>
      </w:r>
      <w:r w:rsidR="00795123">
        <w:rPr>
          <w:lang w:val="en-US"/>
        </w:rPr>
        <w:t>g</w:t>
      </w:r>
      <w:r>
        <w:rPr>
          <w:lang w:val="en-US"/>
        </w:rPr>
        <w:t>arnet (</w:t>
      </w:r>
      <w:r w:rsidRPr="005D32DC">
        <w:rPr>
          <w:color w:val="0070C0"/>
          <w:lang w:val="en-US"/>
        </w:rPr>
        <w:t xml:space="preserve">Berman, </w:t>
      </w:r>
      <w:r w:rsidRPr="00F67701">
        <w:rPr>
          <w:color w:val="0070C0"/>
          <w:lang w:val="en-US"/>
        </w:rPr>
        <w:t>1988</w:t>
      </w:r>
      <w:r>
        <w:rPr>
          <w:lang w:val="en-US"/>
        </w:rPr>
        <w:t xml:space="preserve">); </w:t>
      </w:r>
      <w:r w:rsidR="00795123">
        <w:rPr>
          <w:lang w:val="en-US"/>
        </w:rPr>
        <w:t>s</w:t>
      </w:r>
      <w:r>
        <w:rPr>
          <w:lang w:val="en-US"/>
        </w:rPr>
        <w:t>taurolite (</w:t>
      </w:r>
      <w:r w:rsidRPr="005D32DC">
        <w:rPr>
          <w:color w:val="0070C0"/>
          <w:lang w:val="en-US"/>
        </w:rPr>
        <w:t xml:space="preserve">Berman, </w:t>
      </w:r>
      <w:r w:rsidRPr="00F67701">
        <w:rPr>
          <w:color w:val="0070C0"/>
          <w:lang w:val="en-US"/>
        </w:rPr>
        <w:t>1988</w:t>
      </w:r>
      <w:r w:rsidRPr="005D32DC">
        <w:rPr>
          <w:color w:val="000000" w:themeColor="text1"/>
          <w:lang w:val="en-US"/>
        </w:rPr>
        <w:t>)</w:t>
      </w:r>
      <w:r>
        <w:rPr>
          <w:color w:val="000000" w:themeColor="text1"/>
          <w:lang w:val="en-US"/>
        </w:rPr>
        <w:t xml:space="preserve">; </w:t>
      </w:r>
      <w:r w:rsidR="00795123">
        <w:rPr>
          <w:color w:val="000000" w:themeColor="text1"/>
          <w:lang w:val="en-US"/>
        </w:rPr>
        <w:t>e</w:t>
      </w:r>
      <w:r>
        <w:rPr>
          <w:color w:val="000000" w:themeColor="text1"/>
          <w:lang w:val="en-US"/>
        </w:rPr>
        <w:t>pidote (</w:t>
      </w:r>
      <w:r>
        <w:rPr>
          <w:color w:val="0070C0"/>
          <w:lang w:val="en-US"/>
        </w:rPr>
        <w:t>Holland and Powell, 1998</w:t>
      </w:r>
      <w:r w:rsidRPr="005D32DC">
        <w:rPr>
          <w:color w:val="000000" w:themeColor="text1"/>
          <w:lang w:val="en-US"/>
        </w:rPr>
        <w:t>)</w:t>
      </w:r>
      <w:r>
        <w:rPr>
          <w:color w:val="000000" w:themeColor="text1"/>
          <w:lang w:val="en-US"/>
        </w:rPr>
        <w:t>; K-feldspar (</w:t>
      </w:r>
      <w:r w:rsidRPr="005D32DC">
        <w:rPr>
          <w:color w:val="0070C0"/>
          <w:lang w:val="en-US"/>
        </w:rPr>
        <w:t xml:space="preserve">Berman, </w:t>
      </w:r>
      <w:r w:rsidRPr="00F67701">
        <w:rPr>
          <w:color w:val="0070C0"/>
          <w:lang w:val="en-US"/>
        </w:rPr>
        <w:t>1988</w:t>
      </w:r>
      <w:r>
        <w:rPr>
          <w:color w:val="000000" w:themeColor="text1"/>
          <w:lang w:val="en-US"/>
        </w:rPr>
        <w:t xml:space="preserve">); </w:t>
      </w:r>
      <w:r w:rsidR="00795123">
        <w:rPr>
          <w:color w:val="000000" w:themeColor="text1"/>
          <w:lang w:val="en-US"/>
        </w:rPr>
        <w:t>a</w:t>
      </w:r>
      <w:r>
        <w:rPr>
          <w:color w:val="000000" w:themeColor="text1"/>
          <w:lang w:val="en-US"/>
        </w:rPr>
        <w:t>lbite (</w:t>
      </w:r>
      <w:r w:rsidRPr="005D32DC">
        <w:rPr>
          <w:color w:val="0070C0"/>
          <w:lang w:val="en-US"/>
        </w:rPr>
        <w:t xml:space="preserve">Berman, </w:t>
      </w:r>
      <w:r w:rsidRPr="00F67701">
        <w:rPr>
          <w:color w:val="0070C0"/>
          <w:lang w:val="en-US"/>
        </w:rPr>
        <w:t>1988</w:t>
      </w:r>
      <w:r>
        <w:rPr>
          <w:color w:val="000000" w:themeColor="text1"/>
          <w:lang w:val="en-US"/>
        </w:rPr>
        <w:t xml:space="preserve">). </w:t>
      </w:r>
    </w:p>
    <w:p w14:paraId="03CE09C5" w14:textId="77777777" w:rsidR="00795123" w:rsidRDefault="00795123" w:rsidP="00A05461">
      <w:pPr>
        <w:spacing w:line="360" w:lineRule="auto"/>
        <w:ind w:right="-7"/>
        <w:jc w:val="both"/>
        <w:rPr>
          <w:color w:val="000000" w:themeColor="text1"/>
          <w:lang w:val="en-US"/>
        </w:rPr>
      </w:pPr>
    </w:p>
    <w:p w14:paraId="6F812FEF" w14:textId="77777777" w:rsidR="00795123" w:rsidRDefault="00795123" w:rsidP="00A05461">
      <w:pPr>
        <w:spacing w:line="360" w:lineRule="auto"/>
        <w:ind w:right="-7"/>
        <w:jc w:val="both"/>
        <w:rPr>
          <w:color w:val="000000" w:themeColor="text1"/>
          <w:lang w:val="en-US"/>
        </w:rPr>
      </w:pPr>
    </w:p>
    <w:p w14:paraId="00B7DD3D" w14:textId="5D44CC92" w:rsidR="006C5732" w:rsidRDefault="006C5732" w:rsidP="00A05461">
      <w:pPr>
        <w:spacing w:line="360" w:lineRule="auto"/>
        <w:ind w:right="-7"/>
        <w:jc w:val="both"/>
        <w:rPr>
          <w:color w:val="000000" w:themeColor="text1"/>
          <w:lang w:val="en-US"/>
        </w:rPr>
      </w:pPr>
    </w:p>
    <w:p w14:paraId="3458DBAD" w14:textId="77777777" w:rsidR="00795123" w:rsidRDefault="00795123" w:rsidP="00A05461">
      <w:pPr>
        <w:spacing w:line="360" w:lineRule="auto"/>
        <w:ind w:right="-7"/>
        <w:jc w:val="both"/>
        <w:rPr>
          <w:color w:val="000000" w:themeColor="text1"/>
          <w:lang w:val="en-US"/>
        </w:rPr>
      </w:pPr>
    </w:p>
    <w:p w14:paraId="60FB8670" w14:textId="77777777" w:rsidR="0006130B" w:rsidRDefault="0006130B" w:rsidP="00271AD0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color w:val="000000"/>
          <w:lang w:val="en-US" w:eastAsia="en-US"/>
          <w14:ligatures w14:val="standardContextual"/>
        </w:rPr>
      </w:pPr>
    </w:p>
    <w:p w14:paraId="28D98822" w14:textId="464E55AA" w:rsidR="00271AD0" w:rsidRPr="001A2764" w:rsidRDefault="00271AD0" w:rsidP="001A2764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b/>
          <w:bCs/>
          <w:color w:val="000000"/>
          <w:lang w:val="en-US" w:eastAsia="en-US"/>
          <w14:ligatures w14:val="standardContextual"/>
        </w:rPr>
      </w:pPr>
      <w:r w:rsidRPr="00F54FB1">
        <w:rPr>
          <w:rFonts w:eastAsiaTheme="minorHAnsi"/>
          <w:b/>
          <w:bCs/>
          <w:color w:val="000000"/>
          <w:lang w:val="en-US" w:eastAsia="en-US"/>
          <w14:ligatures w14:val="standardContextual"/>
        </w:rPr>
        <w:lastRenderedPageBreak/>
        <w:t>S</w:t>
      </w:r>
      <w:r>
        <w:rPr>
          <w:rFonts w:eastAsiaTheme="minorHAnsi"/>
          <w:b/>
          <w:bCs/>
          <w:color w:val="000000"/>
          <w:lang w:val="en-US" w:eastAsia="en-US"/>
          <w14:ligatures w14:val="standardContextual"/>
        </w:rPr>
        <w:t>4</w:t>
      </w:r>
      <w:r w:rsidRPr="00F54FB1">
        <w:rPr>
          <w:rFonts w:eastAsiaTheme="minorHAnsi"/>
          <w:b/>
          <w:bCs/>
          <w:color w:val="000000"/>
          <w:lang w:val="en-US" w:eastAsia="en-US"/>
          <w14:ligatures w14:val="standardContextual"/>
        </w:rPr>
        <w:t xml:space="preserve">. </w:t>
      </w:r>
      <w:proofErr w:type="spellStart"/>
      <w:r w:rsidRPr="00F54FB1">
        <w:rPr>
          <w:rFonts w:eastAsiaTheme="minorHAnsi"/>
          <w:b/>
          <w:bCs/>
          <w:color w:val="000000"/>
          <w:lang w:val="en-US" w:eastAsia="en-US"/>
          <w14:ligatures w14:val="standardContextual"/>
        </w:rPr>
        <w:t>Thermo</w:t>
      </w:r>
      <w:r>
        <w:rPr>
          <w:rFonts w:eastAsiaTheme="minorHAnsi"/>
          <w:b/>
          <w:bCs/>
          <w:color w:val="000000"/>
          <w:lang w:val="en-US" w:eastAsia="en-US"/>
          <w14:ligatures w14:val="standardContextual"/>
        </w:rPr>
        <w:t>barometry</w:t>
      </w:r>
      <w:proofErr w:type="spellEnd"/>
      <w:r w:rsidRPr="00F54FB1">
        <w:rPr>
          <w:rFonts w:eastAsiaTheme="minorHAnsi"/>
          <w:b/>
          <w:bCs/>
          <w:color w:val="000000"/>
          <w:lang w:val="en-US" w:eastAsia="en-US"/>
          <w14:ligatures w14:val="standardContextual"/>
        </w:rPr>
        <w:t>.</w:t>
      </w:r>
    </w:p>
    <w:p w14:paraId="321C61F6" w14:textId="483931FB" w:rsidR="006A2393" w:rsidRPr="00034C63" w:rsidRDefault="006A2393" w:rsidP="00271AD0">
      <w:pPr>
        <w:shd w:val="clear" w:color="auto" w:fill="FFFFFF"/>
        <w:spacing w:line="360" w:lineRule="auto"/>
        <w:ind w:right="-7"/>
        <w:jc w:val="both"/>
        <w:rPr>
          <w:bCs/>
          <w:color w:val="000000" w:themeColor="text1"/>
          <w:u w:val="single"/>
          <w:lang w:val="en-US"/>
        </w:rPr>
      </w:pPr>
      <w:r w:rsidRPr="00034C63">
        <w:rPr>
          <w:color w:val="000000" w:themeColor="text1"/>
          <w:lang w:val="en-US"/>
        </w:rPr>
        <w:t xml:space="preserve">This approach is based on the assumption that two minerals, e.g., Wm and </w:t>
      </w:r>
      <w:proofErr w:type="spellStart"/>
      <w:r w:rsidRPr="00034C63">
        <w:rPr>
          <w:color w:val="000000" w:themeColor="text1"/>
          <w:lang w:val="en-US"/>
        </w:rPr>
        <w:t>Chl</w:t>
      </w:r>
      <w:proofErr w:type="spellEnd"/>
      <w:r w:rsidRPr="00034C63">
        <w:rPr>
          <w:color w:val="000000" w:themeColor="text1"/>
          <w:lang w:val="en-US"/>
        </w:rPr>
        <w:t xml:space="preserve"> are in chemical and textural equilibrium, as part of the mineral assemblage in the S1 foliation in the micro-domain of interest (white box of Figure 3e). They are thus thought to reach the chemical equilibrium and, consequently, they can be used to retrieve their </w:t>
      </w:r>
      <w:r w:rsidRPr="00034C63">
        <w:rPr>
          <w:i/>
          <w:iCs/>
          <w:color w:val="000000" w:themeColor="text1"/>
          <w:lang w:val="en-US"/>
        </w:rPr>
        <w:t>P–T</w:t>
      </w:r>
      <w:r w:rsidRPr="00034C63">
        <w:rPr>
          <w:color w:val="000000" w:themeColor="text1"/>
          <w:lang w:val="en-US"/>
        </w:rPr>
        <w:t xml:space="preserve"> equilibrium condition even if the local bulk composition of the investigated rock volume is unknown. In other words, allows </w:t>
      </w:r>
      <w:r w:rsidRPr="00034C63">
        <w:rPr>
          <w:rFonts w:eastAsia="Calibri"/>
          <w:color w:val="000000" w:themeColor="text1"/>
          <w:lang w:val="en-US"/>
        </w:rPr>
        <w:t xml:space="preserve">us </w:t>
      </w:r>
      <w:r w:rsidRPr="00034C63">
        <w:rPr>
          <w:color w:val="000000" w:themeColor="text1"/>
          <w:lang w:val="en-US"/>
        </w:rPr>
        <w:t>to consider local domains where mineral in clear textural equilibrium (</w:t>
      </w:r>
      <w:proofErr w:type="spellStart"/>
      <w:r w:rsidRPr="00034C63">
        <w:rPr>
          <w:color w:val="000000" w:themeColor="text1"/>
          <w:lang w:val="en-US"/>
        </w:rPr>
        <w:t>Chl</w:t>
      </w:r>
      <w:proofErr w:type="spellEnd"/>
      <w:r w:rsidRPr="00034C63">
        <w:rPr>
          <w:color w:val="000000" w:themeColor="text1"/>
          <w:lang w:val="en-US"/>
        </w:rPr>
        <w:t xml:space="preserve">, Wm and </w:t>
      </w:r>
      <w:proofErr w:type="spellStart"/>
      <w:r w:rsidRPr="00034C63">
        <w:rPr>
          <w:color w:val="000000" w:themeColor="text1"/>
          <w:lang w:val="en-US"/>
        </w:rPr>
        <w:t>Qz</w:t>
      </w:r>
      <w:proofErr w:type="spellEnd"/>
      <w:r w:rsidRPr="00034C63">
        <w:rPr>
          <w:color w:val="000000" w:themeColor="text1"/>
          <w:lang w:val="en-US"/>
        </w:rPr>
        <w:t xml:space="preserve"> in this case) may have recorded chemical equilibrium and, therefore, it provides a tool to detect different segments of the </w:t>
      </w:r>
      <w:r w:rsidRPr="00034C63">
        <w:rPr>
          <w:i/>
          <w:iCs/>
          <w:color w:val="000000" w:themeColor="text1"/>
          <w:lang w:val="en-US"/>
        </w:rPr>
        <w:t>P–T</w:t>
      </w:r>
      <w:r w:rsidRPr="00034C63">
        <w:rPr>
          <w:color w:val="000000" w:themeColor="text1"/>
          <w:lang w:val="en-US"/>
        </w:rPr>
        <w:t xml:space="preserve"> path (</w:t>
      </w:r>
      <w:r w:rsidRPr="00034C63">
        <w:rPr>
          <w:i/>
          <w:iCs/>
          <w:color w:val="000000" w:themeColor="text1"/>
          <w:lang w:val="en-US"/>
        </w:rPr>
        <w:t>i.e.</w:t>
      </w:r>
      <w:r w:rsidRPr="00034C63">
        <w:rPr>
          <w:color w:val="000000" w:themeColor="text1"/>
          <w:lang w:val="en-US"/>
        </w:rPr>
        <w:t xml:space="preserve">, peak </w:t>
      </w:r>
      <w:r w:rsidRPr="00034C63">
        <w:rPr>
          <w:i/>
          <w:iCs/>
          <w:color w:val="000000" w:themeColor="text1"/>
          <w:lang w:val="en-US"/>
        </w:rPr>
        <w:t>P</w:t>
      </w:r>
      <w:r w:rsidRPr="00034C63">
        <w:rPr>
          <w:color w:val="000000" w:themeColor="text1"/>
          <w:lang w:val="en-US"/>
        </w:rPr>
        <w:t xml:space="preserve">, peak </w:t>
      </w:r>
      <w:r w:rsidRPr="00034C63">
        <w:rPr>
          <w:i/>
          <w:iCs/>
          <w:color w:val="000000" w:themeColor="text1"/>
          <w:lang w:val="en-US"/>
        </w:rPr>
        <w:t>T</w:t>
      </w:r>
      <w:r w:rsidRPr="00034C63">
        <w:rPr>
          <w:color w:val="000000" w:themeColor="text1"/>
          <w:lang w:val="en-US"/>
        </w:rPr>
        <w:t>).</w:t>
      </w:r>
    </w:p>
    <w:p w14:paraId="07C6D2D7" w14:textId="62A4B2C1" w:rsidR="00271AD0" w:rsidRDefault="00271AD0" w:rsidP="00271AD0">
      <w:pPr>
        <w:shd w:val="clear" w:color="auto" w:fill="FFFFFF"/>
        <w:spacing w:line="360" w:lineRule="auto"/>
        <w:ind w:right="-7"/>
        <w:jc w:val="both"/>
        <w:rPr>
          <w:bCs/>
          <w:lang w:val="en-GB"/>
        </w:rPr>
      </w:pPr>
      <w:r w:rsidRPr="004B7DF2">
        <w:rPr>
          <w:bCs/>
          <w:u w:val="single"/>
          <w:lang w:val="en-US"/>
        </w:rPr>
        <w:t>Chl-Qz-</w:t>
      </w:r>
      <w:r w:rsidR="00795123" w:rsidRPr="00034C63">
        <w:rPr>
          <w:bCs/>
          <w:color w:val="000000" w:themeColor="text1"/>
          <w:u w:val="single"/>
          <w:lang w:val="en-US"/>
        </w:rPr>
        <w:t>H</w:t>
      </w:r>
      <w:r w:rsidR="00795123" w:rsidRPr="00034C63">
        <w:rPr>
          <w:bCs/>
          <w:color w:val="000000" w:themeColor="text1"/>
          <w:u w:val="single"/>
          <w:vertAlign w:val="subscript"/>
          <w:lang w:val="en-US"/>
        </w:rPr>
        <w:t>2</w:t>
      </w:r>
      <w:r w:rsidR="00795123" w:rsidRPr="00034C63">
        <w:rPr>
          <w:bCs/>
          <w:color w:val="000000" w:themeColor="text1"/>
          <w:u w:val="single"/>
          <w:lang w:val="en-US"/>
        </w:rPr>
        <w:t>O</w:t>
      </w:r>
      <w:r w:rsidR="00795123">
        <w:rPr>
          <w:bCs/>
          <w:u w:val="single"/>
          <w:lang w:val="en-US"/>
        </w:rPr>
        <w:t xml:space="preserve"> </w:t>
      </w:r>
      <w:r w:rsidRPr="004B7DF2">
        <w:rPr>
          <w:bCs/>
          <w:u w:val="single"/>
          <w:lang w:val="en-US"/>
        </w:rPr>
        <w:t>method</w:t>
      </w:r>
      <w:r w:rsidRPr="004B7DF2">
        <w:rPr>
          <w:bCs/>
          <w:lang w:val="en-US"/>
        </w:rPr>
        <w:t xml:space="preserve">: this method is based on the convergence of the reactions involving the </w:t>
      </w:r>
      <w:proofErr w:type="spellStart"/>
      <w:r w:rsidRPr="004B7DF2">
        <w:rPr>
          <w:bCs/>
          <w:lang w:val="en-US"/>
        </w:rPr>
        <w:t>Chl</w:t>
      </w:r>
      <w:proofErr w:type="spellEnd"/>
      <w:r w:rsidRPr="004B7DF2">
        <w:rPr>
          <w:bCs/>
          <w:lang w:val="en-US"/>
        </w:rPr>
        <w:t xml:space="preserve"> end-members (Mg- and Fe-Amesite</w:t>
      </w:r>
      <w:r>
        <w:rPr>
          <w:bCs/>
          <w:lang w:val="en-US"/>
        </w:rPr>
        <w:t>,</w:t>
      </w:r>
      <w:r w:rsidRPr="004B7DF2">
        <w:rPr>
          <w:bCs/>
          <w:lang w:val="en-US"/>
        </w:rPr>
        <w:t xml:space="preserve"> </w:t>
      </w:r>
      <w:proofErr w:type="spellStart"/>
      <w:r w:rsidRPr="004B7DF2">
        <w:rPr>
          <w:bCs/>
          <w:lang w:val="en-US"/>
        </w:rPr>
        <w:t>Clinochlore</w:t>
      </w:r>
      <w:proofErr w:type="spellEnd"/>
      <w:r>
        <w:rPr>
          <w:bCs/>
          <w:lang w:val="en-US"/>
        </w:rPr>
        <w:t>,</w:t>
      </w:r>
      <w:r w:rsidRPr="004B7DF2">
        <w:rPr>
          <w:bCs/>
          <w:lang w:val="en-US"/>
        </w:rPr>
        <w:t xml:space="preserve"> </w:t>
      </w:r>
      <w:proofErr w:type="spellStart"/>
      <w:r w:rsidRPr="004B7DF2">
        <w:rPr>
          <w:bCs/>
          <w:lang w:val="en-US"/>
        </w:rPr>
        <w:t>Daphnite</w:t>
      </w:r>
      <w:proofErr w:type="spellEnd"/>
      <w:r w:rsidRPr="004B7DF2">
        <w:rPr>
          <w:bCs/>
          <w:lang w:val="en-US"/>
        </w:rPr>
        <w:t xml:space="preserve"> and </w:t>
      </w:r>
      <w:proofErr w:type="spellStart"/>
      <w:r w:rsidRPr="004B7DF2">
        <w:rPr>
          <w:bCs/>
          <w:lang w:val="en-US"/>
        </w:rPr>
        <w:t>Sudoite</w:t>
      </w:r>
      <w:proofErr w:type="spellEnd"/>
      <w:r w:rsidRPr="004B7DF2">
        <w:rPr>
          <w:bCs/>
          <w:lang w:val="en-US"/>
        </w:rPr>
        <w:t>) in presence of quartz and water (</w:t>
      </w:r>
      <w:r w:rsidRPr="001514DE">
        <w:rPr>
          <w:bCs/>
          <w:color w:val="0070C0"/>
          <w:lang w:val="en-US"/>
        </w:rPr>
        <w:t xml:space="preserve">Vidal </w:t>
      </w:r>
      <w:r w:rsidRPr="001514DE">
        <w:rPr>
          <w:bCs/>
          <w:i/>
          <w:iCs/>
          <w:color w:val="0070C0"/>
          <w:lang w:val="en-US"/>
        </w:rPr>
        <w:t>et al.</w:t>
      </w:r>
      <w:r>
        <w:rPr>
          <w:bCs/>
          <w:i/>
          <w:iCs/>
          <w:color w:val="0070C0"/>
          <w:lang w:val="en-US"/>
        </w:rPr>
        <w:t>,</w:t>
      </w:r>
      <w:r w:rsidRPr="001514DE">
        <w:rPr>
          <w:bCs/>
          <w:color w:val="0070C0"/>
          <w:lang w:val="en-US"/>
        </w:rPr>
        <w:t xml:space="preserve"> 2006</w:t>
      </w:r>
      <w:r w:rsidRPr="004B7DF2">
        <w:rPr>
          <w:bCs/>
          <w:lang w:val="en-US"/>
        </w:rPr>
        <w:t>)</w:t>
      </w:r>
      <w:r>
        <w:rPr>
          <w:bCs/>
          <w:lang w:val="en-US"/>
        </w:rPr>
        <w:t>.</w:t>
      </w:r>
      <w:r w:rsidRPr="004B7DF2">
        <w:rPr>
          <w:bCs/>
          <w:lang w:val="en-US"/>
        </w:rPr>
        <w:t xml:space="preserve"> This thermometer is based on the equilibria 4 </w:t>
      </w:r>
      <w:proofErr w:type="spellStart"/>
      <w:r w:rsidRPr="004B7DF2">
        <w:rPr>
          <w:bCs/>
          <w:lang w:val="en-US"/>
        </w:rPr>
        <w:t>Clc</w:t>
      </w:r>
      <w:proofErr w:type="spellEnd"/>
      <w:r w:rsidRPr="004B7DF2">
        <w:rPr>
          <w:bCs/>
          <w:lang w:val="en-US"/>
        </w:rPr>
        <w:t xml:space="preserve"> + 5 Fe-Ame = 4 </w:t>
      </w:r>
      <w:proofErr w:type="spellStart"/>
      <w:r w:rsidRPr="004B7DF2">
        <w:rPr>
          <w:bCs/>
          <w:lang w:val="en-US"/>
        </w:rPr>
        <w:t>Dph</w:t>
      </w:r>
      <w:proofErr w:type="spellEnd"/>
      <w:r w:rsidRPr="004B7DF2">
        <w:rPr>
          <w:bCs/>
          <w:lang w:val="en-US"/>
        </w:rPr>
        <w:t xml:space="preserve"> + 5 Mg-Ame and 4 </w:t>
      </w:r>
      <w:proofErr w:type="spellStart"/>
      <w:r w:rsidRPr="004B7DF2">
        <w:rPr>
          <w:bCs/>
          <w:lang w:val="en-US"/>
        </w:rPr>
        <w:t>Dph</w:t>
      </w:r>
      <w:proofErr w:type="spellEnd"/>
      <w:r w:rsidRPr="004B7DF2">
        <w:rPr>
          <w:bCs/>
          <w:lang w:val="en-US"/>
        </w:rPr>
        <w:t xml:space="preserve"> + + 6 Sud = 5 Fe-Ame + 3 Mg-Ame + 14 </w:t>
      </w:r>
      <w:proofErr w:type="spellStart"/>
      <w:r w:rsidRPr="004B7DF2">
        <w:rPr>
          <w:bCs/>
          <w:lang w:val="en-US"/>
        </w:rPr>
        <w:t>Qz</w:t>
      </w:r>
      <w:proofErr w:type="spellEnd"/>
      <w:r w:rsidRPr="004B7DF2">
        <w:rPr>
          <w:bCs/>
          <w:lang w:val="en-US"/>
        </w:rPr>
        <w:t xml:space="preserve"> + 8 H2O</w:t>
      </w:r>
      <w:r>
        <w:rPr>
          <w:bCs/>
          <w:lang w:val="en-US"/>
        </w:rPr>
        <w:t>.</w:t>
      </w:r>
      <w:r w:rsidRPr="004B7DF2">
        <w:rPr>
          <w:bCs/>
          <w:lang w:val="en-US"/>
        </w:rPr>
        <w:t xml:space="preserve"> The </w:t>
      </w:r>
      <w:r w:rsidRPr="001514DE">
        <w:rPr>
          <w:bCs/>
          <w:i/>
          <w:iCs/>
          <w:color w:val="000000" w:themeColor="text1"/>
          <w:lang w:val="en-US"/>
        </w:rPr>
        <w:t>T</w:t>
      </w:r>
      <w:r w:rsidRPr="004B7DF2">
        <w:rPr>
          <w:bCs/>
          <w:lang w:val="en-US"/>
        </w:rPr>
        <w:t xml:space="preserve"> range in which the chlorite </w:t>
      </w:r>
      <w:r>
        <w:rPr>
          <w:bCs/>
          <w:lang w:val="en-US"/>
        </w:rPr>
        <w:t>is</w:t>
      </w:r>
      <w:r w:rsidRPr="004B7DF2">
        <w:rPr>
          <w:bCs/>
          <w:lang w:val="en-US"/>
        </w:rPr>
        <w:t xml:space="preserve"> in equilibrium is represented by histogram</w:t>
      </w:r>
      <w:r w:rsidR="00795123">
        <w:rPr>
          <w:bCs/>
          <w:lang w:val="en-US"/>
        </w:rPr>
        <w:t xml:space="preserve"> </w:t>
      </w:r>
      <w:r w:rsidR="00795123" w:rsidRPr="00034C63">
        <w:rPr>
          <w:bCs/>
          <w:color w:val="000000" w:themeColor="text1"/>
          <w:lang w:val="en-US"/>
        </w:rPr>
        <w:t>(see Figure 7a in the manuscript)</w:t>
      </w:r>
      <w:r w:rsidRPr="00034C63">
        <w:rPr>
          <w:bCs/>
          <w:color w:val="000000" w:themeColor="text1"/>
          <w:lang w:val="en-US"/>
        </w:rPr>
        <w:t>.</w:t>
      </w:r>
      <w:r w:rsidRPr="00034C63">
        <w:rPr>
          <w:bCs/>
          <w:color w:val="000000" w:themeColor="text1"/>
          <w:lang w:val="en-GB"/>
        </w:rPr>
        <w:t xml:space="preserve"> </w:t>
      </w:r>
      <w:r w:rsidRPr="004B7DF2">
        <w:rPr>
          <w:bCs/>
          <w:lang w:val="en-GB"/>
        </w:rPr>
        <w:t xml:space="preserve">Computations were made using the software </w:t>
      </w:r>
      <w:proofErr w:type="spellStart"/>
      <w:r w:rsidRPr="004B7DF2">
        <w:rPr>
          <w:bCs/>
          <w:lang w:val="en-GB"/>
        </w:rPr>
        <w:t>ChlMicaEqui</w:t>
      </w:r>
      <w:proofErr w:type="spellEnd"/>
      <w:r w:rsidRPr="004B7DF2">
        <w:rPr>
          <w:bCs/>
          <w:lang w:val="en-GB"/>
        </w:rPr>
        <w:t xml:space="preserve"> (</w:t>
      </w:r>
      <w:proofErr w:type="spellStart"/>
      <w:r w:rsidRPr="004146AE">
        <w:rPr>
          <w:bCs/>
          <w:color w:val="0070C0"/>
          <w:lang w:val="en-GB"/>
        </w:rPr>
        <w:t>Lanari</w:t>
      </w:r>
      <w:proofErr w:type="spellEnd"/>
      <w:r w:rsidR="00B91962">
        <w:rPr>
          <w:bCs/>
          <w:color w:val="0070C0"/>
          <w:lang w:val="en-GB"/>
        </w:rPr>
        <w:t>,</w:t>
      </w:r>
      <w:r w:rsidRPr="004146AE">
        <w:rPr>
          <w:bCs/>
          <w:color w:val="0070C0"/>
          <w:lang w:val="en-GB"/>
        </w:rPr>
        <w:t xml:space="preserve"> 2012</w:t>
      </w:r>
      <w:r w:rsidRPr="004B7DF2">
        <w:rPr>
          <w:bCs/>
          <w:lang w:val="en-GB"/>
        </w:rPr>
        <w:t>)</w:t>
      </w:r>
      <w:r>
        <w:rPr>
          <w:bCs/>
          <w:lang w:val="en-GB"/>
        </w:rPr>
        <w:t>.</w:t>
      </w:r>
      <w:r w:rsidRPr="004B7DF2">
        <w:rPr>
          <w:bCs/>
          <w:lang w:val="en-GB"/>
        </w:rPr>
        <w:t xml:space="preserve"> All </w:t>
      </w:r>
      <w:r>
        <w:rPr>
          <w:bCs/>
          <w:lang w:val="en-GB"/>
        </w:rPr>
        <w:t xml:space="preserve">of </w:t>
      </w:r>
      <w:r w:rsidRPr="004B7DF2">
        <w:rPr>
          <w:bCs/>
          <w:lang w:val="en-GB"/>
        </w:rPr>
        <w:t xml:space="preserve">the calculations were performed considering an equilibrium tolerance of 200 (J) and the uncertainty associated with each </w:t>
      </w:r>
      <w:r w:rsidRPr="001514DE">
        <w:rPr>
          <w:bCs/>
          <w:iCs/>
          <w:color w:val="000000" w:themeColor="text1"/>
          <w:lang w:val="en-GB"/>
        </w:rPr>
        <w:t>temperature</w:t>
      </w:r>
      <w:r w:rsidRPr="0073178F">
        <w:rPr>
          <w:bCs/>
          <w:iCs/>
          <w:color w:val="FF0000"/>
          <w:lang w:val="en-GB"/>
        </w:rPr>
        <w:t xml:space="preserve"> </w:t>
      </w:r>
      <w:r w:rsidRPr="004B7DF2">
        <w:rPr>
          <w:bCs/>
          <w:lang w:val="en-GB"/>
        </w:rPr>
        <w:t>range is ± 30</w:t>
      </w:r>
      <w:r>
        <w:rPr>
          <w:bCs/>
          <w:lang w:val="en-GB"/>
        </w:rPr>
        <w:t xml:space="preserve"> </w:t>
      </w:r>
      <w:r w:rsidRPr="004B7DF2">
        <w:rPr>
          <w:bCs/>
          <w:lang w:val="en-GB"/>
        </w:rPr>
        <w:t>°C</w:t>
      </w:r>
      <w:r>
        <w:rPr>
          <w:bCs/>
          <w:lang w:val="en-GB"/>
        </w:rPr>
        <w:t>.</w:t>
      </w:r>
      <w:r w:rsidR="009C44AD">
        <w:rPr>
          <w:bCs/>
          <w:lang w:val="en-GB"/>
        </w:rPr>
        <w:t xml:space="preserve"> In this paper for each chlorite group different fixed P value and range of Fe</w:t>
      </w:r>
      <w:r w:rsidR="009C44AD" w:rsidRPr="009C44AD">
        <w:rPr>
          <w:bCs/>
          <w:vertAlign w:val="superscript"/>
          <w:lang w:val="en-GB"/>
        </w:rPr>
        <w:t>3+</w:t>
      </w:r>
      <w:r w:rsidR="009C44AD">
        <w:rPr>
          <w:bCs/>
          <w:lang w:val="en-GB"/>
        </w:rPr>
        <w:t xml:space="preserve"> were simultaneously tested in order to obtain the minimum value of ferric iron for the equilibria above thus is reached.</w:t>
      </w:r>
      <w:r w:rsidR="001A2764">
        <w:rPr>
          <w:bCs/>
          <w:lang w:val="en-GB"/>
        </w:rPr>
        <w:t xml:space="preserve"> Each test was performed using an aH2O value of 0.8. However, the results of tests performed using aH2O values of 1.0, 0.9 and 0.5 are reported in the following.</w:t>
      </w:r>
      <w:r w:rsidR="006A2393">
        <w:rPr>
          <w:bCs/>
          <w:lang w:val="en-GB"/>
        </w:rPr>
        <w:t xml:space="preserve"> </w:t>
      </w:r>
      <w:r w:rsidR="006A2393" w:rsidRPr="00034C63">
        <w:rPr>
          <w:i/>
          <w:iCs/>
          <w:color w:val="000000" w:themeColor="text1"/>
          <w:lang w:val="en-US"/>
        </w:rPr>
        <w:t>T</w:t>
      </w:r>
      <w:r w:rsidR="006A2393" w:rsidRPr="00034C63">
        <w:rPr>
          <w:color w:val="000000" w:themeColor="text1"/>
          <w:lang w:val="en-US"/>
        </w:rPr>
        <w:t xml:space="preserve"> values were considered only when the </w:t>
      </w:r>
      <w:r w:rsidR="006A2393" w:rsidRPr="00034C63">
        <w:rPr>
          <w:rFonts w:eastAsia="Calibri"/>
          <w:color w:val="000000" w:themeColor="text1"/>
          <w:lang w:val="en-US"/>
        </w:rPr>
        <w:t>scatter</w:t>
      </w:r>
      <w:r w:rsidR="006A2393" w:rsidRPr="00034C63">
        <w:rPr>
          <w:color w:val="000000" w:themeColor="text1"/>
          <w:lang w:val="en-US"/>
        </w:rPr>
        <w:t xml:space="preserve"> between different values was &lt;30 °C.</w:t>
      </w:r>
    </w:p>
    <w:p w14:paraId="27C116CA" w14:textId="77777777" w:rsidR="001A2764" w:rsidRDefault="001A2764" w:rsidP="00271AD0">
      <w:pPr>
        <w:shd w:val="clear" w:color="auto" w:fill="FFFFFF"/>
        <w:spacing w:line="360" w:lineRule="auto"/>
        <w:ind w:right="-7"/>
        <w:jc w:val="both"/>
        <w:rPr>
          <w:bCs/>
          <w:lang w:val="en-GB"/>
        </w:rPr>
      </w:pPr>
    </w:p>
    <w:p w14:paraId="6E9AEFE0" w14:textId="7CF377F6" w:rsidR="001A2764" w:rsidRPr="00034C63" w:rsidRDefault="001A2764" w:rsidP="001A2764">
      <w:pPr>
        <w:spacing w:line="360" w:lineRule="auto"/>
        <w:ind w:right="-7"/>
        <w:outlineLvl w:val="0"/>
        <w:rPr>
          <w:color w:val="000000" w:themeColor="text1"/>
          <w:lang w:val="en-GB"/>
        </w:rPr>
      </w:pPr>
      <w:r w:rsidRPr="00034C63">
        <w:rPr>
          <w:i/>
          <w:iCs/>
          <w:noProof/>
          <w:color w:val="000000" w:themeColor="text1"/>
          <w:lang w:val="en-US"/>
        </w:rPr>
        <w:lastRenderedPageBreak/>
        <w:drawing>
          <wp:anchor distT="0" distB="0" distL="114300" distR="114300" simplePos="0" relativeHeight="251685888" behindDoc="0" locked="0" layoutInCell="1" allowOverlap="1" wp14:anchorId="2034B58A" wp14:editId="4C24748B">
            <wp:simplePos x="0" y="0"/>
            <wp:positionH relativeFrom="column">
              <wp:posOffset>820420</wp:posOffset>
            </wp:positionH>
            <wp:positionV relativeFrom="paragraph">
              <wp:posOffset>471805</wp:posOffset>
            </wp:positionV>
            <wp:extent cx="4541520" cy="4728845"/>
            <wp:effectExtent l="0" t="0" r="5080" b="0"/>
            <wp:wrapSquare wrapText="bothSides"/>
            <wp:docPr id="1427505636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7505636" name="Immagine 1427505636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41520" cy="47288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34C63">
        <w:rPr>
          <w:b/>
          <w:bCs/>
          <w:color w:val="000000" w:themeColor="text1"/>
          <w:lang w:val="en-GB"/>
        </w:rPr>
        <w:t>Figure F</w:t>
      </w:r>
      <w:r w:rsidR="006A2393" w:rsidRPr="00034C63">
        <w:rPr>
          <w:b/>
          <w:bCs/>
          <w:color w:val="000000" w:themeColor="text1"/>
          <w:lang w:val="en-GB"/>
        </w:rPr>
        <w:t>2</w:t>
      </w:r>
      <w:r w:rsidRPr="00034C63">
        <w:rPr>
          <w:b/>
          <w:bCs/>
          <w:color w:val="000000" w:themeColor="text1"/>
          <w:lang w:val="en-GB"/>
        </w:rPr>
        <w:t>.</w:t>
      </w:r>
      <w:r w:rsidRPr="00034C63">
        <w:rPr>
          <w:color w:val="000000" w:themeColor="text1"/>
          <w:lang w:val="en-GB"/>
        </w:rPr>
        <w:t xml:space="preserve"> Histograms of the </w:t>
      </w:r>
      <w:r w:rsidRPr="00034C63">
        <w:rPr>
          <w:i/>
          <w:iCs/>
          <w:color w:val="000000" w:themeColor="text1"/>
          <w:lang w:val="en-GB"/>
        </w:rPr>
        <w:t>T</w:t>
      </w:r>
      <w:r w:rsidRPr="00034C63">
        <w:rPr>
          <w:color w:val="000000" w:themeColor="text1"/>
          <w:lang w:val="en-GB"/>
        </w:rPr>
        <w:t xml:space="preserve"> ranges estimated for the different groups of chlorites for different aH2O.</w:t>
      </w:r>
    </w:p>
    <w:p w14:paraId="6ECC1D99" w14:textId="5FF3FC89" w:rsidR="001A2764" w:rsidRPr="009C44AD" w:rsidRDefault="001A2764" w:rsidP="00271AD0">
      <w:pPr>
        <w:shd w:val="clear" w:color="auto" w:fill="FFFFFF"/>
        <w:spacing w:line="360" w:lineRule="auto"/>
        <w:ind w:right="-7"/>
        <w:jc w:val="both"/>
        <w:rPr>
          <w:bCs/>
          <w:lang w:val="en-US"/>
        </w:rPr>
      </w:pPr>
    </w:p>
    <w:p w14:paraId="6707DB16" w14:textId="77777777" w:rsidR="001A2764" w:rsidRDefault="001A2764" w:rsidP="00271AD0">
      <w:pPr>
        <w:shd w:val="clear" w:color="auto" w:fill="FFFFFF"/>
        <w:spacing w:line="360" w:lineRule="auto"/>
        <w:ind w:right="-7"/>
        <w:jc w:val="both"/>
        <w:rPr>
          <w:bCs/>
          <w:color w:val="000000" w:themeColor="text1"/>
          <w:u w:val="single"/>
          <w:lang w:val="en-US"/>
        </w:rPr>
      </w:pPr>
    </w:p>
    <w:p w14:paraId="6FEB984F" w14:textId="77777777" w:rsidR="001A2764" w:rsidRDefault="001A2764" w:rsidP="00271AD0">
      <w:pPr>
        <w:shd w:val="clear" w:color="auto" w:fill="FFFFFF"/>
        <w:spacing w:line="360" w:lineRule="auto"/>
        <w:ind w:right="-7"/>
        <w:jc w:val="both"/>
        <w:rPr>
          <w:bCs/>
          <w:color w:val="000000" w:themeColor="text1"/>
          <w:u w:val="single"/>
          <w:lang w:val="en-US"/>
        </w:rPr>
      </w:pPr>
    </w:p>
    <w:p w14:paraId="5B08DBA1" w14:textId="77777777" w:rsidR="001A2764" w:rsidRDefault="001A2764" w:rsidP="00271AD0">
      <w:pPr>
        <w:shd w:val="clear" w:color="auto" w:fill="FFFFFF"/>
        <w:spacing w:line="360" w:lineRule="auto"/>
        <w:ind w:right="-7"/>
        <w:jc w:val="both"/>
        <w:rPr>
          <w:bCs/>
          <w:color w:val="000000" w:themeColor="text1"/>
          <w:u w:val="single"/>
          <w:lang w:val="en-US"/>
        </w:rPr>
      </w:pPr>
    </w:p>
    <w:p w14:paraId="61661DB9" w14:textId="77777777" w:rsidR="001A2764" w:rsidRDefault="001A2764" w:rsidP="00271AD0">
      <w:pPr>
        <w:shd w:val="clear" w:color="auto" w:fill="FFFFFF"/>
        <w:spacing w:line="360" w:lineRule="auto"/>
        <w:ind w:right="-7"/>
        <w:jc w:val="both"/>
        <w:rPr>
          <w:bCs/>
          <w:color w:val="000000" w:themeColor="text1"/>
          <w:u w:val="single"/>
          <w:lang w:val="en-US"/>
        </w:rPr>
      </w:pPr>
    </w:p>
    <w:p w14:paraId="01756488" w14:textId="77777777" w:rsidR="001A2764" w:rsidRDefault="001A2764" w:rsidP="00271AD0">
      <w:pPr>
        <w:shd w:val="clear" w:color="auto" w:fill="FFFFFF"/>
        <w:spacing w:line="360" w:lineRule="auto"/>
        <w:ind w:right="-7"/>
        <w:jc w:val="both"/>
        <w:rPr>
          <w:bCs/>
          <w:color w:val="000000" w:themeColor="text1"/>
          <w:u w:val="single"/>
          <w:lang w:val="en-US"/>
        </w:rPr>
      </w:pPr>
    </w:p>
    <w:p w14:paraId="4A3902A3" w14:textId="77777777" w:rsidR="001A2764" w:rsidRDefault="001A2764" w:rsidP="00271AD0">
      <w:pPr>
        <w:shd w:val="clear" w:color="auto" w:fill="FFFFFF"/>
        <w:spacing w:line="360" w:lineRule="auto"/>
        <w:ind w:right="-7"/>
        <w:jc w:val="both"/>
        <w:rPr>
          <w:bCs/>
          <w:color w:val="000000" w:themeColor="text1"/>
          <w:u w:val="single"/>
          <w:lang w:val="en-US"/>
        </w:rPr>
      </w:pPr>
    </w:p>
    <w:p w14:paraId="5D2AC32B" w14:textId="77777777" w:rsidR="001A2764" w:rsidRDefault="001A2764" w:rsidP="00271AD0">
      <w:pPr>
        <w:shd w:val="clear" w:color="auto" w:fill="FFFFFF"/>
        <w:spacing w:line="360" w:lineRule="auto"/>
        <w:ind w:right="-7"/>
        <w:jc w:val="both"/>
        <w:rPr>
          <w:bCs/>
          <w:color w:val="000000" w:themeColor="text1"/>
          <w:u w:val="single"/>
          <w:lang w:val="en-US"/>
        </w:rPr>
      </w:pPr>
    </w:p>
    <w:p w14:paraId="037C5E2A" w14:textId="77777777" w:rsidR="001A2764" w:rsidRDefault="001A2764" w:rsidP="00271AD0">
      <w:pPr>
        <w:shd w:val="clear" w:color="auto" w:fill="FFFFFF"/>
        <w:spacing w:line="360" w:lineRule="auto"/>
        <w:ind w:right="-7"/>
        <w:jc w:val="both"/>
        <w:rPr>
          <w:bCs/>
          <w:color w:val="000000" w:themeColor="text1"/>
          <w:u w:val="single"/>
          <w:lang w:val="en-US"/>
        </w:rPr>
      </w:pPr>
    </w:p>
    <w:p w14:paraId="72C95239" w14:textId="77777777" w:rsidR="001A2764" w:rsidRDefault="001A2764" w:rsidP="00271AD0">
      <w:pPr>
        <w:shd w:val="clear" w:color="auto" w:fill="FFFFFF"/>
        <w:spacing w:line="360" w:lineRule="auto"/>
        <w:ind w:right="-7"/>
        <w:jc w:val="both"/>
        <w:rPr>
          <w:bCs/>
          <w:color w:val="000000" w:themeColor="text1"/>
          <w:u w:val="single"/>
          <w:lang w:val="en-US"/>
        </w:rPr>
      </w:pPr>
    </w:p>
    <w:p w14:paraId="154532F2" w14:textId="77777777" w:rsidR="001A2764" w:rsidRDefault="001A2764" w:rsidP="00271AD0">
      <w:pPr>
        <w:shd w:val="clear" w:color="auto" w:fill="FFFFFF"/>
        <w:spacing w:line="360" w:lineRule="auto"/>
        <w:ind w:right="-7"/>
        <w:jc w:val="both"/>
        <w:rPr>
          <w:bCs/>
          <w:color w:val="000000" w:themeColor="text1"/>
          <w:u w:val="single"/>
          <w:lang w:val="en-US"/>
        </w:rPr>
      </w:pPr>
    </w:p>
    <w:p w14:paraId="57CAEB21" w14:textId="77777777" w:rsidR="001A2764" w:rsidRDefault="001A2764" w:rsidP="00271AD0">
      <w:pPr>
        <w:shd w:val="clear" w:color="auto" w:fill="FFFFFF"/>
        <w:spacing w:line="360" w:lineRule="auto"/>
        <w:ind w:right="-7"/>
        <w:jc w:val="both"/>
        <w:rPr>
          <w:bCs/>
          <w:color w:val="000000" w:themeColor="text1"/>
          <w:u w:val="single"/>
          <w:lang w:val="en-US"/>
        </w:rPr>
      </w:pPr>
    </w:p>
    <w:p w14:paraId="2823B25A" w14:textId="77777777" w:rsidR="001A2764" w:rsidRDefault="001A2764" w:rsidP="00271AD0">
      <w:pPr>
        <w:shd w:val="clear" w:color="auto" w:fill="FFFFFF"/>
        <w:spacing w:line="360" w:lineRule="auto"/>
        <w:ind w:right="-7"/>
        <w:jc w:val="both"/>
        <w:rPr>
          <w:bCs/>
          <w:color w:val="000000" w:themeColor="text1"/>
          <w:u w:val="single"/>
          <w:lang w:val="en-US"/>
        </w:rPr>
      </w:pPr>
    </w:p>
    <w:p w14:paraId="07520BAE" w14:textId="0C632E74" w:rsidR="001A2764" w:rsidRDefault="001A2764" w:rsidP="00271AD0">
      <w:pPr>
        <w:shd w:val="clear" w:color="auto" w:fill="FFFFFF"/>
        <w:spacing w:line="360" w:lineRule="auto"/>
        <w:ind w:right="-7"/>
        <w:jc w:val="both"/>
        <w:rPr>
          <w:bCs/>
          <w:color w:val="000000" w:themeColor="text1"/>
          <w:u w:val="single"/>
          <w:lang w:val="en-US"/>
        </w:rPr>
      </w:pPr>
    </w:p>
    <w:p w14:paraId="40F3F98F" w14:textId="2B80DB1F" w:rsidR="001A2764" w:rsidRDefault="001A2764" w:rsidP="00271AD0">
      <w:pPr>
        <w:shd w:val="clear" w:color="auto" w:fill="FFFFFF"/>
        <w:spacing w:line="360" w:lineRule="auto"/>
        <w:ind w:right="-7"/>
        <w:jc w:val="both"/>
        <w:rPr>
          <w:bCs/>
          <w:color w:val="000000" w:themeColor="text1"/>
          <w:u w:val="single"/>
          <w:lang w:val="en-US"/>
        </w:rPr>
      </w:pPr>
    </w:p>
    <w:p w14:paraId="6F7E863B" w14:textId="1E5686E0" w:rsidR="001A2764" w:rsidRDefault="001A2764" w:rsidP="00271AD0">
      <w:pPr>
        <w:shd w:val="clear" w:color="auto" w:fill="FFFFFF"/>
        <w:spacing w:line="360" w:lineRule="auto"/>
        <w:ind w:right="-7"/>
        <w:jc w:val="both"/>
        <w:rPr>
          <w:bCs/>
          <w:color w:val="000000" w:themeColor="text1"/>
          <w:u w:val="single"/>
          <w:lang w:val="en-US"/>
        </w:rPr>
      </w:pPr>
    </w:p>
    <w:p w14:paraId="18B48478" w14:textId="5C96399C" w:rsidR="001A2764" w:rsidRDefault="001A2764" w:rsidP="00271AD0">
      <w:pPr>
        <w:shd w:val="clear" w:color="auto" w:fill="FFFFFF"/>
        <w:spacing w:line="360" w:lineRule="auto"/>
        <w:ind w:right="-7"/>
        <w:jc w:val="both"/>
        <w:rPr>
          <w:bCs/>
          <w:color w:val="000000" w:themeColor="text1"/>
          <w:u w:val="single"/>
          <w:lang w:val="en-US"/>
        </w:rPr>
      </w:pPr>
    </w:p>
    <w:p w14:paraId="2EDF675A" w14:textId="68FD66F3" w:rsidR="001A2764" w:rsidRDefault="001A2764" w:rsidP="00271AD0">
      <w:pPr>
        <w:shd w:val="clear" w:color="auto" w:fill="FFFFFF"/>
        <w:spacing w:line="360" w:lineRule="auto"/>
        <w:ind w:right="-7"/>
        <w:jc w:val="both"/>
        <w:rPr>
          <w:bCs/>
          <w:color w:val="000000" w:themeColor="text1"/>
          <w:u w:val="single"/>
          <w:lang w:val="en-US"/>
        </w:rPr>
      </w:pPr>
    </w:p>
    <w:p w14:paraId="71933A00" w14:textId="4211095C" w:rsidR="00271AD0" w:rsidRPr="00974807" w:rsidRDefault="00271AD0" w:rsidP="00271AD0">
      <w:pPr>
        <w:shd w:val="clear" w:color="auto" w:fill="FFFFFF"/>
        <w:spacing w:line="360" w:lineRule="auto"/>
        <w:ind w:right="-7"/>
        <w:jc w:val="both"/>
        <w:rPr>
          <w:bCs/>
          <w:color w:val="000000" w:themeColor="text1"/>
          <w:lang w:val="en-GB"/>
        </w:rPr>
      </w:pPr>
      <w:r w:rsidRPr="00974807">
        <w:rPr>
          <w:bCs/>
          <w:color w:val="000000" w:themeColor="text1"/>
          <w:u w:val="single"/>
          <w:lang w:val="en-US"/>
        </w:rPr>
        <w:t>Phg-Qz-</w:t>
      </w:r>
      <w:r w:rsidR="00795123" w:rsidRPr="00034C63">
        <w:rPr>
          <w:bCs/>
          <w:color w:val="000000" w:themeColor="text1"/>
          <w:u w:val="single"/>
          <w:lang w:val="en-US"/>
        </w:rPr>
        <w:t>H</w:t>
      </w:r>
      <w:r w:rsidR="00795123" w:rsidRPr="00034C63">
        <w:rPr>
          <w:bCs/>
          <w:color w:val="000000" w:themeColor="text1"/>
          <w:u w:val="single"/>
          <w:vertAlign w:val="subscript"/>
          <w:lang w:val="en-US"/>
        </w:rPr>
        <w:t>2</w:t>
      </w:r>
      <w:r w:rsidR="00795123" w:rsidRPr="00034C63">
        <w:rPr>
          <w:bCs/>
          <w:color w:val="000000" w:themeColor="text1"/>
          <w:u w:val="single"/>
          <w:lang w:val="en-US"/>
        </w:rPr>
        <w:t>O</w:t>
      </w:r>
      <w:r w:rsidRPr="00974807">
        <w:rPr>
          <w:bCs/>
          <w:color w:val="000000" w:themeColor="text1"/>
          <w:u w:val="single"/>
          <w:lang w:val="en-US"/>
        </w:rPr>
        <w:t xml:space="preserve"> method</w:t>
      </w:r>
      <w:r w:rsidRPr="00974807">
        <w:rPr>
          <w:bCs/>
          <w:color w:val="000000" w:themeColor="text1"/>
          <w:lang w:val="en-US"/>
        </w:rPr>
        <w:t>: this method is based on the convergence of the reactions involving the Wm end-members (Celadonite, Muscovite, Pyrophyllite) in presence of quartz and water</w:t>
      </w:r>
      <w:r w:rsidRPr="00974807">
        <w:rPr>
          <w:bCs/>
          <w:color w:val="000000" w:themeColor="text1"/>
          <w:lang w:val="en-GB"/>
        </w:rPr>
        <w:t xml:space="preserve"> (</w:t>
      </w:r>
      <w:proofErr w:type="spellStart"/>
      <w:r w:rsidRPr="00974807">
        <w:rPr>
          <w:bCs/>
          <w:color w:val="0070C0"/>
          <w:lang w:val="en-GB"/>
        </w:rPr>
        <w:t>Dubacq</w:t>
      </w:r>
      <w:proofErr w:type="spellEnd"/>
      <w:r w:rsidRPr="00974807">
        <w:rPr>
          <w:bCs/>
          <w:color w:val="0070C0"/>
          <w:lang w:val="en-GB"/>
        </w:rPr>
        <w:t xml:space="preserve"> </w:t>
      </w:r>
      <w:r w:rsidRPr="00974807">
        <w:rPr>
          <w:bCs/>
          <w:i/>
          <w:iCs/>
          <w:color w:val="0070C0"/>
          <w:lang w:val="en-GB"/>
        </w:rPr>
        <w:t xml:space="preserve">et al., </w:t>
      </w:r>
      <w:r w:rsidRPr="00974807">
        <w:rPr>
          <w:bCs/>
          <w:color w:val="0070C0"/>
          <w:lang w:val="en-GB"/>
        </w:rPr>
        <w:t>2010</w:t>
      </w:r>
      <w:r w:rsidRPr="00974807">
        <w:rPr>
          <w:bCs/>
          <w:color w:val="000000" w:themeColor="text1"/>
          <w:lang w:val="en-GB"/>
        </w:rPr>
        <w:t xml:space="preserve">). This method is based on the </w:t>
      </w:r>
      <w:proofErr w:type="spellStart"/>
      <w:r w:rsidRPr="00974807">
        <w:rPr>
          <w:bCs/>
          <w:color w:val="000000" w:themeColor="text1"/>
          <w:lang w:val="en-GB"/>
        </w:rPr>
        <w:t>illitic</w:t>
      </w:r>
      <w:proofErr w:type="spellEnd"/>
      <w:r w:rsidRPr="00974807">
        <w:rPr>
          <w:bCs/>
          <w:color w:val="000000" w:themeColor="text1"/>
          <w:lang w:val="en-GB"/>
        </w:rPr>
        <w:t xml:space="preserve"> mica compositions to define the thermodynamic status of water following the reactions: </w:t>
      </w:r>
      <w:proofErr w:type="spellStart"/>
      <w:r w:rsidRPr="00974807">
        <w:rPr>
          <w:bCs/>
          <w:color w:val="000000" w:themeColor="text1"/>
          <w:lang w:val="en-GB"/>
        </w:rPr>
        <w:t>Prl</w:t>
      </w:r>
      <w:proofErr w:type="spellEnd"/>
      <w:r w:rsidRPr="00974807">
        <w:rPr>
          <w:bCs/>
          <w:color w:val="000000" w:themeColor="text1"/>
          <w:lang w:val="en-GB"/>
        </w:rPr>
        <w:t xml:space="preserve">(H) = </w:t>
      </w:r>
      <w:proofErr w:type="spellStart"/>
      <w:r w:rsidRPr="00974807">
        <w:rPr>
          <w:bCs/>
          <w:color w:val="000000" w:themeColor="text1"/>
          <w:lang w:val="en-GB"/>
        </w:rPr>
        <w:t>Prl</w:t>
      </w:r>
      <w:proofErr w:type="spellEnd"/>
      <w:r w:rsidRPr="00974807">
        <w:rPr>
          <w:bCs/>
          <w:color w:val="000000" w:themeColor="text1"/>
          <w:lang w:val="en-GB"/>
        </w:rPr>
        <w:t xml:space="preserve"> + H</w:t>
      </w:r>
      <w:r w:rsidRPr="00974807">
        <w:rPr>
          <w:bCs/>
          <w:color w:val="000000" w:themeColor="text1"/>
          <w:vertAlign w:val="subscript"/>
          <w:lang w:val="en-GB"/>
        </w:rPr>
        <w:t>2</w:t>
      </w:r>
      <w:r w:rsidRPr="00974807">
        <w:rPr>
          <w:bCs/>
          <w:color w:val="000000" w:themeColor="text1"/>
          <w:lang w:val="en-GB"/>
        </w:rPr>
        <w:t>O</w:t>
      </w:r>
      <w:r w:rsidRPr="00974807">
        <w:rPr>
          <w:b/>
          <w:bCs/>
          <w:color w:val="000000" w:themeColor="text1"/>
          <w:lang w:val="en-GB"/>
        </w:rPr>
        <w:t xml:space="preserve"> </w:t>
      </w:r>
      <w:r w:rsidRPr="00974807">
        <w:rPr>
          <w:color w:val="000000" w:themeColor="text1"/>
          <w:lang w:val="en-GB"/>
        </w:rPr>
        <w:t>and</w:t>
      </w:r>
      <w:r w:rsidRPr="00974807">
        <w:rPr>
          <w:b/>
          <w:bCs/>
          <w:color w:val="000000" w:themeColor="text1"/>
          <w:lang w:val="en-GB"/>
        </w:rPr>
        <w:t xml:space="preserve"> </w:t>
      </w:r>
      <w:r w:rsidRPr="00974807">
        <w:rPr>
          <w:bCs/>
          <w:color w:val="000000" w:themeColor="text1"/>
          <w:lang w:val="en-GB"/>
        </w:rPr>
        <w:t xml:space="preserve">3Mg-Cel + 2Prl = 2Ms + </w:t>
      </w:r>
      <w:proofErr w:type="spellStart"/>
      <w:r w:rsidRPr="00974807">
        <w:rPr>
          <w:bCs/>
          <w:color w:val="000000" w:themeColor="text1"/>
          <w:lang w:val="en-GB"/>
        </w:rPr>
        <w:t>Phl</w:t>
      </w:r>
      <w:proofErr w:type="spellEnd"/>
      <w:r w:rsidRPr="00974807">
        <w:rPr>
          <w:bCs/>
          <w:color w:val="000000" w:themeColor="text1"/>
          <w:lang w:val="en-GB"/>
        </w:rPr>
        <w:t xml:space="preserve"> + 11Qz + 2H</w:t>
      </w:r>
      <w:r w:rsidRPr="00974807">
        <w:rPr>
          <w:bCs/>
          <w:color w:val="000000" w:themeColor="text1"/>
          <w:vertAlign w:val="subscript"/>
          <w:lang w:val="en-GB"/>
        </w:rPr>
        <w:t>2</w:t>
      </w:r>
      <w:r w:rsidRPr="00974807">
        <w:rPr>
          <w:bCs/>
          <w:color w:val="000000" w:themeColor="text1"/>
          <w:lang w:val="en-GB"/>
        </w:rPr>
        <w:t xml:space="preserve">O where </w:t>
      </w:r>
      <w:proofErr w:type="spellStart"/>
      <w:r w:rsidRPr="00974807">
        <w:rPr>
          <w:bCs/>
          <w:color w:val="000000" w:themeColor="text1"/>
          <w:lang w:val="en-GB"/>
        </w:rPr>
        <w:t>Prl</w:t>
      </w:r>
      <w:proofErr w:type="spellEnd"/>
      <w:r w:rsidRPr="00974807">
        <w:rPr>
          <w:bCs/>
          <w:color w:val="000000" w:themeColor="text1"/>
          <w:lang w:val="en-GB"/>
        </w:rPr>
        <w:t xml:space="preserve">(H) is hydrated </w:t>
      </w:r>
      <w:proofErr w:type="spellStart"/>
      <w:r w:rsidRPr="00974807">
        <w:rPr>
          <w:bCs/>
          <w:color w:val="000000" w:themeColor="text1"/>
          <w:lang w:val="en-GB"/>
        </w:rPr>
        <w:t>Prl</w:t>
      </w:r>
      <w:proofErr w:type="spellEnd"/>
      <w:r w:rsidRPr="00974807">
        <w:rPr>
          <w:bCs/>
          <w:color w:val="000000" w:themeColor="text1"/>
          <w:lang w:val="en-GB"/>
        </w:rPr>
        <w:t xml:space="preserve">. The relative proportion of white mica end-members are mainly controlled by </w:t>
      </w:r>
      <w:r w:rsidR="00795123" w:rsidRPr="00034C63">
        <w:rPr>
          <w:bCs/>
          <w:color w:val="000000" w:themeColor="text1"/>
          <w:lang w:val="en-GB"/>
        </w:rPr>
        <w:t xml:space="preserve">the </w:t>
      </w:r>
      <w:proofErr w:type="spellStart"/>
      <w:r w:rsidRPr="00034C63">
        <w:rPr>
          <w:bCs/>
          <w:color w:val="000000" w:themeColor="text1"/>
          <w:lang w:val="en-GB"/>
        </w:rPr>
        <w:t>Tschermak</w:t>
      </w:r>
      <w:proofErr w:type="spellEnd"/>
      <w:r w:rsidRPr="00034C63">
        <w:rPr>
          <w:bCs/>
          <w:color w:val="000000" w:themeColor="text1"/>
          <w:lang w:val="en-GB"/>
        </w:rPr>
        <w:t xml:space="preserve"> and </w:t>
      </w:r>
      <w:r w:rsidR="00795123" w:rsidRPr="00034C63">
        <w:rPr>
          <w:bCs/>
          <w:color w:val="000000" w:themeColor="text1"/>
          <w:lang w:val="en-GB"/>
        </w:rPr>
        <w:t xml:space="preserve">pyrophyllite </w:t>
      </w:r>
      <w:r w:rsidRPr="00974807">
        <w:rPr>
          <w:bCs/>
          <w:color w:val="000000" w:themeColor="text1"/>
          <w:lang w:val="en-GB"/>
        </w:rPr>
        <w:t xml:space="preserve">substitutions (e.g., </w:t>
      </w:r>
      <w:proofErr w:type="spellStart"/>
      <w:r w:rsidRPr="00974807">
        <w:rPr>
          <w:bCs/>
          <w:color w:val="0070C0"/>
          <w:lang w:val="en-GB"/>
        </w:rPr>
        <w:t>Guidotti</w:t>
      </w:r>
      <w:proofErr w:type="spellEnd"/>
      <w:r w:rsidRPr="00974807">
        <w:rPr>
          <w:bCs/>
          <w:color w:val="0070C0"/>
          <w:lang w:val="en-GB"/>
        </w:rPr>
        <w:t xml:space="preserve"> and Sassi, 1998</w:t>
      </w:r>
      <w:r w:rsidRPr="00974807">
        <w:rPr>
          <w:bCs/>
          <w:color w:val="000000" w:themeColor="text1"/>
          <w:lang w:val="en-GB"/>
        </w:rPr>
        <w:t>)</w:t>
      </w:r>
      <w:r w:rsidR="00795123">
        <w:rPr>
          <w:bCs/>
          <w:color w:val="000000" w:themeColor="text1"/>
          <w:lang w:val="en-GB"/>
        </w:rPr>
        <w:t>.</w:t>
      </w:r>
      <w:r w:rsidRPr="00974807">
        <w:rPr>
          <w:bCs/>
          <w:color w:val="000000" w:themeColor="text1"/>
          <w:lang w:val="en-GB"/>
        </w:rPr>
        <w:t xml:space="preserve"> The estimations were performed for fixed </w:t>
      </w:r>
      <w:r w:rsidRPr="00974807">
        <w:rPr>
          <w:bCs/>
          <w:iCs/>
          <w:color w:val="000000" w:themeColor="text1"/>
          <w:lang w:val="en-GB"/>
        </w:rPr>
        <w:t>temperature</w:t>
      </w:r>
      <w:r w:rsidRPr="00974807">
        <w:rPr>
          <w:bCs/>
          <w:color w:val="000000" w:themeColor="text1"/>
          <w:lang w:val="en-GB"/>
        </w:rPr>
        <w:t xml:space="preserve"> ranges and approximating the Fe</w:t>
      </w:r>
      <w:r w:rsidRPr="00974807">
        <w:rPr>
          <w:bCs/>
          <w:color w:val="000000" w:themeColor="text1"/>
          <w:vertAlign w:val="superscript"/>
          <w:lang w:val="en-GB"/>
        </w:rPr>
        <w:t xml:space="preserve">3+ </w:t>
      </w:r>
      <w:r w:rsidR="000206F3">
        <w:rPr>
          <w:bCs/>
          <w:color w:val="000000" w:themeColor="text1"/>
          <w:lang w:val="en-GB"/>
        </w:rPr>
        <w:t xml:space="preserve">taking into account the minimum values of ferric iron </w:t>
      </w:r>
      <w:r w:rsidRPr="00974807">
        <w:rPr>
          <w:bCs/>
          <w:color w:val="000000" w:themeColor="text1"/>
          <w:lang w:val="en-GB"/>
        </w:rPr>
        <w:t>estimate</w:t>
      </w:r>
      <w:r w:rsidR="000206F3">
        <w:rPr>
          <w:bCs/>
          <w:color w:val="000000" w:themeColor="text1"/>
          <w:lang w:val="en-GB"/>
        </w:rPr>
        <w:t>d</w:t>
      </w:r>
      <w:r w:rsidRPr="00974807">
        <w:rPr>
          <w:bCs/>
          <w:color w:val="000000" w:themeColor="text1"/>
          <w:lang w:val="en-GB"/>
        </w:rPr>
        <w:t xml:space="preserve"> </w:t>
      </w:r>
      <w:r w:rsidR="000206F3">
        <w:rPr>
          <w:bCs/>
          <w:color w:val="000000" w:themeColor="text1"/>
          <w:lang w:val="en-GB"/>
        </w:rPr>
        <w:t>for the</w:t>
      </w:r>
      <w:r w:rsidRPr="00974807">
        <w:rPr>
          <w:bCs/>
          <w:color w:val="000000" w:themeColor="text1"/>
          <w:lang w:val="en-GB"/>
        </w:rPr>
        <w:t xml:space="preserve"> chlorite</w:t>
      </w:r>
      <w:r w:rsidR="000206F3">
        <w:rPr>
          <w:bCs/>
          <w:color w:val="000000" w:themeColor="text1"/>
          <w:lang w:val="en-GB"/>
        </w:rPr>
        <w:t xml:space="preserve"> groups</w:t>
      </w:r>
      <w:r w:rsidRPr="00974807">
        <w:rPr>
          <w:bCs/>
          <w:color w:val="000000" w:themeColor="text1"/>
          <w:lang w:val="en-GB"/>
        </w:rPr>
        <w:t xml:space="preserve"> using Vidal </w:t>
      </w:r>
      <w:r w:rsidRPr="00974807">
        <w:rPr>
          <w:bCs/>
          <w:i/>
          <w:iCs/>
          <w:color w:val="000000" w:themeColor="text1"/>
          <w:lang w:val="en-GB"/>
        </w:rPr>
        <w:t>et al.</w:t>
      </w:r>
      <w:r w:rsidRPr="00974807">
        <w:rPr>
          <w:bCs/>
          <w:color w:val="000000" w:themeColor="text1"/>
          <w:lang w:val="en-GB"/>
        </w:rPr>
        <w:t xml:space="preserve"> (</w:t>
      </w:r>
      <w:r w:rsidRPr="00974807">
        <w:rPr>
          <w:bCs/>
          <w:color w:val="0070C0"/>
          <w:lang w:val="en-GB"/>
        </w:rPr>
        <w:t>2006</w:t>
      </w:r>
      <w:r w:rsidRPr="00974807">
        <w:rPr>
          <w:bCs/>
          <w:color w:val="000000" w:themeColor="text1"/>
          <w:lang w:val="en-GB"/>
        </w:rPr>
        <w:t xml:space="preserve">). The equilibrium conditions of Wm are represented by </w:t>
      </w:r>
      <w:proofErr w:type="spellStart"/>
      <w:r w:rsidRPr="00974807">
        <w:rPr>
          <w:bCs/>
          <w:color w:val="000000" w:themeColor="text1"/>
          <w:lang w:val="en-GB"/>
        </w:rPr>
        <w:t>divariant</w:t>
      </w:r>
      <w:proofErr w:type="spellEnd"/>
      <w:r w:rsidRPr="00974807">
        <w:rPr>
          <w:bCs/>
          <w:color w:val="000000" w:themeColor="text1"/>
          <w:lang w:val="en-GB"/>
        </w:rPr>
        <w:t xml:space="preserve"> line</w:t>
      </w:r>
      <w:r w:rsidR="000206F3">
        <w:rPr>
          <w:bCs/>
          <w:color w:val="000000" w:themeColor="text1"/>
          <w:lang w:val="en-GB"/>
        </w:rPr>
        <w:t>s</w:t>
      </w:r>
      <w:r w:rsidRPr="00974807">
        <w:rPr>
          <w:bCs/>
          <w:color w:val="000000" w:themeColor="text1"/>
          <w:lang w:val="en-GB"/>
        </w:rPr>
        <w:t xml:space="preserve"> in the </w:t>
      </w:r>
      <w:r w:rsidRPr="00974807">
        <w:rPr>
          <w:bCs/>
          <w:i/>
          <w:color w:val="000000" w:themeColor="text1"/>
          <w:lang w:val="en-GB"/>
        </w:rPr>
        <w:t>P–T</w:t>
      </w:r>
      <w:r w:rsidRPr="00974807">
        <w:rPr>
          <w:bCs/>
          <w:color w:val="000000" w:themeColor="text1"/>
          <w:lang w:val="en-GB"/>
        </w:rPr>
        <w:t xml:space="preserve"> space along which the amount of water (</w:t>
      </w:r>
      <w:r w:rsidRPr="00974807">
        <w:rPr>
          <w:bCs/>
          <w:i/>
          <w:iCs/>
          <w:color w:val="000000" w:themeColor="text1"/>
          <w:lang w:val="en-GB"/>
        </w:rPr>
        <w:t>i.e.</w:t>
      </w:r>
      <w:r w:rsidRPr="00974807">
        <w:rPr>
          <w:bCs/>
          <w:color w:val="000000" w:themeColor="text1"/>
          <w:lang w:val="en-GB"/>
        </w:rPr>
        <w:t xml:space="preserve">, </w:t>
      </w:r>
      <w:r w:rsidRPr="00974807">
        <w:rPr>
          <w:bCs/>
          <w:i/>
          <w:color w:val="000000" w:themeColor="text1"/>
          <w:lang w:val="en-GB"/>
        </w:rPr>
        <w:t>X</w:t>
      </w:r>
      <w:r w:rsidRPr="00974807">
        <w:rPr>
          <w:bCs/>
          <w:color w:val="000000" w:themeColor="text1"/>
          <w:lang w:val="en-GB"/>
        </w:rPr>
        <w:t>H</w:t>
      </w:r>
      <w:r w:rsidRPr="00974807">
        <w:rPr>
          <w:bCs/>
          <w:color w:val="000000" w:themeColor="text1"/>
          <w:vertAlign w:val="subscript"/>
          <w:lang w:val="en-GB"/>
        </w:rPr>
        <w:t>2</w:t>
      </w:r>
      <w:r w:rsidRPr="00974807">
        <w:rPr>
          <w:bCs/>
          <w:color w:val="000000" w:themeColor="text1"/>
          <w:lang w:val="en-GB"/>
        </w:rPr>
        <w:t>O %) in the interlayer A-site content varies (</w:t>
      </w:r>
      <w:proofErr w:type="spellStart"/>
      <w:r w:rsidRPr="00974807">
        <w:rPr>
          <w:bCs/>
          <w:color w:val="0070C0"/>
          <w:lang w:val="en-GB"/>
        </w:rPr>
        <w:t>Dubacq</w:t>
      </w:r>
      <w:proofErr w:type="spellEnd"/>
      <w:r w:rsidRPr="00974807">
        <w:rPr>
          <w:bCs/>
          <w:color w:val="0070C0"/>
          <w:lang w:val="en-GB"/>
        </w:rPr>
        <w:t xml:space="preserve"> </w:t>
      </w:r>
      <w:r w:rsidRPr="00974807">
        <w:rPr>
          <w:bCs/>
          <w:i/>
          <w:iCs/>
          <w:color w:val="0070C0"/>
          <w:lang w:val="en-GB"/>
        </w:rPr>
        <w:t>et al.,</w:t>
      </w:r>
      <w:r w:rsidRPr="00974807">
        <w:rPr>
          <w:bCs/>
          <w:color w:val="0070C0"/>
          <w:lang w:val="en-GB"/>
        </w:rPr>
        <w:t xml:space="preserve"> 2010</w:t>
      </w:r>
      <w:r w:rsidRPr="00974807">
        <w:rPr>
          <w:bCs/>
          <w:color w:val="000000" w:themeColor="text1"/>
          <w:lang w:val="en-GB"/>
        </w:rPr>
        <w:t xml:space="preserve">). </w:t>
      </w:r>
      <w:r w:rsidRPr="00974807">
        <w:rPr>
          <w:bCs/>
          <w:iCs/>
          <w:color w:val="000000" w:themeColor="text1"/>
          <w:lang w:val="en-GB"/>
        </w:rPr>
        <w:t>Pressure</w:t>
      </w:r>
      <w:r w:rsidRPr="00974807">
        <w:rPr>
          <w:bCs/>
          <w:color w:val="000000" w:themeColor="text1"/>
          <w:lang w:val="en-GB"/>
        </w:rPr>
        <w:t xml:space="preserve"> and </w:t>
      </w:r>
      <w:r w:rsidRPr="00974807">
        <w:rPr>
          <w:bCs/>
          <w:i/>
          <w:color w:val="000000" w:themeColor="text1"/>
          <w:lang w:val="en-GB"/>
        </w:rPr>
        <w:t>X</w:t>
      </w:r>
      <w:r w:rsidRPr="00974807">
        <w:rPr>
          <w:bCs/>
          <w:color w:val="000000" w:themeColor="text1"/>
          <w:lang w:val="en-GB"/>
        </w:rPr>
        <w:t>H</w:t>
      </w:r>
      <w:r w:rsidRPr="00974807">
        <w:rPr>
          <w:bCs/>
          <w:color w:val="000000" w:themeColor="text1"/>
          <w:vertAlign w:val="subscript"/>
          <w:lang w:val="en-GB"/>
        </w:rPr>
        <w:t>2</w:t>
      </w:r>
      <w:r w:rsidRPr="00974807">
        <w:rPr>
          <w:bCs/>
          <w:color w:val="000000" w:themeColor="text1"/>
          <w:lang w:val="en-GB"/>
        </w:rPr>
        <w:t>O have been simultaneously estimated at a given temperature</w:t>
      </w:r>
      <w:r w:rsidR="000206F3">
        <w:rPr>
          <w:bCs/>
          <w:color w:val="000000" w:themeColor="text1"/>
          <w:lang w:val="en-GB"/>
        </w:rPr>
        <w:t xml:space="preserve"> (average value corresponding to the chlorite temperature formation)</w:t>
      </w:r>
      <w:r w:rsidRPr="00974807">
        <w:rPr>
          <w:bCs/>
          <w:color w:val="000000" w:themeColor="text1"/>
          <w:lang w:val="en-GB"/>
        </w:rPr>
        <w:t xml:space="preserve"> for </w:t>
      </w:r>
      <w:r w:rsidR="000206F3">
        <w:rPr>
          <w:bCs/>
          <w:color w:val="000000" w:themeColor="text1"/>
          <w:lang w:val="en-GB"/>
        </w:rPr>
        <w:t>aH</w:t>
      </w:r>
      <w:r w:rsidR="000206F3" w:rsidRPr="000206F3">
        <w:rPr>
          <w:bCs/>
          <w:color w:val="000000" w:themeColor="text1"/>
          <w:vertAlign w:val="subscript"/>
          <w:lang w:val="en-GB"/>
        </w:rPr>
        <w:t>2</w:t>
      </w:r>
      <w:r w:rsidR="000206F3">
        <w:rPr>
          <w:bCs/>
          <w:color w:val="000000" w:themeColor="text1"/>
          <w:lang w:val="en-GB"/>
        </w:rPr>
        <w:t>O=0.8 fixing the range of Fe</w:t>
      </w:r>
      <w:r w:rsidR="000206F3" w:rsidRPr="000206F3">
        <w:rPr>
          <w:bCs/>
          <w:color w:val="000000" w:themeColor="text1"/>
          <w:vertAlign w:val="superscript"/>
          <w:lang w:val="en-GB"/>
        </w:rPr>
        <w:t>3+</w:t>
      </w:r>
      <w:r w:rsidRPr="00974807">
        <w:rPr>
          <w:bCs/>
          <w:color w:val="000000" w:themeColor="text1"/>
          <w:lang w:val="en-GB"/>
        </w:rPr>
        <w:t xml:space="preserve">. Computations were made using the software </w:t>
      </w:r>
      <w:proofErr w:type="spellStart"/>
      <w:r w:rsidRPr="00974807">
        <w:rPr>
          <w:bCs/>
          <w:color w:val="000000" w:themeColor="text1"/>
          <w:lang w:val="en-GB"/>
        </w:rPr>
        <w:t>ChlMicaEqui</w:t>
      </w:r>
      <w:proofErr w:type="spellEnd"/>
      <w:r w:rsidRPr="00974807">
        <w:rPr>
          <w:bCs/>
          <w:color w:val="000000" w:themeColor="text1"/>
          <w:lang w:val="en-GB"/>
        </w:rPr>
        <w:t xml:space="preserve"> (</w:t>
      </w:r>
      <w:proofErr w:type="spellStart"/>
      <w:r w:rsidRPr="00974807">
        <w:rPr>
          <w:bCs/>
          <w:color w:val="0070C0"/>
          <w:lang w:val="en-GB"/>
        </w:rPr>
        <w:t>Lanari</w:t>
      </w:r>
      <w:proofErr w:type="spellEnd"/>
      <w:r w:rsidRPr="00974807">
        <w:rPr>
          <w:bCs/>
          <w:color w:val="0070C0"/>
          <w:lang w:val="en-GB"/>
        </w:rPr>
        <w:t>, 2012</w:t>
      </w:r>
      <w:r w:rsidRPr="00974807">
        <w:rPr>
          <w:bCs/>
          <w:color w:val="000000" w:themeColor="text1"/>
          <w:lang w:val="en-GB"/>
        </w:rPr>
        <w:t>). All calculations were performed considering an equilibrium tolerance of 200 J.</w:t>
      </w:r>
    </w:p>
    <w:p w14:paraId="3824FF2C" w14:textId="57566A99" w:rsidR="00271AD0" w:rsidRPr="004B7DF2" w:rsidRDefault="00271AD0" w:rsidP="00271AD0">
      <w:pPr>
        <w:shd w:val="clear" w:color="auto" w:fill="FFFFFF"/>
        <w:spacing w:line="360" w:lineRule="auto"/>
        <w:ind w:right="-7"/>
        <w:jc w:val="both"/>
        <w:rPr>
          <w:bCs/>
          <w:lang w:val="en-US"/>
        </w:rPr>
      </w:pPr>
      <w:r w:rsidRPr="004B7DF2">
        <w:rPr>
          <w:bCs/>
          <w:u w:val="single"/>
          <w:lang w:val="en-US"/>
        </w:rPr>
        <w:lastRenderedPageBreak/>
        <w:t>Chl-Phg-Qz</w:t>
      </w:r>
      <w:r w:rsidRPr="00FD2527">
        <w:rPr>
          <w:bCs/>
          <w:color w:val="000000" w:themeColor="text1"/>
          <w:u w:val="single"/>
          <w:lang w:val="en-US"/>
        </w:rPr>
        <w:t>-</w:t>
      </w:r>
      <w:r w:rsidR="00795123" w:rsidRPr="00FD2527">
        <w:rPr>
          <w:bCs/>
          <w:color w:val="000000" w:themeColor="text1"/>
          <w:u w:val="single"/>
          <w:lang w:val="en-US"/>
        </w:rPr>
        <w:t>H</w:t>
      </w:r>
      <w:r w:rsidR="00795123" w:rsidRPr="00FD2527">
        <w:rPr>
          <w:bCs/>
          <w:color w:val="000000" w:themeColor="text1"/>
          <w:u w:val="single"/>
          <w:vertAlign w:val="subscript"/>
          <w:lang w:val="en-US"/>
        </w:rPr>
        <w:t>2</w:t>
      </w:r>
      <w:r w:rsidR="00795123" w:rsidRPr="00FD2527">
        <w:rPr>
          <w:bCs/>
          <w:color w:val="000000" w:themeColor="text1"/>
          <w:u w:val="single"/>
          <w:lang w:val="en-US"/>
        </w:rPr>
        <w:t>O</w:t>
      </w:r>
      <w:r w:rsidRPr="00FD2527">
        <w:rPr>
          <w:bCs/>
          <w:color w:val="000000" w:themeColor="text1"/>
          <w:u w:val="single"/>
          <w:lang w:val="en-US"/>
        </w:rPr>
        <w:t xml:space="preserve"> </w:t>
      </w:r>
      <w:r w:rsidRPr="004B7DF2">
        <w:rPr>
          <w:bCs/>
          <w:u w:val="single"/>
          <w:lang w:val="en-US"/>
        </w:rPr>
        <w:t>method</w:t>
      </w:r>
      <w:r w:rsidRPr="004B7DF2">
        <w:rPr>
          <w:bCs/>
          <w:lang w:val="en-US"/>
        </w:rPr>
        <w:t>: this is a semi-empirical approach based on the thermodynamic database proposed by Be</w:t>
      </w:r>
      <w:r>
        <w:rPr>
          <w:bCs/>
          <w:lang w:val="en-US"/>
        </w:rPr>
        <w:t>r</w:t>
      </w:r>
      <w:r w:rsidRPr="004B7DF2">
        <w:rPr>
          <w:bCs/>
          <w:lang w:val="en-US"/>
        </w:rPr>
        <w:t>man (</w:t>
      </w:r>
      <w:r w:rsidRPr="00D7267A">
        <w:rPr>
          <w:bCs/>
          <w:color w:val="0070C0"/>
          <w:lang w:val="en-US"/>
        </w:rPr>
        <w:t>19</w:t>
      </w:r>
      <w:r w:rsidR="005A6977">
        <w:rPr>
          <w:bCs/>
          <w:color w:val="0070C0"/>
          <w:lang w:val="en-US"/>
        </w:rPr>
        <w:t>9</w:t>
      </w:r>
      <w:r w:rsidRPr="00D7267A">
        <w:rPr>
          <w:bCs/>
          <w:color w:val="0070C0"/>
          <w:lang w:val="en-US"/>
        </w:rPr>
        <w:t>8</w:t>
      </w:r>
      <w:r w:rsidRPr="004B7DF2">
        <w:rPr>
          <w:bCs/>
          <w:lang w:val="en-US"/>
        </w:rPr>
        <w:t>) and implemented by Vidal and Parra (</w:t>
      </w:r>
      <w:r w:rsidRPr="00D7267A">
        <w:rPr>
          <w:bCs/>
          <w:color w:val="0070C0"/>
          <w:lang w:val="en-US"/>
        </w:rPr>
        <w:t>2000</w:t>
      </w:r>
      <w:r w:rsidRPr="004B7DF2">
        <w:rPr>
          <w:bCs/>
          <w:lang w:val="en-US"/>
        </w:rPr>
        <w:t>)</w:t>
      </w:r>
      <w:r>
        <w:rPr>
          <w:bCs/>
          <w:lang w:val="en-US"/>
        </w:rPr>
        <w:t>.</w:t>
      </w:r>
      <w:r w:rsidRPr="004B7DF2">
        <w:rPr>
          <w:bCs/>
          <w:lang w:val="en-US"/>
        </w:rPr>
        <w:t xml:space="preserve"> This method consists in the determination of the points in the </w:t>
      </w:r>
      <w:r w:rsidRPr="001514DE">
        <w:rPr>
          <w:bCs/>
          <w:i/>
          <w:color w:val="000000" w:themeColor="text1"/>
          <w:lang w:val="en-GB"/>
        </w:rPr>
        <w:t>P–T</w:t>
      </w:r>
      <w:r w:rsidRPr="001514DE">
        <w:rPr>
          <w:bCs/>
          <w:color w:val="000000" w:themeColor="text1"/>
          <w:lang w:val="en-GB"/>
        </w:rPr>
        <w:t xml:space="preserve"> </w:t>
      </w:r>
      <w:r w:rsidRPr="004B7DF2">
        <w:rPr>
          <w:bCs/>
          <w:lang w:val="en-US"/>
        </w:rPr>
        <w:t xml:space="preserve">diagram where all the independent reactions are intersected; such condition is satisfied whenever the </w:t>
      </w:r>
      <w:proofErr w:type="spellStart"/>
      <w:r w:rsidRPr="004B7DF2">
        <w:rPr>
          <w:bCs/>
          <w:lang w:val="en-US"/>
        </w:rPr>
        <w:t>Chl-Phg</w:t>
      </w:r>
      <w:proofErr w:type="spellEnd"/>
      <w:r w:rsidRPr="004B7DF2">
        <w:rPr>
          <w:bCs/>
          <w:lang w:val="en-US"/>
        </w:rPr>
        <w:t xml:space="preserve"> pairs are in equilibrium within the microstructure</w:t>
      </w:r>
      <w:r>
        <w:rPr>
          <w:bCs/>
          <w:lang w:val="en-US"/>
        </w:rPr>
        <w:t>.</w:t>
      </w:r>
      <w:r w:rsidRPr="004B7DF2">
        <w:rPr>
          <w:bCs/>
          <w:lang w:val="en-US"/>
        </w:rPr>
        <w:t xml:space="preserve"> </w:t>
      </w:r>
      <w:r>
        <w:rPr>
          <w:bCs/>
          <w:lang w:val="en-US"/>
        </w:rPr>
        <w:t>S</w:t>
      </w:r>
      <w:r w:rsidRPr="004B7DF2">
        <w:rPr>
          <w:bCs/>
          <w:lang w:val="en-US"/>
        </w:rPr>
        <w:t xml:space="preserve">everal </w:t>
      </w:r>
      <w:proofErr w:type="spellStart"/>
      <w:r w:rsidRPr="004B7DF2">
        <w:rPr>
          <w:bCs/>
          <w:lang w:val="en-US"/>
        </w:rPr>
        <w:t>Chl-Phg</w:t>
      </w:r>
      <w:proofErr w:type="spellEnd"/>
      <w:r w:rsidRPr="004B7DF2">
        <w:rPr>
          <w:bCs/>
          <w:lang w:val="en-US"/>
        </w:rPr>
        <w:t xml:space="preserve"> pairs have been selected within the S1</w:t>
      </w:r>
      <w:r>
        <w:rPr>
          <w:bCs/>
          <w:lang w:val="en-US"/>
        </w:rPr>
        <w:t>foliation,</w:t>
      </w:r>
      <w:r w:rsidRPr="004B7DF2">
        <w:rPr>
          <w:bCs/>
          <w:lang w:val="en-US"/>
        </w:rPr>
        <w:t xml:space="preserve"> in order to test the </w:t>
      </w:r>
      <w:r w:rsidRPr="001514DE">
        <w:rPr>
          <w:bCs/>
          <w:i/>
          <w:color w:val="000000" w:themeColor="text1"/>
          <w:lang w:val="en-GB"/>
        </w:rPr>
        <w:t>P–T</w:t>
      </w:r>
      <w:r w:rsidRPr="001514DE">
        <w:rPr>
          <w:bCs/>
          <w:color w:val="000000" w:themeColor="text1"/>
          <w:lang w:val="en-GB"/>
        </w:rPr>
        <w:t xml:space="preserve"> </w:t>
      </w:r>
      <w:r w:rsidRPr="004B7DF2">
        <w:rPr>
          <w:bCs/>
          <w:lang w:val="en-US"/>
        </w:rPr>
        <w:t>conditions related to the D1</w:t>
      </w:r>
      <w:r>
        <w:rPr>
          <w:bCs/>
          <w:lang w:val="en-US"/>
        </w:rPr>
        <w:t xml:space="preserve"> </w:t>
      </w:r>
      <w:r w:rsidRPr="004B7DF2">
        <w:rPr>
          <w:bCs/>
          <w:lang w:val="en-US"/>
        </w:rPr>
        <w:t>phase</w:t>
      </w:r>
      <w:r>
        <w:rPr>
          <w:bCs/>
          <w:lang w:val="en-US"/>
        </w:rPr>
        <w:t>.</w:t>
      </w:r>
      <w:r w:rsidRPr="004B7DF2">
        <w:rPr>
          <w:bCs/>
          <w:lang w:val="en-US"/>
        </w:rPr>
        <w:t xml:space="preserve"> In the system K2O–Al2O3–MgO–SiO2–H2O</w:t>
      </w:r>
      <w:r w:rsidR="009C44AD">
        <w:rPr>
          <w:bCs/>
          <w:lang w:val="en-US"/>
        </w:rPr>
        <w:t>,</w:t>
      </w:r>
      <w:r w:rsidRPr="004B7DF2">
        <w:rPr>
          <w:bCs/>
          <w:lang w:val="en-US"/>
        </w:rPr>
        <w:t xml:space="preserve"> the assemblage Chl+Phg+Qtz+H2O has two degrees of freedom</w:t>
      </w:r>
      <w:r>
        <w:rPr>
          <w:bCs/>
          <w:lang w:val="en-US"/>
        </w:rPr>
        <w:t>.</w:t>
      </w:r>
      <w:r w:rsidRPr="004B7DF2">
        <w:rPr>
          <w:bCs/>
          <w:lang w:val="en-US"/>
        </w:rPr>
        <w:t xml:space="preserve"> The number of independent equilibria (IR) that can be calculated from this assemblage depends on the number of end-members (EM) used to describe the composition of </w:t>
      </w:r>
      <w:proofErr w:type="spellStart"/>
      <w:r w:rsidRPr="004B7DF2">
        <w:rPr>
          <w:bCs/>
          <w:lang w:val="en-US"/>
        </w:rPr>
        <w:t>Chl</w:t>
      </w:r>
      <w:proofErr w:type="spellEnd"/>
      <w:r w:rsidRPr="004B7DF2">
        <w:rPr>
          <w:bCs/>
          <w:lang w:val="en-US"/>
        </w:rPr>
        <w:t xml:space="preserve"> and </w:t>
      </w:r>
      <w:proofErr w:type="spellStart"/>
      <w:r w:rsidRPr="004B7DF2">
        <w:rPr>
          <w:bCs/>
          <w:lang w:val="en-US"/>
        </w:rPr>
        <w:t>Phg</w:t>
      </w:r>
      <w:proofErr w:type="spellEnd"/>
      <w:r w:rsidRPr="004B7DF2">
        <w:rPr>
          <w:bCs/>
          <w:lang w:val="en-US"/>
        </w:rPr>
        <w:t xml:space="preserve">: </w:t>
      </w:r>
    </w:p>
    <w:p w14:paraId="7E5E077C" w14:textId="77777777" w:rsidR="00271AD0" w:rsidRPr="00127D48" w:rsidRDefault="00271AD0" w:rsidP="00271AD0">
      <w:pPr>
        <w:shd w:val="clear" w:color="auto" w:fill="FFFFFF"/>
        <w:spacing w:line="360" w:lineRule="auto"/>
        <w:ind w:right="-7" w:firstLine="709"/>
        <w:jc w:val="both"/>
        <w:rPr>
          <w:bCs/>
          <w:lang w:val="en-US"/>
        </w:rPr>
      </w:pPr>
      <w:r w:rsidRPr="00127D48">
        <w:rPr>
          <w:bCs/>
          <w:lang w:val="en-US"/>
        </w:rPr>
        <w:t xml:space="preserve">IR=(EM+2) -C </w:t>
      </w:r>
    </w:p>
    <w:p w14:paraId="78520B57" w14:textId="2ABDDCC2" w:rsidR="00271AD0" w:rsidRPr="00974807" w:rsidRDefault="00271AD0" w:rsidP="00271AD0">
      <w:pPr>
        <w:spacing w:line="360" w:lineRule="auto"/>
        <w:ind w:right="-7"/>
        <w:jc w:val="both"/>
        <w:rPr>
          <w:bCs/>
          <w:color w:val="000000" w:themeColor="text1"/>
          <w:lang w:val="en-US"/>
        </w:rPr>
      </w:pPr>
      <w:r w:rsidRPr="004B7DF2">
        <w:rPr>
          <w:bCs/>
          <w:lang w:val="en-US"/>
        </w:rPr>
        <w:t>where “+2” correspond to the presence of water and quartz</w:t>
      </w:r>
      <w:r>
        <w:rPr>
          <w:bCs/>
          <w:lang w:val="en-US"/>
        </w:rPr>
        <w:t>.</w:t>
      </w:r>
      <w:r w:rsidRPr="004B7DF2">
        <w:rPr>
          <w:bCs/>
          <w:lang w:val="en-US"/>
        </w:rPr>
        <w:t xml:space="preserve"> The </w:t>
      </w:r>
      <w:r w:rsidRPr="001514DE">
        <w:rPr>
          <w:bCs/>
          <w:i/>
          <w:color w:val="000000" w:themeColor="text1"/>
          <w:lang w:val="en-GB"/>
        </w:rPr>
        <w:t>P–T</w:t>
      </w:r>
      <w:r w:rsidRPr="001514DE">
        <w:rPr>
          <w:bCs/>
          <w:color w:val="000000" w:themeColor="text1"/>
          <w:lang w:val="en-GB"/>
        </w:rPr>
        <w:t xml:space="preserve"> </w:t>
      </w:r>
      <w:r w:rsidRPr="004B7DF2">
        <w:rPr>
          <w:bCs/>
          <w:lang w:val="en-US"/>
        </w:rPr>
        <w:t xml:space="preserve">conditions have been calculated using 64 equilibria involving the five </w:t>
      </w:r>
      <w:proofErr w:type="spellStart"/>
      <w:r w:rsidRPr="004B7DF2">
        <w:rPr>
          <w:bCs/>
          <w:lang w:val="en-US"/>
        </w:rPr>
        <w:t>Chl</w:t>
      </w:r>
      <w:proofErr w:type="spellEnd"/>
      <w:r w:rsidRPr="004B7DF2">
        <w:rPr>
          <w:bCs/>
          <w:lang w:val="en-US"/>
        </w:rPr>
        <w:t xml:space="preserve"> (Clin</w:t>
      </w:r>
      <w:r>
        <w:rPr>
          <w:bCs/>
          <w:lang w:val="en-US"/>
        </w:rPr>
        <w:t>,</w:t>
      </w:r>
      <w:r w:rsidRPr="004B7DF2">
        <w:rPr>
          <w:bCs/>
          <w:lang w:val="en-US"/>
        </w:rPr>
        <w:t xml:space="preserve"> Fe- and Mg-Am</w:t>
      </w:r>
      <w:r>
        <w:rPr>
          <w:bCs/>
          <w:lang w:val="en-US"/>
        </w:rPr>
        <w:t>,</w:t>
      </w:r>
      <w:r w:rsidRPr="004B7DF2">
        <w:rPr>
          <w:bCs/>
          <w:lang w:val="en-US"/>
        </w:rPr>
        <w:t xml:space="preserve"> </w:t>
      </w:r>
      <w:proofErr w:type="spellStart"/>
      <w:r w:rsidRPr="004B7DF2">
        <w:rPr>
          <w:bCs/>
          <w:lang w:val="en-US"/>
        </w:rPr>
        <w:t>Daph</w:t>
      </w:r>
      <w:proofErr w:type="spellEnd"/>
      <w:r w:rsidRPr="004B7DF2">
        <w:rPr>
          <w:bCs/>
          <w:lang w:val="en-US"/>
        </w:rPr>
        <w:t xml:space="preserve"> and Mg-Sud) and four dioctahedral </w:t>
      </w:r>
      <w:proofErr w:type="spellStart"/>
      <w:r w:rsidRPr="004B7DF2">
        <w:rPr>
          <w:bCs/>
          <w:lang w:val="en-US"/>
        </w:rPr>
        <w:t>Phg</w:t>
      </w:r>
      <w:proofErr w:type="spellEnd"/>
      <w:r w:rsidRPr="004B7DF2">
        <w:rPr>
          <w:bCs/>
          <w:lang w:val="en-US"/>
        </w:rPr>
        <w:t xml:space="preserve"> (Mg- and Fe-</w:t>
      </w:r>
      <w:proofErr w:type="spellStart"/>
      <w:r w:rsidRPr="004B7DF2">
        <w:rPr>
          <w:bCs/>
          <w:lang w:val="en-US"/>
        </w:rPr>
        <w:t>Cel</w:t>
      </w:r>
      <w:proofErr w:type="spellEnd"/>
      <w:r>
        <w:rPr>
          <w:bCs/>
          <w:lang w:val="en-US"/>
        </w:rPr>
        <w:t>.</w:t>
      </w:r>
      <w:r w:rsidRPr="004B7DF2">
        <w:rPr>
          <w:bCs/>
          <w:lang w:val="en-US"/>
        </w:rPr>
        <w:t xml:space="preserve"> </w:t>
      </w:r>
      <w:proofErr w:type="spellStart"/>
      <w:r w:rsidRPr="004B7DF2">
        <w:rPr>
          <w:bCs/>
          <w:lang w:val="en-US"/>
        </w:rPr>
        <w:t>Ms</w:t>
      </w:r>
      <w:proofErr w:type="spellEnd"/>
      <w:r w:rsidRPr="004B7DF2">
        <w:rPr>
          <w:bCs/>
          <w:lang w:val="en-US"/>
        </w:rPr>
        <w:t xml:space="preserve"> and </w:t>
      </w:r>
      <w:proofErr w:type="spellStart"/>
      <w:r w:rsidRPr="004B7DF2">
        <w:rPr>
          <w:bCs/>
          <w:lang w:val="en-US"/>
        </w:rPr>
        <w:t>Prl</w:t>
      </w:r>
      <w:proofErr w:type="spellEnd"/>
      <w:r w:rsidRPr="004B7DF2">
        <w:rPr>
          <w:bCs/>
          <w:lang w:val="en-US"/>
        </w:rPr>
        <w:t>) end-members (</w:t>
      </w:r>
      <w:r w:rsidRPr="00D7267A">
        <w:rPr>
          <w:bCs/>
          <w:color w:val="0070C0"/>
          <w:lang w:val="en-US"/>
        </w:rPr>
        <w:t xml:space="preserve">Vidal </w:t>
      </w:r>
      <w:r w:rsidRPr="00D7267A">
        <w:rPr>
          <w:bCs/>
          <w:i/>
          <w:iCs/>
          <w:color w:val="0070C0"/>
          <w:lang w:val="en-US"/>
        </w:rPr>
        <w:t>et al.</w:t>
      </w:r>
      <w:r>
        <w:rPr>
          <w:bCs/>
          <w:i/>
          <w:iCs/>
          <w:color w:val="0070C0"/>
          <w:lang w:val="en-US"/>
        </w:rPr>
        <w:t>,</w:t>
      </w:r>
      <w:r w:rsidRPr="00D7267A">
        <w:rPr>
          <w:bCs/>
          <w:color w:val="0070C0"/>
          <w:lang w:val="en-US"/>
        </w:rPr>
        <w:t xml:space="preserve"> 2006 </w:t>
      </w:r>
      <w:r w:rsidRPr="004B7DF2">
        <w:rPr>
          <w:bCs/>
          <w:lang w:val="en-US"/>
        </w:rPr>
        <w:t>and references therein)</w:t>
      </w:r>
      <w:r>
        <w:rPr>
          <w:bCs/>
          <w:lang w:val="en-US"/>
        </w:rPr>
        <w:t>.</w:t>
      </w:r>
      <w:r w:rsidRPr="004B7DF2">
        <w:rPr>
          <w:bCs/>
          <w:lang w:val="en-US"/>
        </w:rPr>
        <w:t xml:space="preserve"> To test the accuracy of the Chl-Phg-Qtz-H2O </w:t>
      </w:r>
      <w:proofErr w:type="spellStart"/>
      <w:r w:rsidRPr="004B7DF2">
        <w:rPr>
          <w:bCs/>
          <w:lang w:val="en-US"/>
        </w:rPr>
        <w:t>multiequilibrium</w:t>
      </w:r>
      <w:proofErr w:type="spellEnd"/>
      <w:r w:rsidRPr="004B7DF2">
        <w:rPr>
          <w:bCs/>
          <w:lang w:val="en-US"/>
        </w:rPr>
        <w:t xml:space="preserve"> approach</w:t>
      </w:r>
      <w:r>
        <w:rPr>
          <w:bCs/>
          <w:lang w:val="en-US"/>
        </w:rPr>
        <w:t>,</w:t>
      </w:r>
      <w:r w:rsidRPr="004B7DF2">
        <w:rPr>
          <w:bCs/>
          <w:lang w:val="en-US"/>
        </w:rPr>
        <w:t xml:space="preserve"> other thermodynamic methods were applied on the </w:t>
      </w:r>
      <w:r>
        <w:rPr>
          <w:bCs/>
          <w:lang w:val="en-US"/>
        </w:rPr>
        <w:t>Wm</w:t>
      </w:r>
      <w:r w:rsidRPr="004B7DF2">
        <w:rPr>
          <w:bCs/>
          <w:lang w:val="en-US"/>
        </w:rPr>
        <w:t xml:space="preserve"> (</w:t>
      </w:r>
      <w:proofErr w:type="spellStart"/>
      <w:r w:rsidRPr="00D7267A">
        <w:rPr>
          <w:bCs/>
          <w:color w:val="0070C0"/>
          <w:lang w:val="en-US"/>
        </w:rPr>
        <w:t>Massonne</w:t>
      </w:r>
      <w:proofErr w:type="spellEnd"/>
      <w:r w:rsidRPr="00D7267A">
        <w:rPr>
          <w:bCs/>
          <w:color w:val="0070C0"/>
          <w:lang w:val="en-US"/>
        </w:rPr>
        <w:t xml:space="preserve"> and Schreyer</w:t>
      </w:r>
      <w:r>
        <w:rPr>
          <w:bCs/>
          <w:color w:val="0070C0"/>
          <w:lang w:val="en-US"/>
        </w:rPr>
        <w:t>,</w:t>
      </w:r>
      <w:r w:rsidRPr="00D7267A">
        <w:rPr>
          <w:bCs/>
          <w:color w:val="0070C0"/>
          <w:lang w:val="en-US"/>
        </w:rPr>
        <w:t xml:space="preserve"> 1987</w:t>
      </w:r>
      <w:r w:rsidRPr="004B7DF2">
        <w:rPr>
          <w:bCs/>
          <w:lang w:val="en-US"/>
        </w:rPr>
        <w:t xml:space="preserve">) and the </w:t>
      </w:r>
      <w:proofErr w:type="spellStart"/>
      <w:r w:rsidRPr="004B7DF2">
        <w:rPr>
          <w:bCs/>
          <w:lang w:val="en-US"/>
        </w:rPr>
        <w:t>Chl</w:t>
      </w:r>
      <w:proofErr w:type="spellEnd"/>
      <w:r w:rsidRPr="004B7DF2">
        <w:rPr>
          <w:bCs/>
          <w:lang w:val="en-US"/>
        </w:rPr>
        <w:t xml:space="preserve"> (</w:t>
      </w:r>
      <w:proofErr w:type="spellStart"/>
      <w:r w:rsidRPr="00D7267A">
        <w:rPr>
          <w:bCs/>
          <w:color w:val="0070C0"/>
          <w:lang w:val="en-US"/>
        </w:rPr>
        <w:t>Bourdelle</w:t>
      </w:r>
      <w:proofErr w:type="spellEnd"/>
      <w:r w:rsidRPr="00D7267A">
        <w:rPr>
          <w:bCs/>
          <w:color w:val="0070C0"/>
          <w:lang w:val="en-US"/>
        </w:rPr>
        <w:t xml:space="preserve"> and </w:t>
      </w:r>
      <w:proofErr w:type="spellStart"/>
      <w:r w:rsidRPr="00D7267A">
        <w:rPr>
          <w:bCs/>
          <w:color w:val="0070C0"/>
          <w:lang w:val="en-US"/>
        </w:rPr>
        <w:t>Cathelineau</w:t>
      </w:r>
      <w:proofErr w:type="spellEnd"/>
      <w:r w:rsidR="00B91962">
        <w:rPr>
          <w:bCs/>
          <w:color w:val="0070C0"/>
          <w:lang w:val="en-US"/>
        </w:rPr>
        <w:t>,</w:t>
      </w:r>
      <w:r w:rsidRPr="00D7267A">
        <w:rPr>
          <w:bCs/>
          <w:color w:val="0070C0"/>
          <w:lang w:val="en-US"/>
        </w:rPr>
        <w:t xml:space="preserve"> 201</w:t>
      </w:r>
      <w:r w:rsidR="00B91962">
        <w:rPr>
          <w:bCs/>
          <w:color w:val="0070C0"/>
          <w:lang w:val="en-US"/>
        </w:rPr>
        <w:t>5</w:t>
      </w:r>
      <w:r w:rsidRPr="00D7267A">
        <w:rPr>
          <w:bCs/>
          <w:color w:val="0070C0"/>
          <w:lang w:val="en-US"/>
        </w:rPr>
        <w:t xml:space="preserve">; </w:t>
      </w:r>
      <w:proofErr w:type="spellStart"/>
      <w:r w:rsidRPr="00D7267A">
        <w:rPr>
          <w:bCs/>
          <w:color w:val="0070C0"/>
          <w:lang w:val="en-US"/>
        </w:rPr>
        <w:t>Lanari</w:t>
      </w:r>
      <w:proofErr w:type="spellEnd"/>
      <w:r w:rsidRPr="00D7267A">
        <w:rPr>
          <w:bCs/>
          <w:color w:val="0070C0"/>
          <w:lang w:val="en-US"/>
        </w:rPr>
        <w:t xml:space="preserve"> </w:t>
      </w:r>
      <w:r w:rsidRPr="00AF5F29">
        <w:rPr>
          <w:bCs/>
          <w:i/>
          <w:iCs/>
          <w:color w:val="0070C0"/>
          <w:lang w:val="en-US"/>
        </w:rPr>
        <w:t>et al</w:t>
      </w:r>
      <w:r w:rsidRPr="00D7267A">
        <w:rPr>
          <w:bCs/>
          <w:color w:val="0070C0"/>
          <w:lang w:val="en-US"/>
        </w:rPr>
        <w:t>.</w:t>
      </w:r>
      <w:r>
        <w:rPr>
          <w:bCs/>
          <w:color w:val="0070C0"/>
          <w:lang w:val="en-US"/>
        </w:rPr>
        <w:t>,</w:t>
      </w:r>
      <w:r w:rsidRPr="00D7267A">
        <w:rPr>
          <w:bCs/>
          <w:color w:val="0070C0"/>
          <w:lang w:val="en-US"/>
        </w:rPr>
        <w:t xml:space="preserve"> 2014</w:t>
      </w:r>
      <w:r w:rsidRPr="004B7DF2">
        <w:rPr>
          <w:bCs/>
          <w:lang w:val="en-US"/>
        </w:rPr>
        <w:t>)</w:t>
      </w:r>
      <w:r>
        <w:rPr>
          <w:bCs/>
          <w:lang w:val="en-US"/>
        </w:rPr>
        <w:t>.</w:t>
      </w:r>
      <w:r w:rsidRPr="004B7DF2">
        <w:rPr>
          <w:bCs/>
          <w:lang w:val="en-US"/>
        </w:rPr>
        <w:t xml:space="preserve"> Equilibrium was considered to be achieved if the intersections between all equilibria present a scatter lower than 25</w:t>
      </w:r>
      <w:r>
        <w:rPr>
          <w:bCs/>
          <w:lang w:val="en-US"/>
        </w:rPr>
        <w:t xml:space="preserve"> </w:t>
      </w:r>
      <w:r w:rsidRPr="004B7DF2">
        <w:rPr>
          <w:bCs/>
          <w:lang w:val="en-US"/>
        </w:rPr>
        <w:t>°C and 0</w:t>
      </w:r>
      <w:r>
        <w:rPr>
          <w:bCs/>
          <w:lang w:val="en-US"/>
        </w:rPr>
        <w:t>.</w:t>
      </w:r>
      <w:r w:rsidRPr="004B7DF2">
        <w:rPr>
          <w:bCs/>
          <w:lang w:val="en-US"/>
        </w:rPr>
        <w:t xml:space="preserve">08 </w:t>
      </w:r>
      <w:proofErr w:type="spellStart"/>
      <w:r w:rsidRPr="004B7DF2">
        <w:rPr>
          <w:bCs/>
          <w:lang w:val="en-US"/>
        </w:rPr>
        <w:t>GPa</w:t>
      </w:r>
      <w:proofErr w:type="spellEnd"/>
      <w:r w:rsidRPr="004B7DF2">
        <w:rPr>
          <w:bCs/>
          <w:lang w:val="en-US"/>
        </w:rPr>
        <w:t>; these values have been calculated with the Monte Carlo technique as recommended by Vidal and Parra (</w:t>
      </w:r>
      <w:r w:rsidRPr="00D7267A">
        <w:rPr>
          <w:bCs/>
          <w:color w:val="0070C0"/>
          <w:lang w:val="en-US"/>
        </w:rPr>
        <w:t>2000</w:t>
      </w:r>
      <w:r w:rsidRPr="004B7DF2">
        <w:rPr>
          <w:bCs/>
          <w:lang w:val="en-US"/>
        </w:rPr>
        <w:t>)</w:t>
      </w:r>
      <w:r>
        <w:rPr>
          <w:bCs/>
          <w:lang w:val="en-US"/>
        </w:rPr>
        <w:t>.</w:t>
      </w:r>
      <w:r w:rsidRPr="004B7DF2">
        <w:rPr>
          <w:bCs/>
          <w:lang w:val="en-US"/>
        </w:rPr>
        <w:t xml:space="preserve"> The </w:t>
      </w:r>
      <w:proofErr w:type="spellStart"/>
      <w:r w:rsidRPr="004B7DF2">
        <w:rPr>
          <w:bCs/>
          <w:lang w:val="en-US"/>
        </w:rPr>
        <w:t>Chl-Phg</w:t>
      </w:r>
      <w:proofErr w:type="spellEnd"/>
      <w:r w:rsidRPr="004B7DF2">
        <w:rPr>
          <w:bCs/>
          <w:lang w:val="en-US"/>
        </w:rPr>
        <w:t xml:space="preserve"> couples processed with the Chl-Phg-Qtz-H2O multi-equilibrium are the same studied with the Chl-Qtz-H2O and Phg-Qtz-H2O methods and the results have been compared with the previous one</w:t>
      </w:r>
      <w:r>
        <w:rPr>
          <w:bCs/>
          <w:lang w:val="en-US"/>
        </w:rPr>
        <w:t>.</w:t>
      </w:r>
      <w:r w:rsidRPr="004B7DF2">
        <w:rPr>
          <w:bCs/>
          <w:lang w:val="en-US"/>
        </w:rPr>
        <w:t xml:space="preserve"> </w:t>
      </w:r>
      <w:r w:rsidRPr="00974807">
        <w:rPr>
          <w:bCs/>
          <w:color w:val="000000" w:themeColor="text1"/>
          <w:lang w:val="en-US"/>
        </w:rPr>
        <w:t xml:space="preserve">Overall, the three methods overlapping results allow to obtain a </w:t>
      </w:r>
      <w:r w:rsidRPr="00974807">
        <w:rPr>
          <w:bCs/>
          <w:i/>
          <w:iCs/>
          <w:color w:val="000000" w:themeColor="text1"/>
          <w:lang w:val="en-US"/>
        </w:rPr>
        <w:t>P–T</w:t>
      </w:r>
      <w:r w:rsidRPr="00974807">
        <w:rPr>
          <w:bCs/>
          <w:color w:val="000000" w:themeColor="text1"/>
          <w:lang w:val="en-US"/>
        </w:rPr>
        <w:t xml:space="preserve"> estimates of </w:t>
      </w:r>
      <w:r w:rsidRPr="00974807">
        <w:rPr>
          <w:color w:val="000000" w:themeColor="text1"/>
          <w:lang w:val="en-US"/>
        </w:rPr>
        <w:t xml:space="preserve">±30 °C and ±0.2 </w:t>
      </w:r>
      <w:proofErr w:type="spellStart"/>
      <w:r w:rsidRPr="00974807">
        <w:rPr>
          <w:color w:val="000000" w:themeColor="text1"/>
          <w:lang w:val="en-US"/>
        </w:rPr>
        <w:t>GPa</w:t>
      </w:r>
      <w:proofErr w:type="spellEnd"/>
      <w:r w:rsidRPr="00974807">
        <w:rPr>
          <w:color w:val="000000" w:themeColor="text1"/>
          <w:lang w:val="en-US"/>
        </w:rPr>
        <w:t xml:space="preserve"> (as outlined by </w:t>
      </w:r>
      <w:r w:rsidRPr="00974807">
        <w:rPr>
          <w:color w:val="0070C0"/>
          <w:lang w:val="en-US"/>
        </w:rPr>
        <w:t>Vidal and Parra, 2000</w:t>
      </w:r>
      <w:r w:rsidRPr="00974807">
        <w:rPr>
          <w:color w:val="000000" w:themeColor="text1"/>
          <w:lang w:val="en-US"/>
        </w:rPr>
        <w:t>).</w:t>
      </w:r>
    </w:p>
    <w:p w14:paraId="3E544000" w14:textId="77777777" w:rsidR="00271AD0" w:rsidRDefault="00271AD0" w:rsidP="00F4363B">
      <w:pPr>
        <w:spacing w:line="360" w:lineRule="auto"/>
        <w:ind w:right="-7"/>
        <w:jc w:val="both"/>
        <w:rPr>
          <w:b/>
          <w:bCs/>
          <w:lang w:val="en-GB"/>
        </w:rPr>
      </w:pPr>
    </w:p>
    <w:p w14:paraId="1DDC3687" w14:textId="69477185" w:rsidR="00F4363B" w:rsidRPr="00FD2527" w:rsidRDefault="00951D7B" w:rsidP="003232B3">
      <w:pPr>
        <w:spacing w:line="360" w:lineRule="auto"/>
        <w:ind w:right="-7"/>
        <w:jc w:val="both"/>
        <w:rPr>
          <w:b/>
          <w:bCs/>
          <w:color w:val="000000" w:themeColor="text1"/>
          <w:lang w:val="en-US"/>
        </w:rPr>
      </w:pPr>
      <w:r w:rsidRPr="00FD2527">
        <w:rPr>
          <w:b/>
          <w:bCs/>
          <w:color w:val="000000" w:themeColor="text1"/>
          <w:lang w:val="en-US"/>
        </w:rPr>
        <w:t>S</w:t>
      </w:r>
      <w:r w:rsidR="00271AD0" w:rsidRPr="00FD2527">
        <w:rPr>
          <w:b/>
          <w:bCs/>
          <w:color w:val="000000" w:themeColor="text1"/>
          <w:lang w:val="en-US"/>
        </w:rPr>
        <w:t>5</w:t>
      </w:r>
      <w:r w:rsidRPr="00FD2527">
        <w:rPr>
          <w:b/>
          <w:bCs/>
          <w:color w:val="000000" w:themeColor="text1"/>
          <w:lang w:val="en-US"/>
        </w:rPr>
        <w:t xml:space="preserve">. </w:t>
      </w:r>
      <w:r w:rsidR="00756F16" w:rsidRPr="00FD2527">
        <w:rPr>
          <w:b/>
          <w:bCs/>
          <w:color w:val="000000" w:themeColor="text1"/>
          <w:lang w:val="en-US"/>
        </w:rPr>
        <w:t>White mica “crystallinity” index and b</w:t>
      </w:r>
      <w:r w:rsidR="00756F16" w:rsidRPr="00FD2527">
        <w:rPr>
          <w:b/>
          <w:bCs/>
          <w:color w:val="000000" w:themeColor="text1"/>
          <w:vertAlign w:val="subscript"/>
          <w:lang w:val="en-US"/>
        </w:rPr>
        <w:t>0</w:t>
      </w:r>
      <w:r w:rsidR="00756F16" w:rsidRPr="00FD2527">
        <w:rPr>
          <w:b/>
          <w:bCs/>
          <w:color w:val="000000" w:themeColor="text1"/>
          <w:lang w:val="en-US"/>
        </w:rPr>
        <w:t xml:space="preserve"> cell parameters</w:t>
      </w:r>
    </w:p>
    <w:p w14:paraId="2BADBF48" w14:textId="7A90F693" w:rsidR="003232B3" w:rsidRPr="003232B3" w:rsidRDefault="003232B3" w:rsidP="003232B3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color w:val="000000"/>
          <w:lang w:val="en-US" w:eastAsia="en-US"/>
          <w14:ligatures w14:val="standardContextual"/>
        </w:rPr>
      </w:pPr>
      <w:r w:rsidRPr="003232B3">
        <w:rPr>
          <w:rFonts w:eastAsiaTheme="minorHAnsi"/>
          <w:color w:val="000000"/>
          <w:lang w:val="en-US" w:eastAsia="en-US"/>
          <w14:ligatures w14:val="standardContextual"/>
        </w:rPr>
        <w:t xml:space="preserve">Fresh carbonate-poor sample of </w:t>
      </w:r>
      <w:proofErr w:type="spellStart"/>
      <w:r w:rsidRPr="003232B3">
        <w:rPr>
          <w:rFonts w:eastAsiaTheme="minorHAnsi"/>
          <w:color w:val="000000"/>
          <w:lang w:val="en-US" w:eastAsia="en-US"/>
          <w14:ligatures w14:val="standardContextual"/>
        </w:rPr>
        <w:t>pelites</w:t>
      </w:r>
      <w:proofErr w:type="spellEnd"/>
      <w:r w:rsidRPr="003232B3">
        <w:rPr>
          <w:rFonts w:eastAsiaTheme="minorHAnsi"/>
          <w:color w:val="000000"/>
          <w:lang w:val="en-US" w:eastAsia="en-US"/>
          <w14:ligatures w14:val="standardContextual"/>
        </w:rPr>
        <w:t xml:space="preserve"> were disaggregated in a jaw crusher for about 20 minutes to</w:t>
      </w:r>
    </w:p>
    <w:p w14:paraId="2606E3FC" w14:textId="23EDFEB6" w:rsidR="00363C28" w:rsidRDefault="003232B3" w:rsidP="003232B3">
      <w:pPr>
        <w:autoSpaceDE w:val="0"/>
        <w:autoSpaceDN w:val="0"/>
        <w:adjustRightInd w:val="0"/>
        <w:spacing w:line="360" w:lineRule="auto"/>
        <w:jc w:val="both"/>
        <w:rPr>
          <w:lang w:val="en-US"/>
        </w:rPr>
      </w:pPr>
      <w:r w:rsidRPr="003232B3">
        <w:rPr>
          <w:rFonts w:eastAsiaTheme="minorHAnsi"/>
          <w:color w:val="000000"/>
          <w:lang w:val="en-US" w:eastAsia="en-US"/>
          <w14:ligatures w14:val="standardContextual"/>
        </w:rPr>
        <w:t>obtain the whole-rock powder following the procedure proposed by (</w:t>
      </w:r>
      <w:r w:rsidRPr="003232B3">
        <w:rPr>
          <w:rFonts w:eastAsiaTheme="minorHAnsi"/>
          <w:color w:val="0070C1"/>
          <w:lang w:val="en-US" w:eastAsia="en-US"/>
          <w14:ligatures w14:val="standardContextual"/>
        </w:rPr>
        <w:t xml:space="preserve">Leoni </w:t>
      </w:r>
      <w:r w:rsidRPr="00AF5F29">
        <w:rPr>
          <w:rFonts w:eastAsiaTheme="minorHAnsi"/>
          <w:i/>
          <w:iCs/>
          <w:color w:val="0070C1"/>
          <w:lang w:val="en-US" w:eastAsia="en-US"/>
          <w14:ligatures w14:val="standardContextual"/>
        </w:rPr>
        <w:t>et al</w:t>
      </w:r>
      <w:r w:rsidRPr="003232B3">
        <w:rPr>
          <w:rFonts w:eastAsiaTheme="minorHAnsi"/>
          <w:color w:val="0070C1"/>
          <w:lang w:val="en-US" w:eastAsia="en-US"/>
          <w14:ligatures w14:val="standardContextual"/>
        </w:rPr>
        <w:t>.</w:t>
      </w:r>
      <w:r w:rsidR="002938CC">
        <w:rPr>
          <w:rFonts w:eastAsiaTheme="minorHAnsi"/>
          <w:color w:val="0070C1"/>
          <w:lang w:val="en-US" w:eastAsia="en-US"/>
          <w14:ligatures w14:val="standardContextual"/>
        </w:rPr>
        <w:t>,</w:t>
      </w:r>
      <w:r w:rsidRPr="003232B3">
        <w:rPr>
          <w:rFonts w:eastAsiaTheme="minorHAnsi"/>
          <w:color w:val="0070C1"/>
          <w:lang w:val="en-US" w:eastAsia="en-US"/>
          <w14:ligatures w14:val="standardContextual"/>
        </w:rPr>
        <w:t xml:space="preserve"> 1996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>)</w:t>
      </w:r>
      <w:r w:rsidR="002938CC">
        <w:rPr>
          <w:rFonts w:eastAsiaTheme="minorHAnsi"/>
          <w:color w:val="000000"/>
          <w:lang w:val="en-US" w:eastAsia="en-US"/>
          <w14:ligatures w14:val="standardContextual"/>
        </w:rPr>
        <w:t>.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 xml:space="preserve"> The </w:t>
      </w:r>
      <w:r>
        <w:rPr>
          <w:rFonts w:eastAsiaTheme="minorHAnsi"/>
          <w:color w:val="000000"/>
          <w:lang w:val="en-US" w:eastAsia="en-US"/>
          <w14:ligatures w14:val="standardContextual"/>
        </w:rPr>
        <w:t xml:space="preserve">whole-rock 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 xml:space="preserve">powder was subsequently treated to separate the &lt;2 </w:t>
      </w:r>
      <w:r w:rsidRPr="003232B3">
        <w:rPr>
          <w:rFonts w:eastAsiaTheme="minorHAnsi"/>
          <w:color w:val="000000"/>
          <w:lang w:eastAsia="en-US"/>
          <w14:ligatures w14:val="standardContextual"/>
        </w:rPr>
        <w:t>μ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>m particles via</w:t>
      </w:r>
      <w:r>
        <w:rPr>
          <w:rFonts w:eastAsiaTheme="minorHAnsi"/>
          <w:color w:val="000000"/>
          <w:lang w:val="en-US" w:eastAsia="en-US"/>
          <w14:ligatures w14:val="standardContextual"/>
        </w:rPr>
        <w:t xml:space="preserve"> 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>differential settling</w:t>
      </w:r>
      <w:r w:rsidR="002938CC">
        <w:rPr>
          <w:rFonts w:eastAsiaTheme="minorHAnsi"/>
          <w:color w:val="000000"/>
          <w:lang w:val="en-US" w:eastAsia="en-US"/>
          <w14:ligatures w14:val="standardContextual"/>
        </w:rPr>
        <w:t>,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 xml:space="preserve"> with distillated water</w:t>
      </w:r>
      <w:r w:rsidR="002938CC">
        <w:rPr>
          <w:rFonts w:eastAsiaTheme="minorHAnsi"/>
          <w:color w:val="000000"/>
          <w:lang w:val="en-US" w:eastAsia="en-US"/>
          <w14:ligatures w14:val="standardContextual"/>
        </w:rPr>
        <w:t>,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 xml:space="preserve"> for 4 hours. The particles &lt;2 </w:t>
      </w:r>
      <w:r w:rsidRPr="003232B3">
        <w:rPr>
          <w:rFonts w:eastAsiaTheme="minorHAnsi"/>
          <w:color w:val="000000"/>
          <w:lang w:eastAsia="en-US"/>
          <w14:ligatures w14:val="standardContextual"/>
        </w:rPr>
        <w:t>μ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>m was treated</w:t>
      </w:r>
      <w:r>
        <w:rPr>
          <w:rFonts w:eastAsiaTheme="minorHAnsi"/>
          <w:color w:val="000000"/>
          <w:lang w:val="en-US" w:eastAsia="en-US"/>
          <w14:ligatures w14:val="standardContextual"/>
        </w:rPr>
        <w:t xml:space="preserve"> 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>with Mg</w:t>
      </w:r>
      <w:r w:rsidRPr="004E588E">
        <w:rPr>
          <w:rFonts w:eastAsiaTheme="minorHAnsi"/>
          <w:color w:val="FF0000"/>
          <w:vertAlign w:val="superscript"/>
          <w:lang w:val="en-US" w:eastAsia="en-US"/>
          <w14:ligatures w14:val="standardContextual"/>
        </w:rPr>
        <w:t>++</w:t>
      </w:r>
      <w:r w:rsidRPr="003232B3">
        <w:rPr>
          <w:rFonts w:eastAsiaTheme="minorHAnsi"/>
          <w:color w:val="000000"/>
          <w:sz w:val="16"/>
          <w:szCs w:val="16"/>
          <w:lang w:val="en-US" w:eastAsia="en-US"/>
          <w14:ligatures w14:val="standardContextual"/>
        </w:rPr>
        <w:t xml:space="preserve"> 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>and K</w:t>
      </w:r>
      <w:r w:rsidRPr="004E588E">
        <w:rPr>
          <w:rFonts w:eastAsiaTheme="minorHAnsi"/>
          <w:color w:val="FF0000"/>
          <w:vertAlign w:val="superscript"/>
          <w:lang w:val="en-US" w:eastAsia="en-US"/>
          <w14:ligatures w14:val="standardContextual"/>
        </w:rPr>
        <w:t>+</w:t>
      </w:r>
      <w:r w:rsidRPr="003232B3">
        <w:rPr>
          <w:rFonts w:eastAsiaTheme="minorHAnsi"/>
          <w:color w:val="000000"/>
          <w:sz w:val="16"/>
          <w:szCs w:val="16"/>
          <w:lang w:val="en-US" w:eastAsia="en-US"/>
          <w14:ligatures w14:val="standardContextual"/>
        </w:rPr>
        <w:t xml:space="preserve"> 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 xml:space="preserve">aqueous solutions. </w:t>
      </w:r>
      <w:r w:rsidR="00A10786">
        <w:rPr>
          <w:rFonts w:eastAsiaTheme="minorHAnsi"/>
          <w:color w:val="000000"/>
          <w:lang w:val="en-US" w:eastAsia="en-US"/>
          <w14:ligatures w14:val="standardContextual"/>
        </w:rPr>
        <w:t>S</w:t>
      </w:r>
      <w:r w:rsidR="00A10786" w:rsidRPr="003232B3">
        <w:rPr>
          <w:rFonts w:eastAsiaTheme="minorHAnsi"/>
          <w:color w:val="000000"/>
          <w:lang w:val="en-US" w:eastAsia="en-US"/>
          <w14:ligatures w14:val="standardContextual"/>
        </w:rPr>
        <w:t>ubsequently</w:t>
      </w:r>
      <w:r w:rsidR="00DA3FEB">
        <w:rPr>
          <w:rFonts w:eastAsiaTheme="minorHAnsi"/>
          <w:color w:val="000000"/>
          <w:lang w:val="en-US" w:eastAsia="en-US"/>
          <w14:ligatures w14:val="standardContextual"/>
        </w:rPr>
        <w:t>,</w:t>
      </w:r>
      <w:r w:rsidR="00A10786">
        <w:rPr>
          <w:rFonts w:eastAsiaTheme="minorHAnsi"/>
          <w:color w:val="000000"/>
          <w:lang w:val="en-US" w:eastAsia="en-US"/>
          <w14:ligatures w14:val="standardContextual"/>
        </w:rPr>
        <w:t xml:space="preserve"> t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>hese were centrifugated to separate the aqueous</w:t>
      </w:r>
      <w:r>
        <w:rPr>
          <w:rFonts w:eastAsiaTheme="minorHAnsi"/>
          <w:color w:val="000000"/>
          <w:lang w:val="en-US" w:eastAsia="en-US"/>
          <w14:ligatures w14:val="standardContextual"/>
        </w:rPr>
        <w:t xml:space="preserve"> 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>solution from the particles. The particles were subsequently smeared on glass slides</w:t>
      </w:r>
      <w:r w:rsidR="00A10786">
        <w:rPr>
          <w:rFonts w:eastAsiaTheme="minorHAnsi"/>
          <w:color w:val="000000"/>
          <w:lang w:val="en-US" w:eastAsia="en-US"/>
          <w14:ligatures w14:val="standardContextual"/>
        </w:rPr>
        <w:t xml:space="preserve"> following the procedure proposed by </w:t>
      </w:r>
      <w:proofErr w:type="spellStart"/>
      <w:r w:rsidR="00A10786">
        <w:rPr>
          <w:rFonts w:eastAsiaTheme="minorHAnsi"/>
          <w:color w:val="000000"/>
          <w:lang w:val="en-US" w:eastAsia="en-US"/>
          <w14:ligatures w14:val="standardContextual"/>
        </w:rPr>
        <w:t>Lezzerini</w:t>
      </w:r>
      <w:proofErr w:type="spellEnd"/>
      <w:r w:rsidR="00A10786">
        <w:rPr>
          <w:rFonts w:eastAsiaTheme="minorHAnsi"/>
          <w:color w:val="000000"/>
          <w:lang w:val="en-US" w:eastAsia="en-US"/>
          <w14:ligatures w14:val="standardContextual"/>
        </w:rPr>
        <w:t xml:space="preserve"> </w:t>
      </w:r>
      <w:r w:rsidR="00A10786" w:rsidRPr="00AF5F29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et al</w:t>
      </w:r>
      <w:r w:rsidR="00A10786">
        <w:rPr>
          <w:rFonts w:eastAsiaTheme="minorHAnsi"/>
          <w:color w:val="000000"/>
          <w:lang w:val="en-US" w:eastAsia="en-US"/>
          <w14:ligatures w14:val="standardContextual"/>
        </w:rPr>
        <w:t>. (</w:t>
      </w:r>
      <w:r w:rsidR="00A10786" w:rsidRPr="00A10786">
        <w:rPr>
          <w:rFonts w:eastAsiaTheme="minorHAnsi"/>
          <w:color w:val="0070C0"/>
          <w:lang w:val="en-US" w:eastAsia="en-US"/>
          <w14:ligatures w14:val="standardContextual"/>
        </w:rPr>
        <w:t>1995</w:t>
      </w:r>
      <w:r w:rsidR="00A10786" w:rsidRPr="00FD2527">
        <w:rPr>
          <w:rFonts w:eastAsiaTheme="minorHAnsi"/>
          <w:color w:val="000000" w:themeColor="text1"/>
          <w:lang w:val="en-US" w:eastAsia="en-US"/>
          <w14:ligatures w14:val="standardContextual"/>
        </w:rPr>
        <w:t>)</w:t>
      </w:r>
      <w:r w:rsidR="009B6567" w:rsidRPr="00FD2527">
        <w:rPr>
          <w:rFonts w:eastAsiaTheme="minorHAnsi"/>
          <w:color w:val="000000" w:themeColor="text1"/>
          <w:lang w:val="en-US" w:eastAsia="en-US"/>
          <w14:ligatures w14:val="standardContextual"/>
        </w:rPr>
        <w:t xml:space="preserve"> </w:t>
      </w:r>
      <w:r w:rsidR="009B6567" w:rsidRPr="00FD2527">
        <w:rPr>
          <w:color w:val="000000" w:themeColor="text1"/>
          <w:lang w:val="en-US"/>
        </w:rPr>
        <w:t>with particular care regarding the amount of clay materials on all of them (approximately 2 mg/cm</w:t>
      </w:r>
      <w:r w:rsidR="009B6567" w:rsidRPr="00FD2527">
        <w:rPr>
          <w:color w:val="000000" w:themeColor="text1"/>
          <w:vertAlign w:val="superscript"/>
          <w:lang w:val="en-US"/>
        </w:rPr>
        <w:t>3</w:t>
      </w:r>
      <w:r w:rsidR="009B6567" w:rsidRPr="00FD2527">
        <w:rPr>
          <w:color w:val="000000" w:themeColor="text1"/>
          <w:lang w:val="en-US"/>
        </w:rPr>
        <w:t>)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>. In the latter</w:t>
      </w:r>
      <w:r w:rsidR="002938CC">
        <w:rPr>
          <w:rFonts w:eastAsiaTheme="minorHAnsi"/>
          <w:color w:val="000000"/>
          <w:lang w:val="en-US" w:eastAsia="en-US"/>
          <w14:ligatures w14:val="standardContextual"/>
        </w:rPr>
        <w:t>,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 xml:space="preserve"> the</w:t>
      </w:r>
      <w:r>
        <w:rPr>
          <w:rFonts w:eastAsiaTheme="minorHAnsi"/>
          <w:color w:val="000000"/>
          <w:lang w:val="en-US" w:eastAsia="en-US"/>
          <w14:ligatures w14:val="standardContextual"/>
        </w:rPr>
        <w:t xml:space="preserve"> 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 xml:space="preserve">Full Width at Half Maximum (FWHM) values expressed in </w:t>
      </w:r>
      <w:r w:rsidR="004E588E" w:rsidRPr="004E588E">
        <w:rPr>
          <w:rFonts w:eastAsiaTheme="minorHAnsi"/>
          <w:color w:val="FF0000"/>
          <w:lang w:eastAsia="en-US"/>
          <w14:ligatures w14:val="standardContextual"/>
        </w:rPr>
        <w:t>Δ</w:t>
      </w:r>
      <w:r w:rsidR="004E588E" w:rsidRPr="004E588E">
        <w:rPr>
          <w:rFonts w:eastAsiaTheme="minorHAnsi"/>
          <w:color w:val="FF0000"/>
          <w:lang w:val="en-US" w:eastAsia="en-US"/>
          <w14:ligatures w14:val="standardContextual"/>
        </w:rPr>
        <w:t>°2</w:t>
      </w:r>
      <w:r w:rsidR="004E588E" w:rsidRPr="004E588E">
        <w:rPr>
          <w:rFonts w:eastAsiaTheme="minorHAnsi"/>
          <w:color w:val="FF0000"/>
          <w:lang w:eastAsia="en-US"/>
          <w14:ligatures w14:val="standardContextual"/>
        </w:rPr>
        <w:t>θ</w:t>
      </w:r>
      <w:r w:rsidRPr="004E588E">
        <w:rPr>
          <w:rFonts w:eastAsiaTheme="minorHAnsi"/>
          <w:color w:val="FF0000"/>
          <w:lang w:val="en-US" w:eastAsia="en-US"/>
          <w14:ligatures w14:val="standardContextual"/>
        </w:rPr>
        <w:t xml:space="preserve"> </w:t>
      </w:r>
      <w:proofErr w:type="spellStart"/>
      <w:r w:rsidR="004E588E" w:rsidRPr="004E588E">
        <w:rPr>
          <w:rFonts w:eastAsiaTheme="minorHAnsi"/>
          <w:color w:val="FF0000"/>
          <w:lang w:val="en-US" w:eastAsia="en-US"/>
          <w14:ligatures w14:val="standardContextual"/>
        </w:rPr>
        <w:t>CuK</w:t>
      </w:r>
      <w:proofErr w:type="spellEnd"/>
      <w:r w:rsidR="004E588E" w:rsidRPr="004E588E">
        <w:rPr>
          <w:rFonts w:eastAsiaTheme="minorHAnsi"/>
          <w:color w:val="FF0000"/>
          <w:lang w:eastAsia="en-US"/>
          <w14:ligatures w14:val="standardContextual"/>
        </w:rPr>
        <w:t>α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 xml:space="preserve"> unit of the </w:t>
      </w:r>
      <w:r w:rsidR="00A10786">
        <w:rPr>
          <w:rFonts w:eastAsiaTheme="minorHAnsi"/>
          <w:color w:val="000000"/>
          <w:lang w:val="en-US" w:eastAsia="en-US"/>
          <w14:ligatures w14:val="standardContextual"/>
        </w:rPr>
        <w:t>wh</w:t>
      </w:r>
      <w:r w:rsidR="00B26956">
        <w:rPr>
          <w:rFonts w:eastAsiaTheme="minorHAnsi"/>
          <w:color w:val="000000"/>
          <w:lang w:val="en-US" w:eastAsia="en-US"/>
          <w14:ligatures w14:val="standardContextual"/>
        </w:rPr>
        <w:t>i</w:t>
      </w:r>
      <w:r w:rsidR="00A10786">
        <w:rPr>
          <w:rFonts w:eastAsiaTheme="minorHAnsi"/>
          <w:color w:val="000000"/>
          <w:lang w:val="en-US" w:eastAsia="en-US"/>
          <w14:ligatures w14:val="standardContextual"/>
        </w:rPr>
        <w:t>te mica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 xml:space="preserve"> 10 Å peaks</w:t>
      </w:r>
      <w:r>
        <w:rPr>
          <w:rFonts w:eastAsiaTheme="minorHAnsi"/>
          <w:color w:val="000000"/>
          <w:lang w:val="en-US" w:eastAsia="en-US"/>
          <w14:ligatures w14:val="standardContextual"/>
        </w:rPr>
        <w:t xml:space="preserve"> 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 xml:space="preserve">were measured using X-Ray </w:t>
      </w:r>
      <w:r w:rsidR="00B26956">
        <w:rPr>
          <w:rFonts w:eastAsiaTheme="minorHAnsi"/>
          <w:color w:val="000000"/>
          <w:lang w:val="en-US" w:eastAsia="en-US"/>
          <w14:ligatures w14:val="standardContextual"/>
        </w:rPr>
        <w:t>D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>iffract</w:t>
      </w:r>
      <w:r w:rsidR="00B26956">
        <w:rPr>
          <w:rFonts w:eastAsiaTheme="minorHAnsi"/>
          <w:color w:val="000000"/>
          <w:lang w:val="en-US" w:eastAsia="en-US"/>
          <w14:ligatures w14:val="standardContextual"/>
        </w:rPr>
        <w:t xml:space="preserve">ion (XRD) patterns. 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>The</w:t>
      </w:r>
      <w:r w:rsidR="00B26956">
        <w:rPr>
          <w:rFonts w:eastAsiaTheme="minorHAnsi"/>
          <w:color w:val="000000"/>
          <w:lang w:val="en-US" w:eastAsia="en-US"/>
          <w14:ligatures w14:val="standardContextual"/>
        </w:rPr>
        <w:t xml:space="preserve"> 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>patterns were obtained using</w:t>
      </w:r>
      <w:r>
        <w:rPr>
          <w:rFonts w:eastAsiaTheme="minorHAnsi"/>
          <w:color w:val="000000"/>
          <w:lang w:val="en-US" w:eastAsia="en-US"/>
          <w14:ligatures w14:val="standardContextual"/>
        </w:rPr>
        <w:t xml:space="preserve"> 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>a Philips PW1710 automatic diffractometer</w:t>
      </w:r>
      <w:r w:rsidR="002938CC">
        <w:rPr>
          <w:rFonts w:eastAsiaTheme="minorHAnsi"/>
          <w:color w:val="000000"/>
          <w:lang w:val="en-US" w:eastAsia="en-US"/>
          <w14:ligatures w14:val="standardContextual"/>
        </w:rPr>
        <w:t>,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 xml:space="preserve"> equipped with a long fine-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lastRenderedPageBreak/>
        <w:t>focus Cu tube with the</w:t>
      </w:r>
      <w:r>
        <w:rPr>
          <w:rFonts w:eastAsiaTheme="minorHAnsi"/>
          <w:color w:val="000000"/>
          <w:lang w:val="en-US" w:eastAsia="en-US"/>
          <w14:ligatures w14:val="standardContextual"/>
        </w:rPr>
        <w:t xml:space="preserve"> 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 xml:space="preserve">following acquisition setting: </w:t>
      </w:r>
      <w:proofErr w:type="spellStart"/>
      <w:r w:rsidR="004E588E" w:rsidRPr="00FD2527">
        <w:rPr>
          <w:rFonts w:eastAsiaTheme="minorHAnsi"/>
          <w:color w:val="000000" w:themeColor="text1"/>
          <w:lang w:val="en-US" w:eastAsia="en-US"/>
          <w14:ligatures w14:val="standardContextual"/>
        </w:rPr>
        <w:t>CuK</w:t>
      </w:r>
      <w:proofErr w:type="spellEnd"/>
      <w:r w:rsidR="004E588E" w:rsidRPr="00FD2527">
        <w:rPr>
          <w:rFonts w:eastAsiaTheme="minorHAnsi"/>
          <w:color w:val="000000" w:themeColor="text1"/>
          <w:lang w:eastAsia="en-US"/>
          <w14:ligatures w14:val="standardContextual"/>
        </w:rPr>
        <w:t>α</w:t>
      </w:r>
      <w:r w:rsidRPr="00FD2527">
        <w:rPr>
          <w:rFonts w:eastAsiaTheme="minorHAnsi"/>
          <w:color w:val="000000" w:themeColor="text1"/>
          <w:lang w:val="en-US" w:eastAsia="en-US"/>
          <w14:ligatures w14:val="standardContextual"/>
        </w:rPr>
        <w:t xml:space="preserve"> 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>Ni-filtered radiation</w:t>
      </w:r>
      <w:r w:rsidR="002938CC">
        <w:rPr>
          <w:rFonts w:eastAsiaTheme="minorHAnsi"/>
          <w:color w:val="000000"/>
          <w:lang w:val="en-US" w:eastAsia="en-US"/>
          <w14:ligatures w14:val="standardContextual"/>
        </w:rPr>
        <w:t>,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 xml:space="preserve"> 40 kV; 20 </w:t>
      </w:r>
      <w:proofErr w:type="spellStart"/>
      <w:r w:rsidRPr="003232B3">
        <w:rPr>
          <w:rFonts w:eastAsiaTheme="minorHAnsi"/>
          <w:color w:val="000000"/>
          <w:lang w:val="en-US" w:eastAsia="en-US"/>
          <w14:ligatures w14:val="standardContextual"/>
        </w:rPr>
        <w:t>mÅ</w:t>
      </w:r>
      <w:proofErr w:type="spellEnd"/>
      <w:r w:rsidRPr="003232B3">
        <w:rPr>
          <w:rFonts w:eastAsiaTheme="minorHAnsi"/>
          <w:color w:val="000000"/>
          <w:lang w:val="en-US" w:eastAsia="en-US"/>
          <w14:ligatures w14:val="standardContextual"/>
        </w:rPr>
        <w:t>; slits:</w:t>
      </w:r>
      <w:r w:rsidR="002938CC">
        <w:rPr>
          <w:rFonts w:eastAsiaTheme="minorHAnsi"/>
          <w:color w:val="000000"/>
          <w:lang w:val="en-US" w:eastAsia="en-US"/>
          <w14:ligatures w14:val="standardContextual"/>
        </w:rPr>
        <w:t xml:space="preserve"> 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>1/2° divergence and</w:t>
      </w:r>
      <w:r>
        <w:rPr>
          <w:rFonts w:eastAsiaTheme="minorHAnsi"/>
          <w:color w:val="000000"/>
          <w:lang w:val="en-US" w:eastAsia="en-US"/>
          <w14:ligatures w14:val="standardContextual"/>
        </w:rPr>
        <w:t xml:space="preserve"> 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>scatter 0.2 mm receiving; continuous scanning; scan speed: 0.25</w:t>
      </w:r>
      <w:r w:rsidR="004E588E" w:rsidRPr="004E588E">
        <w:rPr>
          <w:rFonts w:eastAsiaTheme="minorHAnsi"/>
          <w:color w:val="FF0000"/>
          <w:lang w:val="en-US" w:eastAsia="en-US"/>
          <w14:ligatures w14:val="standardContextual"/>
        </w:rPr>
        <w:t>°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>/minute; dwell time: 3s. For</w:t>
      </w:r>
      <w:r>
        <w:rPr>
          <w:rFonts w:eastAsiaTheme="minorHAnsi"/>
          <w:color w:val="000000"/>
          <w:lang w:val="en-US" w:eastAsia="en-US"/>
          <w14:ligatures w14:val="standardContextual"/>
        </w:rPr>
        <w:t xml:space="preserve"> 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>the identification of clay minerals</w:t>
      </w:r>
      <w:r w:rsidR="002938CC">
        <w:rPr>
          <w:rFonts w:eastAsiaTheme="minorHAnsi"/>
          <w:color w:val="000000"/>
          <w:lang w:val="en-US" w:eastAsia="en-US"/>
          <w14:ligatures w14:val="standardContextual"/>
        </w:rPr>
        <w:t>,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 xml:space="preserve"> XRD patterns of </w:t>
      </w:r>
      <w:proofErr w:type="spellStart"/>
      <w:r w:rsidRPr="003232B3">
        <w:rPr>
          <w:rFonts w:eastAsiaTheme="minorHAnsi"/>
          <w:color w:val="000000"/>
          <w:lang w:val="en-US" w:eastAsia="en-US"/>
          <w14:ligatures w14:val="standardContextual"/>
        </w:rPr>
        <w:t>glycolated</w:t>
      </w:r>
      <w:proofErr w:type="spellEnd"/>
      <w:r w:rsidRPr="003232B3">
        <w:rPr>
          <w:rFonts w:eastAsiaTheme="minorHAnsi"/>
          <w:color w:val="000000"/>
          <w:lang w:val="en-US" w:eastAsia="en-US"/>
          <w14:ligatures w14:val="standardContextual"/>
        </w:rPr>
        <w:t xml:space="preserve"> &lt;2 </w:t>
      </w:r>
      <w:r w:rsidRPr="003232B3">
        <w:rPr>
          <w:rFonts w:eastAsiaTheme="minorHAnsi"/>
          <w:color w:val="000000"/>
          <w:lang w:eastAsia="en-US"/>
          <w14:ligatures w14:val="standardContextual"/>
        </w:rPr>
        <w:t>μ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>m grain sizes were scanned in the</w:t>
      </w:r>
      <w:r>
        <w:rPr>
          <w:rFonts w:eastAsiaTheme="minorHAnsi"/>
          <w:color w:val="000000"/>
          <w:lang w:val="en-US" w:eastAsia="en-US"/>
          <w14:ligatures w14:val="standardContextual"/>
        </w:rPr>
        <w:t xml:space="preserve"> 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 xml:space="preserve">air-dried and </w:t>
      </w:r>
      <w:proofErr w:type="spellStart"/>
      <w:r w:rsidRPr="003232B3">
        <w:rPr>
          <w:rFonts w:eastAsiaTheme="minorHAnsi"/>
          <w:color w:val="000000"/>
          <w:lang w:val="en-US" w:eastAsia="en-US"/>
          <w14:ligatures w14:val="standardContextual"/>
        </w:rPr>
        <w:t>glycolated</w:t>
      </w:r>
      <w:proofErr w:type="spellEnd"/>
      <w:r w:rsidRPr="003232B3">
        <w:rPr>
          <w:rFonts w:eastAsiaTheme="minorHAnsi"/>
          <w:color w:val="000000"/>
          <w:lang w:val="en-US" w:eastAsia="en-US"/>
          <w14:ligatures w14:val="standardContextual"/>
        </w:rPr>
        <w:t xml:space="preserve"> states from 2 to 18 </w:t>
      </w:r>
      <w:r w:rsidR="004E588E" w:rsidRPr="00FD2527">
        <w:rPr>
          <w:rFonts w:eastAsiaTheme="minorHAnsi"/>
          <w:color w:val="000000" w:themeColor="text1"/>
          <w:lang w:eastAsia="en-US"/>
          <w14:ligatures w14:val="standardContextual"/>
        </w:rPr>
        <w:t>Δ</w:t>
      </w:r>
      <w:r w:rsidR="004E588E" w:rsidRPr="00FD2527">
        <w:rPr>
          <w:rFonts w:eastAsiaTheme="minorHAnsi"/>
          <w:color w:val="000000" w:themeColor="text1"/>
          <w:lang w:val="en-US" w:eastAsia="en-US"/>
          <w14:ligatures w14:val="standardContextual"/>
        </w:rPr>
        <w:t>°2</w:t>
      </w:r>
      <w:r w:rsidR="004E588E" w:rsidRPr="00FD2527">
        <w:rPr>
          <w:rFonts w:eastAsiaTheme="minorHAnsi"/>
          <w:color w:val="000000" w:themeColor="text1"/>
          <w:lang w:eastAsia="en-US"/>
          <w14:ligatures w14:val="standardContextual"/>
        </w:rPr>
        <w:t>θ</w:t>
      </w:r>
      <w:r w:rsidRPr="00FD2527">
        <w:rPr>
          <w:rFonts w:eastAsiaTheme="minorHAnsi"/>
          <w:color w:val="000000" w:themeColor="text1"/>
          <w:lang w:val="en-US" w:eastAsia="en-US"/>
          <w14:ligatures w14:val="standardContextual"/>
        </w:rPr>
        <w:t xml:space="preserve"> 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>in order to verify the presence of mixed-layer</w:t>
      </w:r>
      <w:r w:rsidR="00B26956">
        <w:rPr>
          <w:rFonts w:eastAsiaTheme="minorHAnsi"/>
          <w:color w:val="000000"/>
          <w:lang w:val="en-US" w:eastAsia="en-US"/>
          <w14:ligatures w14:val="standardContextual"/>
        </w:rPr>
        <w:t xml:space="preserve">s </w:t>
      </w:r>
      <w:r w:rsidR="00B26956" w:rsidRPr="003232B3">
        <w:rPr>
          <w:rFonts w:eastAsiaTheme="minorHAnsi"/>
          <w:color w:val="000000"/>
          <w:lang w:val="en-US" w:eastAsia="en-US"/>
          <w14:ligatures w14:val="standardContextual"/>
        </w:rPr>
        <w:t>(</w:t>
      </w:r>
      <w:r w:rsidR="00B26956" w:rsidRPr="00B26956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i.e.</w:t>
      </w:r>
      <w:r w:rsidR="00D9429E">
        <w:rPr>
          <w:rFonts w:eastAsiaTheme="minorHAnsi"/>
          <w:color w:val="000000"/>
          <w:lang w:val="en-US" w:eastAsia="en-US"/>
          <w14:ligatures w14:val="standardContextual"/>
        </w:rPr>
        <w:t>,</w:t>
      </w:r>
      <w:r w:rsidR="00B26956" w:rsidRPr="003232B3">
        <w:rPr>
          <w:rFonts w:eastAsiaTheme="minorHAnsi"/>
          <w:color w:val="000000"/>
          <w:lang w:val="en-US" w:eastAsia="en-US"/>
          <w14:ligatures w14:val="standardContextual"/>
        </w:rPr>
        <w:t xml:space="preserve"> </w:t>
      </w:r>
      <w:proofErr w:type="spellStart"/>
      <w:r w:rsidR="00B26956" w:rsidRPr="003232B3">
        <w:rPr>
          <w:rFonts w:eastAsiaTheme="minorHAnsi"/>
          <w:color w:val="000000"/>
          <w:lang w:val="en-US" w:eastAsia="en-US"/>
          <w14:ligatures w14:val="standardContextual"/>
        </w:rPr>
        <w:t>illite</w:t>
      </w:r>
      <w:proofErr w:type="spellEnd"/>
      <w:r w:rsidR="00B26956" w:rsidRPr="003232B3">
        <w:rPr>
          <w:rFonts w:eastAsiaTheme="minorHAnsi"/>
          <w:color w:val="000000"/>
          <w:lang w:val="en-US" w:eastAsia="en-US"/>
          <w14:ligatures w14:val="standardContextual"/>
        </w:rPr>
        <w:t>/smectite</w:t>
      </w:r>
      <w:r w:rsidR="00B26956">
        <w:rPr>
          <w:rFonts w:eastAsiaTheme="minorHAnsi"/>
          <w:color w:val="000000"/>
          <w:lang w:val="en-US" w:eastAsia="en-US"/>
          <w14:ligatures w14:val="standardContextual"/>
        </w:rPr>
        <w:t xml:space="preserve"> layers</w:t>
      </w:r>
      <w:r w:rsidR="006E75C9">
        <w:rPr>
          <w:rFonts w:eastAsiaTheme="minorHAnsi"/>
          <w:color w:val="000000"/>
          <w:lang w:val="en-US" w:eastAsia="en-US"/>
          <w14:ligatures w14:val="standardContextual"/>
        </w:rPr>
        <w:t>.</w:t>
      </w:r>
      <w:r w:rsidR="00B26956" w:rsidRPr="003232B3">
        <w:rPr>
          <w:rFonts w:eastAsiaTheme="minorHAnsi"/>
          <w:color w:val="000000"/>
          <w:lang w:val="en-US" w:eastAsia="en-US"/>
          <w14:ligatures w14:val="standardContextual"/>
        </w:rPr>
        <w:t xml:space="preserve"> </w:t>
      </w:r>
      <w:proofErr w:type="spellStart"/>
      <w:r w:rsidR="00B26956" w:rsidRPr="003232B3">
        <w:rPr>
          <w:rFonts w:eastAsiaTheme="minorHAnsi"/>
          <w:color w:val="0070C1"/>
          <w:lang w:val="en-US" w:eastAsia="en-US"/>
          <w14:ligatures w14:val="standardContextual"/>
        </w:rPr>
        <w:t>Ferreiro</w:t>
      </w:r>
      <w:proofErr w:type="spellEnd"/>
      <w:r w:rsidR="00B26956">
        <w:rPr>
          <w:rFonts w:eastAsiaTheme="minorHAnsi"/>
          <w:color w:val="000000"/>
          <w:lang w:val="en-US" w:eastAsia="en-US"/>
          <w14:ligatures w14:val="standardContextual"/>
        </w:rPr>
        <w:t xml:space="preserve"> </w:t>
      </w:r>
      <w:proofErr w:type="spellStart"/>
      <w:r w:rsidR="00B26956" w:rsidRPr="003232B3">
        <w:rPr>
          <w:rFonts w:eastAsiaTheme="minorHAnsi"/>
          <w:color w:val="0070C1"/>
          <w:lang w:val="en-US" w:eastAsia="en-US"/>
          <w14:ligatures w14:val="standardContextual"/>
        </w:rPr>
        <w:t>Mählmann</w:t>
      </w:r>
      <w:proofErr w:type="spellEnd"/>
      <w:r w:rsidR="00B26956" w:rsidRPr="003232B3">
        <w:rPr>
          <w:rFonts w:eastAsiaTheme="minorHAnsi"/>
          <w:color w:val="0070C1"/>
          <w:lang w:val="en-US" w:eastAsia="en-US"/>
          <w14:ligatures w14:val="standardContextual"/>
        </w:rPr>
        <w:t xml:space="preserve"> and Frey</w:t>
      </w:r>
      <w:r w:rsidR="00D9429E">
        <w:rPr>
          <w:rFonts w:eastAsiaTheme="minorHAnsi"/>
          <w:color w:val="0070C1"/>
          <w:lang w:val="en-US" w:eastAsia="en-US"/>
          <w14:ligatures w14:val="standardContextual"/>
        </w:rPr>
        <w:t>,</w:t>
      </w:r>
      <w:r w:rsidR="00B26956" w:rsidRPr="003232B3">
        <w:rPr>
          <w:rFonts w:eastAsiaTheme="minorHAnsi"/>
          <w:color w:val="0070C1"/>
          <w:lang w:val="en-US" w:eastAsia="en-US"/>
          <w14:ligatures w14:val="standardContextual"/>
        </w:rPr>
        <w:t xml:space="preserve"> 2012; </w:t>
      </w:r>
      <w:proofErr w:type="spellStart"/>
      <w:r w:rsidR="00B26956" w:rsidRPr="003232B3">
        <w:rPr>
          <w:rFonts w:eastAsiaTheme="minorHAnsi"/>
          <w:color w:val="0070C1"/>
          <w:lang w:val="en-US" w:eastAsia="en-US"/>
          <w14:ligatures w14:val="standardContextual"/>
        </w:rPr>
        <w:t>Ferreiro</w:t>
      </w:r>
      <w:proofErr w:type="spellEnd"/>
      <w:r w:rsidR="00B26956" w:rsidRPr="003232B3">
        <w:rPr>
          <w:rFonts w:eastAsiaTheme="minorHAnsi"/>
          <w:color w:val="0070C1"/>
          <w:lang w:val="en-US" w:eastAsia="en-US"/>
          <w14:ligatures w14:val="standardContextual"/>
        </w:rPr>
        <w:t xml:space="preserve"> </w:t>
      </w:r>
      <w:proofErr w:type="spellStart"/>
      <w:r w:rsidR="00B26956" w:rsidRPr="003232B3">
        <w:rPr>
          <w:rFonts w:eastAsiaTheme="minorHAnsi"/>
          <w:color w:val="0070C1"/>
          <w:lang w:val="en-US" w:eastAsia="en-US"/>
          <w14:ligatures w14:val="standardContextual"/>
        </w:rPr>
        <w:t>Mählmann</w:t>
      </w:r>
      <w:proofErr w:type="spellEnd"/>
      <w:r w:rsidR="00B26956" w:rsidRPr="003232B3">
        <w:rPr>
          <w:rFonts w:eastAsiaTheme="minorHAnsi"/>
          <w:color w:val="0070C1"/>
          <w:lang w:val="en-US" w:eastAsia="en-US"/>
          <w14:ligatures w14:val="standardContextual"/>
        </w:rPr>
        <w:t xml:space="preserve"> </w:t>
      </w:r>
      <w:r w:rsidR="005A6977" w:rsidRPr="005A6977">
        <w:rPr>
          <w:rFonts w:eastAsiaTheme="minorHAnsi"/>
          <w:color w:val="0070C1"/>
          <w:lang w:val="en-US" w:eastAsia="en-US"/>
          <w14:ligatures w14:val="standardContextual"/>
        </w:rPr>
        <w:t>and Giger</w:t>
      </w:r>
      <w:r w:rsidR="00D9429E">
        <w:rPr>
          <w:rFonts w:eastAsiaTheme="minorHAnsi"/>
          <w:color w:val="0070C1"/>
          <w:lang w:val="en-US" w:eastAsia="en-US"/>
          <w14:ligatures w14:val="standardContextual"/>
        </w:rPr>
        <w:t>,</w:t>
      </w:r>
      <w:r w:rsidR="00B26956" w:rsidRPr="003232B3">
        <w:rPr>
          <w:rFonts w:eastAsiaTheme="minorHAnsi"/>
          <w:color w:val="0070C1"/>
          <w:lang w:val="en-US" w:eastAsia="en-US"/>
          <w14:ligatures w14:val="standardContextual"/>
        </w:rPr>
        <w:t xml:space="preserve"> 2012</w:t>
      </w:r>
      <w:r w:rsidR="00B26956" w:rsidRPr="003232B3">
        <w:rPr>
          <w:rFonts w:eastAsiaTheme="minorHAnsi"/>
          <w:color w:val="000000"/>
          <w:lang w:val="en-US" w:eastAsia="en-US"/>
          <w14:ligatures w14:val="standardContextual"/>
        </w:rPr>
        <w:t>).</w:t>
      </w:r>
      <w:r>
        <w:rPr>
          <w:rFonts w:eastAsiaTheme="minorHAnsi"/>
          <w:color w:val="000000"/>
          <w:lang w:val="en-US" w:eastAsia="en-US"/>
          <w14:ligatures w14:val="standardContextual"/>
        </w:rPr>
        <w:t xml:space="preserve"> 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 xml:space="preserve">The </w:t>
      </w:r>
      <w:r w:rsidR="00AF5F29">
        <w:rPr>
          <w:rFonts w:eastAsiaTheme="minorHAnsi"/>
          <w:color w:val="000000"/>
          <w:lang w:val="en-US" w:eastAsia="en-US"/>
          <w14:ligatures w14:val="standardContextual"/>
        </w:rPr>
        <w:t>white mica crystallinity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 xml:space="preserve"> </w:t>
      </w:r>
      <w:r w:rsidR="00AF5F29">
        <w:rPr>
          <w:rFonts w:eastAsiaTheme="minorHAnsi"/>
          <w:color w:val="000000"/>
          <w:lang w:val="en-US" w:eastAsia="en-US"/>
          <w14:ligatures w14:val="standardContextual"/>
        </w:rPr>
        <w:t>I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 xml:space="preserve">ndex were measured on the oriented </w:t>
      </w:r>
      <w:proofErr w:type="spellStart"/>
      <w:r w:rsidRPr="003232B3">
        <w:rPr>
          <w:rFonts w:eastAsiaTheme="minorHAnsi"/>
          <w:color w:val="000000"/>
          <w:lang w:val="en-US" w:eastAsia="en-US"/>
          <w14:ligatures w14:val="standardContextual"/>
        </w:rPr>
        <w:t>glycolated</w:t>
      </w:r>
      <w:proofErr w:type="spellEnd"/>
      <w:r w:rsidRPr="003232B3">
        <w:rPr>
          <w:rFonts w:eastAsiaTheme="minorHAnsi"/>
          <w:color w:val="000000"/>
          <w:lang w:val="en-US" w:eastAsia="en-US"/>
          <w14:ligatures w14:val="standardContextual"/>
        </w:rPr>
        <w:t xml:space="preserve"> samples using the DIFFRAC.EVA v4.1</w:t>
      </w:r>
      <w:r>
        <w:rPr>
          <w:rFonts w:eastAsiaTheme="minorHAnsi"/>
          <w:color w:val="000000"/>
          <w:lang w:val="en-US" w:eastAsia="en-US"/>
          <w14:ligatures w14:val="standardContextual"/>
        </w:rPr>
        <w:t xml:space="preserve"> 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 xml:space="preserve">software. The </w:t>
      </w:r>
      <w:r>
        <w:rPr>
          <w:rFonts w:eastAsiaTheme="minorHAnsi"/>
          <w:color w:val="000000"/>
          <w:lang w:val="en-US" w:eastAsia="en-US"/>
          <w14:ligatures w14:val="standardContextual"/>
        </w:rPr>
        <w:t>White mica</w:t>
      </w:r>
      <w:r w:rsidR="00AF5F29">
        <w:rPr>
          <w:rFonts w:eastAsiaTheme="minorHAnsi"/>
          <w:color w:val="000000"/>
          <w:lang w:val="en-US" w:eastAsia="en-US"/>
          <w14:ligatures w14:val="standardContextual"/>
        </w:rPr>
        <w:t xml:space="preserve"> crystallinity 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>values were then converted for the CIS scale (</w:t>
      </w:r>
      <w:r w:rsidRPr="003232B3">
        <w:rPr>
          <w:rFonts w:eastAsiaTheme="minorHAnsi"/>
          <w:color w:val="0070C1"/>
          <w:lang w:val="en-US" w:eastAsia="en-US"/>
          <w14:ligatures w14:val="standardContextual"/>
        </w:rPr>
        <w:t xml:space="preserve">Warr and </w:t>
      </w:r>
      <w:proofErr w:type="spellStart"/>
      <w:r w:rsidRPr="003232B3">
        <w:rPr>
          <w:rFonts w:eastAsiaTheme="minorHAnsi"/>
          <w:color w:val="0070C1"/>
          <w:lang w:val="en-US" w:eastAsia="en-US"/>
          <w14:ligatures w14:val="standardContextual"/>
        </w:rPr>
        <w:t>Ferreiro</w:t>
      </w:r>
      <w:proofErr w:type="spellEnd"/>
      <w:r w:rsidRPr="003232B3">
        <w:rPr>
          <w:rFonts w:eastAsiaTheme="minorHAnsi"/>
          <w:color w:val="0070C1"/>
          <w:lang w:val="en-US" w:eastAsia="en-US"/>
          <w14:ligatures w14:val="standardContextual"/>
        </w:rPr>
        <w:t xml:space="preserve"> </w:t>
      </w:r>
      <w:proofErr w:type="spellStart"/>
      <w:r w:rsidRPr="003232B3">
        <w:rPr>
          <w:rFonts w:eastAsiaTheme="minorHAnsi"/>
          <w:color w:val="0070C1"/>
          <w:lang w:val="en-US" w:eastAsia="en-US"/>
          <w14:ligatures w14:val="standardContextual"/>
        </w:rPr>
        <w:t>Mahaltman</w:t>
      </w:r>
      <w:proofErr w:type="spellEnd"/>
      <w:r w:rsidR="00D9429E">
        <w:rPr>
          <w:rFonts w:eastAsiaTheme="minorHAnsi"/>
          <w:color w:val="0070C1"/>
          <w:lang w:val="en-US" w:eastAsia="en-US"/>
          <w14:ligatures w14:val="standardContextual"/>
        </w:rPr>
        <w:t>,</w:t>
      </w:r>
      <w:r w:rsidRPr="003232B3">
        <w:rPr>
          <w:rFonts w:eastAsiaTheme="minorHAnsi"/>
          <w:color w:val="0070C1"/>
          <w:lang w:val="en-US" w:eastAsia="en-US"/>
          <w14:ligatures w14:val="standardContextual"/>
        </w:rPr>
        <w:t xml:space="preserve"> 2015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>)</w:t>
      </w:r>
      <w:r w:rsidR="009B6567">
        <w:rPr>
          <w:rFonts w:eastAsiaTheme="minorHAnsi"/>
          <w:color w:val="000000"/>
          <w:lang w:val="en-US" w:eastAsia="en-US"/>
          <w14:ligatures w14:val="standardContextual"/>
        </w:rPr>
        <w:t xml:space="preserve"> </w:t>
      </w:r>
      <w:r w:rsidR="009B6567" w:rsidRPr="00FD2527">
        <w:rPr>
          <w:color w:val="000000" w:themeColor="text1"/>
          <w:lang w:val="en-US"/>
        </w:rPr>
        <w:t xml:space="preserve">according to the following linear correlation: </w:t>
      </w:r>
      <w:proofErr w:type="spellStart"/>
      <w:proofErr w:type="gramStart"/>
      <w:r w:rsidR="00B9525C" w:rsidRPr="00FD2527">
        <w:rPr>
          <w:color w:val="000000" w:themeColor="text1"/>
          <w:lang w:val="en-US"/>
        </w:rPr>
        <w:t>WmIC</w:t>
      </w:r>
      <w:proofErr w:type="spellEnd"/>
      <w:r w:rsidR="00B9525C" w:rsidRPr="00FD2527">
        <w:rPr>
          <w:color w:val="000000" w:themeColor="text1"/>
          <w:lang w:val="en-US"/>
        </w:rPr>
        <w:t>(</w:t>
      </w:r>
      <w:proofErr w:type="gramEnd"/>
      <w:r w:rsidR="009B6567" w:rsidRPr="00FD2527">
        <w:rPr>
          <w:color w:val="000000" w:themeColor="text1"/>
          <w:lang w:val="en-US"/>
        </w:rPr>
        <w:t>CIS</w:t>
      </w:r>
      <w:r w:rsidR="00B9525C" w:rsidRPr="00FD2527">
        <w:rPr>
          <w:color w:val="000000" w:themeColor="text1"/>
          <w:lang w:val="en-US"/>
        </w:rPr>
        <w:t>)</w:t>
      </w:r>
      <w:r w:rsidR="009B6567" w:rsidRPr="00FD2527">
        <w:rPr>
          <w:color w:val="000000" w:themeColor="text1"/>
          <w:lang w:val="en-US"/>
        </w:rPr>
        <w:t>=1.4556*FWHM-0.1381, R</w:t>
      </w:r>
      <w:r w:rsidR="009B6567" w:rsidRPr="00FD2527">
        <w:rPr>
          <w:color w:val="000000" w:themeColor="text1"/>
          <w:vertAlign w:val="superscript"/>
          <w:lang w:val="en-US"/>
        </w:rPr>
        <w:t>2</w:t>
      </w:r>
      <w:r w:rsidR="009B6567" w:rsidRPr="00FD2527">
        <w:rPr>
          <w:color w:val="000000" w:themeColor="text1"/>
          <w:lang w:val="en-US"/>
        </w:rPr>
        <w:t xml:space="preserve">=0.898. In the CIS scale, 0.32 and 0.52 are the upper and lower limits of the </w:t>
      </w:r>
      <w:proofErr w:type="spellStart"/>
      <w:r w:rsidR="009B6567" w:rsidRPr="00FD2527">
        <w:rPr>
          <w:color w:val="000000" w:themeColor="text1"/>
          <w:lang w:val="en-US"/>
        </w:rPr>
        <w:t>Anchizone</w:t>
      </w:r>
      <w:proofErr w:type="spellEnd"/>
      <w:r w:rsidR="009B6567" w:rsidRPr="00FD2527">
        <w:rPr>
          <w:color w:val="000000" w:themeColor="text1"/>
          <w:lang w:val="en-US"/>
        </w:rPr>
        <w:t xml:space="preserve"> region</w:t>
      </w:r>
      <w:r w:rsidR="009B6567" w:rsidRPr="00FD2527">
        <w:rPr>
          <w:rFonts w:eastAsia="Calibri"/>
          <w:color w:val="000000" w:themeColor="text1"/>
          <w:lang w:val="en-US"/>
        </w:rPr>
        <w:t>,</w:t>
      </w:r>
      <w:r w:rsidR="009B6567" w:rsidRPr="00FD2527">
        <w:rPr>
          <w:color w:val="000000" w:themeColor="text1"/>
          <w:lang w:val="en-US"/>
        </w:rPr>
        <w:t xml:space="preserve"> and they correspond to the 0.25 and 0.42 Kübler index values (Basel Lab); Warr and </w:t>
      </w:r>
      <w:proofErr w:type="spellStart"/>
      <w:r w:rsidR="009B6567" w:rsidRPr="00FD2527">
        <w:rPr>
          <w:color w:val="000000" w:themeColor="text1"/>
          <w:lang w:val="en-US"/>
        </w:rPr>
        <w:t>Ferreiro</w:t>
      </w:r>
      <w:proofErr w:type="spellEnd"/>
      <w:r w:rsidR="009B6567" w:rsidRPr="00FD2527">
        <w:rPr>
          <w:color w:val="000000" w:themeColor="text1"/>
          <w:lang w:val="en-US"/>
        </w:rPr>
        <w:t xml:space="preserve"> </w:t>
      </w:r>
      <w:proofErr w:type="spellStart"/>
      <w:r w:rsidR="009B6567" w:rsidRPr="00FD2527">
        <w:rPr>
          <w:color w:val="000000" w:themeColor="text1"/>
          <w:lang w:val="en-US"/>
        </w:rPr>
        <w:t>Mählmann</w:t>
      </w:r>
      <w:proofErr w:type="spellEnd"/>
      <w:r w:rsidR="009B6567" w:rsidRPr="00FD2527">
        <w:rPr>
          <w:color w:val="000000" w:themeColor="text1"/>
          <w:lang w:val="en-US"/>
        </w:rPr>
        <w:t xml:space="preserve"> (2015) proposed the </w:t>
      </w:r>
      <w:r w:rsidR="009B6567" w:rsidRPr="00FD2527">
        <w:rPr>
          <w:rFonts w:eastAsia="Calibri"/>
          <w:color w:val="000000" w:themeColor="text1"/>
          <w:lang w:val="en-US"/>
        </w:rPr>
        <w:t xml:space="preserve">following </w:t>
      </w:r>
      <w:r w:rsidR="009B6567" w:rsidRPr="00FD2527">
        <w:rPr>
          <w:color w:val="000000" w:themeColor="text1"/>
          <w:lang w:val="en-US"/>
        </w:rPr>
        <w:t xml:space="preserve">correlation: </w:t>
      </w:r>
      <w:proofErr w:type="spellStart"/>
      <w:proofErr w:type="gramStart"/>
      <w:r w:rsidR="00B9525C" w:rsidRPr="00FD2527">
        <w:rPr>
          <w:color w:val="000000" w:themeColor="text1"/>
          <w:lang w:val="en-US"/>
        </w:rPr>
        <w:t>WmIC</w:t>
      </w:r>
      <w:proofErr w:type="spellEnd"/>
      <w:r w:rsidR="009B6567" w:rsidRPr="00FD2527">
        <w:rPr>
          <w:color w:val="000000" w:themeColor="text1"/>
          <w:lang w:val="en-US"/>
        </w:rPr>
        <w:t>(</w:t>
      </w:r>
      <w:proofErr w:type="gramEnd"/>
      <w:r w:rsidR="009B6567" w:rsidRPr="00FD2527">
        <w:rPr>
          <w:color w:val="000000" w:themeColor="text1"/>
          <w:lang w:val="en-US"/>
        </w:rPr>
        <w:t>CIS)=1.1523* Kübler values (Basel)+0.0036, R</w:t>
      </w:r>
      <w:r w:rsidR="009B6567" w:rsidRPr="00FD2527">
        <w:rPr>
          <w:color w:val="000000" w:themeColor="text1"/>
          <w:vertAlign w:val="superscript"/>
          <w:lang w:val="en-US"/>
        </w:rPr>
        <w:t>2</w:t>
      </w:r>
      <w:r w:rsidR="009B6567" w:rsidRPr="00FD2527">
        <w:rPr>
          <w:color w:val="000000" w:themeColor="text1"/>
          <w:lang w:val="en-US"/>
        </w:rPr>
        <w:t>=0.986.</w:t>
      </w:r>
    </w:p>
    <w:p w14:paraId="1EA88A87" w14:textId="654F61A7" w:rsidR="00951D7B" w:rsidRDefault="003232B3" w:rsidP="00AF5F29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color w:val="000000"/>
          <w:lang w:val="en-US" w:eastAsia="en-US"/>
          <w14:ligatures w14:val="standardContextual"/>
        </w:rPr>
      </w:pPr>
      <w:r w:rsidRPr="003232B3">
        <w:rPr>
          <w:rFonts w:eastAsiaTheme="minorHAnsi"/>
          <w:color w:val="000000"/>
          <w:lang w:val="en-US" w:eastAsia="en-US"/>
          <w14:ligatures w14:val="standardContextual"/>
        </w:rPr>
        <w:t>The</w:t>
      </w:r>
      <w:r w:rsidR="00AF5F29">
        <w:rPr>
          <w:rFonts w:eastAsiaTheme="minorHAnsi"/>
          <w:color w:val="000000"/>
          <w:lang w:val="en-US" w:eastAsia="en-US"/>
          <w14:ligatures w14:val="standardContextual"/>
        </w:rPr>
        <w:t xml:space="preserve"> white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 xml:space="preserve"> mica </w:t>
      </w:r>
      <w:r w:rsidRPr="004E588E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b</w:t>
      </w:r>
      <w:r w:rsidRPr="004E588E">
        <w:rPr>
          <w:rFonts w:eastAsiaTheme="minorHAnsi"/>
          <w:i/>
          <w:iCs/>
          <w:color w:val="000000"/>
          <w:vertAlign w:val="subscript"/>
          <w:lang w:val="en-US" w:eastAsia="en-US"/>
          <w14:ligatures w14:val="standardContextual"/>
        </w:rPr>
        <w:t>0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 xml:space="preserve"> cell parameter was calculated measuring the d</w:t>
      </w:r>
      <w:r w:rsidRPr="003232B3">
        <w:rPr>
          <w:rFonts w:eastAsiaTheme="minorHAnsi"/>
          <w:color w:val="000000"/>
          <w:sz w:val="16"/>
          <w:szCs w:val="16"/>
          <w:lang w:val="en-US" w:eastAsia="en-US"/>
          <w14:ligatures w14:val="standardContextual"/>
        </w:rPr>
        <w:t xml:space="preserve">060 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>using the (211) quartz reflection as</w:t>
      </w:r>
      <w:r w:rsidR="00AF5F29">
        <w:rPr>
          <w:rFonts w:eastAsiaTheme="minorHAnsi"/>
          <w:color w:val="000000"/>
          <w:lang w:val="en-US" w:eastAsia="en-US"/>
          <w14:ligatures w14:val="standardContextual"/>
        </w:rPr>
        <w:t xml:space="preserve"> 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>an internal standard (</w:t>
      </w:r>
      <w:proofErr w:type="spellStart"/>
      <w:r w:rsidRPr="003232B3">
        <w:rPr>
          <w:rFonts w:eastAsiaTheme="minorHAnsi"/>
          <w:color w:val="0070C1"/>
          <w:lang w:val="en-US" w:eastAsia="en-US"/>
          <w14:ligatures w14:val="standardContextual"/>
        </w:rPr>
        <w:t>Padan</w:t>
      </w:r>
      <w:proofErr w:type="spellEnd"/>
      <w:r w:rsidRPr="003232B3">
        <w:rPr>
          <w:rFonts w:eastAsiaTheme="minorHAnsi"/>
          <w:color w:val="0070C1"/>
          <w:lang w:val="en-US" w:eastAsia="en-US"/>
          <w14:ligatures w14:val="standardContextual"/>
        </w:rPr>
        <w:t xml:space="preserve"> </w:t>
      </w:r>
      <w:r w:rsidRPr="002F5190">
        <w:rPr>
          <w:rFonts w:eastAsiaTheme="minorHAnsi"/>
          <w:i/>
          <w:iCs/>
          <w:color w:val="0070C1"/>
          <w:lang w:val="en-US" w:eastAsia="en-US"/>
          <w14:ligatures w14:val="standardContextual"/>
        </w:rPr>
        <w:t>et al</w:t>
      </w:r>
      <w:r w:rsidRPr="003232B3">
        <w:rPr>
          <w:rFonts w:eastAsiaTheme="minorHAnsi"/>
          <w:color w:val="0070C1"/>
          <w:lang w:val="en-US" w:eastAsia="en-US"/>
          <w14:ligatures w14:val="standardContextual"/>
        </w:rPr>
        <w:t>.</w:t>
      </w:r>
      <w:r w:rsidR="002938CC">
        <w:rPr>
          <w:rFonts w:eastAsiaTheme="minorHAnsi"/>
          <w:color w:val="0070C1"/>
          <w:lang w:val="en-US" w:eastAsia="en-US"/>
          <w14:ligatures w14:val="standardContextual"/>
        </w:rPr>
        <w:t>,</w:t>
      </w:r>
      <w:r w:rsidRPr="003232B3">
        <w:rPr>
          <w:rFonts w:eastAsiaTheme="minorHAnsi"/>
          <w:color w:val="0070C1"/>
          <w:lang w:val="en-US" w:eastAsia="en-US"/>
          <w14:ligatures w14:val="standardContextual"/>
        </w:rPr>
        <w:t xml:space="preserve"> 1982; Sassi and Scolari</w:t>
      </w:r>
      <w:r w:rsidR="002938CC">
        <w:rPr>
          <w:rFonts w:eastAsiaTheme="minorHAnsi"/>
          <w:color w:val="0070C1"/>
          <w:lang w:val="en-US" w:eastAsia="en-US"/>
          <w14:ligatures w14:val="standardContextual"/>
        </w:rPr>
        <w:t>,</w:t>
      </w:r>
      <w:r w:rsidRPr="003232B3">
        <w:rPr>
          <w:rFonts w:eastAsiaTheme="minorHAnsi"/>
          <w:color w:val="0070C1"/>
          <w:lang w:val="en-US" w:eastAsia="en-US"/>
          <w14:ligatures w14:val="standardContextual"/>
        </w:rPr>
        <w:t xml:space="preserve"> 1974; </w:t>
      </w:r>
      <w:proofErr w:type="spellStart"/>
      <w:r w:rsidRPr="003232B3">
        <w:rPr>
          <w:rFonts w:eastAsiaTheme="minorHAnsi"/>
          <w:color w:val="0070C1"/>
          <w:lang w:val="en-US" w:eastAsia="en-US"/>
          <w14:ligatures w14:val="standardContextual"/>
        </w:rPr>
        <w:t>Kisch</w:t>
      </w:r>
      <w:proofErr w:type="spellEnd"/>
      <w:r w:rsidRPr="003232B3">
        <w:rPr>
          <w:rFonts w:eastAsiaTheme="minorHAnsi"/>
          <w:color w:val="0070C1"/>
          <w:lang w:val="en-US" w:eastAsia="en-US"/>
          <w14:ligatures w14:val="standardContextual"/>
        </w:rPr>
        <w:t xml:space="preserve"> </w:t>
      </w:r>
      <w:r w:rsidRPr="002F5190">
        <w:rPr>
          <w:rFonts w:eastAsiaTheme="minorHAnsi"/>
          <w:i/>
          <w:iCs/>
          <w:color w:val="0070C1"/>
          <w:lang w:val="en-US" w:eastAsia="en-US"/>
          <w14:ligatures w14:val="standardContextual"/>
        </w:rPr>
        <w:t>et al</w:t>
      </w:r>
      <w:r w:rsidRPr="003232B3">
        <w:rPr>
          <w:rFonts w:eastAsiaTheme="minorHAnsi"/>
          <w:color w:val="0070C1"/>
          <w:lang w:val="en-US" w:eastAsia="en-US"/>
          <w14:ligatures w14:val="standardContextual"/>
        </w:rPr>
        <w:t>.</w:t>
      </w:r>
      <w:r w:rsidR="002938CC">
        <w:rPr>
          <w:rFonts w:eastAsiaTheme="minorHAnsi"/>
          <w:color w:val="0070C1"/>
          <w:lang w:val="en-US" w:eastAsia="en-US"/>
          <w14:ligatures w14:val="standardContextual"/>
        </w:rPr>
        <w:t>,</w:t>
      </w:r>
      <w:r w:rsidRPr="003232B3">
        <w:rPr>
          <w:rFonts w:eastAsiaTheme="minorHAnsi"/>
          <w:color w:val="0070C1"/>
          <w:lang w:val="en-US" w:eastAsia="en-US"/>
          <w14:ligatures w14:val="standardContextual"/>
        </w:rPr>
        <w:t xml:space="preserve"> 2006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>); the positions of</w:t>
      </w:r>
      <w:r w:rsidR="00AF5F29">
        <w:rPr>
          <w:rFonts w:eastAsiaTheme="minorHAnsi"/>
          <w:color w:val="000000"/>
          <w:lang w:val="en-US" w:eastAsia="en-US"/>
          <w14:ligatures w14:val="standardContextual"/>
        </w:rPr>
        <w:t xml:space="preserve"> </w:t>
      </w:r>
      <w:r w:rsidR="002F5190">
        <w:rPr>
          <w:rFonts w:eastAsiaTheme="minorHAnsi"/>
          <w:color w:val="000000"/>
          <w:lang w:val="en-US" w:eastAsia="en-US"/>
          <w14:ligatures w14:val="standardContextual"/>
        </w:rPr>
        <w:t xml:space="preserve">white 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 xml:space="preserve">mica and quartz reflections were </w:t>
      </w:r>
      <w:r w:rsidR="002F5190">
        <w:rPr>
          <w:rFonts w:eastAsiaTheme="minorHAnsi"/>
          <w:color w:val="000000"/>
          <w:lang w:val="en-US" w:eastAsia="en-US"/>
          <w14:ligatures w14:val="standardContextual"/>
        </w:rPr>
        <w:t>measured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 xml:space="preserve"> on randomly oriented whole</w:t>
      </w:r>
      <w:r w:rsidR="002F5190">
        <w:rPr>
          <w:rFonts w:eastAsiaTheme="minorHAnsi"/>
          <w:color w:val="000000"/>
          <w:lang w:val="en-US" w:eastAsia="en-US"/>
          <w14:ligatures w14:val="standardContextual"/>
        </w:rPr>
        <w:t>-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>rock powder sample of</w:t>
      </w:r>
      <w:r w:rsidR="00AF5F29">
        <w:rPr>
          <w:rFonts w:eastAsiaTheme="minorHAnsi"/>
          <w:color w:val="000000"/>
          <w:lang w:val="en-US" w:eastAsia="en-US"/>
          <w14:ligatures w14:val="standardContextual"/>
        </w:rPr>
        <w:t xml:space="preserve"> 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 xml:space="preserve">carbonate-poor </w:t>
      </w:r>
      <w:proofErr w:type="spellStart"/>
      <w:r w:rsidRPr="003232B3">
        <w:rPr>
          <w:rFonts w:eastAsiaTheme="minorHAnsi"/>
          <w:color w:val="000000"/>
          <w:lang w:val="en-US" w:eastAsia="en-US"/>
          <w14:ligatures w14:val="standardContextual"/>
        </w:rPr>
        <w:t>pelites</w:t>
      </w:r>
      <w:proofErr w:type="spellEnd"/>
      <w:r w:rsidRPr="003232B3">
        <w:rPr>
          <w:rFonts w:eastAsiaTheme="minorHAnsi"/>
          <w:color w:val="000000"/>
          <w:lang w:val="en-US" w:eastAsia="en-US"/>
          <w14:ligatures w14:val="standardContextual"/>
        </w:rPr>
        <w:t xml:space="preserve"> run by step scanning from 59° to 63°</w:t>
      </w:r>
      <w:r w:rsidR="004E588E">
        <w:rPr>
          <w:rFonts w:eastAsiaTheme="minorHAnsi"/>
          <w:color w:val="000000"/>
          <w:lang w:val="en-US" w:eastAsia="en-US"/>
          <w14:ligatures w14:val="standardContextual"/>
        </w:rPr>
        <w:t xml:space="preserve"> </w:t>
      </w:r>
      <w:r w:rsidR="004E588E" w:rsidRPr="004E588E">
        <w:rPr>
          <w:rFonts w:eastAsiaTheme="minorHAnsi"/>
          <w:color w:val="FF0000"/>
          <w:lang w:val="en-US" w:eastAsia="en-US"/>
          <w14:ligatures w14:val="standardContextual"/>
        </w:rPr>
        <w:t>2</w:t>
      </w:r>
      <w:r w:rsidR="004E588E" w:rsidRPr="004E588E">
        <w:rPr>
          <w:rFonts w:eastAsiaTheme="minorHAnsi"/>
          <w:i/>
          <w:iCs/>
          <w:color w:val="FF0000"/>
          <w:lang w:eastAsia="en-US"/>
          <w14:ligatures w14:val="standardContextual"/>
        </w:rPr>
        <w:t>Ө</w:t>
      </w:r>
      <w:r w:rsidR="002F5190">
        <w:rPr>
          <w:rFonts w:eastAsiaTheme="minorHAnsi"/>
          <w:color w:val="000000"/>
          <w:lang w:val="en-US" w:eastAsia="en-US"/>
          <w14:ligatures w14:val="standardContextual"/>
        </w:rPr>
        <w:t xml:space="preserve"> 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>with a scan speed of 0.25°/minute. The</w:t>
      </w:r>
      <w:r w:rsidR="00AF5F29">
        <w:rPr>
          <w:rFonts w:eastAsiaTheme="minorHAnsi"/>
          <w:color w:val="000000"/>
          <w:lang w:val="en-US" w:eastAsia="en-US"/>
          <w14:ligatures w14:val="standardContextual"/>
        </w:rPr>
        <w:t xml:space="preserve"> </w:t>
      </w:r>
      <w:r w:rsidRPr="002F5190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b</w:t>
      </w:r>
      <w:r w:rsidRPr="002F5190">
        <w:rPr>
          <w:rFonts w:eastAsiaTheme="minorHAnsi"/>
          <w:i/>
          <w:iCs/>
          <w:color w:val="000000"/>
          <w:vertAlign w:val="subscript"/>
          <w:lang w:val="en-US" w:eastAsia="en-US"/>
          <w14:ligatures w14:val="standardContextual"/>
        </w:rPr>
        <w:t>0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 xml:space="preserve"> value were calculated following the formula: </w:t>
      </w:r>
      <w:r w:rsidRPr="006E75C9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b</w:t>
      </w:r>
      <w:r w:rsidRPr="006E75C9">
        <w:rPr>
          <w:rFonts w:eastAsiaTheme="minorHAnsi"/>
          <w:i/>
          <w:iCs/>
          <w:color w:val="000000"/>
          <w:sz w:val="16"/>
          <w:szCs w:val="16"/>
          <w:lang w:val="en-US" w:eastAsia="en-US"/>
          <w14:ligatures w14:val="standardContextual"/>
        </w:rPr>
        <w:t>0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 xml:space="preserve">= </w:t>
      </w:r>
      <w:proofErr w:type="gramStart"/>
      <w:r w:rsidRPr="003232B3">
        <w:rPr>
          <w:rFonts w:eastAsiaTheme="minorHAnsi"/>
          <w:color w:val="000000"/>
          <w:lang w:val="en-US" w:eastAsia="en-US"/>
          <w14:ligatures w14:val="standardContextual"/>
        </w:rPr>
        <w:t>d(</w:t>
      </w:r>
      <w:proofErr w:type="gramEnd"/>
      <w:r w:rsidRPr="003232B3">
        <w:rPr>
          <w:rFonts w:eastAsiaTheme="minorHAnsi"/>
          <w:color w:val="000000"/>
          <w:sz w:val="16"/>
          <w:szCs w:val="16"/>
          <w:lang w:val="en-US" w:eastAsia="en-US"/>
          <w14:ligatures w14:val="standardContextual"/>
        </w:rPr>
        <w:t>060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>) x 6. The measures were obtained using</w:t>
      </w:r>
      <w:r w:rsidR="00AF5F29">
        <w:rPr>
          <w:rFonts w:eastAsiaTheme="minorHAnsi"/>
          <w:color w:val="000000"/>
          <w:lang w:val="en-US" w:eastAsia="en-US"/>
          <w14:ligatures w14:val="standardContextual"/>
        </w:rPr>
        <w:t xml:space="preserve"> 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>th</w:t>
      </w:r>
      <w:r w:rsidR="002F5190">
        <w:rPr>
          <w:rFonts w:eastAsiaTheme="minorHAnsi"/>
          <w:color w:val="000000"/>
          <w:lang w:val="en-US" w:eastAsia="en-US"/>
          <w14:ligatures w14:val="standardContextual"/>
        </w:rPr>
        <w:t>e</w:t>
      </w:r>
      <w:r w:rsidRPr="003232B3">
        <w:rPr>
          <w:rFonts w:eastAsiaTheme="minorHAnsi"/>
          <w:color w:val="000000"/>
          <w:lang w:val="en-US" w:eastAsia="en-US"/>
          <w14:ligatures w14:val="standardContextual"/>
        </w:rPr>
        <w:t xml:space="preserve"> DIFFRAC.EVA v4.1 software.</w:t>
      </w:r>
    </w:p>
    <w:p w14:paraId="43939B4C" w14:textId="6592D8F2" w:rsidR="00F71AC5" w:rsidRDefault="00F71AC5" w:rsidP="00F71AC5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color w:val="000000"/>
          <w:lang w:val="en-US" w:eastAsia="en-US"/>
          <w14:ligatures w14:val="standardContextual"/>
        </w:rPr>
      </w:pPr>
      <w:r w:rsidRPr="009C2ADE">
        <w:rPr>
          <w:rFonts w:eastAsiaTheme="minorHAnsi"/>
          <w:b/>
          <w:bCs/>
          <w:color w:val="000000"/>
          <w:lang w:val="en-US" w:eastAsia="en-US"/>
          <w14:ligatures w14:val="standardContextual"/>
        </w:rPr>
        <w:t xml:space="preserve">Table </w:t>
      </w:r>
      <w:r>
        <w:rPr>
          <w:rFonts w:eastAsiaTheme="minorHAnsi"/>
          <w:b/>
          <w:bCs/>
          <w:color w:val="000000"/>
          <w:lang w:val="en-US" w:eastAsia="en-US"/>
          <w14:ligatures w14:val="standardContextual"/>
        </w:rPr>
        <w:t>T5</w:t>
      </w:r>
      <w:r>
        <w:rPr>
          <w:rFonts w:eastAsiaTheme="minorHAnsi"/>
          <w:color w:val="000000"/>
          <w:lang w:val="en-US" w:eastAsia="en-US"/>
          <w14:ligatures w14:val="standardContextual"/>
        </w:rPr>
        <w:t xml:space="preserve">. White mica crystallinity Index and </w:t>
      </w:r>
      <w:r w:rsidRPr="003F31A4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b</w:t>
      </w:r>
      <w:r w:rsidRPr="003F31A4">
        <w:rPr>
          <w:rFonts w:eastAsiaTheme="minorHAnsi"/>
          <w:i/>
          <w:iCs/>
          <w:color w:val="000000"/>
          <w:vertAlign w:val="subscript"/>
          <w:lang w:val="en-US" w:eastAsia="en-US"/>
          <w14:ligatures w14:val="standardContextual"/>
        </w:rPr>
        <w:t>0</w:t>
      </w:r>
      <w:r>
        <w:rPr>
          <w:rFonts w:eastAsiaTheme="minorHAnsi"/>
          <w:color w:val="000000"/>
          <w:lang w:val="en-US" w:eastAsia="en-US"/>
          <w14:ligatures w14:val="standardContextual"/>
        </w:rPr>
        <w:t xml:space="preserve"> cell parameter </w:t>
      </w:r>
      <w:r w:rsidR="004C2594" w:rsidRPr="00FD2527">
        <w:rPr>
          <w:rFonts w:eastAsiaTheme="minorHAnsi"/>
          <w:color w:val="000000" w:themeColor="text1"/>
          <w:lang w:val="en-US" w:eastAsia="en-US"/>
          <w14:ligatures w14:val="standardContextual"/>
        </w:rPr>
        <w:t xml:space="preserve">calculated for the </w:t>
      </w:r>
      <w:proofErr w:type="spellStart"/>
      <w:r w:rsidR="004C2594" w:rsidRPr="00FD2527">
        <w:rPr>
          <w:rFonts w:eastAsiaTheme="minorHAnsi"/>
          <w:color w:val="000000" w:themeColor="text1"/>
          <w:lang w:val="en-US" w:eastAsia="en-US"/>
          <w14:ligatures w14:val="standardContextual"/>
        </w:rPr>
        <w:t>Cabanaira</w:t>
      </w:r>
      <w:proofErr w:type="spellEnd"/>
      <w:r w:rsidR="004C2594" w:rsidRPr="00FD2527">
        <w:rPr>
          <w:rFonts w:eastAsiaTheme="minorHAnsi"/>
          <w:color w:val="000000" w:themeColor="text1"/>
          <w:lang w:val="en-US" w:eastAsia="en-US"/>
          <w14:ligatures w14:val="standardContextual"/>
        </w:rPr>
        <w:t xml:space="preserve"> Unit </w:t>
      </w:r>
      <w:r>
        <w:rPr>
          <w:rFonts w:eastAsiaTheme="minorHAnsi"/>
          <w:color w:val="000000"/>
          <w:lang w:val="en-US" w:eastAsia="en-US"/>
          <w14:ligatures w14:val="standardContextual"/>
        </w:rPr>
        <w:t>with the related metamorphic grades.</w:t>
      </w:r>
    </w:p>
    <w:tbl>
      <w:tblPr>
        <w:tblW w:w="7825" w:type="dxa"/>
        <w:tblInd w:w="50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68"/>
        <w:gridCol w:w="857"/>
        <w:gridCol w:w="985"/>
        <w:gridCol w:w="1466"/>
        <w:gridCol w:w="775"/>
        <w:gridCol w:w="775"/>
        <w:gridCol w:w="775"/>
        <w:gridCol w:w="662"/>
        <w:gridCol w:w="662"/>
      </w:tblGrid>
      <w:tr w:rsidR="004C2594" w:rsidRPr="001D6BFF" w14:paraId="677AC012" w14:textId="77777777" w:rsidTr="004C2594">
        <w:trPr>
          <w:trHeight w:val="49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2AAAAB" w14:textId="77777777" w:rsidR="004C2594" w:rsidRPr="001D6BFF" w:rsidRDefault="004C2594" w:rsidP="00484CE8">
            <w:pPr>
              <w:jc w:val="center"/>
              <w:rPr>
                <w:b/>
                <w:bCs/>
                <w:sz w:val="16"/>
                <w:szCs w:val="16"/>
              </w:rPr>
            </w:pPr>
            <w:r w:rsidRPr="001D6BFF">
              <w:rPr>
                <w:b/>
                <w:bCs/>
                <w:sz w:val="16"/>
                <w:szCs w:val="16"/>
              </w:rPr>
              <w:t>Sample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FA5D52" w14:textId="719793CD" w:rsidR="004C2594" w:rsidRPr="00FD2527" w:rsidRDefault="004C2594" w:rsidP="00484CE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proofErr w:type="spellStart"/>
            <w:r w:rsidRPr="00FD2527">
              <w:rPr>
                <w:b/>
                <w:bCs/>
                <w:color w:val="000000" w:themeColor="text1"/>
                <w:sz w:val="16"/>
                <w:szCs w:val="16"/>
              </w:rPr>
              <w:t>FWHM</w:t>
            </w:r>
            <w:r w:rsidRPr="00FD2527">
              <w:rPr>
                <w:b/>
                <w:bCs/>
                <w:color w:val="000000" w:themeColor="text1"/>
                <w:sz w:val="16"/>
                <w:szCs w:val="16"/>
                <w:vertAlign w:val="subscript"/>
              </w:rPr>
              <w:t>Wm</w:t>
            </w:r>
            <w:proofErr w:type="spellEnd"/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DAE55C" w14:textId="54E6AE30" w:rsidR="004C2594" w:rsidRPr="004C2594" w:rsidRDefault="004C2594" w:rsidP="00484CE8">
            <w:pPr>
              <w:jc w:val="center"/>
              <w:rPr>
                <w:b/>
                <w:bCs/>
                <w:color w:val="FF0000"/>
                <w:sz w:val="16"/>
                <w:szCs w:val="16"/>
              </w:rPr>
            </w:pPr>
            <w:proofErr w:type="spellStart"/>
            <w:proofErr w:type="gramStart"/>
            <w:r w:rsidRPr="00FD2527">
              <w:rPr>
                <w:b/>
                <w:bCs/>
                <w:color w:val="000000" w:themeColor="text1"/>
                <w:sz w:val="16"/>
                <w:szCs w:val="16"/>
              </w:rPr>
              <w:t>WmIC</w:t>
            </w:r>
            <w:proofErr w:type="spellEnd"/>
            <w:r w:rsidRPr="00FD2527">
              <w:rPr>
                <w:b/>
                <w:bCs/>
                <w:color w:val="000000" w:themeColor="text1"/>
                <w:sz w:val="16"/>
                <w:szCs w:val="16"/>
              </w:rPr>
              <w:t>(</w:t>
            </w:r>
            <w:proofErr w:type="gramEnd"/>
            <w:r w:rsidRPr="00FD2527">
              <w:rPr>
                <w:b/>
                <w:bCs/>
                <w:color w:val="000000" w:themeColor="text1"/>
                <w:sz w:val="16"/>
                <w:szCs w:val="16"/>
              </w:rPr>
              <w:t>CIS)</w:t>
            </w:r>
          </w:p>
        </w:tc>
        <w:tc>
          <w:tcPr>
            <w:tcW w:w="14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9DDAB4" w14:textId="2F1FBA5C" w:rsidR="004C2594" w:rsidRPr="001D6BFF" w:rsidRDefault="004C2594" w:rsidP="00484CE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proofErr w:type="spellStart"/>
            <w:r w:rsidRPr="001D6BFF">
              <w:rPr>
                <w:b/>
                <w:bCs/>
                <w:color w:val="000000"/>
                <w:sz w:val="16"/>
                <w:szCs w:val="16"/>
              </w:rPr>
              <w:t>Metamorphic</w:t>
            </w:r>
            <w:proofErr w:type="spellEnd"/>
            <w:r w:rsidRPr="001D6BFF">
              <w:rPr>
                <w:b/>
                <w:bCs/>
                <w:color w:val="000000"/>
                <w:sz w:val="16"/>
                <w:szCs w:val="16"/>
              </w:rPr>
              <w:t xml:space="preserve"> Zone </w:t>
            </w:r>
            <w:proofErr w:type="spellStart"/>
            <w:proofErr w:type="gramStart"/>
            <w:r w:rsidRPr="00FD2527">
              <w:rPr>
                <w:b/>
                <w:bCs/>
                <w:color w:val="000000" w:themeColor="text1"/>
                <w:sz w:val="16"/>
                <w:szCs w:val="16"/>
              </w:rPr>
              <w:t>WmIC</w:t>
            </w:r>
            <w:proofErr w:type="spellEnd"/>
            <w:r w:rsidRPr="00FD2527">
              <w:rPr>
                <w:b/>
                <w:bCs/>
                <w:color w:val="000000" w:themeColor="text1"/>
                <w:sz w:val="16"/>
                <w:szCs w:val="16"/>
              </w:rPr>
              <w:t>(</w:t>
            </w:r>
            <w:proofErr w:type="gramEnd"/>
            <w:r w:rsidRPr="00FD2527">
              <w:rPr>
                <w:b/>
                <w:bCs/>
                <w:color w:val="000000" w:themeColor="text1"/>
                <w:sz w:val="16"/>
                <w:szCs w:val="16"/>
              </w:rPr>
              <w:t>CIS)</w:t>
            </w:r>
          </w:p>
        </w:tc>
        <w:tc>
          <w:tcPr>
            <w:tcW w:w="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DC14E3" w14:textId="77777777" w:rsidR="004C2594" w:rsidRPr="001D6BFF" w:rsidRDefault="004C2594" w:rsidP="00484CE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1D6BFF">
              <w:rPr>
                <w:b/>
                <w:bCs/>
                <w:color w:val="000000"/>
                <w:sz w:val="16"/>
                <w:szCs w:val="16"/>
              </w:rPr>
              <w:t>2</w:t>
            </w:r>
            <w:r w:rsidRPr="001D6BFF">
              <w:rPr>
                <w:rFonts w:ascii="Symbol" w:hAnsi="Symbol"/>
                <w:b/>
                <w:bCs/>
                <w:color w:val="000000"/>
                <w:sz w:val="16"/>
                <w:szCs w:val="16"/>
              </w:rPr>
              <w:t>q</w:t>
            </w:r>
            <w:r w:rsidRPr="001D6BFF">
              <w:rPr>
                <w:b/>
                <w:bCs/>
                <w:color w:val="000000"/>
                <w:sz w:val="16"/>
                <w:szCs w:val="16"/>
                <w:vertAlign w:val="subscript"/>
              </w:rPr>
              <w:t>qtz</w:t>
            </w:r>
          </w:p>
        </w:tc>
        <w:tc>
          <w:tcPr>
            <w:tcW w:w="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1A3F14" w14:textId="77777777" w:rsidR="004C2594" w:rsidRPr="001D6BFF" w:rsidRDefault="004C2594" w:rsidP="00484CE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1D6BFF">
              <w:rPr>
                <w:b/>
                <w:bCs/>
                <w:color w:val="000000"/>
                <w:sz w:val="16"/>
                <w:szCs w:val="16"/>
              </w:rPr>
              <w:t>2</w:t>
            </w:r>
            <w:r w:rsidRPr="001D6BFF">
              <w:rPr>
                <w:rFonts w:ascii="Symbol" w:hAnsi="Symbol"/>
                <w:b/>
                <w:bCs/>
                <w:color w:val="000000"/>
                <w:sz w:val="16"/>
                <w:szCs w:val="16"/>
              </w:rPr>
              <w:t>q</w:t>
            </w:r>
            <w:r>
              <w:rPr>
                <w:b/>
                <w:bCs/>
                <w:color w:val="000000"/>
                <w:sz w:val="16"/>
                <w:szCs w:val="16"/>
                <w:vertAlign w:val="subscript"/>
              </w:rPr>
              <w:t>Wm</w:t>
            </w:r>
          </w:p>
        </w:tc>
        <w:tc>
          <w:tcPr>
            <w:tcW w:w="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F2AA58" w14:textId="77777777" w:rsidR="004C2594" w:rsidRPr="001D6BFF" w:rsidRDefault="004C2594" w:rsidP="00484CE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1D6BFF">
              <w:rPr>
                <w:b/>
                <w:bCs/>
                <w:color w:val="000000"/>
                <w:sz w:val="16"/>
                <w:szCs w:val="16"/>
              </w:rPr>
              <w:t>2</w:t>
            </w:r>
            <w:r w:rsidRPr="001D6BFF">
              <w:rPr>
                <w:rFonts w:ascii="Symbol" w:hAnsi="Symbol"/>
                <w:b/>
                <w:bCs/>
                <w:color w:val="000000"/>
                <w:sz w:val="16"/>
                <w:szCs w:val="16"/>
              </w:rPr>
              <w:t>q</w:t>
            </w:r>
            <w:r w:rsidRPr="001D6BFF">
              <w:rPr>
                <w:b/>
                <w:bCs/>
                <w:color w:val="000000"/>
                <w:sz w:val="16"/>
                <w:szCs w:val="16"/>
                <w:vertAlign w:val="subscript"/>
              </w:rPr>
              <w:t>i</w:t>
            </w:r>
            <w:r>
              <w:rPr>
                <w:b/>
                <w:bCs/>
                <w:color w:val="000000"/>
                <w:sz w:val="16"/>
                <w:szCs w:val="16"/>
                <w:vertAlign w:val="subscript"/>
              </w:rPr>
              <w:t>Wm</w:t>
            </w:r>
            <w:r w:rsidRPr="001D6BFF">
              <w:rPr>
                <w:b/>
                <w:bCs/>
                <w:color w:val="000000"/>
                <w:sz w:val="16"/>
                <w:szCs w:val="16"/>
              </w:rPr>
              <w:t>*</w:t>
            </w:r>
          </w:p>
        </w:tc>
        <w:tc>
          <w:tcPr>
            <w:tcW w:w="6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7DE821" w14:textId="77777777" w:rsidR="004C2594" w:rsidRPr="001D6BFF" w:rsidRDefault="004C2594" w:rsidP="00484CE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1D6BFF">
              <w:rPr>
                <w:b/>
                <w:bCs/>
                <w:color w:val="000000"/>
                <w:sz w:val="16"/>
                <w:szCs w:val="16"/>
              </w:rPr>
              <w:t>d</w:t>
            </w:r>
          </w:p>
        </w:tc>
        <w:tc>
          <w:tcPr>
            <w:tcW w:w="6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3F24FC" w14:textId="77777777" w:rsidR="004C2594" w:rsidRPr="001D6BFF" w:rsidRDefault="004C2594" w:rsidP="00484CE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proofErr w:type="spellStart"/>
            <w:r>
              <w:rPr>
                <w:b/>
                <w:bCs/>
                <w:color w:val="000000"/>
                <w:sz w:val="16"/>
                <w:szCs w:val="16"/>
              </w:rPr>
              <w:t>Wm</w:t>
            </w:r>
            <w:proofErr w:type="spellEnd"/>
            <w:r w:rsidRPr="001D6BFF">
              <w:rPr>
                <w:b/>
                <w:bCs/>
                <w:color w:val="000000"/>
                <w:sz w:val="16"/>
                <w:szCs w:val="16"/>
              </w:rPr>
              <w:t xml:space="preserve"> </w:t>
            </w:r>
            <w:r w:rsidRPr="003F31A4">
              <w:rPr>
                <w:b/>
                <w:bCs/>
                <w:i/>
                <w:iCs/>
                <w:color w:val="000000"/>
                <w:sz w:val="16"/>
                <w:szCs w:val="16"/>
              </w:rPr>
              <w:t>b</w:t>
            </w:r>
            <w:r w:rsidRPr="003F31A4">
              <w:rPr>
                <w:b/>
                <w:bCs/>
                <w:i/>
                <w:iCs/>
                <w:color w:val="000000"/>
                <w:sz w:val="16"/>
                <w:szCs w:val="16"/>
                <w:vertAlign w:val="subscript"/>
              </w:rPr>
              <w:t>0</w:t>
            </w:r>
          </w:p>
        </w:tc>
      </w:tr>
      <w:tr w:rsidR="004C2594" w:rsidRPr="001D6BFF" w14:paraId="5F20C7A4" w14:textId="77777777" w:rsidTr="004C2594">
        <w:trPr>
          <w:trHeight w:val="261"/>
        </w:trPr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275B49" w14:textId="347B2F78" w:rsidR="004C2594" w:rsidRPr="001D6BFF" w:rsidRDefault="004C2594" w:rsidP="00484CE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ED</w:t>
            </w:r>
            <w:r w:rsidRPr="001D6BFF">
              <w:rPr>
                <w:b/>
                <w:bCs/>
                <w:color w:val="000000"/>
                <w:sz w:val="16"/>
                <w:szCs w:val="16"/>
              </w:rPr>
              <w:t>203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2E725B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0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>195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E5B9B8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0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>15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128536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epizone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8D3964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59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955  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DF83D3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61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725  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D10EF8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61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710  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38075A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1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502  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7ED792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9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011  </w:t>
            </w:r>
          </w:p>
        </w:tc>
      </w:tr>
      <w:tr w:rsidR="004C2594" w:rsidRPr="001D6BFF" w14:paraId="11BB8598" w14:textId="77777777" w:rsidTr="004C2594">
        <w:trPr>
          <w:trHeight w:val="246"/>
        </w:trPr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97C2FC" w14:textId="07CC18C2" w:rsidR="004C2594" w:rsidRPr="001D6BFF" w:rsidRDefault="004C2594" w:rsidP="00484CE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ED</w:t>
            </w:r>
            <w:r w:rsidRPr="001D6BFF">
              <w:rPr>
                <w:b/>
                <w:bCs/>
                <w:color w:val="000000"/>
                <w:sz w:val="16"/>
                <w:szCs w:val="16"/>
              </w:rPr>
              <w:t>204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B8AA78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0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>208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709A47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0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>17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DB8A15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epizone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4D1DDF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59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920  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7FD07A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61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730  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6D9156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61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750  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6D9936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1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501  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9B87F4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9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006  </w:t>
            </w:r>
          </w:p>
        </w:tc>
      </w:tr>
      <w:tr w:rsidR="004C2594" w:rsidRPr="001D6BFF" w14:paraId="7AB33632" w14:textId="77777777" w:rsidTr="004C2594">
        <w:trPr>
          <w:trHeight w:val="246"/>
        </w:trPr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00C58C" w14:textId="61760C9B" w:rsidR="004C2594" w:rsidRPr="001D6BFF" w:rsidRDefault="004C2594" w:rsidP="00484CE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ED</w:t>
            </w:r>
            <w:r w:rsidRPr="001D6BFF">
              <w:rPr>
                <w:b/>
                <w:bCs/>
                <w:color w:val="000000"/>
                <w:sz w:val="16"/>
                <w:szCs w:val="16"/>
              </w:rPr>
              <w:t>205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16FA9A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0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>170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989574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0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>13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AA3CC3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epizone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E9E020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59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930  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47E060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61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670  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7797EA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61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680  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0BF26E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1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503  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603A8F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9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015  </w:t>
            </w:r>
          </w:p>
        </w:tc>
      </w:tr>
      <w:tr w:rsidR="004C2594" w:rsidRPr="001D6BFF" w14:paraId="14A75652" w14:textId="77777777" w:rsidTr="004C2594">
        <w:trPr>
          <w:trHeight w:val="246"/>
        </w:trPr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33097C" w14:textId="730D2F56" w:rsidR="004C2594" w:rsidRPr="001D6BFF" w:rsidRDefault="004C2594" w:rsidP="00484CE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ED</w:t>
            </w:r>
            <w:r w:rsidRPr="001D6BFF">
              <w:rPr>
                <w:b/>
                <w:bCs/>
                <w:color w:val="000000"/>
                <w:sz w:val="16"/>
                <w:szCs w:val="16"/>
              </w:rPr>
              <w:t>206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BBDC1A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0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>204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F7B03B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0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>17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3098A8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epizone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5D3AFA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59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920  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AC496A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61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650  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890AA6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61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670  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6A636A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1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503  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49C93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9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017  </w:t>
            </w:r>
          </w:p>
        </w:tc>
      </w:tr>
      <w:tr w:rsidR="004C2594" w:rsidRPr="001D6BFF" w14:paraId="44D2BFD5" w14:textId="77777777" w:rsidTr="004C2594">
        <w:trPr>
          <w:trHeight w:val="246"/>
        </w:trPr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A753FD" w14:textId="6AAF22E7" w:rsidR="004C2594" w:rsidRPr="001D6BFF" w:rsidRDefault="004C2594" w:rsidP="00484CE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ED</w:t>
            </w:r>
            <w:r w:rsidRPr="001D6BFF">
              <w:rPr>
                <w:b/>
                <w:bCs/>
                <w:color w:val="000000"/>
                <w:sz w:val="16"/>
                <w:szCs w:val="16"/>
              </w:rPr>
              <w:t>207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1D0560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0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>222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63D4FF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0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>20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EEF90D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epizone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D54D53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59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900  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044EAE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61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660  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4B47D9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61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700  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10131E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1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502  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BA4415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9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013  </w:t>
            </w:r>
          </w:p>
        </w:tc>
      </w:tr>
      <w:tr w:rsidR="004C2594" w:rsidRPr="001D6BFF" w14:paraId="5E47D50B" w14:textId="77777777" w:rsidTr="004C2594">
        <w:trPr>
          <w:trHeight w:val="246"/>
        </w:trPr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161EED" w14:textId="79B87714" w:rsidR="004C2594" w:rsidRPr="001D6BFF" w:rsidRDefault="004C2594" w:rsidP="00484CE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ED</w:t>
            </w:r>
            <w:r w:rsidRPr="001D6BFF">
              <w:rPr>
                <w:b/>
                <w:bCs/>
                <w:color w:val="000000"/>
                <w:sz w:val="16"/>
                <w:szCs w:val="16"/>
              </w:rPr>
              <w:t>208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982E66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0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>168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38EB8D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0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>13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B15AA9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epizone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EFE873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59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920  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B5628F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61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650  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92FF8A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61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670  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6200B7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1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503  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C22D12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9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017  </w:t>
            </w:r>
          </w:p>
        </w:tc>
      </w:tr>
      <w:tr w:rsidR="004C2594" w:rsidRPr="001D6BFF" w14:paraId="06535E36" w14:textId="77777777" w:rsidTr="004C2594">
        <w:trPr>
          <w:trHeight w:val="246"/>
        </w:trPr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C4E81B" w14:textId="59118F6E" w:rsidR="004C2594" w:rsidRPr="001D6BFF" w:rsidRDefault="004C2594" w:rsidP="00484CE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ED</w:t>
            </w:r>
            <w:r w:rsidRPr="001D6BFF">
              <w:rPr>
                <w:b/>
                <w:bCs/>
                <w:color w:val="000000"/>
                <w:sz w:val="16"/>
                <w:szCs w:val="16"/>
              </w:rPr>
              <w:t>217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BF324B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0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>184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F93372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0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>14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379233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epizone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F09D0B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59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920  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C5AC21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61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720  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692E81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61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740  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29CD66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1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501  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B9A748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9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008  </w:t>
            </w:r>
          </w:p>
        </w:tc>
      </w:tr>
      <w:tr w:rsidR="004C2594" w:rsidRPr="001D6BFF" w14:paraId="0E72769D" w14:textId="77777777" w:rsidTr="004C2594">
        <w:trPr>
          <w:trHeight w:val="246"/>
        </w:trPr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51E40E" w14:textId="6831F699" w:rsidR="004C2594" w:rsidRPr="001D6BFF" w:rsidRDefault="004C2594" w:rsidP="00484CE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ED</w:t>
            </w:r>
            <w:r w:rsidRPr="001D6BFF">
              <w:rPr>
                <w:b/>
                <w:bCs/>
                <w:color w:val="000000"/>
                <w:sz w:val="16"/>
                <w:szCs w:val="16"/>
              </w:rPr>
              <w:t>218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3597BE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0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>240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0B2DC9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0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>22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E86916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epizone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144E80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59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925  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1478B6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61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705  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67D3C1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61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720  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3373B3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1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502  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EA52AC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9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010  </w:t>
            </w:r>
          </w:p>
        </w:tc>
      </w:tr>
      <w:tr w:rsidR="004C2594" w:rsidRPr="001D6BFF" w14:paraId="718B19BF" w14:textId="77777777" w:rsidTr="004C2594">
        <w:trPr>
          <w:trHeight w:val="246"/>
        </w:trPr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3D2E9D" w14:textId="031C8ACC" w:rsidR="004C2594" w:rsidRPr="001D6BFF" w:rsidRDefault="004C2594" w:rsidP="00484CE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ED</w:t>
            </w:r>
            <w:r w:rsidRPr="001D6BFF">
              <w:rPr>
                <w:b/>
                <w:bCs/>
                <w:color w:val="000000"/>
                <w:sz w:val="16"/>
                <w:szCs w:val="16"/>
              </w:rPr>
              <w:t>219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C6887A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0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>231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6E79F9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0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>22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4A347F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epizone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CCF3AF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59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935  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AD4AAD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61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725  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16C157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61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730  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03EF0F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1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501  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F70516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9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009  </w:t>
            </w:r>
          </w:p>
        </w:tc>
      </w:tr>
      <w:tr w:rsidR="004C2594" w:rsidRPr="001D6BFF" w14:paraId="6D2D5EC2" w14:textId="77777777" w:rsidTr="004C2594">
        <w:trPr>
          <w:trHeight w:val="246"/>
        </w:trPr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679EDD" w14:textId="5FD991DD" w:rsidR="004C2594" w:rsidRPr="001D6BFF" w:rsidRDefault="004C2594" w:rsidP="00484CE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ED</w:t>
            </w:r>
            <w:r w:rsidRPr="001D6BFF">
              <w:rPr>
                <w:b/>
                <w:bCs/>
                <w:color w:val="000000"/>
                <w:sz w:val="16"/>
                <w:szCs w:val="16"/>
              </w:rPr>
              <w:t>220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7CBE02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0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>194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925805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0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>15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47BD6A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epizone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3A6041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59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915  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8B61CC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61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675  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33B430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61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700  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94708D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1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502  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AEA644" w14:textId="77777777" w:rsidR="004C2594" w:rsidRPr="001D6BFF" w:rsidRDefault="004C2594" w:rsidP="00484CE8">
            <w:pPr>
              <w:jc w:val="center"/>
              <w:rPr>
                <w:color w:val="000000"/>
                <w:sz w:val="16"/>
                <w:szCs w:val="16"/>
              </w:rPr>
            </w:pPr>
            <w:r w:rsidRPr="001D6BFF">
              <w:rPr>
                <w:color w:val="000000"/>
                <w:sz w:val="16"/>
                <w:szCs w:val="16"/>
              </w:rPr>
              <w:t>9</w:t>
            </w:r>
            <w:r>
              <w:rPr>
                <w:color w:val="000000"/>
                <w:sz w:val="16"/>
                <w:szCs w:val="16"/>
              </w:rPr>
              <w:t>.</w:t>
            </w:r>
            <w:r w:rsidRPr="001D6BFF">
              <w:rPr>
                <w:color w:val="000000"/>
                <w:sz w:val="16"/>
                <w:szCs w:val="16"/>
              </w:rPr>
              <w:t xml:space="preserve">013  </w:t>
            </w:r>
          </w:p>
        </w:tc>
      </w:tr>
    </w:tbl>
    <w:p w14:paraId="5B4A8562" w14:textId="77777777" w:rsidR="00363C28" w:rsidRDefault="00363C28" w:rsidP="00363C28">
      <w:pPr>
        <w:autoSpaceDE w:val="0"/>
        <w:autoSpaceDN w:val="0"/>
        <w:adjustRightInd w:val="0"/>
        <w:jc w:val="both"/>
        <w:rPr>
          <w:rFonts w:eastAsiaTheme="minorHAnsi"/>
          <w:color w:val="000000"/>
          <w:lang w:val="en-US" w:eastAsia="en-US"/>
          <w14:ligatures w14:val="standardContextual"/>
        </w:rPr>
      </w:pPr>
    </w:p>
    <w:p w14:paraId="6EEC277D" w14:textId="77777777" w:rsidR="00756F16" w:rsidRDefault="00756F16" w:rsidP="00363C28">
      <w:pPr>
        <w:autoSpaceDE w:val="0"/>
        <w:autoSpaceDN w:val="0"/>
        <w:adjustRightInd w:val="0"/>
        <w:jc w:val="both"/>
        <w:rPr>
          <w:rFonts w:eastAsiaTheme="minorHAnsi"/>
          <w:color w:val="000000"/>
          <w:lang w:val="en-US" w:eastAsia="en-US"/>
          <w14:ligatures w14:val="standardContextual"/>
        </w:rPr>
      </w:pPr>
    </w:p>
    <w:p w14:paraId="34D98440" w14:textId="77777777" w:rsidR="00756F16" w:rsidRDefault="00756F16" w:rsidP="00363C28">
      <w:pPr>
        <w:autoSpaceDE w:val="0"/>
        <w:autoSpaceDN w:val="0"/>
        <w:adjustRightInd w:val="0"/>
        <w:jc w:val="both"/>
        <w:rPr>
          <w:rFonts w:eastAsiaTheme="minorHAnsi"/>
          <w:color w:val="000000"/>
          <w:lang w:val="en-US" w:eastAsia="en-US"/>
          <w14:ligatures w14:val="standardContextual"/>
        </w:rPr>
      </w:pPr>
    </w:p>
    <w:p w14:paraId="57EF3863" w14:textId="77777777" w:rsidR="00756F16" w:rsidRDefault="00756F16" w:rsidP="00363C28">
      <w:pPr>
        <w:autoSpaceDE w:val="0"/>
        <w:autoSpaceDN w:val="0"/>
        <w:adjustRightInd w:val="0"/>
        <w:jc w:val="both"/>
        <w:rPr>
          <w:rFonts w:eastAsiaTheme="minorHAnsi"/>
          <w:color w:val="000000"/>
          <w:lang w:val="en-US" w:eastAsia="en-US"/>
          <w14:ligatures w14:val="standardContextual"/>
        </w:rPr>
      </w:pPr>
    </w:p>
    <w:p w14:paraId="03DD07C8" w14:textId="77777777" w:rsidR="00756F16" w:rsidRDefault="00756F16" w:rsidP="00363C28">
      <w:pPr>
        <w:autoSpaceDE w:val="0"/>
        <w:autoSpaceDN w:val="0"/>
        <w:adjustRightInd w:val="0"/>
        <w:jc w:val="both"/>
        <w:rPr>
          <w:rFonts w:eastAsiaTheme="minorHAnsi"/>
          <w:color w:val="000000"/>
          <w:lang w:val="en-US" w:eastAsia="en-US"/>
          <w14:ligatures w14:val="standardContextual"/>
        </w:rPr>
      </w:pPr>
    </w:p>
    <w:p w14:paraId="3EECA3BB" w14:textId="77777777" w:rsidR="00756F16" w:rsidRDefault="00756F16" w:rsidP="00363C28">
      <w:pPr>
        <w:autoSpaceDE w:val="0"/>
        <w:autoSpaceDN w:val="0"/>
        <w:adjustRightInd w:val="0"/>
        <w:jc w:val="both"/>
        <w:rPr>
          <w:rFonts w:eastAsiaTheme="minorHAnsi"/>
          <w:color w:val="000000"/>
          <w:lang w:val="en-US" w:eastAsia="en-US"/>
          <w14:ligatures w14:val="standardContextual"/>
        </w:rPr>
      </w:pPr>
    </w:p>
    <w:p w14:paraId="2E6505C9" w14:textId="77777777" w:rsidR="00052133" w:rsidRDefault="00052133" w:rsidP="00363C28">
      <w:pPr>
        <w:autoSpaceDE w:val="0"/>
        <w:autoSpaceDN w:val="0"/>
        <w:adjustRightInd w:val="0"/>
        <w:jc w:val="both"/>
        <w:rPr>
          <w:rFonts w:eastAsiaTheme="minorHAnsi"/>
          <w:color w:val="000000"/>
          <w:lang w:val="en-US" w:eastAsia="en-US"/>
          <w14:ligatures w14:val="standardContextual"/>
        </w:rPr>
      </w:pPr>
    </w:p>
    <w:p w14:paraId="16C7182B" w14:textId="77777777" w:rsidR="00052133" w:rsidRDefault="00052133" w:rsidP="00363C28">
      <w:pPr>
        <w:autoSpaceDE w:val="0"/>
        <w:autoSpaceDN w:val="0"/>
        <w:adjustRightInd w:val="0"/>
        <w:jc w:val="both"/>
        <w:rPr>
          <w:rFonts w:eastAsiaTheme="minorHAnsi"/>
          <w:color w:val="000000"/>
          <w:lang w:val="en-US" w:eastAsia="en-US"/>
          <w14:ligatures w14:val="standardContextual"/>
        </w:rPr>
      </w:pPr>
    </w:p>
    <w:p w14:paraId="0F30DDE5" w14:textId="77777777" w:rsidR="00052133" w:rsidRDefault="00052133" w:rsidP="00363C28">
      <w:pPr>
        <w:autoSpaceDE w:val="0"/>
        <w:autoSpaceDN w:val="0"/>
        <w:adjustRightInd w:val="0"/>
        <w:jc w:val="both"/>
        <w:rPr>
          <w:rFonts w:eastAsiaTheme="minorHAnsi"/>
          <w:color w:val="000000"/>
          <w:lang w:val="en-US" w:eastAsia="en-US"/>
          <w14:ligatures w14:val="standardContextual"/>
        </w:rPr>
      </w:pPr>
    </w:p>
    <w:p w14:paraId="73A8827D" w14:textId="77777777" w:rsidR="001A2764" w:rsidRDefault="001A2764" w:rsidP="00363C28">
      <w:pPr>
        <w:autoSpaceDE w:val="0"/>
        <w:autoSpaceDN w:val="0"/>
        <w:adjustRightInd w:val="0"/>
        <w:jc w:val="both"/>
        <w:rPr>
          <w:rFonts w:eastAsiaTheme="minorHAnsi"/>
          <w:color w:val="000000"/>
          <w:lang w:val="en-US" w:eastAsia="en-US"/>
          <w14:ligatures w14:val="standardContextual"/>
        </w:rPr>
      </w:pPr>
    </w:p>
    <w:p w14:paraId="27FB7754" w14:textId="77777777" w:rsidR="00DA04CB" w:rsidRPr="00DA04CB" w:rsidRDefault="00151494" w:rsidP="00DA04CB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color w:val="000000"/>
          <w:lang w:val="en-US" w:eastAsia="en-US"/>
          <w14:ligatures w14:val="standardContextual"/>
        </w:rPr>
      </w:pPr>
      <w:r>
        <w:rPr>
          <w:rFonts w:eastAsiaTheme="minorHAnsi"/>
          <w:b/>
          <w:bCs/>
          <w:color w:val="000000"/>
          <w:lang w:val="en-US" w:eastAsia="en-US"/>
          <w14:ligatures w14:val="standardContextual"/>
        </w:rPr>
        <w:lastRenderedPageBreak/>
        <w:t>Figure</w:t>
      </w:r>
      <w:r w:rsidRPr="00FD2527">
        <w:rPr>
          <w:rFonts w:eastAsiaTheme="minorHAnsi"/>
          <w:b/>
          <w:bCs/>
          <w:color w:val="000000" w:themeColor="text1"/>
          <w:lang w:val="en-US" w:eastAsia="en-US"/>
          <w14:ligatures w14:val="standardContextual"/>
        </w:rPr>
        <w:t xml:space="preserve"> F</w:t>
      </w:r>
      <w:r w:rsidR="001A2764" w:rsidRPr="00FD2527">
        <w:rPr>
          <w:rFonts w:eastAsiaTheme="minorHAnsi"/>
          <w:b/>
          <w:bCs/>
          <w:color w:val="000000" w:themeColor="text1"/>
          <w:lang w:val="en-US" w:eastAsia="en-US"/>
          <w14:ligatures w14:val="standardContextual"/>
        </w:rPr>
        <w:t>3</w:t>
      </w:r>
      <w:r>
        <w:rPr>
          <w:rFonts w:eastAsiaTheme="minorHAnsi"/>
          <w:b/>
          <w:bCs/>
          <w:color w:val="000000"/>
          <w:lang w:val="en-US" w:eastAsia="en-US"/>
          <w14:ligatures w14:val="standardContextual"/>
        </w:rPr>
        <w:t xml:space="preserve">. </w:t>
      </w:r>
      <w:r w:rsidRPr="00B70734">
        <w:rPr>
          <w:rFonts w:eastAsiaTheme="minorHAnsi"/>
          <w:color w:val="000000"/>
          <w:lang w:val="en-US" w:eastAsia="en-US"/>
          <w14:ligatures w14:val="standardContextual"/>
        </w:rPr>
        <w:t xml:space="preserve">X-ray diffraction patterns </w:t>
      </w:r>
      <w:r w:rsidR="00DA04CB" w:rsidRPr="00DA04CB">
        <w:rPr>
          <w:rFonts w:eastAsiaTheme="minorHAnsi"/>
          <w:color w:val="000000"/>
          <w:lang w:val="en-US" w:eastAsia="en-US"/>
          <w14:ligatures w14:val="standardContextual"/>
        </w:rPr>
        <w:t>(range 2-18 °2</w:t>
      </w:r>
      <w:r w:rsidR="00DA04CB" w:rsidRPr="00DA04CB">
        <w:rPr>
          <w:rFonts w:eastAsiaTheme="minorHAnsi"/>
          <w:color w:val="000000"/>
          <w:lang w:val="en-GB" w:eastAsia="en-US"/>
          <w14:ligatures w14:val="standardContextual"/>
        </w:rPr>
        <w:t>θ</w:t>
      </w:r>
      <w:r w:rsidR="00DA04CB" w:rsidRPr="00DA04CB">
        <w:rPr>
          <w:rFonts w:eastAsiaTheme="minorHAnsi"/>
          <w:color w:val="000000"/>
          <w:lang w:val="en-US" w:eastAsia="en-US"/>
          <w14:ligatures w14:val="standardContextual"/>
        </w:rPr>
        <w:t xml:space="preserve">) of studied </w:t>
      </w:r>
      <w:proofErr w:type="spellStart"/>
      <w:r w:rsidR="00DA04CB" w:rsidRPr="00DA04CB">
        <w:rPr>
          <w:rFonts w:eastAsiaTheme="minorHAnsi"/>
          <w:color w:val="000000"/>
          <w:lang w:val="en-US" w:eastAsia="en-US"/>
          <w14:ligatures w14:val="standardContextual"/>
        </w:rPr>
        <w:t>pelite</w:t>
      </w:r>
      <w:proofErr w:type="spellEnd"/>
      <w:r w:rsidR="00DA04CB" w:rsidRPr="00DA04CB">
        <w:rPr>
          <w:rFonts w:eastAsiaTheme="minorHAnsi"/>
          <w:color w:val="000000"/>
          <w:lang w:val="en-US" w:eastAsia="en-US"/>
          <w14:ligatures w14:val="standardContextual"/>
        </w:rPr>
        <w:t xml:space="preserve"> samples.</w:t>
      </w:r>
    </w:p>
    <w:p w14:paraId="7363AB24" w14:textId="751DA342" w:rsidR="00151494" w:rsidRDefault="00151494" w:rsidP="00151494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color w:val="000000"/>
          <w:lang w:val="en-US" w:eastAsia="en-US"/>
          <w14:ligatures w14:val="standardContextual"/>
        </w:rPr>
      </w:pPr>
    </w:p>
    <w:p w14:paraId="02C85853" w14:textId="77777777" w:rsidR="00052133" w:rsidRDefault="00052133" w:rsidP="00052133">
      <w:pPr>
        <w:jc w:val="center"/>
        <w:rPr>
          <w:color w:val="000000"/>
          <w:lang w:val="en-US" w:eastAsia="en-US"/>
        </w:rPr>
      </w:pPr>
    </w:p>
    <w:p w14:paraId="5AF12AFD" w14:textId="77777777" w:rsidR="00052133" w:rsidRDefault="00052133" w:rsidP="00052133">
      <w:pPr>
        <w:jc w:val="center"/>
        <w:rPr>
          <w:color w:val="FFFFFF" w:themeColor="background1"/>
          <w14:textFill>
            <w14:noFill/>
          </w14:textFill>
        </w:rPr>
      </w:pPr>
      <w:r>
        <w:rPr>
          <w:noProof/>
          <w:color w:val="FFFFFF" w:themeColor="background1"/>
          <w14:textFill>
            <w14:noFill/>
          </w14:textFill>
        </w:rPr>
        <w:drawing>
          <wp:inline distT="0" distB="0" distL="0" distR="0" wp14:anchorId="49F92E69" wp14:editId="0D5D1063">
            <wp:extent cx="3051018" cy="2140243"/>
            <wp:effectExtent l="0" t="0" r="0" b="0"/>
            <wp:docPr id="1735019507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3524" cy="2156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10B06A6" w14:textId="77777777" w:rsidR="00052133" w:rsidRDefault="00052133" w:rsidP="00052133">
      <w:pPr>
        <w:jc w:val="center"/>
        <w:rPr>
          <w:color w:val="FFFFFF" w:themeColor="background1"/>
          <w14:textFill>
            <w14:noFill/>
          </w14:textFill>
        </w:rPr>
      </w:pPr>
      <w:r>
        <w:rPr>
          <w:noProof/>
          <w:color w:val="FFFFFF" w:themeColor="background1"/>
          <w14:textFill>
            <w14:noFill/>
          </w14:textFill>
        </w:rPr>
        <w:drawing>
          <wp:inline distT="0" distB="0" distL="0" distR="0" wp14:anchorId="0EB5A696" wp14:editId="64C24EFC">
            <wp:extent cx="3097475" cy="2172832"/>
            <wp:effectExtent l="0" t="0" r="8255" b="0"/>
            <wp:docPr id="1304287531" name="Immagin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4992" cy="22061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F0AFDDF" w14:textId="77777777" w:rsidR="00052133" w:rsidRDefault="00052133" w:rsidP="00052133">
      <w:pPr>
        <w:jc w:val="center"/>
        <w:rPr>
          <w:color w:val="FFFFFF" w:themeColor="background1"/>
          <w14:textFill>
            <w14:noFill/>
          </w14:textFill>
        </w:rPr>
      </w:pPr>
      <w:r>
        <w:rPr>
          <w:noProof/>
          <w:color w:val="FFFFFF" w:themeColor="background1"/>
          <w14:textFill>
            <w14:noFill/>
          </w14:textFill>
        </w:rPr>
        <w:drawing>
          <wp:inline distT="0" distB="0" distL="0" distR="0" wp14:anchorId="33391ABB" wp14:editId="4691DC6E">
            <wp:extent cx="3077782" cy="2159017"/>
            <wp:effectExtent l="0" t="0" r="8890" b="0"/>
            <wp:docPr id="736957702" name="Im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0331" cy="218886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3BA3FAE" w14:textId="77777777" w:rsidR="00052133" w:rsidRDefault="00052133" w:rsidP="00052133">
      <w:pPr>
        <w:jc w:val="center"/>
        <w:rPr>
          <w:color w:val="FFFFFF" w:themeColor="background1"/>
          <w14:textFill>
            <w14:noFill/>
          </w14:textFill>
        </w:rPr>
      </w:pPr>
      <w:r>
        <w:rPr>
          <w:noProof/>
          <w:color w:val="FFFFFF" w:themeColor="background1"/>
          <w14:textFill>
            <w14:noFill/>
          </w14:textFill>
        </w:rPr>
        <w:lastRenderedPageBreak/>
        <w:drawing>
          <wp:inline distT="0" distB="0" distL="0" distR="0" wp14:anchorId="4E3C4096" wp14:editId="5AF00F90">
            <wp:extent cx="3063565" cy="2149045"/>
            <wp:effectExtent l="0" t="0" r="3810" b="3810"/>
            <wp:docPr id="1240242471" name="Immagin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4759" cy="216391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B29F716" w14:textId="77777777" w:rsidR="00052133" w:rsidRDefault="00052133" w:rsidP="00052133">
      <w:pPr>
        <w:jc w:val="center"/>
        <w:rPr>
          <w:color w:val="FFFFFF" w:themeColor="background1"/>
          <w14:textFill>
            <w14:noFill/>
          </w14:textFill>
        </w:rPr>
      </w:pPr>
      <w:r>
        <w:rPr>
          <w:noProof/>
          <w:color w:val="FFFFFF" w:themeColor="background1"/>
          <w14:textFill>
            <w14:noFill/>
          </w14:textFill>
        </w:rPr>
        <w:drawing>
          <wp:inline distT="0" distB="0" distL="0" distR="0" wp14:anchorId="5F6541FF" wp14:editId="4DF569FE">
            <wp:extent cx="3025976" cy="2122678"/>
            <wp:effectExtent l="0" t="0" r="3175" b="0"/>
            <wp:docPr id="1120993709" name="Immagin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0151" cy="215366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3F8F105" w14:textId="77777777" w:rsidR="00052133" w:rsidRDefault="00052133" w:rsidP="00052133">
      <w:pPr>
        <w:jc w:val="center"/>
        <w:rPr>
          <w:color w:val="FFFFFF" w:themeColor="background1"/>
          <w14:textFill>
            <w14:noFill/>
          </w14:textFill>
        </w:rPr>
      </w:pPr>
      <w:r>
        <w:rPr>
          <w:noProof/>
          <w:color w:val="FFFFFF" w:themeColor="background1"/>
          <w14:textFill>
            <w14:noFill/>
          </w14:textFill>
        </w:rPr>
        <w:drawing>
          <wp:inline distT="0" distB="0" distL="0" distR="0" wp14:anchorId="38E7A337" wp14:editId="7CF7EABE">
            <wp:extent cx="2996673" cy="2102121"/>
            <wp:effectExtent l="0" t="0" r="0" b="0"/>
            <wp:docPr id="169837658" name="Immagin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2566" cy="212729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043011E" w14:textId="77777777" w:rsidR="00052133" w:rsidRDefault="00052133" w:rsidP="00052133">
      <w:pPr>
        <w:jc w:val="center"/>
        <w:rPr>
          <w:color w:val="FFFFFF" w:themeColor="background1"/>
          <w14:textFill>
            <w14:noFill/>
          </w14:textFill>
        </w:rPr>
      </w:pPr>
      <w:r>
        <w:rPr>
          <w:noProof/>
          <w:color w:val="FFFFFF" w:themeColor="background1"/>
          <w14:textFill>
            <w14:noFill/>
          </w14:textFill>
        </w:rPr>
        <w:drawing>
          <wp:inline distT="0" distB="0" distL="0" distR="0" wp14:anchorId="60C927B8" wp14:editId="757AA424">
            <wp:extent cx="2949346" cy="2068923"/>
            <wp:effectExtent l="0" t="0" r="3810" b="7620"/>
            <wp:docPr id="484242998" name="Immagin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3910" cy="210018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58EAD7F" w14:textId="77777777" w:rsidR="00052133" w:rsidRDefault="00052133" w:rsidP="00052133">
      <w:pPr>
        <w:jc w:val="center"/>
        <w:rPr>
          <w:color w:val="FFFFFF" w:themeColor="background1"/>
          <w14:textFill>
            <w14:noFill/>
          </w14:textFill>
        </w:rPr>
      </w:pPr>
      <w:r>
        <w:rPr>
          <w:noProof/>
          <w:color w:val="FFFFFF" w:themeColor="background1"/>
          <w14:textFill>
            <w14:noFill/>
          </w14:textFill>
        </w:rPr>
        <w:lastRenderedPageBreak/>
        <w:drawing>
          <wp:inline distT="0" distB="0" distL="0" distR="0" wp14:anchorId="1417098A" wp14:editId="3E58F34D">
            <wp:extent cx="2921597" cy="2049456"/>
            <wp:effectExtent l="0" t="0" r="0" b="8255"/>
            <wp:docPr id="1214354603" name="Immagin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8002" cy="208200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DA2B390" w14:textId="77777777" w:rsidR="00052133" w:rsidRDefault="00052133" w:rsidP="00052133">
      <w:pPr>
        <w:jc w:val="center"/>
        <w:rPr>
          <w:noProof/>
          <w:color w:val="FFFFFF" w:themeColor="background1"/>
          <w14:textFill>
            <w14:noFill/>
          </w14:textFill>
        </w:rPr>
      </w:pPr>
    </w:p>
    <w:p w14:paraId="35CF474C" w14:textId="77777777" w:rsidR="00052133" w:rsidRDefault="00052133" w:rsidP="00052133">
      <w:pPr>
        <w:jc w:val="center"/>
        <w:rPr>
          <w:color w:val="FFFFFF" w:themeColor="background1"/>
          <w14:textFill>
            <w14:noFill/>
          </w14:textFill>
        </w:rPr>
      </w:pPr>
      <w:r>
        <w:rPr>
          <w:noProof/>
          <w:color w:val="FFFFFF" w:themeColor="background1"/>
          <w14:textFill>
            <w14:noFill/>
          </w14:textFill>
        </w:rPr>
        <w:drawing>
          <wp:inline distT="0" distB="0" distL="0" distR="0" wp14:anchorId="6A347708" wp14:editId="5BCC0E99">
            <wp:extent cx="2907740" cy="2039736"/>
            <wp:effectExtent l="0" t="0" r="6985" b="0"/>
            <wp:docPr id="2135053224" name="Immagin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3393" cy="205773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BEEF9FC" w14:textId="77777777" w:rsidR="00052133" w:rsidRPr="00747AA3" w:rsidRDefault="00052133" w:rsidP="00052133">
      <w:pPr>
        <w:jc w:val="center"/>
        <w:rPr>
          <w:color w:val="FFFFFF" w:themeColor="background1"/>
          <w14:textFill>
            <w14:noFill/>
          </w14:textFill>
        </w:rPr>
      </w:pPr>
      <w:r>
        <w:rPr>
          <w:noProof/>
          <w:color w:val="FFFFFF" w:themeColor="background1"/>
          <w14:textFill>
            <w14:noFill/>
          </w14:textFill>
        </w:rPr>
        <w:drawing>
          <wp:inline distT="0" distB="0" distL="0" distR="0" wp14:anchorId="6E8DEB3E" wp14:editId="60BD5E00">
            <wp:extent cx="2882928" cy="2022330"/>
            <wp:effectExtent l="0" t="0" r="0" b="0"/>
            <wp:docPr id="1900575460" name="Immagin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5772" cy="2045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E71C12F" w14:textId="77777777" w:rsidR="00B9525C" w:rsidRDefault="00B9525C" w:rsidP="00151494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color w:val="000000"/>
          <w:lang w:val="en-US" w:eastAsia="en-US"/>
          <w14:ligatures w14:val="standardContextual"/>
        </w:rPr>
      </w:pPr>
    </w:p>
    <w:p w14:paraId="295F651D" w14:textId="68B0B4D2" w:rsidR="00B9525C" w:rsidRDefault="00B9525C" w:rsidP="00151494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b/>
          <w:bCs/>
          <w:color w:val="000000"/>
          <w:lang w:val="en-US" w:eastAsia="en-US"/>
          <w14:ligatures w14:val="standardContextual"/>
        </w:rPr>
      </w:pPr>
    </w:p>
    <w:p w14:paraId="51A96F00" w14:textId="59795F81" w:rsidR="00151494" w:rsidRDefault="00151494" w:rsidP="00AF5F29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b/>
          <w:bCs/>
          <w:color w:val="000000"/>
          <w:lang w:val="en-US" w:eastAsia="en-US"/>
          <w14:ligatures w14:val="standardContextual"/>
        </w:rPr>
      </w:pPr>
    </w:p>
    <w:p w14:paraId="6C1434A1" w14:textId="2048BF01" w:rsidR="00151494" w:rsidRDefault="00151494" w:rsidP="00AF5F29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b/>
          <w:bCs/>
          <w:color w:val="000000"/>
          <w:lang w:val="en-US" w:eastAsia="en-US"/>
          <w14:ligatures w14:val="standardContextual"/>
        </w:rPr>
      </w:pPr>
    </w:p>
    <w:p w14:paraId="5E33F853" w14:textId="1F4EA703" w:rsidR="009170CE" w:rsidRDefault="009170CE" w:rsidP="00AF5F29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b/>
          <w:bCs/>
          <w:color w:val="000000"/>
          <w:lang w:val="en-US" w:eastAsia="en-US"/>
          <w14:ligatures w14:val="standardContextual"/>
        </w:rPr>
      </w:pPr>
    </w:p>
    <w:p w14:paraId="0ACA8151" w14:textId="5987540B" w:rsidR="00AB2A9F" w:rsidRDefault="00AB2A9F" w:rsidP="00AF5F29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b/>
          <w:bCs/>
          <w:color w:val="000000"/>
          <w:lang w:val="en-US" w:eastAsia="en-US"/>
          <w14:ligatures w14:val="standardContextual"/>
        </w:rPr>
      </w:pPr>
    </w:p>
    <w:p w14:paraId="3A5DED91" w14:textId="77777777" w:rsidR="009B6567" w:rsidRDefault="009B6567" w:rsidP="00AB2A9F">
      <w:pPr>
        <w:spacing w:line="360" w:lineRule="auto"/>
        <w:ind w:right="-7"/>
        <w:rPr>
          <w:b/>
          <w:lang w:val="en-GB"/>
        </w:rPr>
      </w:pPr>
    </w:p>
    <w:p w14:paraId="152FEBD9" w14:textId="77777777" w:rsidR="009B6567" w:rsidRDefault="009B6567" w:rsidP="00AB2A9F">
      <w:pPr>
        <w:spacing w:line="360" w:lineRule="auto"/>
        <w:ind w:right="-7"/>
        <w:rPr>
          <w:b/>
          <w:lang w:val="en-GB"/>
        </w:rPr>
      </w:pPr>
    </w:p>
    <w:p w14:paraId="0895A7A4" w14:textId="77777777" w:rsidR="009B6567" w:rsidRDefault="009B6567" w:rsidP="00AB2A9F">
      <w:pPr>
        <w:spacing w:line="360" w:lineRule="auto"/>
        <w:ind w:right="-7"/>
        <w:rPr>
          <w:b/>
          <w:lang w:val="en-GB"/>
        </w:rPr>
      </w:pPr>
    </w:p>
    <w:p w14:paraId="55FF9173" w14:textId="77777777" w:rsidR="009B6567" w:rsidRDefault="009B6567" w:rsidP="00AB2A9F">
      <w:pPr>
        <w:spacing w:line="360" w:lineRule="auto"/>
        <w:ind w:right="-7"/>
        <w:rPr>
          <w:b/>
          <w:lang w:val="en-GB"/>
        </w:rPr>
      </w:pPr>
    </w:p>
    <w:p w14:paraId="043192E7" w14:textId="704D0682" w:rsidR="00AB2A9F" w:rsidRPr="00860C86" w:rsidRDefault="00AB2A9F" w:rsidP="00AB2A9F">
      <w:pPr>
        <w:spacing w:line="360" w:lineRule="auto"/>
        <w:ind w:right="-7"/>
        <w:rPr>
          <w:lang w:val="en-GB"/>
        </w:rPr>
      </w:pPr>
      <w:r>
        <w:rPr>
          <w:b/>
          <w:lang w:val="en-GB"/>
        </w:rPr>
        <w:lastRenderedPageBreak/>
        <w:t>Table T</w:t>
      </w:r>
      <w:r w:rsidR="00363C28">
        <w:rPr>
          <w:b/>
          <w:lang w:val="en-GB"/>
        </w:rPr>
        <w:t>6</w:t>
      </w:r>
      <w:r>
        <w:rPr>
          <w:b/>
          <w:lang w:val="en-GB"/>
        </w:rPr>
        <w:t xml:space="preserve">. </w:t>
      </w:r>
      <w:r w:rsidRPr="009D01E5">
        <w:rPr>
          <w:bCs/>
          <w:i/>
          <w:iCs/>
          <w:lang w:val="en-GB"/>
        </w:rPr>
        <w:t>b</w:t>
      </w:r>
      <w:r w:rsidRPr="009D01E5">
        <w:rPr>
          <w:bCs/>
          <w:i/>
          <w:iCs/>
          <w:vertAlign w:val="subscript"/>
          <w:lang w:val="en-GB"/>
        </w:rPr>
        <w:t>0</w:t>
      </w:r>
      <w:r w:rsidRPr="009D01E5">
        <w:rPr>
          <w:bCs/>
          <w:lang w:val="en-GB"/>
        </w:rPr>
        <w:t xml:space="preserve"> values of white micas grains calculated with the equations proposed </w:t>
      </w:r>
      <w:r w:rsidR="00363E45">
        <w:rPr>
          <w:bCs/>
          <w:lang w:val="en-GB"/>
        </w:rPr>
        <w:t>by</w:t>
      </w:r>
      <w:r w:rsidR="00363E45" w:rsidRPr="009D01E5">
        <w:rPr>
          <w:bCs/>
          <w:lang w:val="en-GB"/>
        </w:rPr>
        <w:t xml:space="preserve"> </w:t>
      </w:r>
      <w:proofErr w:type="spellStart"/>
      <w:r w:rsidR="00363E45" w:rsidRPr="009D01E5">
        <w:rPr>
          <w:bCs/>
          <w:lang w:val="en-GB"/>
        </w:rPr>
        <w:t>Guidotti</w:t>
      </w:r>
      <w:proofErr w:type="spellEnd"/>
      <w:r w:rsidR="00363E45" w:rsidRPr="009D01E5">
        <w:rPr>
          <w:bCs/>
          <w:lang w:val="en-GB"/>
        </w:rPr>
        <w:t xml:space="preserve"> et al. (</w:t>
      </w:r>
      <w:r w:rsidR="00363E45" w:rsidRPr="009D01E5">
        <w:rPr>
          <w:bCs/>
          <w:color w:val="0070C0"/>
          <w:lang w:val="en-GB"/>
        </w:rPr>
        <w:t>1989</w:t>
      </w:r>
      <w:r w:rsidR="00363E45" w:rsidRPr="009D01E5">
        <w:rPr>
          <w:bCs/>
          <w:lang w:val="en-GB"/>
        </w:rPr>
        <w:t>)</w:t>
      </w:r>
      <w:r w:rsidR="00363E45">
        <w:rPr>
          <w:bCs/>
          <w:lang w:val="en-GB"/>
        </w:rPr>
        <w:t xml:space="preserve"> using the spreadsheet of</w:t>
      </w:r>
      <w:r w:rsidRPr="009D01E5">
        <w:rPr>
          <w:bCs/>
          <w:lang w:val="en-GB"/>
        </w:rPr>
        <w:t xml:space="preserve"> </w:t>
      </w:r>
      <w:proofErr w:type="spellStart"/>
      <w:r w:rsidRPr="009D01E5">
        <w:rPr>
          <w:bCs/>
          <w:lang w:val="en-GB"/>
        </w:rPr>
        <w:t>Verdecchia</w:t>
      </w:r>
      <w:proofErr w:type="spellEnd"/>
      <w:r w:rsidRPr="009D01E5">
        <w:rPr>
          <w:bCs/>
          <w:lang w:val="en-GB"/>
        </w:rPr>
        <w:t xml:space="preserve"> et al. (</w:t>
      </w:r>
      <w:r w:rsidRPr="009D01E5">
        <w:rPr>
          <w:bCs/>
          <w:color w:val="0070C0"/>
          <w:lang w:val="en-GB"/>
        </w:rPr>
        <w:t>2019</w:t>
      </w:r>
      <w:r w:rsidRPr="009D01E5">
        <w:rPr>
          <w:bCs/>
          <w:lang w:val="en-GB"/>
        </w:rPr>
        <w:t>)</w:t>
      </w:r>
      <w:r w:rsidR="00363E45">
        <w:rPr>
          <w:bCs/>
          <w:lang w:val="en-GB"/>
        </w:rPr>
        <w:t>.</w:t>
      </w:r>
    </w:p>
    <w:tbl>
      <w:tblPr>
        <w:tblW w:w="4847" w:type="dxa"/>
        <w:tblInd w:w="197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93"/>
        <w:gridCol w:w="684"/>
        <w:gridCol w:w="685"/>
        <w:gridCol w:w="685"/>
      </w:tblGrid>
      <w:tr w:rsidR="00F630B6" w:rsidRPr="00905613" w14:paraId="753FAE88" w14:textId="77777777" w:rsidTr="00F630B6">
        <w:trPr>
          <w:trHeight w:val="235"/>
        </w:trPr>
        <w:tc>
          <w:tcPr>
            <w:tcW w:w="2793" w:type="dxa"/>
            <w:tcBorders>
              <w:top w:val="nil"/>
              <w:left w:val="nil"/>
              <w:bottom w:val="nil"/>
              <w:right w:val="nil"/>
            </w:tcBorders>
            <w:shd w:val="clear" w:color="000000" w:fill="FFF2CC"/>
            <w:noWrap/>
            <w:vAlign w:val="bottom"/>
            <w:hideMark/>
          </w:tcPr>
          <w:p w14:paraId="7CDD4BF5" w14:textId="77777777" w:rsidR="00F630B6" w:rsidRPr="00905613" w:rsidRDefault="00F630B6" w:rsidP="00905613">
            <w:pPr>
              <w:jc w:val="center"/>
              <w:rPr>
                <w:b/>
                <w:bCs/>
                <w:color w:val="000000"/>
              </w:rPr>
            </w:pPr>
            <w:proofErr w:type="spellStart"/>
            <w:r w:rsidRPr="00905613">
              <w:rPr>
                <w:b/>
                <w:bCs/>
                <w:color w:val="000000"/>
              </w:rPr>
              <w:t>Calculation</w:t>
            </w:r>
            <w:proofErr w:type="spellEnd"/>
            <w:r w:rsidRPr="00905613">
              <w:rPr>
                <w:b/>
                <w:bCs/>
                <w:color w:val="000000"/>
              </w:rPr>
              <w:t xml:space="preserve"> of white mica </w:t>
            </w:r>
            <w:r w:rsidRPr="00E62A27">
              <w:rPr>
                <w:b/>
                <w:bCs/>
                <w:i/>
                <w:iCs/>
                <w:color w:val="000000"/>
              </w:rPr>
              <w:t>b</w:t>
            </w:r>
            <w:r w:rsidRPr="00E62A27">
              <w:rPr>
                <w:b/>
                <w:bCs/>
                <w:i/>
                <w:iCs/>
                <w:color w:val="000000"/>
                <w:vertAlign w:val="subscript"/>
              </w:rPr>
              <w:t>0</w:t>
            </w:r>
            <w:r w:rsidRPr="00905613">
              <w:rPr>
                <w:b/>
                <w:bCs/>
                <w:color w:val="000000"/>
              </w:rPr>
              <w:t xml:space="preserve"> </w:t>
            </w:r>
            <w:proofErr w:type="spellStart"/>
            <w:r w:rsidRPr="00905613">
              <w:rPr>
                <w:b/>
                <w:bCs/>
                <w:color w:val="000000"/>
              </w:rPr>
              <w:t>parameter</w:t>
            </w:r>
            <w:proofErr w:type="spellEnd"/>
            <w:r w:rsidRPr="00905613">
              <w:rPr>
                <w:b/>
                <w:bCs/>
                <w:color w:val="000000"/>
              </w:rPr>
              <w:t xml:space="preserve"> (cf. Guidotti et al., 1989)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50B7DE01" w14:textId="77777777" w:rsidR="00F630B6" w:rsidRPr="00905613" w:rsidRDefault="00F630B6" w:rsidP="00905613">
            <w:pPr>
              <w:jc w:val="center"/>
              <w:rPr>
                <w:b/>
                <w:bCs/>
                <w:i/>
                <w:iCs/>
                <w:color w:val="000000"/>
              </w:rPr>
            </w:pPr>
            <w:proofErr w:type="spellStart"/>
            <w:r w:rsidRPr="00905613">
              <w:rPr>
                <w:b/>
                <w:bCs/>
                <w:i/>
                <w:iCs/>
                <w:color w:val="000000"/>
              </w:rPr>
              <w:t>Wm</w:t>
            </w:r>
            <w:proofErr w:type="spellEnd"/>
            <w:r w:rsidRPr="00905613">
              <w:rPr>
                <w:b/>
                <w:bCs/>
                <w:i/>
                <w:iCs/>
                <w:color w:val="000000"/>
              </w:rPr>
              <w:t xml:space="preserve"> #599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vAlign w:val="center"/>
            <w:hideMark/>
          </w:tcPr>
          <w:p w14:paraId="602FB188" w14:textId="77777777" w:rsidR="00F630B6" w:rsidRPr="00905613" w:rsidRDefault="00F630B6" w:rsidP="00905613">
            <w:pPr>
              <w:jc w:val="center"/>
              <w:rPr>
                <w:b/>
                <w:bCs/>
                <w:i/>
                <w:iCs/>
                <w:color w:val="000000"/>
              </w:rPr>
            </w:pPr>
            <w:proofErr w:type="spellStart"/>
            <w:r w:rsidRPr="00905613">
              <w:rPr>
                <w:b/>
                <w:bCs/>
                <w:i/>
                <w:iCs/>
                <w:color w:val="000000"/>
              </w:rPr>
              <w:t>Wm</w:t>
            </w:r>
            <w:proofErr w:type="spellEnd"/>
            <w:r w:rsidRPr="00905613">
              <w:rPr>
                <w:b/>
                <w:bCs/>
                <w:i/>
                <w:iCs/>
                <w:color w:val="000000"/>
              </w:rPr>
              <w:t xml:space="preserve"> #194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bottom"/>
            <w:hideMark/>
          </w:tcPr>
          <w:p w14:paraId="1CD50700" w14:textId="77777777" w:rsidR="00F630B6" w:rsidRPr="00905613" w:rsidRDefault="00F630B6" w:rsidP="00905613">
            <w:pPr>
              <w:jc w:val="center"/>
              <w:rPr>
                <w:b/>
                <w:bCs/>
                <w:i/>
                <w:iCs/>
                <w:color w:val="000000"/>
              </w:rPr>
            </w:pPr>
            <w:proofErr w:type="spellStart"/>
            <w:r w:rsidRPr="00905613">
              <w:rPr>
                <w:b/>
                <w:bCs/>
                <w:i/>
                <w:iCs/>
                <w:color w:val="000000"/>
              </w:rPr>
              <w:t>Wm</w:t>
            </w:r>
            <w:proofErr w:type="spellEnd"/>
            <w:r w:rsidRPr="00905613">
              <w:rPr>
                <w:b/>
                <w:bCs/>
                <w:i/>
                <w:iCs/>
                <w:color w:val="000000"/>
              </w:rPr>
              <w:t xml:space="preserve"> #234</w:t>
            </w:r>
          </w:p>
        </w:tc>
      </w:tr>
      <w:tr w:rsidR="00F630B6" w:rsidRPr="00B92E98" w14:paraId="6A1C2FD1" w14:textId="77777777" w:rsidTr="00F630B6">
        <w:trPr>
          <w:trHeight w:val="248"/>
        </w:trPr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6DCE4"/>
            <w:noWrap/>
            <w:vAlign w:val="bottom"/>
            <w:hideMark/>
          </w:tcPr>
          <w:p w14:paraId="271783E7" w14:textId="77777777" w:rsidR="00F630B6" w:rsidRPr="00905613" w:rsidRDefault="00F630B6" w:rsidP="00905613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905613">
              <w:rPr>
                <w:b/>
                <w:bCs/>
                <w:color w:val="000000"/>
                <w:lang w:val="en-US"/>
              </w:rPr>
              <w:t xml:space="preserve">The </w:t>
            </w:r>
            <w:r w:rsidRPr="00905613">
              <w:rPr>
                <w:b/>
                <w:bCs/>
                <w:i/>
                <w:iCs/>
                <w:color w:val="000000"/>
                <w:lang w:val="en-US"/>
              </w:rPr>
              <w:t>b</w:t>
            </w:r>
            <w:r w:rsidRPr="00905613">
              <w:rPr>
                <w:b/>
                <w:bCs/>
                <w:i/>
                <w:iCs/>
                <w:color w:val="000000"/>
                <w:vertAlign w:val="subscript"/>
                <w:lang w:val="en-US"/>
              </w:rPr>
              <w:t>0</w:t>
            </w:r>
            <w:r w:rsidRPr="00905613">
              <w:rPr>
                <w:b/>
                <w:bCs/>
                <w:color w:val="000000"/>
                <w:lang w:val="en-US"/>
              </w:rPr>
              <w:t xml:space="preserve"> parameter for Fe Total = </w:t>
            </w:r>
            <w:proofErr w:type="spellStart"/>
            <w:r w:rsidRPr="00905613">
              <w:rPr>
                <w:b/>
                <w:bCs/>
                <w:color w:val="000000"/>
                <w:lang w:val="en-US"/>
              </w:rPr>
              <w:t>FeO</w:t>
            </w:r>
            <w:proofErr w:type="spellEnd"/>
            <w:r w:rsidRPr="00905613">
              <w:rPr>
                <w:b/>
                <w:bCs/>
                <w:color w:val="000000"/>
                <w:lang w:val="en-US"/>
              </w:rPr>
              <w:t xml:space="preserve"> + Fe</w:t>
            </w:r>
            <w:r w:rsidRPr="00B9525C">
              <w:rPr>
                <w:b/>
                <w:bCs/>
                <w:color w:val="000000"/>
                <w:vertAlign w:val="subscript"/>
                <w:lang w:val="en-US"/>
              </w:rPr>
              <w:t>2</w:t>
            </w:r>
            <w:r w:rsidRPr="00905613">
              <w:rPr>
                <w:b/>
                <w:bCs/>
                <w:color w:val="000000"/>
                <w:lang w:val="en-US"/>
              </w:rPr>
              <w:t>O</w:t>
            </w:r>
            <w:r w:rsidRPr="00B9525C">
              <w:rPr>
                <w:b/>
                <w:bCs/>
                <w:color w:val="000000"/>
                <w:vertAlign w:val="subscript"/>
                <w:lang w:val="en-US"/>
              </w:rPr>
              <w:t>3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2C0F5B" w14:textId="77777777" w:rsidR="00F630B6" w:rsidRPr="00905613" w:rsidRDefault="00F630B6" w:rsidP="00905613">
            <w:pP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 w:rsidRPr="0090561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8E1A6E" w14:textId="77777777" w:rsidR="00F630B6" w:rsidRPr="00905613" w:rsidRDefault="00F630B6" w:rsidP="00905613">
            <w:pP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 w:rsidRPr="0090561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191D49" w14:textId="77777777" w:rsidR="00F630B6" w:rsidRPr="00905613" w:rsidRDefault="00F630B6" w:rsidP="00905613">
            <w:pP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 w:rsidRPr="0090561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 </w:t>
            </w:r>
          </w:p>
        </w:tc>
      </w:tr>
      <w:tr w:rsidR="00F630B6" w:rsidRPr="00905613" w14:paraId="4413845B" w14:textId="77777777" w:rsidTr="00F630B6">
        <w:trPr>
          <w:trHeight w:val="219"/>
        </w:trPr>
        <w:tc>
          <w:tcPr>
            <w:tcW w:w="2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6353D2" w14:textId="77777777" w:rsidR="00F630B6" w:rsidRPr="00905613" w:rsidRDefault="00F630B6" w:rsidP="00905613">
            <w:pPr>
              <w:jc w:val="center"/>
              <w:rPr>
                <w:b/>
                <w:bCs/>
                <w:color w:val="000000"/>
              </w:rPr>
            </w:pPr>
            <w:proofErr w:type="spellStart"/>
            <w:r w:rsidRPr="00905613">
              <w:rPr>
                <w:b/>
                <w:bCs/>
                <w:color w:val="000000"/>
              </w:rPr>
              <w:t>condition</w:t>
            </w:r>
            <w:proofErr w:type="spellEnd"/>
            <w:r w:rsidRPr="00905613">
              <w:rPr>
                <w:b/>
                <w:bCs/>
                <w:color w:val="000000"/>
              </w:rPr>
              <w:t>: Na/(</w:t>
            </w:r>
            <w:proofErr w:type="spellStart"/>
            <w:r w:rsidRPr="00905613">
              <w:rPr>
                <w:b/>
                <w:bCs/>
                <w:color w:val="000000"/>
              </w:rPr>
              <w:t>Na+</w:t>
            </w:r>
            <w:proofErr w:type="gramStart"/>
            <w:r w:rsidRPr="00905613">
              <w:rPr>
                <w:b/>
                <w:bCs/>
                <w:color w:val="000000"/>
              </w:rPr>
              <w:t>K</w:t>
            </w:r>
            <w:proofErr w:type="spellEnd"/>
            <w:r w:rsidRPr="00905613">
              <w:rPr>
                <w:b/>
                <w:bCs/>
                <w:color w:val="000000"/>
              </w:rPr>
              <w:t>)≤</w:t>
            </w:r>
            <w:proofErr w:type="gramEnd"/>
            <w:r w:rsidRPr="00905613">
              <w:rPr>
                <w:b/>
                <w:bCs/>
                <w:color w:val="000000"/>
              </w:rPr>
              <w:t>0.15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937289" w14:textId="77777777" w:rsidR="00F630B6" w:rsidRPr="00905613" w:rsidRDefault="00F630B6" w:rsidP="00905613">
            <w:pPr>
              <w:jc w:val="center"/>
              <w:rPr>
                <w:color w:val="000000"/>
              </w:rPr>
            </w:pPr>
            <w:r w:rsidRPr="00905613">
              <w:rPr>
                <w:color w:val="000000"/>
              </w:rPr>
              <w:t>0.000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AA7EBF" w14:textId="122E053C" w:rsidR="00F630B6" w:rsidRPr="00905613" w:rsidRDefault="00F630B6" w:rsidP="00905613">
            <w:pPr>
              <w:jc w:val="center"/>
              <w:rPr>
                <w:color w:val="000000"/>
              </w:rPr>
            </w:pPr>
            <w:r w:rsidRPr="00905613">
              <w:rPr>
                <w:color w:val="000000"/>
              </w:rPr>
              <w:t>0.</w:t>
            </w:r>
            <w:r w:rsidR="00E73F61">
              <w:rPr>
                <w:color w:val="000000"/>
              </w:rPr>
              <w:t>0</w:t>
            </w:r>
            <w:r w:rsidR="006C52EA">
              <w:rPr>
                <w:color w:val="000000"/>
              </w:rPr>
              <w:t>0</w:t>
            </w:r>
            <w:r w:rsidR="00E73F61">
              <w:rPr>
                <w:color w:val="000000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499F52" w14:textId="77777777" w:rsidR="00F630B6" w:rsidRPr="00905613" w:rsidRDefault="00F630B6" w:rsidP="00905613">
            <w:pPr>
              <w:jc w:val="center"/>
              <w:rPr>
                <w:color w:val="000000"/>
              </w:rPr>
            </w:pPr>
            <w:r w:rsidRPr="00905613">
              <w:rPr>
                <w:color w:val="000000"/>
              </w:rPr>
              <w:t>0.000</w:t>
            </w:r>
          </w:p>
        </w:tc>
      </w:tr>
      <w:tr w:rsidR="00F630B6" w:rsidRPr="00905613" w14:paraId="7FF96030" w14:textId="77777777" w:rsidTr="00F630B6">
        <w:trPr>
          <w:trHeight w:val="262"/>
        </w:trPr>
        <w:tc>
          <w:tcPr>
            <w:tcW w:w="2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bottom"/>
            <w:hideMark/>
          </w:tcPr>
          <w:p w14:paraId="3BC96CC7" w14:textId="77777777" w:rsidR="00F630B6" w:rsidRPr="00905613" w:rsidRDefault="00F630B6" w:rsidP="00905613">
            <w:pPr>
              <w:jc w:val="center"/>
              <w:rPr>
                <w:b/>
                <w:bCs/>
                <w:color w:val="000000"/>
              </w:rPr>
            </w:pPr>
            <w:r w:rsidRPr="00905613">
              <w:rPr>
                <w:b/>
                <w:bCs/>
                <w:i/>
                <w:iCs/>
                <w:color w:val="000000"/>
              </w:rPr>
              <w:t>b</w:t>
            </w:r>
            <w:r w:rsidRPr="00905613">
              <w:rPr>
                <w:b/>
                <w:bCs/>
                <w:i/>
                <w:iCs/>
                <w:color w:val="000000"/>
                <w:vertAlign w:val="subscript"/>
              </w:rPr>
              <w:t>0</w:t>
            </w:r>
            <w:r w:rsidRPr="00905613">
              <w:rPr>
                <w:b/>
                <w:bCs/>
                <w:color w:val="000000"/>
              </w:rPr>
              <w:t xml:space="preserve"> = 8.9931 + 0.0440 Σ (Mg</w:t>
            </w:r>
            <w:r w:rsidRPr="00905613">
              <w:rPr>
                <w:b/>
                <w:bCs/>
                <w:color w:val="000000"/>
                <w:vertAlign w:val="superscript"/>
              </w:rPr>
              <w:t>2+</w:t>
            </w:r>
            <w:r w:rsidRPr="00905613">
              <w:rPr>
                <w:b/>
                <w:bCs/>
                <w:color w:val="000000"/>
              </w:rPr>
              <w:t xml:space="preserve"> + Fe</w:t>
            </w:r>
            <w:r w:rsidRPr="00905613">
              <w:rPr>
                <w:b/>
                <w:bCs/>
                <w:color w:val="000000"/>
                <w:vertAlign w:val="superscript"/>
              </w:rPr>
              <w:t>2+</w:t>
            </w:r>
            <w:r w:rsidRPr="00905613">
              <w:rPr>
                <w:b/>
                <w:bCs/>
                <w:color w:val="000000"/>
              </w:rPr>
              <w:t xml:space="preserve"> + Fe</w:t>
            </w:r>
            <w:r w:rsidRPr="00905613">
              <w:rPr>
                <w:b/>
                <w:bCs/>
                <w:color w:val="000000"/>
                <w:vertAlign w:val="superscript"/>
              </w:rPr>
              <w:t>3+</w:t>
            </w:r>
            <w:r w:rsidRPr="00905613">
              <w:rPr>
                <w:b/>
                <w:bCs/>
                <w:color w:val="000000"/>
              </w:rPr>
              <w:t>)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5EE057" w14:textId="2534078D" w:rsidR="00F630B6" w:rsidRPr="00905613" w:rsidRDefault="00F630B6" w:rsidP="00905613">
            <w:pPr>
              <w:jc w:val="center"/>
              <w:rPr>
                <w:color w:val="000000"/>
                <w:sz w:val="22"/>
                <w:szCs w:val="22"/>
              </w:rPr>
            </w:pPr>
            <w:r w:rsidRPr="00905613">
              <w:rPr>
                <w:color w:val="000000"/>
                <w:sz w:val="22"/>
                <w:szCs w:val="22"/>
              </w:rPr>
              <w:t>9.04</w:t>
            </w:r>
            <w:r w:rsidR="006C52EA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A87FB1" w14:textId="4A8E1AB0" w:rsidR="00F630B6" w:rsidRPr="00905613" w:rsidRDefault="00F630B6" w:rsidP="00905613">
            <w:pPr>
              <w:jc w:val="center"/>
              <w:rPr>
                <w:color w:val="000000"/>
                <w:sz w:val="22"/>
                <w:szCs w:val="22"/>
              </w:rPr>
            </w:pPr>
            <w:r w:rsidRPr="00905613">
              <w:rPr>
                <w:color w:val="000000"/>
                <w:sz w:val="22"/>
                <w:szCs w:val="22"/>
              </w:rPr>
              <w:t>9.0</w:t>
            </w:r>
            <w:r w:rsidR="006C52EA">
              <w:rPr>
                <w:color w:val="000000"/>
                <w:sz w:val="22"/>
                <w:szCs w:val="22"/>
              </w:rPr>
              <w:t>35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0C1727" w14:textId="77777777" w:rsidR="00F630B6" w:rsidRPr="00905613" w:rsidRDefault="00F630B6" w:rsidP="00905613">
            <w:pPr>
              <w:jc w:val="center"/>
              <w:rPr>
                <w:color w:val="000000"/>
                <w:sz w:val="22"/>
                <w:szCs w:val="22"/>
              </w:rPr>
            </w:pPr>
            <w:r w:rsidRPr="00905613">
              <w:rPr>
                <w:color w:val="000000"/>
                <w:sz w:val="22"/>
                <w:szCs w:val="22"/>
              </w:rPr>
              <w:t>9.031</w:t>
            </w:r>
          </w:p>
        </w:tc>
      </w:tr>
      <w:tr w:rsidR="00F630B6" w:rsidRPr="00905613" w14:paraId="17572D74" w14:textId="77777777" w:rsidTr="00F630B6">
        <w:trPr>
          <w:trHeight w:val="262"/>
        </w:trPr>
        <w:tc>
          <w:tcPr>
            <w:tcW w:w="2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EC1CE2" w14:textId="77777777" w:rsidR="00F630B6" w:rsidRPr="00905613" w:rsidRDefault="00F630B6" w:rsidP="00905613">
            <w:pPr>
              <w:jc w:val="center"/>
              <w:rPr>
                <w:b/>
                <w:bCs/>
                <w:color w:val="000000"/>
              </w:rPr>
            </w:pPr>
            <w:r w:rsidRPr="00905613">
              <w:rPr>
                <w:b/>
                <w:bCs/>
                <w:i/>
                <w:iCs/>
                <w:color w:val="000000"/>
              </w:rPr>
              <w:t>b</w:t>
            </w:r>
            <w:r w:rsidRPr="00905613">
              <w:rPr>
                <w:b/>
                <w:bCs/>
                <w:i/>
                <w:iCs/>
                <w:color w:val="000000"/>
                <w:vertAlign w:val="subscript"/>
              </w:rPr>
              <w:t>0</w:t>
            </w:r>
            <w:r w:rsidRPr="00905613">
              <w:rPr>
                <w:b/>
                <w:bCs/>
                <w:color w:val="000000"/>
              </w:rPr>
              <w:t xml:space="preserve"> = 9.1490 - 0.0258 Σ (</w:t>
            </w:r>
            <w:proofErr w:type="spellStart"/>
            <w:r w:rsidRPr="00905613">
              <w:rPr>
                <w:b/>
                <w:bCs/>
                <w:color w:val="000000"/>
              </w:rPr>
              <w:t>Al</w:t>
            </w:r>
            <w:r w:rsidRPr="00905613">
              <w:rPr>
                <w:b/>
                <w:bCs/>
                <w:color w:val="000000"/>
                <w:vertAlign w:val="superscript"/>
              </w:rPr>
              <w:t>IV</w:t>
            </w:r>
            <w:proofErr w:type="spellEnd"/>
            <w:r w:rsidRPr="00905613">
              <w:rPr>
                <w:b/>
                <w:bCs/>
                <w:color w:val="000000"/>
              </w:rPr>
              <w:t xml:space="preserve"> + </w:t>
            </w:r>
            <w:proofErr w:type="spellStart"/>
            <w:r w:rsidRPr="00905613">
              <w:rPr>
                <w:b/>
                <w:bCs/>
                <w:color w:val="000000"/>
              </w:rPr>
              <w:t>Al</w:t>
            </w:r>
            <w:r w:rsidRPr="00905613">
              <w:rPr>
                <w:b/>
                <w:bCs/>
                <w:color w:val="000000"/>
                <w:vertAlign w:val="superscript"/>
              </w:rPr>
              <w:t>VI</w:t>
            </w:r>
            <w:proofErr w:type="spellEnd"/>
            <w:r w:rsidRPr="00905613">
              <w:rPr>
                <w:b/>
                <w:bCs/>
                <w:color w:val="000000"/>
              </w:rPr>
              <w:t>)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1CBEEE" w14:textId="63C88B1A" w:rsidR="00F630B6" w:rsidRPr="00905613" w:rsidRDefault="00F630B6" w:rsidP="00905613">
            <w:pPr>
              <w:jc w:val="center"/>
              <w:rPr>
                <w:color w:val="000000"/>
                <w:sz w:val="22"/>
                <w:szCs w:val="22"/>
              </w:rPr>
            </w:pPr>
            <w:r w:rsidRPr="00905613">
              <w:rPr>
                <w:color w:val="000000"/>
                <w:sz w:val="22"/>
                <w:szCs w:val="22"/>
              </w:rPr>
              <w:t>9.03</w:t>
            </w:r>
            <w:r w:rsidR="006C52EA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034E7B" w14:textId="2B90F8E1" w:rsidR="00F630B6" w:rsidRPr="00905613" w:rsidRDefault="00F630B6" w:rsidP="00905613">
            <w:pPr>
              <w:jc w:val="center"/>
              <w:rPr>
                <w:color w:val="000000"/>
                <w:sz w:val="22"/>
                <w:szCs w:val="22"/>
              </w:rPr>
            </w:pPr>
            <w:r w:rsidRPr="00905613">
              <w:rPr>
                <w:color w:val="000000"/>
                <w:sz w:val="22"/>
                <w:szCs w:val="22"/>
              </w:rPr>
              <w:t>9.0</w:t>
            </w:r>
            <w:r w:rsidR="006C52EA">
              <w:rPr>
                <w:color w:val="000000"/>
                <w:sz w:val="22"/>
                <w:szCs w:val="22"/>
              </w:rPr>
              <w:t>19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872680" w14:textId="3B661690" w:rsidR="00F630B6" w:rsidRPr="00905613" w:rsidRDefault="00F630B6" w:rsidP="00905613">
            <w:pPr>
              <w:jc w:val="center"/>
              <w:rPr>
                <w:color w:val="000000"/>
                <w:sz w:val="22"/>
                <w:szCs w:val="22"/>
              </w:rPr>
            </w:pPr>
            <w:r w:rsidRPr="00905613">
              <w:rPr>
                <w:color w:val="000000"/>
                <w:sz w:val="22"/>
                <w:szCs w:val="22"/>
              </w:rPr>
              <w:t>9.0</w:t>
            </w:r>
            <w:r w:rsidR="006C52EA">
              <w:rPr>
                <w:color w:val="000000"/>
                <w:sz w:val="22"/>
                <w:szCs w:val="22"/>
              </w:rPr>
              <w:t>18</w:t>
            </w:r>
          </w:p>
        </w:tc>
      </w:tr>
      <w:tr w:rsidR="00F630B6" w:rsidRPr="00905613" w14:paraId="07646998" w14:textId="77777777" w:rsidTr="00F630B6">
        <w:trPr>
          <w:trHeight w:val="219"/>
        </w:trPr>
        <w:tc>
          <w:tcPr>
            <w:tcW w:w="2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bottom"/>
            <w:hideMark/>
          </w:tcPr>
          <w:p w14:paraId="06778B3E" w14:textId="77777777" w:rsidR="00F630B6" w:rsidRPr="00905613" w:rsidRDefault="00F630B6" w:rsidP="00905613">
            <w:pPr>
              <w:jc w:val="center"/>
              <w:rPr>
                <w:b/>
                <w:bCs/>
                <w:color w:val="000000"/>
              </w:rPr>
            </w:pPr>
            <w:r w:rsidRPr="00905613">
              <w:rPr>
                <w:b/>
                <w:bCs/>
                <w:color w:val="000000"/>
              </w:rPr>
              <w:t>b0 = 8.5966 + 0.0666 Si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2583AB" w14:textId="0D91CF08" w:rsidR="00F630B6" w:rsidRPr="00905613" w:rsidRDefault="00F630B6" w:rsidP="00905613">
            <w:pPr>
              <w:jc w:val="center"/>
              <w:rPr>
                <w:color w:val="000000"/>
                <w:sz w:val="22"/>
                <w:szCs w:val="22"/>
              </w:rPr>
            </w:pPr>
            <w:r w:rsidRPr="00905613">
              <w:rPr>
                <w:color w:val="000000"/>
                <w:sz w:val="22"/>
                <w:szCs w:val="22"/>
              </w:rPr>
              <w:t>9.03</w:t>
            </w:r>
            <w:r w:rsidR="006C52EA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430AFE" w14:textId="2C09BF3C" w:rsidR="00F630B6" w:rsidRPr="00905613" w:rsidRDefault="00F630B6" w:rsidP="00905613">
            <w:pPr>
              <w:jc w:val="center"/>
              <w:rPr>
                <w:color w:val="000000"/>
                <w:sz w:val="22"/>
                <w:szCs w:val="22"/>
              </w:rPr>
            </w:pPr>
            <w:r w:rsidRPr="00905613">
              <w:rPr>
                <w:color w:val="000000"/>
                <w:sz w:val="22"/>
                <w:szCs w:val="22"/>
              </w:rPr>
              <w:t>9.0</w:t>
            </w:r>
            <w:r w:rsidR="006C52EA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0E73FE" w14:textId="01732088" w:rsidR="00F630B6" w:rsidRPr="00905613" w:rsidRDefault="00F630B6" w:rsidP="00905613">
            <w:pPr>
              <w:jc w:val="center"/>
              <w:rPr>
                <w:color w:val="000000"/>
                <w:sz w:val="22"/>
                <w:szCs w:val="22"/>
              </w:rPr>
            </w:pPr>
            <w:r w:rsidRPr="00905613">
              <w:rPr>
                <w:color w:val="000000"/>
                <w:sz w:val="22"/>
                <w:szCs w:val="22"/>
              </w:rPr>
              <w:t>9.0</w:t>
            </w:r>
            <w:r w:rsidR="006C52EA">
              <w:rPr>
                <w:color w:val="000000"/>
                <w:sz w:val="22"/>
                <w:szCs w:val="22"/>
              </w:rPr>
              <w:t>11</w:t>
            </w:r>
          </w:p>
        </w:tc>
      </w:tr>
      <w:tr w:rsidR="00F630B6" w:rsidRPr="00905613" w14:paraId="00A4E0CF" w14:textId="77777777" w:rsidTr="00F630B6">
        <w:trPr>
          <w:trHeight w:val="219"/>
        </w:trPr>
        <w:tc>
          <w:tcPr>
            <w:tcW w:w="2793" w:type="dxa"/>
            <w:tcBorders>
              <w:top w:val="nil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3396EE" w14:textId="77777777" w:rsidR="00F630B6" w:rsidRPr="00905613" w:rsidRDefault="00F630B6" w:rsidP="00905613">
            <w:pPr>
              <w:rPr>
                <w:color w:val="000000"/>
                <w:sz w:val="22"/>
                <w:szCs w:val="22"/>
              </w:rPr>
            </w:pPr>
            <w:r w:rsidRPr="0090561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31F079" w14:textId="77777777" w:rsidR="00F630B6" w:rsidRPr="00905613" w:rsidRDefault="00F630B6" w:rsidP="0090561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44DA5B" w14:textId="77777777" w:rsidR="00F630B6" w:rsidRPr="00905613" w:rsidRDefault="00F630B6" w:rsidP="00905613">
            <w:pPr>
              <w:rPr>
                <w:sz w:val="20"/>
                <w:szCs w:val="20"/>
              </w:rPr>
            </w:pPr>
          </w:p>
        </w:tc>
        <w:tc>
          <w:tcPr>
            <w:tcW w:w="6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829179" w14:textId="77777777" w:rsidR="00F630B6" w:rsidRPr="00905613" w:rsidRDefault="00F630B6" w:rsidP="00905613">
            <w:pPr>
              <w:rPr>
                <w:sz w:val="20"/>
                <w:szCs w:val="20"/>
              </w:rPr>
            </w:pPr>
          </w:p>
        </w:tc>
      </w:tr>
      <w:tr w:rsidR="00F630B6" w:rsidRPr="00B92E98" w14:paraId="6388A626" w14:textId="77777777" w:rsidTr="00F630B6">
        <w:trPr>
          <w:trHeight w:val="262"/>
        </w:trPr>
        <w:tc>
          <w:tcPr>
            <w:tcW w:w="2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6DCE4"/>
            <w:noWrap/>
            <w:vAlign w:val="bottom"/>
            <w:hideMark/>
          </w:tcPr>
          <w:p w14:paraId="505119E0" w14:textId="77777777" w:rsidR="00F630B6" w:rsidRPr="00905613" w:rsidRDefault="00F630B6" w:rsidP="00905613">
            <w:pPr>
              <w:jc w:val="center"/>
              <w:rPr>
                <w:b/>
                <w:bCs/>
                <w:color w:val="000000"/>
                <w:lang w:val="en-US"/>
              </w:rPr>
            </w:pPr>
            <w:r w:rsidRPr="00905613">
              <w:rPr>
                <w:b/>
                <w:bCs/>
                <w:color w:val="000000"/>
                <w:lang w:val="en-US"/>
              </w:rPr>
              <w:t xml:space="preserve">The </w:t>
            </w:r>
            <w:r w:rsidRPr="00905613">
              <w:rPr>
                <w:b/>
                <w:bCs/>
                <w:i/>
                <w:iCs/>
                <w:color w:val="000000"/>
                <w:lang w:val="en-US"/>
              </w:rPr>
              <w:t>b</w:t>
            </w:r>
            <w:r w:rsidRPr="00905613">
              <w:rPr>
                <w:b/>
                <w:bCs/>
                <w:i/>
                <w:iCs/>
                <w:color w:val="000000"/>
                <w:vertAlign w:val="subscript"/>
                <w:lang w:val="en-US"/>
              </w:rPr>
              <w:t>0</w:t>
            </w:r>
            <w:r w:rsidRPr="00905613">
              <w:rPr>
                <w:b/>
                <w:bCs/>
                <w:color w:val="000000"/>
                <w:lang w:val="en-US"/>
              </w:rPr>
              <w:t xml:space="preserve"> parameter for Fe Total = </w:t>
            </w:r>
            <w:proofErr w:type="spellStart"/>
            <w:r w:rsidRPr="00905613">
              <w:rPr>
                <w:b/>
                <w:bCs/>
                <w:color w:val="000000"/>
                <w:lang w:val="en-US"/>
              </w:rPr>
              <w:t>FeO</w:t>
            </w:r>
            <w:proofErr w:type="spellEnd"/>
          </w:p>
        </w:tc>
        <w:tc>
          <w:tcPr>
            <w:tcW w:w="6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5A7473" w14:textId="77777777" w:rsidR="00F630B6" w:rsidRPr="00905613" w:rsidRDefault="00F630B6" w:rsidP="00905613">
            <w:pPr>
              <w:jc w:val="center"/>
              <w:rPr>
                <w:b/>
                <w:bCs/>
                <w:color w:val="000000"/>
                <w:lang w:val="en-US"/>
              </w:rPr>
            </w:pPr>
          </w:p>
        </w:tc>
        <w:tc>
          <w:tcPr>
            <w:tcW w:w="6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601C25" w14:textId="77777777" w:rsidR="00F630B6" w:rsidRPr="00905613" w:rsidRDefault="00F630B6" w:rsidP="00905613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6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408B05" w14:textId="77777777" w:rsidR="00F630B6" w:rsidRPr="00905613" w:rsidRDefault="00F630B6" w:rsidP="00905613">
            <w:pPr>
              <w:rPr>
                <w:sz w:val="20"/>
                <w:szCs w:val="20"/>
                <w:lang w:val="en-US"/>
              </w:rPr>
            </w:pPr>
          </w:p>
        </w:tc>
      </w:tr>
      <w:tr w:rsidR="00F630B6" w:rsidRPr="00905613" w14:paraId="51A31DC9" w14:textId="77777777" w:rsidTr="00F630B6">
        <w:trPr>
          <w:trHeight w:val="219"/>
        </w:trPr>
        <w:tc>
          <w:tcPr>
            <w:tcW w:w="2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5AE2CA" w14:textId="77777777" w:rsidR="00F630B6" w:rsidRPr="00905613" w:rsidRDefault="00F630B6" w:rsidP="00905613">
            <w:pPr>
              <w:jc w:val="center"/>
              <w:rPr>
                <w:b/>
                <w:bCs/>
                <w:color w:val="000000"/>
              </w:rPr>
            </w:pPr>
            <w:proofErr w:type="spellStart"/>
            <w:r w:rsidRPr="00905613">
              <w:rPr>
                <w:b/>
                <w:bCs/>
                <w:color w:val="000000"/>
              </w:rPr>
              <w:t>condition</w:t>
            </w:r>
            <w:proofErr w:type="spellEnd"/>
            <w:r w:rsidRPr="00905613">
              <w:rPr>
                <w:b/>
                <w:bCs/>
                <w:color w:val="000000"/>
              </w:rPr>
              <w:t>: Na/(</w:t>
            </w:r>
            <w:proofErr w:type="spellStart"/>
            <w:r w:rsidRPr="00905613">
              <w:rPr>
                <w:b/>
                <w:bCs/>
                <w:color w:val="000000"/>
              </w:rPr>
              <w:t>Na+</w:t>
            </w:r>
            <w:proofErr w:type="gramStart"/>
            <w:r w:rsidRPr="00905613">
              <w:rPr>
                <w:b/>
                <w:bCs/>
                <w:color w:val="000000"/>
              </w:rPr>
              <w:t>K</w:t>
            </w:r>
            <w:proofErr w:type="spellEnd"/>
            <w:r w:rsidRPr="00905613">
              <w:rPr>
                <w:b/>
                <w:bCs/>
                <w:color w:val="000000"/>
              </w:rPr>
              <w:t>)≤</w:t>
            </w:r>
            <w:proofErr w:type="gramEnd"/>
            <w:r w:rsidRPr="00905613">
              <w:rPr>
                <w:b/>
                <w:bCs/>
                <w:color w:val="000000"/>
              </w:rPr>
              <w:t>0.15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BB10D7" w14:textId="77777777" w:rsidR="00F630B6" w:rsidRPr="00905613" w:rsidRDefault="00F630B6" w:rsidP="00905613">
            <w:pPr>
              <w:jc w:val="center"/>
              <w:rPr>
                <w:color w:val="000000"/>
              </w:rPr>
            </w:pPr>
            <w:r w:rsidRPr="00905613">
              <w:rPr>
                <w:color w:val="000000"/>
              </w:rPr>
              <w:t>0.000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865B8F" w14:textId="582381D0" w:rsidR="00F630B6" w:rsidRPr="00905613" w:rsidRDefault="00F630B6" w:rsidP="00905613">
            <w:pPr>
              <w:jc w:val="center"/>
              <w:rPr>
                <w:color w:val="000000"/>
              </w:rPr>
            </w:pPr>
            <w:r w:rsidRPr="00905613">
              <w:rPr>
                <w:color w:val="000000"/>
              </w:rPr>
              <w:t>0.</w:t>
            </w:r>
            <w:r w:rsidR="006C52EA">
              <w:rPr>
                <w:color w:val="000000"/>
              </w:rPr>
              <w:t>000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F17923" w14:textId="77777777" w:rsidR="00F630B6" w:rsidRPr="00905613" w:rsidRDefault="00F630B6" w:rsidP="00905613">
            <w:pPr>
              <w:jc w:val="center"/>
              <w:rPr>
                <w:color w:val="000000"/>
              </w:rPr>
            </w:pPr>
            <w:r w:rsidRPr="00905613">
              <w:rPr>
                <w:color w:val="000000"/>
              </w:rPr>
              <w:t>0.000</w:t>
            </w:r>
          </w:p>
        </w:tc>
      </w:tr>
      <w:tr w:rsidR="00F630B6" w:rsidRPr="00905613" w14:paraId="482523B2" w14:textId="77777777" w:rsidTr="00F630B6">
        <w:trPr>
          <w:trHeight w:val="262"/>
        </w:trPr>
        <w:tc>
          <w:tcPr>
            <w:tcW w:w="2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bottom"/>
            <w:hideMark/>
          </w:tcPr>
          <w:p w14:paraId="79BA7737" w14:textId="77777777" w:rsidR="00F630B6" w:rsidRPr="00905613" w:rsidRDefault="00F630B6" w:rsidP="00905613">
            <w:pPr>
              <w:jc w:val="center"/>
              <w:rPr>
                <w:b/>
                <w:bCs/>
                <w:color w:val="000000"/>
              </w:rPr>
            </w:pPr>
            <w:r w:rsidRPr="00905613">
              <w:rPr>
                <w:b/>
                <w:bCs/>
                <w:i/>
                <w:iCs/>
                <w:color w:val="000000"/>
              </w:rPr>
              <w:t>b</w:t>
            </w:r>
            <w:r w:rsidRPr="00905613">
              <w:rPr>
                <w:b/>
                <w:bCs/>
                <w:i/>
                <w:iCs/>
                <w:color w:val="000000"/>
                <w:vertAlign w:val="subscript"/>
              </w:rPr>
              <w:t>0</w:t>
            </w:r>
            <w:r w:rsidRPr="00905613">
              <w:rPr>
                <w:b/>
                <w:bCs/>
                <w:color w:val="000000"/>
              </w:rPr>
              <w:t xml:space="preserve"> = 8.9931 + 0.0440 Σ (Mg</w:t>
            </w:r>
            <w:r w:rsidRPr="00905613">
              <w:rPr>
                <w:b/>
                <w:bCs/>
                <w:color w:val="000000"/>
                <w:vertAlign w:val="superscript"/>
              </w:rPr>
              <w:t>2+</w:t>
            </w:r>
            <w:r w:rsidRPr="00905613">
              <w:rPr>
                <w:b/>
                <w:bCs/>
                <w:color w:val="000000"/>
              </w:rPr>
              <w:t xml:space="preserve"> + Fe</w:t>
            </w:r>
            <w:r w:rsidRPr="00905613">
              <w:rPr>
                <w:b/>
                <w:bCs/>
                <w:color w:val="000000"/>
                <w:vertAlign w:val="superscript"/>
              </w:rPr>
              <w:t>2+</w:t>
            </w:r>
            <w:r w:rsidRPr="00905613">
              <w:rPr>
                <w:b/>
                <w:bCs/>
                <w:color w:val="000000"/>
              </w:rPr>
              <w:t>)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7C78F6" w14:textId="2D7689C3" w:rsidR="00F630B6" w:rsidRPr="00905613" w:rsidRDefault="00F630B6" w:rsidP="00905613">
            <w:pPr>
              <w:jc w:val="center"/>
              <w:rPr>
                <w:color w:val="000000"/>
              </w:rPr>
            </w:pPr>
            <w:r w:rsidRPr="00905613">
              <w:rPr>
                <w:color w:val="000000"/>
              </w:rPr>
              <w:t>9.04</w:t>
            </w:r>
            <w:r w:rsidR="006C52EA">
              <w:rPr>
                <w:color w:val="000000"/>
              </w:rPr>
              <w:t>6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BCAF8C" w14:textId="0AE537D4" w:rsidR="00F630B6" w:rsidRPr="00905613" w:rsidRDefault="00F630B6" w:rsidP="00905613">
            <w:pPr>
              <w:jc w:val="center"/>
              <w:rPr>
                <w:color w:val="000000"/>
              </w:rPr>
            </w:pPr>
            <w:r w:rsidRPr="00905613">
              <w:rPr>
                <w:color w:val="000000"/>
              </w:rPr>
              <w:t>9.0</w:t>
            </w:r>
            <w:r w:rsidR="006C52EA">
              <w:rPr>
                <w:color w:val="000000"/>
              </w:rPr>
              <w:t>35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491975" w14:textId="63180C8D" w:rsidR="00F630B6" w:rsidRPr="00905613" w:rsidRDefault="00F630B6" w:rsidP="00905613">
            <w:pPr>
              <w:jc w:val="center"/>
              <w:rPr>
                <w:color w:val="000000"/>
              </w:rPr>
            </w:pPr>
            <w:r w:rsidRPr="00905613">
              <w:rPr>
                <w:color w:val="000000"/>
              </w:rPr>
              <w:t>9.03</w:t>
            </w:r>
            <w:r w:rsidR="006C52EA">
              <w:rPr>
                <w:color w:val="000000"/>
              </w:rPr>
              <w:t>1</w:t>
            </w:r>
          </w:p>
        </w:tc>
      </w:tr>
      <w:tr w:rsidR="00F630B6" w:rsidRPr="00905613" w14:paraId="50B9212C" w14:textId="77777777" w:rsidTr="00F630B6">
        <w:trPr>
          <w:trHeight w:val="262"/>
        </w:trPr>
        <w:tc>
          <w:tcPr>
            <w:tcW w:w="2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D74DFD" w14:textId="77777777" w:rsidR="00F630B6" w:rsidRPr="00905613" w:rsidRDefault="00F630B6" w:rsidP="00905613">
            <w:pPr>
              <w:jc w:val="center"/>
              <w:rPr>
                <w:b/>
                <w:bCs/>
                <w:color w:val="000000"/>
              </w:rPr>
            </w:pPr>
            <w:r w:rsidRPr="00905613">
              <w:rPr>
                <w:b/>
                <w:bCs/>
                <w:i/>
                <w:iCs/>
                <w:color w:val="000000"/>
              </w:rPr>
              <w:t>b</w:t>
            </w:r>
            <w:r w:rsidRPr="00905613">
              <w:rPr>
                <w:b/>
                <w:bCs/>
                <w:i/>
                <w:iCs/>
                <w:color w:val="000000"/>
                <w:vertAlign w:val="subscript"/>
              </w:rPr>
              <w:t>0</w:t>
            </w:r>
            <w:r w:rsidRPr="00905613">
              <w:rPr>
                <w:b/>
                <w:bCs/>
                <w:color w:val="000000"/>
              </w:rPr>
              <w:t xml:space="preserve"> = 9.1490 - 0.0258 Σ (</w:t>
            </w:r>
            <w:proofErr w:type="spellStart"/>
            <w:r w:rsidRPr="00905613">
              <w:rPr>
                <w:b/>
                <w:bCs/>
                <w:color w:val="000000"/>
              </w:rPr>
              <w:t>Al</w:t>
            </w:r>
            <w:r w:rsidRPr="00905613">
              <w:rPr>
                <w:b/>
                <w:bCs/>
                <w:color w:val="000000"/>
                <w:vertAlign w:val="superscript"/>
              </w:rPr>
              <w:t>IV</w:t>
            </w:r>
            <w:proofErr w:type="spellEnd"/>
            <w:r w:rsidRPr="00905613">
              <w:rPr>
                <w:b/>
                <w:bCs/>
                <w:color w:val="000000"/>
              </w:rPr>
              <w:t xml:space="preserve"> + </w:t>
            </w:r>
            <w:proofErr w:type="spellStart"/>
            <w:r w:rsidRPr="00905613">
              <w:rPr>
                <w:b/>
                <w:bCs/>
                <w:color w:val="000000"/>
              </w:rPr>
              <w:t>Al</w:t>
            </w:r>
            <w:r w:rsidRPr="00905613">
              <w:rPr>
                <w:b/>
                <w:bCs/>
                <w:color w:val="000000"/>
                <w:vertAlign w:val="superscript"/>
              </w:rPr>
              <w:t>VI</w:t>
            </w:r>
            <w:proofErr w:type="spellEnd"/>
            <w:r w:rsidRPr="00905613">
              <w:rPr>
                <w:b/>
                <w:bCs/>
                <w:color w:val="000000"/>
              </w:rPr>
              <w:t>)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D7B316" w14:textId="4EBD8625" w:rsidR="00F630B6" w:rsidRPr="00905613" w:rsidRDefault="00F630B6" w:rsidP="00905613">
            <w:pPr>
              <w:jc w:val="center"/>
              <w:rPr>
                <w:color w:val="000000"/>
              </w:rPr>
            </w:pPr>
            <w:r w:rsidRPr="00905613">
              <w:rPr>
                <w:color w:val="000000"/>
              </w:rPr>
              <w:t>9.03</w:t>
            </w:r>
            <w:r w:rsidR="006C52EA">
              <w:rPr>
                <w:color w:val="000000"/>
              </w:rPr>
              <w:t>3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8BA313" w14:textId="0B4EB6A5" w:rsidR="00F630B6" w:rsidRPr="00905613" w:rsidRDefault="00F630B6" w:rsidP="00905613">
            <w:pPr>
              <w:jc w:val="center"/>
              <w:rPr>
                <w:color w:val="000000"/>
              </w:rPr>
            </w:pPr>
            <w:r w:rsidRPr="00905613">
              <w:rPr>
                <w:color w:val="000000"/>
              </w:rPr>
              <w:t>9.0</w:t>
            </w:r>
            <w:r w:rsidR="006C52EA">
              <w:rPr>
                <w:color w:val="000000"/>
              </w:rPr>
              <w:t>19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057518" w14:textId="59CDD1C0" w:rsidR="00F630B6" w:rsidRPr="00905613" w:rsidRDefault="00F630B6" w:rsidP="00905613">
            <w:pPr>
              <w:jc w:val="center"/>
              <w:rPr>
                <w:color w:val="000000"/>
              </w:rPr>
            </w:pPr>
            <w:r w:rsidRPr="00905613">
              <w:rPr>
                <w:color w:val="000000"/>
              </w:rPr>
              <w:t>9.0</w:t>
            </w:r>
            <w:r w:rsidR="006C52EA">
              <w:rPr>
                <w:color w:val="000000"/>
              </w:rPr>
              <w:t>18</w:t>
            </w:r>
          </w:p>
        </w:tc>
      </w:tr>
      <w:tr w:rsidR="00F630B6" w:rsidRPr="00905613" w14:paraId="5595B858" w14:textId="77777777" w:rsidTr="00F630B6">
        <w:trPr>
          <w:trHeight w:val="248"/>
        </w:trPr>
        <w:tc>
          <w:tcPr>
            <w:tcW w:w="2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bottom"/>
            <w:hideMark/>
          </w:tcPr>
          <w:p w14:paraId="693A7A6F" w14:textId="77777777" w:rsidR="00F630B6" w:rsidRPr="00905613" w:rsidRDefault="00F630B6" w:rsidP="00905613">
            <w:pPr>
              <w:jc w:val="center"/>
              <w:rPr>
                <w:b/>
                <w:bCs/>
                <w:color w:val="000000"/>
              </w:rPr>
            </w:pPr>
            <w:r w:rsidRPr="00905613">
              <w:rPr>
                <w:b/>
                <w:bCs/>
                <w:i/>
                <w:iCs/>
                <w:color w:val="000000"/>
              </w:rPr>
              <w:t>b</w:t>
            </w:r>
            <w:r w:rsidRPr="00905613">
              <w:rPr>
                <w:b/>
                <w:bCs/>
                <w:i/>
                <w:iCs/>
                <w:color w:val="000000"/>
                <w:vertAlign w:val="subscript"/>
              </w:rPr>
              <w:t>0</w:t>
            </w:r>
            <w:r w:rsidRPr="00905613">
              <w:rPr>
                <w:b/>
                <w:bCs/>
                <w:color w:val="000000"/>
              </w:rPr>
              <w:t xml:space="preserve"> = 8.5966 + 0.0666 Si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77F248" w14:textId="382092D1" w:rsidR="00F630B6" w:rsidRPr="00905613" w:rsidRDefault="00F630B6" w:rsidP="00905613">
            <w:pPr>
              <w:jc w:val="center"/>
              <w:rPr>
                <w:color w:val="000000"/>
              </w:rPr>
            </w:pPr>
            <w:r w:rsidRPr="00905613">
              <w:rPr>
                <w:color w:val="000000"/>
              </w:rPr>
              <w:t>9.03</w:t>
            </w:r>
            <w:r w:rsidR="006C52EA">
              <w:rPr>
                <w:color w:val="000000"/>
              </w:rPr>
              <w:t>7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EC14CC" w14:textId="021E883C" w:rsidR="00F630B6" w:rsidRPr="00905613" w:rsidRDefault="00F630B6" w:rsidP="00905613">
            <w:pPr>
              <w:jc w:val="center"/>
              <w:rPr>
                <w:color w:val="000000"/>
              </w:rPr>
            </w:pPr>
            <w:r w:rsidRPr="00905613">
              <w:rPr>
                <w:color w:val="000000"/>
              </w:rPr>
              <w:t>9.0</w:t>
            </w:r>
            <w:r w:rsidR="006C52EA">
              <w:rPr>
                <w:color w:val="000000"/>
              </w:rPr>
              <w:t>14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2BEC55" w14:textId="77777777" w:rsidR="00F630B6" w:rsidRPr="00905613" w:rsidRDefault="00F630B6" w:rsidP="00905613">
            <w:pPr>
              <w:jc w:val="center"/>
              <w:rPr>
                <w:color w:val="000000"/>
              </w:rPr>
            </w:pPr>
            <w:r w:rsidRPr="00905613">
              <w:rPr>
                <w:color w:val="000000"/>
              </w:rPr>
              <w:t>9.021</w:t>
            </w:r>
          </w:p>
        </w:tc>
      </w:tr>
    </w:tbl>
    <w:p w14:paraId="6BCDE7A6" w14:textId="77777777" w:rsidR="00AB2A9F" w:rsidRDefault="00AB2A9F" w:rsidP="00AB2A9F">
      <w:pPr>
        <w:spacing w:line="360" w:lineRule="auto"/>
        <w:ind w:right="-7"/>
        <w:jc w:val="both"/>
        <w:rPr>
          <w:b/>
          <w:bCs/>
          <w:lang w:val="en-US"/>
        </w:rPr>
      </w:pPr>
    </w:p>
    <w:p w14:paraId="553CC9C8" w14:textId="77777777" w:rsidR="00AB2A9F" w:rsidRDefault="00AB2A9F" w:rsidP="00AB2A9F">
      <w:pPr>
        <w:spacing w:line="360" w:lineRule="auto"/>
        <w:ind w:right="-7"/>
        <w:jc w:val="both"/>
        <w:rPr>
          <w:b/>
          <w:bCs/>
          <w:lang w:val="en-US"/>
        </w:rPr>
      </w:pPr>
    </w:p>
    <w:p w14:paraId="1815EEE0" w14:textId="77777777" w:rsidR="009C2ADE" w:rsidRDefault="009C2ADE" w:rsidP="00AF5F29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b/>
          <w:bCs/>
          <w:color w:val="000000"/>
          <w:lang w:val="en-US" w:eastAsia="en-US"/>
          <w14:ligatures w14:val="standardContextual"/>
        </w:rPr>
      </w:pPr>
    </w:p>
    <w:p w14:paraId="3D26E9FC" w14:textId="77777777" w:rsidR="009B6567" w:rsidRDefault="009B6567" w:rsidP="00AF5F29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b/>
          <w:bCs/>
          <w:color w:val="000000"/>
          <w:lang w:val="en-US" w:eastAsia="en-US"/>
          <w14:ligatures w14:val="standardContextual"/>
        </w:rPr>
      </w:pPr>
    </w:p>
    <w:p w14:paraId="13C368A0" w14:textId="77777777" w:rsidR="009B6567" w:rsidRDefault="009B6567" w:rsidP="00AF5F29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b/>
          <w:bCs/>
          <w:color w:val="000000"/>
          <w:lang w:val="en-US" w:eastAsia="en-US"/>
          <w14:ligatures w14:val="standardContextual"/>
        </w:rPr>
      </w:pPr>
    </w:p>
    <w:p w14:paraId="4822F496" w14:textId="77777777" w:rsidR="009B6567" w:rsidRDefault="009B6567" w:rsidP="00AF5F29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b/>
          <w:bCs/>
          <w:color w:val="000000"/>
          <w:lang w:val="en-US" w:eastAsia="en-US"/>
          <w14:ligatures w14:val="standardContextual"/>
        </w:rPr>
      </w:pPr>
    </w:p>
    <w:p w14:paraId="6C280010" w14:textId="70D514AC" w:rsidR="0068128B" w:rsidRPr="00803686" w:rsidRDefault="0068128B" w:rsidP="007A54CF">
      <w:pPr>
        <w:spacing w:line="360" w:lineRule="auto"/>
        <w:ind w:right="-7"/>
        <w:jc w:val="both"/>
        <w:rPr>
          <w:rFonts w:eastAsiaTheme="minorHAnsi"/>
          <w:b/>
          <w:bCs/>
          <w:color w:val="000000"/>
          <w:lang w:val="en-US" w:eastAsia="en-US"/>
          <w14:ligatures w14:val="standardContextual"/>
        </w:rPr>
      </w:pPr>
      <w:r w:rsidRPr="0068128B">
        <w:rPr>
          <w:rFonts w:eastAsiaTheme="minorHAnsi"/>
          <w:b/>
          <w:bCs/>
          <w:color w:val="000000"/>
          <w:lang w:val="en-US" w:eastAsia="en-US"/>
          <w14:ligatures w14:val="standardContextual"/>
        </w:rPr>
        <w:t>References</w:t>
      </w:r>
    </w:p>
    <w:p w14:paraId="55975A40" w14:textId="77777777" w:rsidR="0075364D" w:rsidRDefault="0075364D" w:rsidP="004C04A5">
      <w:pPr>
        <w:autoSpaceDE w:val="0"/>
        <w:autoSpaceDN w:val="0"/>
        <w:adjustRightInd w:val="0"/>
        <w:jc w:val="both"/>
        <w:rPr>
          <w:rFonts w:eastAsiaTheme="minorHAnsi"/>
          <w:i/>
          <w:iCs/>
          <w:color w:val="000000"/>
          <w:lang w:val="en-US" w:eastAsia="en-US"/>
          <w14:ligatures w14:val="standardContextual"/>
        </w:rPr>
      </w:pPr>
    </w:p>
    <w:p w14:paraId="2A6E2D6E" w14:textId="77777777" w:rsidR="0068128B" w:rsidRDefault="0068128B" w:rsidP="004C04A5">
      <w:pPr>
        <w:autoSpaceDE w:val="0"/>
        <w:autoSpaceDN w:val="0"/>
        <w:adjustRightInd w:val="0"/>
        <w:jc w:val="both"/>
        <w:rPr>
          <w:rFonts w:eastAsiaTheme="minorHAnsi"/>
          <w:i/>
          <w:iCs/>
          <w:color w:val="000000"/>
          <w:lang w:val="en-US" w:eastAsia="en-US"/>
          <w14:ligatures w14:val="standardContextual"/>
        </w:rPr>
      </w:pPr>
      <w:r w:rsidRPr="0075364D">
        <w:rPr>
          <w:rFonts w:eastAsiaTheme="minorHAnsi"/>
          <w:color w:val="000000"/>
          <w:lang w:val="en-US" w:eastAsia="en-US"/>
          <w14:ligatures w14:val="standardContextual"/>
        </w:rPr>
        <w:t>Be</w:t>
      </w:r>
      <w:r w:rsidR="0075364D" w:rsidRPr="0075364D">
        <w:rPr>
          <w:rFonts w:eastAsiaTheme="minorHAnsi"/>
          <w:color w:val="000000"/>
          <w:lang w:val="en-US" w:eastAsia="en-US"/>
          <w14:ligatures w14:val="standardContextual"/>
        </w:rPr>
        <w:t>r</w:t>
      </w:r>
      <w:r w:rsidRPr="0075364D">
        <w:rPr>
          <w:rFonts w:eastAsiaTheme="minorHAnsi"/>
          <w:color w:val="000000"/>
          <w:lang w:val="en-US" w:eastAsia="en-US"/>
          <w14:ligatures w14:val="standardContextual"/>
        </w:rPr>
        <w:t>man, R.G. 1998</w:t>
      </w:r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. Internally-consistent thermodynamic data for stoichiometric minerals in the system Na2O-K2OCaO-MgO-Feo_Fe2O3-Al2O3-SiO2-TiO2-H2O-CO2, </w:t>
      </w:r>
      <w:proofErr w:type="spellStart"/>
      <w:proofErr w:type="gramStart"/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J,Petrol</w:t>
      </w:r>
      <w:proofErr w:type="spellEnd"/>
      <w:proofErr w:type="gramEnd"/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, 29, 445-522.</w:t>
      </w:r>
    </w:p>
    <w:p w14:paraId="4C0F7C29" w14:textId="77777777" w:rsidR="00992D9A" w:rsidRDefault="00992D9A" w:rsidP="004C04A5">
      <w:pPr>
        <w:autoSpaceDE w:val="0"/>
        <w:autoSpaceDN w:val="0"/>
        <w:adjustRightInd w:val="0"/>
        <w:jc w:val="both"/>
        <w:rPr>
          <w:rFonts w:eastAsiaTheme="minorHAnsi"/>
          <w:i/>
          <w:iCs/>
          <w:color w:val="000000"/>
          <w:lang w:val="en-US" w:eastAsia="en-US"/>
          <w14:ligatures w14:val="standardContextual"/>
        </w:rPr>
      </w:pPr>
    </w:p>
    <w:p w14:paraId="4EB2DB73" w14:textId="6C82EFA6" w:rsidR="00992D9A" w:rsidRPr="00974807" w:rsidRDefault="00992D9A" w:rsidP="00992D9A">
      <w:pPr>
        <w:jc w:val="both"/>
        <w:rPr>
          <w:color w:val="222222"/>
          <w:shd w:val="clear" w:color="auto" w:fill="FFFFFF"/>
          <w:lang w:val="en-US"/>
        </w:rPr>
      </w:pPr>
      <w:proofErr w:type="spellStart"/>
      <w:r w:rsidRPr="00992D9A">
        <w:rPr>
          <w:color w:val="222222"/>
          <w:shd w:val="clear" w:color="auto" w:fill="FFFFFF"/>
          <w:lang w:val="en-US"/>
        </w:rPr>
        <w:t>Bourdelle</w:t>
      </w:r>
      <w:proofErr w:type="spellEnd"/>
      <w:r w:rsidRPr="00992D9A">
        <w:rPr>
          <w:color w:val="222222"/>
          <w:shd w:val="clear" w:color="auto" w:fill="FFFFFF"/>
          <w:lang w:val="en-US"/>
        </w:rPr>
        <w:t xml:space="preserve">, F., &amp; </w:t>
      </w:r>
      <w:proofErr w:type="spellStart"/>
      <w:r w:rsidRPr="00992D9A">
        <w:rPr>
          <w:color w:val="222222"/>
          <w:shd w:val="clear" w:color="auto" w:fill="FFFFFF"/>
          <w:lang w:val="en-US"/>
        </w:rPr>
        <w:t>Cathelineau</w:t>
      </w:r>
      <w:proofErr w:type="spellEnd"/>
      <w:r w:rsidRPr="00992D9A">
        <w:rPr>
          <w:color w:val="222222"/>
          <w:shd w:val="clear" w:color="auto" w:fill="FFFFFF"/>
          <w:lang w:val="en-US"/>
        </w:rPr>
        <w:t xml:space="preserve">, M. 2015. </w:t>
      </w:r>
      <w:r w:rsidRPr="00992D9A">
        <w:rPr>
          <w:i/>
          <w:iCs/>
          <w:color w:val="222222"/>
          <w:shd w:val="clear" w:color="auto" w:fill="FFFFFF"/>
          <w:lang w:val="en-US"/>
        </w:rPr>
        <w:t xml:space="preserve">Low-temperature chlorite </w:t>
      </w:r>
      <w:proofErr w:type="spellStart"/>
      <w:r w:rsidRPr="00992D9A">
        <w:rPr>
          <w:i/>
          <w:iCs/>
          <w:color w:val="222222"/>
          <w:shd w:val="clear" w:color="auto" w:fill="FFFFFF"/>
          <w:lang w:val="en-US"/>
        </w:rPr>
        <w:t>geothermometry</w:t>
      </w:r>
      <w:proofErr w:type="spellEnd"/>
      <w:r w:rsidRPr="00992D9A">
        <w:rPr>
          <w:i/>
          <w:iCs/>
          <w:color w:val="222222"/>
          <w:shd w:val="clear" w:color="auto" w:fill="FFFFFF"/>
          <w:lang w:val="en-US"/>
        </w:rPr>
        <w:t>: a graphical representation based on a T–R2+–Si diagram.</w:t>
      </w:r>
      <w:r w:rsidRPr="00992D9A">
        <w:rPr>
          <w:rStyle w:val="apple-converted-space"/>
          <w:i/>
          <w:iCs/>
          <w:color w:val="222222"/>
          <w:shd w:val="clear" w:color="auto" w:fill="FFFFFF"/>
          <w:lang w:val="en-US"/>
        </w:rPr>
        <w:t> </w:t>
      </w:r>
      <w:r w:rsidRPr="00974807">
        <w:rPr>
          <w:i/>
          <w:iCs/>
          <w:color w:val="222222"/>
          <w:lang w:val="en-US"/>
        </w:rPr>
        <w:t>European Journal of Mineralogy</w:t>
      </w:r>
      <w:r w:rsidRPr="00974807">
        <w:rPr>
          <w:i/>
          <w:iCs/>
          <w:color w:val="222222"/>
          <w:shd w:val="clear" w:color="auto" w:fill="FFFFFF"/>
          <w:lang w:val="en-US"/>
        </w:rPr>
        <w:t>,</w:t>
      </w:r>
      <w:r w:rsidRPr="00974807">
        <w:rPr>
          <w:rStyle w:val="apple-converted-space"/>
          <w:i/>
          <w:iCs/>
          <w:color w:val="222222"/>
          <w:shd w:val="clear" w:color="auto" w:fill="FFFFFF"/>
          <w:lang w:val="en-US"/>
        </w:rPr>
        <w:t> </w:t>
      </w:r>
      <w:r w:rsidRPr="00974807">
        <w:rPr>
          <w:i/>
          <w:iCs/>
          <w:color w:val="222222"/>
          <w:lang w:val="en-US"/>
        </w:rPr>
        <w:t>27</w:t>
      </w:r>
      <w:r w:rsidRPr="00974807">
        <w:rPr>
          <w:i/>
          <w:iCs/>
          <w:color w:val="222222"/>
          <w:shd w:val="clear" w:color="auto" w:fill="FFFFFF"/>
          <w:lang w:val="en-US"/>
        </w:rPr>
        <w:t>(5), 617-626.</w:t>
      </w:r>
    </w:p>
    <w:p w14:paraId="5FD1A92E" w14:textId="77777777" w:rsidR="0068128B" w:rsidRPr="0068128B" w:rsidRDefault="0068128B" w:rsidP="004C04A5">
      <w:pPr>
        <w:autoSpaceDE w:val="0"/>
        <w:autoSpaceDN w:val="0"/>
        <w:adjustRightInd w:val="0"/>
        <w:jc w:val="both"/>
        <w:rPr>
          <w:rFonts w:eastAsiaTheme="minorHAnsi"/>
          <w:i/>
          <w:iCs/>
          <w:color w:val="000000"/>
          <w:lang w:val="en-US" w:eastAsia="en-US"/>
          <w14:ligatures w14:val="standardContextual"/>
        </w:rPr>
      </w:pPr>
    </w:p>
    <w:p w14:paraId="095429D9" w14:textId="77777777" w:rsidR="0068128B" w:rsidRDefault="0068128B" w:rsidP="004C04A5">
      <w:pPr>
        <w:autoSpaceDE w:val="0"/>
        <w:autoSpaceDN w:val="0"/>
        <w:adjustRightInd w:val="0"/>
        <w:jc w:val="both"/>
        <w:rPr>
          <w:rFonts w:eastAsiaTheme="minorHAnsi"/>
          <w:i/>
          <w:iCs/>
          <w:color w:val="000000"/>
          <w:lang w:val="en-US" w:eastAsia="en-US"/>
          <w14:ligatures w14:val="standardContextual"/>
        </w:rPr>
      </w:pPr>
      <w:r w:rsidRPr="0075364D">
        <w:rPr>
          <w:rFonts w:eastAsiaTheme="minorHAnsi"/>
          <w:color w:val="000000"/>
          <w:lang w:val="en-US" w:eastAsia="en-US"/>
          <w14:ligatures w14:val="standardContextual"/>
        </w:rPr>
        <w:t xml:space="preserve">De Andrade, V, Vidal, O., Lewin, E., O’Brien, P., </w:t>
      </w:r>
      <w:proofErr w:type="spellStart"/>
      <w:r w:rsidRPr="0075364D">
        <w:rPr>
          <w:rFonts w:eastAsiaTheme="minorHAnsi"/>
          <w:color w:val="000000"/>
          <w:lang w:val="en-US" w:eastAsia="en-US"/>
          <w14:ligatures w14:val="standardContextual"/>
        </w:rPr>
        <w:t>Agard</w:t>
      </w:r>
      <w:proofErr w:type="spellEnd"/>
      <w:r w:rsidRPr="0075364D">
        <w:rPr>
          <w:rFonts w:eastAsiaTheme="minorHAnsi"/>
          <w:color w:val="000000"/>
          <w:lang w:val="en-US" w:eastAsia="en-US"/>
          <w14:ligatures w14:val="standardContextual"/>
        </w:rPr>
        <w:t>, P. 2006</w:t>
      </w:r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. Quantification of electron microprobe compositional</w:t>
      </w:r>
      <w:r w:rsidR="0075364D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 </w:t>
      </w:r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maps of rock thin sections: an optimized method and examples, Journal of metamorphic Geology, 24, 655-668.</w:t>
      </w:r>
    </w:p>
    <w:p w14:paraId="6F1C53F8" w14:textId="77777777" w:rsidR="00A05461" w:rsidRDefault="00A05461" w:rsidP="004C04A5">
      <w:pPr>
        <w:autoSpaceDE w:val="0"/>
        <w:autoSpaceDN w:val="0"/>
        <w:adjustRightInd w:val="0"/>
        <w:jc w:val="both"/>
        <w:rPr>
          <w:rFonts w:eastAsiaTheme="minorHAnsi"/>
          <w:i/>
          <w:iCs/>
          <w:color w:val="000000"/>
          <w:lang w:val="en-US" w:eastAsia="en-US"/>
          <w14:ligatures w14:val="standardContextual"/>
        </w:rPr>
      </w:pPr>
    </w:p>
    <w:p w14:paraId="0B37A08A" w14:textId="64FBA796" w:rsidR="00A05461" w:rsidRPr="00A05461" w:rsidRDefault="00A05461" w:rsidP="00A05461">
      <w:pPr>
        <w:autoSpaceDE w:val="0"/>
        <w:autoSpaceDN w:val="0"/>
        <w:adjustRightInd w:val="0"/>
        <w:spacing w:line="360" w:lineRule="auto"/>
        <w:jc w:val="both"/>
        <w:rPr>
          <w:color w:val="222222"/>
          <w:lang w:val="en-US"/>
        </w:rPr>
      </w:pPr>
      <w:proofErr w:type="spellStart"/>
      <w:r w:rsidRPr="00AF1CCF">
        <w:rPr>
          <w:color w:val="222222"/>
          <w:lang w:val="en-US"/>
        </w:rPr>
        <w:t>Dubacq</w:t>
      </w:r>
      <w:proofErr w:type="spellEnd"/>
      <w:r w:rsidRPr="00AF1CCF">
        <w:rPr>
          <w:color w:val="222222"/>
          <w:lang w:val="en-US"/>
        </w:rPr>
        <w:t>, B., 2008</w:t>
      </w:r>
      <w:r>
        <w:rPr>
          <w:color w:val="222222"/>
          <w:lang w:val="en-US"/>
        </w:rPr>
        <w:t>.</w:t>
      </w:r>
      <w:r w:rsidRPr="00AF1CCF">
        <w:rPr>
          <w:color w:val="222222"/>
          <w:lang w:val="en-US"/>
        </w:rPr>
        <w:t xml:space="preserve"> </w:t>
      </w:r>
      <w:proofErr w:type="spellStart"/>
      <w:r w:rsidRPr="00A05461">
        <w:rPr>
          <w:i/>
          <w:iCs/>
          <w:color w:val="222222"/>
          <w:lang w:val="en-US"/>
        </w:rPr>
        <w:t>Thermodynamique</w:t>
      </w:r>
      <w:proofErr w:type="spellEnd"/>
      <w:r w:rsidRPr="00A05461">
        <w:rPr>
          <w:i/>
          <w:iCs/>
          <w:color w:val="222222"/>
          <w:lang w:val="en-US"/>
        </w:rPr>
        <w:t xml:space="preserve"> des phyllosilicates de </w:t>
      </w:r>
      <w:proofErr w:type="spellStart"/>
      <w:r w:rsidRPr="00A05461">
        <w:rPr>
          <w:i/>
          <w:iCs/>
          <w:color w:val="222222"/>
          <w:lang w:val="en-US"/>
        </w:rPr>
        <w:t>basse</w:t>
      </w:r>
      <w:proofErr w:type="spellEnd"/>
      <w:r w:rsidRPr="00A05461">
        <w:rPr>
          <w:i/>
          <w:iCs/>
          <w:color w:val="222222"/>
          <w:lang w:val="en-US"/>
        </w:rPr>
        <w:t xml:space="preserve"> </w:t>
      </w:r>
      <w:proofErr w:type="spellStart"/>
      <w:proofErr w:type="gramStart"/>
      <w:r w:rsidRPr="00A05461">
        <w:rPr>
          <w:i/>
          <w:iCs/>
          <w:color w:val="222222"/>
          <w:lang w:val="en-US"/>
        </w:rPr>
        <w:t>temp.rature</w:t>
      </w:r>
      <w:proofErr w:type="spellEnd"/>
      <w:proofErr w:type="gramEnd"/>
      <w:r w:rsidRPr="00A05461">
        <w:rPr>
          <w:i/>
          <w:iCs/>
          <w:color w:val="222222"/>
          <w:lang w:val="en-US"/>
        </w:rPr>
        <w:t xml:space="preserve">: de </w:t>
      </w:r>
      <w:proofErr w:type="spellStart"/>
      <w:r w:rsidRPr="00A05461">
        <w:rPr>
          <w:i/>
          <w:iCs/>
          <w:color w:val="222222"/>
          <w:lang w:val="en-US"/>
        </w:rPr>
        <w:t>l'approche</w:t>
      </w:r>
      <w:proofErr w:type="spellEnd"/>
      <w:r w:rsidRPr="00A05461">
        <w:rPr>
          <w:i/>
          <w:iCs/>
          <w:color w:val="222222"/>
          <w:lang w:val="en-US"/>
        </w:rPr>
        <w:t xml:space="preserve"> </w:t>
      </w:r>
      <w:proofErr w:type="spellStart"/>
      <w:r w:rsidRPr="00A05461">
        <w:rPr>
          <w:i/>
          <w:iCs/>
          <w:color w:val="222222"/>
          <w:lang w:val="en-US"/>
        </w:rPr>
        <w:t>macroscopique</w:t>
      </w:r>
      <w:proofErr w:type="spellEnd"/>
      <w:r w:rsidRPr="00A05461">
        <w:rPr>
          <w:i/>
          <w:iCs/>
          <w:color w:val="222222"/>
          <w:lang w:val="en-US"/>
        </w:rPr>
        <w:t xml:space="preserve"> a la simulation </w:t>
      </w:r>
      <w:proofErr w:type="spellStart"/>
      <w:r w:rsidRPr="00A05461">
        <w:rPr>
          <w:i/>
          <w:iCs/>
          <w:color w:val="222222"/>
          <w:lang w:val="en-US"/>
        </w:rPr>
        <w:t>atomistique</w:t>
      </w:r>
      <w:proofErr w:type="spellEnd"/>
      <w:r w:rsidRPr="00AF1CCF">
        <w:rPr>
          <w:color w:val="222222"/>
          <w:lang w:val="en-US"/>
        </w:rPr>
        <w:t xml:space="preserve">. Dissertation, </w:t>
      </w:r>
      <w:proofErr w:type="spellStart"/>
      <w:r w:rsidRPr="00AF1CCF">
        <w:rPr>
          <w:color w:val="222222"/>
          <w:lang w:val="en-US"/>
        </w:rPr>
        <w:t>Universit</w:t>
      </w:r>
      <w:proofErr w:type="spellEnd"/>
      <w:r w:rsidRPr="00AF1CCF">
        <w:rPr>
          <w:color w:val="222222"/>
          <w:lang w:val="en-US"/>
        </w:rPr>
        <w:t xml:space="preserve">. Joseph-Fourier-Grenoble </w:t>
      </w:r>
    </w:p>
    <w:p w14:paraId="7CD61F07" w14:textId="77777777" w:rsidR="0068128B" w:rsidRPr="0068128B" w:rsidRDefault="0068128B" w:rsidP="004C04A5">
      <w:pPr>
        <w:autoSpaceDE w:val="0"/>
        <w:autoSpaceDN w:val="0"/>
        <w:adjustRightInd w:val="0"/>
        <w:jc w:val="both"/>
        <w:rPr>
          <w:rFonts w:eastAsiaTheme="minorHAnsi"/>
          <w:i/>
          <w:iCs/>
          <w:color w:val="000000"/>
          <w:lang w:val="en-US" w:eastAsia="en-US"/>
          <w14:ligatures w14:val="standardContextual"/>
        </w:rPr>
      </w:pPr>
    </w:p>
    <w:p w14:paraId="3D714E66" w14:textId="77777777" w:rsidR="0068128B" w:rsidRPr="0068128B" w:rsidRDefault="0068128B" w:rsidP="004C04A5">
      <w:pPr>
        <w:autoSpaceDE w:val="0"/>
        <w:autoSpaceDN w:val="0"/>
        <w:adjustRightInd w:val="0"/>
        <w:jc w:val="both"/>
        <w:rPr>
          <w:rFonts w:eastAsiaTheme="minorHAnsi"/>
          <w:i/>
          <w:iCs/>
          <w:color w:val="000000"/>
          <w:lang w:val="en-US" w:eastAsia="en-US"/>
          <w14:ligatures w14:val="standardContextual"/>
        </w:rPr>
      </w:pPr>
      <w:proofErr w:type="spellStart"/>
      <w:r w:rsidRPr="0075364D">
        <w:rPr>
          <w:rFonts w:eastAsiaTheme="minorHAnsi"/>
          <w:color w:val="000000"/>
          <w:lang w:eastAsia="en-US"/>
          <w14:ligatures w14:val="standardContextual"/>
        </w:rPr>
        <w:lastRenderedPageBreak/>
        <w:t>Dubacq</w:t>
      </w:r>
      <w:proofErr w:type="spellEnd"/>
      <w:r w:rsidRPr="0075364D">
        <w:rPr>
          <w:rFonts w:eastAsiaTheme="minorHAnsi"/>
          <w:color w:val="000000"/>
          <w:lang w:eastAsia="en-US"/>
          <w14:ligatures w14:val="standardContextual"/>
        </w:rPr>
        <w:t>, B., Vidal, O., De Andrade, V. 2010</w:t>
      </w:r>
      <w:r w:rsidRPr="0068128B">
        <w:rPr>
          <w:rFonts w:eastAsiaTheme="minorHAnsi"/>
          <w:i/>
          <w:iCs/>
          <w:color w:val="000000"/>
          <w:lang w:eastAsia="en-US"/>
          <w14:ligatures w14:val="standardContextual"/>
        </w:rPr>
        <w:t xml:space="preserve">. </w:t>
      </w:r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Dehydration of dioctahedral aluminous phyllosilicates: thermodynamic</w:t>
      </w:r>
      <w:r w:rsidR="0075364D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 </w:t>
      </w:r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modelling and implications for </w:t>
      </w:r>
      <w:proofErr w:type="spellStart"/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thermobarometric</w:t>
      </w:r>
      <w:proofErr w:type="spellEnd"/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 estimates, Contributions to Mineralogy and Petrology, 159, 159–174.</w:t>
      </w:r>
    </w:p>
    <w:p w14:paraId="3ED96676" w14:textId="77777777" w:rsidR="0068128B" w:rsidRPr="0068128B" w:rsidRDefault="0068128B" w:rsidP="004C04A5">
      <w:pPr>
        <w:autoSpaceDE w:val="0"/>
        <w:autoSpaceDN w:val="0"/>
        <w:adjustRightInd w:val="0"/>
        <w:jc w:val="both"/>
        <w:rPr>
          <w:rFonts w:eastAsiaTheme="minorHAnsi"/>
          <w:i/>
          <w:iCs/>
          <w:color w:val="000000"/>
          <w:lang w:val="en-US" w:eastAsia="en-US"/>
          <w14:ligatures w14:val="standardContextual"/>
        </w:rPr>
      </w:pPr>
    </w:p>
    <w:p w14:paraId="353C9AAE" w14:textId="150406B9" w:rsidR="0068128B" w:rsidRPr="0075364D" w:rsidRDefault="0068128B" w:rsidP="004C04A5">
      <w:pPr>
        <w:autoSpaceDE w:val="0"/>
        <w:autoSpaceDN w:val="0"/>
        <w:adjustRightInd w:val="0"/>
        <w:jc w:val="both"/>
        <w:rPr>
          <w:rFonts w:eastAsiaTheme="minorHAnsi"/>
          <w:i/>
          <w:iCs/>
          <w:color w:val="000000"/>
          <w:lang w:val="en-US" w:eastAsia="en-US"/>
          <w14:ligatures w14:val="standardContextual"/>
        </w:rPr>
      </w:pPr>
      <w:proofErr w:type="spellStart"/>
      <w:r w:rsidRPr="0075364D">
        <w:rPr>
          <w:rFonts w:eastAsiaTheme="minorHAnsi"/>
          <w:color w:val="000000"/>
          <w:lang w:val="en-US" w:eastAsia="en-US"/>
          <w14:ligatures w14:val="standardContextual"/>
        </w:rPr>
        <w:t>Ferreiro</w:t>
      </w:r>
      <w:proofErr w:type="spellEnd"/>
      <w:r w:rsidRPr="0075364D">
        <w:rPr>
          <w:rFonts w:eastAsiaTheme="minorHAnsi"/>
          <w:color w:val="000000"/>
          <w:lang w:val="en-US" w:eastAsia="en-US"/>
          <w14:ligatures w14:val="standardContextual"/>
        </w:rPr>
        <w:t xml:space="preserve"> </w:t>
      </w:r>
      <w:proofErr w:type="spellStart"/>
      <w:r w:rsidRPr="0075364D">
        <w:rPr>
          <w:rFonts w:eastAsiaTheme="minorHAnsi"/>
          <w:color w:val="000000"/>
          <w:lang w:val="en-US" w:eastAsia="en-US"/>
          <w14:ligatures w14:val="standardContextual"/>
        </w:rPr>
        <w:t>Mählmann</w:t>
      </w:r>
      <w:proofErr w:type="spellEnd"/>
      <w:r w:rsidRPr="0075364D">
        <w:rPr>
          <w:rFonts w:eastAsiaTheme="minorHAnsi"/>
          <w:color w:val="000000"/>
          <w:lang w:val="en-US" w:eastAsia="en-US"/>
          <w14:ligatures w14:val="standardContextual"/>
        </w:rPr>
        <w:t>, R., Frey, M. 2012</w:t>
      </w:r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. </w:t>
      </w:r>
      <w:proofErr w:type="spellStart"/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Standardisation</w:t>
      </w:r>
      <w:proofErr w:type="spellEnd"/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, Calibration and Correlation of the Kü </w:t>
      </w:r>
      <w:proofErr w:type="spellStart"/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bler</w:t>
      </w:r>
      <w:proofErr w:type="spellEnd"/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-Index and the</w:t>
      </w:r>
      <w:r w:rsidR="0075364D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 </w:t>
      </w:r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Vitrinite/</w:t>
      </w:r>
      <w:proofErr w:type="spellStart"/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bituminite</w:t>
      </w:r>
      <w:proofErr w:type="spellEnd"/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 Reflectance: An Inter-Laboratory and Field Related Study. Swiss Journal of Geosciences,</w:t>
      </w:r>
      <w:r w:rsidR="0075364D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 </w:t>
      </w:r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105(2): 153–170. </w:t>
      </w:r>
      <w:hyperlink r:id="rId20" w:history="1">
        <w:r w:rsidRPr="0068128B">
          <w:rPr>
            <w:rStyle w:val="Collegamentoipertestuale"/>
            <w:rFonts w:eastAsiaTheme="minorHAnsi"/>
            <w:i/>
            <w:iCs/>
            <w:lang w:val="en-US" w:eastAsia="en-US"/>
            <w14:ligatures w14:val="standardContextual"/>
          </w:rPr>
          <w:t>https://doi.org/10.1007/s00015-012-0110-8</w:t>
        </w:r>
      </w:hyperlink>
    </w:p>
    <w:p w14:paraId="7106C892" w14:textId="77777777" w:rsidR="0068128B" w:rsidRPr="0068128B" w:rsidRDefault="0068128B" w:rsidP="004C04A5">
      <w:pPr>
        <w:autoSpaceDE w:val="0"/>
        <w:autoSpaceDN w:val="0"/>
        <w:adjustRightInd w:val="0"/>
        <w:jc w:val="both"/>
        <w:rPr>
          <w:rFonts w:eastAsiaTheme="minorHAnsi"/>
          <w:i/>
          <w:iCs/>
          <w:color w:val="0563C2"/>
          <w:lang w:val="en-US" w:eastAsia="en-US"/>
          <w14:ligatures w14:val="standardContextual"/>
        </w:rPr>
      </w:pPr>
    </w:p>
    <w:p w14:paraId="2C496E32" w14:textId="13934D2A" w:rsidR="0068128B" w:rsidRPr="0068128B" w:rsidRDefault="0068128B" w:rsidP="004C04A5">
      <w:pPr>
        <w:autoSpaceDE w:val="0"/>
        <w:autoSpaceDN w:val="0"/>
        <w:adjustRightInd w:val="0"/>
        <w:jc w:val="both"/>
        <w:rPr>
          <w:rFonts w:eastAsiaTheme="minorHAnsi"/>
          <w:i/>
          <w:iCs/>
          <w:color w:val="000000"/>
          <w:lang w:val="en-US" w:eastAsia="en-US"/>
          <w14:ligatures w14:val="standardContextual"/>
        </w:rPr>
      </w:pPr>
      <w:proofErr w:type="spellStart"/>
      <w:r w:rsidRPr="00974807">
        <w:rPr>
          <w:rFonts w:eastAsiaTheme="minorHAnsi"/>
          <w:color w:val="000000"/>
          <w:lang w:val="en-US" w:eastAsia="en-US"/>
          <w14:ligatures w14:val="standardContextual"/>
        </w:rPr>
        <w:t>Ferreiro</w:t>
      </w:r>
      <w:proofErr w:type="spellEnd"/>
      <w:r w:rsidRPr="00974807">
        <w:rPr>
          <w:rFonts w:eastAsiaTheme="minorHAnsi"/>
          <w:color w:val="000000"/>
          <w:lang w:val="en-US" w:eastAsia="en-US"/>
          <w14:ligatures w14:val="standardContextual"/>
        </w:rPr>
        <w:t xml:space="preserve"> </w:t>
      </w:r>
      <w:proofErr w:type="spellStart"/>
      <w:r w:rsidRPr="00974807">
        <w:rPr>
          <w:rFonts w:eastAsiaTheme="minorHAnsi"/>
          <w:color w:val="000000"/>
          <w:lang w:val="en-US" w:eastAsia="en-US"/>
          <w14:ligatures w14:val="standardContextual"/>
        </w:rPr>
        <w:t>Mählmann</w:t>
      </w:r>
      <w:proofErr w:type="spellEnd"/>
      <w:r w:rsidRPr="00974807">
        <w:rPr>
          <w:rFonts w:eastAsiaTheme="minorHAnsi"/>
          <w:color w:val="000000"/>
          <w:lang w:val="en-US" w:eastAsia="en-US"/>
          <w14:ligatures w14:val="standardContextual"/>
        </w:rPr>
        <w:t>, R., Giger, M. 2012</w:t>
      </w:r>
      <w:r w:rsidRPr="00974807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. </w:t>
      </w:r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The </w:t>
      </w:r>
      <w:proofErr w:type="spellStart"/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Arosa</w:t>
      </w:r>
      <w:proofErr w:type="spellEnd"/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 Zone in Eastern Switzerland: Oceanic, Sedimentary Burial,</w:t>
      </w:r>
      <w:r w:rsidR="0075364D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 </w:t>
      </w:r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Accretional and Orogenic very Low- to Low Grade Patterns in a Tectono-Metamorphic Mélange. Swiss Journal of</w:t>
      </w:r>
      <w:r w:rsidR="0075364D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 </w:t>
      </w:r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Geosciences, 105(2): 203–233. </w:t>
      </w:r>
      <w:hyperlink r:id="rId21" w:history="1">
        <w:r w:rsidRPr="0068128B">
          <w:rPr>
            <w:rStyle w:val="Collegamentoipertestuale"/>
            <w:rFonts w:eastAsiaTheme="minorHAnsi"/>
            <w:i/>
            <w:iCs/>
            <w:lang w:val="en-US" w:eastAsia="en-US"/>
            <w14:ligatures w14:val="standardContextual"/>
          </w:rPr>
          <w:t>https://doi.org/10.1007/s00015-012-0103-7</w:t>
        </w:r>
      </w:hyperlink>
    </w:p>
    <w:p w14:paraId="18152FE2" w14:textId="77777777" w:rsidR="0068128B" w:rsidRPr="0068128B" w:rsidRDefault="0068128B" w:rsidP="004C04A5">
      <w:pPr>
        <w:autoSpaceDE w:val="0"/>
        <w:autoSpaceDN w:val="0"/>
        <w:adjustRightInd w:val="0"/>
        <w:jc w:val="both"/>
        <w:rPr>
          <w:rFonts w:eastAsiaTheme="minorHAnsi"/>
          <w:i/>
          <w:iCs/>
          <w:color w:val="000000"/>
          <w:lang w:val="en-US" w:eastAsia="en-US"/>
          <w14:ligatures w14:val="standardContextual"/>
        </w:rPr>
      </w:pPr>
    </w:p>
    <w:p w14:paraId="7FDAC205" w14:textId="77777777" w:rsidR="0068128B" w:rsidRPr="0068128B" w:rsidRDefault="0068128B" w:rsidP="004C04A5">
      <w:pPr>
        <w:autoSpaceDE w:val="0"/>
        <w:autoSpaceDN w:val="0"/>
        <w:adjustRightInd w:val="0"/>
        <w:jc w:val="both"/>
        <w:rPr>
          <w:rFonts w:eastAsiaTheme="minorHAnsi"/>
          <w:i/>
          <w:iCs/>
          <w:color w:val="000000"/>
          <w:lang w:val="en-US" w:eastAsia="en-US"/>
          <w14:ligatures w14:val="standardContextual"/>
        </w:rPr>
      </w:pPr>
      <w:proofErr w:type="spellStart"/>
      <w:r w:rsidRPr="0075364D">
        <w:rPr>
          <w:rFonts w:eastAsiaTheme="minorHAnsi"/>
          <w:color w:val="000000"/>
          <w:lang w:val="en-US" w:eastAsia="en-US"/>
          <w14:ligatures w14:val="standardContextual"/>
        </w:rPr>
        <w:t>Guidotti</w:t>
      </w:r>
      <w:proofErr w:type="spellEnd"/>
      <w:r w:rsidRPr="0075364D">
        <w:rPr>
          <w:rFonts w:eastAsiaTheme="minorHAnsi"/>
          <w:color w:val="000000"/>
          <w:lang w:val="en-US" w:eastAsia="en-US"/>
          <w14:ligatures w14:val="standardContextual"/>
        </w:rPr>
        <w:t>, C.V., Sassi, F.P. 1998</w:t>
      </w:r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. Miscellaneous isomorphous substitutions in Na-K white micas: a review, with special</w:t>
      </w:r>
      <w:r w:rsidR="0075364D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 </w:t>
      </w:r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emphasis to metamorphic micas: </w:t>
      </w:r>
      <w:proofErr w:type="spellStart"/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Rendiconti</w:t>
      </w:r>
      <w:proofErr w:type="spellEnd"/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 </w:t>
      </w:r>
      <w:proofErr w:type="spellStart"/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Lincei</w:t>
      </w:r>
      <w:proofErr w:type="spellEnd"/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, 9(9), p, 57-78.</w:t>
      </w:r>
    </w:p>
    <w:p w14:paraId="0652409E" w14:textId="77777777" w:rsidR="0068128B" w:rsidRPr="0068128B" w:rsidRDefault="0068128B" w:rsidP="004C04A5">
      <w:pPr>
        <w:autoSpaceDE w:val="0"/>
        <w:autoSpaceDN w:val="0"/>
        <w:adjustRightInd w:val="0"/>
        <w:jc w:val="both"/>
        <w:rPr>
          <w:rFonts w:eastAsiaTheme="minorHAnsi"/>
          <w:i/>
          <w:iCs/>
          <w:color w:val="000000"/>
          <w:lang w:val="en-US" w:eastAsia="en-US"/>
          <w14:ligatures w14:val="standardContextual"/>
        </w:rPr>
      </w:pPr>
    </w:p>
    <w:p w14:paraId="1C85982F" w14:textId="4CEBF7EE" w:rsidR="0068128B" w:rsidRPr="0068128B" w:rsidRDefault="0068128B" w:rsidP="004C04A5">
      <w:pPr>
        <w:autoSpaceDE w:val="0"/>
        <w:autoSpaceDN w:val="0"/>
        <w:adjustRightInd w:val="0"/>
        <w:jc w:val="both"/>
        <w:rPr>
          <w:rFonts w:eastAsiaTheme="minorHAnsi"/>
          <w:i/>
          <w:iCs/>
          <w:color w:val="000000"/>
          <w:lang w:val="en-US" w:eastAsia="en-US"/>
          <w14:ligatures w14:val="standardContextual"/>
        </w:rPr>
      </w:pPr>
      <w:r w:rsidRPr="0075364D">
        <w:rPr>
          <w:rFonts w:eastAsiaTheme="minorHAnsi"/>
          <w:color w:val="000000"/>
          <w:lang w:eastAsia="en-US"/>
          <w14:ligatures w14:val="standardContextual"/>
        </w:rPr>
        <w:t>Kisch, H. J., Sassi, R., Sassi, F. P.</w:t>
      </w:r>
      <w:r w:rsidR="005A6977">
        <w:rPr>
          <w:rFonts w:eastAsiaTheme="minorHAnsi"/>
          <w:color w:val="000000"/>
          <w:lang w:eastAsia="en-US"/>
          <w14:ligatures w14:val="standardContextual"/>
        </w:rPr>
        <w:t xml:space="preserve"> </w:t>
      </w:r>
      <w:r w:rsidRPr="0075364D">
        <w:rPr>
          <w:rFonts w:eastAsiaTheme="minorHAnsi"/>
          <w:color w:val="000000"/>
          <w:lang w:eastAsia="en-US"/>
          <w14:ligatures w14:val="standardContextual"/>
        </w:rPr>
        <w:t>2006</w:t>
      </w:r>
      <w:r w:rsidRPr="0068128B">
        <w:rPr>
          <w:rFonts w:eastAsiaTheme="minorHAnsi"/>
          <w:i/>
          <w:iCs/>
          <w:color w:val="000000"/>
          <w:lang w:eastAsia="en-US"/>
          <w14:ligatures w14:val="standardContextual"/>
        </w:rPr>
        <w:t xml:space="preserve">. </w:t>
      </w:r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The b0 Lattice Parameter and Chemistry of Phengites from HP/LT </w:t>
      </w:r>
      <w:proofErr w:type="spellStart"/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Metapelites.European</w:t>
      </w:r>
      <w:proofErr w:type="spellEnd"/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 Journal of Mineralogy, 18(2): 207–222. </w:t>
      </w:r>
      <w:hyperlink r:id="rId22" w:history="1">
        <w:r w:rsidRPr="0068128B">
          <w:rPr>
            <w:rStyle w:val="Collegamentoipertestuale"/>
            <w:rFonts w:eastAsiaTheme="minorHAnsi"/>
            <w:i/>
            <w:iCs/>
            <w:lang w:val="en-US" w:eastAsia="en-US"/>
            <w14:ligatures w14:val="standardContextual"/>
          </w:rPr>
          <w:t>https://doi.org/10.1127/0935-1221/2006/0018-0207</w:t>
        </w:r>
      </w:hyperlink>
    </w:p>
    <w:p w14:paraId="4C2C120C" w14:textId="77777777" w:rsidR="0068128B" w:rsidRPr="0068128B" w:rsidRDefault="0068128B" w:rsidP="004C04A5">
      <w:pPr>
        <w:autoSpaceDE w:val="0"/>
        <w:autoSpaceDN w:val="0"/>
        <w:adjustRightInd w:val="0"/>
        <w:jc w:val="both"/>
        <w:rPr>
          <w:rFonts w:eastAsiaTheme="minorHAnsi"/>
          <w:i/>
          <w:iCs/>
          <w:color w:val="000000"/>
          <w:lang w:val="en-US" w:eastAsia="en-US"/>
          <w14:ligatures w14:val="standardContextual"/>
        </w:rPr>
      </w:pPr>
    </w:p>
    <w:p w14:paraId="51BD416E" w14:textId="77777777" w:rsidR="0068128B" w:rsidRPr="0068128B" w:rsidRDefault="0068128B" w:rsidP="004C04A5">
      <w:pPr>
        <w:autoSpaceDE w:val="0"/>
        <w:autoSpaceDN w:val="0"/>
        <w:adjustRightInd w:val="0"/>
        <w:jc w:val="both"/>
        <w:rPr>
          <w:rFonts w:eastAsiaTheme="minorHAnsi"/>
          <w:i/>
          <w:iCs/>
          <w:color w:val="000000"/>
          <w:lang w:val="en-US" w:eastAsia="en-US"/>
          <w14:ligatures w14:val="standardContextual"/>
        </w:rPr>
      </w:pPr>
      <w:proofErr w:type="spellStart"/>
      <w:r w:rsidRPr="007A54CF">
        <w:rPr>
          <w:rFonts w:eastAsiaTheme="minorHAnsi"/>
          <w:color w:val="000000"/>
          <w:lang w:val="en-US" w:eastAsia="en-US"/>
          <w14:ligatures w14:val="standardContextual"/>
        </w:rPr>
        <w:t>Lanari</w:t>
      </w:r>
      <w:proofErr w:type="spellEnd"/>
      <w:r w:rsidRPr="007A54CF">
        <w:rPr>
          <w:rFonts w:eastAsiaTheme="minorHAnsi"/>
          <w:color w:val="000000"/>
          <w:lang w:val="en-US" w:eastAsia="en-US"/>
          <w14:ligatures w14:val="standardContextual"/>
        </w:rPr>
        <w:t>, P., Wagner, T., Vidal, O. 2014</w:t>
      </w:r>
      <w:r w:rsidRPr="007A54CF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. </w:t>
      </w:r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A thermodynamic model for di-trioctahedral chlorite from experimental and</w:t>
      </w:r>
      <w:r w:rsidR="0075364D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 </w:t>
      </w:r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natural data in the system MgO-FeO-Al2O3-SiO2-H2O: applications to P-T sections and </w:t>
      </w:r>
      <w:proofErr w:type="spellStart"/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geothermometry</w:t>
      </w:r>
      <w:proofErr w:type="spellEnd"/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, Contributions</w:t>
      </w:r>
      <w:r w:rsidR="0075364D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 </w:t>
      </w:r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to Mineralogy and Petrology, 167, doi:10,1007/s00410-014-0968-8.</w:t>
      </w:r>
    </w:p>
    <w:p w14:paraId="64840874" w14:textId="77777777" w:rsidR="0068128B" w:rsidRPr="0068128B" w:rsidRDefault="0068128B" w:rsidP="004C04A5">
      <w:pPr>
        <w:autoSpaceDE w:val="0"/>
        <w:autoSpaceDN w:val="0"/>
        <w:adjustRightInd w:val="0"/>
        <w:jc w:val="both"/>
        <w:rPr>
          <w:rFonts w:eastAsiaTheme="minorHAnsi"/>
          <w:i/>
          <w:iCs/>
          <w:color w:val="000000"/>
          <w:lang w:val="en-US" w:eastAsia="en-US"/>
          <w14:ligatures w14:val="standardContextual"/>
        </w:rPr>
      </w:pPr>
    </w:p>
    <w:p w14:paraId="38452EC5" w14:textId="77777777" w:rsidR="0068128B" w:rsidRDefault="0068128B" w:rsidP="004C04A5">
      <w:pPr>
        <w:autoSpaceDE w:val="0"/>
        <w:autoSpaceDN w:val="0"/>
        <w:adjustRightInd w:val="0"/>
        <w:jc w:val="both"/>
        <w:rPr>
          <w:rFonts w:eastAsiaTheme="minorHAnsi"/>
          <w:i/>
          <w:iCs/>
          <w:color w:val="000000"/>
          <w:lang w:val="en-US" w:eastAsia="en-US"/>
          <w14:ligatures w14:val="standardContextual"/>
        </w:rPr>
      </w:pPr>
      <w:proofErr w:type="spellStart"/>
      <w:r w:rsidRPr="0075364D">
        <w:rPr>
          <w:rFonts w:eastAsiaTheme="minorHAnsi"/>
          <w:color w:val="000000"/>
          <w:lang w:val="en-US" w:eastAsia="en-US"/>
          <w14:ligatures w14:val="standardContextual"/>
        </w:rPr>
        <w:t>Lanari</w:t>
      </w:r>
      <w:proofErr w:type="spellEnd"/>
      <w:r w:rsidRPr="0075364D">
        <w:rPr>
          <w:rFonts w:eastAsiaTheme="minorHAnsi"/>
          <w:color w:val="000000"/>
          <w:lang w:val="en-US" w:eastAsia="en-US"/>
          <w14:ligatures w14:val="standardContextual"/>
        </w:rPr>
        <w:t>, P. 2012</w:t>
      </w:r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. Micro-</w:t>
      </w:r>
      <w:proofErr w:type="spellStart"/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cartgraphie</w:t>
      </w:r>
      <w:proofErr w:type="spellEnd"/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 P-T</w:t>
      </w:r>
      <w:proofErr w:type="gramStart"/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-‘</w:t>
      </w:r>
      <w:proofErr w:type="gramEnd"/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t’ dans les </w:t>
      </w:r>
      <w:proofErr w:type="spellStart"/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roches</w:t>
      </w:r>
      <w:proofErr w:type="spellEnd"/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 </w:t>
      </w:r>
      <w:proofErr w:type="spellStart"/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métamorphiques</w:t>
      </w:r>
      <w:proofErr w:type="spellEnd"/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, Applications aux Alpes et à </w:t>
      </w:r>
      <w:proofErr w:type="spellStart"/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l’Himalaya</w:t>
      </w:r>
      <w:proofErr w:type="spellEnd"/>
      <w:r w:rsidR="0075364D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 </w:t>
      </w:r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(</w:t>
      </w:r>
      <w:proofErr w:type="spellStart"/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Ph,D</w:t>
      </w:r>
      <w:proofErr w:type="spellEnd"/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, thesis), Grenoble, Université de Grenoble.</w:t>
      </w:r>
    </w:p>
    <w:p w14:paraId="69919F8F" w14:textId="77777777" w:rsidR="005A6977" w:rsidRDefault="005A6977" w:rsidP="004C04A5">
      <w:pPr>
        <w:autoSpaceDE w:val="0"/>
        <w:autoSpaceDN w:val="0"/>
        <w:adjustRightInd w:val="0"/>
        <w:jc w:val="both"/>
        <w:rPr>
          <w:rFonts w:eastAsiaTheme="minorHAnsi"/>
          <w:i/>
          <w:iCs/>
          <w:color w:val="000000"/>
          <w:lang w:val="en-US" w:eastAsia="en-US"/>
          <w14:ligatures w14:val="standardContextual"/>
        </w:rPr>
      </w:pPr>
    </w:p>
    <w:p w14:paraId="54AB5BBA" w14:textId="6E6D6F78" w:rsidR="005A6977" w:rsidRPr="00974807" w:rsidRDefault="005A6977" w:rsidP="005A6977">
      <w:pPr>
        <w:jc w:val="both"/>
        <w:rPr>
          <w:color w:val="222222"/>
          <w:shd w:val="clear" w:color="auto" w:fill="FFFFFF"/>
          <w:lang w:val="en-US"/>
        </w:rPr>
      </w:pPr>
      <w:r w:rsidRPr="009F46C0">
        <w:rPr>
          <w:color w:val="222222"/>
          <w:shd w:val="clear" w:color="auto" w:fill="FFFFFF"/>
        </w:rPr>
        <w:t xml:space="preserve">Lanari, P., Vidal, O., De Andrade, V., </w:t>
      </w:r>
      <w:proofErr w:type="spellStart"/>
      <w:r w:rsidRPr="009F46C0">
        <w:rPr>
          <w:color w:val="222222"/>
          <w:shd w:val="clear" w:color="auto" w:fill="FFFFFF"/>
        </w:rPr>
        <w:t>Dubacq</w:t>
      </w:r>
      <w:proofErr w:type="spellEnd"/>
      <w:r w:rsidRPr="009F46C0">
        <w:rPr>
          <w:color w:val="222222"/>
          <w:shd w:val="clear" w:color="auto" w:fill="FFFFFF"/>
        </w:rPr>
        <w:t xml:space="preserve">, B., Lewin, E., </w:t>
      </w:r>
      <w:proofErr w:type="spellStart"/>
      <w:r w:rsidRPr="009F46C0">
        <w:rPr>
          <w:color w:val="222222"/>
          <w:shd w:val="clear" w:color="auto" w:fill="FFFFFF"/>
        </w:rPr>
        <w:t>Grosch</w:t>
      </w:r>
      <w:proofErr w:type="spellEnd"/>
      <w:r w:rsidRPr="009F46C0">
        <w:rPr>
          <w:color w:val="222222"/>
          <w:shd w:val="clear" w:color="auto" w:fill="FFFFFF"/>
        </w:rPr>
        <w:t xml:space="preserve">, E. G., &amp; Schwartz, S. 2014. </w:t>
      </w:r>
      <w:proofErr w:type="spellStart"/>
      <w:r w:rsidRPr="005A6977">
        <w:rPr>
          <w:i/>
          <w:iCs/>
          <w:color w:val="222222"/>
          <w:shd w:val="clear" w:color="auto" w:fill="FFFFFF"/>
          <w:lang w:val="en-US"/>
        </w:rPr>
        <w:t>XMapTools</w:t>
      </w:r>
      <w:proofErr w:type="spellEnd"/>
      <w:r w:rsidRPr="005A6977">
        <w:rPr>
          <w:i/>
          <w:iCs/>
          <w:color w:val="222222"/>
          <w:shd w:val="clear" w:color="auto" w:fill="FFFFFF"/>
          <w:lang w:val="en-US"/>
        </w:rPr>
        <w:t xml:space="preserve">: A MATLAB©-based program for electron microprobe X-ray image processing and </w:t>
      </w:r>
      <w:proofErr w:type="spellStart"/>
      <w:r w:rsidRPr="005A6977">
        <w:rPr>
          <w:i/>
          <w:iCs/>
          <w:color w:val="222222"/>
          <w:shd w:val="clear" w:color="auto" w:fill="FFFFFF"/>
          <w:lang w:val="en-US"/>
        </w:rPr>
        <w:t>geothermobarometry</w:t>
      </w:r>
      <w:proofErr w:type="spellEnd"/>
      <w:r w:rsidRPr="005A6977">
        <w:rPr>
          <w:i/>
          <w:iCs/>
          <w:color w:val="222222"/>
          <w:shd w:val="clear" w:color="auto" w:fill="FFFFFF"/>
          <w:lang w:val="en-US"/>
        </w:rPr>
        <w:t>.</w:t>
      </w:r>
      <w:r w:rsidRPr="005A6977">
        <w:rPr>
          <w:rStyle w:val="apple-converted-space"/>
          <w:i/>
          <w:iCs/>
          <w:color w:val="222222"/>
          <w:shd w:val="clear" w:color="auto" w:fill="FFFFFF"/>
          <w:lang w:val="en-US"/>
        </w:rPr>
        <w:t> </w:t>
      </w:r>
      <w:r w:rsidRPr="00974807">
        <w:rPr>
          <w:i/>
          <w:iCs/>
          <w:color w:val="222222"/>
          <w:lang w:val="en-US"/>
        </w:rPr>
        <w:t>Computers &amp; Geosciences</w:t>
      </w:r>
      <w:r w:rsidRPr="00974807">
        <w:rPr>
          <w:i/>
          <w:iCs/>
          <w:color w:val="222222"/>
          <w:shd w:val="clear" w:color="auto" w:fill="FFFFFF"/>
          <w:lang w:val="en-US"/>
        </w:rPr>
        <w:t>,</w:t>
      </w:r>
      <w:r w:rsidRPr="00974807">
        <w:rPr>
          <w:rStyle w:val="apple-converted-space"/>
          <w:i/>
          <w:iCs/>
          <w:color w:val="222222"/>
          <w:shd w:val="clear" w:color="auto" w:fill="FFFFFF"/>
          <w:lang w:val="en-US"/>
        </w:rPr>
        <w:t> </w:t>
      </w:r>
      <w:r w:rsidRPr="00974807">
        <w:rPr>
          <w:i/>
          <w:iCs/>
          <w:color w:val="222222"/>
          <w:lang w:val="en-US"/>
        </w:rPr>
        <w:t>62</w:t>
      </w:r>
      <w:r w:rsidRPr="00974807">
        <w:rPr>
          <w:i/>
          <w:iCs/>
          <w:color w:val="222222"/>
          <w:shd w:val="clear" w:color="auto" w:fill="FFFFFF"/>
          <w:lang w:val="en-US"/>
        </w:rPr>
        <w:t>, 227-240.</w:t>
      </w:r>
    </w:p>
    <w:p w14:paraId="5120133B" w14:textId="77777777" w:rsidR="0068128B" w:rsidRPr="0068128B" w:rsidRDefault="0068128B" w:rsidP="004C04A5">
      <w:pPr>
        <w:autoSpaceDE w:val="0"/>
        <w:autoSpaceDN w:val="0"/>
        <w:adjustRightInd w:val="0"/>
        <w:jc w:val="both"/>
        <w:rPr>
          <w:rFonts w:eastAsiaTheme="minorHAnsi"/>
          <w:i/>
          <w:iCs/>
          <w:color w:val="000000"/>
          <w:lang w:val="en-US" w:eastAsia="en-US"/>
          <w14:ligatures w14:val="standardContextual"/>
        </w:rPr>
      </w:pPr>
    </w:p>
    <w:p w14:paraId="568EAC34" w14:textId="1C370924" w:rsidR="0068128B" w:rsidRDefault="0068128B" w:rsidP="004C04A5">
      <w:pPr>
        <w:autoSpaceDE w:val="0"/>
        <w:autoSpaceDN w:val="0"/>
        <w:adjustRightInd w:val="0"/>
        <w:jc w:val="both"/>
        <w:rPr>
          <w:rStyle w:val="Collegamentoipertestuale"/>
          <w:rFonts w:eastAsiaTheme="minorHAnsi"/>
          <w:i/>
          <w:iCs/>
          <w:lang w:val="en-US" w:eastAsia="en-US"/>
          <w14:ligatures w14:val="standardContextual"/>
        </w:rPr>
      </w:pPr>
      <w:r w:rsidRPr="00974807">
        <w:rPr>
          <w:rFonts w:eastAsiaTheme="minorHAnsi"/>
          <w:color w:val="000000"/>
          <w:lang w:val="en-US" w:eastAsia="en-US"/>
          <w14:ligatures w14:val="standardContextual"/>
        </w:rPr>
        <w:t xml:space="preserve">Leoni, L., </w:t>
      </w:r>
      <w:proofErr w:type="spellStart"/>
      <w:r w:rsidRPr="00974807">
        <w:rPr>
          <w:rFonts w:eastAsiaTheme="minorHAnsi"/>
          <w:color w:val="000000"/>
          <w:lang w:val="en-US" w:eastAsia="en-US"/>
          <w14:ligatures w14:val="standardContextual"/>
        </w:rPr>
        <w:t>Marroni</w:t>
      </w:r>
      <w:proofErr w:type="spellEnd"/>
      <w:r w:rsidRPr="00974807">
        <w:rPr>
          <w:rFonts w:eastAsiaTheme="minorHAnsi"/>
          <w:color w:val="000000"/>
          <w:lang w:val="en-US" w:eastAsia="en-US"/>
          <w14:ligatures w14:val="standardContextual"/>
        </w:rPr>
        <w:t>, M., Sartori, F. 1996</w:t>
      </w:r>
      <w:r w:rsidRPr="00974807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. </w:t>
      </w:r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Metamorphic Grade in Metapelites of the Internal </w:t>
      </w:r>
      <w:proofErr w:type="spellStart"/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Liguride</w:t>
      </w:r>
      <w:proofErr w:type="spellEnd"/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 Units</w:t>
      </w:r>
      <w:r w:rsidR="0075364D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 </w:t>
      </w:r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(Northern Apennines, Italy). European Journal of Mineralogy, 8(1): 35–50. </w:t>
      </w:r>
      <w:hyperlink r:id="rId23" w:history="1">
        <w:r w:rsidRPr="0068128B">
          <w:rPr>
            <w:rStyle w:val="Collegamentoipertestuale"/>
            <w:rFonts w:eastAsiaTheme="minorHAnsi"/>
            <w:i/>
            <w:iCs/>
            <w:lang w:val="en-US" w:eastAsia="en-US"/>
            <w14:ligatures w14:val="standardContextual"/>
          </w:rPr>
          <w:t>https://doi.org/10.1127/ejm/8/1/0035</w:t>
        </w:r>
      </w:hyperlink>
    </w:p>
    <w:p w14:paraId="6A055D61" w14:textId="77777777" w:rsidR="00A05461" w:rsidRDefault="00A05461" w:rsidP="004C04A5">
      <w:pPr>
        <w:autoSpaceDE w:val="0"/>
        <w:autoSpaceDN w:val="0"/>
        <w:adjustRightInd w:val="0"/>
        <w:jc w:val="both"/>
        <w:rPr>
          <w:rStyle w:val="Collegamentoipertestuale"/>
          <w:rFonts w:eastAsiaTheme="minorHAnsi"/>
          <w:i/>
          <w:iCs/>
          <w:lang w:val="en-US" w:eastAsia="en-US"/>
          <w14:ligatures w14:val="standardContextual"/>
        </w:rPr>
      </w:pPr>
    </w:p>
    <w:p w14:paraId="7F72BFEB" w14:textId="6CF7C4E5" w:rsidR="00A05461" w:rsidRPr="00D94C32" w:rsidRDefault="00A05461" w:rsidP="00A05461">
      <w:pPr>
        <w:autoSpaceDE w:val="0"/>
        <w:autoSpaceDN w:val="0"/>
        <w:adjustRightInd w:val="0"/>
        <w:spacing w:line="360" w:lineRule="auto"/>
        <w:jc w:val="both"/>
        <w:rPr>
          <w:color w:val="222222"/>
          <w:lang w:val="en-US"/>
        </w:rPr>
      </w:pPr>
      <w:proofErr w:type="spellStart"/>
      <w:r w:rsidRPr="00D94C32">
        <w:rPr>
          <w:color w:val="222222"/>
          <w:lang w:val="en-US"/>
        </w:rPr>
        <w:t>Pourteau</w:t>
      </w:r>
      <w:proofErr w:type="spellEnd"/>
      <w:r w:rsidRPr="00D94C32">
        <w:rPr>
          <w:color w:val="222222"/>
          <w:lang w:val="en-US"/>
        </w:rPr>
        <w:t xml:space="preserve">, A., Bousquet, R., Vidal, O., Plunder, A., </w:t>
      </w:r>
      <w:proofErr w:type="spellStart"/>
      <w:r w:rsidRPr="00D94C32">
        <w:rPr>
          <w:color w:val="222222"/>
          <w:lang w:val="en-US"/>
        </w:rPr>
        <w:t>Duesterhoeft</w:t>
      </w:r>
      <w:proofErr w:type="spellEnd"/>
      <w:r w:rsidRPr="00D94C32">
        <w:rPr>
          <w:color w:val="222222"/>
          <w:lang w:val="en-US"/>
        </w:rPr>
        <w:t xml:space="preserve">, E., Candan, O., </w:t>
      </w:r>
      <w:proofErr w:type="spellStart"/>
      <w:r w:rsidRPr="00D94C32">
        <w:rPr>
          <w:color w:val="222222"/>
          <w:lang w:val="en-US"/>
        </w:rPr>
        <w:t>Oberhansli</w:t>
      </w:r>
      <w:proofErr w:type="spellEnd"/>
      <w:r w:rsidRPr="00D94C32">
        <w:rPr>
          <w:color w:val="222222"/>
          <w:lang w:val="en-US"/>
        </w:rPr>
        <w:t>, R., 2014</w:t>
      </w:r>
      <w:r>
        <w:rPr>
          <w:color w:val="222222"/>
          <w:lang w:val="en-US"/>
        </w:rPr>
        <w:t>.</w:t>
      </w:r>
      <w:r w:rsidRPr="00D94C32">
        <w:rPr>
          <w:color w:val="222222"/>
          <w:lang w:val="en-US"/>
        </w:rPr>
        <w:t xml:space="preserve"> </w:t>
      </w:r>
      <w:r w:rsidRPr="00A05461">
        <w:rPr>
          <w:i/>
          <w:iCs/>
          <w:color w:val="222222"/>
          <w:lang w:val="en-US"/>
        </w:rPr>
        <w:t xml:space="preserve">Multistage growth of Fe–Mg–carpholite and Fe–Mg–chloritoid, from field evidence to thermodynamic modelling. </w:t>
      </w:r>
      <w:proofErr w:type="spellStart"/>
      <w:r w:rsidRPr="00A05461">
        <w:rPr>
          <w:i/>
          <w:iCs/>
          <w:color w:val="222222"/>
          <w:lang w:val="en-US"/>
        </w:rPr>
        <w:t>Contrib</w:t>
      </w:r>
      <w:proofErr w:type="spellEnd"/>
      <w:r w:rsidRPr="00A05461">
        <w:rPr>
          <w:i/>
          <w:iCs/>
          <w:color w:val="222222"/>
          <w:lang w:val="en-US"/>
        </w:rPr>
        <w:t xml:space="preserve"> Mineral Petrol, 168, 1-25.</w:t>
      </w:r>
    </w:p>
    <w:p w14:paraId="3A7124B4" w14:textId="77777777" w:rsidR="0068128B" w:rsidRPr="0068128B" w:rsidRDefault="0068128B" w:rsidP="004C04A5">
      <w:pPr>
        <w:autoSpaceDE w:val="0"/>
        <w:autoSpaceDN w:val="0"/>
        <w:adjustRightInd w:val="0"/>
        <w:jc w:val="both"/>
        <w:rPr>
          <w:rFonts w:eastAsiaTheme="minorHAnsi"/>
          <w:i/>
          <w:iCs/>
          <w:color w:val="000000"/>
          <w:lang w:val="en-US" w:eastAsia="en-US"/>
          <w14:ligatures w14:val="standardContextual"/>
        </w:rPr>
      </w:pPr>
    </w:p>
    <w:p w14:paraId="2199D0C1" w14:textId="77777777" w:rsidR="0068128B" w:rsidRDefault="0068128B" w:rsidP="004C04A5">
      <w:pPr>
        <w:autoSpaceDE w:val="0"/>
        <w:autoSpaceDN w:val="0"/>
        <w:adjustRightInd w:val="0"/>
        <w:jc w:val="both"/>
        <w:rPr>
          <w:rFonts w:eastAsiaTheme="minorHAnsi"/>
          <w:i/>
          <w:iCs/>
          <w:color w:val="000000"/>
          <w:lang w:val="en-US" w:eastAsia="en-US"/>
          <w14:ligatures w14:val="standardContextual"/>
        </w:rPr>
      </w:pPr>
      <w:proofErr w:type="spellStart"/>
      <w:r w:rsidRPr="0075364D">
        <w:rPr>
          <w:rFonts w:eastAsiaTheme="minorHAnsi"/>
          <w:color w:val="000000"/>
          <w:lang w:val="en-US" w:eastAsia="en-US"/>
          <w14:ligatures w14:val="standardContextual"/>
        </w:rPr>
        <w:t>Massonne</w:t>
      </w:r>
      <w:proofErr w:type="spellEnd"/>
      <w:r w:rsidRPr="0075364D">
        <w:rPr>
          <w:rFonts w:eastAsiaTheme="minorHAnsi"/>
          <w:color w:val="000000"/>
          <w:lang w:val="en-US" w:eastAsia="en-US"/>
          <w14:ligatures w14:val="standardContextual"/>
        </w:rPr>
        <w:t>, H.J., Schreyer, W. 1987</w:t>
      </w:r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. Phengite geobarometry based on the limiting assemblage with K-feldspar, phlogopite and quartz, Contributions to Mineralogy and Petrology, 96, 212–224.</w:t>
      </w:r>
    </w:p>
    <w:p w14:paraId="0C8574CE" w14:textId="77777777" w:rsidR="00363E45" w:rsidRDefault="00363E45" w:rsidP="004C04A5">
      <w:pPr>
        <w:autoSpaceDE w:val="0"/>
        <w:autoSpaceDN w:val="0"/>
        <w:adjustRightInd w:val="0"/>
        <w:jc w:val="both"/>
        <w:rPr>
          <w:rFonts w:eastAsiaTheme="minorHAnsi"/>
          <w:i/>
          <w:iCs/>
          <w:color w:val="000000"/>
          <w:lang w:val="en-US" w:eastAsia="en-US"/>
          <w14:ligatures w14:val="standardContextual"/>
        </w:rPr>
      </w:pPr>
    </w:p>
    <w:p w14:paraId="4611ADEA" w14:textId="652A2BF0" w:rsidR="00363E45" w:rsidRPr="007B5495" w:rsidRDefault="00363E45" w:rsidP="00363E45">
      <w:pPr>
        <w:spacing w:line="480" w:lineRule="auto"/>
        <w:jc w:val="both"/>
        <w:rPr>
          <w:color w:val="222222"/>
          <w:shd w:val="clear" w:color="auto" w:fill="FFFFFF"/>
          <w:lang w:val="en-US"/>
        </w:rPr>
      </w:pPr>
      <w:r w:rsidRPr="00363E45">
        <w:rPr>
          <w:color w:val="222222"/>
          <w:shd w:val="clear" w:color="auto" w:fill="FFFFFF"/>
        </w:rPr>
        <w:t>Verdecchia</w:t>
      </w:r>
      <w:r>
        <w:rPr>
          <w:color w:val="222222"/>
          <w:shd w:val="clear" w:color="auto" w:fill="FFFFFF"/>
        </w:rPr>
        <w:t>,</w:t>
      </w:r>
      <w:r w:rsidRPr="00363E45">
        <w:rPr>
          <w:color w:val="222222"/>
          <w:shd w:val="clear" w:color="auto" w:fill="FFFFFF"/>
        </w:rPr>
        <w:t xml:space="preserve"> S</w:t>
      </w:r>
      <w:r>
        <w:rPr>
          <w:color w:val="222222"/>
          <w:shd w:val="clear" w:color="auto" w:fill="FFFFFF"/>
        </w:rPr>
        <w:t>.</w:t>
      </w:r>
      <w:r w:rsidRPr="00363E45">
        <w:rPr>
          <w:color w:val="222222"/>
          <w:shd w:val="clear" w:color="auto" w:fill="FFFFFF"/>
        </w:rPr>
        <w:t>O</w:t>
      </w:r>
      <w:r>
        <w:rPr>
          <w:color w:val="222222"/>
          <w:shd w:val="clear" w:color="auto" w:fill="FFFFFF"/>
        </w:rPr>
        <w:t>.</w:t>
      </w:r>
      <w:r w:rsidRPr="00363E45">
        <w:rPr>
          <w:color w:val="222222"/>
          <w:shd w:val="clear" w:color="auto" w:fill="FFFFFF"/>
        </w:rPr>
        <w:t>, Collo</w:t>
      </w:r>
      <w:r>
        <w:rPr>
          <w:color w:val="222222"/>
          <w:shd w:val="clear" w:color="auto" w:fill="FFFFFF"/>
        </w:rPr>
        <w:t>,</w:t>
      </w:r>
      <w:r w:rsidRPr="00363E45">
        <w:rPr>
          <w:color w:val="222222"/>
          <w:shd w:val="clear" w:color="auto" w:fill="FFFFFF"/>
        </w:rPr>
        <w:t xml:space="preserve"> G</w:t>
      </w:r>
      <w:r>
        <w:rPr>
          <w:color w:val="222222"/>
          <w:shd w:val="clear" w:color="auto" w:fill="FFFFFF"/>
        </w:rPr>
        <w:t>.</w:t>
      </w:r>
      <w:r w:rsidRPr="00363E45">
        <w:rPr>
          <w:color w:val="222222"/>
          <w:shd w:val="clear" w:color="auto" w:fill="FFFFFF"/>
        </w:rPr>
        <w:t xml:space="preserve">, </w:t>
      </w:r>
      <w:proofErr w:type="spellStart"/>
      <w:r w:rsidRPr="00363E45">
        <w:rPr>
          <w:color w:val="222222"/>
          <w:shd w:val="clear" w:color="auto" w:fill="FFFFFF"/>
        </w:rPr>
        <w:t>Zandomeni</w:t>
      </w:r>
      <w:proofErr w:type="spellEnd"/>
      <w:r>
        <w:rPr>
          <w:color w:val="222222"/>
          <w:shd w:val="clear" w:color="auto" w:fill="FFFFFF"/>
        </w:rPr>
        <w:t>,</w:t>
      </w:r>
      <w:r w:rsidRPr="00363E45">
        <w:rPr>
          <w:color w:val="222222"/>
          <w:shd w:val="clear" w:color="auto" w:fill="FFFFFF"/>
        </w:rPr>
        <w:t xml:space="preserve"> P</w:t>
      </w:r>
      <w:r>
        <w:rPr>
          <w:color w:val="222222"/>
          <w:shd w:val="clear" w:color="auto" w:fill="FFFFFF"/>
        </w:rPr>
        <w:t>.</w:t>
      </w:r>
      <w:r w:rsidRPr="00363E45">
        <w:rPr>
          <w:color w:val="222222"/>
          <w:shd w:val="clear" w:color="auto" w:fill="FFFFFF"/>
        </w:rPr>
        <w:t>S</w:t>
      </w:r>
      <w:r>
        <w:rPr>
          <w:color w:val="222222"/>
          <w:shd w:val="clear" w:color="auto" w:fill="FFFFFF"/>
        </w:rPr>
        <w:t>.</w:t>
      </w:r>
      <w:r w:rsidRPr="00363E45">
        <w:rPr>
          <w:color w:val="222222"/>
          <w:shd w:val="clear" w:color="auto" w:fill="FFFFFF"/>
        </w:rPr>
        <w:t xml:space="preserve">, </w:t>
      </w:r>
      <w:proofErr w:type="spellStart"/>
      <w:r w:rsidRPr="00363E45">
        <w:rPr>
          <w:color w:val="222222"/>
          <w:shd w:val="clear" w:color="auto" w:fill="FFFFFF"/>
        </w:rPr>
        <w:t>Wunderlin</w:t>
      </w:r>
      <w:proofErr w:type="spellEnd"/>
      <w:r>
        <w:rPr>
          <w:color w:val="222222"/>
          <w:shd w:val="clear" w:color="auto" w:fill="FFFFFF"/>
        </w:rPr>
        <w:t>,</w:t>
      </w:r>
      <w:r w:rsidRPr="00363E45">
        <w:rPr>
          <w:color w:val="222222"/>
          <w:shd w:val="clear" w:color="auto" w:fill="FFFFFF"/>
        </w:rPr>
        <w:t xml:space="preserve"> C</w:t>
      </w:r>
      <w:r>
        <w:rPr>
          <w:color w:val="222222"/>
          <w:shd w:val="clear" w:color="auto" w:fill="FFFFFF"/>
        </w:rPr>
        <w:t>.</w:t>
      </w:r>
      <w:r w:rsidRPr="00363E45">
        <w:rPr>
          <w:color w:val="222222"/>
          <w:shd w:val="clear" w:color="auto" w:fill="FFFFFF"/>
        </w:rPr>
        <w:t xml:space="preserve">, </w:t>
      </w:r>
      <w:proofErr w:type="spellStart"/>
      <w:r w:rsidRPr="00363E45">
        <w:rPr>
          <w:color w:val="222222"/>
          <w:shd w:val="clear" w:color="auto" w:fill="FFFFFF"/>
        </w:rPr>
        <w:t>Fehrmann</w:t>
      </w:r>
      <w:proofErr w:type="spellEnd"/>
      <w:r>
        <w:rPr>
          <w:color w:val="222222"/>
          <w:shd w:val="clear" w:color="auto" w:fill="FFFFFF"/>
        </w:rPr>
        <w:t>,</w:t>
      </w:r>
      <w:r w:rsidRPr="00363E45">
        <w:rPr>
          <w:color w:val="222222"/>
          <w:shd w:val="clear" w:color="auto" w:fill="FFFFFF"/>
        </w:rPr>
        <w:t xml:space="preserve"> M</w:t>
      </w:r>
      <w:r>
        <w:rPr>
          <w:color w:val="222222"/>
          <w:shd w:val="clear" w:color="auto" w:fill="FFFFFF"/>
        </w:rPr>
        <w:t xml:space="preserve">., </w:t>
      </w:r>
      <w:r w:rsidRPr="00363E45">
        <w:rPr>
          <w:color w:val="222222"/>
          <w:shd w:val="clear" w:color="auto" w:fill="FFFFFF"/>
        </w:rPr>
        <w:t xml:space="preserve">2019. </w:t>
      </w:r>
      <w:proofErr w:type="spellStart"/>
      <w:r w:rsidRPr="00363E45">
        <w:rPr>
          <w:i/>
          <w:iCs/>
          <w:color w:val="222222"/>
          <w:shd w:val="clear" w:color="auto" w:fill="FFFFFF"/>
          <w:lang w:val="en-US"/>
        </w:rPr>
        <w:t>Crystallochemical</w:t>
      </w:r>
      <w:proofErr w:type="spellEnd"/>
      <w:r w:rsidRPr="00363E45">
        <w:rPr>
          <w:i/>
          <w:iCs/>
          <w:color w:val="222222"/>
          <w:shd w:val="clear" w:color="auto" w:fill="FFFFFF"/>
          <w:lang w:val="en-US"/>
        </w:rPr>
        <w:t xml:space="preserve"> indexes and geothermobarometric calculations as a multiproxy approach to PT condition of the low-grade metamorphism: The case of the San Luis Formation, Eastern Sierras </w:t>
      </w:r>
      <w:proofErr w:type="spellStart"/>
      <w:r w:rsidRPr="00363E45">
        <w:rPr>
          <w:i/>
          <w:iCs/>
          <w:color w:val="222222"/>
          <w:shd w:val="clear" w:color="auto" w:fill="FFFFFF"/>
          <w:lang w:val="en-US"/>
        </w:rPr>
        <w:t>Pampeanas</w:t>
      </w:r>
      <w:proofErr w:type="spellEnd"/>
      <w:r w:rsidRPr="00363E45">
        <w:rPr>
          <w:i/>
          <w:iCs/>
          <w:color w:val="222222"/>
          <w:shd w:val="clear" w:color="auto" w:fill="FFFFFF"/>
          <w:lang w:val="en-US"/>
        </w:rPr>
        <w:t xml:space="preserve"> of Argentina.</w:t>
      </w:r>
      <w:r w:rsidRPr="00363E45">
        <w:rPr>
          <w:rStyle w:val="apple-converted-space"/>
          <w:i/>
          <w:iCs/>
          <w:color w:val="222222"/>
          <w:shd w:val="clear" w:color="auto" w:fill="FFFFFF"/>
          <w:lang w:val="en-US"/>
        </w:rPr>
        <w:t> </w:t>
      </w:r>
      <w:proofErr w:type="spellStart"/>
      <w:r w:rsidRPr="007B5495">
        <w:rPr>
          <w:i/>
          <w:iCs/>
          <w:color w:val="222222"/>
          <w:lang w:val="en-US"/>
        </w:rPr>
        <w:t>Lithos</w:t>
      </w:r>
      <w:proofErr w:type="spellEnd"/>
      <w:r w:rsidRPr="007B5495">
        <w:rPr>
          <w:i/>
          <w:iCs/>
          <w:color w:val="222222"/>
          <w:shd w:val="clear" w:color="auto" w:fill="FFFFFF"/>
          <w:lang w:val="en-US"/>
        </w:rPr>
        <w:t>,</w:t>
      </w:r>
      <w:r w:rsidRPr="007B5495">
        <w:rPr>
          <w:rStyle w:val="apple-converted-space"/>
          <w:i/>
          <w:iCs/>
          <w:color w:val="222222"/>
          <w:shd w:val="clear" w:color="auto" w:fill="FFFFFF"/>
          <w:lang w:val="en-US"/>
        </w:rPr>
        <w:t> </w:t>
      </w:r>
      <w:r w:rsidRPr="007B5495">
        <w:rPr>
          <w:i/>
          <w:iCs/>
          <w:color w:val="222222"/>
          <w:lang w:val="en-US"/>
        </w:rPr>
        <w:t>324</w:t>
      </w:r>
      <w:r w:rsidRPr="007B5495">
        <w:rPr>
          <w:i/>
          <w:iCs/>
          <w:color w:val="222222"/>
          <w:shd w:val="clear" w:color="auto" w:fill="FFFFFF"/>
          <w:lang w:val="en-US"/>
        </w:rPr>
        <w:t>, 385-401.</w:t>
      </w:r>
    </w:p>
    <w:p w14:paraId="5C15A96D" w14:textId="77777777" w:rsidR="00363E45" w:rsidRDefault="00363E45" w:rsidP="004C04A5">
      <w:pPr>
        <w:autoSpaceDE w:val="0"/>
        <w:autoSpaceDN w:val="0"/>
        <w:adjustRightInd w:val="0"/>
        <w:jc w:val="both"/>
        <w:rPr>
          <w:rFonts w:eastAsiaTheme="minorHAnsi"/>
          <w:i/>
          <w:iCs/>
          <w:color w:val="000000"/>
          <w:lang w:val="en-US" w:eastAsia="en-US"/>
          <w14:ligatures w14:val="standardContextual"/>
        </w:rPr>
      </w:pPr>
    </w:p>
    <w:p w14:paraId="4CF9878E" w14:textId="77777777" w:rsidR="00A05461" w:rsidRDefault="00A05461" w:rsidP="004C04A5">
      <w:pPr>
        <w:autoSpaceDE w:val="0"/>
        <w:autoSpaceDN w:val="0"/>
        <w:adjustRightInd w:val="0"/>
        <w:jc w:val="both"/>
        <w:rPr>
          <w:rFonts w:eastAsiaTheme="minorHAnsi"/>
          <w:i/>
          <w:iCs/>
          <w:color w:val="000000"/>
          <w:lang w:val="en-US" w:eastAsia="en-US"/>
          <w14:ligatures w14:val="standardContextual"/>
        </w:rPr>
      </w:pPr>
    </w:p>
    <w:p w14:paraId="71C50CB4" w14:textId="00F3EDB2" w:rsidR="00A05461" w:rsidRPr="00A05461" w:rsidRDefault="00A05461" w:rsidP="00A05461">
      <w:pPr>
        <w:autoSpaceDE w:val="0"/>
        <w:autoSpaceDN w:val="0"/>
        <w:adjustRightInd w:val="0"/>
        <w:spacing w:line="360" w:lineRule="auto"/>
        <w:jc w:val="both"/>
        <w:rPr>
          <w:i/>
          <w:iCs/>
          <w:color w:val="222222"/>
          <w:lang w:val="en-US"/>
        </w:rPr>
      </w:pPr>
      <w:r w:rsidRPr="00290430">
        <w:rPr>
          <w:color w:val="222222"/>
          <w:lang w:val="en-US"/>
        </w:rPr>
        <w:t xml:space="preserve">Vidal O, Goff. B, </w:t>
      </w:r>
      <w:proofErr w:type="spellStart"/>
      <w:r w:rsidRPr="00290430">
        <w:rPr>
          <w:color w:val="222222"/>
          <w:lang w:val="en-US"/>
        </w:rPr>
        <w:t>Theye</w:t>
      </w:r>
      <w:proofErr w:type="spellEnd"/>
      <w:r>
        <w:rPr>
          <w:color w:val="222222"/>
          <w:lang w:val="en-US"/>
        </w:rPr>
        <w:t>,</w:t>
      </w:r>
      <w:r w:rsidRPr="00290430">
        <w:rPr>
          <w:color w:val="222222"/>
          <w:lang w:val="en-US"/>
        </w:rPr>
        <w:t xml:space="preserve"> T</w:t>
      </w:r>
      <w:r>
        <w:rPr>
          <w:color w:val="222222"/>
          <w:lang w:val="en-US"/>
        </w:rPr>
        <w:t>.,</w:t>
      </w:r>
      <w:r w:rsidRPr="00290430">
        <w:rPr>
          <w:color w:val="222222"/>
          <w:lang w:val="en-US"/>
        </w:rPr>
        <w:t xml:space="preserve"> 1992</w:t>
      </w:r>
      <w:r>
        <w:rPr>
          <w:color w:val="222222"/>
          <w:lang w:val="en-US"/>
        </w:rPr>
        <w:t>.</w:t>
      </w:r>
      <w:r w:rsidRPr="00290430">
        <w:rPr>
          <w:color w:val="222222"/>
          <w:lang w:val="en-US"/>
        </w:rPr>
        <w:t xml:space="preserve"> </w:t>
      </w:r>
      <w:r w:rsidRPr="00A05461">
        <w:rPr>
          <w:i/>
          <w:iCs/>
          <w:color w:val="222222"/>
          <w:lang w:val="en-US"/>
        </w:rPr>
        <w:t xml:space="preserve">Experimental study of the stability of </w:t>
      </w:r>
      <w:proofErr w:type="spellStart"/>
      <w:r w:rsidRPr="00A05461">
        <w:rPr>
          <w:i/>
          <w:iCs/>
          <w:color w:val="222222"/>
          <w:lang w:val="en-US"/>
        </w:rPr>
        <w:t>sudoite</w:t>
      </w:r>
      <w:proofErr w:type="spellEnd"/>
      <w:r w:rsidRPr="00A05461">
        <w:rPr>
          <w:i/>
          <w:iCs/>
          <w:color w:val="222222"/>
          <w:lang w:val="en-US"/>
        </w:rPr>
        <w:t xml:space="preserve"> and </w:t>
      </w:r>
      <w:proofErr w:type="spellStart"/>
      <w:r w:rsidRPr="00A05461">
        <w:rPr>
          <w:i/>
          <w:iCs/>
          <w:color w:val="222222"/>
          <w:lang w:val="en-US"/>
        </w:rPr>
        <w:t>magnesiocarpholite</w:t>
      </w:r>
      <w:proofErr w:type="spellEnd"/>
      <w:r w:rsidRPr="00A05461">
        <w:rPr>
          <w:i/>
          <w:iCs/>
          <w:color w:val="222222"/>
          <w:lang w:val="en-US"/>
        </w:rPr>
        <w:t xml:space="preserve"> and calculation of a new petrogenetic grid for the system </w:t>
      </w:r>
      <w:proofErr w:type="spellStart"/>
      <w:r w:rsidRPr="00A05461">
        <w:rPr>
          <w:i/>
          <w:iCs/>
          <w:color w:val="222222"/>
          <w:lang w:val="en-US"/>
        </w:rPr>
        <w:t>FeO</w:t>
      </w:r>
      <w:proofErr w:type="spellEnd"/>
      <w:r w:rsidRPr="00A05461">
        <w:rPr>
          <w:i/>
          <w:iCs/>
          <w:color w:val="222222"/>
          <w:lang w:val="en-US"/>
        </w:rPr>
        <w:t xml:space="preserve">–MgO–Al2O3–SiO2–H2O. J. </w:t>
      </w:r>
      <w:proofErr w:type="spellStart"/>
      <w:r w:rsidRPr="00A05461">
        <w:rPr>
          <w:i/>
          <w:iCs/>
          <w:color w:val="222222"/>
          <w:lang w:val="en-US"/>
        </w:rPr>
        <w:t>Metam</w:t>
      </w:r>
      <w:proofErr w:type="spellEnd"/>
      <w:r w:rsidRPr="00A05461">
        <w:rPr>
          <w:i/>
          <w:iCs/>
          <w:color w:val="222222"/>
          <w:lang w:val="en-US"/>
        </w:rPr>
        <w:t>. Geol., 10(5), 603-614.</w:t>
      </w:r>
    </w:p>
    <w:p w14:paraId="24EA3AE8" w14:textId="77777777" w:rsidR="0068128B" w:rsidRPr="0068128B" w:rsidRDefault="0068128B" w:rsidP="004C04A5">
      <w:pPr>
        <w:autoSpaceDE w:val="0"/>
        <w:autoSpaceDN w:val="0"/>
        <w:adjustRightInd w:val="0"/>
        <w:jc w:val="both"/>
        <w:rPr>
          <w:rFonts w:eastAsiaTheme="minorHAnsi"/>
          <w:i/>
          <w:iCs/>
          <w:color w:val="000000"/>
          <w:lang w:val="en-US" w:eastAsia="en-US"/>
          <w14:ligatures w14:val="standardContextual"/>
        </w:rPr>
      </w:pPr>
    </w:p>
    <w:p w14:paraId="48E29200" w14:textId="77777777" w:rsidR="0068128B" w:rsidRDefault="0068128B" w:rsidP="004C04A5">
      <w:pPr>
        <w:autoSpaceDE w:val="0"/>
        <w:autoSpaceDN w:val="0"/>
        <w:adjustRightInd w:val="0"/>
        <w:jc w:val="both"/>
        <w:rPr>
          <w:rFonts w:eastAsiaTheme="minorHAnsi"/>
          <w:i/>
          <w:iCs/>
          <w:color w:val="000000"/>
          <w:lang w:val="en-US" w:eastAsia="en-US"/>
          <w14:ligatures w14:val="standardContextual"/>
        </w:rPr>
      </w:pPr>
      <w:r w:rsidRPr="0075364D">
        <w:rPr>
          <w:rFonts w:eastAsiaTheme="minorHAnsi"/>
          <w:color w:val="000000"/>
          <w:lang w:val="en-US" w:eastAsia="en-US"/>
          <w14:ligatures w14:val="standardContextual"/>
        </w:rPr>
        <w:t>Vidal, O., Parra, T., 2000</w:t>
      </w:r>
      <w:r w:rsidR="0075364D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.</w:t>
      </w:r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 Exhumation paths of high pressure metapelites obtained from local equilibria for</w:t>
      </w:r>
      <w:r w:rsidR="0075364D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 </w:t>
      </w:r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chlorite-phengite assemblage, </w:t>
      </w:r>
      <w:proofErr w:type="spellStart"/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Geol</w:t>
      </w:r>
      <w:proofErr w:type="spellEnd"/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, J, 35, 139-161.</w:t>
      </w:r>
    </w:p>
    <w:p w14:paraId="62ED9E33" w14:textId="77777777" w:rsidR="00A05461" w:rsidRPr="0068128B" w:rsidRDefault="00A05461" w:rsidP="004C04A5">
      <w:pPr>
        <w:autoSpaceDE w:val="0"/>
        <w:autoSpaceDN w:val="0"/>
        <w:adjustRightInd w:val="0"/>
        <w:jc w:val="both"/>
        <w:rPr>
          <w:rFonts w:eastAsiaTheme="minorHAnsi"/>
          <w:i/>
          <w:iCs/>
          <w:color w:val="000000"/>
          <w:lang w:val="en-US" w:eastAsia="en-US"/>
          <w14:ligatures w14:val="standardContextual"/>
        </w:rPr>
      </w:pPr>
    </w:p>
    <w:p w14:paraId="4537B52F" w14:textId="77777777" w:rsidR="00A05461" w:rsidRPr="007B5495" w:rsidRDefault="00A05461" w:rsidP="00A05461">
      <w:pPr>
        <w:jc w:val="both"/>
        <w:rPr>
          <w:i/>
          <w:iCs/>
          <w:color w:val="222222"/>
          <w:shd w:val="clear" w:color="auto" w:fill="FFFFFF"/>
          <w:lang w:val="en-US"/>
        </w:rPr>
      </w:pPr>
      <w:r w:rsidRPr="005A6977">
        <w:rPr>
          <w:color w:val="222222"/>
          <w:shd w:val="clear" w:color="auto" w:fill="FFFFFF"/>
          <w:lang w:val="en-US"/>
        </w:rPr>
        <w:t xml:space="preserve">Vidal, O., &amp; Parra, T.2000. </w:t>
      </w:r>
      <w:r w:rsidRPr="005A6977">
        <w:rPr>
          <w:i/>
          <w:iCs/>
          <w:color w:val="222222"/>
          <w:shd w:val="clear" w:color="auto" w:fill="FFFFFF"/>
          <w:lang w:val="en-US"/>
        </w:rPr>
        <w:t>Exhumation paths of high‐pressure metapelites obtained from local equilibria for chlorite–phengite assemblages.</w:t>
      </w:r>
      <w:r w:rsidRPr="005A6977">
        <w:rPr>
          <w:rStyle w:val="apple-converted-space"/>
          <w:i/>
          <w:iCs/>
          <w:color w:val="222222"/>
          <w:shd w:val="clear" w:color="auto" w:fill="FFFFFF"/>
          <w:lang w:val="en-US"/>
        </w:rPr>
        <w:t> </w:t>
      </w:r>
      <w:r w:rsidRPr="007B5495">
        <w:rPr>
          <w:i/>
          <w:iCs/>
          <w:color w:val="222222"/>
          <w:lang w:val="en-US"/>
        </w:rPr>
        <w:t>Geological Journal</w:t>
      </w:r>
      <w:r w:rsidRPr="007B5495">
        <w:rPr>
          <w:i/>
          <w:iCs/>
          <w:color w:val="222222"/>
          <w:shd w:val="clear" w:color="auto" w:fill="FFFFFF"/>
          <w:lang w:val="en-US"/>
        </w:rPr>
        <w:t>,</w:t>
      </w:r>
      <w:r w:rsidRPr="007B5495">
        <w:rPr>
          <w:rStyle w:val="apple-converted-space"/>
          <w:i/>
          <w:iCs/>
          <w:color w:val="222222"/>
          <w:shd w:val="clear" w:color="auto" w:fill="FFFFFF"/>
          <w:lang w:val="en-US"/>
        </w:rPr>
        <w:t> </w:t>
      </w:r>
      <w:r w:rsidRPr="007B5495">
        <w:rPr>
          <w:i/>
          <w:iCs/>
          <w:color w:val="222222"/>
          <w:lang w:val="en-US"/>
        </w:rPr>
        <w:t>35</w:t>
      </w:r>
      <w:r w:rsidRPr="007B5495">
        <w:rPr>
          <w:i/>
          <w:iCs/>
          <w:color w:val="222222"/>
          <w:shd w:val="clear" w:color="auto" w:fill="FFFFFF"/>
          <w:lang w:val="en-US"/>
        </w:rPr>
        <w:t>(3‐4), 139-161.</w:t>
      </w:r>
    </w:p>
    <w:p w14:paraId="1EF55C27" w14:textId="77777777" w:rsidR="00A05461" w:rsidRPr="007B5495" w:rsidRDefault="00A05461" w:rsidP="00A05461">
      <w:pPr>
        <w:jc w:val="both"/>
        <w:rPr>
          <w:i/>
          <w:iCs/>
          <w:color w:val="222222"/>
          <w:shd w:val="clear" w:color="auto" w:fill="FFFFFF"/>
          <w:lang w:val="en-US"/>
        </w:rPr>
      </w:pPr>
    </w:p>
    <w:p w14:paraId="3D03B593" w14:textId="774FF717" w:rsidR="00A05461" w:rsidRPr="007B5495" w:rsidRDefault="00A05461" w:rsidP="00606169">
      <w:pPr>
        <w:autoSpaceDE w:val="0"/>
        <w:autoSpaceDN w:val="0"/>
        <w:adjustRightInd w:val="0"/>
        <w:spacing w:line="360" w:lineRule="auto"/>
        <w:jc w:val="both"/>
        <w:rPr>
          <w:color w:val="222222"/>
        </w:rPr>
      </w:pPr>
      <w:r w:rsidRPr="007B5495">
        <w:rPr>
          <w:color w:val="222222"/>
          <w:lang w:val="en-US"/>
        </w:rPr>
        <w:t xml:space="preserve">Vidal O., Parra T., </w:t>
      </w:r>
      <w:proofErr w:type="spellStart"/>
      <w:r w:rsidRPr="007B5495">
        <w:rPr>
          <w:color w:val="222222"/>
          <w:lang w:val="en-US"/>
        </w:rPr>
        <w:t>Trotet</w:t>
      </w:r>
      <w:proofErr w:type="spellEnd"/>
      <w:r w:rsidRPr="007B5495">
        <w:rPr>
          <w:color w:val="222222"/>
          <w:lang w:val="en-US"/>
        </w:rPr>
        <w:t xml:space="preserve"> F., 2001. </w:t>
      </w:r>
      <w:r w:rsidRPr="00A05461">
        <w:rPr>
          <w:i/>
          <w:iCs/>
          <w:color w:val="222222"/>
          <w:lang w:val="en-US"/>
        </w:rPr>
        <w:t xml:space="preserve">A thermodynamic model for Fe-Mg </w:t>
      </w:r>
      <w:r w:rsidRPr="00A05461">
        <w:rPr>
          <w:i/>
          <w:iCs/>
          <w:color w:val="000000"/>
          <w:lang w:val="en-US"/>
        </w:rPr>
        <w:t xml:space="preserve">1327 </w:t>
      </w:r>
      <w:r w:rsidRPr="00A05461">
        <w:rPr>
          <w:i/>
          <w:iCs/>
          <w:color w:val="222222"/>
          <w:lang w:val="en-US"/>
        </w:rPr>
        <w:t xml:space="preserve">aluminous chlorite using data from phase equilibrium experiments and natural </w:t>
      </w:r>
      <w:proofErr w:type="spellStart"/>
      <w:r w:rsidRPr="00A05461">
        <w:rPr>
          <w:i/>
          <w:iCs/>
          <w:color w:val="222222"/>
          <w:lang w:val="en-US"/>
        </w:rPr>
        <w:t>pelitic</w:t>
      </w:r>
      <w:proofErr w:type="spellEnd"/>
      <w:r w:rsidRPr="00A05461">
        <w:rPr>
          <w:i/>
          <w:iCs/>
          <w:color w:val="222222"/>
          <w:lang w:val="en-US"/>
        </w:rPr>
        <w:t xml:space="preserve"> assemblages in the 100 to 600 C, 1 to 25 kb range. </w:t>
      </w:r>
      <w:proofErr w:type="spellStart"/>
      <w:r w:rsidRPr="007B5495">
        <w:rPr>
          <w:i/>
          <w:iCs/>
          <w:color w:val="222222"/>
        </w:rPr>
        <w:t>Am</w:t>
      </w:r>
      <w:proofErr w:type="spellEnd"/>
      <w:r w:rsidRPr="007B5495">
        <w:rPr>
          <w:i/>
          <w:iCs/>
          <w:color w:val="222222"/>
        </w:rPr>
        <w:t xml:space="preserve"> J Sc, 301(6), 557-592.</w:t>
      </w:r>
    </w:p>
    <w:p w14:paraId="4B1919DF" w14:textId="77777777" w:rsidR="00606169" w:rsidRPr="007B5495" w:rsidRDefault="00606169" w:rsidP="00606169">
      <w:pPr>
        <w:autoSpaceDE w:val="0"/>
        <w:autoSpaceDN w:val="0"/>
        <w:adjustRightInd w:val="0"/>
        <w:spacing w:line="360" w:lineRule="auto"/>
        <w:jc w:val="both"/>
        <w:rPr>
          <w:color w:val="222222"/>
        </w:rPr>
      </w:pPr>
    </w:p>
    <w:p w14:paraId="682184E1" w14:textId="77777777" w:rsidR="00A05461" w:rsidRDefault="00A05461" w:rsidP="00A05461">
      <w:pPr>
        <w:autoSpaceDE w:val="0"/>
        <w:autoSpaceDN w:val="0"/>
        <w:adjustRightInd w:val="0"/>
        <w:jc w:val="both"/>
        <w:rPr>
          <w:rFonts w:eastAsiaTheme="minorHAnsi"/>
          <w:i/>
          <w:iCs/>
          <w:color w:val="000000"/>
          <w:lang w:val="en-US" w:eastAsia="en-US"/>
          <w14:ligatures w14:val="standardContextual"/>
        </w:rPr>
      </w:pPr>
      <w:r w:rsidRPr="005A6977">
        <w:rPr>
          <w:rFonts w:eastAsiaTheme="minorHAnsi"/>
          <w:color w:val="000000"/>
          <w:lang w:eastAsia="en-US"/>
          <w14:ligatures w14:val="standardContextual"/>
        </w:rPr>
        <w:t xml:space="preserve">Vidal, O., De Andrade, V., Lewin, E., Munoz, M., Parra, T., </w:t>
      </w:r>
      <w:proofErr w:type="spellStart"/>
      <w:r w:rsidRPr="005A6977">
        <w:rPr>
          <w:rFonts w:eastAsiaTheme="minorHAnsi"/>
          <w:color w:val="000000"/>
          <w:lang w:eastAsia="en-US"/>
          <w14:ligatures w14:val="standardContextual"/>
        </w:rPr>
        <w:t>Pascarelli</w:t>
      </w:r>
      <w:proofErr w:type="spellEnd"/>
      <w:r w:rsidRPr="005A6977">
        <w:rPr>
          <w:rFonts w:eastAsiaTheme="minorHAnsi"/>
          <w:color w:val="000000"/>
          <w:lang w:eastAsia="en-US"/>
          <w14:ligatures w14:val="standardContextual"/>
        </w:rPr>
        <w:t>, S. 2006</w:t>
      </w:r>
      <w:r w:rsidRPr="005A6977">
        <w:rPr>
          <w:rFonts w:eastAsiaTheme="minorHAnsi"/>
          <w:i/>
          <w:iCs/>
          <w:color w:val="000000"/>
          <w:lang w:eastAsia="en-US"/>
          <w14:ligatures w14:val="standardContextual"/>
        </w:rPr>
        <w:t xml:space="preserve">. </w:t>
      </w:r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P–T-deformation-Fe2+/Fe3+</w:t>
      </w:r>
      <w:r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 </w:t>
      </w:r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mapping at the thin section scale and comparison with XANES mapping: application to a garnet-bearing metapelite</w:t>
      </w:r>
      <w:r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 </w:t>
      </w:r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from the </w:t>
      </w:r>
      <w:proofErr w:type="spellStart"/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Sambagawa</w:t>
      </w:r>
      <w:proofErr w:type="spellEnd"/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 metamorphic belt (Japan), Journal of Metamorphic Geology, 24, 669-683.</w:t>
      </w:r>
    </w:p>
    <w:p w14:paraId="3707DAEC" w14:textId="77777777" w:rsidR="0068128B" w:rsidRPr="0068128B" w:rsidRDefault="0068128B" w:rsidP="004C04A5">
      <w:pPr>
        <w:autoSpaceDE w:val="0"/>
        <w:autoSpaceDN w:val="0"/>
        <w:adjustRightInd w:val="0"/>
        <w:jc w:val="both"/>
        <w:rPr>
          <w:rFonts w:eastAsiaTheme="minorHAnsi"/>
          <w:i/>
          <w:iCs/>
          <w:color w:val="000000"/>
          <w:lang w:val="en-US" w:eastAsia="en-US"/>
          <w14:ligatures w14:val="standardContextual"/>
        </w:rPr>
      </w:pPr>
    </w:p>
    <w:p w14:paraId="4366702B" w14:textId="41D29FC3" w:rsidR="0068128B" w:rsidRPr="0075364D" w:rsidRDefault="0068128B" w:rsidP="004C04A5">
      <w:pPr>
        <w:autoSpaceDE w:val="0"/>
        <w:autoSpaceDN w:val="0"/>
        <w:adjustRightInd w:val="0"/>
        <w:jc w:val="both"/>
        <w:rPr>
          <w:rFonts w:eastAsiaTheme="minorHAnsi"/>
          <w:i/>
          <w:iCs/>
          <w:color w:val="000000"/>
          <w:lang w:val="en-US" w:eastAsia="en-US"/>
          <w14:ligatures w14:val="standardContextual"/>
        </w:rPr>
      </w:pPr>
      <w:proofErr w:type="spellStart"/>
      <w:r w:rsidRPr="0075364D">
        <w:rPr>
          <w:rFonts w:eastAsiaTheme="minorHAnsi"/>
          <w:color w:val="000000"/>
          <w:lang w:val="en-US" w:eastAsia="en-US"/>
          <w14:ligatures w14:val="standardContextual"/>
        </w:rPr>
        <w:t>Padan</w:t>
      </w:r>
      <w:proofErr w:type="spellEnd"/>
      <w:r w:rsidRPr="0075364D">
        <w:rPr>
          <w:rFonts w:eastAsiaTheme="minorHAnsi"/>
          <w:color w:val="000000"/>
          <w:lang w:val="en-US" w:eastAsia="en-US"/>
          <w14:ligatures w14:val="standardContextual"/>
        </w:rPr>
        <w:t xml:space="preserve">, A., </w:t>
      </w:r>
      <w:proofErr w:type="spellStart"/>
      <w:r w:rsidRPr="0075364D">
        <w:rPr>
          <w:rFonts w:eastAsiaTheme="minorHAnsi"/>
          <w:color w:val="000000"/>
          <w:lang w:val="en-US" w:eastAsia="en-US"/>
          <w14:ligatures w14:val="standardContextual"/>
        </w:rPr>
        <w:t>Kisch</w:t>
      </w:r>
      <w:proofErr w:type="spellEnd"/>
      <w:r w:rsidRPr="0075364D">
        <w:rPr>
          <w:rFonts w:eastAsiaTheme="minorHAnsi"/>
          <w:color w:val="000000"/>
          <w:lang w:val="en-US" w:eastAsia="en-US"/>
          <w14:ligatures w14:val="standardContextual"/>
        </w:rPr>
        <w:t xml:space="preserve">, H. J., </w:t>
      </w:r>
      <w:proofErr w:type="spellStart"/>
      <w:r w:rsidRPr="0075364D">
        <w:rPr>
          <w:rFonts w:eastAsiaTheme="minorHAnsi"/>
          <w:color w:val="000000"/>
          <w:lang w:val="en-US" w:eastAsia="en-US"/>
          <w14:ligatures w14:val="standardContextual"/>
        </w:rPr>
        <w:t>Shagam</w:t>
      </w:r>
      <w:proofErr w:type="spellEnd"/>
      <w:r w:rsidRPr="0075364D">
        <w:rPr>
          <w:rFonts w:eastAsiaTheme="minorHAnsi"/>
          <w:color w:val="000000"/>
          <w:lang w:val="en-US" w:eastAsia="en-US"/>
          <w14:ligatures w14:val="standardContextual"/>
        </w:rPr>
        <w:t>, R. 1982</w:t>
      </w:r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. Use of the Lattice Parameter b0 of Dioctahedral </w:t>
      </w:r>
      <w:proofErr w:type="spellStart"/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Illite</w:t>
      </w:r>
      <w:proofErr w:type="spellEnd"/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/Muscovite for the</w:t>
      </w:r>
      <w:r w:rsidR="0075364D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 </w:t>
      </w:r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Characterization of P/T Gradients of Incipient Metamorphism. Contributions to Mineralogy and Petrology, 79(1): 85–</w:t>
      </w:r>
      <w:proofErr w:type="gramStart"/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95.</w:t>
      </w:r>
      <w:r w:rsidRPr="0068128B">
        <w:rPr>
          <w:rFonts w:eastAsiaTheme="minorHAnsi"/>
          <w:i/>
          <w:iCs/>
          <w:color w:val="0563C2"/>
          <w:lang w:val="en-US" w:eastAsia="en-US"/>
          <w14:ligatures w14:val="standardContextual"/>
        </w:rPr>
        <w:t>https://doi.org/10.1007/bf00376965</w:t>
      </w:r>
      <w:proofErr w:type="gramEnd"/>
    </w:p>
    <w:p w14:paraId="4BE9F2B1" w14:textId="77777777" w:rsidR="0068128B" w:rsidRPr="0068128B" w:rsidRDefault="0068128B" w:rsidP="004C04A5">
      <w:pPr>
        <w:autoSpaceDE w:val="0"/>
        <w:autoSpaceDN w:val="0"/>
        <w:adjustRightInd w:val="0"/>
        <w:jc w:val="both"/>
        <w:rPr>
          <w:rFonts w:eastAsiaTheme="minorHAnsi"/>
          <w:i/>
          <w:iCs/>
          <w:color w:val="000000"/>
          <w:lang w:val="en-US" w:eastAsia="en-US"/>
          <w14:ligatures w14:val="standardContextual"/>
        </w:rPr>
      </w:pPr>
    </w:p>
    <w:p w14:paraId="69105EAB" w14:textId="57B12483" w:rsidR="0068128B" w:rsidRPr="0068128B" w:rsidRDefault="0068128B" w:rsidP="005A6977">
      <w:pPr>
        <w:autoSpaceDE w:val="0"/>
        <w:autoSpaceDN w:val="0"/>
        <w:adjustRightInd w:val="0"/>
        <w:jc w:val="both"/>
        <w:rPr>
          <w:rFonts w:eastAsiaTheme="minorHAnsi"/>
          <w:i/>
          <w:iCs/>
          <w:color w:val="000000"/>
          <w:lang w:val="en-US" w:eastAsia="en-US"/>
          <w14:ligatures w14:val="standardContextual"/>
        </w:rPr>
      </w:pPr>
      <w:r w:rsidRPr="00974807">
        <w:rPr>
          <w:rFonts w:eastAsiaTheme="minorHAnsi"/>
          <w:color w:val="000000"/>
          <w:lang w:val="en-US" w:eastAsia="en-US"/>
          <w14:ligatures w14:val="standardContextual"/>
        </w:rPr>
        <w:t>Sassi, F. P., Scolari, A. 1974</w:t>
      </w:r>
      <w:r w:rsidRPr="00974807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. </w:t>
      </w:r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The b0 Value of the Potassic White Micas as a Barometric Indicator in Low-Grade</w:t>
      </w:r>
      <w:r w:rsidR="0075364D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 </w:t>
      </w:r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Metamorphism of </w:t>
      </w:r>
      <w:proofErr w:type="spellStart"/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>Pelitic</w:t>
      </w:r>
      <w:proofErr w:type="spellEnd"/>
      <w:r w:rsidRPr="0068128B">
        <w:rPr>
          <w:rFonts w:eastAsiaTheme="minorHAnsi"/>
          <w:i/>
          <w:iCs/>
          <w:color w:val="000000"/>
          <w:lang w:val="en-US" w:eastAsia="en-US"/>
          <w14:ligatures w14:val="standardContextual"/>
        </w:rPr>
        <w:t xml:space="preserve"> Schists. Contributions to Mineralogy and Petrology, 45(2): 143–152. </w:t>
      </w:r>
      <w:hyperlink r:id="rId24" w:history="1">
        <w:r w:rsidRPr="0068128B">
          <w:rPr>
            <w:rStyle w:val="Collegamentoipertestuale"/>
            <w:rFonts w:eastAsiaTheme="minorHAnsi"/>
            <w:i/>
            <w:iCs/>
            <w:lang w:val="en-US" w:eastAsia="en-US"/>
            <w14:ligatures w14:val="standardContextual"/>
          </w:rPr>
          <w:t>https://doi.org/10.1007/bf00371166</w:t>
        </w:r>
      </w:hyperlink>
    </w:p>
    <w:p w14:paraId="340CB551" w14:textId="77777777" w:rsidR="0068128B" w:rsidRDefault="0068128B" w:rsidP="005A6977">
      <w:pPr>
        <w:autoSpaceDE w:val="0"/>
        <w:autoSpaceDN w:val="0"/>
        <w:adjustRightInd w:val="0"/>
        <w:jc w:val="both"/>
        <w:rPr>
          <w:rFonts w:eastAsiaTheme="minorHAnsi"/>
          <w:i/>
          <w:iCs/>
          <w:color w:val="000000"/>
          <w:lang w:val="en-US" w:eastAsia="en-US"/>
          <w14:ligatures w14:val="standardContextual"/>
        </w:rPr>
      </w:pPr>
    </w:p>
    <w:p w14:paraId="70C4A5DC" w14:textId="77777777" w:rsidR="0075364D" w:rsidRDefault="0075364D" w:rsidP="004C04A5">
      <w:pPr>
        <w:autoSpaceDE w:val="0"/>
        <w:autoSpaceDN w:val="0"/>
        <w:adjustRightInd w:val="0"/>
        <w:jc w:val="both"/>
        <w:rPr>
          <w:rFonts w:eastAsiaTheme="minorHAnsi"/>
          <w:i/>
          <w:iCs/>
          <w:color w:val="000000"/>
          <w:lang w:val="en-US" w:eastAsia="en-US"/>
          <w14:ligatures w14:val="standardContextual"/>
        </w:rPr>
      </w:pPr>
    </w:p>
    <w:p w14:paraId="431BD532" w14:textId="77777777" w:rsidR="0068128B" w:rsidRDefault="004C04A5" w:rsidP="004C04A5">
      <w:pPr>
        <w:jc w:val="both"/>
        <w:rPr>
          <w:color w:val="222222"/>
          <w:shd w:val="clear" w:color="auto" w:fill="FFFFFF"/>
          <w:lang w:val="en-US"/>
        </w:rPr>
      </w:pPr>
      <w:r w:rsidRPr="00931BF0">
        <w:rPr>
          <w:color w:val="222222"/>
          <w:shd w:val="clear" w:color="auto" w:fill="FFFFFF"/>
          <w:lang w:val="en-US"/>
        </w:rPr>
        <w:t xml:space="preserve">Warr, L. N., </w:t>
      </w:r>
      <w:proofErr w:type="spellStart"/>
      <w:r w:rsidRPr="00931BF0">
        <w:rPr>
          <w:color w:val="222222"/>
          <w:shd w:val="clear" w:color="auto" w:fill="FFFFFF"/>
          <w:lang w:val="en-US"/>
        </w:rPr>
        <w:t>Mählmann</w:t>
      </w:r>
      <w:proofErr w:type="spellEnd"/>
      <w:r w:rsidRPr="00931BF0">
        <w:rPr>
          <w:color w:val="222222"/>
          <w:shd w:val="clear" w:color="auto" w:fill="FFFFFF"/>
          <w:lang w:val="en-US"/>
        </w:rPr>
        <w:t xml:space="preserve">, R. F. 2015. </w:t>
      </w:r>
      <w:r w:rsidRPr="004C04A5">
        <w:rPr>
          <w:i/>
          <w:iCs/>
          <w:color w:val="222222"/>
          <w:shd w:val="clear" w:color="auto" w:fill="FFFFFF"/>
          <w:lang w:val="en-US"/>
        </w:rPr>
        <w:t>Recommendations for Kübler index standardization.</w:t>
      </w:r>
      <w:r w:rsidRPr="004C04A5">
        <w:rPr>
          <w:rStyle w:val="apple-converted-space"/>
          <w:i/>
          <w:iCs/>
          <w:color w:val="222222"/>
          <w:shd w:val="clear" w:color="auto" w:fill="FFFFFF"/>
          <w:lang w:val="en-US"/>
        </w:rPr>
        <w:t> </w:t>
      </w:r>
      <w:r w:rsidRPr="004C04A5">
        <w:rPr>
          <w:i/>
          <w:iCs/>
          <w:color w:val="222222"/>
          <w:lang w:val="en-US"/>
        </w:rPr>
        <w:t>Clay Minerals</w:t>
      </w:r>
      <w:r w:rsidRPr="004C04A5">
        <w:rPr>
          <w:i/>
          <w:iCs/>
          <w:color w:val="222222"/>
          <w:shd w:val="clear" w:color="auto" w:fill="FFFFFF"/>
          <w:lang w:val="en-US"/>
        </w:rPr>
        <w:t>,</w:t>
      </w:r>
      <w:r w:rsidRPr="004C04A5">
        <w:rPr>
          <w:rStyle w:val="apple-converted-space"/>
          <w:i/>
          <w:iCs/>
          <w:color w:val="222222"/>
          <w:shd w:val="clear" w:color="auto" w:fill="FFFFFF"/>
          <w:lang w:val="en-US"/>
        </w:rPr>
        <w:t> </w:t>
      </w:r>
      <w:r w:rsidRPr="004C04A5">
        <w:rPr>
          <w:i/>
          <w:iCs/>
          <w:color w:val="222222"/>
          <w:lang w:val="en-US"/>
        </w:rPr>
        <w:t>50</w:t>
      </w:r>
      <w:r w:rsidRPr="004C04A5">
        <w:rPr>
          <w:i/>
          <w:iCs/>
          <w:color w:val="222222"/>
          <w:shd w:val="clear" w:color="auto" w:fill="FFFFFF"/>
          <w:lang w:val="en-US"/>
        </w:rPr>
        <w:t>(3), 283-286.</w:t>
      </w:r>
    </w:p>
    <w:p w14:paraId="1DCEA4C6" w14:textId="77777777" w:rsidR="004C04A5" w:rsidRPr="004C04A5" w:rsidRDefault="004C04A5" w:rsidP="004C04A5">
      <w:pPr>
        <w:jc w:val="both"/>
        <w:rPr>
          <w:color w:val="222222"/>
          <w:shd w:val="clear" w:color="auto" w:fill="FFFFFF"/>
          <w:lang w:val="en-US"/>
        </w:rPr>
      </w:pPr>
    </w:p>
    <w:p w14:paraId="1B940FF5" w14:textId="7546687F" w:rsidR="004C04A5" w:rsidRPr="0068128B" w:rsidRDefault="004C04A5">
      <w:pPr>
        <w:jc w:val="both"/>
      </w:pPr>
    </w:p>
    <w:sectPr w:rsidR="004C04A5" w:rsidRPr="0068128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B3FEC9A" w14:textId="77777777" w:rsidR="00B1083A" w:rsidRDefault="00B1083A" w:rsidP="003F31A4">
      <w:r>
        <w:separator/>
      </w:r>
    </w:p>
  </w:endnote>
  <w:endnote w:type="continuationSeparator" w:id="0">
    <w:p w14:paraId="5C66F56A" w14:textId="77777777" w:rsidR="00B1083A" w:rsidRDefault="00B1083A" w:rsidP="003F31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31DBB5D" w14:textId="77777777" w:rsidR="00B1083A" w:rsidRDefault="00B1083A" w:rsidP="003F31A4">
      <w:r>
        <w:separator/>
      </w:r>
    </w:p>
  </w:footnote>
  <w:footnote w:type="continuationSeparator" w:id="0">
    <w:p w14:paraId="1870000D" w14:textId="77777777" w:rsidR="00B1083A" w:rsidRDefault="00B1083A" w:rsidP="003F31A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5554A4"/>
    <w:multiLevelType w:val="hybridMultilevel"/>
    <w:tmpl w:val="A42C94E8"/>
    <w:lvl w:ilvl="0" w:tplc="7E1C8CD0">
      <w:start w:val="25"/>
      <w:numFmt w:val="bullet"/>
      <w:lvlText w:val="-"/>
      <w:lvlJc w:val="left"/>
      <w:pPr>
        <w:ind w:left="720" w:hanging="360"/>
      </w:pPr>
      <w:rPr>
        <w:rFonts w:ascii="Arial" w:eastAsiaTheme="minorEastAsia" w:hAnsi="Arial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6065CE"/>
    <w:multiLevelType w:val="hybridMultilevel"/>
    <w:tmpl w:val="AC5CBE5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07111A"/>
    <w:multiLevelType w:val="hybridMultilevel"/>
    <w:tmpl w:val="2E2E22B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3C74A7"/>
    <w:multiLevelType w:val="hybridMultilevel"/>
    <w:tmpl w:val="BE50A252"/>
    <w:lvl w:ilvl="0" w:tplc="26A4E7E4">
      <w:numFmt w:val="bullet"/>
      <w:lvlText w:val="-"/>
      <w:lvlJc w:val="left"/>
      <w:pPr>
        <w:ind w:left="720" w:hanging="360"/>
      </w:pPr>
      <w:rPr>
        <w:rFonts w:ascii="Arial" w:eastAsiaTheme="minorEastAsia" w:hAnsi="Arial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05D3637"/>
    <w:multiLevelType w:val="hybridMultilevel"/>
    <w:tmpl w:val="50589C4C"/>
    <w:lvl w:ilvl="0" w:tplc="77F4666A">
      <w:numFmt w:val="bullet"/>
      <w:lvlText w:val="-"/>
      <w:lvlJc w:val="left"/>
      <w:pPr>
        <w:ind w:left="1080" w:hanging="360"/>
      </w:pPr>
      <w:rPr>
        <w:rFonts w:ascii="Arial" w:eastAsiaTheme="minorEastAsia" w:hAnsi="Arial" w:cstheme="minorBidi" w:hint="default"/>
      </w:rPr>
    </w:lvl>
    <w:lvl w:ilvl="1" w:tplc="0410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BD25ABE"/>
    <w:multiLevelType w:val="hybridMultilevel"/>
    <w:tmpl w:val="7DD018CA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E1D7E7A"/>
    <w:multiLevelType w:val="hybridMultilevel"/>
    <w:tmpl w:val="2CE0EB34"/>
    <w:lvl w:ilvl="0" w:tplc="1BB0AB9C">
      <w:start w:val="19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38523155">
    <w:abstractNumId w:val="4"/>
  </w:num>
  <w:num w:numId="2" w16cid:durableId="1122304906">
    <w:abstractNumId w:val="2"/>
  </w:num>
  <w:num w:numId="3" w16cid:durableId="2049336831">
    <w:abstractNumId w:val="6"/>
  </w:num>
  <w:num w:numId="4" w16cid:durableId="831023181">
    <w:abstractNumId w:val="0"/>
  </w:num>
  <w:num w:numId="5" w16cid:durableId="382605919">
    <w:abstractNumId w:val="3"/>
  </w:num>
  <w:num w:numId="6" w16cid:durableId="1598052556">
    <w:abstractNumId w:val="1"/>
  </w:num>
  <w:num w:numId="7" w16cid:durableId="113167676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86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363B"/>
    <w:rsid w:val="000206F3"/>
    <w:rsid w:val="000270B5"/>
    <w:rsid w:val="00031341"/>
    <w:rsid w:val="00034C63"/>
    <w:rsid w:val="00052133"/>
    <w:rsid w:val="0006130B"/>
    <w:rsid w:val="000E3211"/>
    <w:rsid w:val="000E6CE9"/>
    <w:rsid w:val="000F0C64"/>
    <w:rsid w:val="00137653"/>
    <w:rsid w:val="00151494"/>
    <w:rsid w:val="001514DE"/>
    <w:rsid w:val="00162EF5"/>
    <w:rsid w:val="001973B9"/>
    <w:rsid w:val="00197C78"/>
    <w:rsid w:val="001A2764"/>
    <w:rsid w:val="001B057B"/>
    <w:rsid w:val="001B183B"/>
    <w:rsid w:val="001C58C6"/>
    <w:rsid w:val="001D0CB2"/>
    <w:rsid w:val="001F286E"/>
    <w:rsid w:val="001F6C2C"/>
    <w:rsid w:val="002075D6"/>
    <w:rsid w:val="00235B81"/>
    <w:rsid w:val="002401C5"/>
    <w:rsid w:val="00244A16"/>
    <w:rsid w:val="0024706B"/>
    <w:rsid w:val="002558CF"/>
    <w:rsid w:val="002634EE"/>
    <w:rsid w:val="00271AD0"/>
    <w:rsid w:val="002938CC"/>
    <w:rsid w:val="002A2504"/>
    <w:rsid w:val="002A5D49"/>
    <w:rsid w:val="002B280D"/>
    <w:rsid w:val="002B2888"/>
    <w:rsid w:val="002B40FD"/>
    <w:rsid w:val="002C6B95"/>
    <w:rsid w:val="002D2F2D"/>
    <w:rsid w:val="002D50A6"/>
    <w:rsid w:val="002F5190"/>
    <w:rsid w:val="00302CD3"/>
    <w:rsid w:val="003232B3"/>
    <w:rsid w:val="003461F2"/>
    <w:rsid w:val="00363C28"/>
    <w:rsid w:val="00363E45"/>
    <w:rsid w:val="003A7DAC"/>
    <w:rsid w:val="003B121F"/>
    <w:rsid w:val="003C65E0"/>
    <w:rsid w:val="003E6D01"/>
    <w:rsid w:val="003E7B76"/>
    <w:rsid w:val="003F31A4"/>
    <w:rsid w:val="00405A25"/>
    <w:rsid w:val="00406329"/>
    <w:rsid w:val="00407243"/>
    <w:rsid w:val="004146AE"/>
    <w:rsid w:val="00422079"/>
    <w:rsid w:val="00450690"/>
    <w:rsid w:val="00461313"/>
    <w:rsid w:val="00476C91"/>
    <w:rsid w:val="004A1EEB"/>
    <w:rsid w:val="004C04A5"/>
    <w:rsid w:val="004C2594"/>
    <w:rsid w:val="004D382B"/>
    <w:rsid w:val="004D7BC0"/>
    <w:rsid w:val="004E21C6"/>
    <w:rsid w:val="004E588E"/>
    <w:rsid w:val="004F0CF4"/>
    <w:rsid w:val="005201A4"/>
    <w:rsid w:val="00537DC3"/>
    <w:rsid w:val="005556D1"/>
    <w:rsid w:val="0055571E"/>
    <w:rsid w:val="00567F0F"/>
    <w:rsid w:val="005706E4"/>
    <w:rsid w:val="005820AA"/>
    <w:rsid w:val="00597C6A"/>
    <w:rsid w:val="005A6977"/>
    <w:rsid w:val="005C120D"/>
    <w:rsid w:val="005C362D"/>
    <w:rsid w:val="00601B41"/>
    <w:rsid w:val="00606169"/>
    <w:rsid w:val="00613475"/>
    <w:rsid w:val="006179FB"/>
    <w:rsid w:val="00624074"/>
    <w:rsid w:val="0063047F"/>
    <w:rsid w:val="00655019"/>
    <w:rsid w:val="00657FBF"/>
    <w:rsid w:val="006664DB"/>
    <w:rsid w:val="006720B6"/>
    <w:rsid w:val="0068128B"/>
    <w:rsid w:val="0068134B"/>
    <w:rsid w:val="00683DFF"/>
    <w:rsid w:val="006A2393"/>
    <w:rsid w:val="006A5C03"/>
    <w:rsid w:val="006B1353"/>
    <w:rsid w:val="006C0C4B"/>
    <w:rsid w:val="006C52EA"/>
    <w:rsid w:val="006C5732"/>
    <w:rsid w:val="006D4744"/>
    <w:rsid w:val="006D4889"/>
    <w:rsid w:val="006E75C9"/>
    <w:rsid w:val="006F042E"/>
    <w:rsid w:val="00715B6A"/>
    <w:rsid w:val="00724FBA"/>
    <w:rsid w:val="00732AE5"/>
    <w:rsid w:val="00746CEF"/>
    <w:rsid w:val="0075364D"/>
    <w:rsid w:val="00756F16"/>
    <w:rsid w:val="00776FCC"/>
    <w:rsid w:val="0078007E"/>
    <w:rsid w:val="0078116D"/>
    <w:rsid w:val="00791564"/>
    <w:rsid w:val="00795123"/>
    <w:rsid w:val="007A16F8"/>
    <w:rsid w:val="007A54CF"/>
    <w:rsid w:val="007B5495"/>
    <w:rsid w:val="007B7ED4"/>
    <w:rsid w:val="007E2999"/>
    <w:rsid w:val="007F200F"/>
    <w:rsid w:val="00803686"/>
    <w:rsid w:val="008328E6"/>
    <w:rsid w:val="00844DAD"/>
    <w:rsid w:val="00860C86"/>
    <w:rsid w:val="00896054"/>
    <w:rsid w:val="008976D0"/>
    <w:rsid w:val="008D3745"/>
    <w:rsid w:val="008F3C20"/>
    <w:rsid w:val="00905613"/>
    <w:rsid w:val="00914A8E"/>
    <w:rsid w:val="009170CE"/>
    <w:rsid w:val="009179FC"/>
    <w:rsid w:val="00944E77"/>
    <w:rsid w:val="009517D1"/>
    <w:rsid w:val="00951D7B"/>
    <w:rsid w:val="00961D26"/>
    <w:rsid w:val="00964D54"/>
    <w:rsid w:val="00965BD7"/>
    <w:rsid w:val="00974807"/>
    <w:rsid w:val="00980081"/>
    <w:rsid w:val="00981FC7"/>
    <w:rsid w:val="00992D9A"/>
    <w:rsid w:val="009930C5"/>
    <w:rsid w:val="009B6567"/>
    <w:rsid w:val="009C2ADE"/>
    <w:rsid w:val="009C44AD"/>
    <w:rsid w:val="009C5B47"/>
    <w:rsid w:val="009D00D9"/>
    <w:rsid w:val="009D01E5"/>
    <w:rsid w:val="009D4940"/>
    <w:rsid w:val="009F2424"/>
    <w:rsid w:val="009F7F86"/>
    <w:rsid w:val="00A05461"/>
    <w:rsid w:val="00A10786"/>
    <w:rsid w:val="00A17143"/>
    <w:rsid w:val="00A466AA"/>
    <w:rsid w:val="00A520F3"/>
    <w:rsid w:val="00A60E5F"/>
    <w:rsid w:val="00A80A8C"/>
    <w:rsid w:val="00AB2A9F"/>
    <w:rsid w:val="00AE5D3F"/>
    <w:rsid w:val="00AF5F29"/>
    <w:rsid w:val="00B1083A"/>
    <w:rsid w:val="00B26956"/>
    <w:rsid w:val="00B42112"/>
    <w:rsid w:val="00B45717"/>
    <w:rsid w:val="00B47B2B"/>
    <w:rsid w:val="00B67D5D"/>
    <w:rsid w:val="00B70734"/>
    <w:rsid w:val="00B831FF"/>
    <w:rsid w:val="00B83888"/>
    <w:rsid w:val="00B91962"/>
    <w:rsid w:val="00B92E98"/>
    <w:rsid w:val="00B9525C"/>
    <w:rsid w:val="00BE6029"/>
    <w:rsid w:val="00C03F42"/>
    <w:rsid w:val="00C07B8A"/>
    <w:rsid w:val="00C10614"/>
    <w:rsid w:val="00C14725"/>
    <w:rsid w:val="00C44991"/>
    <w:rsid w:val="00C50723"/>
    <w:rsid w:val="00C965B1"/>
    <w:rsid w:val="00C96F8D"/>
    <w:rsid w:val="00CB7A5C"/>
    <w:rsid w:val="00CD0BAA"/>
    <w:rsid w:val="00CE0DF1"/>
    <w:rsid w:val="00CF77C6"/>
    <w:rsid w:val="00D20780"/>
    <w:rsid w:val="00D4009A"/>
    <w:rsid w:val="00D7267A"/>
    <w:rsid w:val="00D9429E"/>
    <w:rsid w:val="00DA04CB"/>
    <w:rsid w:val="00DA3FEB"/>
    <w:rsid w:val="00DB1998"/>
    <w:rsid w:val="00DB2B01"/>
    <w:rsid w:val="00DB5943"/>
    <w:rsid w:val="00DD6490"/>
    <w:rsid w:val="00DD721A"/>
    <w:rsid w:val="00E128EA"/>
    <w:rsid w:val="00E21F99"/>
    <w:rsid w:val="00E43962"/>
    <w:rsid w:val="00E62A27"/>
    <w:rsid w:val="00E73F61"/>
    <w:rsid w:val="00E76E6A"/>
    <w:rsid w:val="00E9610E"/>
    <w:rsid w:val="00F1546F"/>
    <w:rsid w:val="00F3354A"/>
    <w:rsid w:val="00F356B8"/>
    <w:rsid w:val="00F4363B"/>
    <w:rsid w:val="00F54FB1"/>
    <w:rsid w:val="00F630B6"/>
    <w:rsid w:val="00F71AC5"/>
    <w:rsid w:val="00F71E4E"/>
    <w:rsid w:val="00F95305"/>
    <w:rsid w:val="00FA35B9"/>
    <w:rsid w:val="00FA4F49"/>
    <w:rsid w:val="00FA691F"/>
    <w:rsid w:val="00FB2B83"/>
    <w:rsid w:val="00FC3005"/>
    <w:rsid w:val="00FD25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4247C2"/>
  <w15:chartTrackingRefBased/>
  <w15:docId w15:val="{8E910EB3-B417-F347-B623-1FF35FAC3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it-IT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C6B95"/>
    <w:rPr>
      <w:rFonts w:ascii="Times New Roman" w:eastAsia="Times New Roman" w:hAnsi="Times New Roman" w:cs="Times New Roman"/>
      <w:kern w:val="0"/>
      <w:lang w:eastAsia="it-IT"/>
      <w14:ligatures w14:val="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4363B"/>
    <w:rPr>
      <w:rFonts w:ascii="Lucida Grande" w:eastAsiaTheme="minorEastAsia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4363B"/>
    <w:rPr>
      <w:rFonts w:ascii="Lucida Grande" w:eastAsiaTheme="minorEastAsia" w:hAnsi="Lucida Grande" w:cs="Lucida Grande"/>
      <w:kern w:val="0"/>
      <w:sz w:val="18"/>
      <w:szCs w:val="18"/>
      <w:lang w:eastAsia="it-IT"/>
      <w14:ligatures w14:val="none"/>
    </w:rPr>
  </w:style>
  <w:style w:type="table" w:styleId="Grigliatabella">
    <w:name w:val="Table Grid"/>
    <w:basedOn w:val="Tabellanormale"/>
    <w:uiPriority w:val="59"/>
    <w:rsid w:val="00F4363B"/>
    <w:rPr>
      <w:rFonts w:eastAsiaTheme="minorEastAsia"/>
      <w:kern w:val="0"/>
      <w:lang w:eastAsia="it-IT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F4363B"/>
    <w:pPr>
      <w:ind w:left="720"/>
      <w:contextualSpacing/>
    </w:pPr>
    <w:rPr>
      <w:rFonts w:asciiTheme="minorHAnsi" w:eastAsiaTheme="minorEastAsia" w:hAnsiTheme="minorHAnsi" w:cstheme="minorBidi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F4363B"/>
    <w:rPr>
      <w:sz w:val="20"/>
      <w:szCs w:val="20"/>
      <w:lang w:val="en-GB"/>
    </w:rPr>
  </w:style>
  <w:style w:type="paragraph" w:styleId="Testocommento">
    <w:name w:val="annotation text"/>
    <w:basedOn w:val="Normale"/>
    <w:link w:val="TestocommentoCarattere"/>
    <w:uiPriority w:val="99"/>
    <w:unhideWhenUsed/>
    <w:rsid w:val="00F4363B"/>
    <w:pPr>
      <w:spacing w:after="160"/>
    </w:pPr>
    <w:rPr>
      <w:rFonts w:asciiTheme="minorHAnsi" w:eastAsiaTheme="minorHAnsi" w:hAnsiTheme="minorHAnsi" w:cstheme="minorBidi"/>
      <w:kern w:val="2"/>
      <w:sz w:val="20"/>
      <w:szCs w:val="20"/>
      <w:lang w:val="en-GB" w:eastAsia="en-US"/>
      <w14:ligatures w14:val="standardContextual"/>
    </w:rPr>
  </w:style>
  <w:style w:type="character" w:customStyle="1" w:styleId="TestocommentoCarattere1">
    <w:name w:val="Testo commento Carattere1"/>
    <w:basedOn w:val="Carpredefinitoparagrafo"/>
    <w:uiPriority w:val="99"/>
    <w:semiHidden/>
    <w:rsid w:val="00F4363B"/>
    <w:rPr>
      <w:rFonts w:eastAsiaTheme="minorEastAsia"/>
      <w:kern w:val="0"/>
      <w:sz w:val="20"/>
      <w:szCs w:val="20"/>
      <w:lang w:eastAsia="it-IT"/>
      <w14:ligatures w14:val="none"/>
    </w:rPr>
  </w:style>
  <w:style w:type="paragraph" w:styleId="NormaleWeb">
    <w:name w:val="Normal (Web)"/>
    <w:basedOn w:val="Normale"/>
    <w:uiPriority w:val="99"/>
    <w:unhideWhenUsed/>
    <w:rsid w:val="00F4363B"/>
    <w:pPr>
      <w:spacing w:before="100" w:beforeAutospacing="1" w:after="100" w:afterAutospacing="1"/>
    </w:pPr>
  </w:style>
  <w:style w:type="paragraph" w:styleId="Pidipagina">
    <w:name w:val="footer"/>
    <w:basedOn w:val="Normale"/>
    <w:link w:val="PidipaginaCarattere"/>
    <w:uiPriority w:val="99"/>
    <w:unhideWhenUsed/>
    <w:rsid w:val="00F4363B"/>
    <w:pPr>
      <w:tabs>
        <w:tab w:val="center" w:pos="4819"/>
        <w:tab w:val="right" w:pos="9638"/>
      </w:tabs>
    </w:pPr>
    <w:rPr>
      <w:rFonts w:asciiTheme="minorHAnsi" w:eastAsiaTheme="minorEastAsia" w:hAnsiTheme="minorHAnsi" w:cstheme="minorBidi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4363B"/>
    <w:rPr>
      <w:rFonts w:eastAsiaTheme="minorEastAsia"/>
      <w:kern w:val="0"/>
      <w:lang w:eastAsia="it-IT"/>
      <w14:ligatures w14:val="none"/>
    </w:rPr>
  </w:style>
  <w:style w:type="character" w:styleId="Numeropagina">
    <w:name w:val="page number"/>
    <w:basedOn w:val="Carpredefinitoparagrafo"/>
    <w:uiPriority w:val="99"/>
    <w:semiHidden/>
    <w:unhideWhenUsed/>
    <w:rsid w:val="00F4363B"/>
  </w:style>
  <w:style w:type="paragraph" w:styleId="Revisione">
    <w:name w:val="Revision"/>
    <w:hidden/>
    <w:uiPriority w:val="99"/>
    <w:semiHidden/>
    <w:rsid w:val="00F4363B"/>
    <w:rPr>
      <w:rFonts w:eastAsiaTheme="minorEastAsia"/>
      <w:kern w:val="0"/>
      <w:lang w:eastAsia="it-IT"/>
      <w14:ligatures w14:val="none"/>
    </w:rPr>
  </w:style>
  <w:style w:type="character" w:styleId="Collegamentoipertestuale">
    <w:name w:val="Hyperlink"/>
    <w:basedOn w:val="Carpredefinitoparagrafo"/>
    <w:uiPriority w:val="99"/>
    <w:unhideWhenUsed/>
    <w:rsid w:val="00F4363B"/>
    <w:rPr>
      <w:color w:val="0563C1" w:themeColor="hyperlink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F4363B"/>
    <w:pPr>
      <w:tabs>
        <w:tab w:val="center" w:pos="4819"/>
        <w:tab w:val="right" w:pos="9638"/>
      </w:tabs>
    </w:pPr>
    <w:rPr>
      <w:rFonts w:asciiTheme="minorHAnsi" w:eastAsiaTheme="minorEastAsia" w:hAnsiTheme="minorHAnsi" w:cstheme="minorBidi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4363B"/>
    <w:rPr>
      <w:rFonts w:eastAsiaTheme="minorEastAsia"/>
      <w:kern w:val="0"/>
      <w:lang w:eastAsia="it-IT"/>
      <w14:ligatures w14:val="none"/>
    </w:rPr>
  </w:style>
  <w:style w:type="character" w:styleId="Menzionenonrisolta">
    <w:name w:val="Unresolved Mention"/>
    <w:basedOn w:val="Carpredefinitoparagrafo"/>
    <w:uiPriority w:val="99"/>
    <w:semiHidden/>
    <w:unhideWhenUsed/>
    <w:rsid w:val="0068128B"/>
    <w:rPr>
      <w:color w:val="605E5C"/>
      <w:shd w:val="clear" w:color="auto" w:fill="E1DFDD"/>
    </w:rPr>
  </w:style>
  <w:style w:type="character" w:customStyle="1" w:styleId="apple-converted-space">
    <w:name w:val="apple-converted-space"/>
    <w:basedOn w:val="Carpredefinitoparagrafo"/>
    <w:rsid w:val="004C04A5"/>
  </w:style>
  <w:style w:type="character" w:styleId="Rimandocommento">
    <w:name w:val="annotation reference"/>
    <w:basedOn w:val="Carpredefinitoparagrafo"/>
    <w:uiPriority w:val="99"/>
    <w:semiHidden/>
    <w:unhideWhenUsed/>
    <w:rsid w:val="000270B5"/>
    <w:rPr>
      <w:sz w:val="16"/>
      <w:szCs w:val="16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0270B5"/>
    <w:pPr>
      <w:spacing w:after="0"/>
    </w:pPr>
    <w:rPr>
      <w:rFonts w:ascii="Times New Roman" w:eastAsia="Times New Roman" w:hAnsi="Times New Roman" w:cs="Times New Roman"/>
      <w:b/>
      <w:bCs/>
      <w:kern w:val="0"/>
      <w:lang w:val="it-IT" w:eastAsia="it-IT"/>
      <w14:ligatures w14:val="none"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0270B5"/>
    <w:rPr>
      <w:rFonts w:ascii="Times New Roman" w:eastAsia="Times New Roman" w:hAnsi="Times New Roman" w:cs="Times New Roman"/>
      <w:b/>
      <w:bCs/>
      <w:kern w:val="0"/>
      <w:sz w:val="20"/>
      <w:szCs w:val="20"/>
      <w:lang w:val="en-GB" w:eastAsia="it-IT"/>
      <w14:ligatures w14:val="none"/>
    </w:rPr>
  </w:style>
  <w:style w:type="character" w:styleId="Collegamentovisitato">
    <w:name w:val="FollowedHyperlink"/>
    <w:basedOn w:val="Carpredefinitoparagrafo"/>
    <w:uiPriority w:val="99"/>
    <w:semiHidden/>
    <w:unhideWhenUsed/>
    <w:rsid w:val="005A697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294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1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84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8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7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0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64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24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38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81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5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37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11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49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4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06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13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7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50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53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2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25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38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s://doi.org/10.1007/s00015-012-0103-7" TargetMode="External"/><Relationship Id="rId7" Type="http://schemas.openxmlformats.org/officeDocument/2006/relationships/hyperlink" Target="https://www.webmineral.com" TargetMode="Externa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hyperlink" Target="https://doi.org/10.1007/s00015-012-0110-8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24" Type="http://schemas.openxmlformats.org/officeDocument/2006/relationships/hyperlink" Target="https://doi.org/10.1007/bf00371166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hyperlink" Target="https://doi.org/10.1127/ejm/8/1/0035" TargetMode="External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hyperlink" Target="https://doi.org/10.1127/0935-1221/2006/0018-0207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16</Pages>
  <Words>3575</Words>
  <Characters>20379</Characters>
  <Application>Microsoft Office Word</Application>
  <DocSecurity>0</DocSecurity>
  <Lines>169</Lines>
  <Paragraphs>47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Edoardo Sanità</dc:creator>
  <cp:keywords/>
  <dc:description/>
  <cp:lastModifiedBy>Edoardo Sanità</cp:lastModifiedBy>
  <cp:revision>2</cp:revision>
  <dcterms:created xsi:type="dcterms:W3CDTF">2024-10-09T13:42:00Z</dcterms:created>
  <dcterms:modified xsi:type="dcterms:W3CDTF">2024-10-09T13:42:00Z</dcterms:modified>
</cp:coreProperties>
</file>