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948BD" w14:textId="74F693AE" w:rsidR="00BF2581" w:rsidRDefault="00912DF4" w:rsidP="004A0E6D">
      <w:pPr>
        <w:spacing w:line="360" w:lineRule="auto"/>
        <w:rPr>
          <w:rFonts w:ascii="Times New Roman" w:hAnsi="Times New Roman" w:cs="Times New Roman"/>
          <w:lang w:val="en-US"/>
        </w:rPr>
      </w:pPr>
      <w:r w:rsidRPr="00912DF4">
        <w:rPr>
          <w:rFonts w:ascii="Times New Roman" w:hAnsi="Times New Roman" w:cs="Times New Roman"/>
          <w:lang w:val="en-US"/>
        </w:rPr>
        <w:t>SUPPLEMENTARY MATERIAL</w:t>
      </w:r>
    </w:p>
    <w:p w14:paraId="1F7B00D9" w14:textId="77777777" w:rsidR="00912DF4" w:rsidRDefault="00912DF4" w:rsidP="004A0E6D">
      <w:pPr>
        <w:spacing w:line="360" w:lineRule="auto"/>
        <w:rPr>
          <w:rFonts w:ascii="Times New Roman" w:hAnsi="Times New Roman" w:cs="Times New Roman"/>
          <w:lang w:val="en-US"/>
        </w:rPr>
      </w:pPr>
    </w:p>
    <w:p w14:paraId="20DD1F8D" w14:textId="77777777" w:rsidR="00912DF4" w:rsidRPr="00912DF4" w:rsidRDefault="00912DF4" w:rsidP="004A0E6D">
      <w:pPr>
        <w:spacing w:line="360" w:lineRule="auto"/>
        <w:jc w:val="center"/>
        <w:rPr>
          <w:rFonts w:ascii="Times New Roman" w:hAnsi="Times New Roman" w:cs="Times New Roman"/>
          <w:b/>
          <w:bCs/>
          <w:lang w:val="en-US"/>
        </w:rPr>
      </w:pPr>
      <w:r w:rsidRPr="00912DF4">
        <w:rPr>
          <w:rFonts w:ascii="Times New Roman" w:hAnsi="Times New Roman" w:cs="Times New Roman"/>
          <w:b/>
          <w:bCs/>
          <w:lang w:val="en-US"/>
        </w:rPr>
        <w:t>Ongoing tropicalisation of marine fishes: Is range expansion and establishment occurring in the Gulf of Cadiz (southernmost Europe)?</w:t>
      </w:r>
    </w:p>
    <w:p w14:paraId="5E102C3A" w14:textId="77777777" w:rsidR="00912DF4" w:rsidRPr="00912DF4" w:rsidRDefault="00912DF4" w:rsidP="004A0E6D">
      <w:pPr>
        <w:spacing w:line="360" w:lineRule="auto"/>
        <w:rPr>
          <w:rFonts w:ascii="Times New Roman" w:hAnsi="Times New Roman" w:cs="Times New Roman"/>
          <w:lang w:val="en-US"/>
        </w:rPr>
      </w:pPr>
    </w:p>
    <w:p w14:paraId="377A3F99" w14:textId="2D7D9C44" w:rsidR="00912DF4" w:rsidRDefault="00912DF4" w:rsidP="004A0E6D">
      <w:pPr>
        <w:spacing w:line="360" w:lineRule="auto"/>
        <w:rPr>
          <w:rFonts w:ascii="Times New Roman" w:hAnsi="Times New Roman" w:cs="Times New Roman"/>
          <w:lang w:val="en-US"/>
        </w:rPr>
      </w:pPr>
      <w:r w:rsidRPr="00912DF4">
        <w:rPr>
          <w:rFonts w:ascii="Times New Roman" w:hAnsi="Times New Roman" w:cs="Times New Roman"/>
          <w:lang w:val="en-US"/>
        </w:rPr>
        <w:t>Gustavo F. de Carvalho-Souza</w:t>
      </w:r>
      <w:r w:rsidRPr="004A0E6D">
        <w:rPr>
          <w:rFonts w:ascii="Times New Roman" w:hAnsi="Times New Roman" w:cs="Times New Roman"/>
          <w:vertAlign w:val="superscript"/>
          <w:lang w:val="en-US"/>
        </w:rPr>
        <w:t>1*</w:t>
      </w:r>
      <w:r w:rsidRPr="00912DF4">
        <w:rPr>
          <w:rFonts w:ascii="Times New Roman" w:hAnsi="Times New Roman" w:cs="Times New Roman"/>
          <w:lang w:val="en-US"/>
        </w:rPr>
        <w:t>, Cristóbal Lobato Gómez</w:t>
      </w:r>
      <w:r w:rsidRPr="004A0E6D">
        <w:rPr>
          <w:rFonts w:ascii="Times New Roman" w:hAnsi="Times New Roman" w:cs="Times New Roman"/>
          <w:vertAlign w:val="superscript"/>
          <w:lang w:val="en-US"/>
        </w:rPr>
        <w:t>2</w:t>
      </w:r>
      <w:r w:rsidRPr="00912DF4">
        <w:rPr>
          <w:rFonts w:ascii="Times New Roman" w:hAnsi="Times New Roman" w:cs="Times New Roman"/>
          <w:lang w:val="en-US"/>
        </w:rPr>
        <w:t>, Diego Arana</w:t>
      </w:r>
      <w:r w:rsidRPr="004A0E6D">
        <w:rPr>
          <w:rFonts w:ascii="Times New Roman" w:hAnsi="Times New Roman" w:cs="Times New Roman"/>
          <w:vertAlign w:val="superscript"/>
          <w:lang w:val="en-US"/>
        </w:rPr>
        <w:t>2</w:t>
      </w:r>
      <w:r w:rsidRPr="00912DF4">
        <w:rPr>
          <w:rFonts w:ascii="Times New Roman" w:hAnsi="Times New Roman" w:cs="Times New Roman"/>
          <w:lang w:val="en-US"/>
        </w:rPr>
        <w:t xml:space="preserve"> and Enrique González-Ortegón</w:t>
      </w:r>
      <w:r w:rsidRPr="004A0E6D">
        <w:rPr>
          <w:rFonts w:ascii="Times New Roman" w:hAnsi="Times New Roman" w:cs="Times New Roman"/>
          <w:vertAlign w:val="superscript"/>
          <w:lang w:val="en-US"/>
        </w:rPr>
        <w:t>1</w:t>
      </w:r>
    </w:p>
    <w:p w14:paraId="5BDDEEB0" w14:textId="77777777" w:rsidR="004A0E6D" w:rsidRPr="00FA1CBF" w:rsidRDefault="004A0E6D" w:rsidP="004A0E6D">
      <w:pPr>
        <w:spacing w:line="360" w:lineRule="auto"/>
        <w:rPr>
          <w:rFonts w:ascii="Times New Roman" w:hAnsi="Times New Roman" w:cs="Times New Roman"/>
          <w:bCs/>
          <w:lang w:val="en-US"/>
        </w:rPr>
      </w:pPr>
    </w:p>
    <w:p w14:paraId="6C1AAB81" w14:textId="77777777" w:rsidR="004A0E6D" w:rsidRPr="004A0E6D" w:rsidRDefault="004A0E6D" w:rsidP="004A0E6D">
      <w:pPr>
        <w:spacing w:line="360" w:lineRule="auto"/>
        <w:rPr>
          <w:rFonts w:ascii="Times New Roman" w:hAnsi="Times New Roman" w:cs="Times New Roman"/>
          <w:bCs/>
          <w:lang w:val="es-ES"/>
        </w:rPr>
      </w:pPr>
      <w:r w:rsidRPr="004A0E6D">
        <w:rPr>
          <w:rFonts w:ascii="Times New Roman" w:hAnsi="Times New Roman" w:cs="Times New Roman"/>
          <w:bCs/>
          <w:vertAlign w:val="superscript"/>
          <w:lang w:val="es-ES"/>
        </w:rPr>
        <w:t xml:space="preserve">1 </w:t>
      </w:r>
      <w:proofErr w:type="gramStart"/>
      <w:r w:rsidRPr="004A0E6D">
        <w:rPr>
          <w:rFonts w:ascii="Times New Roman" w:hAnsi="Times New Roman" w:cs="Times New Roman"/>
          <w:bCs/>
          <w:lang w:val="es-ES"/>
        </w:rPr>
        <w:t>Instituto</w:t>
      </w:r>
      <w:proofErr w:type="gramEnd"/>
      <w:r w:rsidRPr="004A0E6D">
        <w:rPr>
          <w:rFonts w:ascii="Times New Roman" w:hAnsi="Times New Roman" w:cs="Times New Roman"/>
          <w:bCs/>
          <w:lang w:val="es-ES"/>
        </w:rPr>
        <w:t xml:space="preserve"> de Ciencias Marinas de Andalucía (ICMAN-CSIC), Campus Universitario Río San Pedro, 11519, Puerto Real, Cádiz, </w:t>
      </w:r>
      <w:proofErr w:type="spellStart"/>
      <w:r w:rsidRPr="004A0E6D">
        <w:rPr>
          <w:rFonts w:ascii="Times New Roman" w:hAnsi="Times New Roman" w:cs="Times New Roman"/>
          <w:bCs/>
          <w:lang w:val="es-ES"/>
        </w:rPr>
        <w:t>Spain</w:t>
      </w:r>
      <w:proofErr w:type="spellEnd"/>
    </w:p>
    <w:p w14:paraId="56325E56" w14:textId="77777777" w:rsidR="004A0E6D" w:rsidRDefault="004A0E6D" w:rsidP="004A0E6D">
      <w:pPr>
        <w:spacing w:line="360" w:lineRule="auto"/>
        <w:rPr>
          <w:rFonts w:ascii="Times New Roman" w:hAnsi="Times New Roman" w:cs="Times New Roman"/>
          <w:bCs/>
          <w:lang w:val="es-ES"/>
        </w:rPr>
      </w:pPr>
      <w:r>
        <w:rPr>
          <w:rFonts w:ascii="Times New Roman" w:hAnsi="Times New Roman" w:cs="Times New Roman"/>
          <w:bCs/>
          <w:vertAlign w:val="superscript"/>
          <w:lang w:val="es-ES"/>
        </w:rPr>
        <w:t xml:space="preserve">2 </w:t>
      </w:r>
      <w:proofErr w:type="gramStart"/>
      <w:r>
        <w:rPr>
          <w:rFonts w:ascii="Times New Roman" w:hAnsi="Times New Roman" w:cs="Times New Roman"/>
          <w:bCs/>
          <w:lang w:val="es-ES"/>
        </w:rPr>
        <w:t>Agencia</w:t>
      </w:r>
      <w:proofErr w:type="gramEnd"/>
      <w:r>
        <w:rPr>
          <w:rFonts w:ascii="Times New Roman" w:hAnsi="Times New Roman" w:cs="Times New Roman"/>
          <w:bCs/>
          <w:lang w:val="es-ES"/>
        </w:rPr>
        <w:t xml:space="preserve"> de Gestión Agraria y Pesquera de Andalucía, c/ Bergantín 39, 41012 Sevilla, </w:t>
      </w:r>
      <w:proofErr w:type="spellStart"/>
      <w:r>
        <w:rPr>
          <w:rFonts w:ascii="Times New Roman" w:hAnsi="Times New Roman" w:cs="Times New Roman"/>
          <w:bCs/>
          <w:lang w:val="es-ES"/>
        </w:rPr>
        <w:t>Spain</w:t>
      </w:r>
      <w:proofErr w:type="spellEnd"/>
    </w:p>
    <w:p w14:paraId="6559E76D" w14:textId="77777777" w:rsidR="004A0E6D" w:rsidRDefault="004A0E6D" w:rsidP="004A0E6D">
      <w:pPr>
        <w:spacing w:line="360" w:lineRule="auto"/>
        <w:rPr>
          <w:rFonts w:ascii="Times New Roman" w:hAnsi="Times New Roman" w:cs="Times New Roman"/>
          <w:bCs/>
          <w:lang w:val="es-ES"/>
        </w:rPr>
      </w:pPr>
    </w:p>
    <w:p w14:paraId="451026CD" w14:textId="77777777" w:rsidR="004A0E6D" w:rsidRDefault="004A0E6D" w:rsidP="004A0E6D">
      <w:pPr>
        <w:spacing w:line="360" w:lineRule="auto"/>
        <w:outlineLvl w:val="0"/>
        <w:rPr>
          <w:rFonts w:ascii="Times New Roman" w:hAnsi="Times New Roman" w:cs="Times New Roman"/>
          <w:bCs/>
          <w:lang w:val="en-US"/>
        </w:rPr>
      </w:pPr>
      <w:r>
        <w:rPr>
          <w:rFonts w:ascii="Times New Roman" w:hAnsi="Times New Roman" w:cs="Times New Roman"/>
          <w:bCs/>
          <w:lang w:val="en-US"/>
        </w:rPr>
        <w:t xml:space="preserve">Corresponding authors: </w:t>
      </w:r>
      <w:hyperlink r:id="rId4">
        <w:r>
          <w:rPr>
            <w:rStyle w:val="Hipervnculo1"/>
            <w:rFonts w:ascii="Times New Roman" w:hAnsi="Times New Roman" w:cs="Times New Roman"/>
            <w:bCs/>
            <w:lang w:val="en-US"/>
          </w:rPr>
          <w:t>gustavo.souza@csic.es</w:t>
        </w:r>
      </w:hyperlink>
    </w:p>
    <w:p w14:paraId="17AD5706" w14:textId="77777777" w:rsidR="004A0E6D" w:rsidRDefault="004A0E6D" w:rsidP="004A0E6D">
      <w:pPr>
        <w:spacing w:line="480" w:lineRule="auto"/>
        <w:jc w:val="both"/>
        <w:rPr>
          <w:rFonts w:ascii="Times New Roman" w:hAnsi="Times New Roman" w:cs="Times New Roman"/>
          <w:lang w:val="en-US"/>
        </w:rPr>
      </w:pPr>
    </w:p>
    <w:p w14:paraId="46F58967" w14:textId="42FD0BF0" w:rsidR="004A0E6D" w:rsidRDefault="004A0E6D" w:rsidP="004A0E6D">
      <w:pPr>
        <w:spacing w:line="360" w:lineRule="auto"/>
        <w:rPr>
          <w:rFonts w:ascii="Times New Roman" w:hAnsi="Times New Roman" w:cs="Times New Roman"/>
          <w:b/>
          <w:bCs/>
          <w:lang w:val="en-US"/>
        </w:rPr>
      </w:pPr>
      <w:r w:rsidRPr="004A0E6D">
        <w:rPr>
          <w:rFonts w:ascii="Times New Roman" w:hAnsi="Times New Roman" w:cs="Times New Roman"/>
          <w:b/>
          <w:bCs/>
          <w:lang w:val="en-US"/>
        </w:rPr>
        <w:t>Table S1</w:t>
      </w:r>
    </w:p>
    <w:p w14:paraId="26A0F25D" w14:textId="73483245" w:rsidR="004A0E6D" w:rsidRPr="004A0E6D" w:rsidRDefault="004A0E6D" w:rsidP="004A0E6D">
      <w:pPr>
        <w:spacing w:line="360" w:lineRule="auto"/>
        <w:rPr>
          <w:rFonts w:ascii="Times New Roman" w:hAnsi="Times New Roman" w:cs="Times New Roman"/>
          <w:b/>
          <w:bCs/>
          <w:lang w:val="en-US"/>
        </w:rPr>
      </w:pPr>
      <w:r>
        <w:rPr>
          <w:rFonts w:ascii="Times New Roman" w:hAnsi="Times New Roman" w:cs="Times New Roman"/>
          <w:b/>
          <w:bCs/>
          <w:lang w:val="en-US"/>
        </w:rPr>
        <w:t>Figures S1, S2, S3, S4, S5, S6, S7, S8, S9, S10, S11, S12, S13, S14 and S15</w:t>
      </w:r>
    </w:p>
    <w:p w14:paraId="58F044DE" w14:textId="77777777" w:rsidR="004A0E6D" w:rsidRDefault="004A0E6D" w:rsidP="004A0E6D">
      <w:pPr>
        <w:spacing w:line="360" w:lineRule="auto"/>
        <w:rPr>
          <w:rFonts w:ascii="Times New Roman" w:hAnsi="Times New Roman" w:cs="Times New Roman"/>
          <w:lang w:val="en-US"/>
        </w:rPr>
      </w:pPr>
    </w:p>
    <w:p w14:paraId="5EDB2F39" w14:textId="4BFEDDE5" w:rsidR="004A0E6D" w:rsidRDefault="004A0E6D" w:rsidP="004A0E6D">
      <w:pPr>
        <w:spacing w:line="360" w:lineRule="auto"/>
        <w:jc w:val="both"/>
        <w:rPr>
          <w:rFonts w:ascii="Times New Roman" w:hAnsi="Times New Roman" w:cs="Times New Roman"/>
          <w:lang w:val="en-US"/>
        </w:rPr>
      </w:pPr>
      <w:r>
        <w:rPr>
          <w:rFonts w:ascii="Times New Roman" w:hAnsi="Times New Roman" w:cs="Times New Roman"/>
          <w:lang w:val="en-US"/>
        </w:rPr>
        <w:t>Table S1. Occurrence r</w:t>
      </w:r>
      <w:r w:rsidRPr="004A0E6D">
        <w:rPr>
          <w:rFonts w:ascii="Times New Roman" w:hAnsi="Times New Roman" w:cs="Times New Roman"/>
          <w:lang w:val="en-US"/>
        </w:rPr>
        <w:t>ecords of the new, unusual, and rare occurrences of fifteen fish species expanding and potentially establishing their ranges in the Gulf of Cadiz are reported.</w:t>
      </w:r>
      <w:r w:rsidR="00A86253">
        <w:rPr>
          <w:rFonts w:ascii="Times New Roman" w:hAnsi="Times New Roman" w:cs="Times New Roman"/>
          <w:lang w:val="en-US"/>
        </w:rPr>
        <w:t xml:space="preserve"> </w:t>
      </w:r>
      <w:r w:rsidR="00A86253" w:rsidRPr="004A0E6D">
        <w:rPr>
          <w:rFonts w:ascii="Times New Roman" w:hAnsi="Times New Roman" w:cs="Times New Roman"/>
          <w:lang w:val="en-US"/>
        </w:rPr>
        <w:t>Coordinates estimated from record description.</w:t>
      </w:r>
    </w:p>
    <w:tbl>
      <w:tblPr>
        <w:tblStyle w:val="Tablaconcuadrcula"/>
        <w:tblW w:w="0" w:type="auto"/>
        <w:tblLook w:val="04A0" w:firstRow="1" w:lastRow="0" w:firstColumn="1" w:lastColumn="0" w:noHBand="0" w:noVBand="1"/>
      </w:tblPr>
      <w:tblGrid>
        <w:gridCol w:w="1600"/>
        <w:gridCol w:w="663"/>
        <w:gridCol w:w="3119"/>
        <w:gridCol w:w="1559"/>
        <w:gridCol w:w="1553"/>
      </w:tblGrid>
      <w:tr w:rsidR="004A0E6D" w14:paraId="4E4FD892" w14:textId="77777777" w:rsidTr="004A0E6D">
        <w:tc>
          <w:tcPr>
            <w:tcW w:w="1600" w:type="dxa"/>
          </w:tcPr>
          <w:p w14:paraId="751847C4" w14:textId="729D42BE"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Date</w:t>
            </w:r>
          </w:p>
        </w:tc>
        <w:tc>
          <w:tcPr>
            <w:tcW w:w="663" w:type="dxa"/>
          </w:tcPr>
          <w:p w14:paraId="453819B1" w14:textId="49364D03"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N</w:t>
            </w:r>
          </w:p>
        </w:tc>
        <w:tc>
          <w:tcPr>
            <w:tcW w:w="3119" w:type="dxa"/>
          </w:tcPr>
          <w:p w14:paraId="3F86339F" w14:textId="580EA761"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Species</w:t>
            </w:r>
          </w:p>
        </w:tc>
        <w:tc>
          <w:tcPr>
            <w:tcW w:w="1559" w:type="dxa"/>
          </w:tcPr>
          <w:p w14:paraId="1A77398C" w14:textId="39B42ED4"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Latitude</w:t>
            </w:r>
          </w:p>
        </w:tc>
        <w:tc>
          <w:tcPr>
            <w:tcW w:w="1553" w:type="dxa"/>
          </w:tcPr>
          <w:p w14:paraId="6AE78114" w14:textId="5B763B3D"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Longitude</w:t>
            </w:r>
          </w:p>
        </w:tc>
      </w:tr>
      <w:tr w:rsidR="004A0E6D" w14:paraId="269E7056" w14:textId="77777777" w:rsidTr="004A0E6D">
        <w:tc>
          <w:tcPr>
            <w:tcW w:w="1600" w:type="dxa"/>
          </w:tcPr>
          <w:p w14:paraId="68344010" w14:textId="383074D8"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3ACA7BA1" w14:textId="4335524B" w:rsidR="004A0E6D" w:rsidRP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378A9CA6" w14:textId="143E72E5" w:rsidR="004A0E6D" w:rsidRDefault="004A0E6D" w:rsidP="004A0E6D">
            <w:pPr>
              <w:spacing w:line="360" w:lineRule="auto"/>
              <w:rPr>
                <w:rFonts w:ascii="Times New Roman" w:hAnsi="Times New Roman" w:cs="Times New Roman"/>
                <w:lang w:val="en-US"/>
              </w:rPr>
            </w:pPr>
            <w:proofErr w:type="spellStart"/>
            <w:r>
              <w:rPr>
                <w:rFonts w:ascii="Times New Roman" w:hAnsi="Times New Roman" w:cs="Times New Roman"/>
                <w:i/>
                <w:iCs/>
                <w:lang w:val="en-US"/>
              </w:rPr>
              <w:t>Carlarius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parkii</w:t>
            </w:r>
            <w:proofErr w:type="spellEnd"/>
          </w:p>
        </w:tc>
        <w:tc>
          <w:tcPr>
            <w:tcW w:w="1559" w:type="dxa"/>
          </w:tcPr>
          <w:p w14:paraId="5BA8694A" w14:textId="1079F1A9"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36º 77’43” N</w:t>
            </w:r>
          </w:p>
        </w:tc>
        <w:tc>
          <w:tcPr>
            <w:tcW w:w="1553" w:type="dxa"/>
          </w:tcPr>
          <w:p w14:paraId="66DC25AE" w14:textId="1487A534"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6º 45’37” W</w:t>
            </w:r>
          </w:p>
        </w:tc>
      </w:tr>
      <w:tr w:rsidR="004A0E6D" w14:paraId="26585837" w14:textId="77777777" w:rsidTr="004A0E6D">
        <w:tc>
          <w:tcPr>
            <w:tcW w:w="1600" w:type="dxa"/>
          </w:tcPr>
          <w:p w14:paraId="27484AD7" w14:textId="4D767650"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60A43F38" w14:textId="6FA2D7CB" w:rsidR="004A0E6D" w:rsidRP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1B6BEB68" w14:textId="04F5B16C" w:rsidR="004A0E6D" w:rsidRDefault="004A0E6D" w:rsidP="004A0E6D">
            <w:pPr>
              <w:spacing w:line="360" w:lineRule="auto"/>
              <w:rPr>
                <w:rFonts w:ascii="Times New Roman" w:hAnsi="Times New Roman" w:cs="Times New Roman"/>
                <w:lang w:val="en-US"/>
              </w:rPr>
            </w:pPr>
            <w:proofErr w:type="spellStart"/>
            <w:r w:rsidRPr="00F657E8">
              <w:rPr>
                <w:rFonts w:ascii="Times New Roman" w:hAnsi="Times New Roman" w:cs="Times New Roman"/>
                <w:i/>
                <w:iCs/>
                <w:lang w:val="en-US"/>
              </w:rPr>
              <w:t>Grammicolepis</w:t>
            </w:r>
            <w:proofErr w:type="spellEnd"/>
            <w:r w:rsidRPr="00F657E8">
              <w:rPr>
                <w:rFonts w:ascii="Times New Roman" w:hAnsi="Times New Roman" w:cs="Times New Roman"/>
                <w:i/>
                <w:iCs/>
                <w:lang w:val="en-US"/>
              </w:rPr>
              <w:t xml:space="preserve"> </w:t>
            </w:r>
            <w:proofErr w:type="spellStart"/>
            <w:r w:rsidRPr="00F657E8">
              <w:rPr>
                <w:rFonts w:ascii="Times New Roman" w:hAnsi="Times New Roman" w:cs="Times New Roman"/>
                <w:i/>
                <w:iCs/>
                <w:lang w:val="en-US"/>
              </w:rPr>
              <w:t>brachiusculus</w:t>
            </w:r>
            <w:proofErr w:type="spellEnd"/>
          </w:p>
        </w:tc>
        <w:tc>
          <w:tcPr>
            <w:tcW w:w="1559" w:type="dxa"/>
          </w:tcPr>
          <w:p w14:paraId="1632AB55" w14:textId="23142A08"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36º 79’24” N</w:t>
            </w:r>
          </w:p>
        </w:tc>
        <w:tc>
          <w:tcPr>
            <w:tcW w:w="1553" w:type="dxa"/>
          </w:tcPr>
          <w:p w14:paraId="30E39859" w14:textId="539AEF2D"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6º 40’46” W</w:t>
            </w:r>
          </w:p>
        </w:tc>
      </w:tr>
      <w:tr w:rsidR="004A0E6D" w14:paraId="06870AAC" w14:textId="77777777" w:rsidTr="004A0E6D">
        <w:tc>
          <w:tcPr>
            <w:tcW w:w="1600" w:type="dxa"/>
          </w:tcPr>
          <w:p w14:paraId="263CED34" w14:textId="54B599E7"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2023</w:t>
            </w:r>
          </w:p>
        </w:tc>
        <w:tc>
          <w:tcPr>
            <w:tcW w:w="663" w:type="dxa"/>
          </w:tcPr>
          <w:p w14:paraId="3FB10024" w14:textId="55DE15F9"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0A64B8B7" w14:textId="2F0B9455" w:rsidR="004A0E6D" w:rsidRDefault="004A0E6D" w:rsidP="004A0E6D">
            <w:pPr>
              <w:spacing w:line="360" w:lineRule="auto"/>
              <w:rPr>
                <w:rFonts w:ascii="Times New Roman" w:hAnsi="Times New Roman" w:cs="Times New Roman"/>
                <w:lang w:val="en-US"/>
              </w:rPr>
            </w:pPr>
            <w:proofErr w:type="spellStart"/>
            <w:r w:rsidRPr="00F657E8">
              <w:rPr>
                <w:rFonts w:ascii="Times New Roman" w:hAnsi="Times New Roman" w:cs="Times New Roman"/>
                <w:i/>
                <w:iCs/>
                <w:lang w:val="en-US"/>
              </w:rPr>
              <w:t>Grammicolepis</w:t>
            </w:r>
            <w:proofErr w:type="spellEnd"/>
            <w:r w:rsidRPr="00F657E8">
              <w:rPr>
                <w:rFonts w:ascii="Times New Roman" w:hAnsi="Times New Roman" w:cs="Times New Roman"/>
                <w:i/>
                <w:iCs/>
                <w:lang w:val="en-US"/>
              </w:rPr>
              <w:t xml:space="preserve"> </w:t>
            </w:r>
            <w:proofErr w:type="spellStart"/>
            <w:r w:rsidRPr="00F657E8">
              <w:rPr>
                <w:rFonts w:ascii="Times New Roman" w:hAnsi="Times New Roman" w:cs="Times New Roman"/>
                <w:i/>
                <w:iCs/>
                <w:lang w:val="en-US"/>
              </w:rPr>
              <w:t>brachiusculus</w:t>
            </w:r>
            <w:proofErr w:type="spellEnd"/>
          </w:p>
        </w:tc>
        <w:tc>
          <w:tcPr>
            <w:tcW w:w="1559" w:type="dxa"/>
          </w:tcPr>
          <w:p w14:paraId="550EE945" w14:textId="2AC24CB8"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36º 78’48” N</w:t>
            </w:r>
          </w:p>
        </w:tc>
        <w:tc>
          <w:tcPr>
            <w:tcW w:w="1553" w:type="dxa"/>
          </w:tcPr>
          <w:p w14:paraId="3817DD06" w14:textId="31D86FA0" w:rsidR="004A0E6D" w:rsidRDefault="004A0E6D" w:rsidP="004A0E6D">
            <w:pPr>
              <w:spacing w:line="360" w:lineRule="auto"/>
              <w:rPr>
                <w:rFonts w:ascii="Times New Roman" w:hAnsi="Times New Roman" w:cs="Times New Roman"/>
                <w:lang w:val="en-US"/>
              </w:rPr>
            </w:pPr>
            <w:r>
              <w:rPr>
                <w:rFonts w:ascii="Times New Roman" w:hAnsi="Times New Roman" w:cs="Times New Roman"/>
                <w:lang w:val="en-US"/>
              </w:rPr>
              <w:t>6º 40’40” W</w:t>
            </w:r>
          </w:p>
        </w:tc>
      </w:tr>
      <w:tr w:rsidR="00A86253" w14:paraId="322EBA94" w14:textId="77777777" w:rsidTr="004A0E6D">
        <w:tc>
          <w:tcPr>
            <w:tcW w:w="1600" w:type="dxa"/>
          </w:tcPr>
          <w:p w14:paraId="05B113A6" w14:textId="6117E505" w:rsidR="00A86253" w:rsidRDefault="00A86253" w:rsidP="00A86253">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535FA1AA" w14:textId="3305EE92" w:rsidR="00A86253" w:rsidRDefault="00A86253" w:rsidP="00A86253">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754B6C64" w14:textId="3B4DCEDE" w:rsidR="00A86253" w:rsidRDefault="00A86253" w:rsidP="00A86253">
            <w:pPr>
              <w:spacing w:line="360" w:lineRule="auto"/>
              <w:rPr>
                <w:rFonts w:ascii="Times New Roman" w:hAnsi="Times New Roman" w:cs="Times New Roman"/>
                <w:lang w:val="en-US"/>
              </w:rPr>
            </w:pPr>
            <w:proofErr w:type="spellStart"/>
            <w:r>
              <w:rPr>
                <w:rFonts w:ascii="Times New Roman" w:hAnsi="Times New Roman" w:cs="Times New Roman"/>
                <w:i/>
                <w:iCs/>
                <w:lang w:val="en-US"/>
              </w:rPr>
              <w:t>Diretmichthys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parini</w:t>
            </w:r>
            <w:proofErr w:type="spellEnd"/>
          </w:p>
        </w:tc>
        <w:tc>
          <w:tcPr>
            <w:tcW w:w="1559" w:type="dxa"/>
          </w:tcPr>
          <w:p w14:paraId="698A3528" w14:textId="398D8390" w:rsidR="00A86253" w:rsidRDefault="00A86253" w:rsidP="00A86253">
            <w:pPr>
              <w:spacing w:line="360" w:lineRule="auto"/>
              <w:rPr>
                <w:rFonts w:ascii="Times New Roman" w:hAnsi="Times New Roman" w:cs="Times New Roman"/>
                <w:lang w:val="en-US"/>
              </w:rPr>
            </w:pPr>
            <w:r>
              <w:rPr>
                <w:rFonts w:ascii="Times New Roman" w:hAnsi="Times New Roman" w:cs="Times New Roman"/>
                <w:lang w:val="en-US"/>
              </w:rPr>
              <w:t>36º 78’29” N</w:t>
            </w:r>
          </w:p>
        </w:tc>
        <w:tc>
          <w:tcPr>
            <w:tcW w:w="1553" w:type="dxa"/>
          </w:tcPr>
          <w:p w14:paraId="762630E5" w14:textId="36620F30" w:rsidR="00A86253" w:rsidRDefault="00A86253" w:rsidP="00A86253">
            <w:pPr>
              <w:spacing w:line="360" w:lineRule="auto"/>
              <w:rPr>
                <w:rFonts w:ascii="Times New Roman" w:hAnsi="Times New Roman" w:cs="Times New Roman"/>
                <w:lang w:val="en-US"/>
              </w:rPr>
            </w:pPr>
            <w:r>
              <w:rPr>
                <w:rFonts w:ascii="Times New Roman" w:hAnsi="Times New Roman" w:cs="Times New Roman"/>
                <w:lang w:val="en-US"/>
              </w:rPr>
              <w:t>6º 39’46” W</w:t>
            </w:r>
          </w:p>
        </w:tc>
      </w:tr>
      <w:tr w:rsidR="00A86253" w14:paraId="03F76307" w14:textId="77777777" w:rsidTr="004A0E6D">
        <w:tc>
          <w:tcPr>
            <w:tcW w:w="1600" w:type="dxa"/>
          </w:tcPr>
          <w:p w14:paraId="45B87D22" w14:textId="6CB9EAB9" w:rsidR="00A86253" w:rsidRDefault="00A86253" w:rsidP="00A86253">
            <w:pPr>
              <w:spacing w:line="360" w:lineRule="auto"/>
              <w:rPr>
                <w:rFonts w:ascii="Times New Roman" w:hAnsi="Times New Roman" w:cs="Times New Roman"/>
                <w:lang w:val="en-US"/>
              </w:rPr>
            </w:pPr>
            <w:r>
              <w:rPr>
                <w:rFonts w:ascii="Times New Roman" w:hAnsi="Times New Roman" w:cs="Times New Roman"/>
                <w:lang w:val="en-US"/>
              </w:rPr>
              <w:t>2023</w:t>
            </w:r>
          </w:p>
        </w:tc>
        <w:tc>
          <w:tcPr>
            <w:tcW w:w="663" w:type="dxa"/>
          </w:tcPr>
          <w:p w14:paraId="59F4F0FE" w14:textId="059E1B4D" w:rsidR="00A86253" w:rsidRDefault="00A86253" w:rsidP="00A86253">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51A55220" w14:textId="280CBD9A" w:rsidR="00A86253" w:rsidRDefault="00A86253" w:rsidP="00A86253">
            <w:pPr>
              <w:spacing w:line="360" w:lineRule="auto"/>
              <w:rPr>
                <w:rFonts w:ascii="Times New Roman" w:hAnsi="Times New Roman" w:cs="Times New Roman"/>
                <w:lang w:val="en-US"/>
              </w:rPr>
            </w:pPr>
            <w:proofErr w:type="spellStart"/>
            <w:r>
              <w:rPr>
                <w:rFonts w:ascii="Times New Roman" w:hAnsi="Times New Roman" w:cs="Times New Roman"/>
                <w:i/>
                <w:iCs/>
                <w:lang w:val="en-US"/>
              </w:rPr>
              <w:t>Diretmichthys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parini</w:t>
            </w:r>
            <w:proofErr w:type="spellEnd"/>
          </w:p>
        </w:tc>
        <w:tc>
          <w:tcPr>
            <w:tcW w:w="1559" w:type="dxa"/>
          </w:tcPr>
          <w:p w14:paraId="4E4C681F" w14:textId="79B056DC" w:rsidR="00A86253" w:rsidRDefault="00A86253" w:rsidP="00A86253">
            <w:pPr>
              <w:spacing w:line="360" w:lineRule="auto"/>
              <w:rPr>
                <w:rFonts w:ascii="Times New Roman" w:hAnsi="Times New Roman" w:cs="Times New Roman"/>
                <w:lang w:val="en-US"/>
              </w:rPr>
            </w:pPr>
            <w:r>
              <w:rPr>
                <w:rFonts w:ascii="Times New Roman" w:hAnsi="Times New Roman" w:cs="Times New Roman"/>
                <w:lang w:val="en-US"/>
              </w:rPr>
              <w:t>36º 77’30” N</w:t>
            </w:r>
          </w:p>
        </w:tc>
        <w:tc>
          <w:tcPr>
            <w:tcW w:w="1553" w:type="dxa"/>
          </w:tcPr>
          <w:p w14:paraId="64434693" w14:textId="7147BDE5" w:rsidR="00A86253" w:rsidRDefault="00A86253" w:rsidP="00A86253">
            <w:pPr>
              <w:spacing w:line="360" w:lineRule="auto"/>
              <w:rPr>
                <w:rFonts w:ascii="Times New Roman" w:hAnsi="Times New Roman" w:cs="Times New Roman"/>
                <w:lang w:val="en-US"/>
              </w:rPr>
            </w:pPr>
            <w:r>
              <w:rPr>
                <w:rFonts w:ascii="Times New Roman" w:hAnsi="Times New Roman" w:cs="Times New Roman"/>
                <w:lang w:val="en-US"/>
              </w:rPr>
              <w:t>6º 43’25” W</w:t>
            </w:r>
          </w:p>
        </w:tc>
      </w:tr>
      <w:tr w:rsidR="00666E8D" w14:paraId="6B1AD8B3" w14:textId="77777777" w:rsidTr="004A0E6D">
        <w:tc>
          <w:tcPr>
            <w:tcW w:w="1600" w:type="dxa"/>
          </w:tcPr>
          <w:p w14:paraId="449EAD0E" w14:textId="6DBDDD15"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2017</w:t>
            </w:r>
          </w:p>
        </w:tc>
        <w:tc>
          <w:tcPr>
            <w:tcW w:w="663" w:type="dxa"/>
          </w:tcPr>
          <w:p w14:paraId="10F2260A" w14:textId="27D74E64"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1661BDB1" w14:textId="56201C5D" w:rsidR="00666E8D" w:rsidRDefault="00666E8D" w:rsidP="00666E8D">
            <w:pPr>
              <w:spacing w:line="360" w:lineRule="auto"/>
              <w:rPr>
                <w:rFonts w:ascii="Times New Roman" w:hAnsi="Times New Roman" w:cs="Times New Roman"/>
                <w:lang w:val="en-US"/>
              </w:rPr>
            </w:pPr>
            <w:r w:rsidRPr="00FA1CBF">
              <w:rPr>
                <w:rFonts w:ascii="Times New Roman" w:hAnsi="Times New Roman" w:cs="Times New Roman"/>
                <w:i/>
                <w:iCs/>
                <w:lang w:val="en-US"/>
              </w:rPr>
              <w:t>Caranx crysos</w:t>
            </w:r>
          </w:p>
        </w:tc>
        <w:tc>
          <w:tcPr>
            <w:tcW w:w="1559" w:type="dxa"/>
          </w:tcPr>
          <w:p w14:paraId="3EB6ED58" w14:textId="11FA966F"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36º </w:t>
            </w:r>
            <w:r w:rsidR="00E060BF">
              <w:rPr>
                <w:rFonts w:ascii="Times New Roman" w:hAnsi="Times New Roman" w:cs="Times New Roman"/>
                <w:lang w:val="en-US"/>
              </w:rPr>
              <w:t>60</w:t>
            </w:r>
            <w:r>
              <w:rPr>
                <w:rFonts w:ascii="Times New Roman" w:hAnsi="Times New Roman" w:cs="Times New Roman"/>
                <w:lang w:val="en-US"/>
              </w:rPr>
              <w:t>’49” N</w:t>
            </w:r>
          </w:p>
        </w:tc>
        <w:tc>
          <w:tcPr>
            <w:tcW w:w="1553" w:type="dxa"/>
          </w:tcPr>
          <w:p w14:paraId="0ABC0BBC" w14:textId="55E9AD89"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6º </w:t>
            </w:r>
            <w:r w:rsidR="00E060BF">
              <w:rPr>
                <w:rFonts w:ascii="Times New Roman" w:hAnsi="Times New Roman" w:cs="Times New Roman"/>
                <w:lang w:val="en-US"/>
              </w:rPr>
              <w:t>37</w:t>
            </w:r>
            <w:r>
              <w:rPr>
                <w:rFonts w:ascii="Times New Roman" w:hAnsi="Times New Roman" w:cs="Times New Roman"/>
                <w:lang w:val="en-US"/>
              </w:rPr>
              <w:t>’62” W</w:t>
            </w:r>
          </w:p>
        </w:tc>
      </w:tr>
      <w:tr w:rsidR="00666E8D" w14:paraId="6C5C2EEE" w14:textId="77777777" w:rsidTr="004A0E6D">
        <w:tc>
          <w:tcPr>
            <w:tcW w:w="1600" w:type="dxa"/>
          </w:tcPr>
          <w:p w14:paraId="1AE01C45" w14:textId="5BE136E4"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2018</w:t>
            </w:r>
          </w:p>
        </w:tc>
        <w:tc>
          <w:tcPr>
            <w:tcW w:w="663" w:type="dxa"/>
          </w:tcPr>
          <w:p w14:paraId="79D996C1" w14:textId="78BC4C43"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22A9521E" w14:textId="583FF946" w:rsidR="00666E8D" w:rsidRDefault="00666E8D" w:rsidP="00666E8D">
            <w:pPr>
              <w:spacing w:line="360" w:lineRule="auto"/>
              <w:rPr>
                <w:rFonts w:ascii="Times New Roman" w:hAnsi="Times New Roman" w:cs="Times New Roman"/>
                <w:lang w:val="en-US"/>
              </w:rPr>
            </w:pPr>
            <w:r w:rsidRPr="00E01317">
              <w:rPr>
                <w:rFonts w:ascii="Times New Roman" w:hAnsi="Times New Roman" w:cs="Times New Roman"/>
                <w:i/>
                <w:iCs/>
                <w:lang w:val="en-US"/>
              </w:rPr>
              <w:t xml:space="preserve">Caranx </w:t>
            </w:r>
            <w:proofErr w:type="spellStart"/>
            <w:r w:rsidRPr="00E01317">
              <w:rPr>
                <w:rFonts w:ascii="Times New Roman" w:hAnsi="Times New Roman" w:cs="Times New Roman"/>
                <w:i/>
                <w:iCs/>
                <w:lang w:val="en-US"/>
              </w:rPr>
              <w:t>crysos</w:t>
            </w:r>
            <w:proofErr w:type="spellEnd"/>
          </w:p>
        </w:tc>
        <w:tc>
          <w:tcPr>
            <w:tcW w:w="1559" w:type="dxa"/>
          </w:tcPr>
          <w:p w14:paraId="54C01493" w14:textId="3E69DD04"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36º </w:t>
            </w:r>
            <w:r w:rsidR="00E060BF">
              <w:rPr>
                <w:rFonts w:ascii="Times New Roman" w:hAnsi="Times New Roman" w:cs="Times New Roman"/>
                <w:lang w:val="en-US"/>
              </w:rPr>
              <w:t>60</w:t>
            </w:r>
            <w:r>
              <w:rPr>
                <w:rFonts w:ascii="Times New Roman" w:hAnsi="Times New Roman" w:cs="Times New Roman"/>
                <w:lang w:val="en-US"/>
              </w:rPr>
              <w:t>’50” N</w:t>
            </w:r>
          </w:p>
        </w:tc>
        <w:tc>
          <w:tcPr>
            <w:tcW w:w="1553" w:type="dxa"/>
          </w:tcPr>
          <w:p w14:paraId="67E236C6" w14:textId="0B3C8CED"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6º </w:t>
            </w:r>
            <w:r w:rsidR="00E060BF">
              <w:rPr>
                <w:rFonts w:ascii="Times New Roman" w:hAnsi="Times New Roman" w:cs="Times New Roman"/>
                <w:lang w:val="en-US"/>
              </w:rPr>
              <w:t>37</w:t>
            </w:r>
            <w:r>
              <w:rPr>
                <w:rFonts w:ascii="Times New Roman" w:hAnsi="Times New Roman" w:cs="Times New Roman"/>
                <w:lang w:val="en-US"/>
              </w:rPr>
              <w:t>’44” W</w:t>
            </w:r>
          </w:p>
        </w:tc>
      </w:tr>
      <w:tr w:rsidR="00666E8D" w14:paraId="10579C6A" w14:textId="77777777" w:rsidTr="004A0E6D">
        <w:tc>
          <w:tcPr>
            <w:tcW w:w="1600" w:type="dxa"/>
          </w:tcPr>
          <w:p w14:paraId="570FC79B" w14:textId="6698594A"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69B19109" w14:textId="2FBB4EEE"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13696106" w14:textId="294AC60D" w:rsidR="00666E8D" w:rsidRDefault="00666E8D" w:rsidP="00666E8D">
            <w:pPr>
              <w:spacing w:line="360" w:lineRule="auto"/>
              <w:rPr>
                <w:rFonts w:ascii="Times New Roman" w:hAnsi="Times New Roman" w:cs="Times New Roman"/>
                <w:lang w:val="en-US"/>
              </w:rPr>
            </w:pPr>
            <w:r w:rsidRPr="00E01317">
              <w:rPr>
                <w:rFonts w:ascii="Times New Roman" w:hAnsi="Times New Roman" w:cs="Times New Roman"/>
                <w:i/>
                <w:iCs/>
                <w:lang w:val="en-US"/>
              </w:rPr>
              <w:t xml:space="preserve">Caranx </w:t>
            </w:r>
            <w:proofErr w:type="spellStart"/>
            <w:r w:rsidRPr="00E01317">
              <w:rPr>
                <w:rFonts w:ascii="Times New Roman" w:hAnsi="Times New Roman" w:cs="Times New Roman"/>
                <w:i/>
                <w:iCs/>
                <w:lang w:val="en-US"/>
              </w:rPr>
              <w:t>crysos</w:t>
            </w:r>
            <w:proofErr w:type="spellEnd"/>
          </w:p>
        </w:tc>
        <w:tc>
          <w:tcPr>
            <w:tcW w:w="1559" w:type="dxa"/>
          </w:tcPr>
          <w:p w14:paraId="4CBBE33E" w14:textId="443B8BF1"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36º </w:t>
            </w:r>
            <w:r w:rsidR="00E060BF">
              <w:rPr>
                <w:rFonts w:ascii="Times New Roman" w:hAnsi="Times New Roman" w:cs="Times New Roman"/>
                <w:lang w:val="en-US"/>
              </w:rPr>
              <w:t>60</w:t>
            </w:r>
            <w:r>
              <w:rPr>
                <w:rFonts w:ascii="Times New Roman" w:hAnsi="Times New Roman" w:cs="Times New Roman"/>
                <w:lang w:val="en-US"/>
              </w:rPr>
              <w:t>’01” N</w:t>
            </w:r>
          </w:p>
        </w:tc>
        <w:tc>
          <w:tcPr>
            <w:tcW w:w="1553" w:type="dxa"/>
          </w:tcPr>
          <w:p w14:paraId="5F09A6FA" w14:textId="437EF007"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6º </w:t>
            </w:r>
            <w:r w:rsidR="00E060BF">
              <w:rPr>
                <w:rFonts w:ascii="Times New Roman" w:hAnsi="Times New Roman" w:cs="Times New Roman"/>
                <w:lang w:val="en-US"/>
              </w:rPr>
              <w:t>38</w:t>
            </w:r>
            <w:r>
              <w:rPr>
                <w:rFonts w:ascii="Times New Roman" w:hAnsi="Times New Roman" w:cs="Times New Roman"/>
                <w:lang w:val="en-US"/>
              </w:rPr>
              <w:t>’35” W</w:t>
            </w:r>
          </w:p>
        </w:tc>
      </w:tr>
      <w:tr w:rsidR="00666E8D" w14:paraId="1D5C61AD" w14:textId="77777777" w:rsidTr="004A0E6D">
        <w:tc>
          <w:tcPr>
            <w:tcW w:w="1600" w:type="dxa"/>
          </w:tcPr>
          <w:p w14:paraId="3699C617" w14:textId="3D219614"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52065885" w14:textId="632C2604"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44513566" w14:textId="349CAF79" w:rsidR="00666E8D" w:rsidRDefault="00666E8D" w:rsidP="00666E8D">
            <w:pPr>
              <w:spacing w:line="360" w:lineRule="auto"/>
              <w:rPr>
                <w:rFonts w:ascii="Times New Roman" w:hAnsi="Times New Roman" w:cs="Times New Roman"/>
                <w:lang w:val="en-US"/>
              </w:rPr>
            </w:pPr>
            <w:r w:rsidRPr="00E01317">
              <w:rPr>
                <w:rFonts w:ascii="Times New Roman" w:hAnsi="Times New Roman" w:cs="Times New Roman"/>
                <w:i/>
                <w:iCs/>
                <w:lang w:val="en-US"/>
              </w:rPr>
              <w:t xml:space="preserve">Caranx </w:t>
            </w:r>
            <w:proofErr w:type="spellStart"/>
            <w:r w:rsidRPr="00E01317">
              <w:rPr>
                <w:rFonts w:ascii="Times New Roman" w:hAnsi="Times New Roman" w:cs="Times New Roman"/>
                <w:i/>
                <w:iCs/>
                <w:lang w:val="en-US"/>
              </w:rPr>
              <w:t>crysos</w:t>
            </w:r>
            <w:proofErr w:type="spellEnd"/>
          </w:p>
        </w:tc>
        <w:tc>
          <w:tcPr>
            <w:tcW w:w="1559" w:type="dxa"/>
          </w:tcPr>
          <w:p w14:paraId="7A7A6A1C" w14:textId="43A9FBC2"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36º </w:t>
            </w:r>
            <w:r w:rsidR="00E060BF">
              <w:rPr>
                <w:rFonts w:ascii="Times New Roman" w:hAnsi="Times New Roman" w:cs="Times New Roman"/>
                <w:lang w:val="en-US"/>
              </w:rPr>
              <w:t>60</w:t>
            </w:r>
            <w:r>
              <w:rPr>
                <w:rFonts w:ascii="Times New Roman" w:hAnsi="Times New Roman" w:cs="Times New Roman"/>
                <w:lang w:val="en-US"/>
              </w:rPr>
              <w:t>’87” N</w:t>
            </w:r>
          </w:p>
        </w:tc>
        <w:tc>
          <w:tcPr>
            <w:tcW w:w="1553" w:type="dxa"/>
          </w:tcPr>
          <w:p w14:paraId="4545AF21" w14:textId="29F61FFA"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6º </w:t>
            </w:r>
            <w:r w:rsidR="00E060BF">
              <w:rPr>
                <w:rFonts w:ascii="Times New Roman" w:hAnsi="Times New Roman" w:cs="Times New Roman"/>
                <w:lang w:val="en-US"/>
              </w:rPr>
              <w:t>38</w:t>
            </w:r>
            <w:r>
              <w:rPr>
                <w:rFonts w:ascii="Times New Roman" w:hAnsi="Times New Roman" w:cs="Times New Roman"/>
                <w:lang w:val="en-US"/>
              </w:rPr>
              <w:t>’43” W</w:t>
            </w:r>
          </w:p>
        </w:tc>
      </w:tr>
      <w:tr w:rsidR="00666E8D" w14:paraId="3AC9A2E7" w14:textId="77777777" w:rsidTr="004A0E6D">
        <w:tc>
          <w:tcPr>
            <w:tcW w:w="1600" w:type="dxa"/>
          </w:tcPr>
          <w:p w14:paraId="153E2E27" w14:textId="1C5EB7C2"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2024</w:t>
            </w:r>
          </w:p>
        </w:tc>
        <w:tc>
          <w:tcPr>
            <w:tcW w:w="663" w:type="dxa"/>
          </w:tcPr>
          <w:p w14:paraId="11A17014" w14:textId="6AC6AEC8"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0D7D3E5A" w14:textId="7A048B1F" w:rsidR="00666E8D" w:rsidRDefault="00666E8D" w:rsidP="00666E8D">
            <w:pPr>
              <w:spacing w:line="360" w:lineRule="auto"/>
              <w:rPr>
                <w:rFonts w:ascii="Times New Roman" w:hAnsi="Times New Roman" w:cs="Times New Roman"/>
                <w:lang w:val="en-US"/>
              </w:rPr>
            </w:pPr>
            <w:r w:rsidRPr="00E01317">
              <w:rPr>
                <w:rFonts w:ascii="Times New Roman" w:hAnsi="Times New Roman" w:cs="Times New Roman"/>
                <w:i/>
                <w:iCs/>
                <w:lang w:val="en-US"/>
              </w:rPr>
              <w:t>Caranx crysos</w:t>
            </w:r>
          </w:p>
        </w:tc>
        <w:tc>
          <w:tcPr>
            <w:tcW w:w="1559" w:type="dxa"/>
          </w:tcPr>
          <w:p w14:paraId="18CDAE4E" w14:textId="2C194C67"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36º </w:t>
            </w:r>
            <w:r w:rsidR="00E060BF">
              <w:rPr>
                <w:rFonts w:ascii="Times New Roman" w:hAnsi="Times New Roman" w:cs="Times New Roman"/>
                <w:lang w:val="en-US"/>
              </w:rPr>
              <w:t>60</w:t>
            </w:r>
            <w:r>
              <w:rPr>
                <w:rFonts w:ascii="Times New Roman" w:hAnsi="Times New Roman" w:cs="Times New Roman"/>
                <w:lang w:val="en-US"/>
              </w:rPr>
              <w:t>’63” N</w:t>
            </w:r>
          </w:p>
        </w:tc>
        <w:tc>
          <w:tcPr>
            <w:tcW w:w="1553" w:type="dxa"/>
          </w:tcPr>
          <w:p w14:paraId="25A4B53D" w14:textId="2FDA1DC1" w:rsidR="00666E8D" w:rsidRDefault="00666E8D" w:rsidP="00666E8D">
            <w:pPr>
              <w:spacing w:line="360" w:lineRule="auto"/>
              <w:rPr>
                <w:rFonts w:ascii="Times New Roman" w:hAnsi="Times New Roman" w:cs="Times New Roman"/>
                <w:lang w:val="en-US"/>
              </w:rPr>
            </w:pPr>
            <w:r>
              <w:rPr>
                <w:rFonts w:ascii="Times New Roman" w:hAnsi="Times New Roman" w:cs="Times New Roman"/>
                <w:lang w:val="en-US"/>
              </w:rPr>
              <w:t xml:space="preserve">6º </w:t>
            </w:r>
            <w:r w:rsidR="00E060BF">
              <w:rPr>
                <w:rFonts w:ascii="Times New Roman" w:hAnsi="Times New Roman" w:cs="Times New Roman"/>
                <w:lang w:val="en-US"/>
              </w:rPr>
              <w:t>38</w:t>
            </w:r>
            <w:r>
              <w:rPr>
                <w:rFonts w:ascii="Times New Roman" w:hAnsi="Times New Roman" w:cs="Times New Roman"/>
                <w:lang w:val="en-US"/>
              </w:rPr>
              <w:t>’61” W</w:t>
            </w:r>
          </w:p>
        </w:tc>
      </w:tr>
      <w:tr w:rsidR="00E038FA" w14:paraId="7D0143EB" w14:textId="77777777" w:rsidTr="004A0E6D">
        <w:tc>
          <w:tcPr>
            <w:tcW w:w="1600" w:type="dxa"/>
          </w:tcPr>
          <w:p w14:paraId="05ED6744" w14:textId="2C980407"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2010</w:t>
            </w:r>
          </w:p>
        </w:tc>
        <w:tc>
          <w:tcPr>
            <w:tcW w:w="663" w:type="dxa"/>
          </w:tcPr>
          <w:p w14:paraId="5B0A8C95" w14:textId="5EDF592E"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7F9F4DE7" w14:textId="27C600E5" w:rsidR="00E038FA" w:rsidRDefault="00E038FA" w:rsidP="00E038FA">
            <w:pPr>
              <w:spacing w:line="360" w:lineRule="auto"/>
              <w:rPr>
                <w:rFonts w:ascii="Times New Roman" w:hAnsi="Times New Roman" w:cs="Times New Roman"/>
                <w:lang w:val="en-US"/>
              </w:rPr>
            </w:pPr>
            <w:proofErr w:type="spellStart"/>
            <w:r w:rsidRPr="004A0E6D">
              <w:rPr>
                <w:rFonts w:ascii="Times New Roman" w:hAnsi="Times New Roman" w:cs="Times New Roman"/>
                <w:i/>
                <w:lang w:val="en-US"/>
              </w:rPr>
              <w:t>Pseudocaranx</w:t>
            </w:r>
            <w:proofErr w:type="spellEnd"/>
            <w:r w:rsidRPr="004A0E6D">
              <w:rPr>
                <w:rFonts w:ascii="Times New Roman" w:hAnsi="Times New Roman" w:cs="Times New Roman"/>
                <w:i/>
                <w:lang w:val="en-US"/>
              </w:rPr>
              <w:t xml:space="preserve"> dentex</w:t>
            </w:r>
          </w:p>
        </w:tc>
        <w:tc>
          <w:tcPr>
            <w:tcW w:w="1559" w:type="dxa"/>
          </w:tcPr>
          <w:p w14:paraId="1D7C8B95" w14:textId="6C350934"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36º 62’03” N</w:t>
            </w:r>
          </w:p>
        </w:tc>
        <w:tc>
          <w:tcPr>
            <w:tcW w:w="1553" w:type="dxa"/>
          </w:tcPr>
          <w:p w14:paraId="4E03A5ED" w14:textId="13281142"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6º 40’98” W</w:t>
            </w:r>
          </w:p>
        </w:tc>
      </w:tr>
      <w:tr w:rsidR="00E038FA" w14:paraId="3E1CC758" w14:textId="77777777" w:rsidTr="004A0E6D">
        <w:tc>
          <w:tcPr>
            <w:tcW w:w="1600" w:type="dxa"/>
          </w:tcPr>
          <w:p w14:paraId="2AE3CD09" w14:textId="331B0256"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lastRenderedPageBreak/>
              <w:t>2013</w:t>
            </w:r>
          </w:p>
        </w:tc>
        <w:tc>
          <w:tcPr>
            <w:tcW w:w="663" w:type="dxa"/>
          </w:tcPr>
          <w:p w14:paraId="6B6A5CD0" w14:textId="6BD726F4"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003DAC6A" w14:textId="37FE51BB" w:rsidR="00E038FA" w:rsidRDefault="00E038FA" w:rsidP="00E038FA">
            <w:pPr>
              <w:spacing w:line="360" w:lineRule="auto"/>
              <w:rPr>
                <w:rFonts w:ascii="Times New Roman" w:hAnsi="Times New Roman" w:cs="Times New Roman"/>
                <w:lang w:val="en-US"/>
              </w:rPr>
            </w:pPr>
            <w:proofErr w:type="spellStart"/>
            <w:r w:rsidRPr="004A0E6D">
              <w:rPr>
                <w:rFonts w:ascii="Times New Roman" w:hAnsi="Times New Roman" w:cs="Times New Roman"/>
                <w:i/>
                <w:lang w:val="en-US"/>
              </w:rPr>
              <w:t>Pseudocaranx</w:t>
            </w:r>
            <w:proofErr w:type="spellEnd"/>
            <w:r w:rsidRPr="004A0E6D">
              <w:rPr>
                <w:rFonts w:ascii="Times New Roman" w:hAnsi="Times New Roman" w:cs="Times New Roman"/>
                <w:i/>
                <w:lang w:val="en-US"/>
              </w:rPr>
              <w:t xml:space="preserve"> dentex</w:t>
            </w:r>
          </w:p>
        </w:tc>
        <w:tc>
          <w:tcPr>
            <w:tcW w:w="1559" w:type="dxa"/>
          </w:tcPr>
          <w:p w14:paraId="590BFF53" w14:textId="749B096C"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36º 73’52” N</w:t>
            </w:r>
          </w:p>
        </w:tc>
        <w:tc>
          <w:tcPr>
            <w:tcW w:w="1553" w:type="dxa"/>
          </w:tcPr>
          <w:p w14:paraId="3C4F026C" w14:textId="0B166C2D"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6º 48’90” W</w:t>
            </w:r>
          </w:p>
        </w:tc>
      </w:tr>
      <w:tr w:rsidR="00E038FA" w14:paraId="0119C256" w14:textId="77777777" w:rsidTr="004A0E6D">
        <w:tc>
          <w:tcPr>
            <w:tcW w:w="1600" w:type="dxa"/>
          </w:tcPr>
          <w:p w14:paraId="4586554A" w14:textId="2D20C11F"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2016</w:t>
            </w:r>
          </w:p>
        </w:tc>
        <w:tc>
          <w:tcPr>
            <w:tcW w:w="663" w:type="dxa"/>
          </w:tcPr>
          <w:p w14:paraId="03FE45E4" w14:textId="3E0D4C36"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4D82DFCF" w14:textId="1F317CC0" w:rsidR="00E038FA" w:rsidRDefault="00E038FA" w:rsidP="00E038FA">
            <w:pPr>
              <w:spacing w:line="360" w:lineRule="auto"/>
              <w:rPr>
                <w:rFonts w:ascii="Times New Roman" w:hAnsi="Times New Roman" w:cs="Times New Roman"/>
                <w:lang w:val="en-US"/>
              </w:rPr>
            </w:pPr>
            <w:proofErr w:type="spellStart"/>
            <w:r w:rsidRPr="004A0E6D">
              <w:rPr>
                <w:rFonts w:ascii="Times New Roman" w:hAnsi="Times New Roman" w:cs="Times New Roman"/>
                <w:i/>
                <w:lang w:val="en-US"/>
              </w:rPr>
              <w:t>Pseudocaranx</w:t>
            </w:r>
            <w:proofErr w:type="spellEnd"/>
            <w:r w:rsidRPr="004A0E6D">
              <w:rPr>
                <w:rFonts w:ascii="Times New Roman" w:hAnsi="Times New Roman" w:cs="Times New Roman"/>
                <w:i/>
                <w:lang w:val="en-US"/>
              </w:rPr>
              <w:t xml:space="preserve"> dentex</w:t>
            </w:r>
          </w:p>
        </w:tc>
        <w:tc>
          <w:tcPr>
            <w:tcW w:w="1559" w:type="dxa"/>
          </w:tcPr>
          <w:p w14:paraId="30D0DF91" w14:textId="6EAAC699"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36º 59’66” N</w:t>
            </w:r>
          </w:p>
        </w:tc>
        <w:tc>
          <w:tcPr>
            <w:tcW w:w="1553" w:type="dxa"/>
          </w:tcPr>
          <w:p w14:paraId="581D8F92" w14:textId="2829D995"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6º 37’45” W</w:t>
            </w:r>
          </w:p>
        </w:tc>
      </w:tr>
      <w:tr w:rsidR="00E038FA" w14:paraId="5EF29B94" w14:textId="77777777" w:rsidTr="004A0E6D">
        <w:tc>
          <w:tcPr>
            <w:tcW w:w="1600" w:type="dxa"/>
          </w:tcPr>
          <w:p w14:paraId="71E59532" w14:textId="2483D8A2"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2018</w:t>
            </w:r>
          </w:p>
        </w:tc>
        <w:tc>
          <w:tcPr>
            <w:tcW w:w="663" w:type="dxa"/>
          </w:tcPr>
          <w:p w14:paraId="485A617B" w14:textId="1E8CB318"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0F998B24" w14:textId="79AE91A4" w:rsidR="00E038FA" w:rsidRDefault="00E038FA" w:rsidP="00E038FA">
            <w:pPr>
              <w:spacing w:line="360" w:lineRule="auto"/>
              <w:rPr>
                <w:rFonts w:ascii="Times New Roman" w:hAnsi="Times New Roman" w:cs="Times New Roman"/>
                <w:lang w:val="en-US"/>
              </w:rPr>
            </w:pPr>
            <w:proofErr w:type="spellStart"/>
            <w:r w:rsidRPr="004A0E6D">
              <w:rPr>
                <w:rFonts w:ascii="Times New Roman" w:hAnsi="Times New Roman" w:cs="Times New Roman"/>
                <w:i/>
                <w:lang w:val="en-US"/>
              </w:rPr>
              <w:t>Pseudocaranx</w:t>
            </w:r>
            <w:proofErr w:type="spellEnd"/>
            <w:r w:rsidRPr="004A0E6D">
              <w:rPr>
                <w:rFonts w:ascii="Times New Roman" w:hAnsi="Times New Roman" w:cs="Times New Roman"/>
                <w:i/>
                <w:lang w:val="en-US"/>
              </w:rPr>
              <w:t xml:space="preserve"> dentex</w:t>
            </w:r>
          </w:p>
        </w:tc>
        <w:tc>
          <w:tcPr>
            <w:tcW w:w="1559" w:type="dxa"/>
          </w:tcPr>
          <w:p w14:paraId="107B8DD1" w14:textId="6BDD1994"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36º 60’34” N</w:t>
            </w:r>
          </w:p>
        </w:tc>
        <w:tc>
          <w:tcPr>
            <w:tcW w:w="1553" w:type="dxa"/>
          </w:tcPr>
          <w:p w14:paraId="6EFC4511" w14:textId="23C6305B"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6º 35’93” W</w:t>
            </w:r>
          </w:p>
        </w:tc>
      </w:tr>
      <w:tr w:rsidR="00E038FA" w14:paraId="7017ED27" w14:textId="77777777" w:rsidTr="004A0E6D">
        <w:tc>
          <w:tcPr>
            <w:tcW w:w="1600" w:type="dxa"/>
          </w:tcPr>
          <w:p w14:paraId="3BD20F8C" w14:textId="24C32424"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2023</w:t>
            </w:r>
          </w:p>
        </w:tc>
        <w:tc>
          <w:tcPr>
            <w:tcW w:w="663" w:type="dxa"/>
          </w:tcPr>
          <w:p w14:paraId="006B26BF" w14:textId="1BE202D3"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04AB4EBF" w14:textId="48931D49" w:rsidR="00E038FA" w:rsidRDefault="00E038FA" w:rsidP="00E038FA">
            <w:pPr>
              <w:spacing w:line="360" w:lineRule="auto"/>
              <w:rPr>
                <w:rFonts w:ascii="Times New Roman" w:hAnsi="Times New Roman" w:cs="Times New Roman"/>
                <w:lang w:val="en-US"/>
              </w:rPr>
            </w:pPr>
            <w:proofErr w:type="spellStart"/>
            <w:r w:rsidRPr="004A0E6D">
              <w:rPr>
                <w:rFonts w:ascii="Times New Roman" w:hAnsi="Times New Roman" w:cs="Times New Roman"/>
                <w:i/>
                <w:lang w:val="en-US"/>
              </w:rPr>
              <w:t>Pseudocaranx</w:t>
            </w:r>
            <w:proofErr w:type="spellEnd"/>
            <w:r w:rsidRPr="004A0E6D">
              <w:rPr>
                <w:rFonts w:ascii="Times New Roman" w:hAnsi="Times New Roman" w:cs="Times New Roman"/>
                <w:i/>
                <w:lang w:val="en-US"/>
              </w:rPr>
              <w:t xml:space="preserve"> dentex</w:t>
            </w:r>
          </w:p>
        </w:tc>
        <w:tc>
          <w:tcPr>
            <w:tcW w:w="1559" w:type="dxa"/>
          </w:tcPr>
          <w:p w14:paraId="3AF8A38B" w14:textId="2A137B74"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36º 56’87” N</w:t>
            </w:r>
          </w:p>
        </w:tc>
        <w:tc>
          <w:tcPr>
            <w:tcW w:w="1553" w:type="dxa"/>
          </w:tcPr>
          <w:p w14:paraId="6FA6E123" w14:textId="20058747"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6º 35’59” W</w:t>
            </w:r>
          </w:p>
        </w:tc>
      </w:tr>
      <w:tr w:rsidR="00E038FA" w14:paraId="2935B355" w14:textId="77777777" w:rsidTr="004A0E6D">
        <w:tc>
          <w:tcPr>
            <w:tcW w:w="1600" w:type="dxa"/>
          </w:tcPr>
          <w:p w14:paraId="15701E9B" w14:textId="6AF6843E"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2024</w:t>
            </w:r>
          </w:p>
        </w:tc>
        <w:tc>
          <w:tcPr>
            <w:tcW w:w="663" w:type="dxa"/>
          </w:tcPr>
          <w:p w14:paraId="0952D4E9" w14:textId="3317D29B"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5</w:t>
            </w:r>
          </w:p>
        </w:tc>
        <w:tc>
          <w:tcPr>
            <w:tcW w:w="3119" w:type="dxa"/>
          </w:tcPr>
          <w:p w14:paraId="49BEB5C0" w14:textId="4F87837F" w:rsidR="00E038FA" w:rsidRDefault="00E038FA" w:rsidP="00E038FA">
            <w:pPr>
              <w:spacing w:line="360" w:lineRule="auto"/>
              <w:rPr>
                <w:rFonts w:ascii="Times New Roman" w:hAnsi="Times New Roman" w:cs="Times New Roman"/>
                <w:i/>
                <w:iCs/>
                <w:lang w:val="en-US"/>
              </w:rPr>
            </w:pPr>
            <w:proofErr w:type="spellStart"/>
            <w:r w:rsidRPr="004A0E6D">
              <w:rPr>
                <w:rFonts w:ascii="Times New Roman" w:hAnsi="Times New Roman" w:cs="Times New Roman"/>
                <w:i/>
                <w:lang w:val="en-US"/>
              </w:rPr>
              <w:t>Pseudocaranx</w:t>
            </w:r>
            <w:proofErr w:type="spellEnd"/>
            <w:r w:rsidRPr="004A0E6D">
              <w:rPr>
                <w:rFonts w:ascii="Times New Roman" w:hAnsi="Times New Roman" w:cs="Times New Roman"/>
                <w:i/>
                <w:lang w:val="en-US"/>
              </w:rPr>
              <w:t xml:space="preserve"> dentex</w:t>
            </w:r>
          </w:p>
        </w:tc>
        <w:tc>
          <w:tcPr>
            <w:tcW w:w="1559" w:type="dxa"/>
          </w:tcPr>
          <w:p w14:paraId="344F6F0D" w14:textId="0969D891"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36º 13’04” N</w:t>
            </w:r>
          </w:p>
        </w:tc>
        <w:tc>
          <w:tcPr>
            <w:tcW w:w="1553" w:type="dxa"/>
          </w:tcPr>
          <w:p w14:paraId="66641991" w14:textId="65FE5302" w:rsidR="00E038FA" w:rsidRDefault="00E038FA" w:rsidP="00E038FA">
            <w:pPr>
              <w:spacing w:line="360" w:lineRule="auto"/>
              <w:rPr>
                <w:rFonts w:ascii="Times New Roman" w:hAnsi="Times New Roman" w:cs="Times New Roman"/>
                <w:lang w:val="en-US"/>
              </w:rPr>
            </w:pPr>
            <w:r>
              <w:rPr>
                <w:rFonts w:ascii="Times New Roman" w:hAnsi="Times New Roman" w:cs="Times New Roman"/>
                <w:lang w:val="en-US"/>
              </w:rPr>
              <w:t>5º 95’34” W</w:t>
            </w:r>
          </w:p>
        </w:tc>
      </w:tr>
      <w:tr w:rsidR="004D48A6" w14:paraId="2DDE9D75" w14:textId="77777777" w:rsidTr="004A0E6D">
        <w:tc>
          <w:tcPr>
            <w:tcW w:w="1600" w:type="dxa"/>
          </w:tcPr>
          <w:p w14:paraId="6F689D84" w14:textId="7A7CB9BB" w:rsidR="004D48A6" w:rsidRDefault="004D48A6" w:rsidP="004D48A6">
            <w:pPr>
              <w:spacing w:line="360" w:lineRule="auto"/>
              <w:rPr>
                <w:rFonts w:ascii="Times New Roman" w:hAnsi="Times New Roman" w:cs="Times New Roman"/>
                <w:lang w:val="en-US"/>
              </w:rPr>
            </w:pPr>
            <w:r>
              <w:rPr>
                <w:rFonts w:ascii="Times New Roman" w:hAnsi="Times New Roman" w:cs="Times New Roman"/>
                <w:lang w:val="en-US"/>
              </w:rPr>
              <w:t>2017</w:t>
            </w:r>
          </w:p>
        </w:tc>
        <w:tc>
          <w:tcPr>
            <w:tcW w:w="663" w:type="dxa"/>
          </w:tcPr>
          <w:p w14:paraId="633B3F16" w14:textId="132F21DC" w:rsidR="004D48A6" w:rsidRDefault="004D48A6" w:rsidP="004D48A6">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1B6FB80F" w14:textId="02585E87" w:rsidR="004D48A6" w:rsidRDefault="004D48A6" w:rsidP="004D48A6">
            <w:pPr>
              <w:spacing w:line="360" w:lineRule="auto"/>
              <w:rPr>
                <w:rFonts w:ascii="Times New Roman" w:hAnsi="Times New Roman" w:cs="Times New Roman"/>
                <w:lang w:val="en-US"/>
              </w:rPr>
            </w:pPr>
            <w:r>
              <w:rPr>
                <w:rFonts w:ascii="Times New Roman" w:hAnsi="Times New Roman" w:cs="Times New Roman"/>
                <w:i/>
                <w:iCs/>
                <w:lang w:val="en-US"/>
              </w:rPr>
              <w:t>Selene dorsalis</w:t>
            </w:r>
          </w:p>
        </w:tc>
        <w:tc>
          <w:tcPr>
            <w:tcW w:w="1559" w:type="dxa"/>
          </w:tcPr>
          <w:p w14:paraId="27F4C887" w14:textId="02118E3B" w:rsidR="004D48A6" w:rsidRDefault="004D48A6" w:rsidP="004D48A6">
            <w:pPr>
              <w:spacing w:line="360" w:lineRule="auto"/>
              <w:rPr>
                <w:rFonts w:ascii="Times New Roman" w:hAnsi="Times New Roman" w:cs="Times New Roman"/>
                <w:lang w:val="en-US"/>
              </w:rPr>
            </w:pPr>
            <w:r>
              <w:rPr>
                <w:rFonts w:ascii="Times New Roman" w:hAnsi="Times New Roman" w:cs="Times New Roman"/>
                <w:lang w:val="en-US"/>
              </w:rPr>
              <w:t>36º 78’45” N</w:t>
            </w:r>
          </w:p>
        </w:tc>
        <w:tc>
          <w:tcPr>
            <w:tcW w:w="1553" w:type="dxa"/>
          </w:tcPr>
          <w:p w14:paraId="74BDBBE8" w14:textId="79A85953" w:rsidR="004D48A6" w:rsidRDefault="004D48A6" w:rsidP="004D48A6">
            <w:pPr>
              <w:spacing w:line="360" w:lineRule="auto"/>
              <w:rPr>
                <w:rFonts w:ascii="Times New Roman" w:hAnsi="Times New Roman" w:cs="Times New Roman"/>
                <w:lang w:val="en-US"/>
              </w:rPr>
            </w:pPr>
            <w:r>
              <w:rPr>
                <w:rFonts w:ascii="Times New Roman" w:hAnsi="Times New Roman" w:cs="Times New Roman"/>
                <w:lang w:val="en-US"/>
              </w:rPr>
              <w:t>6º 47’08” W</w:t>
            </w:r>
          </w:p>
        </w:tc>
      </w:tr>
      <w:tr w:rsidR="006778E5" w14:paraId="499D84D4" w14:textId="77777777" w:rsidTr="004A0E6D">
        <w:tc>
          <w:tcPr>
            <w:tcW w:w="1600" w:type="dxa"/>
          </w:tcPr>
          <w:p w14:paraId="3E4D33DC" w14:textId="7B717C52"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2016</w:t>
            </w:r>
          </w:p>
        </w:tc>
        <w:tc>
          <w:tcPr>
            <w:tcW w:w="663" w:type="dxa"/>
          </w:tcPr>
          <w:p w14:paraId="027C1C62" w14:textId="1AEBBAD8"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4</w:t>
            </w:r>
          </w:p>
        </w:tc>
        <w:tc>
          <w:tcPr>
            <w:tcW w:w="3119" w:type="dxa"/>
          </w:tcPr>
          <w:p w14:paraId="32CB4907" w14:textId="4F1898CC"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Seriola rivoliana</w:t>
            </w:r>
          </w:p>
        </w:tc>
        <w:tc>
          <w:tcPr>
            <w:tcW w:w="1559" w:type="dxa"/>
          </w:tcPr>
          <w:p w14:paraId="3BBD5DAC" w14:textId="37354D43"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6ABF57F0" w14:textId="091E4FF1"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39’92” W</w:t>
            </w:r>
          </w:p>
        </w:tc>
      </w:tr>
      <w:tr w:rsidR="006778E5" w14:paraId="6B47D06F" w14:textId="77777777" w:rsidTr="004A0E6D">
        <w:tc>
          <w:tcPr>
            <w:tcW w:w="1600" w:type="dxa"/>
          </w:tcPr>
          <w:p w14:paraId="4E93CD02" w14:textId="4283A581"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2017</w:t>
            </w:r>
          </w:p>
        </w:tc>
        <w:tc>
          <w:tcPr>
            <w:tcW w:w="663" w:type="dxa"/>
          </w:tcPr>
          <w:p w14:paraId="7CB0457D" w14:textId="4F711117"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w:t>
            </w:r>
          </w:p>
        </w:tc>
        <w:tc>
          <w:tcPr>
            <w:tcW w:w="3119" w:type="dxa"/>
          </w:tcPr>
          <w:p w14:paraId="172CA51D" w14:textId="4BB90521" w:rsidR="006778E5" w:rsidRDefault="006778E5" w:rsidP="006778E5">
            <w:pPr>
              <w:spacing w:line="360" w:lineRule="auto"/>
              <w:rPr>
                <w:rFonts w:ascii="Times New Roman" w:hAnsi="Times New Roman" w:cs="Times New Roman"/>
                <w:lang w:val="en-US"/>
              </w:rPr>
            </w:pPr>
            <w:r w:rsidRPr="00531DEB">
              <w:rPr>
                <w:rFonts w:ascii="Times New Roman" w:hAnsi="Times New Roman" w:cs="Times New Roman"/>
                <w:i/>
                <w:iCs/>
                <w:lang w:val="en-US"/>
              </w:rPr>
              <w:t xml:space="preserve">Seriola </w:t>
            </w:r>
            <w:proofErr w:type="spellStart"/>
            <w:r w:rsidRPr="00531DEB">
              <w:rPr>
                <w:rFonts w:ascii="Times New Roman" w:hAnsi="Times New Roman" w:cs="Times New Roman"/>
                <w:i/>
                <w:iCs/>
                <w:lang w:val="en-US"/>
              </w:rPr>
              <w:t>rivoliana</w:t>
            </w:r>
            <w:proofErr w:type="spellEnd"/>
          </w:p>
        </w:tc>
        <w:tc>
          <w:tcPr>
            <w:tcW w:w="1559" w:type="dxa"/>
          </w:tcPr>
          <w:p w14:paraId="26C705C8" w14:textId="0747674B"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3C357EA2" w14:textId="59524E62"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39’92” W</w:t>
            </w:r>
          </w:p>
        </w:tc>
      </w:tr>
      <w:tr w:rsidR="006778E5" w14:paraId="2A8FC5FA" w14:textId="77777777" w:rsidTr="004A0E6D">
        <w:tc>
          <w:tcPr>
            <w:tcW w:w="1600" w:type="dxa"/>
          </w:tcPr>
          <w:p w14:paraId="037A7069" w14:textId="236C8FB3"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2019</w:t>
            </w:r>
          </w:p>
        </w:tc>
        <w:tc>
          <w:tcPr>
            <w:tcW w:w="663" w:type="dxa"/>
          </w:tcPr>
          <w:p w14:paraId="2F0C7D0F" w14:textId="7F5702B3"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10</w:t>
            </w:r>
          </w:p>
        </w:tc>
        <w:tc>
          <w:tcPr>
            <w:tcW w:w="3119" w:type="dxa"/>
          </w:tcPr>
          <w:p w14:paraId="0B370D42" w14:textId="1406A3F3" w:rsidR="006778E5" w:rsidRDefault="006778E5" w:rsidP="006778E5">
            <w:pPr>
              <w:spacing w:line="360" w:lineRule="auto"/>
              <w:rPr>
                <w:rFonts w:ascii="Times New Roman" w:hAnsi="Times New Roman" w:cs="Times New Roman"/>
                <w:lang w:val="en-US"/>
              </w:rPr>
            </w:pPr>
            <w:r w:rsidRPr="00531DEB">
              <w:rPr>
                <w:rFonts w:ascii="Times New Roman" w:hAnsi="Times New Roman" w:cs="Times New Roman"/>
                <w:i/>
                <w:iCs/>
                <w:lang w:val="en-US"/>
              </w:rPr>
              <w:t xml:space="preserve">Seriola </w:t>
            </w:r>
            <w:proofErr w:type="spellStart"/>
            <w:r w:rsidRPr="00531DEB">
              <w:rPr>
                <w:rFonts w:ascii="Times New Roman" w:hAnsi="Times New Roman" w:cs="Times New Roman"/>
                <w:i/>
                <w:iCs/>
                <w:lang w:val="en-US"/>
              </w:rPr>
              <w:t>rivoliana</w:t>
            </w:r>
            <w:proofErr w:type="spellEnd"/>
          </w:p>
        </w:tc>
        <w:tc>
          <w:tcPr>
            <w:tcW w:w="1559" w:type="dxa"/>
          </w:tcPr>
          <w:p w14:paraId="5A044C22" w14:textId="4E13B1D1"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71E99F43" w14:textId="64998E4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39’92” W</w:t>
            </w:r>
          </w:p>
        </w:tc>
      </w:tr>
      <w:tr w:rsidR="006778E5" w14:paraId="31D02302" w14:textId="77777777" w:rsidTr="004A0E6D">
        <w:tc>
          <w:tcPr>
            <w:tcW w:w="1600" w:type="dxa"/>
          </w:tcPr>
          <w:p w14:paraId="72055890" w14:textId="676C18E8"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19A33F95" w14:textId="012F503F"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8</w:t>
            </w:r>
          </w:p>
        </w:tc>
        <w:tc>
          <w:tcPr>
            <w:tcW w:w="3119" w:type="dxa"/>
          </w:tcPr>
          <w:p w14:paraId="52237237" w14:textId="5DCC5666" w:rsidR="006778E5" w:rsidRDefault="006778E5" w:rsidP="006778E5">
            <w:pPr>
              <w:spacing w:line="360" w:lineRule="auto"/>
              <w:rPr>
                <w:rFonts w:ascii="Times New Roman" w:hAnsi="Times New Roman" w:cs="Times New Roman"/>
                <w:lang w:val="en-US"/>
              </w:rPr>
            </w:pPr>
            <w:r w:rsidRPr="00531DEB">
              <w:rPr>
                <w:rFonts w:ascii="Times New Roman" w:hAnsi="Times New Roman" w:cs="Times New Roman"/>
                <w:i/>
                <w:iCs/>
                <w:lang w:val="en-US"/>
              </w:rPr>
              <w:t xml:space="preserve">Seriola </w:t>
            </w:r>
            <w:proofErr w:type="spellStart"/>
            <w:r w:rsidRPr="00531DEB">
              <w:rPr>
                <w:rFonts w:ascii="Times New Roman" w:hAnsi="Times New Roman" w:cs="Times New Roman"/>
                <w:i/>
                <w:iCs/>
                <w:lang w:val="en-US"/>
              </w:rPr>
              <w:t>rivoliana</w:t>
            </w:r>
            <w:proofErr w:type="spellEnd"/>
          </w:p>
        </w:tc>
        <w:tc>
          <w:tcPr>
            <w:tcW w:w="1559" w:type="dxa"/>
          </w:tcPr>
          <w:p w14:paraId="34E18305" w14:textId="56BAFBC2"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73’47” N</w:t>
            </w:r>
          </w:p>
        </w:tc>
        <w:tc>
          <w:tcPr>
            <w:tcW w:w="1553" w:type="dxa"/>
          </w:tcPr>
          <w:p w14:paraId="4A6C24E4" w14:textId="7B192F0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50’73” W</w:t>
            </w:r>
          </w:p>
        </w:tc>
      </w:tr>
      <w:tr w:rsidR="006778E5" w14:paraId="222A2E89" w14:textId="77777777" w:rsidTr="004A0E6D">
        <w:tc>
          <w:tcPr>
            <w:tcW w:w="1600" w:type="dxa"/>
          </w:tcPr>
          <w:p w14:paraId="647EE25A" w14:textId="2CCB2C77"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5490CBB5" w14:textId="70E32C19"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w:t>
            </w:r>
          </w:p>
        </w:tc>
        <w:tc>
          <w:tcPr>
            <w:tcW w:w="3119" w:type="dxa"/>
          </w:tcPr>
          <w:p w14:paraId="72BE8B48" w14:textId="30921CFC"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Seriola rivoliana</w:t>
            </w:r>
          </w:p>
        </w:tc>
        <w:tc>
          <w:tcPr>
            <w:tcW w:w="1559" w:type="dxa"/>
          </w:tcPr>
          <w:p w14:paraId="12F23B46" w14:textId="48D9B9DA"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71D8B87B" w14:textId="63BBB2C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39’92” W</w:t>
            </w:r>
          </w:p>
        </w:tc>
      </w:tr>
      <w:tr w:rsidR="006778E5" w14:paraId="5ABCFA92" w14:textId="77777777" w:rsidTr="004A0E6D">
        <w:tc>
          <w:tcPr>
            <w:tcW w:w="1600" w:type="dxa"/>
          </w:tcPr>
          <w:p w14:paraId="32EDFCFF" w14:textId="7F67EAFA"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2B2CEE5D" w14:textId="7AD99D9F"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6F0F7F2D" w14:textId="51D6E44C"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408ED88F" w14:textId="259D9073"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56’10” N</w:t>
            </w:r>
          </w:p>
        </w:tc>
        <w:tc>
          <w:tcPr>
            <w:tcW w:w="1553" w:type="dxa"/>
          </w:tcPr>
          <w:p w14:paraId="4316BF7D" w14:textId="6EC7F491"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39’77” W</w:t>
            </w:r>
          </w:p>
        </w:tc>
      </w:tr>
      <w:tr w:rsidR="006778E5" w14:paraId="0D34A0DE" w14:textId="77777777" w:rsidTr="004A0E6D">
        <w:tc>
          <w:tcPr>
            <w:tcW w:w="1600" w:type="dxa"/>
          </w:tcPr>
          <w:p w14:paraId="7399C460" w14:textId="24BF39B7"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0DB63CB6" w14:textId="7D21A743"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5</w:t>
            </w:r>
          </w:p>
        </w:tc>
        <w:tc>
          <w:tcPr>
            <w:tcW w:w="3119" w:type="dxa"/>
          </w:tcPr>
          <w:p w14:paraId="6D0F9A12" w14:textId="3C011AAA"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0A96A6D8" w14:textId="63826CC7"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78’21” N</w:t>
            </w:r>
          </w:p>
        </w:tc>
        <w:tc>
          <w:tcPr>
            <w:tcW w:w="1553" w:type="dxa"/>
          </w:tcPr>
          <w:p w14:paraId="508B5B26" w14:textId="176D619E"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42’73” W</w:t>
            </w:r>
          </w:p>
        </w:tc>
      </w:tr>
      <w:tr w:rsidR="006778E5" w14:paraId="6FDB98D8" w14:textId="77777777" w:rsidTr="004A0E6D">
        <w:tc>
          <w:tcPr>
            <w:tcW w:w="1600" w:type="dxa"/>
          </w:tcPr>
          <w:p w14:paraId="5C51C633" w14:textId="6AE71462"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7AB8219C" w14:textId="087259FD"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18</w:t>
            </w:r>
          </w:p>
        </w:tc>
        <w:tc>
          <w:tcPr>
            <w:tcW w:w="3119" w:type="dxa"/>
          </w:tcPr>
          <w:p w14:paraId="482D7210" w14:textId="1168CA8C"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127D99FF" w14:textId="5E8DC605"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78’21” N</w:t>
            </w:r>
          </w:p>
        </w:tc>
        <w:tc>
          <w:tcPr>
            <w:tcW w:w="1553" w:type="dxa"/>
          </w:tcPr>
          <w:p w14:paraId="7789785E" w14:textId="7FF29690"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42’73” W</w:t>
            </w:r>
          </w:p>
        </w:tc>
      </w:tr>
      <w:tr w:rsidR="006778E5" w14:paraId="35C724B2" w14:textId="77777777" w:rsidTr="004A0E6D">
        <w:tc>
          <w:tcPr>
            <w:tcW w:w="1600" w:type="dxa"/>
          </w:tcPr>
          <w:p w14:paraId="7F9D06CD" w14:textId="30278A4D"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483AE49F" w14:textId="75B3C157"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12</w:t>
            </w:r>
          </w:p>
        </w:tc>
        <w:tc>
          <w:tcPr>
            <w:tcW w:w="3119" w:type="dxa"/>
          </w:tcPr>
          <w:p w14:paraId="461AD717" w14:textId="7C2F07B7"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0EBA677F" w14:textId="40B805E5"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72’54” N</w:t>
            </w:r>
          </w:p>
        </w:tc>
        <w:tc>
          <w:tcPr>
            <w:tcW w:w="1553" w:type="dxa"/>
          </w:tcPr>
          <w:p w14:paraId="20213A52" w14:textId="1447D34B"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50’58” W</w:t>
            </w:r>
          </w:p>
        </w:tc>
      </w:tr>
      <w:tr w:rsidR="006778E5" w14:paraId="1E47C8DA" w14:textId="77777777" w:rsidTr="004A0E6D">
        <w:tc>
          <w:tcPr>
            <w:tcW w:w="1600" w:type="dxa"/>
          </w:tcPr>
          <w:p w14:paraId="55C8F77D" w14:textId="12181D10"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355CA6A1" w14:textId="0FA93989"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30</w:t>
            </w:r>
          </w:p>
        </w:tc>
        <w:tc>
          <w:tcPr>
            <w:tcW w:w="3119" w:type="dxa"/>
          </w:tcPr>
          <w:p w14:paraId="19CB6083" w14:textId="3347F3CA"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2A423CDC" w14:textId="0E68FDE8"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4A259166" w14:textId="6CE16BB2"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39’92” W</w:t>
            </w:r>
          </w:p>
        </w:tc>
      </w:tr>
      <w:tr w:rsidR="006778E5" w14:paraId="1A9122FB" w14:textId="77777777" w:rsidTr="004A0E6D">
        <w:tc>
          <w:tcPr>
            <w:tcW w:w="1600" w:type="dxa"/>
          </w:tcPr>
          <w:p w14:paraId="5448D8B1" w14:textId="18294495"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17055D53" w14:textId="6EBD476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28</w:t>
            </w:r>
          </w:p>
        </w:tc>
        <w:tc>
          <w:tcPr>
            <w:tcW w:w="3119" w:type="dxa"/>
          </w:tcPr>
          <w:p w14:paraId="09ADDD8A" w14:textId="6A604D0B"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6E18A570" w14:textId="7E000F68"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23’97” N</w:t>
            </w:r>
          </w:p>
        </w:tc>
        <w:tc>
          <w:tcPr>
            <w:tcW w:w="1553" w:type="dxa"/>
          </w:tcPr>
          <w:p w14:paraId="428F9D44" w14:textId="346C659E"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15’35” W</w:t>
            </w:r>
          </w:p>
        </w:tc>
      </w:tr>
      <w:tr w:rsidR="006778E5" w14:paraId="7C4E1476" w14:textId="77777777" w:rsidTr="004A0E6D">
        <w:tc>
          <w:tcPr>
            <w:tcW w:w="1600" w:type="dxa"/>
          </w:tcPr>
          <w:p w14:paraId="588376D0" w14:textId="498C7C6E"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1D17EE7A" w14:textId="43CA090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w:t>
            </w:r>
          </w:p>
        </w:tc>
        <w:tc>
          <w:tcPr>
            <w:tcW w:w="3119" w:type="dxa"/>
          </w:tcPr>
          <w:p w14:paraId="4671F516" w14:textId="0B7895D6"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1CD41992" w14:textId="72062317"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56’10” N</w:t>
            </w:r>
          </w:p>
        </w:tc>
        <w:tc>
          <w:tcPr>
            <w:tcW w:w="1553" w:type="dxa"/>
          </w:tcPr>
          <w:p w14:paraId="0FE5C1F2" w14:textId="707D0EA8"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39’77” W</w:t>
            </w:r>
          </w:p>
        </w:tc>
      </w:tr>
      <w:tr w:rsidR="006778E5" w14:paraId="0CB5B16B" w14:textId="77777777" w:rsidTr="004A0E6D">
        <w:tc>
          <w:tcPr>
            <w:tcW w:w="1600" w:type="dxa"/>
          </w:tcPr>
          <w:p w14:paraId="2FAFFCA0" w14:textId="2A9017AD"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2708646D" w14:textId="6FA04470"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0D7B6523" w14:textId="2C18E95E"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51E3AF7A" w14:textId="51A2A721"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56’10” N</w:t>
            </w:r>
          </w:p>
        </w:tc>
        <w:tc>
          <w:tcPr>
            <w:tcW w:w="1553" w:type="dxa"/>
          </w:tcPr>
          <w:p w14:paraId="26CFCB44" w14:textId="67F27AB9"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39’77” W</w:t>
            </w:r>
          </w:p>
        </w:tc>
      </w:tr>
      <w:tr w:rsidR="006778E5" w14:paraId="1B141D3A" w14:textId="77777777" w:rsidTr="004A0E6D">
        <w:tc>
          <w:tcPr>
            <w:tcW w:w="1600" w:type="dxa"/>
          </w:tcPr>
          <w:p w14:paraId="245E59F5" w14:textId="23169308"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382E4A22" w14:textId="52A73939"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13</w:t>
            </w:r>
          </w:p>
        </w:tc>
        <w:tc>
          <w:tcPr>
            <w:tcW w:w="3119" w:type="dxa"/>
          </w:tcPr>
          <w:p w14:paraId="52ADD5BC" w14:textId="52BD7E95"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71ED5CF1" w14:textId="210B546A"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23’97” N</w:t>
            </w:r>
          </w:p>
        </w:tc>
        <w:tc>
          <w:tcPr>
            <w:tcW w:w="1553" w:type="dxa"/>
          </w:tcPr>
          <w:p w14:paraId="3A138CFA" w14:textId="4AB22A3E"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15’35” W</w:t>
            </w:r>
          </w:p>
        </w:tc>
      </w:tr>
      <w:tr w:rsidR="006778E5" w14:paraId="0EE27F92" w14:textId="77777777" w:rsidTr="004A0E6D">
        <w:tc>
          <w:tcPr>
            <w:tcW w:w="1600" w:type="dxa"/>
          </w:tcPr>
          <w:p w14:paraId="08A1BFB9" w14:textId="69C618A5"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1A56C3C7" w14:textId="1CD1DEEA"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9</w:t>
            </w:r>
          </w:p>
        </w:tc>
        <w:tc>
          <w:tcPr>
            <w:tcW w:w="3119" w:type="dxa"/>
          </w:tcPr>
          <w:p w14:paraId="4044C8DD" w14:textId="4AAE0640"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29DAAA04" w14:textId="46C4FDC2"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78’21” N</w:t>
            </w:r>
          </w:p>
        </w:tc>
        <w:tc>
          <w:tcPr>
            <w:tcW w:w="1553" w:type="dxa"/>
          </w:tcPr>
          <w:p w14:paraId="44B92C3A" w14:textId="0E47D4CB"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42’73” W</w:t>
            </w:r>
          </w:p>
        </w:tc>
      </w:tr>
      <w:tr w:rsidR="006778E5" w14:paraId="14589EE1" w14:textId="77777777" w:rsidTr="004A0E6D">
        <w:tc>
          <w:tcPr>
            <w:tcW w:w="1600" w:type="dxa"/>
          </w:tcPr>
          <w:p w14:paraId="7F20EB47" w14:textId="53A899E0"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020C27C5" w14:textId="710D9518"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9</w:t>
            </w:r>
          </w:p>
        </w:tc>
        <w:tc>
          <w:tcPr>
            <w:tcW w:w="3119" w:type="dxa"/>
          </w:tcPr>
          <w:p w14:paraId="2CEEEFE4" w14:textId="1132A337"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6575C349" w14:textId="7B12B1BD"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71D1AFF8" w14:textId="17399A2C"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39’92” W</w:t>
            </w:r>
          </w:p>
        </w:tc>
      </w:tr>
      <w:tr w:rsidR="006778E5" w14:paraId="12675C67" w14:textId="77777777" w:rsidTr="004A0E6D">
        <w:tc>
          <w:tcPr>
            <w:tcW w:w="1600" w:type="dxa"/>
          </w:tcPr>
          <w:p w14:paraId="2BA5403C" w14:textId="5A2A0B87"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69BDFC5A" w14:textId="165F24A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5</w:t>
            </w:r>
          </w:p>
        </w:tc>
        <w:tc>
          <w:tcPr>
            <w:tcW w:w="3119" w:type="dxa"/>
          </w:tcPr>
          <w:p w14:paraId="7D9E12B0" w14:textId="5EAC1FEA"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343FE26C" w14:textId="0895074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72’54” N</w:t>
            </w:r>
          </w:p>
        </w:tc>
        <w:tc>
          <w:tcPr>
            <w:tcW w:w="1553" w:type="dxa"/>
          </w:tcPr>
          <w:p w14:paraId="11DE2613" w14:textId="58448103"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50’58” W</w:t>
            </w:r>
          </w:p>
        </w:tc>
      </w:tr>
      <w:tr w:rsidR="006778E5" w14:paraId="2F4290FF" w14:textId="77777777" w:rsidTr="004A0E6D">
        <w:tc>
          <w:tcPr>
            <w:tcW w:w="1600" w:type="dxa"/>
          </w:tcPr>
          <w:p w14:paraId="691CB24E" w14:textId="38AA4480"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2023</w:t>
            </w:r>
          </w:p>
        </w:tc>
        <w:tc>
          <w:tcPr>
            <w:tcW w:w="663" w:type="dxa"/>
          </w:tcPr>
          <w:p w14:paraId="2C3CD5F5" w14:textId="2EC941A9"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w:t>
            </w:r>
          </w:p>
        </w:tc>
        <w:tc>
          <w:tcPr>
            <w:tcW w:w="3119" w:type="dxa"/>
          </w:tcPr>
          <w:p w14:paraId="0CF13753" w14:textId="0C5130EC"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1CE42E97" w14:textId="50D7335F"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23’97” N</w:t>
            </w:r>
          </w:p>
        </w:tc>
        <w:tc>
          <w:tcPr>
            <w:tcW w:w="1553" w:type="dxa"/>
          </w:tcPr>
          <w:p w14:paraId="78DC1C9C" w14:textId="6ADAA76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15’35” W</w:t>
            </w:r>
          </w:p>
        </w:tc>
      </w:tr>
      <w:tr w:rsidR="006778E5" w14:paraId="65E9B3C9" w14:textId="77777777" w:rsidTr="004A0E6D">
        <w:tc>
          <w:tcPr>
            <w:tcW w:w="1600" w:type="dxa"/>
          </w:tcPr>
          <w:p w14:paraId="20BD4386" w14:textId="6F992EAE"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2023</w:t>
            </w:r>
          </w:p>
        </w:tc>
        <w:tc>
          <w:tcPr>
            <w:tcW w:w="663" w:type="dxa"/>
          </w:tcPr>
          <w:p w14:paraId="64AD1E81" w14:textId="495E2C5B"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17D42F91" w14:textId="21CE8A34"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 xml:space="preserve">Seriola </w:t>
            </w:r>
            <w:proofErr w:type="spellStart"/>
            <w:r>
              <w:rPr>
                <w:rFonts w:ascii="Times New Roman" w:hAnsi="Times New Roman" w:cs="Times New Roman"/>
                <w:i/>
                <w:iCs/>
                <w:lang w:val="en-US"/>
              </w:rPr>
              <w:t>rivoliana</w:t>
            </w:r>
            <w:proofErr w:type="spellEnd"/>
          </w:p>
        </w:tc>
        <w:tc>
          <w:tcPr>
            <w:tcW w:w="1559" w:type="dxa"/>
          </w:tcPr>
          <w:p w14:paraId="423196E2" w14:textId="3D07E880"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72’54” N</w:t>
            </w:r>
          </w:p>
        </w:tc>
        <w:tc>
          <w:tcPr>
            <w:tcW w:w="1553" w:type="dxa"/>
          </w:tcPr>
          <w:p w14:paraId="03762157" w14:textId="736F41E0"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50’58” W</w:t>
            </w:r>
          </w:p>
        </w:tc>
      </w:tr>
      <w:tr w:rsidR="006778E5" w14:paraId="2355FCCC" w14:textId="77777777" w:rsidTr="004A0E6D">
        <w:tc>
          <w:tcPr>
            <w:tcW w:w="1600" w:type="dxa"/>
          </w:tcPr>
          <w:p w14:paraId="0941EBE3" w14:textId="15CB5EF2"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2023</w:t>
            </w:r>
          </w:p>
        </w:tc>
        <w:tc>
          <w:tcPr>
            <w:tcW w:w="663" w:type="dxa"/>
          </w:tcPr>
          <w:p w14:paraId="7DC9E080" w14:textId="2AF4CD6E"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41031957" w14:textId="0B98B6C6" w:rsidR="006778E5" w:rsidRDefault="006778E5" w:rsidP="006778E5">
            <w:pPr>
              <w:spacing w:line="360" w:lineRule="auto"/>
              <w:rPr>
                <w:rFonts w:ascii="Times New Roman" w:hAnsi="Times New Roman" w:cs="Times New Roman"/>
                <w:lang w:val="en-US"/>
              </w:rPr>
            </w:pPr>
            <w:r>
              <w:rPr>
                <w:rFonts w:ascii="Times New Roman" w:hAnsi="Times New Roman" w:cs="Times New Roman"/>
                <w:i/>
                <w:iCs/>
                <w:lang w:val="en-US"/>
              </w:rPr>
              <w:t>Seriola rivoliana</w:t>
            </w:r>
          </w:p>
        </w:tc>
        <w:tc>
          <w:tcPr>
            <w:tcW w:w="1559" w:type="dxa"/>
          </w:tcPr>
          <w:p w14:paraId="2EEFE916" w14:textId="18ABD5E4"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44CDB999" w14:textId="133937D0" w:rsidR="006778E5" w:rsidRDefault="006778E5" w:rsidP="006778E5">
            <w:pPr>
              <w:spacing w:line="360" w:lineRule="auto"/>
              <w:rPr>
                <w:rFonts w:ascii="Times New Roman" w:hAnsi="Times New Roman" w:cs="Times New Roman"/>
                <w:lang w:val="en-US"/>
              </w:rPr>
            </w:pPr>
            <w:r>
              <w:rPr>
                <w:rFonts w:ascii="Times New Roman" w:hAnsi="Times New Roman" w:cs="Times New Roman"/>
                <w:lang w:val="en-US"/>
              </w:rPr>
              <w:t>6º 39’92” W</w:t>
            </w:r>
          </w:p>
        </w:tc>
      </w:tr>
      <w:tr w:rsidR="00FE34FB" w14:paraId="5FF48C29" w14:textId="77777777" w:rsidTr="004A0E6D">
        <w:tc>
          <w:tcPr>
            <w:tcW w:w="1600" w:type="dxa"/>
          </w:tcPr>
          <w:p w14:paraId="42EC7C85" w14:textId="61CF785B"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2015</w:t>
            </w:r>
          </w:p>
        </w:tc>
        <w:tc>
          <w:tcPr>
            <w:tcW w:w="663" w:type="dxa"/>
          </w:tcPr>
          <w:p w14:paraId="2C5F0C30" w14:textId="6F4919B1"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0571DE6D" w14:textId="10DB3293" w:rsidR="00FE34FB" w:rsidRDefault="00FE34FB" w:rsidP="00FE34FB">
            <w:pPr>
              <w:spacing w:line="360" w:lineRule="auto"/>
              <w:rPr>
                <w:rFonts w:ascii="Times New Roman" w:hAnsi="Times New Roman" w:cs="Times New Roman"/>
                <w:lang w:val="en-US"/>
              </w:rPr>
            </w:pPr>
            <w:proofErr w:type="spellStart"/>
            <w:r w:rsidRPr="00D141F8">
              <w:rPr>
                <w:rFonts w:ascii="Times New Roman" w:hAnsi="Times New Roman" w:cs="Times New Roman"/>
                <w:i/>
                <w:iCs/>
                <w:lang w:val="en-GB"/>
              </w:rPr>
              <w:t>Kyphosus</w:t>
            </w:r>
            <w:proofErr w:type="spellEnd"/>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p>
        </w:tc>
        <w:tc>
          <w:tcPr>
            <w:tcW w:w="1559" w:type="dxa"/>
          </w:tcPr>
          <w:p w14:paraId="7C6EA27B" w14:textId="5A0D6E5A"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36º 72’71” N</w:t>
            </w:r>
          </w:p>
        </w:tc>
        <w:tc>
          <w:tcPr>
            <w:tcW w:w="1553" w:type="dxa"/>
          </w:tcPr>
          <w:p w14:paraId="3B5C534D" w14:textId="6B49F8D8"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6º 49’81” W</w:t>
            </w:r>
          </w:p>
        </w:tc>
      </w:tr>
      <w:tr w:rsidR="00FE34FB" w14:paraId="2FEECF31" w14:textId="77777777" w:rsidTr="004A0E6D">
        <w:tc>
          <w:tcPr>
            <w:tcW w:w="1600" w:type="dxa"/>
          </w:tcPr>
          <w:p w14:paraId="3BD9F0DA" w14:textId="1C18A06C"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2015</w:t>
            </w:r>
          </w:p>
        </w:tc>
        <w:tc>
          <w:tcPr>
            <w:tcW w:w="663" w:type="dxa"/>
          </w:tcPr>
          <w:p w14:paraId="6027CFDA" w14:textId="77CF1BE2"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32F9B004" w14:textId="5F6DA655" w:rsidR="00FE34FB" w:rsidRDefault="00FE34FB" w:rsidP="00FE34FB">
            <w:pPr>
              <w:spacing w:line="360" w:lineRule="auto"/>
              <w:rPr>
                <w:rFonts w:ascii="Times New Roman" w:hAnsi="Times New Roman" w:cs="Times New Roman"/>
                <w:lang w:val="en-US"/>
              </w:rPr>
            </w:pPr>
            <w:proofErr w:type="spellStart"/>
            <w:r w:rsidRPr="00D141F8">
              <w:rPr>
                <w:rFonts w:ascii="Times New Roman" w:hAnsi="Times New Roman" w:cs="Times New Roman"/>
                <w:i/>
                <w:iCs/>
                <w:lang w:val="en-GB"/>
              </w:rPr>
              <w:t>Kyphosus</w:t>
            </w:r>
            <w:proofErr w:type="spellEnd"/>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p>
        </w:tc>
        <w:tc>
          <w:tcPr>
            <w:tcW w:w="1559" w:type="dxa"/>
          </w:tcPr>
          <w:p w14:paraId="2FE2549C" w14:textId="36A840D2"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36º 60’96” N</w:t>
            </w:r>
          </w:p>
        </w:tc>
        <w:tc>
          <w:tcPr>
            <w:tcW w:w="1553" w:type="dxa"/>
          </w:tcPr>
          <w:p w14:paraId="18D49F45" w14:textId="4F1D3A27"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6º 38’95” W</w:t>
            </w:r>
          </w:p>
        </w:tc>
      </w:tr>
      <w:tr w:rsidR="00FE34FB" w14:paraId="6F4D0FEF" w14:textId="77777777" w:rsidTr="004A0E6D">
        <w:tc>
          <w:tcPr>
            <w:tcW w:w="1600" w:type="dxa"/>
          </w:tcPr>
          <w:p w14:paraId="3380FB88" w14:textId="61EAF022"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14D96FDC" w14:textId="126746C0"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763E5018" w14:textId="1F11E667" w:rsidR="00FE34FB" w:rsidRDefault="00FE34FB" w:rsidP="00FE34FB">
            <w:pPr>
              <w:spacing w:line="360" w:lineRule="auto"/>
              <w:rPr>
                <w:rFonts w:ascii="Times New Roman" w:hAnsi="Times New Roman" w:cs="Times New Roman"/>
                <w:lang w:val="en-US"/>
              </w:rPr>
            </w:pPr>
            <w:proofErr w:type="spellStart"/>
            <w:r w:rsidRPr="00D141F8">
              <w:rPr>
                <w:rFonts w:ascii="Times New Roman" w:hAnsi="Times New Roman" w:cs="Times New Roman"/>
                <w:i/>
                <w:iCs/>
                <w:lang w:val="en-GB"/>
              </w:rPr>
              <w:t>Kyphosus</w:t>
            </w:r>
            <w:proofErr w:type="spellEnd"/>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p>
        </w:tc>
        <w:tc>
          <w:tcPr>
            <w:tcW w:w="1559" w:type="dxa"/>
          </w:tcPr>
          <w:p w14:paraId="4F9391B1" w14:textId="685B64FD"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36º 72’71” N</w:t>
            </w:r>
          </w:p>
        </w:tc>
        <w:tc>
          <w:tcPr>
            <w:tcW w:w="1553" w:type="dxa"/>
          </w:tcPr>
          <w:p w14:paraId="6B491F92" w14:textId="153E210B"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6º 49’81” W</w:t>
            </w:r>
          </w:p>
        </w:tc>
      </w:tr>
      <w:tr w:rsidR="00FE34FB" w14:paraId="6259C8D4" w14:textId="77777777" w:rsidTr="004A0E6D">
        <w:tc>
          <w:tcPr>
            <w:tcW w:w="1600" w:type="dxa"/>
          </w:tcPr>
          <w:p w14:paraId="487F30EF" w14:textId="5B3DEEA6"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7BF67BBC" w14:textId="4FAF7B36"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52851D96" w14:textId="1A169D03" w:rsidR="00FE34FB" w:rsidRDefault="00FE34FB" w:rsidP="00FE34FB">
            <w:pPr>
              <w:spacing w:line="360" w:lineRule="auto"/>
              <w:rPr>
                <w:rFonts w:ascii="Times New Roman" w:hAnsi="Times New Roman" w:cs="Times New Roman"/>
                <w:lang w:val="en-US"/>
              </w:rPr>
            </w:pPr>
            <w:proofErr w:type="spellStart"/>
            <w:r w:rsidRPr="00D141F8">
              <w:rPr>
                <w:rFonts w:ascii="Times New Roman" w:hAnsi="Times New Roman" w:cs="Times New Roman"/>
                <w:i/>
                <w:iCs/>
                <w:lang w:val="en-GB"/>
              </w:rPr>
              <w:t>Kyphosus</w:t>
            </w:r>
            <w:proofErr w:type="spellEnd"/>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p>
        </w:tc>
        <w:tc>
          <w:tcPr>
            <w:tcW w:w="1559" w:type="dxa"/>
          </w:tcPr>
          <w:p w14:paraId="57CCD863" w14:textId="26FF4D06"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36º 72’71” N</w:t>
            </w:r>
          </w:p>
        </w:tc>
        <w:tc>
          <w:tcPr>
            <w:tcW w:w="1553" w:type="dxa"/>
          </w:tcPr>
          <w:p w14:paraId="68962016" w14:textId="2B3A9804"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6º 49’81” W</w:t>
            </w:r>
          </w:p>
        </w:tc>
      </w:tr>
      <w:tr w:rsidR="00FE34FB" w14:paraId="7677ECD6" w14:textId="77777777" w:rsidTr="004A0E6D">
        <w:tc>
          <w:tcPr>
            <w:tcW w:w="1600" w:type="dxa"/>
          </w:tcPr>
          <w:p w14:paraId="1097B244" w14:textId="20882C77"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29797DA9" w14:textId="5B995714"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269E9201" w14:textId="69CF4C22" w:rsidR="00FE34FB" w:rsidRDefault="00FE34FB" w:rsidP="00FE34FB">
            <w:pPr>
              <w:spacing w:line="360" w:lineRule="auto"/>
              <w:rPr>
                <w:rFonts w:ascii="Times New Roman" w:hAnsi="Times New Roman" w:cs="Times New Roman"/>
                <w:lang w:val="en-US"/>
              </w:rPr>
            </w:pPr>
            <w:proofErr w:type="spellStart"/>
            <w:r w:rsidRPr="00D141F8">
              <w:rPr>
                <w:rFonts w:ascii="Times New Roman" w:hAnsi="Times New Roman" w:cs="Times New Roman"/>
                <w:i/>
                <w:iCs/>
                <w:lang w:val="en-GB"/>
              </w:rPr>
              <w:t>Kyphosus</w:t>
            </w:r>
            <w:proofErr w:type="spellEnd"/>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p>
        </w:tc>
        <w:tc>
          <w:tcPr>
            <w:tcW w:w="1559" w:type="dxa"/>
          </w:tcPr>
          <w:p w14:paraId="2C53E5CA" w14:textId="0A188E23"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36º 78’61” N</w:t>
            </w:r>
          </w:p>
        </w:tc>
        <w:tc>
          <w:tcPr>
            <w:tcW w:w="1553" w:type="dxa"/>
          </w:tcPr>
          <w:p w14:paraId="29A33D6B" w14:textId="45149417"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6º 41’98” W</w:t>
            </w:r>
          </w:p>
        </w:tc>
      </w:tr>
      <w:tr w:rsidR="00FE34FB" w14:paraId="7897AA11" w14:textId="77777777" w:rsidTr="004A0E6D">
        <w:tc>
          <w:tcPr>
            <w:tcW w:w="1600" w:type="dxa"/>
          </w:tcPr>
          <w:p w14:paraId="4D1D0E6C" w14:textId="3B0D8420"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24C78A92" w14:textId="692A0495"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4</w:t>
            </w:r>
          </w:p>
        </w:tc>
        <w:tc>
          <w:tcPr>
            <w:tcW w:w="3119" w:type="dxa"/>
          </w:tcPr>
          <w:p w14:paraId="6EBF116F" w14:textId="6208080F" w:rsidR="00FE34FB" w:rsidRDefault="00FE34FB" w:rsidP="00FE34FB">
            <w:pPr>
              <w:spacing w:line="360" w:lineRule="auto"/>
              <w:rPr>
                <w:rFonts w:ascii="Times New Roman" w:hAnsi="Times New Roman" w:cs="Times New Roman"/>
                <w:lang w:val="en-US"/>
              </w:rPr>
            </w:pPr>
            <w:proofErr w:type="spellStart"/>
            <w:r w:rsidRPr="00D141F8">
              <w:rPr>
                <w:rFonts w:ascii="Times New Roman" w:hAnsi="Times New Roman" w:cs="Times New Roman"/>
                <w:i/>
                <w:iCs/>
                <w:lang w:val="en-GB"/>
              </w:rPr>
              <w:t>Kyphosus</w:t>
            </w:r>
            <w:proofErr w:type="spellEnd"/>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p>
        </w:tc>
        <w:tc>
          <w:tcPr>
            <w:tcW w:w="1559" w:type="dxa"/>
          </w:tcPr>
          <w:p w14:paraId="330CC51D" w14:textId="3D5B08F7"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0BF2B1B2" w14:textId="6873BC93"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6º 39’92” W</w:t>
            </w:r>
          </w:p>
        </w:tc>
      </w:tr>
      <w:tr w:rsidR="00FE34FB" w14:paraId="4F4CEA3B" w14:textId="77777777" w:rsidTr="004A0E6D">
        <w:tc>
          <w:tcPr>
            <w:tcW w:w="1600" w:type="dxa"/>
          </w:tcPr>
          <w:p w14:paraId="161A221F" w14:textId="7EAEAF43"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411E8D26" w14:textId="0E869920"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039BBBF5" w14:textId="64DD6B5A" w:rsidR="00FE34FB" w:rsidRDefault="00FE34FB" w:rsidP="00FE34FB">
            <w:pPr>
              <w:spacing w:line="360" w:lineRule="auto"/>
              <w:rPr>
                <w:rFonts w:ascii="Times New Roman" w:hAnsi="Times New Roman" w:cs="Times New Roman"/>
                <w:lang w:val="en-US"/>
              </w:rPr>
            </w:pPr>
            <w:proofErr w:type="spellStart"/>
            <w:r w:rsidRPr="00D141F8">
              <w:rPr>
                <w:rFonts w:ascii="Times New Roman" w:hAnsi="Times New Roman" w:cs="Times New Roman"/>
                <w:i/>
                <w:iCs/>
                <w:lang w:val="en-GB"/>
              </w:rPr>
              <w:t>Kyphosus</w:t>
            </w:r>
            <w:proofErr w:type="spellEnd"/>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p>
        </w:tc>
        <w:tc>
          <w:tcPr>
            <w:tcW w:w="1559" w:type="dxa"/>
          </w:tcPr>
          <w:p w14:paraId="08865E6E" w14:textId="02711A40"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36º 72’71” N</w:t>
            </w:r>
          </w:p>
        </w:tc>
        <w:tc>
          <w:tcPr>
            <w:tcW w:w="1553" w:type="dxa"/>
          </w:tcPr>
          <w:p w14:paraId="25E14CD2" w14:textId="11F8005A" w:rsidR="00FE34FB" w:rsidRDefault="00FE34FB" w:rsidP="00FE34FB">
            <w:pPr>
              <w:spacing w:line="360" w:lineRule="auto"/>
              <w:rPr>
                <w:rFonts w:ascii="Times New Roman" w:hAnsi="Times New Roman" w:cs="Times New Roman"/>
                <w:lang w:val="en-US"/>
              </w:rPr>
            </w:pPr>
            <w:r>
              <w:rPr>
                <w:rFonts w:ascii="Times New Roman" w:hAnsi="Times New Roman" w:cs="Times New Roman"/>
                <w:lang w:val="en-US"/>
              </w:rPr>
              <w:t>6º 49’81” W</w:t>
            </w:r>
          </w:p>
        </w:tc>
      </w:tr>
      <w:tr w:rsidR="00E45247" w14:paraId="30029E08" w14:textId="77777777" w:rsidTr="004A0E6D">
        <w:tc>
          <w:tcPr>
            <w:tcW w:w="1600" w:type="dxa"/>
          </w:tcPr>
          <w:p w14:paraId="7C57B0C0" w14:textId="29E1B00B"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lastRenderedPageBreak/>
              <w:t>2008</w:t>
            </w:r>
          </w:p>
        </w:tc>
        <w:tc>
          <w:tcPr>
            <w:tcW w:w="663" w:type="dxa"/>
          </w:tcPr>
          <w:p w14:paraId="15404C9B" w14:textId="522B54B6"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4B24B7AD" w14:textId="6BDE3160" w:rsidR="00E45247" w:rsidRDefault="00E45247" w:rsidP="00E45247">
            <w:pPr>
              <w:spacing w:line="360" w:lineRule="auto"/>
              <w:rPr>
                <w:rFonts w:ascii="Times New Roman" w:hAnsi="Times New Roman" w:cs="Times New Roman"/>
                <w:lang w:val="en-US"/>
              </w:rPr>
            </w:pPr>
            <w:proofErr w:type="spellStart"/>
            <w:r>
              <w:rPr>
                <w:rFonts w:ascii="Times New Roman" w:hAnsi="Times New Roman" w:cs="Times New Roman"/>
                <w:i/>
                <w:iCs/>
                <w:lang w:val="en-US"/>
              </w:rPr>
              <w:t>Sparisoma</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cretense</w:t>
            </w:r>
            <w:proofErr w:type="spellEnd"/>
          </w:p>
        </w:tc>
        <w:tc>
          <w:tcPr>
            <w:tcW w:w="1559" w:type="dxa"/>
          </w:tcPr>
          <w:p w14:paraId="5AA74056" w14:textId="7548F1F4"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15’02” N</w:t>
            </w:r>
          </w:p>
        </w:tc>
        <w:tc>
          <w:tcPr>
            <w:tcW w:w="1553" w:type="dxa"/>
          </w:tcPr>
          <w:p w14:paraId="5D5C10F0" w14:textId="62060FBE"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5º 94’94” W</w:t>
            </w:r>
          </w:p>
        </w:tc>
      </w:tr>
      <w:tr w:rsidR="00E45247" w14:paraId="4187AF00" w14:textId="77777777" w:rsidTr="004A0E6D">
        <w:tc>
          <w:tcPr>
            <w:tcW w:w="1600" w:type="dxa"/>
          </w:tcPr>
          <w:p w14:paraId="44EADA62" w14:textId="163B0D69"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2010</w:t>
            </w:r>
          </w:p>
        </w:tc>
        <w:tc>
          <w:tcPr>
            <w:tcW w:w="663" w:type="dxa"/>
          </w:tcPr>
          <w:p w14:paraId="292008A2" w14:textId="31FF910F"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w:t>
            </w:r>
          </w:p>
        </w:tc>
        <w:tc>
          <w:tcPr>
            <w:tcW w:w="3119" w:type="dxa"/>
          </w:tcPr>
          <w:p w14:paraId="00C8CC3B" w14:textId="36BDFBC5"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324F9E38" w14:textId="74D47B87"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35º 97’34” N</w:t>
            </w:r>
          </w:p>
        </w:tc>
        <w:tc>
          <w:tcPr>
            <w:tcW w:w="1553" w:type="dxa"/>
          </w:tcPr>
          <w:p w14:paraId="33759952" w14:textId="294CC3FD"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5º 54’52” W</w:t>
            </w:r>
          </w:p>
        </w:tc>
      </w:tr>
      <w:tr w:rsidR="00E45247" w14:paraId="09FFFE45" w14:textId="77777777" w:rsidTr="004A0E6D">
        <w:tc>
          <w:tcPr>
            <w:tcW w:w="1600" w:type="dxa"/>
          </w:tcPr>
          <w:p w14:paraId="0BFC119C" w14:textId="0CB825F9"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2012</w:t>
            </w:r>
          </w:p>
        </w:tc>
        <w:tc>
          <w:tcPr>
            <w:tcW w:w="663" w:type="dxa"/>
          </w:tcPr>
          <w:p w14:paraId="5D7E9901" w14:textId="6E306AFA"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w:t>
            </w:r>
          </w:p>
        </w:tc>
        <w:tc>
          <w:tcPr>
            <w:tcW w:w="3119" w:type="dxa"/>
          </w:tcPr>
          <w:p w14:paraId="603C342F" w14:textId="317088F0"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00AAD6DB" w14:textId="30B14B31"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72’75” N</w:t>
            </w:r>
          </w:p>
        </w:tc>
        <w:tc>
          <w:tcPr>
            <w:tcW w:w="1553" w:type="dxa"/>
          </w:tcPr>
          <w:p w14:paraId="350132A0" w14:textId="338A6730"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51’33” W</w:t>
            </w:r>
          </w:p>
        </w:tc>
      </w:tr>
      <w:tr w:rsidR="00E45247" w14:paraId="244141CB" w14:textId="77777777" w:rsidTr="004A0E6D">
        <w:tc>
          <w:tcPr>
            <w:tcW w:w="1600" w:type="dxa"/>
          </w:tcPr>
          <w:p w14:paraId="40C6B90D" w14:textId="7A645BE1"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2013</w:t>
            </w:r>
          </w:p>
        </w:tc>
        <w:tc>
          <w:tcPr>
            <w:tcW w:w="663" w:type="dxa"/>
          </w:tcPr>
          <w:p w14:paraId="653C85A3" w14:textId="4D8F63C3"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8</w:t>
            </w:r>
          </w:p>
        </w:tc>
        <w:tc>
          <w:tcPr>
            <w:tcW w:w="3119" w:type="dxa"/>
          </w:tcPr>
          <w:p w14:paraId="22B600F7" w14:textId="454226E5"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3B4FC405" w14:textId="6E53C9DE"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72’54” N</w:t>
            </w:r>
          </w:p>
        </w:tc>
        <w:tc>
          <w:tcPr>
            <w:tcW w:w="1553" w:type="dxa"/>
          </w:tcPr>
          <w:p w14:paraId="7E1FC7CF" w14:textId="1F742D88"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50’58” W</w:t>
            </w:r>
          </w:p>
        </w:tc>
      </w:tr>
      <w:tr w:rsidR="00E45247" w14:paraId="31824EAC" w14:textId="77777777" w:rsidTr="004A0E6D">
        <w:tc>
          <w:tcPr>
            <w:tcW w:w="1600" w:type="dxa"/>
          </w:tcPr>
          <w:p w14:paraId="70D731CE" w14:textId="481FB951"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2013</w:t>
            </w:r>
          </w:p>
        </w:tc>
        <w:tc>
          <w:tcPr>
            <w:tcW w:w="663" w:type="dxa"/>
          </w:tcPr>
          <w:p w14:paraId="6682BB20" w14:textId="0FA7EE25"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4</w:t>
            </w:r>
          </w:p>
        </w:tc>
        <w:tc>
          <w:tcPr>
            <w:tcW w:w="3119" w:type="dxa"/>
          </w:tcPr>
          <w:p w14:paraId="0A9EA8AC" w14:textId="15DAF284"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03B97321" w14:textId="45262284"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69’27” N</w:t>
            </w:r>
          </w:p>
        </w:tc>
        <w:tc>
          <w:tcPr>
            <w:tcW w:w="1553" w:type="dxa"/>
          </w:tcPr>
          <w:p w14:paraId="7C8265A4" w14:textId="1CBB78D4"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49’27” W</w:t>
            </w:r>
          </w:p>
        </w:tc>
      </w:tr>
      <w:tr w:rsidR="00E45247" w14:paraId="629E5087" w14:textId="77777777" w:rsidTr="004A0E6D">
        <w:tc>
          <w:tcPr>
            <w:tcW w:w="1600" w:type="dxa"/>
          </w:tcPr>
          <w:p w14:paraId="4BB82C86" w14:textId="7DB10DF7"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2015</w:t>
            </w:r>
          </w:p>
        </w:tc>
        <w:tc>
          <w:tcPr>
            <w:tcW w:w="663" w:type="dxa"/>
          </w:tcPr>
          <w:p w14:paraId="18769FD7" w14:textId="5CF32561"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9</w:t>
            </w:r>
          </w:p>
        </w:tc>
        <w:tc>
          <w:tcPr>
            <w:tcW w:w="3119" w:type="dxa"/>
          </w:tcPr>
          <w:p w14:paraId="7390F382" w14:textId="0B9664D5"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1ADAB279" w14:textId="327D1C02"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70’28” N</w:t>
            </w:r>
          </w:p>
        </w:tc>
        <w:tc>
          <w:tcPr>
            <w:tcW w:w="1553" w:type="dxa"/>
          </w:tcPr>
          <w:p w14:paraId="52FD832E" w14:textId="29370074"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53’10” W</w:t>
            </w:r>
          </w:p>
        </w:tc>
      </w:tr>
      <w:tr w:rsidR="00E45247" w14:paraId="09AEFB05" w14:textId="77777777" w:rsidTr="004A0E6D">
        <w:tc>
          <w:tcPr>
            <w:tcW w:w="1600" w:type="dxa"/>
          </w:tcPr>
          <w:p w14:paraId="62AF0FBB" w14:textId="4442D2F3"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2016</w:t>
            </w:r>
          </w:p>
        </w:tc>
        <w:tc>
          <w:tcPr>
            <w:tcW w:w="663" w:type="dxa"/>
          </w:tcPr>
          <w:p w14:paraId="101B6D73" w14:textId="347B4004"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11</w:t>
            </w:r>
          </w:p>
        </w:tc>
        <w:tc>
          <w:tcPr>
            <w:tcW w:w="3119" w:type="dxa"/>
          </w:tcPr>
          <w:p w14:paraId="70FB650D" w14:textId="23A6FFAB"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7760A80B" w14:textId="2DEA04DB"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72’54” N</w:t>
            </w:r>
          </w:p>
        </w:tc>
        <w:tc>
          <w:tcPr>
            <w:tcW w:w="1553" w:type="dxa"/>
          </w:tcPr>
          <w:p w14:paraId="521BA5A8" w14:textId="05C9046D"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50’58” W</w:t>
            </w:r>
          </w:p>
        </w:tc>
      </w:tr>
      <w:tr w:rsidR="00E45247" w14:paraId="0C0DCFA6" w14:textId="77777777" w:rsidTr="004A0E6D">
        <w:tc>
          <w:tcPr>
            <w:tcW w:w="1600" w:type="dxa"/>
          </w:tcPr>
          <w:p w14:paraId="7A620AAA" w14:textId="37C3F8B6"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2018</w:t>
            </w:r>
          </w:p>
        </w:tc>
        <w:tc>
          <w:tcPr>
            <w:tcW w:w="663" w:type="dxa"/>
          </w:tcPr>
          <w:p w14:paraId="1ED0D305" w14:textId="1F4F3986"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w:t>
            </w:r>
          </w:p>
        </w:tc>
        <w:tc>
          <w:tcPr>
            <w:tcW w:w="3119" w:type="dxa"/>
          </w:tcPr>
          <w:p w14:paraId="1E40075B" w14:textId="58AB171D"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1967019B" w14:textId="1D8E443D"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72’54” N</w:t>
            </w:r>
          </w:p>
        </w:tc>
        <w:tc>
          <w:tcPr>
            <w:tcW w:w="1553" w:type="dxa"/>
          </w:tcPr>
          <w:p w14:paraId="1FB55F18" w14:textId="75DCA735"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50’58” W</w:t>
            </w:r>
          </w:p>
        </w:tc>
      </w:tr>
      <w:tr w:rsidR="00E45247" w14:paraId="78589076" w14:textId="77777777" w:rsidTr="004A0E6D">
        <w:tc>
          <w:tcPr>
            <w:tcW w:w="1600" w:type="dxa"/>
          </w:tcPr>
          <w:p w14:paraId="02678843" w14:textId="0F8EB58C"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3B560390" w14:textId="7D2F3349"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10</w:t>
            </w:r>
          </w:p>
        </w:tc>
        <w:tc>
          <w:tcPr>
            <w:tcW w:w="3119" w:type="dxa"/>
          </w:tcPr>
          <w:p w14:paraId="58E322AB" w14:textId="36A2A521"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1CB5DA09" w14:textId="3D545401"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66’60” N</w:t>
            </w:r>
          </w:p>
        </w:tc>
        <w:tc>
          <w:tcPr>
            <w:tcW w:w="1553" w:type="dxa"/>
          </w:tcPr>
          <w:p w14:paraId="077A4292" w14:textId="25D4CFAA"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50’54” W</w:t>
            </w:r>
          </w:p>
        </w:tc>
      </w:tr>
      <w:tr w:rsidR="00E45247" w14:paraId="1807614D" w14:textId="77777777" w:rsidTr="004A0E6D">
        <w:tc>
          <w:tcPr>
            <w:tcW w:w="1600" w:type="dxa"/>
          </w:tcPr>
          <w:p w14:paraId="73EC9FDA" w14:textId="4A2A81EA"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57BD68C7" w14:textId="3BBCA258"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12</w:t>
            </w:r>
          </w:p>
        </w:tc>
        <w:tc>
          <w:tcPr>
            <w:tcW w:w="3119" w:type="dxa"/>
          </w:tcPr>
          <w:p w14:paraId="18697A6E" w14:textId="18A5A48E"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218A832A" w14:textId="16EF8D45"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71’71” N</w:t>
            </w:r>
          </w:p>
        </w:tc>
        <w:tc>
          <w:tcPr>
            <w:tcW w:w="1553" w:type="dxa"/>
          </w:tcPr>
          <w:p w14:paraId="59D69462" w14:textId="0A5738B2"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53’87” W</w:t>
            </w:r>
          </w:p>
        </w:tc>
      </w:tr>
      <w:tr w:rsidR="00E45247" w14:paraId="0E5EC4C3" w14:textId="77777777" w:rsidTr="004A0E6D">
        <w:tc>
          <w:tcPr>
            <w:tcW w:w="1600" w:type="dxa"/>
          </w:tcPr>
          <w:p w14:paraId="23A55137" w14:textId="7970EF81"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1829674D" w14:textId="60B20B06"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10</w:t>
            </w:r>
          </w:p>
        </w:tc>
        <w:tc>
          <w:tcPr>
            <w:tcW w:w="3119" w:type="dxa"/>
          </w:tcPr>
          <w:p w14:paraId="076CB0EB" w14:textId="25A68C97"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6FCBE6D5" w14:textId="78E5401F"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70’28” N</w:t>
            </w:r>
          </w:p>
        </w:tc>
        <w:tc>
          <w:tcPr>
            <w:tcW w:w="1553" w:type="dxa"/>
          </w:tcPr>
          <w:p w14:paraId="7C6373CF" w14:textId="0DD9D163"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53’10” W</w:t>
            </w:r>
          </w:p>
        </w:tc>
      </w:tr>
      <w:tr w:rsidR="00E45247" w14:paraId="001D05E3" w14:textId="77777777" w:rsidTr="004A0E6D">
        <w:tc>
          <w:tcPr>
            <w:tcW w:w="1600" w:type="dxa"/>
          </w:tcPr>
          <w:p w14:paraId="1CCD6175" w14:textId="419783D0"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2023</w:t>
            </w:r>
          </w:p>
        </w:tc>
        <w:tc>
          <w:tcPr>
            <w:tcW w:w="663" w:type="dxa"/>
          </w:tcPr>
          <w:p w14:paraId="0E2094DB" w14:textId="72ADC5C4"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12</w:t>
            </w:r>
          </w:p>
        </w:tc>
        <w:tc>
          <w:tcPr>
            <w:tcW w:w="3119" w:type="dxa"/>
          </w:tcPr>
          <w:p w14:paraId="12FB56C0" w14:textId="016C4EC2"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4F3BB846" w14:textId="28C9C19B"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72’54” N</w:t>
            </w:r>
          </w:p>
        </w:tc>
        <w:tc>
          <w:tcPr>
            <w:tcW w:w="1553" w:type="dxa"/>
          </w:tcPr>
          <w:p w14:paraId="41193BEF" w14:textId="5F150E74"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50’58” W</w:t>
            </w:r>
          </w:p>
        </w:tc>
      </w:tr>
      <w:tr w:rsidR="00E45247" w14:paraId="5804FE6B" w14:textId="77777777" w:rsidTr="004A0E6D">
        <w:tc>
          <w:tcPr>
            <w:tcW w:w="1600" w:type="dxa"/>
          </w:tcPr>
          <w:p w14:paraId="296057CD" w14:textId="32708DC7"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2024</w:t>
            </w:r>
          </w:p>
        </w:tc>
        <w:tc>
          <w:tcPr>
            <w:tcW w:w="663" w:type="dxa"/>
          </w:tcPr>
          <w:p w14:paraId="70151A21" w14:textId="15D27846"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8</w:t>
            </w:r>
          </w:p>
        </w:tc>
        <w:tc>
          <w:tcPr>
            <w:tcW w:w="3119" w:type="dxa"/>
          </w:tcPr>
          <w:p w14:paraId="749848D7" w14:textId="33160A0C" w:rsidR="00E45247" w:rsidRDefault="00E45247" w:rsidP="00E45247">
            <w:pPr>
              <w:spacing w:line="360" w:lineRule="auto"/>
              <w:rPr>
                <w:rFonts w:ascii="Times New Roman" w:hAnsi="Times New Roman" w:cs="Times New Roman"/>
                <w:lang w:val="en-US"/>
              </w:rPr>
            </w:pPr>
            <w:proofErr w:type="spellStart"/>
            <w:r w:rsidRPr="0008015A">
              <w:rPr>
                <w:rFonts w:ascii="Times New Roman" w:hAnsi="Times New Roman" w:cs="Times New Roman"/>
                <w:i/>
                <w:iCs/>
                <w:lang w:val="en-US"/>
              </w:rPr>
              <w:t>Sparisoma</w:t>
            </w:r>
            <w:proofErr w:type="spellEnd"/>
            <w:r w:rsidRPr="0008015A">
              <w:rPr>
                <w:rFonts w:ascii="Times New Roman" w:hAnsi="Times New Roman" w:cs="Times New Roman"/>
                <w:i/>
                <w:iCs/>
                <w:lang w:val="en-US"/>
              </w:rPr>
              <w:t xml:space="preserve"> </w:t>
            </w:r>
            <w:proofErr w:type="spellStart"/>
            <w:r w:rsidRPr="0008015A">
              <w:rPr>
                <w:rFonts w:ascii="Times New Roman" w:hAnsi="Times New Roman" w:cs="Times New Roman"/>
                <w:i/>
                <w:iCs/>
                <w:lang w:val="en-US"/>
              </w:rPr>
              <w:t>cretense</w:t>
            </w:r>
            <w:proofErr w:type="spellEnd"/>
          </w:p>
        </w:tc>
        <w:tc>
          <w:tcPr>
            <w:tcW w:w="1559" w:type="dxa"/>
          </w:tcPr>
          <w:p w14:paraId="112F4CAE" w14:textId="6CAD8B94"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36º 72’75” N</w:t>
            </w:r>
          </w:p>
        </w:tc>
        <w:tc>
          <w:tcPr>
            <w:tcW w:w="1553" w:type="dxa"/>
          </w:tcPr>
          <w:p w14:paraId="5E9D6A54" w14:textId="58D08DF2" w:rsidR="00E45247" w:rsidRDefault="00E45247" w:rsidP="00E45247">
            <w:pPr>
              <w:spacing w:line="360" w:lineRule="auto"/>
              <w:rPr>
                <w:rFonts w:ascii="Times New Roman" w:hAnsi="Times New Roman" w:cs="Times New Roman"/>
                <w:lang w:val="en-US"/>
              </w:rPr>
            </w:pPr>
            <w:r>
              <w:rPr>
                <w:rFonts w:ascii="Times New Roman" w:hAnsi="Times New Roman" w:cs="Times New Roman"/>
                <w:lang w:val="en-US"/>
              </w:rPr>
              <w:t>6º 51’33” W</w:t>
            </w:r>
          </w:p>
        </w:tc>
      </w:tr>
      <w:tr w:rsidR="00D51E0D" w14:paraId="73A74F95" w14:textId="77777777" w:rsidTr="004A0E6D">
        <w:tc>
          <w:tcPr>
            <w:tcW w:w="1600" w:type="dxa"/>
          </w:tcPr>
          <w:p w14:paraId="1E8C7C01" w14:textId="3EA03C94"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2010</w:t>
            </w:r>
          </w:p>
        </w:tc>
        <w:tc>
          <w:tcPr>
            <w:tcW w:w="663" w:type="dxa"/>
          </w:tcPr>
          <w:p w14:paraId="0E7DE47E" w14:textId="66A68B9B"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0EB37D1C" w14:textId="1E46B458"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Pomadasys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rogerii</w:t>
            </w:r>
            <w:proofErr w:type="spellEnd"/>
          </w:p>
        </w:tc>
        <w:tc>
          <w:tcPr>
            <w:tcW w:w="1559" w:type="dxa"/>
          </w:tcPr>
          <w:p w14:paraId="16D34BA7" w14:textId="7E840510"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78’49” N</w:t>
            </w:r>
          </w:p>
        </w:tc>
        <w:tc>
          <w:tcPr>
            <w:tcW w:w="1553" w:type="dxa"/>
          </w:tcPr>
          <w:p w14:paraId="430A0D26" w14:textId="221F5635"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48’02” W</w:t>
            </w:r>
          </w:p>
        </w:tc>
      </w:tr>
      <w:tr w:rsidR="00D51E0D" w14:paraId="30BA8E31" w14:textId="77777777" w:rsidTr="004A0E6D">
        <w:tc>
          <w:tcPr>
            <w:tcW w:w="1600" w:type="dxa"/>
          </w:tcPr>
          <w:p w14:paraId="2812FCF3" w14:textId="2C6F559F"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2015</w:t>
            </w:r>
          </w:p>
        </w:tc>
        <w:tc>
          <w:tcPr>
            <w:tcW w:w="663" w:type="dxa"/>
          </w:tcPr>
          <w:p w14:paraId="7B7ECA0B" w14:textId="2F09A584"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4A1A0B0C" w14:textId="0A851880"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6426995C" w14:textId="4653FD8C"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72’75” N</w:t>
            </w:r>
          </w:p>
        </w:tc>
        <w:tc>
          <w:tcPr>
            <w:tcW w:w="1553" w:type="dxa"/>
          </w:tcPr>
          <w:p w14:paraId="37D63BA2" w14:textId="1F32C857"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51’33” W</w:t>
            </w:r>
          </w:p>
        </w:tc>
      </w:tr>
      <w:tr w:rsidR="00D51E0D" w14:paraId="52E272A9" w14:textId="77777777" w:rsidTr="004A0E6D">
        <w:tc>
          <w:tcPr>
            <w:tcW w:w="1600" w:type="dxa"/>
          </w:tcPr>
          <w:p w14:paraId="1B6D44A6" w14:textId="1ABFDE4E"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2018</w:t>
            </w:r>
          </w:p>
        </w:tc>
        <w:tc>
          <w:tcPr>
            <w:tcW w:w="663" w:type="dxa"/>
          </w:tcPr>
          <w:p w14:paraId="49EF6321" w14:textId="4DC025D6"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7FBAC61F" w14:textId="201F8994"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3B4F8AFF" w14:textId="5AFD4EC0"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72’75” N</w:t>
            </w:r>
          </w:p>
        </w:tc>
        <w:tc>
          <w:tcPr>
            <w:tcW w:w="1553" w:type="dxa"/>
          </w:tcPr>
          <w:p w14:paraId="75943C83" w14:textId="42C30CD1"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51’33” W</w:t>
            </w:r>
          </w:p>
        </w:tc>
      </w:tr>
      <w:tr w:rsidR="00D51E0D" w14:paraId="424FB8C1" w14:textId="77777777" w:rsidTr="004A0E6D">
        <w:tc>
          <w:tcPr>
            <w:tcW w:w="1600" w:type="dxa"/>
          </w:tcPr>
          <w:p w14:paraId="3A26E500" w14:textId="2F3800BA"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2018</w:t>
            </w:r>
          </w:p>
        </w:tc>
        <w:tc>
          <w:tcPr>
            <w:tcW w:w="663" w:type="dxa"/>
          </w:tcPr>
          <w:p w14:paraId="012C0C57" w14:textId="12809D9D"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11E22932" w14:textId="6B2B52CB"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2C531080" w14:textId="50F46594"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09ACB95C" w14:textId="4AE9CFAF"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39’92” W</w:t>
            </w:r>
          </w:p>
        </w:tc>
      </w:tr>
      <w:tr w:rsidR="00D51E0D" w14:paraId="1D20925D" w14:textId="77777777" w:rsidTr="004A0E6D">
        <w:tc>
          <w:tcPr>
            <w:tcW w:w="1600" w:type="dxa"/>
          </w:tcPr>
          <w:p w14:paraId="1BDF6187" w14:textId="58CB7FC0"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2018</w:t>
            </w:r>
          </w:p>
        </w:tc>
        <w:tc>
          <w:tcPr>
            <w:tcW w:w="663" w:type="dxa"/>
          </w:tcPr>
          <w:p w14:paraId="63AD2F30" w14:textId="2539EEBF"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05F838A8" w14:textId="5D2F2379"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1EA22DF2" w14:textId="038A394F"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78’49” N</w:t>
            </w:r>
          </w:p>
        </w:tc>
        <w:tc>
          <w:tcPr>
            <w:tcW w:w="1553" w:type="dxa"/>
          </w:tcPr>
          <w:p w14:paraId="4EC95722" w14:textId="68C533F9"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48’02” W</w:t>
            </w:r>
          </w:p>
        </w:tc>
      </w:tr>
      <w:tr w:rsidR="00D51E0D" w14:paraId="50A0F953" w14:textId="77777777" w:rsidTr="004A0E6D">
        <w:tc>
          <w:tcPr>
            <w:tcW w:w="1600" w:type="dxa"/>
          </w:tcPr>
          <w:p w14:paraId="09C56CB1" w14:textId="4F6D4AFB"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2019</w:t>
            </w:r>
          </w:p>
        </w:tc>
        <w:tc>
          <w:tcPr>
            <w:tcW w:w="663" w:type="dxa"/>
          </w:tcPr>
          <w:p w14:paraId="75E77D1E" w14:textId="3B029DEC"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4CB7D84A" w14:textId="45227462"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43F17A68" w14:textId="7B7DF83B"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78’49” N</w:t>
            </w:r>
          </w:p>
        </w:tc>
        <w:tc>
          <w:tcPr>
            <w:tcW w:w="1553" w:type="dxa"/>
          </w:tcPr>
          <w:p w14:paraId="21F1B45C" w14:textId="2AA8E48C"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48’02” W</w:t>
            </w:r>
          </w:p>
        </w:tc>
      </w:tr>
      <w:tr w:rsidR="00D51E0D" w14:paraId="4A88B40C" w14:textId="77777777" w:rsidTr="004A0E6D">
        <w:tc>
          <w:tcPr>
            <w:tcW w:w="1600" w:type="dxa"/>
          </w:tcPr>
          <w:p w14:paraId="1E3170EF" w14:textId="445CAEF4"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2019</w:t>
            </w:r>
          </w:p>
        </w:tc>
        <w:tc>
          <w:tcPr>
            <w:tcW w:w="663" w:type="dxa"/>
          </w:tcPr>
          <w:p w14:paraId="69C63918" w14:textId="32B0AF51"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7489375D" w14:textId="3F4286C0"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4F1DEF55" w14:textId="7F59A541"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72’75” N</w:t>
            </w:r>
          </w:p>
        </w:tc>
        <w:tc>
          <w:tcPr>
            <w:tcW w:w="1553" w:type="dxa"/>
          </w:tcPr>
          <w:p w14:paraId="4A737628" w14:textId="2D25B4F6"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51’33” W</w:t>
            </w:r>
          </w:p>
        </w:tc>
      </w:tr>
      <w:tr w:rsidR="00D51E0D" w14:paraId="4899B33F" w14:textId="77777777" w:rsidTr="004A0E6D">
        <w:tc>
          <w:tcPr>
            <w:tcW w:w="1600" w:type="dxa"/>
          </w:tcPr>
          <w:p w14:paraId="1331C2BD" w14:textId="13673FBE"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77088394" w14:textId="0B1C7F97"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5</w:t>
            </w:r>
          </w:p>
        </w:tc>
        <w:tc>
          <w:tcPr>
            <w:tcW w:w="3119" w:type="dxa"/>
          </w:tcPr>
          <w:p w14:paraId="1CACCA71" w14:textId="2E2EDEDF"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2BDF0654" w14:textId="3472241F"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72’75” N</w:t>
            </w:r>
          </w:p>
        </w:tc>
        <w:tc>
          <w:tcPr>
            <w:tcW w:w="1553" w:type="dxa"/>
          </w:tcPr>
          <w:p w14:paraId="26027D9D" w14:textId="19E077AE"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51’33” W</w:t>
            </w:r>
          </w:p>
        </w:tc>
      </w:tr>
      <w:tr w:rsidR="00D51E0D" w14:paraId="5B7132E9" w14:textId="77777777" w:rsidTr="004A0E6D">
        <w:tc>
          <w:tcPr>
            <w:tcW w:w="1600" w:type="dxa"/>
          </w:tcPr>
          <w:p w14:paraId="65C31079" w14:textId="01E87C80"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2020</w:t>
            </w:r>
          </w:p>
        </w:tc>
        <w:tc>
          <w:tcPr>
            <w:tcW w:w="663" w:type="dxa"/>
          </w:tcPr>
          <w:p w14:paraId="075BDE02" w14:textId="56E3B145"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9</w:t>
            </w:r>
          </w:p>
        </w:tc>
        <w:tc>
          <w:tcPr>
            <w:tcW w:w="3119" w:type="dxa"/>
          </w:tcPr>
          <w:p w14:paraId="6A60A35A" w14:textId="18DE388A"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1867AF7B" w14:textId="7BEC3C80"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78’49” N</w:t>
            </w:r>
          </w:p>
        </w:tc>
        <w:tc>
          <w:tcPr>
            <w:tcW w:w="1553" w:type="dxa"/>
          </w:tcPr>
          <w:p w14:paraId="5CC3B7DB" w14:textId="30D9E845"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48’02” W</w:t>
            </w:r>
          </w:p>
        </w:tc>
      </w:tr>
      <w:tr w:rsidR="00D51E0D" w14:paraId="75BE6993" w14:textId="77777777" w:rsidTr="004A0E6D">
        <w:tc>
          <w:tcPr>
            <w:tcW w:w="1600" w:type="dxa"/>
          </w:tcPr>
          <w:p w14:paraId="0E9A0201" w14:textId="04988DD5"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454B9BEE" w14:textId="096CD84C"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4</w:t>
            </w:r>
          </w:p>
        </w:tc>
        <w:tc>
          <w:tcPr>
            <w:tcW w:w="3119" w:type="dxa"/>
          </w:tcPr>
          <w:p w14:paraId="00A9E2D0" w14:textId="1D3EE235"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106F07E1" w14:textId="3EC860CF"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78’49” N</w:t>
            </w:r>
          </w:p>
        </w:tc>
        <w:tc>
          <w:tcPr>
            <w:tcW w:w="1553" w:type="dxa"/>
          </w:tcPr>
          <w:p w14:paraId="0E8DECB4" w14:textId="2836BF1D"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48’02” W</w:t>
            </w:r>
          </w:p>
        </w:tc>
      </w:tr>
      <w:tr w:rsidR="00D51E0D" w14:paraId="1003CA15" w14:textId="77777777" w:rsidTr="004A0E6D">
        <w:tc>
          <w:tcPr>
            <w:tcW w:w="1600" w:type="dxa"/>
          </w:tcPr>
          <w:p w14:paraId="588B3313" w14:textId="00961B90"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6F3355D6" w14:textId="5875CEB5"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w:t>
            </w:r>
          </w:p>
        </w:tc>
        <w:tc>
          <w:tcPr>
            <w:tcW w:w="3119" w:type="dxa"/>
          </w:tcPr>
          <w:p w14:paraId="1F70EF33" w14:textId="7957DC09"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4A954620" w14:textId="0BF28D4E"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72’75” N</w:t>
            </w:r>
          </w:p>
        </w:tc>
        <w:tc>
          <w:tcPr>
            <w:tcW w:w="1553" w:type="dxa"/>
          </w:tcPr>
          <w:p w14:paraId="5BB02838" w14:textId="7323A367"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51’33” W</w:t>
            </w:r>
          </w:p>
        </w:tc>
      </w:tr>
      <w:tr w:rsidR="00D51E0D" w14:paraId="57658671" w14:textId="77777777" w:rsidTr="004A0E6D">
        <w:tc>
          <w:tcPr>
            <w:tcW w:w="1600" w:type="dxa"/>
          </w:tcPr>
          <w:p w14:paraId="3B25EB12" w14:textId="0E83F046"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38B7E7A2" w14:textId="448E72E8"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023E0061" w14:textId="2B727D7E"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1FA14A81" w14:textId="718106EC"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59’60” N</w:t>
            </w:r>
          </w:p>
        </w:tc>
        <w:tc>
          <w:tcPr>
            <w:tcW w:w="1553" w:type="dxa"/>
          </w:tcPr>
          <w:p w14:paraId="09B3F25D" w14:textId="7DF386D7"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39’92” W</w:t>
            </w:r>
          </w:p>
        </w:tc>
      </w:tr>
      <w:tr w:rsidR="00D51E0D" w14:paraId="04B30C17" w14:textId="77777777" w:rsidTr="004A0E6D">
        <w:tc>
          <w:tcPr>
            <w:tcW w:w="1600" w:type="dxa"/>
          </w:tcPr>
          <w:p w14:paraId="2D395FA0" w14:textId="1E73CE73"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0D16491B" w14:textId="5BC3E266"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w:t>
            </w:r>
          </w:p>
        </w:tc>
        <w:tc>
          <w:tcPr>
            <w:tcW w:w="3119" w:type="dxa"/>
          </w:tcPr>
          <w:p w14:paraId="2AFF4B54" w14:textId="04D14DFB"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1EF9AA09" w14:textId="58CF5367"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78’49” N</w:t>
            </w:r>
          </w:p>
        </w:tc>
        <w:tc>
          <w:tcPr>
            <w:tcW w:w="1553" w:type="dxa"/>
          </w:tcPr>
          <w:p w14:paraId="6AFCF0E9" w14:textId="24BF707C"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48’02” W</w:t>
            </w:r>
          </w:p>
        </w:tc>
      </w:tr>
      <w:tr w:rsidR="00D51E0D" w14:paraId="710F6C36" w14:textId="77777777" w:rsidTr="004A0E6D">
        <w:tc>
          <w:tcPr>
            <w:tcW w:w="1600" w:type="dxa"/>
          </w:tcPr>
          <w:p w14:paraId="4EE61902" w14:textId="667C7E07"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6C5A465A" w14:textId="03059617"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5E49E8B9" w14:textId="62C33541"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5471EEFA" w14:textId="12527F5D"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72’75” N</w:t>
            </w:r>
          </w:p>
        </w:tc>
        <w:tc>
          <w:tcPr>
            <w:tcW w:w="1553" w:type="dxa"/>
          </w:tcPr>
          <w:p w14:paraId="31E9CAA2" w14:textId="01ECD57A"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51’33” W</w:t>
            </w:r>
          </w:p>
        </w:tc>
      </w:tr>
      <w:tr w:rsidR="00D51E0D" w14:paraId="2F09648D" w14:textId="77777777" w:rsidTr="004A0E6D">
        <w:tc>
          <w:tcPr>
            <w:tcW w:w="1600" w:type="dxa"/>
          </w:tcPr>
          <w:p w14:paraId="0976BD66" w14:textId="6B8E5701"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2023</w:t>
            </w:r>
          </w:p>
        </w:tc>
        <w:tc>
          <w:tcPr>
            <w:tcW w:w="663" w:type="dxa"/>
          </w:tcPr>
          <w:p w14:paraId="2B4CB75D" w14:textId="540C2F1D"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3923454D" w14:textId="13C63857" w:rsidR="00D51E0D" w:rsidRDefault="00D51E0D" w:rsidP="00D51E0D">
            <w:pPr>
              <w:spacing w:line="360" w:lineRule="auto"/>
              <w:rPr>
                <w:rFonts w:ascii="Times New Roman" w:hAnsi="Times New Roman" w:cs="Times New Roman"/>
                <w:lang w:val="en-US"/>
              </w:rPr>
            </w:pPr>
            <w:proofErr w:type="spellStart"/>
            <w:r>
              <w:rPr>
                <w:rFonts w:ascii="Times New Roman" w:hAnsi="Times New Roman" w:cs="Times New Roman"/>
                <w:i/>
                <w:iCs/>
                <w:lang w:val="en-US"/>
              </w:rPr>
              <w:t>Lobotes</w:t>
            </w:r>
            <w:proofErr w:type="spellEnd"/>
            <w:r>
              <w:rPr>
                <w:rFonts w:ascii="Times New Roman" w:hAnsi="Times New Roman" w:cs="Times New Roman"/>
                <w:i/>
                <w:iCs/>
                <w:lang w:val="en-US"/>
              </w:rPr>
              <w:t xml:space="preserve"> surinamensis</w:t>
            </w:r>
          </w:p>
        </w:tc>
        <w:tc>
          <w:tcPr>
            <w:tcW w:w="1559" w:type="dxa"/>
          </w:tcPr>
          <w:p w14:paraId="19265EA3" w14:textId="7882E50C"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36º 56’79” N</w:t>
            </w:r>
          </w:p>
        </w:tc>
        <w:tc>
          <w:tcPr>
            <w:tcW w:w="1553" w:type="dxa"/>
          </w:tcPr>
          <w:p w14:paraId="70094783" w14:textId="48100224" w:rsidR="00D51E0D" w:rsidRDefault="00D51E0D" w:rsidP="00D51E0D">
            <w:pPr>
              <w:spacing w:line="360" w:lineRule="auto"/>
              <w:rPr>
                <w:rFonts w:ascii="Times New Roman" w:hAnsi="Times New Roman" w:cs="Times New Roman"/>
                <w:lang w:val="en-US"/>
              </w:rPr>
            </w:pPr>
            <w:r>
              <w:rPr>
                <w:rFonts w:ascii="Times New Roman" w:hAnsi="Times New Roman" w:cs="Times New Roman"/>
                <w:lang w:val="en-US"/>
              </w:rPr>
              <w:t>6º 36’47” W</w:t>
            </w:r>
          </w:p>
        </w:tc>
      </w:tr>
      <w:tr w:rsidR="003F4C8E" w14:paraId="6D34C900" w14:textId="77777777" w:rsidTr="004A0E6D">
        <w:tc>
          <w:tcPr>
            <w:tcW w:w="1600" w:type="dxa"/>
          </w:tcPr>
          <w:p w14:paraId="095CB3E2" w14:textId="62DE9477"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2021</w:t>
            </w:r>
          </w:p>
        </w:tc>
        <w:tc>
          <w:tcPr>
            <w:tcW w:w="663" w:type="dxa"/>
          </w:tcPr>
          <w:p w14:paraId="446D98E1" w14:textId="6665A67B"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3B8EB6EC" w14:textId="0FF2885A" w:rsidR="003F4C8E" w:rsidRDefault="003F4C8E" w:rsidP="003F4C8E">
            <w:pPr>
              <w:spacing w:line="360" w:lineRule="auto"/>
              <w:rPr>
                <w:rFonts w:ascii="Times New Roman" w:hAnsi="Times New Roman" w:cs="Times New Roman"/>
                <w:lang w:val="en-US"/>
              </w:rPr>
            </w:pPr>
            <w:r>
              <w:rPr>
                <w:rFonts w:ascii="Times New Roman" w:hAnsi="Times New Roman" w:cs="Times New Roman"/>
                <w:i/>
                <w:iCs/>
                <w:lang w:val="en-US"/>
              </w:rPr>
              <w:t>Acanthurus coeruleus</w:t>
            </w:r>
          </w:p>
        </w:tc>
        <w:tc>
          <w:tcPr>
            <w:tcW w:w="1559" w:type="dxa"/>
          </w:tcPr>
          <w:p w14:paraId="6D0C44A3" w14:textId="3A1EBAB3"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36º 78’34” N</w:t>
            </w:r>
          </w:p>
        </w:tc>
        <w:tc>
          <w:tcPr>
            <w:tcW w:w="1553" w:type="dxa"/>
          </w:tcPr>
          <w:p w14:paraId="0AB2174E" w14:textId="53D36E1F"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6º 41’03” W</w:t>
            </w:r>
          </w:p>
        </w:tc>
      </w:tr>
      <w:tr w:rsidR="003F4C8E" w14:paraId="470D1AEB" w14:textId="77777777" w:rsidTr="004A0E6D">
        <w:tc>
          <w:tcPr>
            <w:tcW w:w="1600" w:type="dxa"/>
          </w:tcPr>
          <w:p w14:paraId="761B9F6F" w14:textId="086DC550"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2022</w:t>
            </w:r>
          </w:p>
        </w:tc>
        <w:tc>
          <w:tcPr>
            <w:tcW w:w="663" w:type="dxa"/>
          </w:tcPr>
          <w:p w14:paraId="1CC04BE7" w14:textId="069B63D5"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182CAA06" w14:textId="2B2FD351" w:rsidR="003F4C8E" w:rsidRDefault="003F4C8E" w:rsidP="003F4C8E">
            <w:pPr>
              <w:spacing w:line="360" w:lineRule="auto"/>
              <w:rPr>
                <w:rFonts w:ascii="Times New Roman" w:hAnsi="Times New Roman" w:cs="Times New Roman"/>
                <w:lang w:val="en-US"/>
              </w:rPr>
            </w:pPr>
            <w:proofErr w:type="spellStart"/>
            <w:r>
              <w:rPr>
                <w:rFonts w:ascii="Times New Roman" w:hAnsi="Times New Roman" w:cs="Times New Roman"/>
                <w:i/>
                <w:iCs/>
                <w:lang w:val="en-US"/>
              </w:rPr>
              <w:t>Diodon</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holocanthus</w:t>
            </w:r>
            <w:proofErr w:type="spellEnd"/>
          </w:p>
        </w:tc>
        <w:tc>
          <w:tcPr>
            <w:tcW w:w="1559" w:type="dxa"/>
          </w:tcPr>
          <w:p w14:paraId="04835823" w14:textId="24D6BCE4"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36º 52’89” N</w:t>
            </w:r>
          </w:p>
        </w:tc>
        <w:tc>
          <w:tcPr>
            <w:tcW w:w="1553" w:type="dxa"/>
          </w:tcPr>
          <w:p w14:paraId="3DD8F3C8" w14:textId="54B02232"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6º 23’57” W</w:t>
            </w:r>
          </w:p>
        </w:tc>
      </w:tr>
      <w:tr w:rsidR="003F4C8E" w14:paraId="6F7B75A8" w14:textId="77777777" w:rsidTr="004A0E6D">
        <w:tc>
          <w:tcPr>
            <w:tcW w:w="1600" w:type="dxa"/>
          </w:tcPr>
          <w:p w14:paraId="449D6279" w14:textId="5ABEB4B5"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2017</w:t>
            </w:r>
          </w:p>
        </w:tc>
        <w:tc>
          <w:tcPr>
            <w:tcW w:w="663" w:type="dxa"/>
          </w:tcPr>
          <w:p w14:paraId="64D79B90" w14:textId="12518A8B"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3E77DAD3" w14:textId="0604F0ED" w:rsidR="003F4C8E" w:rsidRDefault="003F4C8E" w:rsidP="003F4C8E">
            <w:pPr>
              <w:spacing w:line="360" w:lineRule="auto"/>
              <w:rPr>
                <w:rFonts w:ascii="Times New Roman" w:hAnsi="Times New Roman" w:cs="Times New Roman"/>
                <w:lang w:val="en-US"/>
              </w:rPr>
            </w:pPr>
            <w:proofErr w:type="spellStart"/>
            <w:r>
              <w:rPr>
                <w:rFonts w:ascii="Times New Roman" w:hAnsi="Times New Roman" w:cs="Times New Roman"/>
                <w:i/>
                <w:iCs/>
                <w:lang w:val="en-US"/>
              </w:rPr>
              <w:t>Lagocephalus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laevigatus</w:t>
            </w:r>
            <w:proofErr w:type="spellEnd"/>
          </w:p>
        </w:tc>
        <w:tc>
          <w:tcPr>
            <w:tcW w:w="1559" w:type="dxa"/>
          </w:tcPr>
          <w:p w14:paraId="17129FA1" w14:textId="11E3C572"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36º 78’51” N</w:t>
            </w:r>
          </w:p>
        </w:tc>
        <w:tc>
          <w:tcPr>
            <w:tcW w:w="1553" w:type="dxa"/>
          </w:tcPr>
          <w:p w14:paraId="4082A833" w14:textId="7C88E8F6"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6º 43’54” W</w:t>
            </w:r>
          </w:p>
        </w:tc>
      </w:tr>
      <w:tr w:rsidR="003F4C8E" w14:paraId="128924E9" w14:textId="77777777" w:rsidTr="004A0E6D">
        <w:tc>
          <w:tcPr>
            <w:tcW w:w="1600" w:type="dxa"/>
          </w:tcPr>
          <w:p w14:paraId="4FE7B444" w14:textId="5862E65D"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2017</w:t>
            </w:r>
          </w:p>
        </w:tc>
        <w:tc>
          <w:tcPr>
            <w:tcW w:w="663" w:type="dxa"/>
          </w:tcPr>
          <w:p w14:paraId="64607517" w14:textId="652C651C"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1</w:t>
            </w:r>
          </w:p>
        </w:tc>
        <w:tc>
          <w:tcPr>
            <w:tcW w:w="3119" w:type="dxa"/>
          </w:tcPr>
          <w:p w14:paraId="06FB71B1" w14:textId="0C38EDD2" w:rsidR="003F4C8E" w:rsidRDefault="003F4C8E" w:rsidP="003F4C8E">
            <w:pPr>
              <w:spacing w:line="360" w:lineRule="auto"/>
              <w:rPr>
                <w:rFonts w:ascii="Times New Roman" w:hAnsi="Times New Roman" w:cs="Times New Roman"/>
                <w:lang w:val="en-US"/>
              </w:rPr>
            </w:pPr>
            <w:proofErr w:type="spellStart"/>
            <w:r>
              <w:rPr>
                <w:rFonts w:ascii="Times New Roman" w:hAnsi="Times New Roman" w:cs="Times New Roman"/>
                <w:i/>
                <w:iCs/>
                <w:lang w:val="en-US"/>
              </w:rPr>
              <w:t>Aluterus</w:t>
            </w:r>
            <w:proofErr w:type="spellEnd"/>
            <w:r>
              <w:rPr>
                <w:rFonts w:ascii="Times New Roman" w:hAnsi="Times New Roman" w:cs="Times New Roman"/>
                <w:i/>
                <w:iCs/>
                <w:lang w:val="en-US"/>
              </w:rPr>
              <w:t xml:space="preserve"> monoceros</w:t>
            </w:r>
          </w:p>
        </w:tc>
        <w:tc>
          <w:tcPr>
            <w:tcW w:w="1559" w:type="dxa"/>
          </w:tcPr>
          <w:p w14:paraId="774556BC" w14:textId="699EFDE3"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36º 27’12” N</w:t>
            </w:r>
          </w:p>
        </w:tc>
        <w:tc>
          <w:tcPr>
            <w:tcW w:w="1553" w:type="dxa"/>
          </w:tcPr>
          <w:p w14:paraId="3A1D566B" w14:textId="1C8ECD96" w:rsidR="003F4C8E" w:rsidRDefault="003F4C8E" w:rsidP="003F4C8E">
            <w:pPr>
              <w:spacing w:line="360" w:lineRule="auto"/>
              <w:rPr>
                <w:rFonts w:ascii="Times New Roman" w:hAnsi="Times New Roman" w:cs="Times New Roman"/>
                <w:lang w:val="en-US"/>
              </w:rPr>
            </w:pPr>
            <w:r>
              <w:rPr>
                <w:rFonts w:ascii="Times New Roman" w:hAnsi="Times New Roman" w:cs="Times New Roman"/>
                <w:lang w:val="en-US"/>
              </w:rPr>
              <w:t>6º 12’95” W</w:t>
            </w:r>
          </w:p>
        </w:tc>
      </w:tr>
    </w:tbl>
    <w:p w14:paraId="42654186" w14:textId="77777777" w:rsidR="004A0E6D" w:rsidRDefault="004A0E6D" w:rsidP="004A0E6D">
      <w:pPr>
        <w:spacing w:line="360" w:lineRule="auto"/>
        <w:rPr>
          <w:rFonts w:ascii="Times New Roman" w:hAnsi="Times New Roman" w:cs="Times New Roman"/>
          <w:lang w:val="en-US"/>
        </w:rPr>
      </w:pPr>
    </w:p>
    <w:p w14:paraId="37CC02D0" w14:textId="77777777" w:rsidR="004A0E6D" w:rsidRDefault="004A0E6D" w:rsidP="004A0E6D">
      <w:pPr>
        <w:spacing w:line="360" w:lineRule="auto"/>
        <w:rPr>
          <w:rFonts w:ascii="Times New Roman" w:hAnsi="Times New Roman" w:cs="Times New Roman"/>
          <w:lang w:val="en-US"/>
        </w:rPr>
      </w:pPr>
    </w:p>
    <w:p w14:paraId="13101CE5" w14:textId="094E4155" w:rsidR="00912DF4" w:rsidRPr="006963CF" w:rsidRDefault="00912DF4" w:rsidP="004A0E6D">
      <w:pPr>
        <w:spacing w:line="360" w:lineRule="auto"/>
        <w:jc w:val="both"/>
        <w:rPr>
          <w:rFonts w:ascii="Times New Roman" w:hAnsi="Times New Roman" w:cs="Times New Roman"/>
          <w:lang w:val="en-US"/>
        </w:rPr>
      </w:pPr>
      <w:r>
        <w:rPr>
          <w:rFonts w:ascii="Times New Roman" w:hAnsi="Times New Roman" w:cs="Times New Roman"/>
          <w:lang w:val="en-US"/>
        </w:rPr>
        <w:t>Figure S1</w:t>
      </w:r>
      <w:r w:rsidR="004A0E6D">
        <w:rPr>
          <w:rFonts w:ascii="Times New Roman" w:hAnsi="Times New Roman" w:cs="Times New Roman"/>
          <w:lang w:val="en-US"/>
        </w:rPr>
        <w:t xml:space="preserve">. </w:t>
      </w:r>
      <w:r w:rsidR="004A0E6D" w:rsidRPr="004A0E6D">
        <w:rPr>
          <w:rFonts w:ascii="Times New Roman" w:hAnsi="Times New Roman" w:cs="Times New Roman"/>
          <w:lang w:val="en-US"/>
        </w:rPr>
        <w:t xml:space="preserve">Historical occurrence records of </w:t>
      </w:r>
      <w:proofErr w:type="spellStart"/>
      <w:r w:rsidR="004A0E6D" w:rsidRPr="004A0E6D">
        <w:rPr>
          <w:rFonts w:ascii="Times New Roman" w:hAnsi="Times New Roman" w:cs="Times New Roman"/>
          <w:i/>
          <w:iCs/>
          <w:lang w:val="en-US"/>
        </w:rPr>
        <w:t>Carlarius</w:t>
      </w:r>
      <w:proofErr w:type="spellEnd"/>
      <w:r w:rsidR="004A0E6D" w:rsidRPr="004A0E6D">
        <w:rPr>
          <w:rFonts w:ascii="Times New Roman" w:hAnsi="Times New Roman" w:cs="Times New Roman"/>
          <w:i/>
          <w:iCs/>
          <w:lang w:val="en-US"/>
        </w:rPr>
        <w:t xml:space="preserve"> </w:t>
      </w:r>
      <w:proofErr w:type="spellStart"/>
      <w:r w:rsidR="004A0E6D" w:rsidRPr="004A0E6D">
        <w:rPr>
          <w:rFonts w:ascii="Times New Roman" w:hAnsi="Times New Roman" w:cs="Times New Roman"/>
          <w:i/>
          <w:iCs/>
          <w:lang w:val="en-US"/>
        </w:rPr>
        <w:t>parkii</w:t>
      </w:r>
      <w:proofErr w:type="spellEnd"/>
      <w:r w:rsidR="004A0E6D" w:rsidRPr="004A0E6D">
        <w:rPr>
          <w:rFonts w:ascii="Times New Roman" w:hAnsi="Times New Roman" w:cs="Times New Roman"/>
          <w:lang w:val="en-US"/>
        </w:rPr>
        <w:t xml:space="preserve">. Red dots indicate the location of the </w:t>
      </w:r>
      <w:r w:rsidR="004A0E6D" w:rsidRPr="004A0E6D">
        <w:rPr>
          <w:rFonts w:ascii="Times New Roman" w:hAnsi="Times New Roman" w:cs="Times New Roman"/>
          <w:i/>
          <w:iCs/>
          <w:lang w:val="en-US"/>
        </w:rPr>
        <w:t xml:space="preserve">C. </w:t>
      </w:r>
      <w:proofErr w:type="spellStart"/>
      <w:r w:rsidR="004A0E6D" w:rsidRPr="004A0E6D">
        <w:rPr>
          <w:rFonts w:ascii="Times New Roman" w:hAnsi="Times New Roman" w:cs="Times New Roman"/>
          <w:i/>
          <w:iCs/>
          <w:lang w:val="en-US"/>
        </w:rPr>
        <w:t>parkii</w:t>
      </w:r>
      <w:proofErr w:type="spellEnd"/>
      <w:r w:rsidR="004A0E6D" w:rsidRPr="004A0E6D">
        <w:rPr>
          <w:rFonts w:ascii="Times New Roman" w:hAnsi="Times New Roman" w:cs="Times New Roman"/>
          <w:lang w:val="en-US"/>
        </w:rPr>
        <w:t xml:space="preserve"> recorded in the Gulf of Cadiz. Blue dots indicate previous native locations of </w:t>
      </w:r>
      <w:r w:rsidR="004A0E6D" w:rsidRPr="004A0E6D">
        <w:rPr>
          <w:rFonts w:ascii="Times New Roman" w:hAnsi="Times New Roman" w:cs="Times New Roman"/>
          <w:i/>
          <w:iCs/>
          <w:lang w:val="en-US"/>
        </w:rPr>
        <w:t>C.</w:t>
      </w:r>
      <w:r w:rsidR="004A0E6D">
        <w:rPr>
          <w:rFonts w:ascii="Times New Roman" w:hAnsi="Times New Roman" w:cs="Times New Roman"/>
          <w:i/>
          <w:iCs/>
          <w:lang w:val="en-US"/>
        </w:rPr>
        <w:t xml:space="preserve"> </w:t>
      </w:r>
      <w:proofErr w:type="spellStart"/>
      <w:r w:rsidR="004A0E6D" w:rsidRPr="004A0E6D">
        <w:rPr>
          <w:rFonts w:ascii="Times New Roman" w:hAnsi="Times New Roman" w:cs="Times New Roman"/>
          <w:i/>
          <w:iCs/>
          <w:lang w:val="en-US"/>
        </w:rPr>
        <w:t>parkii</w:t>
      </w:r>
      <w:proofErr w:type="spellEnd"/>
      <w:r w:rsidR="004A0E6D" w:rsidRPr="004A0E6D">
        <w:rPr>
          <w:rFonts w:ascii="Times New Roman" w:hAnsi="Times New Roman" w:cs="Times New Roman"/>
          <w:lang w:val="en-US"/>
        </w:rPr>
        <w:t xml:space="preserve"> in the Atlantic Ocean. </w:t>
      </w:r>
    </w:p>
    <w:p w14:paraId="6CABCD85" w14:textId="77777777" w:rsidR="001568EC" w:rsidRPr="006963CF" w:rsidRDefault="001568EC" w:rsidP="004A0E6D">
      <w:pPr>
        <w:spacing w:line="360" w:lineRule="auto"/>
        <w:rPr>
          <w:rFonts w:ascii="Times New Roman" w:hAnsi="Times New Roman" w:cs="Times New Roman"/>
          <w:lang w:val="en-US"/>
        </w:rPr>
      </w:pPr>
    </w:p>
    <w:p w14:paraId="22E6A4C1" w14:textId="01249E72" w:rsidR="001A188F" w:rsidRPr="006963CF" w:rsidRDefault="004A0E6D" w:rsidP="004A0E6D">
      <w:pPr>
        <w:spacing w:line="360" w:lineRule="auto"/>
        <w:jc w:val="center"/>
        <w:rPr>
          <w:rFonts w:ascii="Times New Roman" w:hAnsi="Times New Roman" w:cs="Times New Roman"/>
          <w:lang w:val="es-ES"/>
        </w:rPr>
      </w:pPr>
      <w:r>
        <w:rPr>
          <w:rFonts w:ascii="Times New Roman" w:hAnsi="Times New Roman" w:cs="Times New Roman"/>
          <w:noProof/>
          <w:lang w:val="es-ES"/>
        </w:rPr>
        <w:drawing>
          <wp:inline distT="0" distB="0" distL="0" distR="0" wp14:anchorId="74DF2A9E" wp14:editId="573F2637">
            <wp:extent cx="5400040" cy="3027045"/>
            <wp:effectExtent l="0" t="0" r="0" b="0"/>
            <wp:docPr id="855474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47456" name="Imagen 8554745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3027045"/>
                    </a:xfrm>
                    <a:prstGeom prst="rect">
                      <a:avLst/>
                    </a:prstGeom>
                  </pic:spPr>
                </pic:pic>
              </a:graphicData>
            </a:graphic>
          </wp:inline>
        </w:drawing>
      </w:r>
    </w:p>
    <w:p w14:paraId="281EE276" w14:textId="77777777" w:rsidR="00D01438" w:rsidRDefault="00D01438" w:rsidP="004A0E6D">
      <w:pPr>
        <w:spacing w:line="360" w:lineRule="auto"/>
        <w:rPr>
          <w:rFonts w:ascii="Times New Roman" w:hAnsi="Times New Roman" w:cs="Times New Roman"/>
          <w:lang w:val="es-ES"/>
        </w:rPr>
      </w:pPr>
    </w:p>
    <w:p w14:paraId="6AACEC10" w14:textId="0B9383FE" w:rsidR="00912DF4" w:rsidRPr="004A0E6D" w:rsidRDefault="00912DF4" w:rsidP="004A0E6D">
      <w:pPr>
        <w:spacing w:line="360" w:lineRule="auto"/>
        <w:jc w:val="both"/>
        <w:rPr>
          <w:rFonts w:ascii="Times New Roman" w:hAnsi="Times New Roman" w:cs="Times New Roman"/>
          <w:i/>
          <w:lang w:val="en-US"/>
        </w:rPr>
      </w:pPr>
      <w:r>
        <w:rPr>
          <w:rFonts w:ascii="Times New Roman" w:hAnsi="Times New Roman" w:cs="Times New Roman"/>
          <w:lang w:val="en-US"/>
        </w:rPr>
        <w:t>Figure S2</w:t>
      </w:r>
      <w:r w:rsidR="004A0E6D">
        <w:rPr>
          <w:rFonts w:ascii="Times New Roman" w:hAnsi="Times New Roman" w:cs="Times New Roman"/>
          <w:lang w:val="en-US"/>
        </w:rPr>
        <w:t xml:space="preserve">. </w:t>
      </w:r>
      <w:r w:rsidR="004A0E6D" w:rsidRPr="004A0E6D">
        <w:rPr>
          <w:rFonts w:ascii="Times New Roman" w:hAnsi="Times New Roman" w:cs="Times New Roman"/>
          <w:lang w:val="en-US"/>
        </w:rPr>
        <w:t xml:space="preserve">Historical occurrence records of </w:t>
      </w:r>
      <w:proofErr w:type="spellStart"/>
      <w:r w:rsidR="004A0E6D" w:rsidRPr="004A0E6D">
        <w:rPr>
          <w:rFonts w:ascii="Times New Roman" w:hAnsi="Times New Roman" w:cs="Times New Roman"/>
          <w:i/>
          <w:lang w:val="en-US"/>
        </w:rPr>
        <w:t>Grammicolepis</w:t>
      </w:r>
      <w:proofErr w:type="spellEnd"/>
      <w:r w:rsidR="004A0E6D" w:rsidRPr="004A0E6D">
        <w:rPr>
          <w:rFonts w:ascii="Times New Roman" w:hAnsi="Times New Roman" w:cs="Times New Roman"/>
          <w:i/>
          <w:lang w:val="en-US"/>
        </w:rPr>
        <w:t xml:space="preserve"> </w:t>
      </w:r>
      <w:proofErr w:type="spellStart"/>
      <w:r w:rsidR="004A0E6D" w:rsidRPr="004A0E6D">
        <w:rPr>
          <w:rFonts w:ascii="Times New Roman" w:hAnsi="Times New Roman" w:cs="Times New Roman"/>
          <w:i/>
          <w:lang w:val="en-US"/>
        </w:rPr>
        <w:t>brachiusculus</w:t>
      </w:r>
      <w:proofErr w:type="spellEnd"/>
      <w:r w:rsidR="004A0E6D" w:rsidRPr="004A0E6D">
        <w:rPr>
          <w:rFonts w:ascii="Times New Roman" w:hAnsi="Times New Roman" w:cs="Times New Roman"/>
          <w:lang w:val="en-US"/>
        </w:rPr>
        <w:t xml:space="preserve">. Red dots indicate the location of the </w:t>
      </w:r>
      <w:r w:rsidR="004A0E6D" w:rsidRPr="004A0E6D">
        <w:rPr>
          <w:rFonts w:ascii="Times New Roman" w:hAnsi="Times New Roman" w:cs="Times New Roman"/>
          <w:i/>
          <w:lang w:val="en-US"/>
        </w:rPr>
        <w:t>G</w:t>
      </w:r>
      <w:r w:rsidR="004A0E6D">
        <w:rPr>
          <w:rFonts w:ascii="Times New Roman" w:hAnsi="Times New Roman" w:cs="Times New Roman"/>
          <w:i/>
          <w:lang w:val="en-US"/>
        </w:rPr>
        <w:t>.</w:t>
      </w:r>
      <w:r w:rsidR="004A0E6D" w:rsidRPr="004A0E6D">
        <w:rPr>
          <w:rFonts w:ascii="Times New Roman" w:hAnsi="Times New Roman" w:cs="Times New Roman"/>
          <w:i/>
          <w:lang w:val="en-US"/>
        </w:rPr>
        <w:t xml:space="preserve"> </w:t>
      </w:r>
      <w:proofErr w:type="spellStart"/>
      <w:r w:rsidR="004A0E6D" w:rsidRPr="004A0E6D">
        <w:rPr>
          <w:rFonts w:ascii="Times New Roman" w:hAnsi="Times New Roman" w:cs="Times New Roman"/>
          <w:i/>
          <w:lang w:val="en-US"/>
        </w:rPr>
        <w:t>brachiusculus</w:t>
      </w:r>
      <w:proofErr w:type="spellEnd"/>
      <w:r w:rsidR="004A0E6D">
        <w:rPr>
          <w:rFonts w:ascii="Times New Roman" w:hAnsi="Times New Roman" w:cs="Times New Roman"/>
          <w:i/>
          <w:lang w:val="en-US"/>
        </w:rPr>
        <w:t xml:space="preserve"> </w:t>
      </w:r>
      <w:r w:rsidR="004A0E6D" w:rsidRPr="004A0E6D">
        <w:rPr>
          <w:rFonts w:ascii="Times New Roman" w:hAnsi="Times New Roman" w:cs="Times New Roman"/>
          <w:lang w:val="en-US"/>
        </w:rPr>
        <w:t xml:space="preserve">recorded in the Gulf of Cadiz. Blue dots indicate previous native locations of </w:t>
      </w:r>
      <w:r w:rsidR="004A0E6D" w:rsidRPr="004A0E6D">
        <w:rPr>
          <w:rFonts w:ascii="Times New Roman" w:hAnsi="Times New Roman" w:cs="Times New Roman"/>
          <w:i/>
          <w:lang w:val="en-US"/>
        </w:rPr>
        <w:t>G</w:t>
      </w:r>
      <w:r w:rsidR="004A0E6D">
        <w:rPr>
          <w:rFonts w:ascii="Times New Roman" w:hAnsi="Times New Roman" w:cs="Times New Roman"/>
          <w:i/>
          <w:lang w:val="en-US"/>
        </w:rPr>
        <w:t>.</w:t>
      </w:r>
      <w:r w:rsidR="004A0E6D" w:rsidRPr="004A0E6D">
        <w:rPr>
          <w:rFonts w:ascii="Times New Roman" w:hAnsi="Times New Roman" w:cs="Times New Roman"/>
          <w:i/>
          <w:lang w:val="en-US"/>
        </w:rPr>
        <w:t xml:space="preserve"> </w:t>
      </w:r>
      <w:proofErr w:type="spellStart"/>
      <w:r w:rsidR="004A0E6D" w:rsidRPr="004A0E6D">
        <w:rPr>
          <w:rFonts w:ascii="Times New Roman" w:hAnsi="Times New Roman" w:cs="Times New Roman"/>
          <w:i/>
          <w:lang w:val="en-US"/>
        </w:rPr>
        <w:t>brachiusculus</w:t>
      </w:r>
      <w:proofErr w:type="spellEnd"/>
      <w:r w:rsidR="004A0E6D">
        <w:rPr>
          <w:rFonts w:ascii="Times New Roman" w:hAnsi="Times New Roman" w:cs="Times New Roman"/>
          <w:i/>
          <w:lang w:val="en-US"/>
        </w:rPr>
        <w:t xml:space="preserve"> </w:t>
      </w:r>
      <w:r w:rsidR="004A0E6D" w:rsidRPr="004A0E6D">
        <w:rPr>
          <w:rFonts w:ascii="Times New Roman" w:hAnsi="Times New Roman" w:cs="Times New Roman"/>
          <w:lang w:val="en-US"/>
        </w:rPr>
        <w:t xml:space="preserve">in the Atlantic Ocean. </w:t>
      </w:r>
    </w:p>
    <w:p w14:paraId="78CA2730" w14:textId="77777777" w:rsidR="004A0E6D" w:rsidRPr="004A0E6D" w:rsidRDefault="004A0E6D" w:rsidP="004A0E6D">
      <w:pPr>
        <w:spacing w:line="360" w:lineRule="auto"/>
        <w:rPr>
          <w:rFonts w:ascii="Times New Roman" w:hAnsi="Times New Roman" w:cs="Times New Roman"/>
          <w:iCs/>
          <w:lang w:val="en-US"/>
        </w:rPr>
      </w:pPr>
    </w:p>
    <w:p w14:paraId="7E4E4B1A" w14:textId="303872D4" w:rsidR="004A0E6D" w:rsidRPr="008D7A7E" w:rsidRDefault="00A86253" w:rsidP="004A0E6D">
      <w:pPr>
        <w:rPr>
          <w:rFonts w:ascii="Times New Roman" w:hAnsi="Times New Roman" w:cs="Times New Roman"/>
          <w:lang w:val="en-US"/>
        </w:rPr>
      </w:pPr>
      <w:r>
        <w:rPr>
          <w:rFonts w:ascii="Times New Roman" w:hAnsi="Times New Roman" w:cs="Times New Roman"/>
          <w:noProof/>
          <w:lang w:val="en-US"/>
        </w:rPr>
        <w:drawing>
          <wp:inline distT="0" distB="0" distL="0" distR="0" wp14:anchorId="0099EB7D" wp14:editId="4A0064BE">
            <wp:extent cx="5400040" cy="3027045"/>
            <wp:effectExtent l="0" t="0" r="0" b="0"/>
            <wp:docPr id="5411290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29099" name="Imagen 54112909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27045"/>
                    </a:xfrm>
                    <a:prstGeom prst="rect">
                      <a:avLst/>
                    </a:prstGeom>
                  </pic:spPr>
                </pic:pic>
              </a:graphicData>
            </a:graphic>
          </wp:inline>
        </w:drawing>
      </w:r>
    </w:p>
    <w:p w14:paraId="3840CB55" w14:textId="77777777" w:rsidR="00912DF4" w:rsidRDefault="00912DF4" w:rsidP="004A0E6D">
      <w:pPr>
        <w:spacing w:line="360" w:lineRule="auto"/>
        <w:rPr>
          <w:rFonts w:ascii="Times New Roman" w:hAnsi="Times New Roman" w:cs="Times New Roman"/>
          <w:lang w:val="es-ES"/>
        </w:rPr>
      </w:pPr>
    </w:p>
    <w:p w14:paraId="3763BBFC" w14:textId="56D727CC" w:rsidR="00A86253" w:rsidRPr="004A0E6D" w:rsidRDefault="00A86253" w:rsidP="00A86253">
      <w:pPr>
        <w:spacing w:line="360" w:lineRule="auto"/>
        <w:jc w:val="both"/>
        <w:rPr>
          <w:rFonts w:ascii="Times New Roman" w:hAnsi="Times New Roman" w:cs="Times New Roman"/>
          <w:i/>
          <w:lang w:val="en-US"/>
        </w:rPr>
      </w:pPr>
      <w:r>
        <w:rPr>
          <w:rFonts w:ascii="Times New Roman" w:hAnsi="Times New Roman" w:cs="Times New Roman"/>
          <w:lang w:val="en-US"/>
        </w:rPr>
        <w:t xml:space="preserve">Figure S3. </w:t>
      </w:r>
      <w:r w:rsidRPr="004A0E6D">
        <w:rPr>
          <w:rFonts w:ascii="Times New Roman" w:hAnsi="Times New Roman" w:cs="Times New Roman"/>
          <w:lang w:val="en-US"/>
        </w:rPr>
        <w:t xml:space="preserve">Historical occurrence records of </w:t>
      </w:r>
      <w:proofErr w:type="spellStart"/>
      <w:r>
        <w:rPr>
          <w:rFonts w:ascii="Times New Roman" w:hAnsi="Times New Roman" w:cs="Times New Roman"/>
          <w:i/>
          <w:iCs/>
          <w:lang w:val="en-US"/>
        </w:rPr>
        <w:t>Diretmichthys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parini</w:t>
      </w:r>
      <w:proofErr w:type="spellEnd"/>
      <w:r w:rsidRPr="004A0E6D">
        <w:rPr>
          <w:rFonts w:ascii="Times New Roman" w:hAnsi="Times New Roman" w:cs="Times New Roman"/>
          <w:lang w:val="en-US"/>
        </w:rPr>
        <w:t xml:space="preserve">. Red dots indicate the location of the </w:t>
      </w:r>
      <w:r>
        <w:rPr>
          <w:rFonts w:ascii="Times New Roman" w:hAnsi="Times New Roman" w:cs="Times New Roman"/>
          <w:i/>
          <w:iCs/>
          <w:lang w:val="en-US"/>
        </w:rPr>
        <w:t xml:space="preserve">D. </w:t>
      </w:r>
      <w:proofErr w:type="spellStart"/>
      <w:r>
        <w:rPr>
          <w:rFonts w:ascii="Times New Roman" w:hAnsi="Times New Roman" w:cs="Times New Roman"/>
          <w:i/>
          <w:iCs/>
          <w:lang w:val="en-US"/>
        </w:rPr>
        <w:t>parini</w:t>
      </w:r>
      <w:proofErr w:type="spellEnd"/>
      <w:r>
        <w:rPr>
          <w:rFonts w:ascii="Times New Roman" w:hAnsi="Times New Roman" w:cs="Times New Roman"/>
          <w:i/>
          <w:iCs/>
          <w:lang w:val="en-US"/>
        </w:rPr>
        <w:t xml:space="preserve"> </w:t>
      </w:r>
      <w:r w:rsidRPr="004A0E6D">
        <w:rPr>
          <w:rFonts w:ascii="Times New Roman" w:hAnsi="Times New Roman" w:cs="Times New Roman"/>
          <w:lang w:val="en-US"/>
        </w:rPr>
        <w:t xml:space="preserve">recorded in the Gulf of Cadiz. Blue dots indicate previous native locations of </w:t>
      </w:r>
      <w:r>
        <w:rPr>
          <w:rFonts w:ascii="Times New Roman" w:hAnsi="Times New Roman" w:cs="Times New Roman"/>
          <w:i/>
          <w:iCs/>
          <w:lang w:val="en-US"/>
        </w:rPr>
        <w:t xml:space="preserve">D. </w:t>
      </w:r>
      <w:proofErr w:type="spellStart"/>
      <w:r>
        <w:rPr>
          <w:rFonts w:ascii="Times New Roman" w:hAnsi="Times New Roman" w:cs="Times New Roman"/>
          <w:i/>
          <w:iCs/>
          <w:lang w:val="en-US"/>
        </w:rPr>
        <w:t>parini</w:t>
      </w:r>
      <w:proofErr w:type="spellEnd"/>
      <w:r>
        <w:rPr>
          <w:rFonts w:ascii="Times New Roman" w:hAnsi="Times New Roman" w:cs="Times New Roman"/>
          <w:i/>
          <w:iCs/>
          <w:lang w:val="en-US"/>
        </w:rPr>
        <w:t xml:space="preserve"> </w:t>
      </w:r>
      <w:r w:rsidRPr="004A0E6D">
        <w:rPr>
          <w:rFonts w:ascii="Times New Roman" w:hAnsi="Times New Roman" w:cs="Times New Roman"/>
          <w:lang w:val="en-US"/>
        </w:rPr>
        <w:t xml:space="preserve">in the Atlantic Ocean. </w:t>
      </w:r>
    </w:p>
    <w:p w14:paraId="69398A43" w14:textId="77777777" w:rsidR="004A0E6D" w:rsidRDefault="004A0E6D" w:rsidP="004A0E6D">
      <w:pPr>
        <w:spacing w:line="360" w:lineRule="auto"/>
        <w:rPr>
          <w:rFonts w:ascii="Times New Roman" w:hAnsi="Times New Roman" w:cs="Times New Roman"/>
          <w:lang w:val="en-US"/>
        </w:rPr>
      </w:pPr>
    </w:p>
    <w:p w14:paraId="7548FB38" w14:textId="48CFD7E1" w:rsidR="00A86253" w:rsidRPr="00A86253" w:rsidRDefault="00A86253" w:rsidP="004A0E6D">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6899A36F" wp14:editId="3198B264">
            <wp:extent cx="5400040" cy="3027045"/>
            <wp:effectExtent l="0" t="0" r="0" b="0"/>
            <wp:docPr id="7275566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56619" name="Imagen 7275566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27045"/>
                    </a:xfrm>
                    <a:prstGeom prst="rect">
                      <a:avLst/>
                    </a:prstGeom>
                  </pic:spPr>
                </pic:pic>
              </a:graphicData>
            </a:graphic>
          </wp:inline>
        </w:drawing>
      </w:r>
    </w:p>
    <w:p w14:paraId="1E73FB67" w14:textId="77777777" w:rsidR="00A86253" w:rsidRDefault="00A86253" w:rsidP="00A86253">
      <w:pPr>
        <w:spacing w:line="360" w:lineRule="auto"/>
        <w:rPr>
          <w:rFonts w:ascii="Times New Roman" w:hAnsi="Times New Roman" w:cs="Times New Roman"/>
          <w:lang w:val="es-ES"/>
        </w:rPr>
      </w:pPr>
    </w:p>
    <w:p w14:paraId="62805809" w14:textId="3B9EBC14" w:rsidR="00A86253" w:rsidRPr="00A86253" w:rsidRDefault="00A86253" w:rsidP="003943F8">
      <w:pPr>
        <w:spacing w:line="360" w:lineRule="auto"/>
        <w:jc w:val="both"/>
        <w:rPr>
          <w:rFonts w:ascii="Times New Roman" w:hAnsi="Times New Roman" w:cs="Times New Roman"/>
          <w:i/>
          <w:iCs/>
          <w:lang w:val="en-GB"/>
        </w:rPr>
      </w:pPr>
      <w:r>
        <w:rPr>
          <w:rFonts w:ascii="Times New Roman" w:hAnsi="Times New Roman" w:cs="Times New Roman"/>
          <w:lang w:val="en-US"/>
        </w:rPr>
        <w:t>Figure S</w:t>
      </w:r>
      <w:r w:rsidR="003943F8">
        <w:rPr>
          <w:rFonts w:ascii="Times New Roman" w:hAnsi="Times New Roman" w:cs="Times New Roman"/>
          <w:lang w:val="en-US"/>
        </w:rPr>
        <w:t>4</w:t>
      </w:r>
      <w:r>
        <w:rPr>
          <w:rFonts w:ascii="Times New Roman" w:hAnsi="Times New Roman" w:cs="Times New Roman"/>
          <w:lang w:val="en-US"/>
        </w:rPr>
        <w:t xml:space="preserve">. </w:t>
      </w:r>
      <w:r w:rsidRPr="004A0E6D">
        <w:rPr>
          <w:rFonts w:ascii="Times New Roman" w:hAnsi="Times New Roman" w:cs="Times New Roman"/>
          <w:lang w:val="en-US"/>
        </w:rPr>
        <w:t xml:space="preserve">Historical occurrence records of </w:t>
      </w:r>
      <w:r w:rsidRPr="00D141F8">
        <w:rPr>
          <w:rFonts w:ascii="Times New Roman" w:hAnsi="Times New Roman" w:cs="Times New Roman"/>
          <w:i/>
          <w:iCs/>
          <w:lang w:val="en-GB"/>
        </w:rPr>
        <w:t xml:space="preserve">Caranx </w:t>
      </w:r>
      <w:proofErr w:type="spellStart"/>
      <w:r w:rsidRPr="00D141F8">
        <w:rPr>
          <w:rFonts w:ascii="Times New Roman" w:hAnsi="Times New Roman" w:cs="Times New Roman"/>
          <w:i/>
          <w:iCs/>
          <w:lang w:val="en-GB"/>
        </w:rPr>
        <w:t>crysos</w:t>
      </w:r>
      <w:proofErr w:type="spellEnd"/>
      <w:r w:rsidRPr="004A0E6D">
        <w:rPr>
          <w:rFonts w:ascii="Times New Roman" w:hAnsi="Times New Roman" w:cs="Times New Roman"/>
          <w:lang w:val="en-US"/>
        </w:rPr>
        <w:t xml:space="preserve">. Red dots indicate the location of the </w:t>
      </w:r>
      <w:r w:rsidRPr="00D141F8">
        <w:rPr>
          <w:rFonts w:ascii="Times New Roman" w:hAnsi="Times New Roman" w:cs="Times New Roman"/>
          <w:i/>
          <w:iCs/>
          <w:lang w:val="en-GB"/>
        </w:rPr>
        <w:t>C</w:t>
      </w:r>
      <w:r>
        <w:rPr>
          <w:rFonts w:ascii="Times New Roman" w:hAnsi="Times New Roman" w:cs="Times New Roman"/>
          <w:i/>
          <w:iCs/>
          <w:lang w:val="en-GB"/>
        </w:rPr>
        <w:t>.</w:t>
      </w:r>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crysos</w:t>
      </w:r>
      <w:proofErr w:type="spellEnd"/>
      <w:r>
        <w:rPr>
          <w:rFonts w:ascii="Times New Roman" w:hAnsi="Times New Roman" w:cs="Times New Roman"/>
          <w:i/>
          <w:iCs/>
          <w:lang w:val="en-GB"/>
        </w:rPr>
        <w:t xml:space="preserve"> </w:t>
      </w:r>
      <w:r w:rsidRPr="004A0E6D">
        <w:rPr>
          <w:rFonts w:ascii="Times New Roman" w:hAnsi="Times New Roman" w:cs="Times New Roman"/>
          <w:lang w:val="en-US"/>
        </w:rPr>
        <w:t xml:space="preserve">recorded in the Gulf of Cadiz. Blue dots indicate previous native locations of </w:t>
      </w:r>
      <w:r w:rsidRPr="00D141F8">
        <w:rPr>
          <w:rFonts w:ascii="Times New Roman" w:hAnsi="Times New Roman" w:cs="Times New Roman"/>
          <w:i/>
          <w:iCs/>
          <w:lang w:val="en-GB"/>
        </w:rPr>
        <w:t>C</w:t>
      </w:r>
      <w:r>
        <w:rPr>
          <w:rFonts w:ascii="Times New Roman" w:hAnsi="Times New Roman" w:cs="Times New Roman"/>
          <w:i/>
          <w:iCs/>
          <w:lang w:val="en-GB"/>
        </w:rPr>
        <w:t>.</w:t>
      </w:r>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crysos</w:t>
      </w:r>
      <w:proofErr w:type="spellEnd"/>
      <w:r>
        <w:rPr>
          <w:rFonts w:ascii="Times New Roman" w:hAnsi="Times New Roman" w:cs="Times New Roman"/>
          <w:i/>
          <w:iCs/>
          <w:lang w:val="en-GB"/>
        </w:rPr>
        <w:t xml:space="preserve"> </w:t>
      </w:r>
      <w:r w:rsidRPr="004A0E6D">
        <w:rPr>
          <w:rFonts w:ascii="Times New Roman" w:hAnsi="Times New Roman" w:cs="Times New Roman"/>
          <w:lang w:val="en-US"/>
        </w:rPr>
        <w:t xml:space="preserve">in the Atlantic Ocean. </w:t>
      </w:r>
    </w:p>
    <w:p w14:paraId="1996B02C" w14:textId="77777777" w:rsidR="00A86253" w:rsidRPr="008B6691" w:rsidRDefault="00A86253" w:rsidP="00A86253">
      <w:pPr>
        <w:spacing w:line="360" w:lineRule="auto"/>
        <w:rPr>
          <w:rFonts w:ascii="Times New Roman" w:hAnsi="Times New Roman" w:cs="Times New Roman"/>
          <w:lang w:val="en-US"/>
        </w:rPr>
      </w:pPr>
    </w:p>
    <w:p w14:paraId="44F15516" w14:textId="78474D31" w:rsidR="00A86253" w:rsidRDefault="002F56E9" w:rsidP="00A86253">
      <w:pPr>
        <w:spacing w:line="360" w:lineRule="auto"/>
        <w:rPr>
          <w:rFonts w:ascii="Times New Roman" w:hAnsi="Times New Roman" w:cs="Times New Roman"/>
          <w:lang w:val="es-ES"/>
        </w:rPr>
      </w:pPr>
      <w:r>
        <w:rPr>
          <w:rFonts w:ascii="Times New Roman" w:hAnsi="Times New Roman" w:cs="Times New Roman"/>
          <w:noProof/>
          <w:lang w:val="es-ES"/>
        </w:rPr>
        <w:drawing>
          <wp:inline distT="0" distB="0" distL="0" distR="0" wp14:anchorId="62693DE5" wp14:editId="7BBAF84E">
            <wp:extent cx="5400040" cy="2989691"/>
            <wp:effectExtent l="0" t="0" r="0" b="0"/>
            <wp:docPr id="1041812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1229" name="Imagen 104181229"/>
                    <pic:cNvPicPr/>
                  </pic:nvPicPr>
                  <pic:blipFill rotWithShape="1">
                    <a:blip r:embed="rId8" cstate="print">
                      <a:extLst>
                        <a:ext uri="{28A0092B-C50C-407E-A947-70E740481C1C}">
                          <a14:useLocalDpi xmlns:a14="http://schemas.microsoft.com/office/drawing/2010/main" val="0"/>
                        </a:ext>
                      </a:extLst>
                    </a:blip>
                    <a:srcRect b="1379"/>
                    <a:stretch/>
                  </pic:blipFill>
                  <pic:spPr bwMode="auto">
                    <a:xfrm>
                      <a:off x="0" y="0"/>
                      <a:ext cx="5400040" cy="2989691"/>
                    </a:xfrm>
                    <a:prstGeom prst="rect">
                      <a:avLst/>
                    </a:prstGeom>
                    <a:ln>
                      <a:noFill/>
                    </a:ln>
                    <a:extLst>
                      <a:ext uri="{53640926-AAD7-44D8-BBD7-CCE9431645EC}">
                        <a14:shadowObscured xmlns:a14="http://schemas.microsoft.com/office/drawing/2010/main"/>
                      </a:ext>
                    </a:extLst>
                  </pic:spPr>
                </pic:pic>
              </a:graphicData>
            </a:graphic>
          </wp:inline>
        </w:drawing>
      </w:r>
    </w:p>
    <w:p w14:paraId="69BD6FD0" w14:textId="77777777" w:rsidR="003943F8" w:rsidRDefault="003943F8" w:rsidP="003943F8">
      <w:pPr>
        <w:spacing w:line="360" w:lineRule="auto"/>
        <w:jc w:val="both"/>
        <w:rPr>
          <w:rFonts w:ascii="Times New Roman" w:hAnsi="Times New Roman" w:cs="Times New Roman"/>
          <w:lang w:val="en-US"/>
        </w:rPr>
      </w:pPr>
    </w:p>
    <w:p w14:paraId="71A6F686" w14:textId="0C3DFF4D" w:rsidR="003943F8" w:rsidRPr="003943F8" w:rsidRDefault="003943F8" w:rsidP="00AD6876">
      <w:pPr>
        <w:spacing w:line="360" w:lineRule="auto"/>
        <w:jc w:val="both"/>
        <w:rPr>
          <w:rFonts w:ascii="Times New Roman" w:hAnsi="Times New Roman" w:cs="Times New Roman"/>
          <w:lang w:val="en-US"/>
        </w:rPr>
      </w:pPr>
      <w:r>
        <w:rPr>
          <w:rFonts w:ascii="Times New Roman" w:hAnsi="Times New Roman" w:cs="Times New Roman"/>
          <w:lang w:val="en-US"/>
        </w:rPr>
        <w:t xml:space="preserve">Figure S5. </w:t>
      </w:r>
      <w:r w:rsidRPr="004A0E6D">
        <w:rPr>
          <w:rFonts w:ascii="Times New Roman" w:hAnsi="Times New Roman" w:cs="Times New Roman"/>
          <w:lang w:val="en-US"/>
        </w:rPr>
        <w:t xml:space="preserve">Historical occurrence records of </w:t>
      </w:r>
      <w:proofErr w:type="spellStart"/>
      <w:r w:rsidRPr="004A0E6D">
        <w:rPr>
          <w:rFonts w:ascii="Times New Roman" w:hAnsi="Times New Roman" w:cs="Times New Roman"/>
          <w:i/>
          <w:lang w:val="en-US"/>
        </w:rPr>
        <w:t>Pseudocaranx</w:t>
      </w:r>
      <w:proofErr w:type="spellEnd"/>
      <w:r w:rsidRPr="004A0E6D">
        <w:rPr>
          <w:rFonts w:ascii="Times New Roman" w:hAnsi="Times New Roman" w:cs="Times New Roman"/>
          <w:i/>
          <w:lang w:val="en-US"/>
        </w:rPr>
        <w:t xml:space="preserve"> dentex</w:t>
      </w:r>
      <w:r w:rsidRPr="004A0E6D">
        <w:rPr>
          <w:rFonts w:ascii="Times New Roman" w:hAnsi="Times New Roman" w:cs="Times New Roman"/>
          <w:lang w:val="en-US"/>
        </w:rPr>
        <w:t xml:space="preserve">. Red dots indicate the location of the </w:t>
      </w:r>
      <w:r w:rsidRPr="004A0E6D">
        <w:rPr>
          <w:rFonts w:ascii="Times New Roman" w:hAnsi="Times New Roman" w:cs="Times New Roman"/>
          <w:i/>
          <w:lang w:val="en-US"/>
        </w:rPr>
        <w:t>P</w:t>
      </w:r>
      <w:r>
        <w:rPr>
          <w:rFonts w:ascii="Times New Roman" w:hAnsi="Times New Roman" w:cs="Times New Roman"/>
          <w:i/>
          <w:lang w:val="en-US"/>
        </w:rPr>
        <w:t xml:space="preserve">. </w:t>
      </w:r>
      <w:r w:rsidRPr="004A0E6D">
        <w:rPr>
          <w:rFonts w:ascii="Times New Roman" w:hAnsi="Times New Roman" w:cs="Times New Roman"/>
          <w:i/>
          <w:lang w:val="en-US"/>
        </w:rPr>
        <w:t>dentex</w:t>
      </w:r>
      <w:r>
        <w:rPr>
          <w:rFonts w:ascii="Times New Roman" w:hAnsi="Times New Roman" w:cs="Times New Roman"/>
          <w:lang w:val="en-US"/>
        </w:rPr>
        <w:t xml:space="preserve"> </w:t>
      </w:r>
      <w:r w:rsidRPr="004A0E6D">
        <w:rPr>
          <w:rFonts w:ascii="Times New Roman" w:hAnsi="Times New Roman" w:cs="Times New Roman"/>
          <w:lang w:val="en-US"/>
        </w:rPr>
        <w:t xml:space="preserve">recorded in the Gulf of Cadiz. Blue dots indicate previous native locations of </w:t>
      </w:r>
      <w:r w:rsidRPr="004A0E6D">
        <w:rPr>
          <w:rFonts w:ascii="Times New Roman" w:hAnsi="Times New Roman" w:cs="Times New Roman"/>
          <w:i/>
          <w:lang w:val="en-US"/>
        </w:rPr>
        <w:t>P</w:t>
      </w:r>
      <w:r>
        <w:rPr>
          <w:rFonts w:ascii="Times New Roman" w:hAnsi="Times New Roman" w:cs="Times New Roman"/>
          <w:i/>
          <w:lang w:val="en-US"/>
        </w:rPr>
        <w:t xml:space="preserve">. </w:t>
      </w:r>
      <w:r w:rsidRPr="004A0E6D">
        <w:rPr>
          <w:rFonts w:ascii="Times New Roman" w:hAnsi="Times New Roman" w:cs="Times New Roman"/>
          <w:i/>
          <w:lang w:val="en-US"/>
        </w:rPr>
        <w:t>dentex</w:t>
      </w:r>
      <w:r>
        <w:rPr>
          <w:rFonts w:ascii="Times New Roman" w:hAnsi="Times New Roman" w:cs="Times New Roman"/>
          <w:lang w:val="en-US"/>
        </w:rPr>
        <w:t xml:space="preserve"> </w:t>
      </w:r>
      <w:r w:rsidRPr="004A0E6D">
        <w:rPr>
          <w:rFonts w:ascii="Times New Roman" w:hAnsi="Times New Roman" w:cs="Times New Roman"/>
          <w:lang w:val="en-US"/>
        </w:rPr>
        <w:t xml:space="preserve">in the Atlantic Ocean. </w:t>
      </w:r>
    </w:p>
    <w:p w14:paraId="2DA2BC32" w14:textId="77777777" w:rsidR="003943F8" w:rsidRDefault="003943F8" w:rsidP="003943F8">
      <w:pPr>
        <w:spacing w:line="360" w:lineRule="auto"/>
        <w:rPr>
          <w:rFonts w:ascii="Times New Roman" w:hAnsi="Times New Roman" w:cs="Times New Roman"/>
          <w:i/>
          <w:lang w:val="en-US"/>
        </w:rPr>
      </w:pPr>
    </w:p>
    <w:p w14:paraId="6705FCDF" w14:textId="4177D7E8" w:rsidR="003943F8" w:rsidRDefault="003943F8" w:rsidP="003943F8">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1452E25" wp14:editId="46081716">
            <wp:extent cx="5400040" cy="2888615"/>
            <wp:effectExtent l="0" t="0" r="0" b="0"/>
            <wp:docPr id="168705960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59605" name="Imagem 16870596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2888615"/>
                    </a:xfrm>
                    <a:prstGeom prst="rect">
                      <a:avLst/>
                    </a:prstGeom>
                  </pic:spPr>
                </pic:pic>
              </a:graphicData>
            </a:graphic>
          </wp:inline>
        </w:drawing>
      </w:r>
    </w:p>
    <w:p w14:paraId="500FBEFA" w14:textId="77777777" w:rsidR="004D48A6" w:rsidRDefault="004D48A6" w:rsidP="003943F8">
      <w:pPr>
        <w:spacing w:line="360" w:lineRule="auto"/>
        <w:rPr>
          <w:rFonts w:ascii="Times New Roman" w:hAnsi="Times New Roman" w:cs="Times New Roman"/>
          <w:lang w:val="en-US"/>
        </w:rPr>
      </w:pPr>
    </w:p>
    <w:p w14:paraId="5303EE87" w14:textId="3E31D9D7" w:rsidR="004D48A6" w:rsidRPr="004D48A6" w:rsidRDefault="004D48A6" w:rsidP="00AD6876">
      <w:pPr>
        <w:spacing w:line="360" w:lineRule="auto"/>
        <w:jc w:val="both"/>
        <w:rPr>
          <w:rFonts w:ascii="Times New Roman" w:hAnsi="Times New Roman" w:cs="Times New Roman"/>
          <w:i/>
          <w:iCs/>
          <w:lang w:val="en-US"/>
        </w:rPr>
      </w:pPr>
      <w:r>
        <w:rPr>
          <w:rFonts w:ascii="Times New Roman" w:hAnsi="Times New Roman" w:cs="Times New Roman"/>
          <w:lang w:val="en-US"/>
        </w:rPr>
        <w:t xml:space="preserve">Figure S6. </w:t>
      </w:r>
      <w:r w:rsidRPr="004A0E6D">
        <w:rPr>
          <w:rFonts w:ascii="Times New Roman" w:hAnsi="Times New Roman" w:cs="Times New Roman"/>
          <w:lang w:val="en-US"/>
        </w:rPr>
        <w:t xml:space="preserve">Historical occurrence records of </w:t>
      </w:r>
      <w:r w:rsidRPr="008D60B0">
        <w:rPr>
          <w:rFonts w:ascii="Times New Roman" w:hAnsi="Times New Roman" w:cs="Times New Roman"/>
          <w:i/>
          <w:iCs/>
          <w:lang w:val="en-US"/>
        </w:rPr>
        <w:t>Selene dorsalis</w:t>
      </w:r>
      <w:r w:rsidRPr="004A0E6D">
        <w:rPr>
          <w:rFonts w:ascii="Times New Roman" w:hAnsi="Times New Roman" w:cs="Times New Roman"/>
          <w:lang w:val="en-US"/>
        </w:rPr>
        <w:t xml:space="preserve">. Red dots indicate the location of the </w:t>
      </w:r>
      <w:r w:rsidRPr="008D60B0">
        <w:rPr>
          <w:rFonts w:ascii="Times New Roman" w:hAnsi="Times New Roman" w:cs="Times New Roman"/>
          <w:i/>
          <w:iCs/>
          <w:lang w:val="en-US"/>
        </w:rPr>
        <w:t>S</w:t>
      </w:r>
      <w:r>
        <w:rPr>
          <w:rFonts w:ascii="Times New Roman" w:hAnsi="Times New Roman" w:cs="Times New Roman"/>
          <w:i/>
          <w:iCs/>
          <w:lang w:val="en-US"/>
        </w:rPr>
        <w:t>.</w:t>
      </w:r>
      <w:r w:rsidRPr="008D60B0">
        <w:rPr>
          <w:rFonts w:ascii="Times New Roman" w:hAnsi="Times New Roman" w:cs="Times New Roman"/>
          <w:i/>
          <w:iCs/>
          <w:lang w:val="en-US"/>
        </w:rPr>
        <w:t xml:space="preserve"> dorsalis</w:t>
      </w:r>
      <w:r w:rsidRPr="004A0E6D">
        <w:rPr>
          <w:rFonts w:ascii="Times New Roman" w:hAnsi="Times New Roman" w:cs="Times New Roman"/>
          <w:lang w:val="en-US"/>
        </w:rPr>
        <w:t xml:space="preserve"> recorded in the Gulf of Cadiz. Blue dots indicate previous native locations of </w:t>
      </w:r>
      <w:r w:rsidRPr="008D60B0">
        <w:rPr>
          <w:rFonts w:ascii="Times New Roman" w:hAnsi="Times New Roman" w:cs="Times New Roman"/>
          <w:i/>
          <w:iCs/>
          <w:lang w:val="en-US"/>
        </w:rPr>
        <w:t>S</w:t>
      </w:r>
      <w:r>
        <w:rPr>
          <w:rFonts w:ascii="Times New Roman" w:hAnsi="Times New Roman" w:cs="Times New Roman"/>
          <w:i/>
          <w:iCs/>
          <w:lang w:val="en-US"/>
        </w:rPr>
        <w:t>.</w:t>
      </w:r>
      <w:r w:rsidRPr="008D60B0">
        <w:rPr>
          <w:rFonts w:ascii="Times New Roman" w:hAnsi="Times New Roman" w:cs="Times New Roman"/>
          <w:i/>
          <w:iCs/>
          <w:lang w:val="en-US"/>
        </w:rPr>
        <w:t xml:space="preserve"> dorsalis</w:t>
      </w:r>
      <w:r w:rsidRPr="004A0E6D">
        <w:rPr>
          <w:rFonts w:ascii="Times New Roman" w:hAnsi="Times New Roman" w:cs="Times New Roman"/>
          <w:lang w:val="en-US"/>
        </w:rPr>
        <w:t xml:space="preserve"> in the Atlantic Ocean. </w:t>
      </w:r>
    </w:p>
    <w:p w14:paraId="3464E6BF" w14:textId="77777777" w:rsidR="004D48A6" w:rsidRPr="00E060BF" w:rsidRDefault="004D48A6" w:rsidP="004D48A6">
      <w:pPr>
        <w:spacing w:line="360" w:lineRule="auto"/>
        <w:rPr>
          <w:rFonts w:ascii="Times New Roman" w:hAnsi="Times New Roman" w:cs="Times New Roman"/>
          <w:lang w:val="en-US"/>
        </w:rPr>
      </w:pPr>
    </w:p>
    <w:p w14:paraId="1DF4F29F" w14:textId="77777777" w:rsidR="004D48A6" w:rsidRPr="00E060BF" w:rsidRDefault="004D48A6" w:rsidP="004D48A6">
      <w:pPr>
        <w:spacing w:line="360" w:lineRule="auto"/>
        <w:rPr>
          <w:rFonts w:ascii="Times New Roman" w:hAnsi="Times New Roman" w:cs="Times New Roman"/>
          <w:lang w:val="en-US"/>
        </w:rPr>
      </w:pPr>
    </w:p>
    <w:p w14:paraId="590C914E" w14:textId="77777777" w:rsidR="004D48A6" w:rsidRDefault="004D48A6" w:rsidP="004D48A6">
      <w:pPr>
        <w:spacing w:line="360" w:lineRule="auto"/>
        <w:rPr>
          <w:rFonts w:ascii="Times New Roman" w:hAnsi="Times New Roman" w:cs="Times New Roman"/>
          <w:lang w:val="es-ES"/>
        </w:rPr>
      </w:pPr>
      <w:r>
        <w:rPr>
          <w:rFonts w:ascii="Times New Roman" w:hAnsi="Times New Roman" w:cs="Times New Roman"/>
          <w:noProof/>
          <w:lang w:val="es-ES"/>
        </w:rPr>
        <w:drawing>
          <wp:inline distT="0" distB="0" distL="0" distR="0" wp14:anchorId="00C03094" wp14:editId="68145E6D">
            <wp:extent cx="5400040" cy="2888615"/>
            <wp:effectExtent l="0" t="0" r="0" b="0"/>
            <wp:docPr id="2100573739" name="Imagem 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3739" name="Imagem 8" descr="Mapa&#10;&#10;Descrição gerada automa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888615"/>
                    </a:xfrm>
                    <a:prstGeom prst="rect">
                      <a:avLst/>
                    </a:prstGeom>
                  </pic:spPr>
                </pic:pic>
              </a:graphicData>
            </a:graphic>
          </wp:inline>
        </w:drawing>
      </w:r>
    </w:p>
    <w:p w14:paraId="2B171D38" w14:textId="77777777" w:rsidR="00AD6876" w:rsidRDefault="00AD6876" w:rsidP="00AD6876">
      <w:pPr>
        <w:spacing w:line="360" w:lineRule="auto"/>
        <w:jc w:val="both"/>
        <w:rPr>
          <w:rFonts w:ascii="Times New Roman" w:hAnsi="Times New Roman" w:cs="Times New Roman"/>
          <w:lang w:val="en-US"/>
        </w:rPr>
      </w:pPr>
    </w:p>
    <w:p w14:paraId="7986094D" w14:textId="0C27DC3D" w:rsidR="00AD6876" w:rsidRPr="00AD6876" w:rsidRDefault="00AD6876" w:rsidP="00AD6876">
      <w:pPr>
        <w:spacing w:line="360" w:lineRule="auto"/>
        <w:jc w:val="both"/>
        <w:rPr>
          <w:rFonts w:ascii="Times New Roman" w:hAnsi="Times New Roman" w:cs="Times New Roman"/>
          <w:i/>
          <w:lang w:val="en-US"/>
        </w:rPr>
      </w:pPr>
      <w:r>
        <w:rPr>
          <w:rFonts w:ascii="Times New Roman" w:hAnsi="Times New Roman" w:cs="Times New Roman"/>
          <w:lang w:val="en-US"/>
        </w:rPr>
        <w:t xml:space="preserve">Figure S7. </w:t>
      </w:r>
      <w:r w:rsidRPr="004A0E6D">
        <w:rPr>
          <w:rFonts w:ascii="Times New Roman" w:hAnsi="Times New Roman" w:cs="Times New Roman"/>
          <w:lang w:val="en-US"/>
        </w:rPr>
        <w:t xml:space="preserve">Historical occurrence records of </w:t>
      </w:r>
      <w:r w:rsidRPr="004A0E6D">
        <w:rPr>
          <w:rFonts w:ascii="Times New Roman" w:hAnsi="Times New Roman" w:cs="Times New Roman"/>
          <w:i/>
          <w:lang w:val="en-US"/>
        </w:rPr>
        <w:t xml:space="preserve">Seriola </w:t>
      </w:r>
      <w:proofErr w:type="spellStart"/>
      <w:r w:rsidRPr="004A0E6D">
        <w:rPr>
          <w:rFonts w:ascii="Times New Roman" w:hAnsi="Times New Roman" w:cs="Times New Roman"/>
          <w:i/>
          <w:lang w:val="en-US"/>
        </w:rPr>
        <w:t>rivoliana</w:t>
      </w:r>
      <w:proofErr w:type="spellEnd"/>
      <w:r w:rsidRPr="004A0E6D">
        <w:rPr>
          <w:rFonts w:ascii="Times New Roman" w:hAnsi="Times New Roman" w:cs="Times New Roman"/>
          <w:lang w:val="en-US"/>
        </w:rPr>
        <w:t xml:space="preserve">. Red dots indicate the location of the </w:t>
      </w:r>
      <w:r w:rsidRPr="004A0E6D">
        <w:rPr>
          <w:rFonts w:ascii="Times New Roman" w:hAnsi="Times New Roman" w:cs="Times New Roman"/>
          <w:i/>
          <w:lang w:val="en-US"/>
        </w:rPr>
        <w:t>S</w:t>
      </w:r>
      <w:r>
        <w:rPr>
          <w:rFonts w:ascii="Times New Roman" w:hAnsi="Times New Roman" w:cs="Times New Roman"/>
          <w:i/>
          <w:lang w:val="en-US"/>
        </w:rPr>
        <w:t>.</w:t>
      </w:r>
      <w:r w:rsidRPr="004A0E6D">
        <w:rPr>
          <w:rFonts w:ascii="Times New Roman" w:hAnsi="Times New Roman" w:cs="Times New Roman"/>
          <w:i/>
          <w:lang w:val="en-US"/>
        </w:rPr>
        <w:t xml:space="preserve"> </w:t>
      </w:r>
      <w:proofErr w:type="spellStart"/>
      <w:r w:rsidRPr="004A0E6D">
        <w:rPr>
          <w:rFonts w:ascii="Times New Roman" w:hAnsi="Times New Roman" w:cs="Times New Roman"/>
          <w:i/>
          <w:lang w:val="en-US"/>
        </w:rPr>
        <w:t>rivoliana</w:t>
      </w:r>
      <w:proofErr w:type="spellEnd"/>
      <w:r w:rsidRPr="004A0E6D">
        <w:rPr>
          <w:rFonts w:ascii="Times New Roman" w:hAnsi="Times New Roman" w:cs="Times New Roman"/>
          <w:lang w:val="en-US"/>
        </w:rPr>
        <w:t xml:space="preserve"> recorded in the Gulf of Cadiz. Blue dots indicate previous native locations of </w:t>
      </w:r>
      <w:r w:rsidRPr="004A0E6D">
        <w:rPr>
          <w:rFonts w:ascii="Times New Roman" w:hAnsi="Times New Roman" w:cs="Times New Roman"/>
          <w:i/>
          <w:lang w:val="en-US"/>
        </w:rPr>
        <w:t>S</w:t>
      </w:r>
      <w:r>
        <w:rPr>
          <w:rFonts w:ascii="Times New Roman" w:hAnsi="Times New Roman" w:cs="Times New Roman"/>
          <w:i/>
          <w:lang w:val="en-US"/>
        </w:rPr>
        <w:t>.</w:t>
      </w:r>
      <w:r w:rsidRPr="004A0E6D">
        <w:rPr>
          <w:rFonts w:ascii="Times New Roman" w:hAnsi="Times New Roman" w:cs="Times New Roman"/>
          <w:i/>
          <w:lang w:val="en-US"/>
        </w:rPr>
        <w:t xml:space="preserve"> </w:t>
      </w:r>
      <w:proofErr w:type="spellStart"/>
      <w:r w:rsidRPr="004A0E6D">
        <w:rPr>
          <w:rFonts w:ascii="Times New Roman" w:hAnsi="Times New Roman" w:cs="Times New Roman"/>
          <w:i/>
          <w:lang w:val="en-US"/>
        </w:rPr>
        <w:t>rivoliana</w:t>
      </w:r>
      <w:proofErr w:type="spellEnd"/>
      <w:r w:rsidRPr="004A0E6D">
        <w:rPr>
          <w:rFonts w:ascii="Times New Roman" w:hAnsi="Times New Roman" w:cs="Times New Roman"/>
          <w:lang w:val="en-US"/>
        </w:rPr>
        <w:t xml:space="preserve"> in the Atlantic Ocean. </w:t>
      </w:r>
    </w:p>
    <w:p w14:paraId="2373258B" w14:textId="77777777" w:rsidR="00AD6876" w:rsidRDefault="00AD6876" w:rsidP="00AD6876">
      <w:pPr>
        <w:spacing w:line="360" w:lineRule="auto"/>
        <w:rPr>
          <w:rFonts w:ascii="Times New Roman" w:hAnsi="Times New Roman" w:cs="Times New Roman"/>
          <w:lang w:val="en-US"/>
        </w:rPr>
      </w:pPr>
    </w:p>
    <w:p w14:paraId="1374045D" w14:textId="77777777" w:rsidR="00AD6876" w:rsidRDefault="00AD6876" w:rsidP="00AD6876">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348BCC2" wp14:editId="287E3F49">
            <wp:extent cx="5400040" cy="2888615"/>
            <wp:effectExtent l="0" t="0" r="0" b="0"/>
            <wp:docPr id="976883274" name="Imagem 6"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83274" name="Imagem 6" descr="Map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888615"/>
                    </a:xfrm>
                    <a:prstGeom prst="rect">
                      <a:avLst/>
                    </a:prstGeom>
                  </pic:spPr>
                </pic:pic>
              </a:graphicData>
            </a:graphic>
          </wp:inline>
        </w:drawing>
      </w:r>
    </w:p>
    <w:p w14:paraId="64D82678" w14:textId="77777777" w:rsidR="00AD6876" w:rsidRDefault="00AD6876" w:rsidP="00AD6876">
      <w:pPr>
        <w:spacing w:line="360" w:lineRule="auto"/>
        <w:rPr>
          <w:rFonts w:ascii="Times New Roman" w:hAnsi="Times New Roman" w:cs="Times New Roman"/>
          <w:lang w:val="en-US"/>
        </w:rPr>
      </w:pPr>
    </w:p>
    <w:p w14:paraId="7157BB21" w14:textId="77777777" w:rsidR="00AD6876" w:rsidRDefault="00AD6876" w:rsidP="004D48A6">
      <w:pPr>
        <w:spacing w:line="360" w:lineRule="auto"/>
        <w:rPr>
          <w:rFonts w:ascii="Times New Roman" w:hAnsi="Times New Roman" w:cs="Times New Roman"/>
          <w:lang w:val="es-ES"/>
        </w:rPr>
      </w:pPr>
    </w:p>
    <w:p w14:paraId="6BC2F530" w14:textId="061433B1" w:rsidR="003943F8" w:rsidRDefault="003943F8" w:rsidP="003943F8">
      <w:pPr>
        <w:spacing w:line="360" w:lineRule="auto"/>
        <w:rPr>
          <w:rFonts w:ascii="Times New Roman" w:hAnsi="Times New Roman" w:cs="Times New Roman"/>
          <w:lang w:val="en-US"/>
        </w:rPr>
      </w:pPr>
      <w:r>
        <w:rPr>
          <w:rFonts w:ascii="Times New Roman" w:hAnsi="Times New Roman" w:cs="Times New Roman"/>
          <w:lang w:val="en-US"/>
        </w:rPr>
        <w:br w:type="page"/>
      </w:r>
    </w:p>
    <w:p w14:paraId="539BDC2F" w14:textId="66EB7851" w:rsidR="006963CF" w:rsidRPr="00FE34FB" w:rsidRDefault="00FE34FB" w:rsidP="004A0E6D">
      <w:pPr>
        <w:spacing w:line="360" w:lineRule="auto"/>
        <w:rPr>
          <w:rFonts w:ascii="Times New Roman" w:hAnsi="Times New Roman" w:cs="Times New Roman"/>
          <w:i/>
          <w:iCs/>
          <w:lang w:val="en-GB"/>
        </w:rPr>
      </w:pPr>
      <w:r>
        <w:rPr>
          <w:rFonts w:ascii="Times New Roman" w:hAnsi="Times New Roman" w:cs="Times New Roman"/>
          <w:lang w:val="en-US"/>
        </w:rPr>
        <w:lastRenderedPageBreak/>
        <w:t xml:space="preserve">Figure S8. </w:t>
      </w:r>
      <w:r w:rsidRPr="004A0E6D">
        <w:rPr>
          <w:rFonts w:ascii="Times New Roman" w:hAnsi="Times New Roman" w:cs="Times New Roman"/>
          <w:lang w:val="en-US"/>
        </w:rPr>
        <w:t xml:space="preserve">Historical occurrence records of </w:t>
      </w:r>
      <w:proofErr w:type="spellStart"/>
      <w:r w:rsidRPr="00D141F8">
        <w:rPr>
          <w:rFonts w:ascii="Times New Roman" w:hAnsi="Times New Roman" w:cs="Times New Roman"/>
          <w:i/>
          <w:iCs/>
          <w:lang w:val="en-GB"/>
        </w:rPr>
        <w:t>Kyphosus</w:t>
      </w:r>
      <w:proofErr w:type="spellEnd"/>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r w:rsidRPr="004A0E6D">
        <w:rPr>
          <w:rFonts w:ascii="Times New Roman" w:hAnsi="Times New Roman" w:cs="Times New Roman"/>
          <w:lang w:val="en-US"/>
        </w:rPr>
        <w:t xml:space="preserve">. Red dots indicate the location of the </w:t>
      </w:r>
      <w:r w:rsidRPr="00D141F8">
        <w:rPr>
          <w:rFonts w:ascii="Times New Roman" w:hAnsi="Times New Roman" w:cs="Times New Roman"/>
          <w:i/>
          <w:iCs/>
          <w:lang w:val="en-GB"/>
        </w:rPr>
        <w:t>K</w:t>
      </w:r>
      <w:r>
        <w:rPr>
          <w:rFonts w:ascii="Times New Roman" w:hAnsi="Times New Roman" w:cs="Times New Roman"/>
          <w:i/>
          <w:iCs/>
          <w:lang w:val="en-GB"/>
        </w:rPr>
        <w:t>.</w:t>
      </w:r>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r w:rsidRPr="004A0E6D">
        <w:rPr>
          <w:rFonts w:ascii="Times New Roman" w:hAnsi="Times New Roman" w:cs="Times New Roman"/>
          <w:lang w:val="en-US"/>
        </w:rPr>
        <w:t xml:space="preserve"> recorded in the Gulf of Cadiz. Blue dots indicate previous native locations of </w:t>
      </w:r>
      <w:r w:rsidRPr="00D141F8">
        <w:rPr>
          <w:rFonts w:ascii="Times New Roman" w:hAnsi="Times New Roman" w:cs="Times New Roman"/>
          <w:i/>
          <w:iCs/>
          <w:lang w:val="en-GB"/>
        </w:rPr>
        <w:t>K</w:t>
      </w:r>
      <w:r>
        <w:rPr>
          <w:rFonts w:ascii="Times New Roman" w:hAnsi="Times New Roman" w:cs="Times New Roman"/>
          <w:i/>
          <w:iCs/>
          <w:lang w:val="en-GB"/>
        </w:rPr>
        <w:t>.</w:t>
      </w:r>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r w:rsidRPr="004A0E6D">
        <w:rPr>
          <w:rFonts w:ascii="Times New Roman" w:hAnsi="Times New Roman" w:cs="Times New Roman"/>
          <w:lang w:val="en-US"/>
        </w:rPr>
        <w:t xml:space="preserve"> in the Atlantic Ocean. </w:t>
      </w:r>
    </w:p>
    <w:p w14:paraId="3F9D57B9" w14:textId="77777777" w:rsidR="006963CF" w:rsidRPr="006963CF" w:rsidRDefault="006963CF" w:rsidP="004A0E6D">
      <w:pPr>
        <w:spacing w:line="360" w:lineRule="auto"/>
        <w:rPr>
          <w:rFonts w:ascii="Times New Roman" w:hAnsi="Times New Roman" w:cs="Times New Roman"/>
          <w:lang w:val="en-US"/>
        </w:rPr>
      </w:pPr>
    </w:p>
    <w:p w14:paraId="0CC22BB9" w14:textId="14ABAA0A" w:rsidR="00D01438" w:rsidRPr="006963CF" w:rsidRDefault="00C2275B" w:rsidP="004A0E6D">
      <w:pPr>
        <w:spacing w:line="360" w:lineRule="auto"/>
        <w:rPr>
          <w:rFonts w:ascii="Times New Roman" w:hAnsi="Times New Roman" w:cs="Times New Roman"/>
          <w:lang w:val="es-ES"/>
        </w:rPr>
      </w:pPr>
      <w:r w:rsidRPr="006963CF">
        <w:rPr>
          <w:rFonts w:ascii="Times New Roman" w:hAnsi="Times New Roman" w:cs="Times New Roman"/>
          <w:noProof/>
          <w:lang w:val="es-ES"/>
        </w:rPr>
        <w:drawing>
          <wp:inline distT="0" distB="0" distL="0" distR="0" wp14:anchorId="18A6FF4D" wp14:editId="443318BE">
            <wp:extent cx="5400040" cy="2889885"/>
            <wp:effectExtent l="0" t="0" r="0" b="5715"/>
            <wp:docPr id="1895207602" name="Imagem 4"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7602" name="Imagem 4" descr="Map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5400040" cy="2889885"/>
                    </a:xfrm>
                    <a:prstGeom prst="rect">
                      <a:avLst/>
                    </a:prstGeom>
                  </pic:spPr>
                </pic:pic>
              </a:graphicData>
            </a:graphic>
          </wp:inline>
        </w:drawing>
      </w:r>
    </w:p>
    <w:p w14:paraId="7938E60A" w14:textId="77777777" w:rsidR="00D5242A" w:rsidRDefault="00D5242A" w:rsidP="004A0E6D">
      <w:pPr>
        <w:spacing w:line="360" w:lineRule="auto"/>
        <w:rPr>
          <w:rFonts w:ascii="Times New Roman" w:hAnsi="Times New Roman" w:cs="Times New Roman"/>
          <w:lang w:val="es-ES"/>
        </w:rPr>
      </w:pPr>
    </w:p>
    <w:p w14:paraId="4F750D86" w14:textId="682F55C2" w:rsidR="00FE34FB" w:rsidRPr="00FE34FB" w:rsidRDefault="00FE34FB" w:rsidP="00FE34FB">
      <w:pPr>
        <w:spacing w:line="360" w:lineRule="auto"/>
        <w:rPr>
          <w:rFonts w:ascii="Times New Roman" w:hAnsi="Times New Roman" w:cs="Times New Roman"/>
          <w:i/>
          <w:iCs/>
          <w:lang w:val="en-GB"/>
        </w:rPr>
      </w:pPr>
      <w:r>
        <w:rPr>
          <w:rFonts w:ascii="Times New Roman" w:hAnsi="Times New Roman" w:cs="Times New Roman"/>
          <w:lang w:val="en-US"/>
        </w:rPr>
        <w:t xml:space="preserve">Figure S9. </w:t>
      </w:r>
      <w:r w:rsidRPr="004A0E6D">
        <w:rPr>
          <w:rFonts w:ascii="Times New Roman" w:hAnsi="Times New Roman" w:cs="Times New Roman"/>
          <w:lang w:val="en-US"/>
        </w:rPr>
        <w:t xml:space="preserve">Historical occurrence records of </w:t>
      </w:r>
      <w:proofErr w:type="spellStart"/>
      <w:r w:rsidR="00E45247">
        <w:rPr>
          <w:rFonts w:ascii="Times New Roman" w:hAnsi="Times New Roman" w:cs="Times New Roman"/>
          <w:i/>
          <w:iCs/>
          <w:lang w:val="en-GB"/>
        </w:rPr>
        <w:t>Sparisoma</w:t>
      </w:r>
      <w:proofErr w:type="spellEnd"/>
      <w:r w:rsidR="00E45247">
        <w:rPr>
          <w:rFonts w:ascii="Times New Roman" w:hAnsi="Times New Roman" w:cs="Times New Roman"/>
          <w:i/>
          <w:iCs/>
          <w:lang w:val="en-GB"/>
        </w:rPr>
        <w:t xml:space="preserve"> </w:t>
      </w:r>
      <w:proofErr w:type="spellStart"/>
      <w:r w:rsidR="00E45247">
        <w:rPr>
          <w:rFonts w:ascii="Times New Roman" w:hAnsi="Times New Roman" w:cs="Times New Roman"/>
          <w:i/>
          <w:iCs/>
          <w:lang w:val="en-GB"/>
        </w:rPr>
        <w:t>cretense</w:t>
      </w:r>
      <w:proofErr w:type="spellEnd"/>
      <w:r w:rsidRPr="004A0E6D">
        <w:rPr>
          <w:rFonts w:ascii="Times New Roman" w:hAnsi="Times New Roman" w:cs="Times New Roman"/>
          <w:lang w:val="en-US"/>
        </w:rPr>
        <w:t xml:space="preserve">. Red dots indicate the location of the </w:t>
      </w:r>
      <w:r w:rsidRPr="00D141F8">
        <w:rPr>
          <w:rFonts w:ascii="Times New Roman" w:hAnsi="Times New Roman" w:cs="Times New Roman"/>
          <w:i/>
          <w:iCs/>
          <w:lang w:val="en-GB"/>
        </w:rPr>
        <w:t>K</w:t>
      </w:r>
      <w:r>
        <w:rPr>
          <w:rFonts w:ascii="Times New Roman" w:hAnsi="Times New Roman" w:cs="Times New Roman"/>
          <w:i/>
          <w:iCs/>
          <w:lang w:val="en-GB"/>
        </w:rPr>
        <w:t>.</w:t>
      </w:r>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r w:rsidRPr="004A0E6D">
        <w:rPr>
          <w:rFonts w:ascii="Times New Roman" w:hAnsi="Times New Roman" w:cs="Times New Roman"/>
          <w:lang w:val="en-US"/>
        </w:rPr>
        <w:t xml:space="preserve"> recorded in the Gulf of Cadiz. Blue dots indicate previous native locations of </w:t>
      </w:r>
      <w:r w:rsidRPr="004A0E6D">
        <w:rPr>
          <w:rFonts w:ascii="Times New Roman" w:hAnsi="Times New Roman" w:cs="Times New Roman"/>
          <w:i/>
          <w:lang w:val="en-US"/>
        </w:rPr>
        <w:t>S</w:t>
      </w:r>
      <w:r>
        <w:rPr>
          <w:rFonts w:ascii="Times New Roman" w:hAnsi="Times New Roman" w:cs="Times New Roman"/>
          <w:i/>
          <w:lang w:val="en-US"/>
        </w:rPr>
        <w:t>.</w:t>
      </w:r>
      <w:r w:rsidRPr="004A0E6D">
        <w:rPr>
          <w:rFonts w:ascii="Times New Roman" w:hAnsi="Times New Roman" w:cs="Times New Roman"/>
          <w:i/>
          <w:lang w:val="en-US"/>
        </w:rPr>
        <w:t xml:space="preserve"> </w:t>
      </w:r>
      <w:r w:rsidRPr="00D141F8">
        <w:rPr>
          <w:rFonts w:ascii="Times New Roman" w:hAnsi="Times New Roman" w:cs="Times New Roman"/>
          <w:i/>
          <w:iCs/>
          <w:lang w:val="en-GB"/>
        </w:rPr>
        <w:t>K</w:t>
      </w:r>
      <w:r>
        <w:rPr>
          <w:rFonts w:ascii="Times New Roman" w:hAnsi="Times New Roman" w:cs="Times New Roman"/>
          <w:i/>
          <w:iCs/>
          <w:lang w:val="en-GB"/>
        </w:rPr>
        <w:t>.</w:t>
      </w:r>
      <w:r w:rsidRPr="00D141F8">
        <w:rPr>
          <w:rFonts w:ascii="Times New Roman" w:hAnsi="Times New Roman" w:cs="Times New Roman"/>
          <w:i/>
          <w:iCs/>
          <w:lang w:val="en-GB"/>
        </w:rPr>
        <w:t xml:space="preserve"> </w:t>
      </w:r>
      <w:proofErr w:type="spellStart"/>
      <w:r w:rsidRPr="00D141F8">
        <w:rPr>
          <w:rFonts w:ascii="Times New Roman" w:hAnsi="Times New Roman" w:cs="Times New Roman"/>
          <w:i/>
          <w:iCs/>
          <w:lang w:val="en-GB"/>
        </w:rPr>
        <w:t>vaigiensis</w:t>
      </w:r>
      <w:proofErr w:type="spellEnd"/>
      <w:r w:rsidRPr="004A0E6D">
        <w:rPr>
          <w:rFonts w:ascii="Times New Roman" w:hAnsi="Times New Roman" w:cs="Times New Roman"/>
          <w:lang w:val="en-US"/>
        </w:rPr>
        <w:t xml:space="preserve"> in the Atlantic Ocean. </w:t>
      </w:r>
    </w:p>
    <w:p w14:paraId="1312B34B" w14:textId="77777777" w:rsidR="00FE34FB" w:rsidRDefault="00FE34FB" w:rsidP="004A0E6D">
      <w:pPr>
        <w:spacing w:line="360" w:lineRule="auto"/>
        <w:rPr>
          <w:rFonts w:ascii="Times New Roman" w:hAnsi="Times New Roman" w:cs="Times New Roman"/>
          <w:lang w:val="en-US"/>
        </w:rPr>
      </w:pPr>
    </w:p>
    <w:p w14:paraId="6BCB71EE" w14:textId="5461DE2B" w:rsidR="00D51E0D" w:rsidRDefault="00D51E0D" w:rsidP="004A0E6D">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994FC8D" wp14:editId="39409DDB">
            <wp:extent cx="5400040" cy="2976880"/>
            <wp:effectExtent l="0" t="0" r="0" b="0"/>
            <wp:docPr id="18792957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95769" name="Imagen 18792957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976880"/>
                    </a:xfrm>
                    <a:prstGeom prst="rect">
                      <a:avLst/>
                    </a:prstGeom>
                  </pic:spPr>
                </pic:pic>
              </a:graphicData>
            </a:graphic>
          </wp:inline>
        </w:drawing>
      </w:r>
    </w:p>
    <w:p w14:paraId="3B2B3F4B" w14:textId="77777777" w:rsidR="00D51E0D" w:rsidRPr="00FE34FB" w:rsidRDefault="00D51E0D" w:rsidP="004A0E6D">
      <w:pPr>
        <w:spacing w:line="360" w:lineRule="auto"/>
        <w:rPr>
          <w:rFonts w:ascii="Times New Roman" w:hAnsi="Times New Roman" w:cs="Times New Roman"/>
          <w:lang w:val="en-US"/>
        </w:rPr>
      </w:pPr>
    </w:p>
    <w:p w14:paraId="32E97D46" w14:textId="0ADD6307" w:rsidR="00FE34FB" w:rsidRPr="00FE34FB" w:rsidRDefault="00FE34FB" w:rsidP="00FE34FB">
      <w:pPr>
        <w:spacing w:line="360" w:lineRule="auto"/>
        <w:jc w:val="both"/>
        <w:rPr>
          <w:rFonts w:ascii="Times New Roman" w:hAnsi="Times New Roman" w:cs="Times New Roman"/>
          <w:i/>
          <w:iCs/>
          <w:lang w:val="en-GB"/>
        </w:rPr>
      </w:pPr>
      <w:r>
        <w:rPr>
          <w:rFonts w:ascii="Times New Roman" w:hAnsi="Times New Roman" w:cs="Times New Roman"/>
          <w:lang w:val="en-US"/>
        </w:rPr>
        <w:lastRenderedPageBreak/>
        <w:t xml:space="preserve">Figure S10. </w:t>
      </w:r>
      <w:r w:rsidRPr="004A0E6D">
        <w:rPr>
          <w:rFonts w:ascii="Times New Roman" w:hAnsi="Times New Roman" w:cs="Times New Roman"/>
          <w:lang w:val="en-US"/>
        </w:rPr>
        <w:t xml:space="preserve">Historical occurrence records of </w:t>
      </w:r>
      <w:proofErr w:type="spellStart"/>
      <w:r>
        <w:rPr>
          <w:rFonts w:ascii="Times New Roman" w:hAnsi="Times New Roman" w:cs="Times New Roman"/>
          <w:i/>
          <w:iCs/>
          <w:lang w:val="en-US"/>
        </w:rPr>
        <w:t>Pomadasys</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rogerii</w:t>
      </w:r>
      <w:proofErr w:type="spellEnd"/>
      <w:r w:rsidRPr="004A0E6D">
        <w:rPr>
          <w:rFonts w:ascii="Times New Roman" w:hAnsi="Times New Roman" w:cs="Times New Roman"/>
          <w:lang w:val="en-US"/>
        </w:rPr>
        <w:t xml:space="preserve">. Red dots indicate the location of the </w:t>
      </w:r>
      <w:r>
        <w:rPr>
          <w:rFonts w:ascii="Times New Roman" w:hAnsi="Times New Roman" w:cs="Times New Roman"/>
          <w:i/>
          <w:iCs/>
          <w:lang w:val="en-US"/>
        </w:rPr>
        <w:t xml:space="preserve">P. </w:t>
      </w:r>
      <w:proofErr w:type="spellStart"/>
      <w:r>
        <w:rPr>
          <w:rFonts w:ascii="Times New Roman" w:hAnsi="Times New Roman" w:cs="Times New Roman"/>
          <w:i/>
          <w:iCs/>
          <w:lang w:val="en-US"/>
        </w:rPr>
        <w:t>rogerii</w:t>
      </w:r>
      <w:proofErr w:type="spellEnd"/>
      <w:r w:rsidRPr="004A0E6D">
        <w:rPr>
          <w:rFonts w:ascii="Times New Roman" w:hAnsi="Times New Roman" w:cs="Times New Roman"/>
          <w:lang w:val="en-US"/>
        </w:rPr>
        <w:t xml:space="preserve"> recorded in the Gulf of Cadiz. Blue dots indicate previous native locations of </w:t>
      </w:r>
      <w:r>
        <w:rPr>
          <w:rFonts w:ascii="Times New Roman" w:hAnsi="Times New Roman" w:cs="Times New Roman"/>
          <w:i/>
          <w:iCs/>
          <w:lang w:val="en-US"/>
        </w:rPr>
        <w:t xml:space="preserve">P. </w:t>
      </w:r>
      <w:proofErr w:type="spellStart"/>
      <w:r>
        <w:rPr>
          <w:rFonts w:ascii="Times New Roman" w:hAnsi="Times New Roman" w:cs="Times New Roman"/>
          <w:i/>
          <w:iCs/>
          <w:lang w:val="en-US"/>
        </w:rPr>
        <w:t>rogerii</w:t>
      </w:r>
      <w:proofErr w:type="spellEnd"/>
      <w:r w:rsidRPr="004A0E6D">
        <w:rPr>
          <w:rFonts w:ascii="Times New Roman" w:hAnsi="Times New Roman" w:cs="Times New Roman"/>
          <w:lang w:val="en-US"/>
        </w:rPr>
        <w:t xml:space="preserve"> in the Atlantic Ocean. </w:t>
      </w:r>
    </w:p>
    <w:p w14:paraId="4277B88D" w14:textId="77777777" w:rsidR="00FE34FB" w:rsidRDefault="00FE34FB" w:rsidP="00FE34FB">
      <w:pPr>
        <w:spacing w:line="360" w:lineRule="auto"/>
        <w:rPr>
          <w:rFonts w:ascii="Times New Roman" w:hAnsi="Times New Roman" w:cs="Times New Roman"/>
          <w:lang w:val="en-US"/>
        </w:rPr>
      </w:pPr>
    </w:p>
    <w:p w14:paraId="05EFD610" w14:textId="77777777" w:rsidR="00FE34FB" w:rsidRDefault="00FE34FB" w:rsidP="00FE34FB">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5CF3D94F" wp14:editId="11E4A011">
            <wp:extent cx="5400040" cy="2888615"/>
            <wp:effectExtent l="0" t="0" r="0" b="0"/>
            <wp:docPr id="1462743951" name="Imagem 3"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43951" name="Imagem 3" descr="Map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888615"/>
                    </a:xfrm>
                    <a:prstGeom prst="rect">
                      <a:avLst/>
                    </a:prstGeom>
                  </pic:spPr>
                </pic:pic>
              </a:graphicData>
            </a:graphic>
          </wp:inline>
        </w:drawing>
      </w:r>
    </w:p>
    <w:p w14:paraId="5DA0004F" w14:textId="77777777" w:rsidR="00FE34FB" w:rsidRPr="00FE34FB" w:rsidRDefault="00FE34FB" w:rsidP="004A0E6D">
      <w:pPr>
        <w:spacing w:line="360" w:lineRule="auto"/>
        <w:rPr>
          <w:rFonts w:ascii="Times New Roman" w:hAnsi="Times New Roman" w:cs="Times New Roman"/>
          <w:lang w:val="en-US"/>
        </w:rPr>
      </w:pPr>
    </w:p>
    <w:p w14:paraId="715C00BA" w14:textId="3BC6DD70" w:rsidR="00D51E0D" w:rsidRPr="00FE34FB" w:rsidRDefault="00D51E0D" w:rsidP="00D51E0D">
      <w:pPr>
        <w:spacing w:line="360" w:lineRule="auto"/>
        <w:jc w:val="both"/>
        <w:rPr>
          <w:rFonts w:ascii="Times New Roman" w:hAnsi="Times New Roman" w:cs="Times New Roman"/>
          <w:i/>
          <w:iCs/>
          <w:lang w:val="en-GB"/>
        </w:rPr>
      </w:pPr>
      <w:r>
        <w:rPr>
          <w:rFonts w:ascii="Times New Roman" w:hAnsi="Times New Roman" w:cs="Times New Roman"/>
          <w:lang w:val="en-US"/>
        </w:rPr>
        <w:t xml:space="preserve">Figure S11. </w:t>
      </w:r>
      <w:r w:rsidRPr="004A0E6D">
        <w:rPr>
          <w:rFonts w:ascii="Times New Roman" w:hAnsi="Times New Roman" w:cs="Times New Roman"/>
          <w:lang w:val="en-US"/>
        </w:rPr>
        <w:t xml:space="preserve">Historical occurrence records of </w:t>
      </w:r>
      <w:proofErr w:type="spellStart"/>
      <w:r w:rsidRPr="00D141F8">
        <w:rPr>
          <w:rFonts w:ascii="Times New Roman" w:hAnsi="Times New Roman" w:cs="Times New Roman"/>
          <w:i/>
          <w:iCs/>
          <w:lang w:val="en-GB"/>
        </w:rPr>
        <w:t>Lobotes</w:t>
      </w:r>
      <w:proofErr w:type="spellEnd"/>
      <w:r w:rsidRPr="00D141F8">
        <w:rPr>
          <w:rFonts w:ascii="Times New Roman" w:hAnsi="Times New Roman" w:cs="Times New Roman"/>
          <w:i/>
          <w:iCs/>
          <w:lang w:val="en-GB"/>
        </w:rPr>
        <w:t xml:space="preserve"> surinamensis</w:t>
      </w:r>
      <w:r w:rsidRPr="004A0E6D">
        <w:rPr>
          <w:rFonts w:ascii="Times New Roman" w:hAnsi="Times New Roman" w:cs="Times New Roman"/>
          <w:lang w:val="en-US"/>
        </w:rPr>
        <w:t xml:space="preserve">. Red dots indicate the location of the </w:t>
      </w:r>
      <w:r w:rsidRPr="00D141F8">
        <w:rPr>
          <w:rFonts w:ascii="Times New Roman" w:hAnsi="Times New Roman" w:cs="Times New Roman"/>
          <w:i/>
          <w:iCs/>
          <w:lang w:val="en-GB"/>
        </w:rPr>
        <w:t>L</w:t>
      </w:r>
      <w:r>
        <w:rPr>
          <w:rFonts w:ascii="Times New Roman" w:hAnsi="Times New Roman" w:cs="Times New Roman"/>
          <w:i/>
          <w:iCs/>
          <w:lang w:val="en-GB"/>
        </w:rPr>
        <w:t xml:space="preserve">. </w:t>
      </w:r>
      <w:r w:rsidRPr="00D141F8">
        <w:rPr>
          <w:rFonts w:ascii="Times New Roman" w:hAnsi="Times New Roman" w:cs="Times New Roman"/>
          <w:i/>
          <w:iCs/>
          <w:lang w:val="en-GB"/>
        </w:rPr>
        <w:t>surinamensis</w:t>
      </w:r>
      <w:r>
        <w:rPr>
          <w:rFonts w:ascii="Times New Roman" w:hAnsi="Times New Roman" w:cs="Times New Roman"/>
          <w:i/>
          <w:iCs/>
          <w:lang w:val="en-GB"/>
        </w:rPr>
        <w:t xml:space="preserve"> </w:t>
      </w:r>
      <w:r w:rsidRPr="004A0E6D">
        <w:rPr>
          <w:rFonts w:ascii="Times New Roman" w:hAnsi="Times New Roman" w:cs="Times New Roman"/>
          <w:lang w:val="en-US"/>
        </w:rPr>
        <w:t xml:space="preserve">recorded in the Gulf of Cadiz. Blue dots indicate previous native locations of </w:t>
      </w:r>
      <w:r w:rsidRPr="00D141F8">
        <w:rPr>
          <w:rFonts w:ascii="Times New Roman" w:hAnsi="Times New Roman" w:cs="Times New Roman"/>
          <w:i/>
          <w:iCs/>
          <w:lang w:val="en-GB"/>
        </w:rPr>
        <w:t>L</w:t>
      </w:r>
      <w:r>
        <w:rPr>
          <w:rFonts w:ascii="Times New Roman" w:hAnsi="Times New Roman" w:cs="Times New Roman"/>
          <w:i/>
          <w:iCs/>
          <w:lang w:val="en-GB"/>
        </w:rPr>
        <w:t xml:space="preserve">. </w:t>
      </w:r>
      <w:r w:rsidRPr="00D141F8">
        <w:rPr>
          <w:rFonts w:ascii="Times New Roman" w:hAnsi="Times New Roman" w:cs="Times New Roman"/>
          <w:i/>
          <w:iCs/>
          <w:lang w:val="en-GB"/>
        </w:rPr>
        <w:t>surinamensis</w:t>
      </w:r>
      <w:r>
        <w:rPr>
          <w:rFonts w:ascii="Times New Roman" w:hAnsi="Times New Roman" w:cs="Times New Roman"/>
          <w:i/>
          <w:iCs/>
          <w:lang w:val="en-GB"/>
        </w:rPr>
        <w:t xml:space="preserve"> </w:t>
      </w:r>
      <w:r w:rsidRPr="004A0E6D">
        <w:rPr>
          <w:rFonts w:ascii="Times New Roman" w:hAnsi="Times New Roman" w:cs="Times New Roman"/>
          <w:lang w:val="en-US"/>
        </w:rPr>
        <w:t xml:space="preserve">in the Atlantic Ocean. </w:t>
      </w:r>
    </w:p>
    <w:p w14:paraId="442B03AA" w14:textId="77777777" w:rsidR="004717D0" w:rsidRPr="00162E8B" w:rsidRDefault="004717D0" w:rsidP="004A0E6D">
      <w:pPr>
        <w:spacing w:line="360" w:lineRule="auto"/>
        <w:rPr>
          <w:rFonts w:ascii="Times New Roman" w:hAnsi="Times New Roman" w:cs="Times New Roman"/>
          <w:lang w:val="en-US"/>
        </w:rPr>
      </w:pPr>
    </w:p>
    <w:p w14:paraId="2BED5D8A" w14:textId="29FEAA1B" w:rsidR="00814694" w:rsidRPr="006963CF" w:rsidRDefault="002F56E9" w:rsidP="004A0E6D">
      <w:pPr>
        <w:spacing w:line="360" w:lineRule="auto"/>
        <w:rPr>
          <w:rFonts w:ascii="Times New Roman" w:hAnsi="Times New Roman" w:cs="Times New Roman"/>
          <w:lang w:val="es-ES"/>
        </w:rPr>
      </w:pPr>
      <w:r>
        <w:rPr>
          <w:rFonts w:ascii="Times New Roman" w:hAnsi="Times New Roman" w:cs="Times New Roman"/>
          <w:noProof/>
          <w:lang w:val="es-ES"/>
        </w:rPr>
        <w:drawing>
          <wp:inline distT="0" distB="0" distL="0" distR="0" wp14:anchorId="29D095BE" wp14:editId="5EFF1AFB">
            <wp:extent cx="5400040" cy="2997642"/>
            <wp:effectExtent l="0" t="0" r="0" b="0"/>
            <wp:docPr id="14492322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32218" name="Imagen 1449232218"/>
                    <pic:cNvPicPr/>
                  </pic:nvPicPr>
                  <pic:blipFill rotWithShape="1">
                    <a:blip r:embed="rId15" cstate="print">
                      <a:extLst>
                        <a:ext uri="{28A0092B-C50C-407E-A947-70E740481C1C}">
                          <a14:useLocalDpi xmlns:a14="http://schemas.microsoft.com/office/drawing/2010/main" val="0"/>
                        </a:ext>
                      </a:extLst>
                    </a:blip>
                    <a:srcRect b="1406"/>
                    <a:stretch/>
                  </pic:blipFill>
                  <pic:spPr bwMode="auto">
                    <a:xfrm>
                      <a:off x="0" y="0"/>
                      <a:ext cx="5400040" cy="2997642"/>
                    </a:xfrm>
                    <a:prstGeom prst="rect">
                      <a:avLst/>
                    </a:prstGeom>
                    <a:ln>
                      <a:noFill/>
                    </a:ln>
                    <a:extLst>
                      <a:ext uri="{53640926-AAD7-44D8-BBD7-CCE9431645EC}">
                        <a14:shadowObscured xmlns:a14="http://schemas.microsoft.com/office/drawing/2010/main"/>
                      </a:ext>
                    </a:extLst>
                  </pic:spPr>
                </pic:pic>
              </a:graphicData>
            </a:graphic>
          </wp:inline>
        </w:drawing>
      </w:r>
    </w:p>
    <w:p w14:paraId="7F1A08F6" w14:textId="77777777" w:rsidR="0076517E" w:rsidRPr="006963CF" w:rsidRDefault="0076517E" w:rsidP="004A0E6D">
      <w:pPr>
        <w:spacing w:line="360" w:lineRule="auto"/>
        <w:rPr>
          <w:rFonts w:ascii="Times New Roman" w:hAnsi="Times New Roman" w:cs="Times New Roman"/>
          <w:lang w:val="es-ES"/>
        </w:rPr>
      </w:pPr>
    </w:p>
    <w:p w14:paraId="7618DE93" w14:textId="191F30B4" w:rsidR="00395C19" w:rsidRDefault="00395C19" w:rsidP="00395C19">
      <w:pPr>
        <w:spacing w:line="360" w:lineRule="auto"/>
        <w:jc w:val="both"/>
        <w:rPr>
          <w:rFonts w:ascii="Times New Roman" w:hAnsi="Times New Roman" w:cs="Times New Roman"/>
          <w:lang w:val="en-US"/>
        </w:rPr>
      </w:pPr>
      <w:r>
        <w:rPr>
          <w:rFonts w:ascii="Times New Roman" w:hAnsi="Times New Roman" w:cs="Times New Roman"/>
          <w:lang w:val="en-US"/>
        </w:rPr>
        <w:lastRenderedPageBreak/>
        <w:t xml:space="preserve">Figure S12. </w:t>
      </w:r>
      <w:r w:rsidRPr="004A0E6D">
        <w:rPr>
          <w:rFonts w:ascii="Times New Roman" w:hAnsi="Times New Roman" w:cs="Times New Roman"/>
          <w:lang w:val="en-US"/>
        </w:rPr>
        <w:t xml:space="preserve">Historical occurrence records of </w:t>
      </w:r>
      <w:r>
        <w:rPr>
          <w:rFonts w:ascii="Times New Roman" w:hAnsi="Times New Roman" w:cs="Times New Roman"/>
          <w:i/>
          <w:iCs/>
          <w:lang w:val="en-US"/>
        </w:rPr>
        <w:t>Acanthurus coeruleus</w:t>
      </w:r>
      <w:r w:rsidRPr="004A0E6D">
        <w:rPr>
          <w:rFonts w:ascii="Times New Roman" w:hAnsi="Times New Roman" w:cs="Times New Roman"/>
          <w:lang w:val="en-US"/>
        </w:rPr>
        <w:t xml:space="preserve">. Red dots indicate the location of the </w:t>
      </w:r>
      <w:r>
        <w:rPr>
          <w:rFonts w:ascii="Times New Roman" w:hAnsi="Times New Roman" w:cs="Times New Roman"/>
          <w:i/>
          <w:iCs/>
          <w:lang w:val="en-US"/>
        </w:rPr>
        <w:t>A. coeruleus</w:t>
      </w:r>
      <w:r w:rsidRPr="004A0E6D">
        <w:rPr>
          <w:rFonts w:ascii="Times New Roman" w:hAnsi="Times New Roman" w:cs="Times New Roman"/>
          <w:lang w:val="en-US"/>
        </w:rPr>
        <w:t xml:space="preserve"> recorded in the Gulf of Cadiz. Blue dots indicate previous native locations of </w:t>
      </w:r>
      <w:r>
        <w:rPr>
          <w:rFonts w:ascii="Times New Roman" w:hAnsi="Times New Roman" w:cs="Times New Roman"/>
          <w:i/>
          <w:iCs/>
          <w:lang w:val="en-US"/>
        </w:rPr>
        <w:t>A. coeruleus</w:t>
      </w:r>
      <w:r w:rsidRPr="004A0E6D">
        <w:rPr>
          <w:rFonts w:ascii="Times New Roman" w:hAnsi="Times New Roman" w:cs="Times New Roman"/>
          <w:lang w:val="en-US"/>
        </w:rPr>
        <w:t xml:space="preserve"> in the Atlantic Ocean. </w:t>
      </w:r>
    </w:p>
    <w:p w14:paraId="094331F1" w14:textId="77777777" w:rsidR="003F4C8E" w:rsidRPr="00FE34FB" w:rsidRDefault="003F4C8E" w:rsidP="00395C19">
      <w:pPr>
        <w:spacing w:line="360" w:lineRule="auto"/>
        <w:jc w:val="both"/>
        <w:rPr>
          <w:rFonts w:ascii="Times New Roman" w:hAnsi="Times New Roman" w:cs="Times New Roman"/>
          <w:i/>
          <w:iCs/>
          <w:lang w:val="en-GB"/>
        </w:rPr>
      </w:pPr>
    </w:p>
    <w:p w14:paraId="08DA9807" w14:textId="68F8DB1B" w:rsidR="0076517E" w:rsidRDefault="002F56E9" w:rsidP="004A0E6D">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2DFA92EC" wp14:editId="70D60EB5">
            <wp:extent cx="5400040" cy="3005593"/>
            <wp:effectExtent l="0" t="0" r="0" b="4445"/>
            <wp:docPr id="16724511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51127" name="Imagen 1672451127"/>
                    <pic:cNvPicPr/>
                  </pic:nvPicPr>
                  <pic:blipFill rotWithShape="1">
                    <a:blip r:embed="rId16" cstate="print">
                      <a:extLst>
                        <a:ext uri="{28A0092B-C50C-407E-A947-70E740481C1C}">
                          <a14:useLocalDpi xmlns:a14="http://schemas.microsoft.com/office/drawing/2010/main" val="0"/>
                        </a:ext>
                      </a:extLst>
                    </a:blip>
                    <a:srcRect b="1535"/>
                    <a:stretch/>
                  </pic:blipFill>
                  <pic:spPr bwMode="auto">
                    <a:xfrm>
                      <a:off x="0" y="0"/>
                      <a:ext cx="5400040" cy="3005593"/>
                    </a:xfrm>
                    <a:prstGeom prst="rect">
                      <a:avLst/>
                    </a:prstGeom>
                    <a:ln>
                      <a:noFill/>
                    </a:ln>
                    <a:extLst>
                      <a:ext uri="{53640926-AAD7-44D8-BBD7-CCE9431645EC}">
                        <a14:shadowObscured xmlns:a14="http://schemas.microsoft.com/office/drawing/2010/main"/>
                      </a:ext>
                    </a:extLst>
                  </pic:spPr>
                </pic:pic>
              </a:graphicData>
            </a:graphic>
          </wp:inline>
        </w:drawing>
      </w:r>
    </w:p>
    <w:p w14:paraId="276FD84E" w14:textId="77777777" w:rsidR="00395C19" w:rsidRDefault="00395C19" w:rsidP="004A0E6D">
      <w:pPr>
        <w:spacing w:line="360" w:lineRule="auto"/>
        <w:rPr>
          <w:rFonts w:ascii="Times New Roman" w:hAnsi="Times New Roman" w:cs="Times New Roman"/>
          <w:lang w:val="en-US"/>
        </w:rPr>
      </w:pPr>
    </w:p>
    <w:p w14:paraId="2DEE9F7D" w14:textId="46D8A3E4" w:rsidR="003F4C8E" w:rsidRDefault="003F4C8E" w:rsidP="003F4C8E">
      <w:pPr>
        <w:spacing w:line="360" w:lineRule="auto"/>
        <w:jc w:val="both"/>
        <w:rPr>
          <w:rFonts w:ascii="Times New Roman" w:hAnsi="Times New Roman" w:cs="Times New Roman"/>
          <w:lang w:val="en-US"/>
        </w:rPr>
      </w:pPr>
      <w:r>
        <w:rPr>
          <w:rFonts w:ascii="Times New Roman" w:hAnsi="Times New Roman" w:cs="Times New Roman"/>
          <w:lang w:val="en-US"/>
        </w:rPr>
        <w:t xml:space="preserve">Figure S13. </w:t>
      </w:r>
      <w:r w:rsidRPr="004A0E6D">
        <w:rPr>
          <w:rFonts w:ascii="Times New Roman" w:hAnsi="Times New Roman" w:cs="Times New Roman"/>
          <w:lang w:val="en-US"/>
        </w:rPr>
        <w:t xml:space="preserve">Historical occurrence records of </w:t>
      </w:r>
      <w:proofErr w:type="spellStart"/>
      <w:r>
        <w:rPr>
          <w:rFonts w:ascii="Times New Roman" w:hAnsi="Times New Roman" w:cs="Times New Roman"/>
          <w:i/>
          <w:iCs/>
          <w:lang w:val="en-US"/>
        </w:rPr>
        <w:t>Diodon</w:t>
      </w:r>
      <w:proofErr w:type="spellEnd"/>
      <w:r>
        <w:rPr>
          <w:rFonts w:ascii="Times New Roman" w:hAnsi="Times New Roman" w:cs="Times New Roman"/>
          <w:i/>
          <w:iCs/>
          <w:lang w:val="en-US"/>
        </w:rPr>
        <w:t xml:space="preserve"> </w:t>
      </w:r>
      <w:proofErr w:type="spellStart"/>
      <w:r>
        <w:rPr>
          <w:rFonts w:ascii="Times New Roman" w:hAnsi="Times New Roman" w:cs="Times New Roman"/>
          <w:i/>
          <w:iCs/>
          <w:lang w:val="en-US"/>
        </w:rPr>
        <w:t>holocanthus</w:t>
      </w:r>
      <w:proofErr w:type="spellEnd"/>
      <w:r w:rsidRPr="004A0E6D">
        <w:rPr>
          <w:rFonts w:ascii="Times New Roman" w:hAnsi="Times New Roman" w:cs="Times New Roman"/>
          <w:lang w:val="en-US"/>
        </w:rPr>
        <w:t xml:space="preserve">. Red dots indicate the location of the </w:t>
      </w:r>
      <w:r>
        <w:rPr>
          <w:rFonts w:ascii="Times New Roman" w:hAnsi="Times New Roman" w:cs="Times New Roman"/>
          <w:i/>
          <w:iCs/>
          <w:lang w:val="en-US"/>
        </w:rPr>
        <w:t xml:space="preserve">D. </w:t>
      </w:r>
      <w:proofErr w:type="spellStart"/>
      <w:r>
        <w:rPr>
          <w:rFonts w:ascii="Times New Roman" w:hAnsi="Times New Roman" w:cs="Times New Roman"/>
          <w:i/>
          <w:iCs/>
          <w:lang w:val="en-US"/>
        </w:rPr>
        <w:t>holocanthus</w:t>
      </w:r>
      <w:proofErr w:type="spellEnd"/>
      <w:r>
        <w:rPr>
          <w:rFonts w:ascii="Times New Roman" w:hAnsi="Times New Roman" w:cs="Times New Roman"/>
          <w:lang w:val="en-US"/>
        </w:rPr>
        <w:t xml:space="preserve"> </w:t>
      </w:r>
      <w:r w:rsidRPr="004A0E6D">
        <w:rPr>
          <w:rFonts w:ascii="Times New Roman" w:hAnsi="Times New Roman" w:cs="Times New Roman"/>
          <w:lang w:val="en-US"/>
        </w:rPr>
        <w:t xml:space="preserve">recorded in the Gulf of Cadiz. Blue dots indicate previous native locations of </w:t>
      </w:r>
      <w:r>
        <w:rPr>
          <w:rFonts w:ascii="Times New Roman" w:hAnsi="Times New Roman" w:cs="Times New Roman"/>
          <w:i/>
          <w:iCs/>
          <w:lang w:val="en-US"/>
        </w:rPr>
        <w:t xml:space="preserve">D. </w:t>
      </w:r>
      <w:proofErr w:type="spellStart"/>
      <w:r>
        <w:rPr>
          <w:rFonts w:ascii="Times New Roman" w:hAnsi="Times New Roman" w:cs="Times New Roman"/>
          <w:i/>
          <w:iCs/>
          <w:lang w:val="en-US"/>
        </w:rPr>
        <w:t>holocanthus</w:t>
      </w:r>
      <w:proofErr w:type="spellEnd"/>
      <w:r>
        <w:rPr>
          <w:rFonts w:ascii="Times New Roman" w:hAnsi="Times New Roman" w:cs="Times New Roman"/>
          <w:lang w:val="en-US"/>
        </w:rPr>
        <w:t xml:space="preserve"> </w:t>
      </w:r>
      <w:r w:rsidRPr="004A0E6D">
        <w:rPr>
          <w:rFonts w:ascii="Times New Roman" w:hAnsi="Times New Roman" w:cs="Times New Roman"/>
          <w:lang w:val="en-US"/>
        </w:rPr>
        <w:t xml:space="preserve">in the Atlantic Ocean. </w:t>
      </w:r>
    </w:p>
    <w:p w14:paraId="44D43749" w14:textId="0EF0DA57" w:rsidR="00395C19" w:rsidRDefault="002F56E9" w:rsidP="004A0E6D">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48F4F2C1" wp14:editId="73E9F12C">
            <wp:extent cx="5400040" cy="2981740"/>
            <wp:effectExtent l="0" t="0" r="0" b="3175"/>
            <wp:docPr id="105857997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79970" name="Imagen 1058579970"/>
                    <pic:cNvPicPr/>
                  </pic:nvPicPr>
                  <pic:blipFill rotWithShape="1">
                    <a:blip r:embed="rId17" cstate="print">
                      <a:extLst>
                        <a:ext uri="{28A0092B-C50C-407E-A947-70E740481C1C}">
                          <a14:useLocalDpi xmlns:a14="http://schemas.microsoft.com/office/drawing/2010/main" val="0"/>
                        </a:ext>
                      </a:extLst>
                    </a:blip>
                    <a:srcRect b="1559"/>
                    <a:stretch/>
                  </pic:blipFill>
                  <pic:spPr bwMode="auto">
                    <a:xfrm>
                      <a:off x="0" y="0"/>
                      <a:ext cx="5400040" cy="2981740"/>
                    </a:xfrm>
                    <a:prstGeom prst="rect">
                      <a:avLst/>
                    </a:prstGeom>
                    <a:ln>
                      <a:noFill/>
                    </a:ln>
                    <a:extLst>
                      <a:ext uri="{53640926-AAD7-44D8-BBD7-CCE9431645EC}">
                        <a14:shadowObscured xmlns:a14="http://schemas.microsoft.com/office/drawing/2010/main"/>
                      </a:ext>
                    </a:extLst>
                  </pic:spPr>
                </pic:pic>
              </a:graphicData>
            </a:graphic>
          </wp:inline>
        </w:drawing>
      </w:r>
    </w:p>
    <w:p w14:paraId="650B148B" w14:textId="77777777" w:rsidR="009757EC" w:rsidRDefault="009757EC" w:rsidP="004A0E6D">
      <w:pPr>
        <w:spacing w:line="360" w:lineRule="auto"/>
        <w:rPr>
          <w:rFonts w:ascii="Times New Roman" w:hAnsi="Times New Roman" w:cs="Times New Roman"/>
          <w:lang w:val="en-US"/>
        </w:rPr>
      </w:pPr>
    </w:p>
    <w:p w14:paraId="00144809" w14:textId="19BC5939" w:rsidR="003F4C8E" w:rsidRPr="003F4C8E" w:rsidRDefault="003F4C8E" w:rsidP="003F4C8E">
      <w:pPr>
        <w:spacing w:line="360" w:lineRule="auto"/>
        <w:jc w:val="both"/>
        <w:rPr>
          <w:rFonts w:ascii="Times New Roman" w:hAnsi="Times New Roman" w:cs="Times New Roman"/>
          <w:i/>
          <w:lang w:val="en-GB"/>
        </w:rPr>
      </w:pPr>
      <w:r>
        <w:rPr>
          <w:rFonts w:ascii="Times New Roman" w:hAnsi="Times New Roman" w:cs="Times New Roman"/>
          <w:lang w:val="en-US"/>
        </w:rPr>
        <w:lastRenderedPageBreak/>
        <w:t xml:space="preserve">Figure S14. </w:t>
      </w:r>
      <w:r w:rsidRPr="004A0E6D">
        <w:rPr>
          <w:rFonts w:ascii="Times New Roman" w:hAnsi="Times New Roman" w:cs="Times New Roman"/>
          <w:lang w:val="en-US"/>
        </w:rPr>
        <w:t xml:space="preserve">Historical occurrence records of </w:t>
      </w:r>
      <w:proofErr w:type="spellStart"/>
      <w:r w:rsidRPr="004A0E6D">
        <w:rPr>
          <w:rFonts w:ascii="Times New Roman" w:hAnsi="Times New Roman" w:cs="Times New Roman"/>
          <w:i/>
          <w:lang w:val="en-GB"/>
        </w:rPr>
        <w:t>Lagocephalus</w:t>
      </w:r>
      <w:proofErr w:type="spellEnd"/>
      <w:r w:rsidRPr="004A0E6D">
        <w:rPr>
          <w:rFonts w:ascii="Times New Roman" w:hAnsi="Times New Roman" w:cs="Times New Roman"/>
          <w:i/>
          <w:lang w:val="en-GB"/>
        </w:rPr>
        <w:t xml:space="preserve"> </w:t>
      </w:r>
      <w:proofErr w:type="spellStart"/>
      <w:r w:rsidRPr="004A0E6D">
        <w:rPr>
          <w:rFonts w:ascii="Times New Roman" w:hAnsi="Times New Roman" w:cs="Times New Roman"/>
          <w:i/>
          <w:lang w:val="en-GB"/>
        </w:rPr>
        <w:t>laevigatus</w:t>
      </w:r>
      <w:proofErr w:type="spellEnd"/>
      <w:r w:rsidRPr="004A0E6D">
        <w:rPr>
          <w:rFonts w:ascii="Times New Roman" w:hAnsi="Times New Roman" w:cs="Times New Roman"/>
          <w:lang w:val="en-US"/>
        </w:rPr>
        <w:t xml:space="preserve">. Red dots indicate the location of the </w:t>
      </w:r>
      <w:r w:rsidRPr="004A0E6D">
        <w:rPr>
          <w:rFonts w:ascii="Times New Roman" w:hAnsi="Times New Roman" w:cs="Times New Roman"/>
          <w:i/>
          <w:lang w:val="en-GB"/>
        </w:rPr>
        <w:t>L</w:t>
      </w:r>
      <w:r>
        <w:rPr>
          <w:rFonts w:ascii="Times New Roman" w:hAnsi="Times New Roman" w:cs="Times New Roman"/>
          <w:i/>
          <w:lang w:val="en-GB"/>
        </w:rPr>
        <w:t>.</w:t>
      </w:r>
      <w:r w:rsidRPr="004A0E6D">
        <w:rPr>
          <w:rFonts w:ascii="Times New Roman" w:hAnsi="Times New Roman" w:cs="Times New Roman"/>
          <w:i/>
          <w:lang w:val="en-GB"/>
        </w:rPr>
        <w:t xml:space="preserve"> </w:t>
      </w:r>
      <w:proofErr w:type="spellStart"/>
      <w:r w:rsidRPr="004A0E6D">
        <w:rPr>
          <w:rFonts w:ascii="Times New Roman" w:hAnsi="Times New Roman" w:cs="Times New Roman"/>
          <w:i/>
          <w:lang w:val="en-GB"/>
        </w:rPr>
        <w:t>laevigatus</w:t>
      </w:r>
      <w:proofErr w:type="spellEnd"/>
      <w:r w:rsidRPr="004A0E6D">
        <w:rPr>
          <w:rFonts w:ascii="Times New Roman" w:hAnsi="Times New Roman" w:cs="Times New Roman"/>
          <w:lang w:val="en-US"/>
        </w:rPr>
        <w:t xml:space="preserve"> recorded in the Gulf of Cadiz. Blue dots indicate previous native locations of </w:t>
      </w:r>
      <w:r w:rsidRPr="004A0E6D">
        <w:rPr>
          <w:rFonts w:ascii="Times New Roman" w:hAnsi="Times New Roman" w:cs="Times New Roman"/>
          <w:i/>
          <w:lang w:val="en-GB"/>
        </w:rPr>
        <w:t>L</w:t>
      </w:r>
      <w:r>
        <w:rPr>
          <w:rFonts w:ascii="Times New Roman" w:hAnsi="Times New Roman" w:cs="Times New Roman"/>
          <w:i/>
          <w:lang w:val="en-GB"/>
        </w:rPr>
        <w:t>.</w:t>
      </w:r>
      <w:r w:rsidRPr="004A0E6D">
        <w:rPr>
          <w:rFonts w:ascii="Times New Roman" w:hAnsi="Times New Roman" w:cs="Times New Roman"/>
          <w:i/>
          <w:lang w:val="en-GB"/>
        </w:rPr>
        <w:t xml:space="preserve"> </w:t>
      </w:r>
      <w:proofErr w:type="spellStart"/>
      <w:r w:rsidRPr="004A0E6D">
        <w:rPr>
          <w:rFonts w:ascii="Times New Roman" w:hAnsi="Times New Roman" w:cs="Times New Roman"/>
          <w:i/>
          <w:lang w:val="en-GB"/>
        </w:rPr>
        <w:t>laevigatus</w:t>
      </w:r>
      <w:proofErr w:type="spellEnd"/>
      <w:r w:rsidRPr="004A0E6D">
        <w:rPr>
          <w:rFonts w:ascii="Times New Roman" w:hAnsi="Times New Roman" w:cs="Times New Roman"/>
          <w:lang w:val="en-US"/>
        </w:rPr>
        <w:t xml:space="preserve"> in the Atlantic Ocean. </w:t>
      </w:r>
    </w:p>
    <w:p w14:paraId="12DEB5DD" w14:textId="77777777" w:rsidR="0005392F" w:rsidRPr="00755884" w:rsidRDefault="0005392F" w:rsidP="004A0E6D">
      <w:pPr>
        <w:spacing w:line="360" w:lineRule="auto"/>
        <w:rPr>
          <w:rFonts w:ascii="Times New Roman" w:hAnsi="Times New Roman" w:cs="Times New Roman"/>
          <w:lang w:val="en-US"/>
        </w:rPr>
      </w:pPr>
    </w:p>
    <w:p w14:paraId="74B20ACD" w14:textId="447AD0C0" w:rsidR="00CB55E5" w:rsidRDefault="00CB55E5" w:rsidP="004A0E6D">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36A734E9" wp14:editId="3C3E5FF2">
            <wp:extent cx="5400040" cy="2888615"/>
            <wp:effectExtent l="0" t="0" r="0" b="0"/>
            <wp:docPr id="37595597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55972" name="Imagem 37595597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2888615"/>
                    </a:xfrm>
                    <a:prstGeom prst="rect">
                      <a:avLst/>
                    </a:prstGeom>
                  </pic:spPr>
                </pic:pic>
              </a:graphicData>
            </a:graphic>
          </wp:inline>
        </w:drawing>
      </w:r>
    </w:p>
    <w:p w14:paraId="285B0633" w14:textId="77777777" w:rsidR="00912DF4" w:rsidRDefault="00912DF4" w:rsidP="004A0E6D">
      <w:pPr>
        <w:spacing w:line="360" w:lineRule="auto"/>
        <w:rPr>
          <w:rFonts w:ascii="Times New Roman" w:hAnsi="Times New Roman" w:cs="Times New Roman"/>
          <w:lang w:val="en-US"/>
        </w:rPr>
      </w:pPr>
    </w:p>
    <w:p w14:paraId="002C9D59" w14:textId="36E6E3DB" w:rsidR="009757EC" w:rsidRDefault="009757EC" w:rsidP="009757EC">
      <w:pPr>
        <w:spacing w:line="360" w:lineRule="auto"/>
        <w:jc w:val="both"/>
        <w:rPr>
          <w:rFonts w:ascii="Times New Roman" w:hAnsi="Times New Roman" w:cs="Times New Roman"/>
          <w:lang w:val="en-US"/>
        </w:rPr>
      </w:pPr>
      <w:r>
        <w:rPr>
          <w:rFonts w:ascii="Times New Roman" w:hAnsi="Times New Roman" w:cs="Times New Roman"/>
          <w:lang w:val="en-US"/>
        </w:rPr>
        <w:t xml:space="preserve">Figure S15. </w:t>
      </w:r>
      <w:r w:rsidRPr="004A0E6D">
        <w:rPr>
          <w:rFonts w:ascii="Times New Roman" w:hAnsi="Times New Roman" w:cs="Times New Roman"/>
          <w:lang w:val="en-US"/>
        </w:rPr>
        <w:t xml:space="preserve">Historical occurrence records of </w:t>
      </w:r>
      <w:proofErr w:type="spellStart"/>
      <w:r w:rsidRPr="009757EC">
        <w:rPr>
          <w:rFonts w:ascii="Times New Roman" w:hAnsi="Times New Roman" w:cs="Times New Roman"/>
          <w:i/>
          <w:iCs/>
          <w:lang w:val="en-US"/>
        </w:rPr>
        <w:t>Aluterus</w:t>
      </w:r>
      <w:proofErr w:type="spellEnd"/>
      <w:r w:rsidRPr="009757EC">
        <w:rPr>
          <w:rFonts w:ascii="Times New Roman" w:hAnsi="Times New Roman" w:cs="Times New Roman"/>
          <w:i/>
          <w:iCs/>
          <w:lang w:val="en-US"/>
        </w:rPr>
        <w:t xml:space="preserve"> monocero</w:t>
      </w:r>
      <w:r w:rsidRPr="009757EC">
        <w:rPr>
          <w:rFonts w:ascii="Times New Roman" w:hAnsi="Times New Roman" w:cs="Times New Roman"/>
          <w:lang w:val="en-US"/>
        </w:rPr>
        <w:t>s</w:t>
      </w:r>
      <w:r w:rsidRPr="004A0E6D">
        <w:rPr>
          <w:rFonts w:ascii="Times New Roman" w:hAnsi="Times New Roman" w:cs="Times New Roman"/>
          <w:lang w:val="en-US"/>
        </w:rPr>
        <w:t xml:space="preserve">. Red dots indicate the location of the </w:t>
      </w:r>
      <w:r w:rsidRPr="009757EC">
        <w:rPr>
          <w:rFonts w:ascii="Times New Roman" w:hAnsi="Times New Roman" w:cs="Times New Roman"/>
          <w:i/>
          <w:iCs/>
          <w:lang w:val="en-US"/>
        </w:rPr>
        <w:t>A</w:t>
      </w:r>
      <w:r>
        <w:rPr>
          <w:rFonts w:ascii="Times New Roman" w:hAnsi="Times New Roman" w:cs="Times New Roman"/>
          <w:i/>
          <w:iCs/>
          <w:lang w:val="en-US"/>
        </w:rPr>
        <w:t>.</w:t>
      </w:r>
      <w:r w:rsidRPr="009757EC">
        <w:rPr>
          <w:rFonts w:ascii="Times New Roman" w:hAnsi="Times New Roman" w:cs="Times New Roman"/>
          <w:i/>
          <w:iCs/>
          <w:lang w:val="en-US"/>
        </w:rPr>
        <w:t xml:space="preserve"> monocero</w:t>
      </w:r>
      <w:r w:rsidRPr="009757EC">
        <w:rPr>
          <w:rFonts w:ascii="Times New Roman" w:hAnsi="Times New Roman" w:cs="Times New Roman"/>
          <w:lang w:val="en-US"/>
        </w:rPr>
        <w:t>s</w:t>
      </w:r>
      <w:r w:rsidRPr="004A0E6D">
        <w:rPr>
          <w:rFonts w:ascii="Times New Roman" w:hAnsi="Times New Roman" w:cs="Times New Roman"/>
          <w:lang w:val="en-US"/>
        </w:rPr>
        <w:t xml:space="preserve"> recorded in the Gulf of Cadiz. Blue dots indicate previous native locations of </w:t>
      </w:r>
      <w:r w:rsidRPr="009757EC">
        <w:rPr>
          <w:rFonts w:ascii="Times New Roman" w:hAnsi="Times New Roman" w:cs="Times New Roman"/>
          <w:i/>
          <w:iCs/>
          <w:lang w:val="en-US"/>
        </w:rPr>
        <w:t>A</w:t>
      </w:r>
      <w:r>
        <w:rPr>
          <w:rFonts w:ascii="Times New Roman" w:hAnsi="Times New Roman" w:cs="Times New Roman"/>
          <w:i/>
          <w:iCs/>
          <w:lang w:val="en-US"/>
        </w:rPr>
        <w:t>.</w:t>
      </w:r>
      <w:r w:rsidRPr="009757EC">
        <w:rPr>
          <w:rFonts w:ascii="Times New Roman" w:hAnsi="Times New Roman" w:cs="Times New Roman"/>
          <w:i/>
          <w:iCs/>
          <w:lang w:val="en-US"/>
        </w:rPr>
        <w:t xml:space="preserve"> monocero</w:t>
      </w:r>
      <w:r w:rsidRPr="009757EC">
        <w:rPr>
          <w:rFonts w:ascii="Times New Roman" w:hAnsi="Times New Roman" w:cs="Times New Roman"/>
          <w:lang w:val="en-US"/>
        </w:rPr>
        <w:t>s</w:t>
      </w:r>
      <w:r w:rsidRPr="004A0E6D">
        <w:rPr>
          <w:rFonts w:ascii="Times New Roman" w:hAnsi="Times New Roman" w:cs="Times New Roman"/>
          <w:lang w:val="en-US"/>
        </w:rPr>
        <w:t xml:space="preserve"> in the Atlantic Ocean. </w:t>
      </w:r>
    </w:p>
    <w:p w14:paraId="5090816C" w14:textId="77777777" w:rsidR="0039273B" w:rsidRPr="003F4C8E" w:rsidRDefault="0039273B" w:rsidP="009757EC">
      <w:pPr>
        <w:spacing w:line="360" w:lineRule="auto"/>
        <w:jc w:val="both"/>
        <w:rPr>
          <w:rFonts w:ascii="Times New Roman" w:hAnsi="Times New Roman" w:cs="Times New Roman"/>
          <w:i/>
          <w:lang w:val="en-GB"/>
        </w:rPr>
      </w:pPr>
    </w:p>
    <w:p w14:paraId="01B10C2C" w14:textId="4AB170EF" w:rsidR="009757EC" w:rsidRDefault="002F56E9" w:rsidP="004A0E6D">
      <w:pPr>
        <w:spacing w:line="360" w:lineRule="auto"/>
        <w:rPr>
          <w:rFonts w:ascii="Times New Roman" w:hAnsi="Times New Roman" w:cs="Times New Roman"/>
          <w:lang w:val="en-US"/>
        </w:rPr>
      </w:pPr>
      <w:r>
        <w:rPr>
          <w:rFonts w:ascii="Times New Roman" w:hAnsi="Times New Roman" w:cs="Times New Roman"/>
          <w:noProof/>
          <w:lang w:val="en-US"/>
        </w:rPr>
        <w:drawing>
          <wp:inline distT="0" distB="0" distL="0" distR="0" wp14:anchorId="14464ADB" wp14:editId="6DDDE011">
            <wp:extent cx="5383947" cy="3028950"/>
            <wp:effectExtent l="0" t="0" r="1270" b="0"/>
            <wp:docPr id="16290309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30923" name="Imagen 1629030923"/>
                    <pic:cNvPicPr/>
                  </pic:nvPicPr>
                  <pic:blipFill rotWithShape="1">
                    <a:blip r:embed="rId19" cstate="print">
                      <a:extLst>
                        <a:ext uri="{28A0092B-C50C-407E-A947-70E740481C1C}">
                          <a14:useLocalDpi xmlns:a14="http://schemas.microsoft.com/office/drawing/2010/main" val="0"/>
                        </a:ext>
                      </a:extLst>
                    </a:blip>
                    <a:srcRect r="298"/>
                    <a:stretch/>
                  </pic:blipFill>
                  <pic:spPr bwMode="auto">
                    <a:xfrm>
                      <a:off x="0" y="0"/>
                      <a:ext cx="5383947" cy="3028950"/>
                    </a:xfrm>
                    <a:prstGeom prst="rect">
                      <a:avLst/>
                    </a:prstGeom>
                    <a:ln>
                      <a:noFill/>
                    </a:ln>
                    <a:extLst>
                      <a:ext uri="{53640926-AAD7-44D8-BBD7-CCE9431645EC}">
                        <a14:shadowObscured xmlns:a14="http://schemas.microsoft.com/office/drawing/2010/main"/>
                      </a:ext>
                    </a:extLst>
                  </pic:spPr>
                </pic:pic>
              </a:graphicData>
            </a:graphic>
          </wp:inline>
        </w:drawing>
      </w:r>
    </w:p>
    <w:p w14:paraId="75BA5DE4" w14:textId="77777777" w:rsidR="00395C19" w:rsidRDefault="00395C19" w:rsidP="004A0E6D">
      <w:pPr>
        <w:spacing w:line="360" w:lineRule="auto"/>
        <w:rPr>
          <w:rFonts w:ascii="Times New Roman" w:hAnsi="Times New Roman" w:cs="Times New Roman"/>
          <w:lang w:val="en-US"/>
        </w:rPr>
      </w:pPr>
    </w:p>
    <w:p w14:paraId="0C81BBF5" w14:textId="7D2A0987" w:rsidR="00BD7C2A" w:rsidRDefault="00BD7C2A" w:rsidP="00BD7C2A">
      <w:pPr>
        <w:spacing w:line="360" w:lineRule="auto"/>
        <w:jc w:val="both"/>
        <w:rPr>
          <w:rFonts w:ascii="Times New Roman" w:hAnsi="Times New Roman" w:cs="Times New Roman"/>
          <w:lang w:val="en-US"/>
        </w:rPr>
      </w:pPr>
      <w:r>
        <w:rPr>
          <w:rFonts w:ascii="Times New Roman" w:hAnsi="Times New Roman" w:cs="Times New Roman"/>
          <w:lang w:val="en-US"/>
        </w:rPr>
        <w:lastRenderedPageBreak/>
        <w:t>Figure S1</w:t>
      </w:r>
      <w:r>
        <w:rPr>
          <w:rFonts w:ascii="Times New Roman" w:hAnsi="Times New Roman" w:cs="Times New Roman"/>
          <w:lang w:val="en-US"/>
        </w:rPr>
        <w:t>6</w:t>
      </w:r>
      <w:r>
        <w:rPr>
          <w:rFonts w:ascii="Times New Roman" w:hAnsi="Times New Roman" w:cs="Times New Roman"/>
          <w:lang w:val="en-US"/>
        </w:rPr>
        <w:t xml:space="preserve">. </w:t>
      </w:r>
      <w:r w:rsidRPr="00BD7C2A">
        <w:rPr>
          <w:rFonts w:ascii="Times New Roman" w:hAnsi="Times New Roman" w:cs="Times New Roman"/>
          <w:lang w:val="en-US"/>
        </w:rPr>
        <w:t>Multi-decadal time series of sea surface temperature anomalies in the Gulf of Cádiz, spanning from 1975 to 2025. The data were obtained from the NOAA Extended Reconstructed Sea Surface Temperature dataset (ERSSTv5) (Huang et al., 2017). The blue line represents monthly anomalies, while the smoother trend red line (5-year moving average) highlights long-term variability.</w:t>
      </w:r>
    </w:p>
    <w:p w14:paraId="2DDB70A4" w14:textId="77777777" w:rsidR="00BD7C2A" w:rsidRDefault="00BD7C2A" w:rsidP="00BD7C2A">
      <w:pPr>
        <w:spacing w:line="360" w:lineRule="auto"/>
        <w:jc w:val="both"/>
        <w:rPr>
          <w:rFonts w:ascii="Times New Roman" w:hAnsi="Times New Roman" w:cs="Times New Roman"/>
          <w:lang w:val="en-US"/>
        </w:rPr>
      </w:pPr>
    </w:p>
    <w:p w14:paraId="6C682D6C" w14:textId="0482A150" w:rsidR="00BD7C2A" w:rsidRDefault="00BD7C2A" w:rsidP="00BD7C2A">
      <w:pPr>
        <w:spacing w:line="360" w:lineRule="auto"/>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2273285F" wp14:editId="567D139A">
            <wp:extent cx="5400040" cy="3020060"/>
            <wp:effectExtent l="0" t="0" r="0" b="2540"/>
            <wp:docPr id="6859259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25965" name="Imagen 68592596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020060"/>
                    </a:xfrm>
                    <a:prstGeom prst="rect">
                      <a:avLst/>
                    </a:prstGeom>
                  </pic:spPr>
                </pic:pic>
              </a:graphicData>
            </a:graphic>
          </wp:inline>
        </w:drawing>
      </w:r>
    </w:p>
    <w:p w14:paraId="2C607BFF" w14:textId="77777777" w:rsidR="00BD7C2A" w:rsidRDefault="00BD7C2A" w:rsidP="004A0E6D">
      <w:pPr>
        <w:spacing w:line="360" w:lineRule="auto"/>
        <w:rPr>
          <w:rFonts w:ascii="Times New Roman" w:hAnsi="Times New Roman" w:cs="Times New Roman"/>
          <w:lang w:val="en-US"/>
        </w:rPr>
      </w:pPr>
    </w:p>
    <w:p w14:paraId="3C779ABA" w14:textId="77777777" w:rsidR="00BD7C2A" w:rsidRDefault="00BD7C2A">
      <w:pPr>
        <w:rPr>
          <w:rFonts w:ascii="Times New Roman" w:hAnsi="Times New Roman" w:cs="Times New Roman"/>
          <w:lang w:val="en-US"/>
        </w:rPr>
      </w:pPr>
      <w:r>
        <w:rPr>
          <w:rFonts w:ascii="Times New Roman" w:hAnsi="Times New Roman" w:cs="Times New Roman"/>
          <w:lang w:val="en-US"/>
        </w:rPr>
        <w:br w:type="page"/>
      </w:r>
    </w:p>
    <w:p w14:paraId="37FF7609" w14:textId="30AB736B" w:rsidR="00A86253" w:rsidRDefault="00A86253" w:rsidP="004A0E6D">
      <w:pPr>
        <w:spacing w:line="360" w:lineRule="auto"/>
        <w:rPr>
          <w:rFonts w:ascii="Times New Roman" w:hAnsi="Times New Roman" w:cs="Times New Roman"/>
          <w:lang w:val="en-US"/>
        </w:rPr>
      </w:pPr>
      <w:r>
        <w:rPr>
          <w:rFonts w:ascii="Times New Roman" w:hAnsi="Times New Roman" w:cs="Times New Roman"/>
          <w:lang w:val="en-US"/>
        </w:rPr>
        <w:lastRenderedPageBreak/>
        <w:t>Supplementary References</w:t>
      </w:r>
    </w:p>
    <w:p w14:paraId="158A56CF" w14:textId="77777777" w:rsidR="00A86253" w:rsidRDefault="00A86253" w:rsidP="004A0E6D">
      <w:pPr>
        <w:spacing w:line="360" w:lineRule="auto"/>
        <w:rPr>
          <w:rFonts w:ascii="Times New Roman" w:hAnsi="Times New Roman" w:cs="Times New Roman"/>
          <w:lang w:val="en-US"/>
        </w:rPr>
      </w:pPr>
    </w:p>
    <w:p w14:paraId="4579BB7E" w14:textId="56361439" w:rsidR="00A86253" w:rsidRDefault="00A86253" w:rsidP="00A86253">
      <w:pPr>
        <w:spacing w:line="360" w:lineRule="auto"/>
        <w:jc w:val="both"/>
        <w:rPr>
          <w:rFonts w:ascii="Times New Roman" w:hAnsi="Times New Roman" w:cs="Times New Roman"/>
          <w:lang w:val="en-US"/>
        </w:rPr>
      </w:pPr>
      <w:r w:rsidRPr="00A86253">
        <w:rPr>
          <w:rFonts w:ascii="Times New Roman" w:hAnsi="Times New Roman" w:cs="Times New Roman"/>
          <w:lang w:val="en-US"/>
        </w:rPr>
        <w:t>GBIF.org (06 November 2024) GBIF Occurrence Download</w:t>
      </w:r>
      <w:r>
        <w:rPr>
          <w:rFonts w:ascii="Times New Roman" w:hAnsi="Times New Roman" w:cs="Times New Roman"/>
          <w:lang w:val="en-US"/>
        </w:rPr>
        <w:t xml:space="preserve">. </w:t>
      </w:r>
      <w:hyperlink r:id="rId21" w:history="1">
        <w:r w:rsidRPr="0070518C">
          <w:rPr>
            <w:rStyle w:val="Hipervnculo"/>
            <w:rFonts w:ascii="Times New Roman" w:hAnsi="Times New Roman" w:cs="Times New Roman"/>
            <w:lang w:val="en-US"/>
          </w:rPr>
          <w:t>https://doi.org/10.15468/dl.wtwcjn</w:t>
        </w:r>
      </w:hyperlink>
    </w:p>
    <w:p w14:paraId="4F64DF82" w14:textId="77777777" w:rsidR="003943F8" w:rsidRPr="00FE34FB" w:rsidRDefault="003943F8" w:rsidP="00A86253">
      <w:pPr>
        <w:spacing w:line="360" w:lineRule="auto"/>
        <w:jc w:val="both"/>
        <w:rPr>
          <w:rFonts w:ascii="Times New Roman" w:hAnsi="Times New Roman" w:cs="Times New Roman"/>
          <w:lang w:val="en-US"/>
        </w:rPr>
      </w:pPr>
    </w:p>
    <w:p w14:paraId="1FF85269" w14:textId="2C011AB9" w:rsidR="00FE34FB" w:rsidRPr="00E060BF" w:rsidRDefault="00FE34FB" w:rsidP="00A86253">
      <w:pPr>
        <w:spacing w:line="360" w:lineRule="auto"/>
        <w:jc w:val="both"/>
        <w:rPr>
          <w:rFonts w:ascii="Times New Roman" w:hAnsi="Times New Roman" w:cs="Times New Roman"/>
          <w:color w:val="4E565F"/>
          <w:shd w:val="clear" w:color="auto" w:fill="FFFFFF"/>
          <w:lang w:val="en-US"/>
        </w:rPr>
      </w:pPr>
      <w:r w:rsidRPr="00FE34FB">
        <w:rPr>
          <w:rFonts w:ascii="Times New Roman" w:hAnsi="Times New Roman" w:cs="Times New Roman"/>
          <w:shd w:val="clear" w:color="auto" w:fill="FFFFFF"/>
          <w:lang w:val="en-US"/>
        </w:rPr>
        <w:t xml:space="preserve">GBIF.org (06 November 2024) GBIF Occurrence Download </w:t>
      </w:r>
      <w:hyperlink r:id="rId22" w:history="1">
        <w:r w:rsidRPr="00FE34FB">
          <w:rPr>
            <w:rStyle w:val="Hipervnculo"/>
            <w:rFonts w:ascii="Times New Roman" w:hAnsi="Times New Roman" w:cs="Times New Roman"/>
            <w:shd w:val="clear" w:color="auto" w:fill="FFFFFF"/>
            <w:lang w:val="en-US"/>
          </w:rPr>
          <w:t>https://doi.org/10.15468/dl.e8mc9q</w:t>
        </w:r>
      </w:hyperlink>
    </w:p>
    <w:p w14:paraId="0A590C37" w14:textId="77777777" w:rsidR="000360E7" w:rsidRPr="00E060BF" w:rsidRDefault="000360E7" w:rsidP="00A86253">
      <w:pPr>
        <w:spacing w:line="360" w:lineRule="auto"/>
        <w:jc w:val="both"/>
        <w:rPr>
          <w:rFonts w:ascii="Times New Roman" w:hAnsi="Times New Roman" w:cs="Times New Roman"/>
          <w:color w:val="4E565F"/>
          <w:shd w:val="clear" w:color="auto" w:fill="FFFFFF"/>
          <w:lang w:val="en-US"/>
        </w:rPr>
      </w:pPr>
    </w:p>
    <w:p w14:paraId="61FDF3E1" w14:textId="2165590F" w:rsidR="000360E7" w:rsidRDefault="000360E7" w:rsidP="00A86253">
      <w:pPr>
        <w:spacing w:line="360" w:lineRule="auto"/>
        <w:jc w:val="both"/>
        <w:rPr>
          <w:rFonts w:ascii="Times New Roman" w:hAnsi="Times New Roman" w:cs="Times New Roman"/>
          <w:shd w:val="clear" w:color="auto" w:fill="FFFFFF"/>
          <w:lang w:val="en-US"/>
        </w:rPr>
      </w:pPr>
      <w:r w:rsidRPr="000360E7">
        <w:rPr>
          <w:rFonts w:ascii="Times New Roman" w:hAnsi="Times New Roman" w:cs="Times New Roman"/>
          <w:shd w:val="clear" w:color="auto" w:fill="FFFFFF"/>
          <w:lang w:val="en-US"/>
        </w:rPr>
        <w:t xml:space="preserve">GBIF.org (06 November 2024) GBIF Occurrence Download </w:t>
      </w:r>
      <w:hyperlink r:id="rId23" w:history="1">
        <w:r w:rsidRPr="0070518C">
          <w:rPr>
            <w:rStyle w:val="Hipervnculo"/>
            <w:rFonts w:ascii="Times New Roman" w:hAnsi="Times New Roman" w:cs="Times New Roman"/>
            <w:shd w:val="clear" w:color="auto" w:fill="FFFFFF"/>
            <w:lang w:val="en-US"/>
          </w:rPr>
          <w:t>https://doi.org/10.15468/dl.f9k6wz</w:t>
        </w:r>
      </w:hyperlink>
    </w:p>
    <w:p w14:paraId="55DDC8C2" w14:textId="77777777" w:rsidR="000360E7" w:rsidRDefault="000360E7" w:rsidP="00A86253">
      <w:pPr>
        <w:spacing w:line="360" w:lineRule="auto"/>
        <w:jc w:val="both"/>
        <w:rPr>
          <w:rFonts w:ascii="Times New Roman" w:hAnsi="Times New Roman" w:cs="Times New Roman"/>
          <w:shd w:val="clear" w:color="auto" w:fill="FFFFFF"/>
          <w:lang w:val="en-US"/>
        </w:rPr>
      </w:pPr>
    </w:p>
    <w:p w14:paraId="4C7CA9F4" w14:textId="092EA115" w:rsidR="003F4C8E" w:rsidRPr="003F4C8E" w:rsidRDefault="003F4C8E" w:rsidP="00A86253">
      <w:pPr>
        <w:spacing w:line="360" w:lineRule="auto"/>
        <w:jc w:val="both"/>
        <w:rPr>
          <w:rFonts w:ascii="Times New Roman" w:hAnsi="Times New Roman" w:cs="Times New Roman"/>
          <w:shd w:val="clear" w:color="auto" w:fill="FFFFFF"/>
          <w:lang w:val="en-US"/>
        </w:rPr>
      </w:pPr>
      <w:r w:rsidRPr="003F4C8E">
        <w:rPr>
          <w:rFonts w:ascii="Times New Roman" w:hAnsi="Times New Roman" w:cs="Times New Roman"/>
          <w:shd w:val="clear" w:color="auto" w:fill="FFFFFF"/>
          <w:lang w:val="en-US"/>
        </w:rPr>
        <w:t xml:space="preserve">GBIF.org (06 November 2024) GBIF Occurrence Download </w:t>
      </w:r>
      <w:hyperlink r:id="rId24" w:history="1">
        <w:r w:rsidRPr="003F4C8E">
          <w:rPr>
            <w:rStyle w:val="Hipervnculo"/>
            <w:rFonts w:ascii="Times New Roman" w:hAnsi="Times New Roman" w:cs="Times New Roman"/>
            <w:shd w:val="clear" w:color="auto" w:fill="FFFFFF"/>
            <w:lang w:val="en-US"/>
          </w:rPr>
          <w:t>https://doi.org/10.15468/dl.qywq6h</w:t>
        </w:r>
      </w:hyperlink>
    </w:p>
    <w:p w14:paraId="69F3306A" w14:textId="77777777" w:rsidR="00FE34FB" w:rsidRPr="009757EC" w:rsidRDefault="00FE34FB" w:rsidP="00A86253">
      <w:pPr>
        <w:spacing w:line="360" w:lineRule="auto"/>
        <w:jc w:val="both"/>
        <w:rPr>
          <w:rFonts w:ascii="Times New Roman" w:hAnsi="Times New Roman" w:cs="Times New Roman"/>
          <w:lang w:val="en-US"/>
        </w:rPr>
      </w:pPr>
    </w:p>
    <w:p w14:paraId="304D90B8" w14:textId="70AAB548" w:rsidR="009757EC" w:rsidRPr="009757EC" w:rsidRDefault="009757EC" w:rsidP="00A86253">
      <w:pPr>
        <w:spacing w:line="360" w:lineRule="auto"/>
        <w:jc w:val="both"/>
        <w:rPr>
          <w:rFonts w:ascii="Times New Roman" w:hAnsi="Times New Roman" w:cs="Times New Roman"/>
          <w:color w:val="4E565F"/>
          <w:shd w:val="clear" w:color="auto" w:fill="FFFFFF"/>
          <w:lang w:val="en-US"/>
        </w:rPr>
      </w:pPr>
      <w:r w:rsidRPr="009757EC">
        <w:rPr>
          <w:rFonts w:ascii="Times New Roman" w:hAnsi="Times New Roman" w:cs="Times New Roman"/>
          <w:shd w:val="clear" w:color="auto" w:fill="FFFFFF"/>
          <w:lang w:val="en-US"/>
        </w:rPr>
        <w:t xml:space="preserve">GBIF.org (06 November 2024) GBIF Occurrence Download </w:t>
      </w:r>
      <w:hyperlink r:id="rId25" w:history="1">
        <w:r w:rsidRPr="009757EC">
          <w:rPr>
            <w:rStyle w:val="Hipervnculo"/>
            <w:rFonts w:ascii="Times New Roman" w:hAnsi="Times New Roman" w:cs="Times New Roman"/>
            <w:shd w:val="clear" w:color="auto" w:fill="FFFFFF"/>
            <w:lang w:val="en-US"/>
          </w:rPr>
          <w:t>https://doi.org/10.15468/dl.amx8xv</w:t>
        </w:r>
      </w:hyperlink>
    </w:p>
    <w:p w14:paraId="322669C1" w14:textId="77777777" w:rsidR="009757EC" w:rsidRPr="009757EC" w:rsidRDefault="009757EC" w:rsidP="00A86253">
      <w:pPr>
        <w:spacing w:line="360" w:lineRule="auto"/>
        <w:jc w:val="both"/>
        <w:rPr>
          <w:rFonts w:ascii="Times New Roman" w:hAnsi="Times New Roman" w:cs="Times New Roman"/>
          <w:lang w:val="en-US"/>
        </w:rPr>
      </w:pPr>
    </w:p>
    <w:p w14:paraId="729B71D6" w14:textId="4D17C44D" w:rsidR="003943F8" w:rsidRDefault="003943F8" w:rsidP="00A86253">
      <w:pPr>
        <w:spacing w:line="360" w:lineRule="auto"/>
        <w:jc w:val="both"/>
        <w:rPr>
          <w:rFonts w:ascii="Times New Roman" w:hAnsi="Times New Roman" w:cs="Times New Roman"/>
          <w:lang w:val="en-US"/>
        </w:rPr>
      </w:pPr>
      <w:hyperlink r:id="rId26"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(20 July 2023) GBIF Occurrence Download </w:t>
      </w:r>
      <w:hyperlink r:id="rId27" w:history="1">
        <w:r w:rsidRPr="003943F8">
          <w:rPr>
            <w:rStyle w:val="Hipervnculo"/>
            <w:rFonts w:ascii="Times New Roman" w:hAnsi="Times New Roman" w:cs="Times New Roman"/>
            <w:lang w:val="en-US"/>
          </w:rPr>
          <w:t>https://doi.org/10.15468/dl.2puma4</w:t>
        </w:r>
      </w:hyperlink>
    </w:p>
    <w:p w14:paraId="5ECC266D" w14:textId="77777777" w:rsidR="003943F8" w:rsidRDefault="003943F8" w:rsidP="00A86253">
      <w:pPr>
        <w:spacing w:line="360" w:lineRule="auto"/>
        <w:jc w:val="both"/>
        <w:rPr>
          <w:rFonts w:ascii="Times New Roman" w:hAnsi="Times New Roman" w:cs="Times New Roman"/>
          <w:lang w:val="en-US"/>
        </w:rPr>
      </w:pPr>
    </w:p>
    <w:p w14:paraId="4E22B428" w14:textId="3628FE05" w:rsidR="003943F8" w:rsidRDefault="003943F8" w:rsidP="00A86253">
      <w:pPr>
        <w:spacing w:line="360" w:lineRule="auto"/>
        <w:jc w:val="both"/>
        <w:rPr>
          <w:rFonts w:ascii="Times New Roman" w:hAnsi="Times New Roman" w:cs="Times New Roman"/>
          <w:lang w:val="en-US"/>
        </w:rPr>
      </w:pPr>
      <w:hyperlink r:id="rId28"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(20 July 2023) GBIF Occurrence Download </w:t>
      </w:r>
      <w:hyperlink r:id="rId29" w:history="1">
        <w:r w:rsidRPr="003943F8">
          <w:rPr>
            <w:rStyle w:val="Hipervnculo"/>
            <w:rFonts w:ascii="Times New Roman" w:hAnsi="Times New Roman" w:cs="Times New Roman"/>
            <w:lang w:val="en-US"/>
          </w:rPr>
          <w:t>https://doi.org/10.15468/dl.h2nzyv</w:t>
        </w:r>
      </w:hyperlink>
    </w:p>
    <w:p w14:paraId="5902E4F3" w14:textId="77777777" w:rsidR="003943F8" w:rsidRDefault="003943F8" w:rsidP="00A86253">
      <w:pPr>
        <w:spacing w:line="360" w:lineRule="auto"/>
        <w:jc w:val="both"/>
        <w:rPr>
          <w:rFonts w:ascii="Times New Roman" w:hAnsi="Times New Roman" w:cs="Times New Roman"/>
          <w:lang w:val="en-US"/>
        </w:rPr>
      </w:pPr>
    </w:p>
    <w:p w14:paraId="701D8C3F" w14:textId="5AB13BE1" w:rsidR="003943F8" w:rsidRDefault="003943F8" w:rsidP="00A86253">
      <w:pPr>
        <w:spacing w:line="360" w:lineRule="auto"/>
        <w:jc w:val="both"/>
        <w:rPr>
          <w:rFonts w:ascii="Times New Roman" w:hAnsi="Times New Roman" w:cs="Times New Roman"/>
          <w:lang w:val="en-US"/>
        </w:rPr>
      </w:pPr>
      <w:hyperlink r:id="rId30"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(20 July 2023) GBIF Occurrence Download </w:t>
      </w:r>
      <w:hyperlink r:id="rId31" w:history="1">
        <w:r w:rsidRPr="003943F8">
          <w:rPr>
            <w:rStyle w:val="Hipervnculo"/>
            <w:rFonts w:ascii="Times New Roman" w:hAnsi="Times New Roman" w:cs="Times New Roman"/>
            <w:lang w:val="en-US"/>
          </w:rPr>
          <w:t>https://doi.org/10.15468/dl.tbq8b2</w:t>
        </w:r>
      </w:hyperlink>
    </w:p>
    <w:p w14:paraId="6CC3ABD9" w14:textId="77777777" w:rsidR="003943F8" w:rsidRDefault="003943F8" w:rsidP="00A86253">
      <w:pPr>
        <w:spacing w:line="360" w:lineRule="auto"/>
        <w:jc w:val="both"/>
        <w:rPr>
          <w:rFonts w:ascii="Times New Roman" w:hAnsi="Times New Roman" w:cs="Times New Roman"/>
          <w:lang w:val="en-US"/>
        </w:rPr>
      </w:pPr>
    </w:p>
    <w:p w14:paraId="2A02585E" w14:textId="1AA642B3" w:rsidR="003943F8" w:rsidRDefault="003943F8" w:rsidP="00A86253">
      <w:pPr>
        <w:spacing w:line="360" w:lineRule="auto"/>
        <w:jc w:val="both"/>
        <w:rPr>
          <w:rFonts w:ascii="Times New Roman" w:hAnsi="Times New Roman" w:cs="Times New Roman"/>
          <w:lang w:val="en-US"/>
        </w:rPr>
      </w:pPr>
      <w:hyperlink r:id="rId32"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(20 July 2023) GBIF Occurrence Download </w:t>
      </w:r>
      <w:hyperlink r:id="rId33" w:history="1">
        <w:r w:rsidRPr="003943F8">
          <w:rPr>
            <w:rStyle w:val="Hipervnculo"/>
            <w:rFonts w:ascii="Times New Roman" w:hAnsi="Times New Roman" w:cs="Times New Roman"/>
            <w:lang w:val="en-US"/>
          </w:rPr>
          <w:t>https://doi.org/10.15468/dl.xc4ma6</w:t>
        </w:r>
      </w:hyperlink>
    </w:p>
    <w:p w14:paraId="47F81BA2" w14:textId="77777777" w:rsidR="003943F8" w:rsidRDefault="003943F8" w:rsidP="00A86253">
      <w:pPr>
        <w:spacing w:line="360" w:lineRule="auto"/>
        <w:jc w:val="both"/>
        <w:rPr>
          <w:rFonts w:ascii="Times New Roman" w:hAnsi="Times New Roman" w:cs="Times New Roman"/>
          <w:lang w:val="en-US"/>
        </w:rPr>
      </w:pPr>
    </w:p>
    <w:p w14:paraId="4B2641BC" w14:textId="69187561" w:rsidR="003943F8" w:rsidRDefault="003943F8" w:rsidP="00A86253">
      <w:pPr>
        <w:spacing w:line="360" w:lineRule="auto"/>
        <w:jc w:val="both"/>
        <w:rPr>
          <w:rFonts w:ascii="Times New Roman" w:hAnsi="Times New Roman" w:cs="Times New Roman"/>
          <w:lang w:val="en-US"/>
        </w:rPr>
      </w:pPr>
      <w:hyperlink r:id="rId34"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(20 July 2023) GBIF Occurrence Download </w:t>
      </w:r>
      <w:hyperlink r:id="rId35" w:history="1">
        <w:r w:rsidRPr="003943F8">
          <w:rPr>
            <w:rStyle w:val="Hipervnculo"/>
            <w:rFonts w:ascii="Times New Roman" w:hAnsi="Times New Roman" w:cs="Times New Roman"/>
            <w:lang w:val="en-US"/>
          </w:rPr>
          <w:t>https://doi.org/10.15468/dl.sgv2sn</w:t>
        </w:r>
      </w:hyperlink>
    </w:p>
    <w:p w14:paraId="51DFF6F1" w14:textId="77777777" w:rsidR="003943F8" w:rsidRDefault="003943F8" w:rsidP="00A86253">
      <w:pPr>
        <w:spacing w:line="360" w:lineRule="auto"/>
        <w:jc w:val="both"/>
        <w:rPr>
          <w:rFonts w:ascii="Times New Roman" w:hAnsi="Times New Roman" w:cs="Times New Roman"/>
          <w:lang w:val="en-US"/>
        </w:rPr>
      </w:pPr>
    </w:p>
    <w:p w14:paraId="6CD4A5B0" w14:textId="0AA1B523" w:rsidR="003943F8" w:rsidRDefault="003943F8" w:rsidP="00A86253">
      <w:pPr>
        <w:spacing w:line="360" w:lineRule="auto"/>
        <w:jc w:val="both"/>
        <w:rPr>
          <w:rFonts w:ascii="Times New Roman" w:hAnsi="Times New Roman" w:cs="Times New Roman"/>
          <w:lang w:val="en-US"/>
        </w:rPr>
      </w:pPr>
      <w:hyperlink r:id="rId36"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(20 July 2023) GBIF Occurrence Download </w:t>
      </w:r>
      <w:hyperlink r:id="rId37" w:history="1">
        <w:r w:rsidRPr="003943F8">
          <w:rPr>
            <w:rStyle w:val="Hipervnculo"/>
            <w:rFonts w:ascii="Times New Roman" w:hAnsi="Times New Roman" w:cs="Times New Roman"/>
            <w:lang w:val="en-US"/>
          </w:rPr>
          <w:t>https://doi.org/10.15468/dl.yapwak</w:t>
        </w:r>
      </w:hyperlink>
    </w:p>
    <w:p w14:paraId="7D64C9BD" w14:textId="77777777" w:rsidR="003943F8" w:rsidRDefault="003943F8" w:rsidP="00A86253">
      <w:pPr>
        <w:spacing w:line="360" w:lineRule="auto"/>
        <w:jc w:val="both"/>
        <w:rPr>
          <w:rFonts w:ascii="Times New Roman" w:hAnsi="Times New Roman" w:cs="Times New Roman"/>
          <w:lang w:val="en-US"/>
        </w:rPr>
      </w:pPr>
    </w:p>
    <w:p w14:paraId="6ED24BCE" w14:textId="1DF98DA9" w:rsidR="003943F8" w:rsidRDefault="003943F8" w:rsidP="00A86253">
      <w:pPr>
        <w:spacing w:line="360" w:lineRule="auto"/>
        <w:jc w:val="both"/>
        <w:rPr>
          <w:rFonts w:ascii="Times New Roman" w:hAnsi="Times New Roman" w:cs="Times New Roman"/>
          <w:lang w:val="en-US"/>
        </w:rPr>
      </w:pPr>
      <w:hyperlink r:id="rId38"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(19 July 2023) GBIF Occurrence Download </w:t>
      </w:r>
      <w:hyperlink r:id="rId39" w:history="1">
        <w:r w:rsidRPr="003943F8">
          <w:rPr>
            <w:rStyle w:val="Hipervnculo"/>
            <w:rFonts w:ascii="Times New Roman" w:hAnsi="Times New Roman" w:cs="Times New Roman"/>
            <w:lang w:val="en-US"/>
          </w:rPr>
          <w:t>https://doi.org/10.15468/dl.3rtb4t</w:t>
        </w:r>
      </w:hyperlink>
    </w:p>
    <w:p w14:paraId="46E1C01F" w14:textId="77777777" w:rsidR="003943F8" w:rsidRDefault="003943F8" w:rsidP="00A86253">
      <w:pPr>
        <w:spacing w:line="360" w:lineRule="auto"/>
        <w:jc w:val="both"/>
        <w:rPr>
          <w:rFonts w:ascii="Times New Roman" w:hAnsi="Times New Roman" w:cs="Times New Roman"/>
          <w:lang w:val="en-US"/>
        </w:rPr>
      </w:pPr>
    </w:p>
    <w:p w14:paraId="1B14BC51" w14:textId="160B712E" w:rsidR="003943F8" w:rsidRDefault="003943F8" w:rsidP="00A86253">
      <w:pPr>
        <w:spacing w:line="360" w:lineRule="auto"/>
        <w:jc w:val="both"/>
        <w:rPr>
          <w:rFonts w:ascii="Times New Roman" w:hAnsi="Times New Roman" w:cs="Times New Roman"/>
          <w:lang w:val="en-US"/>
        </w:rPr>
      </w:pPr>
      <w:hyperlink r:id="rId40"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(19 July 2023) GBIF Occurrence Download </w:t>
      </w:r>
      <w:hyperlink r:id="rId41" w:history="1">
        <w:r w:rsidRPr="003943F8">
          <w:rPr>
            <w:rStyle w:val="Hipervnculo"/>
            <w:rFonts w:ascii="Times New Roman" w:hAnsi="Times New Roman" w:cs="Times New Roman"/>
            <w:lang w:val="en-US"/>
          </w:rPr>
          <w:t>https://doi.org/10.15468/dl.cfkqhf</w:t>
        </w:r>
      </w:hyperlink>
    </w:p>
    <w:p w14:paraId="2ACEF3A7" w14:textId="77777777" w:rsidR="003943F8" w:rsidRDefault="003943F8" w:rsidP="00A86253">
      <w:pPr>
        <w:spacing w:line="360" w:lineRule="auto"/>
        <w:jc w:val="both"/>
        <w:rPr>
          <w:rFonts w:ascii="Times New Roman" w:hAnsi="Times New Roman" w:cs="Times New Roman"/>
          <w:lang w:val="en-US"/>
        </w:rPr>
      </w:pPr>
    </w:p>
    <w:p w14:paraId="6A9A68FD" w14:textId="26E46CFE" w:rsidR="003943F8" w:rsidRDefault="003943F8" w:rsidP="00A86253">
      <w:pPr>
        <w:spacing w:line="360" w:lineRule="auto"/>
        <w:jc w:val="both"/>
        <w:rPr>
          <w:rFonts w:ascii="Times New Roman" w:hAnsi="Times New Roman" w:cs="Times New Roman"/>
          <w:lang w:val="en-US"/>
        </w:rPr>
      </w:pPr>
      <w:hyperlink r:id="rId42"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(19 July 2023) GBIF Occurrence Download </w:t>
      </w:r>
      <w:hyperlink r:id="rId43" w:history="1">
        <w:r w:rsidRPr="003943F8">
          <w:rPr>
            <w:rStyle w:val="Hipervnculo"/>
            <w:rFonts w:ascii="Times New Roman" w:hAnsi="Times New Roman" w:cs="Times New Roman"/>
            <w:lang w:val="en-US"/>
          </w:rPr>
          <w:t>https://doi.org/10.15468/dl.d6xw3c</w:t>
        </w:r>
      </w:hyperlink>
    </w:p>
    <w:p w14:paraId="50B8291A" w14:textId="77777777" w:rsidR="003943F8" w:rsidRDefault="003943F8" w:rsidP="00A86253">
      <w:pPr>
        <w:spacing w:line="360" w:lineRule="auto"/>
        <w:jc w:val="both"/>
        <w:rPr>
          <w:rFonts w:ascii="Times New Roman" w:hAnsi="Times New Roman" w:cs="Times New Roman"/>
          <w:lang w:val="en-US"/>
        </w:rPr>
      </w:pPr>
    </w:p>
    <w:p w14:paraId="108367AD" w14:textId="3CB6E2E4" w:rsidR="003943F8" w:rsidRDefault="003943F8" w:rsidP="00A86253">
      <w:pPr>
        <w:spacing w:line="360" w:lineRule="auto"/>
        <w:jc w:val="both"/>
        <w:rPr>
          <w:rFonts w:ascii="Times New Roman" w:hAnsi="Times New Roman" w:cs="Times New Roman"/>
          <w:lang w:val="en-US"/>
        </w:rPr>
      </w:pPr>
      <w:hyperlink r:id="rId44"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(19 July 2023) GBIF Occurrence Download </w:t>
      </w:r>
      <w:hyperlink r:id="rId45" w:history="1">
        <w:r w:rsidRPr="003943F8">
          <w:rPr>
            <w:rStyle w:val="Hipervnculo"/>
            <w:rFonts w:ascii="Times New Roman" w:hAnsi="Times New Roman" w:cs="Times New Roman"/>
            <w:lang w:val="en-US"/>
          </w:rPr>
          <w:t>https://doi.org/10.15468/dl.vyngcs</w:t>
        </w:r>
      </w:hyperlink>
    </w:p>
    <w:p w14:paraId="0B75973C" w14:textId="77777777" w:rsidR="003943F8" w:rsidRDefault="003943F8" w:rsidP="00A86253">
      <w:pPr>
        <w:spacing w:line="360" w:lineRule="auto"/>
        <w:jc w:val="both"/>
        <w:rPr>
          <w:rFonts w:ascii="Times New Roman" w:hAnsi="Times New Roman" w:cs="Times New Roman"/>
          <w:lang w:val="en-US"/>
        </w:rPr>
      </w:pPr>
    </w:p>
    <w:p w14:paraId="2B218FD8" w14:textId="6D9E9427" w:rsidR="003943F8" w:rsidRDefault="003943F8" w:rsidP="00A86253">
      <w:pPr>
        <w:spacing w:line="360" w:lineRule="auto"/>
        <w:jc w:val="both"/>
        <w:rPr>
          <w:rFonts w:ascii="Times New Roman" w:hAnsi="Times New Roman" w:cs="Times New Roman"/>
          <w:lang w:val="en-US"/>
        </w:rPr>
      </w:pPr>
      <w:hyperlink r:id="rId46"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(17 July 2023) GBIF Occurrence Download </w:t>
      </w:r>
      <w:hyperlink r:id="rId47" w:history="1">
        <w:r w:rsidRPr="003943F8">
          <w:rPr>
            <w:rStyle w:val="Hipervnculo"/>
            <w:rFonts w:ascii="Times New Roman" w:hAnsi="Times New Roman" w:cs="Times New Roman"/>
            <w:lang w:val="en-US"/>
          </w:rPr>
          <w:t>https://doi.org/10.15468/dl.jqujp3</w:t>
        </w:r>
      </w:hyperlink>
    </w:p>
    <w:p w14:paraId="3954DB11" w14:textId="77777777" w:rsidR="003943F8" w:rsidRDefault="003943F8" w:rsidP="00A86253">
      <w:pPr>
        <w:spacing w:line="360" w:lineRule="auto"/>
        <w:jc w:val="both"/>
        <w:rPr>
          <w:rFonts w:ascii="Times New Roman" w:hAnsi="Times New Roman" w:cs="Times New Roman"/>
          <w:lang w:val="en-US"/>
        </w:rPr>
      </w:pPr>
    </w:p>
    <w:p w14:paraId="4571DF23" w14:textId="1635D1B0" w:rsidR="003943F8" w:rsidRDefault="003943F8" w:rsidP="00A86253">
      <w:pPr>
        <w:spacing w:line="360" w:lineRule="auto"/>
        <w:jc w:val="both"/>
        <w:rPr>
          <w:rFonts w:ascii="Times New Roman" w:hAnsi="Times New Roman" w:cs="Times New Roman"/>
          <w:lang w:val="en-US"/>
        </w:rPr>
      </w:pPr>
      <w:hyperlink r:id="rId48"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(17 July 2023) GBIF Occurrence Download </w:t>
      </w:r>
      <w:hyperlink r:id="rId49" w:history="1">
        <w:r w:rsidRPr="003943F8">
          <w:rPr>
            <w:rStyle w:val="Hipervnculo"/>
            <w:rFonts w:ascii="Times New Roman" w:hAnsi="Times New Roman" w:cs="Times New Roman"/>
            <w:lang w:val="en-US"/>
          </w:rPr>
          <w:t>https://doi.org/10.15468/dl.vw5exz</w:t>
        </w:r>
      </w:hyperlink>
    </w:p>
    <w:p w14:paraId="69C5582D" w14:textId="77777777" w:rsidR="003943F8" w:rsidRDefault="003943F8" w:rsidP="00A86253">
      <w:pPr>
        <w:spacing w:line="360" w:lineRule="auto"/>
        <w:jc w:val="both"/>
        <w:rPr>
          <w:rFonts w:ascii="Times New Roman" w:hAnsi="Times New Roman" w:cs="Times New Roman"/>
          <w:lang w:val="en-US"/>
        </w:rPr>
      </w:pPr>
    </w:p>
    <w:p w14:paraId="4219372D" w14:textId="00E1C1DE" w:rsidR="003943F8" w:rsidRDefault="003943F8" w:rsidP="00A86253">
      <w:pPr>
        <w:spacing w:line="360" w:lineRule="auto"/>
        <w:jc w:val="both"/>
        <w:rPr>
          <w:rFonts w:ascii="Times New Roman" w:hAnsi="Times New Roman" w:cs="Times New Roman"/>
          <w:lang w:val="en-US"/>
        </w:rPr>
      </w:pPr>
      <w:hyperlink r:id="rId50" w:history="1">
        <w:r w:rsidRPr="003943F8">
          <w:rPr>
            <w:rStyle w:val="Hipervnculo"/>
            <w:rFonts w:ascii="Times New Roman" w:hAnsi="Times New Roman" w:cs="Times New Roman"/>
            <w:lang w:val="en-US"/>
          </w:rPr>
          <w:t>GBIF.org</w:t>
        </w:r>
      </w:hyperlink>
      <w:r w:rsidRPr="003943F8">
        <w:rPr>
          <w:rFonts w:ascii="Times New Roman" w:hAnsi="Times New Roman" w:cs="Times New Roman"/>
          <w:lang w:val="en-US"/>
        </w:rPr>
        <w:t> (12 July 2023) GBIF Occurrence Download </w:t>
      </w:r>
      <w:hyperlink r:id="rId51" w:history="1">
        <w:r w:rsidRPr="003943F8">
          <w:rPr>
            <w:rStyle w:val="Hipervnculo"/>
            <w:rFonts w:ascii="Times New Roman" w:hAnsi="Times New Roman" w:cs="Times New Roman"/>
            <w:lang w:val="en-US"/>
          </w:rPr>
          <w:t>https://doi.org/10.15468/dl.3ur8y2</w:t>
        </w:r>
      </w:hyperlink>
    </w:p>
    <w:p w14:paraId="11184EB8" w14:textId="77777777" w:rsidR="003943F8" w:rsidRDefault="003943F8" w:rsidP="00A86253">
      <w:pPr>
        <w:spacing w:line="360" w:lineRule="auto"/>
        <w:jc w:val="both"/>
        <w:rPr>
          <w:rFonts w:ascii="Times New Roman" w:hAnsi="Times New Roman" w:cs="Times New Roman"/>
          <w:lang w:val="en-US"/>
        </w:rPr>
      </w:pPr>
    </w:p>
    <w:p w14:paraId="122CD011" w14:textId="137E03CD" w:rsidR="00BD7C2A" w:rsidRDefault="00BD7C2A" w:rsidP="00A86253">
      <w:pPr>
        <w:spacing w:line="360" w:lineRule="auto"/>
        <w:jc w:val="both"/>
        <w:rPr>
          <w:rFonts w:ascii="Times New Roman" w:hAnsi="Times New Roman" w:cs="Times New Roman"/>
          <w:lang w:val="en-US"/>
        </w:rPr>
      </w:pPr>
      <w:r w:rsidRPr="00BD7C2A">
        <w:rPr>
          <w:rFonts w:ascii="Times New Roman" w:hAnsi="Times New Roman" w:cs="Times New Roman"/>
          <w:lang w:val="en-US"/>
        </w:rPr>
        <w:t xml:space="preserve">Huang, B., Thorne, P., </w:t>
      </w:r>
      <w:proofErr w:type="spellStart"/>
      <w:r w:rsidRPr="00BD7C2A">
        <w:rPr>
          <w:rFonts w:ascii="Times New Roman" w:hAnsi="Times New Roman" w:cs="Times New Roman"/>
          <w:lang w:val="en-US"/>
        </w:rPr>
        <w:t>Banzon</w:t>
      </w:r>
      <w:proofErr w:type="spellEnd"/>
      <w:r w:rsidRPr="00BD7C2A">
        <w:rPr>
          <w:rFonts w:ascii="Times New Roman" w:hAnsi="Times New Roman" w:cs="Times New Roman"/>
          <w:lang w:val="en-US"/>
        </w:rPr>
        <w:t xml:space="preserve">, V., Boyer, T., </w:t>
      </w:r>
      <w:proofErr w:type="spellStart"/>
      <w:r w:rsidRPr="00BD7C2A">
        <w:rPr>
          <w:rFonts w:ascii="Times New Roman" w:hAnsi="Times New Roman" w:cs="Times New Roman"/>
          <w:lang w:val="en-US"/>
        </w:rPr>
        <w:t>Chepurin</w:t>
      </w:r>
      <w:proofErr w:type="spellEnd"/>
      <w:r w:rsidRPr="00BD7C2A">
        <w:rPr>
          <w:rFonts w:ascii="Times New Roman" w:hAnsi="Times New Roman" w:cs="Times New Roman"/>
          <w:lang w:val="en-US"/>
        </w:rPr>
        <w:t xml:space="preserve">, G., </w:t>
      </w:r>
      <w:proofErr w:type="spellStart"/>
      <w:r w:rsidRPr="00BD7C2A">
        <w:rPr>
          <w:rFonts w:ascii="Times New Roman" w:hAnsi="Times New Roman" w:cs="Times New Roman"/>
          <w:lang w:val="en-US"/>
        </w:rPr>
        <w:t>Lawrimore</w:t>
      </w:r>
      <w:proofErr w:type="spellEnd"/>
      <w:r w:rsidRPr="00BD7C2A">
        <w:rPr>
          <w:rFonts w:ascii="Times New Roman" w:hAnsi="Times New Roman" w:cs="Times New Roman"/>
          <w:lang w:val="en-US"/>
        </w:rPr>
        <w:t xml:space="preserve">, J. H., et al. (2017). Extended reconstructed sea surface temperature, version 5 (ERSSTv5): upgrades, validations, and intercomparisons. J. </w:t>
      </w:r>
      <w:proofErr w:type="spellStart"/>
      <w:r w:rsidRPr="00BD7C2A">
        <w:rPr>
          <w:rFonts w:ascii="Times New Roman" w:hAnsi="Times New Roman" w:cs="Times New Roman"/>
          <w:lang w:val="en-US"/>
        </w:rPr>
        <w:t>Clim</w:t>
      </w:r>
      <w:proofErr w:type="spellEnd"/>
      <w:r w:rsidRPr="00BD7C2A">
        <w:rPr>
          <w:rFonts w:ascii="Times New Roman" w:hAnsi="Times New Roman" w:cs="Times New Roman"/>
          <w:lang w:val="en-US"/>
        </w:rPr>
        <w:t xml:space="preserve">. 30, 8179–8205. </w:t>
      </w:r>
      <w:hyperlink r:id="rId52" w:history="1">
        <w:r w:rsidRPr="00975B83">
          <w:rPr>
            <w:rStyle w:val="Hipervnculo"/>
            <w:rFonts w:ascii="Times New Roman" w:hAnsi="Times New Roman" w:cs="Times New Roman"/>
            <w:lang w:val="en-US"/>
          </w:rPr>
          <w:t>https://doi.org/10.1175/JCLI-D-16-0836.1</w:t>
        </w:r>
      </w:hyperlink>
    </w:p>
    <w:p w14:paraId="2A837D4F" w14:textId="77777777" w:rsidR="00BD7C2A" w:rsidRDefault="00BD7C2A" w:rsidP="00A86253">
      <w:pPr>
        <w:spacing w:line="360" w:lineRule="auto"/>
        <w:jc w:val="both"/>
        <w:rPr>
          <w:rFonts w:ascii="Times New Roman" w:hAnsi="Times New Roman" w:cs="Times New Roman"/>
          <w:lang w:val="en-US"/>
        </w:rPr>
      </w:pPr>
    </w:p>
    <w:p w14:paraId="02794B16" w14:textId="77777777" w:rsidR="003943F8" w:rsidRDefault="003943F8" w:rsidP="00A86253">
      <w:pPr>
        <w:spacing w:line="360" w:lineRule="auto"/>
        <w:jc w:val="both"/>
        <w:rPr>
          <w:rFonts w:ascii="Times New Roman" w:hAnsi="Times New Roman" w:cs="Times New Roman"/>
          <w:lang w:val="en-US"/>
        </w:rPr>
      </w:pPr>
    </w:p>
    <w:p w14:paraId="228BD0EC" w14:textId="77777777" w:rsidR="003943F8" w:rsidRDefault="003943F8" w:rsidP="00A86253">
      <w:pPr>
        <w:spacing w:line="360" w:lineRule="auto"/>
        <w:jc w:val="both"/>
        <w:rPr>
          <w:rFonts w:ascii="Times New Roman" w:hAnsi="Times New Roman" w:cs="Times New Roman"/>
          <w:lang w:val="en-US"/>
        </w:rPr>
      </w:pPr>
    </w:p>
    <w:p w14:paraId="07F2B700" w14:textId="77777777" w:rsidR="003943F8" w:rsidRDefault="003943F8" w:rsidP="00A86253">
      <w:pPr>
        <w:spacing w:line="360" w:lineRule="auto"/>
        <w:jc w:val="both"/>
        <w:rPr>
          <w:rFonts w:ascii="Times New Roman" w:hAnsi="Times New Roman" w:cs="Times New Roman"/>
          <w:lang w:val="en-US"/>
        </w:rPr>
      </w:pPr>
    </w:p>
    <w:p w14:paraId="06391791" w14:textId="77777777" w:rsidR="003943F8" w:rsidRDefault="003943F8" w:rsidP="00A86253">
      <w:pPr>
        <w:spacing w:line="360" w:lineRule="auto"/>
        <w:jc w:val="both"/>
        <w:rPr>
          <w:rFonts w:ascii="Times New Roman" w:hAnsi="Times New Roman" w:cs="Times New Roman"/>
          <w:lang w:val="en-US"/>
        </w:rPr>
      </w:pPr>
    </w:p>
    <w:p w14:paraId="42A2E6C4" w14:textId="77777777" w:rsidR="003943F8" w:rsidRDefault="003943F8" w:rsidP="00A86253">
      <w:pPr>
        <w:spacing w:line="360" w:lineRule="auto"/>
        <w:jc w:val="both"/>
        <w:rPr>
          <w:rFonts w:ascii="Times New Roman" w:hAnsi="Times New Roman" w:cs="Times New Roman"/>
          <w:lang w:val="en-US"/>
        </w:rPr>
      </w:pPr>
    </w:p>
    <w:p w14:paraId="1277CFB8" w14:textId="77777777" w:rsidR="003943F8" w:rsidRDefault="003943F8" w:rsidP="00A86253">
      <w:pPr>
        <w:spacing w:line="360" w:lineRule="auto"/>
        <w:jc w:val="both"/>
        <w:rPr>
          <w:rFonts w:ascii="Times New Roman" w:hAnsi="Times New Roman" w:cs="Times New Roman"/>
          <w:lang w:val="en-US"/>
        </w:rPr>
      </w:pPr>
    </w:p>
    <w:p w14:paraId="3C1EE7D0" w14:textId="77777777" w:rsidR="003943F8" w:rsidRDefault="003943F8" w:rsidP="00A86253">
      <w:pPr>
        <w:spacing w:line="360" w:lineRule="auto"/>
        <w:jc w:val="both"/>
        <w:rPr>
          <w:rFonts w:ascii="Times New Roman" w:hAnsi="Times New Roman" w:cs="Times New Roman"/>
          <w:lang w:val="en-US"/>
        </w:rPr>
      </w:pPr>
    </w:p>
    <w:p w14:paraId="01A56EE0" w14:textId="77777777" w:rsidR="00A86253" w:rsidRDefault="00A86253" w:rsidP="004A0E6D">
      <w:pPr>
        <w:spacing w:line="360" w:lineRule="auto"/>
        <w:rPr>
          <w:rFonts w:ascii="Times New Roman" w:hAnsi="Times New Roman" w:cs="Times New Roman"/>
          <w:lang w:val="en-US"/>
        </w:rPr>
      </w:pPr>
    </w:p>
    <w:sectPr w:rsidR="00A8625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88F"/>
    <w:rsid w:val="000011F5"/>
    <w:rsid w:val="000065CB"/>
    <w:rsid w:val="000360E7"/>
    <w:rsid w:val="00040BF5"/>
    <w:rsid w:val="00046B1E"/>
    <w:rsid w:val="0005392F"/>
    <w:rsid w:val="00055A75"/>
    <w:rsid w:val="000731D0"/>
    <w:rsid w:val="0007620A"/>
    <w:rsid w:val="000B25BC"/>
    <w:rsid w:val="00101E7D"/>
    <w:rsid w:val="00152588"/>
    <w:rsid w:val="001568EC"/>
    <w:rsid w:val="00162E8B"/>
    <w:rsid w:val="001968F9"/>
    <w:rsid w:val="001A188F"/>
    <w:rsid w:val="00214617"/>
    <w:rsid w:val="00243734"/>
    <w:rsid w:val="002632C1"/>
    <w:rsid w:val="002C4E1F"/>
    <w:rsid w:val="002F2C53"/>
    <w:rsid w:val="002F56E9"/>
    <w:rsid w:val="003222E0"/>
    <w:rsid w:val="003610AA"/>
    <w:rsid w:val="003612EC"/>
    <w:rsid w:val="0039273B"/>
    <w:rsid w:val="003943F8"/>
    <w:rsid w:val="00395C19"/>
    <w:rsid w:val="003A7469"/>
    <w:rsid w:val="003F4C8E"/>
    <w:rsid w:val="004249E9"/>
    <w:rsid w:val="00426EA6"/>
    <w:rsid w:val="004365D8"/>
    <w:rsid w:val="004717D0"/>
    <w:rsid w:val="004A0E6D"/>
    <w:rsid w:val="004D48A6"/>
    <w:rsid w:val="0053635F"/>
    <w:rsid w:val="005378FA"/>
    <w:rsid w:val="00553EE5"/>
    <w:rsid w:val="0055754D"/>
    <w:rsid w:val="00587CA7"/>
    <w:rsid w:val="005F22D9"/>
    <w:rsid w:val="006551E1"/>
    <w:rsid w:val="006647D3"/>
    <w:rsid w:val="00666E8D"/>
    <w:rsid w:val="006778E5"/>
    <w:rsid w:val="006963CF"/>
    <w:rsid w:val="006D3E21"/>
    <w:rsid w:val="00707437"/>
    <w:rsid w:val="00720E9E"/>
    <w:rsid w:val="007275A5"/>
    <w:rsid w:val="00755884"/>
    <w:rsid w:val="0076517E"/>
    <w:rsid w:val="0079169A"/>
    <w:rsid w:val="008125CA"/>
    <w:rsid w:val="00814694"/>
    <w:rsid w:val="00821B81"/>
    <w:rsid w:val="00841CCB"/>
    <w:rsid w:val="00851A10"/>
    <w:rsid w:val="008A2364"/>
    <w:rsid w:val="008B6691"/>
    <w:rsid w:val="008D60B0"/>
    <w:rsid w:val="008D75CE"/>
    <w:rsid w:val="008D7A7E"/>
    <w:rsid w:val="008F7015"/>
    <w:rsid w:val="00912DF4"/>
    <w:rsid w:val="00974D17"/>
    <w:rsid w:val="009757EC"/>
    <w:rsid w:val="009821E9"/>
    <w:rsid w:val="009E623E"/>
    <w:rsid w:val="009F262E"/>
    <w:rsid w:val="00A03C92"/>
    <w:rsid w:val="00A14C09"/>
    <w:rsid w:val="00A86253"/>
    <w:rsid w:val="00AB5FB2"/>
    <w:rsid w:val="00AD6876"/>
    <w:rsid w:val="00AF1177"/>
    <w:rsid w:val="00AF7F39"/>
    <w:rsid w:val="00B010C2"/>
    <w:rsid w:val="00B35E25"/>
    <w:rsid w:val="00B50BE3"/>
    <w:rsid w:val="00B715DA"/>
    <w:rsid w:val="00BA5E04"/>
    <w:rsid w:val="00BD3858"/>
    <w:rsid w:val="00BD7C2A"/>
    <w:rsid w:val="00BF2581"/>
    <w:rsid w:val="00BF40B4"/>
    <w:rsid w:val="00BF6170"/>
    <w:rsid w:val="00C1047C"/>
    <w:rsid w:val="00C2275B"/>
    <w:rsid w:val="00C25F95"/>
    <w:rsid w:val="00C76E03"/>
    <w:rsid w:val="00CB3EA1"/>
    <w:rsid w:val="00CB55E5"/>
    <w:rsid w:val="00CC53C6"/>
    <w:rsid w:val="00CF636E"/>
    <w:rsid w:val="00D01438"/>
    <w:rsid w:val="00D141F8"/>
    <w:rsid w:val="00D51E0D"/>
    <w:rsid w:val="00D5242A"/>
    <w:rsid w:val="00E038FA"/>
    <w:rsid w:val="00E060BF"/>
    <w:rsid w:val="00E2558F"/>
    <w:rsid w:val="00E45247"/>
    <w:rsid w:val="00E555E4"/>
    <w:rsid w:val="00EB2851"/>
    <w:rsid w:val="00F539B5"/>
    <w:rsid w:val="00F824E4"/>
    <w:rsid w:val="00FE34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A9986"/>
  <w15:docId w15:val="{3BE44033-B716-F744-9839-ED47183BE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D75CE"/>
    <w:rPr>
      <w:color w:val="0563C1" w:themeColor="hyperlink"/>
      <w:u w:val="single"/>
    </w:rPr>
  </w:style>
  <w:style w:type="character" w:styleId="Mencinsinresolver">
    <w:name w:val="Unresolved Mention"/>
    <w:basedOn w:val="Fuentedeprrafopredeter"/>
    <w:uiPriority w:val="99"/>
    <w:semiHidden/>
    <w:unhideWhenUsed/>
    <w:rsid w:val="008D75CE"/>
    <w:rPr>
      <w:color w:val="605E5C"/>
      <w:shd w:val="clear" w:color="auto" w:fill="E1DFDD"/>
    </w:rPr>
  </w:style>
  <w:style w:type="paragraph" w:styleId="Textodeglobo">
    <w:name w:val="Balloon Text"/>
    <w:basedOn w:val="Normal"/>
    <w:link w:val="TextodegloboCar"/>
    <w:uiPriority w:val="99"/>
    <w:semiHidden/>
    <w:unhideWhenUsed/>
    <w:rsid w:val="00C76E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E03"/>
    <w:rPr>
      <w:rFonts w:ascii="Segoe UI" w:hAnsi="Segoe UI" w:cs="Segoe UI"/>
      <w:sz w:val="18"/>
      <w:szCs w:val="18"/>
    </w:rPr>
  </w:style>
  <w:style w:type="character" w:styleId="Refdecomentario">
    <w:name w:val="annotation reference"/>
    <w:basedOn w:val="Fuentedeprrafopredeter"/>
    <w:uiPriority w:val="99"/>
    <w:semiHidden/>
    <w:unhideWhenUsed/>
    <w:rsid w:val="00C76E03"/>
    <w:rPr>
      <w:sz w:val="16"/>
      <w:szCs w:val="16"/>
    </w:rPr>
  </w:style>
  <w:style w:type="paragraph" w:styleId="Textocomentario">
    <w:name w:val="annotation text"/>
    <w:basedOn w:val="Normal"/>
    <w:link w:val="TextocomentarioCar"/>
    <w:uiPriority w:val="99"/>
    <w:semiHidden/>
    <w:unhideWhenUsed/>
    <w:rsid w:val="00C76E03"/>
    <w:rPr>
      <w:sz w:val="20"/>
      <w:szCs w:val="20"/>
    </w:rPr>
  </w:style>
  <w:style w:type="character" w:customStyle="1" w:styleId="TextocomentarioCar">
    <w:name w:val="Texto comentario Car"/>
    <w:basedOn w:val="Fuentedeprrafopredeter"/>
    <w:link w:val="Textocomentario"/>
    <w:uiPriority w:val="99"/>
    <w:semiHidden/>
    <w:rsid w:val="00C76E03"/>
    <w:rPr>
      <w:sz w:val="20"/>
      <w:szCs w:val="20"/>
    </w:rPr>
  </w:style>
  <w:style w:type="paragraph" w:styleId="Asuntodelcomentario">
    <w:name w:val="annotation subject"/>
    <w:basedOn w:val="Textocomentario"/>
    <w:next w:val="Textocomentario"/>
    <w:link w:val="AsuntodelcomentarioCar"/>
    <w:uiPriority w:val="99"/>
    <w:semiHidden/>
    <w:unhideWhenUsed/>
    <w:rsid w:val="00C76E03"/>
    <w:rPr>
      <w:b/>
      <w:bCs/>
    </w:rPr>
  </w:style>
  <w:style w:type="character" w:customStyle="1" w:styleId="AsuntodelcomentarioCar">
    <w:name w:val="Asunto del comentario Car"/>
    <w:basedOn w:val="TextocomentarioCar"/>
    <w:link w:val="Asuntodelcomentario"/>
    <w:uiPriority w:val="99"/>
    <w:semiHidden/>
    <w:rsid w:val="00C76E03"/>
    <w:rPr>
      <w:b/>
      <w:bCs/>
      <w:sz w:val="20"/>
      <w:szCs w:val="20"/>
    </w:rPr>
  </w:style>
  <w:style w:type="paragraph" w:styleId="NormalWeb">
    <w:name w:val="Normal (Web)"/>
    <w:basedOn w:val="Normal"/>
    <w:uiPriority w:val="99"/>
    <w:unhideWhenUsed/>
    <w:rsid w:val="00C76E03"/>
    <w:pPr>
      <w:spacing w:before="100" w:beforeAutospacing="1" w:after="100" w:afterAutospacing="1"/>
    </w:pPr>
    <w:rPr>
      <w:rFonts w:ascii="Times New Roman" w:eastAsia="Times New Roman" w:hAnsi="Times New Roman" w:cs="Times New Roman"/>
      <w:kern w:val="0"/>
      <w:lang w:val="en-GB" w:eastAsia="en-GB"/>
      <w14:ligatures w14:val="none"/>
    </w:rPr>
  </w:style>
  <w:style w:type="character" w:styleId="Textoennegrita">
    <w:name w:val="Strong"/>
    <w:basedOn w:val="Fuentedeprrafopredeter"/>
    <w:uiPriority w:val="22"/>
    <w:qFormat/>
    <w:rsid w:val="00C76E03"/>
    <w:rPr>
      <w:b/>
      <w:bCs/>
    </w:rPr>
  </w:style>
  <w:style w:type="character" w:styleId="nfasis">
    <w:name w:val="Emphasis"/>
    <w:basedOn w:val="Fuentedeprrafopredeter"/>
    <w:uiPriority w:val="20"/>
    <w:qFormat/>
    <w:rsid w:val="00C76E03"/>
    <w:rPr>
      <w:i/>
      <w:iCs/>
    </w:rPr>
  </w:style>
  <w:style w:type="character" w:customStyle="1" w:styleId="overflow-hidden">
    <w:name w:val="overflow-hidden"/>
    <w:basedOn w:val="Fuentedeprrafopredeter"/>
    <w:rsid w:val="00C76E03"/>
  </w:style>
  <w:style w:type="paragraph" w:styleId="Revisin">
    <w:name w:val="Revision"/>
    <w:hidden/>
    <w:uiPriority w:val="99"/>
    <w:semiHidden/>
    <w:rsid w:val="00912DF4"/>
  </w:style>
  <w:style w:type="table" w:styleId="Tablaconcuadrcula">
    <w:name w:val="Table Grid"/>
    <w:basedOn w:val="Tablanormal"/>
    <w:uiPriority w:val="39"/>
    <w:rsid w:val="004A0E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qFormat/>
    <w:rsid w:val="004A0E6D"/>
    <w:rPr>
      <w:color w:val="0563C1"/>
      <w:u w:val="single"/>
    </w:rPr>
  </w:style>
  <w:style w:type="character" w:styleId="Hipervnculovisitado">
    <w:name w:val="FollowedHyperlink"/>
    <w:basedOn w:val="Fuentedeprrafopredeter"/>
    <w:uiPriority w:val="99"/>
    <w:semiHidden/>
    <w:unhideWhenUsed/>
    <w:rsid w:val="00A862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614328">
      <w:bodyDiv w:val="1"/>
      <w:marLeft w:val="0"/>
      <w:marRight w:val="0"/>
      <w:marTop w:val="0"/>
      <w:marBottom w:val="0"/>
      <w:divBdr>
        <w:top w:val="none" w:sz="0" w:space="0" w:color="auto"/>
        <w:left w:val="none" w:sz="0" w:space="0" w:color="auto"/>
        <w:bottom w:val="none" w:sz="0" w:space="0" w:color="auto"/>
        <w:right w:val="none" w:sz="0" w:space="0" w:color="auto"/>
      </w:divBdr>
      <w:divsChild>
        <w:div w:id="2048218025">
          <w:marLeft w:val="0"/>
          <w:marRight w:val="0"/>
          <w:marTop w:val="0"/>
          <w:marBottom w:val="0"/>
          <w:divBdr>
            <w:top w:val="none" w:sz="0" w:space="0" w:color="auto"/>
            <w:left w:val="none" w:sz="0" w:space="0" w:color="auto"/>
            <w:bottom w:val="none" w:sz="0" w:space="0" w:color="auto"/>
            <w:right w:val="none" w:sz="0" w:space="0" w:color="auto"/>
          </w:divBdr>
          <w:divsChild>
            <w:div w:id="257711604">
              <w:marLeft w:val="0"/>
              <w:marRight w:val="0"/>
              <w:marTop w:val="0"/>
              <w:marBottom w:val="0"/>
              <w:divBdr>
                <w:top w:val="none" w:sz="0" w:space="0" w:color="auto"/>
                <w:left w:val="none" w:sz="0" w:space="0" w:color="auto"/>
                <w:bottom w:val="none" w:sz="0" w:space="0" w:color="auto"/>
                <w:right w:val="none" w:sz="0" w:space="0" w:color="auto"/>
              </w:divBdr>
              <w:divsChild>
                <w:div w:id="143746025">
                  <w:marLeft w:val="0"/>
                  <w:marRight w:val="0"/>
                  <w:marTop w:val="0"/>
                  <w:marBottom w:val="0"/>
                  <w:divBdr>
                    <w:top w:val="none" w:sz="0" w:space="0" w:color="auto"/>
                    <w:left w:val="none" w:sz="0" w:space="0" w:color="auto"/>
                    <w:bottom w:val="none" w:sz="0" w:space="0" w:color="auto"/>
                    <w:right w:val="none" w:sz="0" w:space="0" w:color="auto"/>
                  </w:divBdr>
                  <w:divsChild>
                    <w:div w:id="1062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98183">
          <w:marLeft w:val="0"/>
          <w:marRight w:val="0"/>
          <w:marTop w:val="0"/>
          <w:marBottom w:val="0"/>
          <w:divBdr>
            <w:top w:val="none" w:sz="0" w:space="0" w:color="auto"/>
            <w:left w:val="none" w:sz="0" w:space="0" w:color="auto"/>
            <w:bottom w:val="none" w:sz="0" w:space="0" w:color="auto"/>
            <w:right w:val="none" w:sz="0" w:space="0" w:color="auto"/>
          </w:divBdr>
          <w:divsChild>
            <w:div w:id="525757448">
              <w:marLeft w:val="0"/>
              <w:marRight w:val="0"/>
              <w:marTop w:val="0"/>
              <w:marBottom w:val="0"/>
              <w:divBdr>
                <w:top w:val="none" w:sz="0" w:space="0" w:color="auto"/>
                <w:left w:val="none" w:sz="0" w:space="0" w:color="auto"/>
                <w:bottom w:val="none" w:sz="0" w:space="0" w:color="auto"/>
                <w:right w:val="none" w:sz="0" w:space="0" w:color="auto"/>
              </w:divBdr>
              <w:divsChild>
                <w:div w:id="55131274">
                  <w:marLeft w:val="0"/>
                  <w:marRight w:val="0"/>
                  <w:marTop w:val="0"/>
                  <w:marBottom w:val="0"/>
                  <w:divBdr>
                    <w:top w:val="none" w:sz="0" w:space="0" w:color="auto"/>
                    <w:left w:val="none" w:sz="0" w:space="0" w:color="auto"/>
                    <w:bottom w:val="none" w:sz="0" w:space="0" w:color="auto"/>
                    <w:right w:val="none" w:sz="0" w:space="0" w:color="auto"/>
                  </w:divBdr>
                  <w:divsChild>
                    <w:div w:id="48254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602474">
      <w:bodyDiv w:val="1"/>
      <w:marLeft w:val="0"/>
      <w:marRight w:val="0"/>
      <w:marTop w:val="0"/>
      <w:marBottom w:val="0"/>
      <w:divBdr>
        <w:top w:val="none" w:sz="0" w:space="0" w:color="auto"/>
        <w:left w:val="none" w:sz="0" w:space="0" w:color="auto"/>
        <w:bottom w:val="none" w:sz="0" w:space="0" w:color="auto"/>
        <w:right w:val="none" w:sz="0" w:space="0" w:color="auto"/>
      </w:divBdr>
      <w:divsChild>
        <w:div w:id="878977857">
          <w:marLeft w:val="0"/>
          <w:marRight w:val="0"/>
          <w:marTop w:val="0"/>
          <w:marBottom w:val="0"/>
          <w:divBdr>
            <w:top w:val="none" w:sz="0" w:space="0" w:color="auto"/>
            <w:left w:val="none" w:sz="0" w:space="0" w:color="auto"/>
            <w:bottom w:val="none" w:sz="0" w:space="0" w:color="auto"/>
            <w:right w:val="none" w:sz="0" w:space="0" w:color="auto"/>
          </w:divBdr>
          <w:divsChild>
            <w:div w:id="1629049206">
              <w:marLeft w:val="0"/>
              <w:marRight w:val="0"/>
              <w:marTop w:val="0"/>
              <w:marBottom w:val="0"/>
              <w:divBdr>
                <w:top w:val="none" w:sz="0" w:space="0" w:color="auto"/>
                <w:left w:val="none" w:sz="0" w:space="0" w:color="auto"/>
                <w:bottom w:val="none" w:sz="0" w:space="0" w:color="auto"/>
                <w:right w:val="none" w:sz="0" w:space="0" w:color="auto"/>
              </w:divBdr>
              <w:divsChild>
                <w:div w:id="1147164931">
                  <w:marLeft w:val="0"/>
                  <w:marRight w:val="0"/>
                  <w:marTop w:val="0"/>
                  <w:marBottom w:val="0"/>
                  <w:divBdr>
                    <w:top w:val="none" w:sz="0" w:space="0" w:color="auto"/>
                    <w:left w:val="none" w:sz="0" w:space="0" w:color="auto"/>
                    <w:bottom w:val="none" w:sz="0" w:space="0" w:color="auto"/>
                    <w:right w:val="none" w:sz="0" w:space="0" w:color="auto"/>
                  </w:divBdr>
                  <w:divsChild>
                    <w:div w:id="20548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416318">
          <w:marLeft w:val="0"/>
          <w:marRight w:val="0"/>
          <w:marTop w:val="0"/>
          <w:marBottom w:val="0"/>
          <w:divBdr>
            <w:top w:val="none" w:sz="0" w:space="0" w:color="auto"/>
            <w:left w:val="none" w:sz="0" w:space="0" w:color="auto"/>
            <w:bottom w:val="none" w:sz="0" w:space="0" w:color="auto"/>
            <w:right w:val="none" w:sz="0" w:space="0" w:color="auto"/>
          </w:divBdr>
          <w:divsChild>
            <w:div w:id="129444161">
              <w:marLeft w:val="0"/>
              <w:marRight w:val="0"/>
              <w:marTop w:val="0"/>
              <w:marBottom w:val="0"/>
              <w:divBdr>
                <w:top w:val="none" w:sz="0" w:space="0" w:color="auto"/>
                <w:left w:val="none" w:sz="0" w:space="0" w:color="auto"/>
                <w:bottom w:val="none" w:sz="0" w:space="0" w:color="auto"/>
                <w:right w:val="none" w:sz="0" w:space="0" w:color="auto"/>
              </w:divBdr>
              <w:divsChild>
                <w:div w:id="620650212">
                  <w:marLeft w:val="0"/>
                  <w:marRight w:val="0"/>
                  <w:marTop w:val="0"/>
                  <w:marBottom w:val="0"/>
                  <w:divBdr>
                    <w:top w:val="none" w:sz="0" w:space="0" w:color="auto"/>
                    <w:left w:val="none" w:sz="0" w:space="0" w:color="auto"/>
                    <w:bottom w:val="none" w:sz="0" w:space="0" w:color="auto"/>
                    <w:right w:val="none" w:sz="0" w:space="0" w:color="auto"/>
                  </w:divBdr>
                  <w:divsChild>
                    <w:div w:id="21128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761182">
      <w:bodyDiv w:val="1"/>
      <w:marLeft w:val="0"/>
      <w:marRight w:val="0"/>
      <w:marTop w:val="0"/>
      <w:marBottom w:val="0"/>
      <w:divBdr>
        <w:top w:val="none" w:sz="0" w:space="0" w:color="auto"/>
        <w:left w:val="none" w:sz="0" w:space="0" w:color="auto"/>
        <w:bottom w:val="none" w:sz="0" w:space="0" w:color="auto"/>
        <w:right w:val="none" w:sz="0" w:space="0" w:color="auto"/>
      </w:divBdr>
      <w:divsChild>
        <w:div w:id="1103189065">
          <w:marLeft w:val="0"/>
          <w:marRight w:val="0"/>
          <w:marTop w:val="0"/>
          <w:marBottom w:val="0"/>
          <w:divBdr>
            <w:top w:val="none" w:sz="0" w:space="0" w:color="auto"/>
            <w:left w:val="none" w:sz="0" w:space="0" w:color="auto"/>
            <w:bottom w:val="none" w:sz="0" w:space="0" w:color="auto"/>
            <w:right w:val="none" w:sz="0" w:space="0" w:color="auto"/>
          </w:divBdr>
          <w:divsChild>
            <w:div w:id="384329363">
              <w:marLeft w:val="0"/>
              <w:marRight w:val="0"/>
              <w:marTop w:val="0"/>
              <w:marBottom w:val="0"/>
              <w:divBdr>
                <w:top w:val="none" w:sz="0" w:space="0" w:color="auto"/>
                <w:left w:val="none" w:sz="0" w:space="0" w:color="auto"/>
                <w:bottom w:val="none" w:sz="0" w:space="0" w:color="auto"/>
                <w:right w:val="none" w:sz="0" w:space="0" w:color="auto"/>
              </w:divBdr>
              <w:divsChild>
                <w:div w:id="1849828679">
                  <w:marLeft w:val="0"/>
                  <w:marRight w:val="0"/>
                  <w:marTop w:val="0"/>
                  <w:marBottom w:val="0"/>
                  <w:divBdr>
                    <w:top w:val="none" w:sz="0" w:space="0" w:color="auto"/>
                    <w:left w:val="none" w:sz="0" w:space="0" w:color="auto"/>
                    <w:bottom w:val="none" w:sz="0" w:space="0" w:color="auto"/>
                    <w:right w:val="none" w:sz="0" w:space="0" w:color="auto"/>
                  </w:divBdr>
                  <w:divsChild>
                    <w:div w:id="969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3948">
          <w:marLeft w:val="0"/>
          <w:marRight w:val="0"/>
          <w:marTop w:val="0"/>
          <w:marBottom w:val="0"/>
          <w:divBdr>
            <w:top w:val="none" w:sz="0" w:space="0" w:color="auto"/>
            <w:left w:val="none" w:sz="0" w:space="0" w:color="auto"/>
            <w:bottom w:val="none" w:sz="0" w:space="0" w:color="auto"/>
            <w:right w:val="none" w:sz="0" w:space="0" w:color="auto"/>
          </w:divBdr>
          <w:divsChild>
            <w:div w:id="1688827183">
              <w:marLeft w:val="0"/>
              <w:marRight w:val="0"/>
              <w:marTop w:val="0"/>
              <w:marBottom w:val="0"/>
              <w:divBdr>
                <w:top w:val="none" w:sz="0" w:space="0" w:color="auto"/>
                <w:left w:val="none" w:sz="0" w:space="0" w:color="auto"/>
                <w:bottom w:val="none" w:sz="0" w:space="0" w:color="auto"/>
                <w:right w:val="none" w:sz="0" w:space="0" w:color="auto"/>
              </w:divBdr>
              <w:divsChild>
                <w:div w:id="1269697776">
                  <w:marLeft w:val="0"/>
                  <w:marRight w:val="0"/>
                  <w:marTop w:val="0"/>
                  <w:marBottom w:val="0"/>
                  <w:divBdr>
                    <w:top w:val="none" w:sz="0" w:space="0" w:color="auto"/>
                    <w:left w:val="none" w:sz="0" w:space="0" w:color="auto"/>
                    <w:bottom w:val="none" w:sz="0" w:space="0" w:color="auto"/>
                    <w:right w:val="none" w:sz="0" w:space="0" w:color="auto"/>
                  </w:divBdr>
                  <w:divsChild>
                    <w:div w:id="4315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GBIF.org" TargetMode="External"/><Relationship Id="rId39" Type="http://schemas.openxmlformats.org/officeDocument/2006/relationships/hyperlink" Target="https://doi.org/10.15468/dl.3rtb4t" TargetMode="External"/><Relationship Id="rId21" Type="http://schemas.openxmlformats.org/officeDocument/2006/relationships/hyperlink" Target="https://doi.org/10.15468/dl.wtwcjn" TargetMode="External"/><Relationship Id="rId34" Type="http://schemas.openxmlformats.org/officeDocument/2006/relationships/hyperlink" Target="http://GBIF.org" TargetMode="External"/><Relationship Id="rId42" Type="http://schemas.openxmlformats.org/officeDocument/2006/relationships/hyperlink" Target="http://GBIF.org" TargetMode="External"/><Relationship Id="rId47" Type="http://schemas.openxmlformats.org/officeDocument/2006/relationships/hyperlink" Target="https://doi.org/10.15468/dl.jqujp3" TargetMode="External"/><Relationship Id="rId50" Type="http://schemas.openxmlformats.org/officeDocument/2006/relationships/hyperlink" Target="http://GBIF.org" TargetMode="External"/><Relationship Id="rId7"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image" Target="media/image12.png"/><Relationship Id="rId29" Type="http://schemas.openxmlformats.org/officeDocument/2006/relationships/hyperlink" Target="https://doi.org/10.15468/dl.h2nzyv" TargetMode="External"/><Relationship Id="rId11" Type="http://schemas.openxmlformats.org/officeDocument/2006/relationships/image" Target="media/image7.png"/><Relationship Id="rId24" Type="http://schemas.openxmlformats.org/officeDocument/2006/relationships/hyperlink" Target="https://doi.org/10.15468/dl.qywq6h" TargetMode="External"/><Relationship Id="rId32" Type="http://schemas.openxmlformats.org/officeDocument/2006/relationships/hyperlink" Target="http://GBIF.org" TargetMode="External"/><Relationship Id="rId37" Type="http://schemas.openxmlformats.org/officeDocument/2006/relationships/hyperlink" Target="https://doi.org/10.15468/dl.yapwak" TargetMode="External"/><Relationship Id="rId40" Type="http://schemas.openxmlformats.org/officeDocument/2006/relationships/hyperlink" Target="http://GBIF.org" TargetMode="External"/><Relationship Id="rId45" Type="http://schemas.openxmlformats.org/officeDocument/2006/relationships/hyperlink" Target="https://doi.org/10.15468/dl.vyngcs" TargetMode="External"/><Relationship Id="rId53"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hyperlink" Target="https://doi.org/10.15468/dl.tbq8b2" TargetMode="External"/><Relationship Id="rId44" Type="http://schemas.openxmlformats.org/officeDocument/2006/relationships/hyperlink" Target="http://GBIF.org" TargetMode="External"/><Relationship Id="rId52" Type="http://schemas.openxmlformats.org/officeDocument/2006/relationships/hyperlink" Target="https://doi.org/10.1175/JCLI-D-16-0836.1" TargetMode="External"/><Relationship Id="rId4" Type="http://schemas.openxmlformats.org/officeDocument/2006/relationships/hyperlink" Target="mailto:gustavo.souza@csic.es"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oi.org/10.15468/dl.e8mc9q" TargetMode="External"/><Relationship Id="rId27" Type="http://schemas.openxmlformats.org/officeDocument/2006/relationships/hyperlink" Target="https://doi.org/10.15468/dl.2puma4" TargetMode="External"/><Relationship Id="rId30" Type="http://schemas.openxmlformats.org/officeDocument/2006/relationships/hyperlink" Target="http://GBIF.org" TargetMode="External"/><Relationship Id="rId35" Type="http://schemas.openxmlformats.org/officeDocument/2006/relationships/hyperlink" Target="https://doi.org/10.15468/dl.sgv2sn" TargetMode="External"/><Relationship Id="rId43" Type="http://schemas.openxmlformats.org/officeDocument/2006/relationships/hyperlink" Target="https://doi.org/10.15468/dl.d6xw3c" TargetMode="External"/><Relationship Id="rId48" Type="http://schemas.openxmlformats.org/officeDocument/2006/relationships/hyperlink" Target="http://GBIF.org" TargetMode="External"/><Relationship Id="rId8" Type="http://schemas.openxmlformats.org/officeDocument/2006/relationships/image" Target="media/image4.png"/><Relationship Id="rId51" Type="http://schemas.openxmlformats.org/officeDocument/2006/relationships/hyperlink" Target="https://doi.org/10.15468/dl.3ur8y2" TargetMode="External"/><Relationship Id="rId3" Type="http://schemas.openxmlformats.org/officeDocument/2006/relationships/webSettings" Target="web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oi.org/10.15468/dl.amx8xv" TargetMode="External"/><Relationship Id="rId33" Type="http://schemas.openxmlformats.org/officeDocument/2006/relationships/hyperlink" Target="https://doi.org/10.15468/dl.xc4ma6" TargetMode="External"/><Relationship Id="rId38" Type="http://schemas.openxmlformats.org/officeDocument/2006/relationships/hyperlink" Target="http://GBIF.org" TargetMode="External"/><Relationship Id="rId46" Type="http://schemas.openxmlformats.org/officeDocument/2006/relationships/hyperlink" Target="http://GBIF.org" TargetMode="External"/><Relationship Id="rId20" Type="http://schemas.openxmlformats.org/officeDocument/2006/relationships/image" Target="media/image16.png"/><Relationship Id="rId41" Type="http://schemas.openxmlformats.org/officeDocument/2006/relationships/hyperlink" Target="https://doi.org/10.15468/dl.cfkqhf" TargetMode="External"/><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doi.org/10.15468/dl.f9k6wz" TargetMode="External"/><Relationship Id="rId28" Type="http://schemas.openxmlformats.org/officeDocument/2006/relationships/hyperlink" Target="http://GBIF.org" TargetMode="External"/><Relationship Id="rId36" Type="http://schemas.openxmlformats.org/officeDocument/2006/relationships/hyperlink" Target="http://GBIF.org" TargetMode="External"/><Relationship Id="rId49" Type="http://schemas.openxmlformats.org/officeDocument/2006/relationships/hyperlink" Target="https://doi.org/10.15468/dl.vw5exz"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1747</Words>
  <Characters>10308</Characters>
  <Application>Microsoft Office Word</Application>
  <DocSecurity>0</DocSecurity>
  <Lines>147</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Freire de Carvalho Souza</dc:creator>
  <cp:keywords/>
  <dc:description/>
  <cp:lastModifiedBy>Gustavo Freire de Carvalho Souza</cp:lastModifiedBy>
  <cp:revision>4</cp:revision>
  <dcterms:created xsi:type="dcterms:W3CDTF">2024-11-19T10:06:00Z</dcterms:created>
  <dcterms:modified xsi:type="dcterms:W3CDTF">2025-03-07T22:13:00Z</dcterms:modified>
</cp:coreProperties>
</file>