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8089F6" w14:textId="3F99A333" w:rsidR="00D0324D" w:rsidRDefault="00D0324D" w:rsidP="00E02F8E">
      <w:pPr>
        <w:widowControl/>
        <w:jc w:val="left"/>
        <w:rPr>
          <w:rFonts w:ascii="Segoe UI" w:eastAsiaTheme="minorHAnsi" w:hAnsi="Segoe UI" w:cs="Segoe UI"/>
          <w:b/>
          <w:bCs/>
          <w:sz w:val="24"/>
          <w:szCs w:val="24"/>
        </w:rPr>
      </w:pPr>
      <w:r w:rsidRPr="001C3896">
        <w:rPr>
          <w:rFonts w:ascii="Segoe UI" w:eastAsiaTheme="minorHAnsi" w:hAnsi="Segoe UI" w:cs="Segoe UI"/>
          <w:b/>
          <w:bCs/>
          <w:sz w:val="24"/>
          <w:szCs w:val="24"/>
        </w:rPr>
        <w:t>Supplementary Information</w:t>
      </w:r>
      <w:r w:rsidR="00915EFA">
        <w:rPr>
          <w:rFonts w:ascii="Segoe UI" w:eastAsiaTheme="minorHAnsi" w:hAnsi="Segoe UI" w:cs="Segoe UI"/>
          <w:b/>
          <w:bCs/>
          <w:sz w:val="24"/>
          <w:szCs w:val="24"/>
        </w:rPr>
        <w:t>:</w:t>
      </w:r>
    </w:p>
    <w:p w14:paraId="36AC9569" w14:textId="77777777" w:rsidR="00915EFA" w:rsidRPr="00E02F8E" w:rsidRDefault="00915EFA" w:rsidP="00915EFA">
      <w:pPr>
        <w:spacing w:line="360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E02F8E">
        <w:rPr>
          <w:rFonts w:ascii="Segoe UI" w:hAnsi="Segoe UI" w:cs="Segoe UI"/>
          <w:b/>
          <w:bCs/>
          <w:sz w:val="20"/>
          <w:szCs w:val="20"/>
        </w:rPr>
        <w:t>Potential threats of glacial lake changes to the Sichuan-Tibet railway</w:t>
      </w:r>
    </w:p>
    <w:p w14:paraId="521F91E0" w14:textId="3EA1A2F6" w:rsidR="00311E9E" w:rsidRPr="002C294B" w:rsidRDefault="00311E9E" w:rsidP="00311E9E">
      <w:pPr>
        <w:widowControl/>
        <w:spacing w:line="360" w:lineRule="auto"/>
        <w:contextualSpacing/>
        <w:jc w:val="center"/>
        <w:rPr>
          <w:rStyle w:val="pbaffiliations1"/>
          <w:rFonts w:ascii="Segoe UI" w:eastAsia="黑体" w:hAnsi="Segoe UI" w:cs="Segoe UI"/>
          <w:sz w:val="19"/>
          <w:szCs w:val="19"/>
        </w:rPr>
      </w:pPr>
      <w:r w:rsidRPr="002C294B">
        <w:rPr>
          <w:rFonts w:ascii="Segoe UI" w:hAnsi="Segoe UI" w:cs="Segoe UI"/>
          <w:sz w:val="19"/>
          <w:szCs w:val="19"/>
          <w:lang w:val="de-DE"/>
        </w:rPr>
        <w:t>Menger Peng</w:t>
      </w:r>
      <w:r w:rsidRPr="002C294B">
        <w:rPr>
          <w:rFonts w:ascii="Segoe UI" w:hAnsi="Segoe UI" w:cs="Segoe UI"/>
          <w:sz w:val="19"/>
          <w:szCs w:val="19"/>
          <w:vertAlign w:val="superscript"/>
          <w:lang w:val="de-DE"/>
        </w:rPr>
        <w:t>1, 2</w:t>
      </w:r>
      <w:r w:rsidRPr="002C294B">
        <w:rPr>
          <w:rFonts w:ascii="Segoe UI" w:hAnsi="Segoe UI" w:cs="Segoe UI"/>
          <w:sz w:val="19"/>
          <w:szCs w:val="19"/>
          <w:lang w:val="de-DE"/>
        </w:rPr>
        <w:t>, Guoqing Zhang</w:t>
      </w:r>
      <w:r w:rsidRPr="002C294B">
        <w:rPr>
          <w:rFonts w:ascii="Segoe UI" w:hAnsi="Segoe UI" w:cs="Segoe UI"/>
          <w:sz w:val="19"/>
          <w:szCs w:val="19"/>
          <w:vertAlign w:val="superscript"/>
          <w:lang w:val="de-DE"/>
        </w:rPr>
        <w:t>1</w:t>
      </w:r>
      <w:r w:rsidRPr="002C294B">
        <w:rPr>
          <w:rFonts w:ascii="Segoe UI" w:hAnsi="Segoe UI" w:cs="Segoe UI"/>
          <w:sz w:val="19"/>
          <w:szCs w:val="19"/>
          <w:lang w:val="de-DE"/>
        </w:rPr>
        <w:t xml:space="preserve">, </w:t>
      </w:r>
      <w:proofErr w:type="spellStart"/>
      <w:r>
        <w:rPr>
          <w:rFonts w:ascii="Segoe UI" w:hAnsi="Segoe UI" w:cs="Segoe UI"/>
          <w:sz w:val="19"/>
          <w:szCs w:val="19"/>
        </w:rPr>
        <w:t>Jinyuan</w:t>
      </w:r>
      <w:proofErr w:type="spellEnd"/>
      <w:r>
        <w:rPr>
          <w:rFonts w:ascii="Segoe UI" w:hAnsi="Segoe UI" w:cs="Segoe UI"/>
          <w:sz w:val="19"/>
          <w:szCs w:val="19"/>
        </w:rPr>
        <w:t xml:space="preserve"> Yu</w:t>
      </w:r>
      <w:r w:rsidRPr="00845E33">
        <w:rPr>
          <w:rFonts w:ascii="Segoe UI" w:hAnsi="Segoe UI" w:cs="Segoe UI"/>
          <w:sz w:val="19"/>
          <w:szCs w:val="19"/>
          <w:vertAlign w:val="superscript"/>
        </w:rPr>
        <w:t>3</w:t>
      </w:r>
      <w:r>
        <w:rPr>
          <w:rFonts w:ascii="Segoe UI" w:hAnsi="Segoe UI" w:cs="Segoe UI"/>
          <w:sz w:val="19"/>
          <w:szCs w:val="19"/>
        </w:rPr>
        <w:t xml:space="preserve">, </w:t>
      </w:r>
      <w:r>
        <w:rPr>
          <w:rFonts w:ascii="Segoe UI" w:hAnsi="Segoe UI" w:cs="Segoe UI"/>
          <w:sz w:val="19"/>
          <w:szCs w:val="19"/>
          <w:lang w:val="de-DE"/>
        </w:rPr>
        <w:t>Weicai Wang</w:t>
      </w:r>
      <w:r w:rsidR="00E85D50" w:rsidRPr="0040794E">
        <w:rPr>
          <w:rFonts w:ascii="Segoe UI" w:eastAsia="黑体" w:hAnsi="Segoe UI" w:cs="Segoe UI"/>
          <w:sz w:val="19"/>
          <w:szCs w:val="19"/>
          <w:vertAlign w:val="superscript"/>
        </w:rPr>
        <w:t>1</w:t>
      </w:r>
      <w:r w:rsidR="00E85D50" w:rsidRPr="0040794E">
        <w:rPr>
          <w:rFonts w:ascii="Segoe UI" w:hAnsi="Segoe UI" w:cs="Segoe UI"/>
          <w:sz w:val="19"/>
        </w:rPr>
        <w:t>,</w:t>
      </w:r>
      <w:r w:rsidR="00B72DC5" w:rsidRPr="0040794E">
        <w:rPr>
          <w:rFonts w:ascii="Segoe UI" w:hAnsi="Segoe UI" w:cs="Segoe UI"/>
          <w:sz w:val="19"/>
        </w:rPr>
        <w:t xml:space="preserve"> </w:t>
      </w:r>
      <w:r w:rsidR="00B72DC5">
        <w:rPr>
          <w:rFonts w:ascii="Segoe UI" w:hAnsi="Segoe UI" w:cs="Segoe UI"/>
          <w:sz w:val="19"/>
          <w:szCs w:val="19"/>
          <w:lang w:val="de-DE"/>
        </w:rPr>
        <w:t>Fenglin Xu</w:t>
      </w:r>
      <w:r w:rsidR="00B72DC5" w:rsidRPr="002C294B">
        <w:rPr>
          <w:rFonts w:ascii="Segoe UI" w:hAnsi="Segoe UI" w:cs="Segoe UI"/>
          <w:sz w:val="19"/>
          <w:szCs w:val="19"/>
          <w:vertAlign w:val="superscript"/>
          <w:lang w:val="de-DE"/>
        </w:rPr>
        <w:t>1, 2</w:t>
      </w:r>
      <w:r w:rsidR="00B72DC5" w:rsidRPr="00FB0C6D">
        <w:rPr>
          <w:rFonts w:ascii="Segoe UI" w:hAnsi="Segoe UI" w:cs="Segoe UI"/>
          <w:sz w:val="19"/>
          <w:szCs w:val="19"/>
        </w:rPr>
        <w:t>,</w:t>
      </w:r>
      <w:r w:rsidR="00B72DC5">
        <w:rPr>
          <w:rFonts w:ascii="Segoe UI" w:hAnsi="Segoe UI" w:cs="Segoe UI"/>
          <w:sz w:val="19"/>
          <w:szCs w:val="19"/>
          <w:vertAlign w:val="superscript"/>
        </w:rPr>
        <w:t xml:space="preserve"> </w:t>
      </w:r>
      <w:r w:rsidR="00E85D50" w:rsidRPr="0040794E">
        <w:rPr>
          <w:rFonts w:ascii="Segoe UI" w:hAnsi="Segoe UI" w:cs="Segoe UI"/>
          <w:sz w:val="19"/>
        </w:rPr>
        <w:t xml:space="preserve"> </w:t>
      </w:r>
      <w:r w:rsidR="00E85D50" w:rsidRPr="0040794E">
        <w:rPr>
          <w:rFonts w:ascii="Segoe UI" w:eastAsia="Quattrocento Sans" w:hAnsi="Segoe UI" w:cs="Segoe UI"/>
          <w:sz w:val="19"/>
          <w:szCs w:val="19"/>
        </w:rPr>
        <w:t>Sonam Rinzin</w:t>
      </w:r>
      <w:r w:rsidR="00E85D50" w:rsidRPr="0040794E">
        <w:rPr>
          <w:rFonts w:ascii="Segoe UI" w:eastAsia="Quattrocento Sans" w:hAnsi="Segoe UI" w:cs="Segoe UI"/>
          <w:sz w:val="19"/>
          <w:szCs w:val="19"/>
          <w:vertAlign w:val="superscript"/>
        </w:rPr>
        <w:t>1,4</w:t>
      </w:r>
    </w:p>
    <w:p w14:paraId="202C27A7" w14:textId="77777777" w:rsidR="00311E9E" w:rsidRPr="002C294B" w:rsidRDefault="00311E9E" w:rsidP="00311E9E">
      <w:pPr>
        <w:spacing w:line="360" w:lineRule="auto"/>
        <w:ind w:left="142" w:hanging="142"/>
        <w:contextualSpacing/>
        <w:rPr>
          <w:rStyle w:val="pbaffiliations1"/>
          <w:rFonts w:ascii="Segoe UI" w:eastAsia="黑体" w:hAnsi="Segoe UI" w:cs="Segoe UI"/>
          <w:sz w:val="19"/>
          <w:szCs w:val="19"/>
          <w:vertAlign w:val="superscript"/>
        </w:rPr>
      </w:pPr>
    </w:p>
    <w:p w14:paraId="4DB80668" w14:textId="77777777" w:rsidR="00E85D50" w:rsidRPr="0040794E" w:rsidRDefault="00E85D50" w:rsidP="00E85D50">
      <w:pPr>
        <w:spacing w:line="360" w:lineRule="auto"/>
        <w:ind w:left="142" w:hanging="142"/>
        <w:rPr>
          <w:rFonts w:ascii="Segoe UI" w:eastAsia="黑体" w:hAnsi="Segoe UI" w:cs="Segoe UI"/>
          <w:sz w:val="19"/>
          <w:szCs w:val="19"/>
        </w:rPr>
      </w:pPr>
      <w:r w:rsidRPr="0040794E">
        <w:rPr>
          <w:rFonts w:ascii="Segoe UI" w:hAnsi="Segoe UI" w:cs="Segoe UI"/>
          <w:color w:val="000000"/>
          <w:sz w:val="19"/>
          <w:vertAlign w:val="superscript"/>
        </w:rPr>
        <w:t xml:space="preserve">1 </w:t>
      </w:r>
      <w:r w:rsidRPr="0040794E">
        <w:rPr>
          <w:rFonts w:ascii="Segoe UI" w:eastAsia="黑体" w:hAnsi="Segoe UI" w:cs="Segoe UI"/>
          <w:sz w:val="19"/>
          <w:szCs w:val="19"/>
        </w:rPr>
        <w:t>State Key Laboratory of Tibetan Plateau Earth System, Environment and Resources (TPESER), Institute of Tibetan Plateau Research, Chinese Academy of Sciences, Beijing, China</w:t>
      </w:r>
    </w:p>
    <w:p w14:paraId="27DAA3EB" w14:textId="77777777" w:rsidR="00E85D50" w:rsidRPr="0040794E" w:rsidRDefault="00E85D50" w:rsidP="00E85D50">
      <w:pPr>
        <w:spacing w:line="360" w:lineRule="auto"/>
        <w:ind w:left="142" w:hanging="142"/>
        <w:rPr>
          <w:rFonts w:ascii="Segoe UI" w:eastAsia="黑体" w:hAnsi="Segoe UI" w:cs="Segoe UI"/>
          <w:sz w:val="19"/>
          <w:szCs w:val="19"/>
        </w:rPr>
      </w:pPr>
      <w:r w:rsidRPr="0040794E">
        <w:rPr>
          <w:rFonts w:ascii="Segoe UI" w:eastAsia="黑体" w:hAnsi="Segoe UI" w:cs="Segoe UI"/>
          <w:sz w:val="19"/>
          <w:szCs w:val="19"/>
          <w:vertAlign w:val="superscript"/>
        </w:rPr>
        <w:t xml:space="preserve">2 </w:t>
      </w:r>
      <w:r w:rsidRPr="0040794E">
        <w:rPr>
          <w:rFonts w:ascii="Segoe UI" w:eastAsia="黑体" w:hAnsi="Segoe UI" w:cs="Segoe UI"/>
          <w:sz w:val="19"/>
          <w:szCs w:val="19"/>
        </w:rPr>
        <w:t>University of Chinese Academy of Sciences, Beijing, China</w:t>
      </w:r>
    </w:p>
    <w:p w14:paraId="09CF2393" w14:textId="77777777" w:rsidR="00E85D50" w:rsidRPr="0040794E" w:rsidRDefault="00E85D50" w:rsidP="00E85D50">
      <w:pPr>
        <w:spacing w:line="360" w:lineRule="auto"/>
        <w:ind w:left="142" w:hanging="142"/>
        <w:rPr>
          <w:rFonts w:ascii="Segoe UI" w:eastAsia="黑体" w:hAnsi="Segoe UI" w:cs="Segoe UI"/>
          <w:sz w:val="19"/>
          <w:szCs w:val="19"/>
        </w:rPr>
      </w:pPr>
      <w:r w:rsidRPr="0040794E">
        <w:rPr>
          <w:rFonts w:ascii="Segoe UI" w:eastAsia="黑体" w:hAnsi="Segoe UI" w:cs="Segoe UI"/>
          <w:sz w:val="19"/>
          <w:szCs w:val="19"/>
          <w:vertAlign w:val="superscript"/>
        </w:rPr>
        <w:t>3</w:t>
      </w:r>
      <w:r w:rsidRPr="0040794E">
        <w:rPr>
          <w:rFonts w:ascii="Segoe UI" w:eastAsia="黑体" w:hAnsi="Segoe UI" w:cs="Segoe UI"/>
          <w:sz w:val="19"/>
          <w:szCs w:val="19"/>
        </w:rPr>
        <w:t xml:space="preserve"> School of Ecology and Environment, Tibet University, Lhasa, China</w:t>
      </w:r>
    </w:p>
    <w:p w14:paraId="6A947087" w14:textId="77777777" w:rsidR="00E85D50" w:rsidRPr="0040794E" w:rsidRDefault="00E85D50" w:rsidP="00E85D50">
      <w:pPr>
        <w:spacing w:line="360" w:lineRule="auto"/>
        <w:jc w:val="left"/>
        <w:rPr>
          <w:rFonts w:ascii="Segoe UI" w:eastAsia="Quattrocento Sans" w:hAnsi="Segoe UI" w:cs="Segoe UI"/>
          <w:sz w:val="19"/>
          <w:szCs w:val="19"/>
        </w:rPr>
      </w:pPr>
      <w:r w:rsidRPr="0040794E">
        <w:rPr>
          <w:rFonts w:ascii="Segoe UI" w:eastAsia="Quattrocento Sans" w:hAnsi="Segoe UI" w:cs="Segoe UI"/>
          <w:sz w:val="19"/>
          <w:szCs w:val="19"/>
          <w:vertAlign w:val="superscript"/>
        </w:rPr>
        <w:t>4</w:t>
      </w:r>
      <w:r w:rsidRPr="0040794E">
        <w:rPr>
          <w:rFonts w:ascii="Segoe UI" w:eastAsia="Quattrocento Sans" w:hAnsi="Segoe UI" w:cs="Segoe UI"/>
          <w:sz w:val="19"/>
          <w:szCs w:val="19"/>
        </w:rPr>
        <w:t xml:space="preserve"> School of Geography, Politics, and Sociology, Newcastle University, United Kingdom</w:t>
      </w:r>
    </w:p>
    <w:p w14:paraId="41DF829D" w14:textId="77777777" w:rsidR="00311E9E" w:rsidRPr="00E85D50" w:rsidRDefault="00311E9E" w:rsidP="00311E9E">
      <w:pPr>
        <w:spacing w:line="360" w:lineRule="auto"/>
        <w:ind w:left="142" w:hanging="142"/>
        <w:contextualSpacing/>
        <w:rPr>
          <w:rFonts w:ascii="Segoe UI" w:eastAsia="黑体" w:hAnsi="Segoe UI" w:cs="Segoe UI"/>
          <w:sz w:val="19"/>
          <w:szCs w:val="19"/>
        </w:rPr>
      </w:pPr>
    </w:p>
    <w:p w14:paraId="36A29AA6" w14:textId="77777777" w:rsidR="00311E9E" w:rsidRDefault="00311E9E" w:rsidP="00311E9E">
      <w:pPr>
        <w:spacing w:line="360" w:lineRule="auto"/>
        <w:ind w:left="142" w:hanging="142"/>
        <w:contextualSpacing/>
        <w:rPr>
          <w:rFonts w:ascii="Segoe UI" w:eastAsia="黑体" w:hAnsi="Segoe UI" w:cs="Segoe UI"/>
          <w:sz w:val="19"/>
          <w:szCs w:val="19"/>
        </w:rPr>
      </w:pPr>
    </w:p>
    <w:p w14:paraId="1713B570" w14:textId="77777777" w:rsidR="00311E9E" w:rsidRPr="002C294B" w:rsidRDefault="00311E9E" w:rsidP="00311E9E">
      <w:pPr>
        <w:spacing w:line="360" w:lineRule="auto"/>
        <w:ind w:left="142" w:hanging="142"/>
        <w:contextualSpacing/>
        <w:rPr>
          <w:rFonts w:ascii="Segoe UI" w:eastAsia="黑体" w:hAnsi="Segoe UI" w:cs="Segoe UI"/>
          <w:sz w:val="19"/>
          <w:szCs w:val="19"/>
        </w:rPr>
      </w:pPr>
      <w:r w:rsidRPr="00845E33">
        <w:rPr>
          <w:rFonts w:ascii="Segoe UI" w:eastAsia="黑体" w:hAnsi="Segoe UI" w:cs="Segoe UI"/>
          <w:sz w:val="19"/>
          <w:szCs w:val="19"/>
        </w:rPr>
        <w:t>Correspondence: Guoqing Zhang (guoqing.zhang@itpcas.ac.cn)</w:t>
      </w:r>
    </w:p>
    <w:p w14:paraId="6D3B6A01" w14:textId="4D4E5BAB" w:rsidR="00D0324D" w:rsidRPr="00311E9E" w:rsidRDefault="00D0324D" w:rsidP="00D0324D">
      <w:pPr>
        <w:spacing w:line="360" w:lineRule="auto"/>
        <w:ind w:left="142" w:hanging="142"/>
        <w:contextualSpacing/>
        <w:rPr>
          <w:rFonts w:ascii="Segoe UI" w:eastAsia="黑体" w:hAnsi="Segoe UI" w:cs="Segoe UI"/>
          <w:sz w:val="19"/>
          <w:szCs w:val="19"/>
        </w:rPr>
      </w:pPr>
    </w:p>
    <w:p w14:paraId="3E701BCA" w14:textId="50912509" w:rsidR="00B52B46" w:rsidRDefault="00B52B46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  <w:r>
        <w:rPr>
          <w:rFonts w:ascii="Segoe UI" w:eastAsia="黑体" w:hAnsi="Segoe UI" w:cs="Segoe UI"/>
          <w:sz w:val="19"/>
          <w:szCs w:val="19"/>
        </w:rPr>
        <w:br w:type="page"/>
      </w:r>
    </w:p>
    <w:p w14:paraId="0B20239E" w14:textId="77777777" w:rsidR="0016327D" w:rsidRDefault="0016327D">
      <w:pPr>
        <w:widowControl/>
        <w:jc w:val="left"/>
        <w:rPr>
          <w:rFonts w:ascii="Segoe UI" w:eastAsia="黑体" w:hAnsi="Segoe UI" w:cs="Segoe UI"/>
          <w:b/>
          <w:bCs/>
          <w:sz w:val="19"/>
          <w:szCs w:val="19"/>
        </w:rPr>
      </w:pPr>
    </w:p>
    <w:p w14:paraId="6B87BEC9" w14:textId="1C9786E9" w:rsidR="0016327D" w:rsidRDefault="0016327D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  <w:r>
        <w:rPr>
          <w:rFonts w:ascii="Segoe UI" w:eastAsia="黑体" w:hAnsi="Segoe UI" w:cs="Segoe UI"/>
          <w:b/>
          <w:bCs/>
          <w:noProof/>
          <w:sz w:val="19"/>
          <w:szCs w:val="19"/>
        </w:rPr>
        <w:drawing>
          <wp:inline distT="0" distB="0" distL="0" distR="0" wp14:anchorId="5731D74A" wp14:editId="4402361F">
            <wp:extent cx="5562600" cy="1416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27D">
        <w:rPr>
          <w:rFonts w:ascii="Segoe UI" w:eastAsia="黑体" w:hAnsi="Segoe UI" w:cs="Segoe UI"/>
          <w:b/>
          <w:bCs/>
          <w:sz w:val="19"/>
          <w:szCs w:val="19"/>
        </w:rPr>
        <w:t>Fig</w:t>
      </w:r>
      <w:r w:rsidR="00170374">
        <w:rPr>
          <w:rFonts w:ascii="Segoe UI" w:eastAsia="黑体" w:hAnsi="Segoe UI" w:cs="Segoe UI" w:hint="eastAsia"/>
          <w:b/>
          <w:bCs/>
          <w:sz w:val="19"/>
          <w:szCs w:val="19"/>
        </w:rPr>
        <w:t>.</w:t>
      </w:r>
      <w:r w:rsidRPr="0016327D">
        <w:rPr>
          <w:rFonts w:ascii="Segoe UI" w:eastAsia="黑体" w:hAnsi="Segoe UI" w:cs="Segoe UI"/>
          <w:b/>
          <w:bCs/>
          <w:sz w:val="19"/>
          <w:szCs w:val="19"/>
        </w:rPr>
        <w:t xml:space="preserve"> S1</w:t>
      </w:r>
      <w:r w:rsidRPr="0016327D">
        <w:rPr>
          <w:rFonts w:ascii="Segoe UI" w:eastAsia="黑体" w:hAnsi="Segoe UI" w:cs="Segoe UI"/>
          <w:sz w:val="19"/>
          <w:szCs w:val="19"/>
        </w:rPr>
        <w:t xml:space="preserve"> </w:t>
      </w:r>
      <w:r>
        <w:rPr>
          <w:rFonts w:ascii="Segoe UI" w:eastAsia="黑体" w:hAnsi="Segoe UI" w:cs="Segoe UI"/>
          <w:sz w:val="19"/>
          <w:szCs w:val="19"/>
        </w:rPr>
        <w:t>Surveyed historical outburst lakes. a)</w:t>
      </w:r>
      <w:r w:rsidR="006974A1">
        <w:rPr>
          <w:rFonts w:ascii="Segoe UI" w:eastAsia="黑体" w:hAnsi="Segoe UI" w:cs="Segoe UI"/>
          <w:sz w:val="19"/>
          <w:szCs w:val="19"/>
        </w:rPr>
        <w:t xml:space="preserve"> </w:t>
      </w:r>
      <w:r>
        <w:rPr>
          <w:rFonts w:ascii="Segoe UI" w:eastAsia="黑体" w:hAnsi="Segoe UI" w:cs="Segoe UI"/>
          <w:sz w:val="19"/>
          <w:szCs w:val="19"/>
        </w:rPr>
        <w:t>Jiweng Co</w:t>
      </w:r>
      <w:r w:rsidR="00E85D50">
        <w:rPr>
          <w:rFonts w:ascii="Segoe UI" w:eastAsia="黑体" w:hAnsi="Segoe UI" w:cs="Segoe UI"/>
          <w:sz w:val="19"/>
          <w:szCs w:val="19"/>
        </w:rPr>
        <w:t>,</w:t>
      </w:r>
      <w:r>
        <w:rPr>
          <w:rFonts w:ascii="Segoe UI" w:eastAsia="黑体" w:hAnsi="Segoe UI" w:cs="Segoe UI"/>
          <w:sz w:val="19"/>
          <w:szCs w:val="19"/>
        </w:rPr>
        <w:t xml:space="preserve"> b)</w:t>
      </w:r>
      <w:r w:rsidR="006974A1">
        <w:rPr>
          <w:rFonts w:ascii="Segoe UI" w:eastAsia="黑体" w:hAnsi="Segoe UI" w:cs="Segoe UI"/>
          <w:sz w:val="19"/>
          <w:szCs w:val="19"/>
        </w:rPr>
        <w:t xml:space="preserve"> </w:t>
      </w:r>
      <w:proofErr w:type="spellStart"/>
      <w:r>
        <w:rPr>
          <w:rFonts w:ascii="Segoe UI" w:eastAsia="黑体" w:hAnsi="Segoe UI" w:cs="Segoe UI"/>
          <w:sz w:val="19"/>
          <w:szCs w:val="19"/>
        </w:rPr>
        <w:t>Ranzeria</w:t>
      </w:r>
      <w:proofErr w:type="spellEnd"/>
      <w:r>
        <w:rPr>
          <w:rFonts w:ascii="Segoe UI" w:eastAsia="黑体" w:hAnsi="Segoe UI" w:cs="Segoe UI"/>
          <w:sz w:val="19"/>
          <w:szCs w:val="19"/>
        </w:rPr>
        <w:t xml:space="preserve"> Co</w:t>
      </w:r>
      <w:r w:rsidR="00E85D50">
        <w:rPr>
          <w:rFonts w:ascii="Segoe UI" w:eastAsia="黑体" w:hAnsi="Segoe UI" w:cs="Segoe UI"/>
          <w:sz w:val="19"/>
          <w:szCs w:val="19"/>
        </w:rPr>
        <w:t>,</w:t>
      </w:r>
      <w:r>
        <w:rPr>
          <w:rFonts w:ascii="Segoe UI" w:eastAsia="黑体" w:hAnsi="Segoe UI" w:cs="Segoe UI"/>
          <w:sz w:val="19"/>
          <w:szCs w:val="19"/>
        </w:rPr>
        <w:t xml:space="preserve"> c) </w:t>
      </w:r>
      <w:proofErr w:type="spellStart"/>
      <w:r>
        <w:rPr>
          <w:rFonts w:ascii="Segoe UI" w:eastAsia="黑体" w:hAnsi="Segoe UI" w:cs="Segoe UI"/>
          <w:sz w:val="19"/>
          <w:szCs w:val="19"/>
        </w:rPr>
        <w:t>Guangxie</w:t>
      </w:r>
      <w:proofErr w:type="spellEnd"/>
      <w:r>
        <w:rPr>
          <w:rFonts w:ascii="Segoe UI" w:eastAsia="黑体" w:hAnsi="Segoe UI" w:cs="Segoe UI"/>
          <w:sz w:val="19"/>
          <w:szCs w:val="19"/>
        </w:rPr>
        <w:t xml:space="preserve"> Co.</w:t>
      </w:r>
    </w:p>
    <w:p w14:paraId="545D8235" w14:textId="17B3E5E8" w:rsidR="0016327D" w:rsidRDefault="0016327D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  <w:r>
        <w:rPr>
          <w:rFonts w:ascii="Segoe UI" w:eastAsia="黑体" w:hAnsi="Segoe UI" w:cs="Segoe UI"/>
          <w:sz w:val="19"/>
          <w:szCs w:val="19"/>
        </w:rPr>
        <w:br w:type="page"/>
      </w:r>
    </w:p>
    <w:p w14:paraId="79FB5053" w14:textId="37BFCE63" w:rsidR="00E774C8" w:rsidRDefault="005F3C39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  <w:r>
        <w:rPr>
          <w:rFonts w:ascii="Segoe UI" w:eastAsia="黑体" w:hAnsi="Segoe UI" w:cs="Segoe UI"/>
          <w:noProof/>
          <w:sz w:val="19"/>
          <w:szCs w:val="19"/>
        </w:rPr>
        <w:lastRenderedPageBreak/>
        <w:drawing>
          <wp:inline distT="0" distB="0" distL="0" distR="0" wp14:anchorId="1DC8261A" wp14:editId="789032DD">
            <wp:extent cx="5266690" cy="23037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2659E" w14:textId="77777777" w:rsidR="007003C4" w:rsidRDefault="007003C4">
      <w:pPr>
        <w:widowControl/>
        <w:jc w:val="left"/>
        <w:rPr>
          <w:rFonts w:ascii="Segoe UI" w:eastAsia="黑体" w:hAnsi="Segoe UI" w:cs="Segoe UI"/>
          <w:b/>
          <w:bCs/>
          <w:sz w:val="19"/>
          <w:szCs w:val="19"/>
        </w:rPr>
      </w:pPr>
    </w:p>
    <w:p w14:paraId="1A728716" w14:textId="5745A5AB" w:rsidR="005F3C39" w:rsidRDefault="005F3C39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  <w:bookmarkStart w:id="0" w:name="_Hlk151047156"/>
      <w:r w:rsidRPr="007003C4">
        <w:rPr>
          <w:rFonts w:ascii="Segoe UI" w:eastAsia="黑体" w:hAnsi="Segoe UI" w:cs="Segoe UI" w:hint="eastAsia"/>
          <w:b/>
          <w:bCs/>
          <w:sz w:val="19"/>
          <w:szCs w:val="19"/>
        </w:rPr>
        <w:t>F</w:t>
      </w:r>
      <w:r w:rsidRPr="007003C4">
        <w:rPr>
          <w:rFonts w:ascii="Segoe UI" w:eastAsia="黑体" w:hAnsi="Segoe UI" w:cs="Segoe UI"/>
          <w:b/>
          <w:bCs/>
          <w:sz w:val="19"/>
          <w:szCs w:val="19"/>
        </w:rPr>
        <w:t>ig</w:t>
      </w:r>
      <w:r w:rsidR="00170374">
        <w:rPr>
          <w:rFonts w:ascii="Segoe UI" w:eastAsia="黑体" w:hAnsi="Segoe UI" w:cs="Segoe UI"/>
          <w:b/>
          <w:bCs/>
          <w:sz w:val="19"/>
          <w:szCs w:val="19"/>
        </w:rPr>
        <w:t>.</w:t>
      </w:r>
      <w:r w:rsidRPr="007003C4">
        <w:rPr>
          <w:rFonts w:ascii="Segoe UI" w:eastAsia="黑体" w:hAnsi="Segoe UI" w:cs="Segoe UI"/>
          <w:b/>
          <w:bCs/>
          <w:sz w:val="19"/>
          <w:szCs w:val="19"/>
        </w:rPr>
        <w:t xml:space="preserve"> S</w:t>
      </w:r>
      <w:r w:rsidR="0016327D">
        <w:rPr>
          <w:rFonts w:ascii="Segoe UI" w:eastAsia="黑体" w:hAnsi="Segoe UI" w:cs="Segoe UI"/>
          <w:b/>
          <w:bCs/>
          <w:sz w:val="19"/>
          <w:szCs w:val="19"/>
        </w:rPr>
        <w:t>2</w:t>
      </w:r>
      <w:r>
        <w:rPr>
          <w:rFonts w:ascii="Segoe UI" w:eastAsia="黑体" w:hAnsi="Segoe UI" w:cs="Segoe UI"/>
          <w:sz w:val="19"/>
          <w:szCs w:val="19"/>
        </w:rPr>
        <w:t xml:space="preserve"> Time series of the disappearance of a glacier with a lake transforming from proglacial into non-glacier-fed. </w:t>
      </w:r>
    </w:p>
    <w:bookmarkEnd w:id="0"/>
    <w:p w14:paraId="06B4341F" w14:textId="5C60F84A" w:rsidR="00312816" w:rsidRDefault="00312816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  <w:r>
        <w:rPr>
          <w:rFonts w:ascii="Segoe UI" w:eastAsia="黑体" w:hAnsi="Segoe UI" w:cs="Segoe UI"/>
          <w:sz w:val="19"/>
          <w:szCs w:val="19"/>
        </w:rPr>
        <w:br w:type="page"/>
      </w:r>
    </w:p>
    <w:p w14:paraId="4FD69017" w14:textId="11F4D0F6" w:rsidR="00DD0D6B" w:rsidRDefault="006816D4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E3FC9FF" wp14:editId="32A22867">
            <wp:extent cx="5657850" cy="2571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DC3BB" w14:textId="4969D484" w:rsidR="00DD0D6B" w:rsidRDefault="00DD0D6B" w:rsidP="00DD0D6B">
      <w:pPr>
        <w:widowControl/>
        <w:rPr>
          <w:rFonts w:ascii="Segoe UI" w:eastAsia="黑体" w:hAnsi="Segoe UI" w:cs="Segoe UI"/>
          <w:sz w:val="19"/>
          <w:szCs w:val="19"/>
        </w:rPr>
      </w:pPr>
      <w:r w:rsidRPr="00311E9E">
        <w:rPr>
          <w:rFonts w:ascii="Segoe UI" w:eastAsia="黑体" w:hAnsi="Segoe UI" w:cs="Segoe UI"/>
          <w:b/>
          <w:bCs/>
          <w:sz w:val="19"/>
          <w:szCs w:val="19"/>
        </w:rPr>
        <w:t>Fig</w:t>
      </w:r>
      <w:r w:rsidR="00170374">
        <w:rPr>
          <w:rFonts w:ascii="Segoe UI" w:eastAsia="黑体" w:hAnsi="Segoe UI" w:cs="Segoe UI"/>
          <w:b/>
          <w:bCs/>
          <w:sz w:val="19"/>
          <w:szCs w:val="19"/>
        </w:rPr>
        <w:t>.</w:t>
      </w:r>
      <w:r w:rsidRPr="00311E9E">
        <w:rPr>
          <w:rFonts w:ascii="Segoe UI" w:eastAsia="黑体" w:hAnsi="Segoe UI" w:cs="Segoe UI"/>
          <w:b/>
          <w:bCs/>
          <w:sz w:val="19"/>
          <w:szCs w:val="19"/>
        </w:rPr>
        <w:t xml:space="preserve"> S</w:t>
      </w:r>
      <w:r w:rsidR="0016327D">
        <w:rPr>
          <w:rFonts w:ascii="Segoe UI" w:eastAsia="黑体" w:hAnsi="Segoe UI" w:cs="Segoe UI"/>
          <w:b/>
          <w:bCs/>
          <w:sz w:val="19"/>
          <w:szCs w:val="19"/>
        </w:rPr>
        <w:t>3</w:t>
      </w:r>
      <w:r w:rsidRPr="00640B30">
        <w:rPr>
          <w:rFonts w:ascii="Segoe UI" w:eastAsia="黑体" w:hAnsi="Segoe UI" w:cs="Segoe UI"/>
          <w:sz w:val="19"/>
          <w:szCs w:val="19"/>
        </w:rPr>
        <w:t xml:space="preserve"> </w:t>
      </w:r>
      <w:r>
        <w:rPr>
          <w:rFonts w:ascii="Segoe UI" w:eastAsia="黑体" w:hAnsi="Segoe UI" w:cs="Segoe UI"/>
          <w:sz w:val="19"/>
          <w:szCs w:val="19"/>
        </w:rPr>
        <w:t>Overview of GLOF high susceptibility lakes that may threat the STR.</w:t>
      </w:r>
    </w:p>
    <w:p w14:paraId="0E3266D5" w14:textId="6DD9992F" w:rsidR="005D7FC9" w:rsidRDefault="005D7FC9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  <w:r w:rsidRPr="005D7FC9">
        <w:rPr>
          <w:noProof/>
        </w:rPr>
        <w:t xml:space="preserve"> </w:t>
      </w:r>
      <w:r w:rsidR="00DD0D6B" w:rsidRPr="00DD0D6B">
        <w:rPr>
          <w:noProof/>
        </w:rPr>
        <w:t xml:space="preserve"> </w:t>
      </w:r>
    </w:p>
    <w:p w14:paraId="0F220787" w14:textId="605DEBF8" w:rsidR="005D7FC9" w:rsidRDefault="005D7FC9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  <w:r>
        <w:rPr>
          <w:rFonts w:ascii="Segoe UI" w:eastAsia="黑体" w:hAnsi="Segoe UI" w:cs="Segoe UI"/>
          <w:sz w:val="19"/>
          <w:szCs w:val="19"/>
        </w:rPr>
        <w:br w:type="page"/>
      </w:r>
    </w:p>
    <w:p w14:paraId="129E5CE1" w14:textId="77777777" w:rsidR="005D7FC9" w:rsidRDefault="005D7FC9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</w:p>
    <w:p w14:paraId="653382F7" w14:textId="0B0F228A" w:rsidR="005F3C39" w:rsidRDefault="00311E9E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  <w:r>
        <w:rPr>
          <w:rFonts w:ascii="Segoe UI" w:eastAsiaTheme="minorHAnsi" w:hAnsi="Segoe UI" w:cs="Segoe UI"/>
          <w:b/>
          <w:bCs/>
          <w:noProof/>
          <w:sz w:val="24"/>
          <w:szCs w:val="24"/>
        </w:rPr>
        <w:drawing>
          <wp:inline distT="0" distB="0" distL="0" distR="0" wp14:anchorId="649E4A16" wp14:editId="76107084">
            <wp:extent cx="5270500" cy="732790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282B" w14:textId="2CA15FD8" w:rsidR="00640B30" w:rsidRDefault="00640B30" w:rsidP="00640B30">
      <w:pPr>
        <w:widowControl/>
        <w:rPr>
          <w:rFonts w:ascii="Segoe UI" w:eastAsia="黑体" w:hAnsi="Segoe UI" w:cs="Segoe UI"/>
          <w:sz w:val="19"/>
          <w:szCs w:val="19"/>
        </w:rPr>
      </w:pPr>
      <w:r w:rsidRPr="00311E9E">
        <w:rPr>
          <w:rFonts w:ascii="Segoe UI" w:eastAsia="黑体" w:hAnsi="Segoe UI" w:cs="Segoe UI"/>
          <w:b/>
          <w:bCs/>
          <w:sz w:val="19"/>
          <w:szCs w:val="19"/>
        </w:rPr>
        <w:t>Fig</w:t>
      </w:r>
      <w:r w:rsidR="00170374">
        <w:rPr>
          <w:rFonts w:ascii="Segoe UI" w:eastAsia="黑体" w:hAnsi="Segoe UI" w:cs="Segoe UI"/>
          <w:b/>
          <w:bCs/>
          <w:sz w:val="19"/>
          <w:szCs w:val="19"/>
        </w:rPr>
        <w:t>.</w:t>
      </w:r>
      <w:r w:rsidRPr="00311E9E">
        <w:rPr>
          <w:rFonts w:ascii="Segoe UI" w:eastAsia="黑体" w:hAnsi="Segoe UI" w:cs="Segoe UI"/>
          <w:b/>
          <w:bCs/>
          <w:sz w:val="19"/>
          <w:szCs w:val="19"/>
        </w:rPr>
        <w:t xml:space="preserve"> S</w:t>
      </w:r>
      <w:r w:rsidR="0016327D">
        <w:rPr>
          <w:rFonts w:ascii="Segoe UI" w:eastAsia="黑体" w:hAnsi="Segoe UI" w:cs="Segoe UI"/>
          <w:b/>
          <w:bCs/>
          <w:sz w:val="19"/>
          <w:szCs w:val="19"/>
        </w:rPr>
        <w:t>4</w:t>
      </w:r>
      <w:r w:rsidRPr="00640B30">
        <w:rPr>
          <w:rFonts w:ascii="Segoe UI" w:eastAsia="黑体" w:hAnsi="Segoe UI" w:cs="Segoe UI"/>
          <w:sz w:val="19"/>
          <w:szCs w:val="19"/>
        </w:rPr>
        <w:t xml:space="preserve"> </w:t>
      </w:r>
      <w:r>
        <w:rPr>
          <w:rFonts w:ascii="Segoe UI" w:eastAsia="黑体" w:hAnsi="Segoe UI" w:cs="Segoe UI"/>
          <w:sz w:val="19"/>
          <w:szCs w:val="19"/>
        </w:rPr>
        <w:t>Investigated lakes that are hazardous</w:t>
      </w:r>
      <w:r w:rsidRPr="00640B30">
        <w:rPr>
          <w:rFonts w:ascii="Segoe UI" w:eastAsia="黑体" w:hAnsi="Segoe UI" w:cs="Segoe UI"/>
          <w:sz w:val="19"/>
          <w:szCs w:val="19"/>
        </w:rPr>
        <w:t>.</w:t>
      </w:r>
      <w:r>
        <w:rPr>
          <w:rFonts w:ascii="Segoe UI" w:eastAsia="黑体" w:hAnsi="Segoe UI" w:cs="Segoe UI"/>
          <w:sz w:val="19"/>
          <w:szCs w:val="19"/>
        </w:rPr>
        <w:t xml:space="preserve"> a) The overview of the location of these three hazardous lakes, including </w:t>
      </w:r>
      <w:proofErr w:type="spellStart"/>
      <w:r>
        <w:rPr>
          <w:rFonts w:ascii="Segoe UI" w:eastAsia="黑体" w:hAnsi="Segoe UI" w:cs="Segoe UI"/>
          <w:sz w:val="19"/>
          <w:szCs w:val="19"/>
        </w:rPr>
        <w:t>Rewu</w:t>
      </w:r>
      <w:proofErr w:type="spellEnd"/>
      <w:r>
        <w:rPr>
          <w:rFonts w:ascii="Segoe UI" w:eastAsia="黑体" w:hAnsi="Segoe UI" w:cs="Segoe UI"/>
          <w:sz w:val="19"/>
          <w:szCs w:val="19"/>
        </w:rPr>
        <w:t xml:space="preserve"> Co, </w:t>
      </w:r>
      <w:proofErr w:type="spellStart"/>
      <w:r>
        <w:rPr>
          <w:rFonts w:ascii="Segoe UI" w:eastAsia="黑体" w:hAnsi="Segoe UI" w:cs="Segoe UI"/>
          <w:sz w:val="19"/>
          <w:szCs w:val="19"/>
        </w:rPr>
        <w:t>Bencuoguo</w:t>
      </w:r>
      <w:proofErr w:type="spellEnd"/>
      <w:r>
        <w:rPr>
          <w:rFonts w:ascii="Segoe UI" w:eastAsia="黑体" w:hAnsi="Segoe UI" w:cs="Segoe UI"/>
          <w:sz w:val="19"/>
          <w:szCs w:val="19"/>
        </w:rPr>
        <w:t xml:space="preserve"> Co, and </w:t>
      </w:r>
      <w:proofErr w:type="spellStart"/>
      <w:r>
        <w:rPr>
          <w:rFonts w:ascii="Segoe UI" w:eastAsia="黑体" w:hAnsi="Segoe UI" w:cs="Segoe UI"/>
          <w:sz w:val="19"/>
          <w:szCs w:val="19"/>
        </w:rPr>
        <w:t>Talong</w:t>
      </w:r>
      <w:proofErr w:type="spellEnd"/>
      <w:r>
        <w:rPr>
          <w:rFonts w:ascii="Segoe UI" w:eastAsia="黑体" w:hAnsi="Segoe UI" w:cs="Segoe UI"/>
          <w:sz w:val="19"/>
          <w:szCs w:val="19"/>
        </w:rPr>
        <w:t xml:space="preserve"> Co, and two outburst lakes, Jiweng Co and Ranzeria Co. b) The overview of </w:t>
      </w:r>
      <w:proofErr w:type="spellStart"/>
      <w:r>
        <w:rPr>
          <w:rFonts w:ascii="Segoe UI" w:eastAsia="黑体" w:hAnsi="Segoe UI" w:cs="Segoe UI"/>
          <w:sz w:val="19"/>
          <w:szCs w:val="19"/>
        </w:rPr>
        <w:t>Rewu</w:t>
      </w:r>
      <w:proofErr w:type="spellEnd"/>
      <w:r>
        <w:rPr>
          <w:rFonts w:ascii="Segoe UI" w:eastAsia="黑体" w:hAnsi="Segoe UI" w:cs="Segoe UI"/>
          <w:sz w:val="19"/>
          <w:szCs w:val="19"/>
        </w:rPr>
        <w:t xml:space="preserve"> Co and </w:t>
      </w:r>
      <w:proofErr w:type="spellStart"/>
      <w:r>
        <w:rPr>
          <w:rFonts w:ascii="Segoe UI" w:eastAsia="黑体" w:hAnsi="Segoe UI" w:cs="Segoe UI"/>
          <w:sz w:val="19"/>
          <w:szCs w:val="19"/>
        </w:rPr>
        <w:t>Bencuoguo</w:t>
      </w:r>
      <w:proofErr w:type="spellEnd"/>
      <w:r>
        <w:rPr>
          <w:rFonts w:ascii="Segoe UI" w:eastAsia="黑体" w:hAnsi="Segoe UI" w:cs="Segoe UI"/>
          <w:sz w:val="19"/>
          <w:szCs w:val="19"/>
        </w:rPr>
        <w:t xml:space="preserve"> Co. c) The overview of </w:t>
      </w:r>
      <w:proofErr w:type="spellStart"/>
      <w:r>
        <w:rPr>
          <w:rFonts w:ascii="Segoe UI" w:eastAsia="黑体" w:hAnsi="Segoe UI" w:cs="Segoe UI"/>
          <w:sz w:val="19"/>
          <w:szCs w:val="19"/>
        </w:rPr>
        <w:t>Talong</w:t>
      </w:r>
      <w:proofErr w:type="spellEnd"/>
      <w:r>
        <w:rPr>
          <w:rFonts w:ascii="Segoe UI" w:eastAsia="黑体" w:hAnsi="Segoe UI" w:cs="Segoe UI"/>
          <w:sz w:val="19"/>
          <w:szCs w:val="19"/>
        </w:rPr>
        <w:t xml:space="preserve"> Co. d–h) The detailed survey photo of </w:t>
      </w:r>
      <w:proofErr w:type="spellStart"/>
      <w:r>
        <w:rPr>
          <w:rFonts w:ascii="Segoe UI" w:eastAsia="黑体" w:hAnsi="Segoe UI" w:cs="Segoe UI"/>
          <w:sz w:val="19"/>
          <w:szCs w:val="19"/>
        </w:rPr>
        <w:t>Bencuoguo</w:t>
      </w:r>
      <w:proofErr w:type="spellEnd"/>
      <w:r>
        <w:rPr>
          <w:rFonts w:ascii="Segoe UI" w:eastAsia="黑体" w:hAnsi="Segoe UI" w:cs="Segoe UI"/>
          <w:sz w:val="19"/>
          <w:szCs w:val="19"/>
        </w:rPr>
        <w:t xml:space="preserve"> Co. </w:t>
      </w:r>
      <w:proofErr w:type="spellStart"/>
      <w:r>
        <w:rPr>
          <w:rFonts w:ascii="Segoe UI" w:eastAsia="黑体" w:hAnsi="Segoe UI" w:cs="Segoe UI"/>
          <w:sz w:val="19"/>
          <w:szCs w:val="19"/>
        </w:rPr>
        <w:t>i</w:t>
      </w:r>
      <w:proofErr w:type="spellEnd"/>
      <w:r>
        <w:rPr>
          <w:rFonts w:ascii="Segoe UI" w:eastAsia="黑体" w:hAnsi="Segoe UI" w:cs="Segoe UI"/>
          <w:sz w:val="19"/>
          <w:szCs w:val="19"/>
        </w:rPr>
        <w:t xml:space="preserve">–k) The detailed survey photo of </w:t>
      </w:r>
      <w:proofErr w:type="spellStart"/>
      <w:r>
        <w:rPr>
          <w:rFonts w:ascii="Segoe UI" w:eastAsia="黑体" w:hAnsi="Segoe UI" w:cs="Segoe UI"/>
          <w:sz w:val="19"/>
          <w:szCs w:val="19"/>
        </w:rPr>
        <w:t>Talong</w:t>
      </w:r>
      <w:proofErr w:type="spellEnd"/>
      <w:r>
        <w:rPr>
          <w:rFonts w:ascii="Segoe UI" w:eastAsia="黑体" w:hAnsi="Segoe UI" w:cs="Segoe UI"/>
          <w:sz w:val="19"/>
          <w:szCs w:val="19"/>
        </w:rPr>
        <w:t xml:space="preserve"> Co. l–n) The detailed survey photo of </w:t>
      </w:r>
      <w:proofErr w:type="spellStart"/>
      <w:r>
        <w:rPr>
          <w:rFonts w:ascii="Segoe UI" w:eastAsia="黑体" w:hAnsi="Segoe UI" w:cs="Segoe UI"/>
          <w:sz w:val="19"/>
          <w:szCs w:val="19"/>
        </w:rPr>
        <w:t>Rewu</w:t>
      </w:r>
      <w:proofErr w:type="spellEnd"/>
      <w:r>
        <w:rPr>
          <w:rFonts w:ascii="Segoe UI" w:eastAsia="黑体" w:hAnsi="Segoe UI" w:cs="Segoe UI"/>
          <w:sz w:val="19"/>
          <w:szCs w:val="19"/>
        </w:rPr>
        <w:t xml:space="preserve"> Co.</w:t>
      </w:r>
    </w:p>
    <w:p w14:paraId="5CA8308E" w14:textId="3B5B9BEA" w:rsidR="00640B30" w:rsidRDefault="00640B30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  <w:r>
        <w:rPr>
          <w:rFonts w:ascii="Segoe UI" w:eastAsia="黑体" w:hAnsi="Segoe UI" w:cs="Segoe UI"/>
          <w:sz w:val="19"/>
          <w:szCs w:val="19"/>
        </w:rPr>
        <w:br w:type="page"/>
      </w:r>
    </w:p>
    <w:p w14:paraId="18D195BB" w14:textId="49B177E9" w:rsidR="005A7F9E" w:rsidRDefault="005A7F9E" w:rsidP="005A7F9E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  <w:r w:rsidRPr="00311E9E">
        <w:rPr>
          <w:rFonts w:ascii="Segoe UI" w:eastAsia="黑体" w:hAnsi="Segoe UI" w:cs="Segoe UI"/>
          <w:b/>
          <w:bCs/>
          <w:sz w:val="19"/>
          <w:szCs w:val="19"/>
        </w:rPr>
        <w:lastRenderedPageBreak/>
        <w:t>Table S</w:t>
      </w:r>
      <w:r>
        <w:rPr>
          <w:rFonts w:ascii="Segoe UI" w:eastAsia="黑体" w:hAnsi="Segoe UI" w:cs="Segoe UI"/>
          <w:b/>
          <w:bCs/>
          <w:sz w:val="19"/>
          <w:szCs w:val="19"/>
        </w:rPr>
        <w:t>1</w:t>
      </w:r>
      <w:r>
        <w:rPr>
          <w:rFonts w:ascii="Segoe UI" w:eastAsia="黑体" w:hAnsi="Segoe UI" w:cs="Segoe UI"/>
          <w:sz w:val="19"/>
          <w:szCs w:val="19"/>
        </w:rPr>
        <w:t>. The list of Chinese meteorological stations whose data were utilized in this study.</w:t>
      </w:r>
    </w:p>
    <w:p w14:paraId="3851FC30" w14:textId="77777777" w:rsidR="005A7F9E" w:rsidRDefault="005A7F9E" w:rsidP="005A7F9E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</w:p>
    <w:tbl>
      <w:tblPr>
        <w:tblW w:w="0" w:type="auto"/>
        <w:tblInd w:w="-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9"/>
        <w:gridCol w:w="1701"/>
        <w:gridCol w:w="1276"/>
        <w:gridCol w:w="1637"/>
        <w:gridCol w:w="1479"/>
        <w:gridCol w:w="952"/>
        <w:gridCol w:w="891"/>
      </w:tblGrid>
      <w:tr w:rsidR="00690E40" w:rsidRPr="000C4757" w14:paraId="4843E5BA" w14:textId="77777777" w:rsidTr="00F0165F">
        <w:trPr>
          <w:trHeight w:val="570"/>
        </w:trPr>
        <w:tc>
          <w:tcPr>
            <w:tcW w:w="1139" w:type="dxa"/>
            <w:vAlign w:val="center"/>
          </w:tcPr>
          <w:p w14:paraId="5D7726A7" w14:textId="5E3F63AF" w:rsidR="00690E40" w:rsidRPr="007B4E8E" w:rsidRDefault="00690E40" w:rsidP="007B4E8E">
            <w:pPr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Station number</w:t>
            </w:r>
          </w:p>
        </w:tc>
        <w:tc>
          <w:tcPr>
            <w:tcW w:w="1701" w:type="dxa"/>
            <w:vAlign w:val="center"/>
          </w:tcPr>
          <w:p w14:paraId="4D5864E5" w14:textId="6507F015" w:rsidR="00690E40" w:rsidRPr="007B4E8E" w:rsidRDefault="00690E40" w:rsidP="007B4E8E">
            <w:pPr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Name</w:t>
            </w:r>
          </w:p>
        </w:tc>
        <w:tc>
          <w:tcPr>
            <w:tcW w:w="1276" w:type="dxa"/>
            <w:vAlign w:val="center"/>
          </w:tcPr>
          <w:p w14:paraId="65CE4270" w14:textId="1933BAF2" w:rsidR="00690E40" w:rsidRPr="007B4E8E" w:rsidRDefault="00690E40" w:rsidP="00F0165F">
            <w:pPr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Latitude/</w:t>
            </w:r>
            <w:r w:rsidR="00F0165F">
              <w:rPr>
                <w:rFonts w:ascii="Segoe UI" w:eastAsia="黑体" w:hAnsi="Segoe UI" w:cs="Segoe UI"/>
                <w:sz w:val="19"/>
                <w:szCs w:val="19"/>
              </w:rPr>
              <w:t>(</w:t>
            </w:r>
            <w:r w:rsidR="00F0165F" w:rsidRPr="00F0165F">
              <w:rPr>
                <w:rFonts w:ascii="Segoe UI" w:eastAsia="黑体" w:hAnsi="Segoe UI" w:cs="Segoe UI"/>
                <w:sz w:val="19"/>
                <w:szCs w:val="19"/>
                <w:vertAlign w:val="superscript"/>
              </w:rPr>
              <w:t>o</w:t>
            </w:r>
            <w:r w:rsidR="00F0165F">
              <w:rPr>
                <w:rFonts w:ascii="Segoe UI" w:eastAsia="黑体" w:hAnsi="Segoe UI" w:cs="Segoe UI"/>
                <w:sz w:val="19"/>
                <w:szCs w:val="19"/>
              </w:rPr>
              <w:t>)</w:t>
            </w:r>
          </w:p>
        </w:tc>
        <w:tc>
          <w:tcPr>
            <w:tcW w:w="1637" w:type="dxa"/>
            <w:vAlign w:val="center"/>
          </w:tcPr>
          <w:p w14:paraId="6387523A" w14:textId="5D1DC0AD" w:rsidR="00690E40" w:rsidRPr="007B4E8E" w:rsidRDefault="00690E40" w:rsidP="00F0165F">
            <w:pPr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Longitude/</w:t>
            </w:r>
            <w:r w:rsidR="00F0165F">
              <w:rPr>
                <w:rFonts w:ascii="Segoe UI" w:eastAsia="黑体" w:hAnsi="Segoe UI" w:cs="Segoe UI"/>
                <w:sz w:val="19"/>
                <w:szCs w:val="19"/>
              </w:rPr>
              <w:t>(</w:t>
            </w:r>
            <w:r w:rsidR="00F0165F" w:rsidRPr="00F0165F">
              <w:rPr>
                <w:rFonts w:ascii="Segoe UI" w:eastAsia="黑体" w:hAnsi="Segoe UI" w:cs="Segoe UI"/>
                <w:sz w:val="19"/>
                <w:szCs w:val="19"/>
                <w:vertAlign w:val="superscript"/>
              </w:rPr>
              <w:t>o</w:t>
            </w:r>
            <w:r w:rsidR="00F0165F">
              <w:rPr>
                <w:rFonts w:ascii="Segoe UI" w:eastAsia="黑体" w:hAnsi="Segoe UI" w:cs="Segoe UI"/>
                <w:sz w:val="19"/>
                <w:szCs w:val="19"/>
              </w:rPr>
              <w:t>)</w:t>
            </w:r>
          </w:p>
        </w:tc>
        <w:tc>
          <w:tcPr>
            <w:tcW w:w="1479" w:type="dxa"/>
            <w:vAlign w:val="center"/>
          </w:tcPr>
          <w:p w14:paraId="08AAED96" w14:textId="11416DE3" w:rsidR="00690E40" w:rsidRPr="007B4E8E" w:rsidRDefault="00690E40" w:rsidP="007B4E8E">
            <w:pPr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Elevation/m</w:t>
            </w:r>
          </w:p>
        </w:tc>
        <w:tc>
          <w:tcPr>
            <w:tcW w:w="952" w:type="dxa"/>
            <w:vAlign w:val="center"/>
          </w:tcPr>
          <w:p w14:paraId="21A6A3C0" w14:textId="24C2230F" w:rsidR="00690E40" w:rsidRPr="007B4E8E" w:rsidRDefault="00690E40" w:rsidP="007B4E8E">
            <w:pPr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Start year</w:t>
            </w:r>
          </w:p>
        </w:tc>
        <w:tc>
          <w:tcPr>
            <w:tcW w:w="891" w:type="dxa"/>
            <w:vAlign w:val="center"/>
          </w:tcPr>
          <w:p w14:paraId="206943C0" w14:textId="39FCED89" w:rsidR="00690E40" w:rsidRPr="007B4E8E" w:rsidRDefault="00690E40" w:rsidP="007B4E8E">
            <w:pPr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End year</w:t>
            </w:r>
          </w:p>
        </w:tc>
      </w:tr>
      <w:tr w:rsidR="00690E40" w:rsidRPr="000C4757" w14:paraId="3E8F2D51" w14:textId="77777777" w:rsidTr="00F0165F">
        <w:trPr>
          <w:trHeight w:val="340"/>
        </w:trPr>
        <w:tc>
          <w:tcPr>
            <w:tcW w:w="1139" w:type="dxa"/>
            <w:tcBorders>
              <w:bottom w:val="nil"/>
            </w:tcBorders>
          </w:tcPr>
          <w:p w14:paraId="67668F61" w14:textId="697BDC85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55299</w:t>
            </w:r>
          </w:p>
        </w:tc>
        <w:tc>
          <w:tcPr>
            <w:tcW w:w="1701" w:type="dxa"/>
            <w:tcBorders>
              <w:bottom w:val="nil"/>
            </w:tcBorders>
          </w:tcPr>
          <w:p w14:paraId="1DBCA435" w14:textId="02DED73A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Naqu</w:t>
            </w:r>
          </w:p>
        </w:tc>
        <w:tc>
          <w:tcPr>
            <w:tcW w:w="1276" w:type="dxa"/>
            <w:tcBorders>
              <w:bottom w:val="nil"/>
            </w:tcBorders>
          </w:tcPr>
          <w:p w14:paraId="68F43B80" w14:textId="05B46D1C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3129</w:t>
            </w:r>
          </w:p>
        </w:tc>
        <w:tc>
          <w:tcPr>
            <w:tcW w:w="1637" w:type="dxa"/>
            <w:tcBorders>
              <w:bottom w:val="nil"/>
            </w:tcBorders>
          </w:tcPr>
          <w:p w14:paraId="7C9B8AD1" w14:textId="76D09C4C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9204</w:t>
            </w:r>
          </w:p>
        </w:tc>
        <w:tc>
          <w:tcPr>
            <w:tcW w:w="1479" w:type="dxa"/>
            <w:tcBorders>
              <w:bottom w:val="nil"/>
            </w:tcBorders>
          </w:tcPr>
          <w:p w14:paraId="762974A6" w14:textId="16215AFC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4507</w:t>
            </w:r>
          </w:p>
        </w:tc>
        <w:tc>
          <w:tcPr>
            <w:tcW w:w="952" w:type="dxa"/>
            <w:tcBorders>
              <w:bottom w:val="nil"/>
            </w:tcBorders>
          </w:tcPr>
          <w:p w14:paraId="0351CA71" w14:textId="007BA160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1955</w:t>
            </w:r>
          </w:p>
        </w:tc>
        <w:tc>
          <w:tcPr>
            <w:tcW w:w="891" w:type="dxa"/>
            <w:tcBorders>
              <w:bottom w:val="nil"/>
            </w:tcBorders>
          </w:tcPr>
          <w:p w14:paraId="73CFFF21" w14:textId="3C5DB550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2017</w:t>
            </w:r>
          </w:p>
        </w:tc>
      </w:tr>
      <w:tr w:rsidR="00690E40" w:rsidRPr="000C4757" w14:paraId="1E1DFBBF" w14:textId="77777777" w:rsidTr="00F0165F">
        <w:trPr>
          <w:trHeight w:val="34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34551767" w14:textId="4577DBAA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55493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F6FA96D" w14:textId="661986A3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Damxung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9C3A0BA" w14:textId="12AB96B1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3029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20F9C927" w14:textId="5BC0CF14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9106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29A69EE2" w14:textId="18AC2DE5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4200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782A030A" w14:textId="13FFE049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1963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7EC386A6" w14:textId="334A67E7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2018</w:t>
            </w:r>
          </w:p>
        </w:tc>
      </w:tr>
      <w:tr w:rsidR="0093557D" w:rsidRPr="000C4757" w14:paraId="0EF68A90" w14:textId="77777777" w:rsidTr="00F0165F">
        <w:trPr>
          <w:trHeight w:val="34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5FFEBE14" w14:textId="71DE0BDD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55593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ACEEB3E" w14:textId="37A8800E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Maizhokunggar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F238B87" w14:textId="02CC7FEA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2951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11ACAA5D" w14:textId="7A53DBF1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9144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2810700D" w14:textId="20697473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3804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19A77A64" w14:textId="7647BD80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1978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490F15BC" w14:textId="41340988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2018</w:t>
            </w:r>
          </w:p>
        </w:tc>
      </w:tr>
      <w:tr w:rsidR="0093557D" w:rsidRPr="000C4757" w14:paraId="5C9148DD" w14:textId="77777777" w:rsidTr="00F0165F">
        <w:trPr>
          <w:trHeight w:val="34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47A2AE90" w14:textId="6E7A1CA9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56116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70FAE31" w14:textId="5ABE8362" w:rsidR="00690E40" w:rsidRPr="007B4E8E" w:rsidRDefault="00690E40" w:rsidP="007B4E8E">
            <w:pPr>
              <w:widowControl/>
              <w:shd w:val="clear" w:color="auto" w:fill="FFFFFF"/>
              <w:jc w:val="left"/>
              <w:outlineLvl w:val="0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Dêngqên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F9A6C83" w14:textId="67D09761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3125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2241A7D9" w14:textId="484C536F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9536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4BD0E388" w14:textId="08A5137B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3873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7B5BEFC" w14:textId="49CAC001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1955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026C9694" w14:textId="3A75EB06" w:rsidR="00690E40" w:rsidRPr="007B4E8E" w:rsidRDefault="00690E40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2018</w:t>
            </w:r>
          </w:p>
        </w:tc>
      </w:tr>
      <w:tr w:rsidR="0093557D" w:rsidRPr="000C4757" w14:paraId="4BCC3567" w14:textId="77777777" w:rsidTr="00F0165F">
        <w:trPr>
          <w:trHeight w:val="34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76C96B7A" w14:textId="5DAA7781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56128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82D0C8D" w14:textId="63D80047" w:rsidR="00543035" w:rsidRPr="007B4E8E" w:rsidRDefault="00543035" w:rsidP="007B4E8E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Segoe UI" w:eastAsia="黑体" w:hAnsi="Segoe UI" w:cs="Segoe UI"/>
                <w:b w:val="0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b w:val="0"/>
                <w:bCs w:val="0"/>
                <w:kern w:val="2"/>
                <w:sz w:val="19"/>
                <w:szCs w:val="19"/>
              </w:rPr>
              <w:t>Riwoqê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3473FFB" w14:textId="60A5247F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3113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3F6E7A51" w14:textId="3A76039D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9636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0C57521E" w14:textId="3FE915E6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3810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0CF5F077" w14:textId="061D275D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1979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5216B51C" w14:textId="4064F9BC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2018</w:t>
            </w:r>
          </w:p>
        </w:tc>
      </w:tr>
      <w:tr w:rsidR="0093557D" w:rsidRPr="000C4757" w14:paraId="797F654A" w14:textId="77777777" w:rsidTr="00F0165F">
        <w:trPr>
          <w:trHeight w:val="34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43341A69" w14:textId="6FB7704B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56137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0E6128C" w14:textId="6A6BDFDE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Qamdo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5626DFC" w14:textId="15B7292D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3109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3C223051" w14:textId="2EB35A32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9710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06A4701E" w14:textId="6BF9E594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3306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6D6DD675" w14:textId="277BDF59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1955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29C9431D" w14:textId="718C844C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2018</w:t>
            </w:r>
          </w:p>
        </w:tc>
      </w:tr>
      <w:tr w:rsidR="0093557D" w:rsidRPr="000C4757" w14:paraId="11AC895D" w14:textId="77777777" w:rsidTr="00F0165F">
        <w:trPr>
          <w:trHeight w:val="34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6E055248" w14:textId="6B5BE4AE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56144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D328F1D" w14:textId="48B7E38E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Dêgê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7A92838" w14:textId="1B098484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3148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2F78E0A2" w14:textId="572D8887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9835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4B4E7D18" w14:textId="6CE9547A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8184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1D21DE2F" w14:textId="56341486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1957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37556A18" w14:textId="72E913A7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2018</w:t>
            </w:r>
          </w:p>
        </w:tc>
      </w:tr>
      <w:tr w:rsidR="0093557D" w:rsidRPr="000C4757" w14:paraId="3023F987" w14:textId="77777777" w:rsidTr="00F0165F">
        <w:trPr>
          <w:trHeight w:val="34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33968940" w14:textId="3F60D5BB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56223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11C271B" w14:textId="71E35AE5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Lhorong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014FBE5" w14:textId="3A09E883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3045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601045CC" w14:textId="2929B93E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9550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6B52997E" w14:textId="4E5AB3F2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3640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5AD776AD" w14:textId="2704458D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1979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16F0A716" w14:textId="11E72402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2018</w:t>
            </w:r>
          </w:p>
        </w:tc>
      </w:tr>
      <w:tr w:rsidR="0093557D" w:rsidRPr="000C4757" w14:paraId="458A1FDA" w14:textId="77777777" w:rsidTr="00F0165F">
        <w:trPr>
          <w:trHeight w:val="34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66415803" w14:textId="00F43DC8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56227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3DA59D5" w14:textId="2EDC03ED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Bomê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AB52C0E" w14:textId="2D004D7F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2952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3367C950" w14:textId="7FA9BBF4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9546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2FA2CCB1" w14:textId="08B62CD9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2736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139378D9" w14:textId="59B7D9B8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1961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1B8FC871" w14:textId="6B27F438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2018</w:t>
            </w:r>
          </w:p>
        </w:tc>
      </w:tr>
      <w:tr w:rsidR="0093557D" w:rsidRPr="000C4757" w14:paraId="755E54ED" w14:textId="77777777" w:rsidTr="00F0165F">
        <w:trPr>
          <w:trHeight w:val="34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6F688D66" w14:textId="34F2C2C7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56228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9057BAA" w14:textId="78AFEAB7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Baxoi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265FB1C" w14:textId="380AD11A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3003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1D5F0630" w14:textId="12049D14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9655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617D2EF0" w14:textId="4FE343D1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3260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1A7E9351" w14:textId="2628A451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1980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04E65402" w14:textId="4859619D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2018</w:t>
            </w:r>
          </w:p>
        </w:tc>
      </w:tr>
      <w:tr w:rsidR="0093557D" w:rsidRPr="000C4757" w14:paraId="13F38201" w14:textId="77777777" w:rsidTr="00F0165F">
        <w:trPr>
          <w:trHeight w:val="34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63FFB775" w14:textId="60270AB5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56257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42DF0E6" w14:textId="799E7E02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Litang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17F88E3" w14:textId="7D352B58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3000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24B3446F" w14:textId="7BCCD7EF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10016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0C55133F" w14:textId="5CAD9199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3948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36CFFEDA" w14:textId="1E0E3EA9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1955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6470B60D" w14:textId="04E00989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2018</w:t>
            </w:r>
          </w:p>
        </w:tc>
      </w:tr>
      <w:tr w:rsidR="0093557D" w:rsidRPr="000C4757" w14:paraId="14782785" w14:textId="77777777" w:rsidTr="00F0165F">
        <w:trPr>
          <w:trHeight w:val="34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5404347C" w14:textId="54D2B2DB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56312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05E64F2" w14:textId="7808E721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Nyingchi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05360F9" w14:textId="3DF2F753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2940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19BBE7C2" w14:textId="2D070E82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9420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58B6B2E7" w14:textId="09B79146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2991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73FA1D51" w14:textId="48D2DD44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1955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5D4390D4" w14:textId="5939E2BE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2018</w:t>
            </w:r>
          </w:p>
        </w:tc>
      </w:tr>
      <w:tr w:rsidR="0093557D" w:rsidRPr="000C4757" w14:paraId="40FDC994" w14:textId="77777777" w:rsidTr="00F0165F">
        <w:trPr>
          <w:trHeight w:val="34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5878CF9E" w14:textId="32246FB3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56317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DC1B645" w14:textId="2DABCFBD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Mainling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B7A2EAF" w14:textId="54C1910F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2913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195DE391" w14:textId="20E6D221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9413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41EFEC0C" w14:textId="624CD31D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2950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C3F4EF2" w14:textId="42ED423D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1980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13C45170" w14:textId="06E506B7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2018</w:t>
            </w:r>
          </w:p>
        </w:tc>
      </w:tr>
      <w:tr w:rsidR="0093557D" w:rsidRPr="000C4757" w14:paraId="2348B7F0" w14:textId="77777777" w:rsidTr="00F0165F">
        <w:trPr>
          <w:trHeight w:val="340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14:paraId="40DA18F8" w14:textId="3ADDEE55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56331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9FCBBDD" w14:textId="17ED78FB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Zogang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FBFB1A0" w14:textId="62C250B9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2940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14:paraId="380E24A3" w14:textId="539FC643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9750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11A04F12" w14:textId="384BF194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3780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4E060E73" w14:textId="0D5E6151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1978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5965325C" w14:textId="66E93E50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2018</w:t>
            </w:r>
          </w:p>
        </w:tc>
      </w:tr>
      <w:tr w:rsidR="0093557D" w:rsidRPr="000C4757" w14:paraId="605890CA" w14:textId="77777777" w:rsidTr="00F0165F">
        <w:trPr>
          <w:trHeight w:val="340"/>
        </w:trPr>
        <w:tc>
          <w:tcPr>
            <w:tcW w:w="1139" w:type="dxa"/>
            <w:tcBorders>
              <w:top w:val="nil"/>
            </w:tcBorders>
          </w:tcPr>
          <w:p w14:paraId="5D7AF0D3" w14:textId="6F0D1794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56374</w:t>
            </w:r>
          </w:p>
        </w:tc>
        <w:tc>
          <w:tcPr>
            <w:tcW w:w="1701" w:type="dxa"/>
            <w:tcBorders>
              <w:top w:val="nil"/>
            </w:tcBorders>
          </w:tcPr>
          <w:p w14:paraId="5075AB0A" w14:textId="36527AA9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Kangding</w:t>
            </w:r>
          </w:p>
        </w:tc>
        <w:tc>
          <w:tcPr>
            <w:tcW w:w="1276" w:type="dxa"/>
            <w:tcBorders>
              <w:top w:val="nil"/>
            </w:tcBorders>
          </w:tcPr>
          <w:p w14:paraId="4D2F770C" w14:textId="74E58176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3003</w:t>
            </w:r>
          </w:p>
        </w:tc>
        <w:tc>
          <w:tcPr>
            <w:tcW w:w="1637" w:type="dxa"/>
            <w:tcBorders>
              <w:top w:val="nil"/>
            </w:tcBorders>
          </w:tcPr>
          <w:p w14:paraId="30F6EE16" w14:textId="23A47717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10158</w:t>
            </w:r>
          </w:p>
        </w:tc>
        <w:tc>
          <w:tcPr>
            <w:tcW w:w="1479" w:type="dxa"/>
            <w:tcBorders>
              <w:top w:val="nil"/>
            </w:tcBorders>
          </w:tcPr>
          <w:p w14:paraId="0C189CF5" w14:textId="04E4ABF9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261</w:t>
            </w:r>
            <w:r w:rsidR="00170374">
              <w:rPr>
                <w:rFonts w:ascii="Segoe UI" w:eastAsia="黑体" w:hAnsi="Segoe UI" w:cs="Segoe UI" w:hint="eastAsia"/>
                <w:sz w:val="19"/>
                <w:szCs w:val="19"/>
              </w:rPr>
              <w:t>6</w:t>
            </w:r>
          </w:p>
        </w:tc>
        <w:tc>
          <w:tcPr>
            <w:tcW w:w="952" w:type="dxa"/>
            <w:tcBorders>
              <w:top w:val="nil"/>
            </w:tcBorders>
          </w:tcPr>
          <w:p w14:paraId="274A2A1D" w14:textId="5DDCC037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1955</w:t>
            </w:r>
          </w:p>
        </w:tc>
        <w:tc>
          <w:tcPr>
            <w:tcW w:w="891" w:type="dxa"/>
            <w:tcBorders>
              <w:top w:val="nil"/>
            </w:tcBorders>
          </w:tcPr>
          <w:p w14:paraId="633E5C78" w14:textId="66004EA8" w:rsidR="00543035" w:rsidRPr="007B4E8E" w:rsidRDefault="00543035" w:rsidP="007B4E8E">
            <w:pPr>
              <w:jc w:val="left"/>
              <w:rPr>
                <w:rFonts w:ascii="Segoe UI" w:eastAsia="黑体" w:hAnsi="Segoe UI" w:cs="Segoe UI"/>
                <w:sz w:val="19"/>
                <w:szCs w:val="19"/>
              </w:rPr>
            </w:pPr>
            <w:r w:rsidRPr="007B4E8E">
              <w:rPr>
                <w:rFonts w:ascii="Segoe UI" w:eastAsia="黑体" w:hAnsi="Segoe UI" w:cs="Segoe UI"/>
                <w:sz w:val="19"/>
                <w:szCs w:val="19"/>
              </w:rPr>
              <w:t>2018</w:t>
            </w:r>
          </w:p>
        </w:tc>
      </w:tr>
    </w:tbl>
    <w:p w14:paraId="3C411CA9" w14:textId="77777777" w:rsidR="005A7F9E" w:rsidRPr="005A7F9E" w:rsidRDefault="005A7F9E">
      <w:pPr>
        <w:widowControl/>
        <w:jc w:val="left"/>
        <w:rPr>
          <w:rFonts w:ascii="Segoe UI" w:eastAsia="黑体" w:hAnsi="Segoe UI" w:cs="Segoe UI"/>
          <w:b/>
          <w:bCs/>
          <w:sz w:val="19"/>
          <w:szCs w:val="19"/>
        </w:rPr>
      </w:pPr>
    </w:p>
    <w:p w14:paraId="699C92C6" w14:textId="36B797A3" w:rsidR="005A7F9E" w:rsidRDefault="005A7F9E">
      <w:pPr>
        <w:widowControl/>
        <w:jc w:val="left"/>
        <w:rPr>
          <w:rFonts w:ascii="Segoe UI" w:eastAsia="黑体" w:hAnsi="Segoe UI" w:cs="Segoe UI"/>
          <w:b/>
          <w:bCs/>
          <w:sz w:val="19"/>
          <w:szCs w:val="19"/>
        </w:rPr>
      </w:pPr>
      <w:r>
        <w:rPr>
          <w:rFonts w:ascii="Segoe UI" w:eastAsia="黑体" w:hAnsi="Segoe UI" w:cs="Segoe UI"/>
          <w:b/>
          <w:bCs/>
          <w:sz w:val="19"/>
          <w:szCs w:val="19"/>
        </w:rPr>
        <w:br w:type="page"/>
      </w:r>
    </w:p>
    <w:p w14:paraId="4479422A" w14:textId="19A7CB53" w:rsidR="00640B30" w:rsidRDefault="00640B30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  <w:r w:rsidRPr="00311E9E">
        <w:rPr>
          <w:rFonts w:ascii="Segoe UI" w:eastAsia="黑体" w:hAnsi="Segoe UI" w:cs="Segoe UI"/>
          <w:b/>
          <w:bCs/>
          <w:sz w:val="19"/>
          <w:szCs w:val="19"/>
        </w:rPr>
        <w:lastRenderedPageBreak/>
        <w:t>Table S</w:t>
      </w:r>
      <w:r w:rsidR="005A7F9E">
        <w:rPr>
          <w:rFonts w:ascii="Segoe UI" w:eastAsia="黑体" w:hAnsi="Segoe UI" w:cs="Segoe UI"/>
          <w:b/>
          <w:bCs/>
          <w:sz w:val="19"/>
          <w:szCs w:val="19"/>
        </w:rPr>
        <w:t>2</w:t>
      </w:r>
      <w:r w:rsidR="00525281">
        <w:rPr>
          <w:rFonts w:ascii="Segoe UI" w:eastAsia="黑体" w:hAnsi="Segoe UI" w:cs="Segoe UI"/>
          <w:sz w:val="19"/>
          <w:szCs w:val="19"/>
        </w:rPr>
        <w:t>.</w:t>
      </w:r>
      <w:r>
        <w:rPr>
          <w:rFonts w:ascii="Segoe UI" w:eastAsia="黑体" w:hAnsi="Segoe UI" w:cs="Segoe UI"/>
          <w:sz w:val="19"/>
          <w:szCs w:val="19"/>
        </w:rPr>
        <w:t xml:space="preserve"> </w:t>
      </w:r>
      <w:r w:rsidR="009D0D0A" w:rsidRPr="009D0D0A">
        <w:rPr>
          <w:rFonts w:ascii="Segoe UI" w:eastAsia="黑体" w:hAnsi="Segoe UI" w:cs="Segoe UI"/>
          <w:sz w:val="19"/>
          <w:szCs w:val="19"/>
        </w:rPr>
        <w:t xml:space="preserve">Comparison of </w:t>
      </w:r>
      <w:r w:rsidR="00525281">
        <w:rPr>
          <w:rFonts w:ascii="Segoe UI" w:eastAsia="黑体" w:hAnsi="Segoe UI" w:cs="Segoe UI"/>
          <w:sz w:val="19"/>
          <w:szCs w:val="19"/>
        </w:rPr>
        <w:t xml:space="preserve">hazard </w:t>
      </w:r>
      <w:r w:rsidR="00C178EA">
        <w:rPr>
          <w:rFonts w:ascii="Segoe UI" w:eastAsia="黑体" w:hAnsi="Segoe UI" w:cs="Segoe UI"/>
          <w:sz w:val="19"/>
          <w:szCs w:val="19"/>
        </w:rPr>
        <w:t>assessment</w:t>
      </w:r>
      <w:r w:rsidR="009D0D0A" w:rsidRPr="009D0D0A">
        <w:rPr>
          <w:rFonts w:ascii="Segoe UI" w:eastAsia="黑体" w:hAnsi="Segoe UI" w:cs="Segoe UI"/>
          <w:sz w:val="19"/>
          <w:szCs w:val="19"/>
        </w:rPr>
        <w:t xml:space="preserve"> with </w:t>
      </w:r>
      <w:r w:rsidR="00525281">
        <w:rPr>
          <w:rFonts w:ascii="Segoe UI" w:eastAsia="黑体" w:hAnsi="Segoe UI" w:cs="Segoe UI"/>
          <w:sz w:val="19"/>
          <w:szCs w:val="19"/>
        </w:rPr>
        <w:t xml:space="preserve">previous study </w:t>
      </w:r>
      <w:r w:rsidR="009D0D0A" w:rsidRPr="009D0D0A">
        <w:rPr>
          <w:rFonts w:ascii="Segoe UI" w:eastAsia="黑体" w:hAnsi="Segoe UI" w:cs="Segoe UI"/>
          <w:sz w:val="19"/>
          <w:szCs w:val="19"/>
        </w:rPr>
        <w:t>in this study area (only the glacial lakes match</w:t>
      </w:r>
      <w:r w:rsidR="00C178EA">
        <w:rPr>
          <w:rFonts w:ascii="Segoe UI" w:eastAsia="黑体" w:hAnsi="Segoe UI" w:cs="Segoe UI"/>
          <w:sz w:val="19"/>
          <w:szCs w:val="19"/>
        </w:rPr>
        <w:t>ed</w:t>
      </w:r>
      <w:r w:rsidR="009D0D0A" w:rsidRPr="009D0D0A">
        <w:rPr>
          <w:rFonts w:ascii="Segoe UI" w:eastAsia="黑体" w:hAnsi="Segoe UI" w:cs="Segoe UI"/>
          <w:sz w:val="19"/>
          <w:szCs w:val="19"/>
        </w:rPr>
        <w:t xml:space="preserve"> with </w:t>
      </w:r>
      <w:r w:rsidR="00C178EA">
        <w:rPr>
          <w:rFonts w:ascii="Segoe UI" w:eastAsia="黑体" w:hAnsi="Segoe UI" w:cs="Segoe UI"/>
          <w:sz w:val="19"/>
          <w:szCs w:val="19"/>
        </w:rPr>
        <w:t>previous study</w:t>
      </w:r>
      <w:r w:rsidR="009D0D0A" w:rsidRPr="009D0D0A">
        <w:rPr>
          <w:rFonts w:ascii="Segoe UI" w:eastAsia="黑体" w:hAnsi="Segoe UI" w:cs="Segoe UI"/>
          <w:sz w:val="19"/>
          <w:szCs w:val="19"/>
        </w:rPr>
        <w:t>)</w:t>
      </w:r>
      <w:r w:rsidR="00E85D50">
        <w:rPr>
          <w:rFonts w:ascii="Segoe UI" w:eastAsia="黑体" w:hAnsi="Segoe UI" w:cs="Segoe UI"/>
          <w:sz w:val="19"/>
          <w:szCs w:val="19"/>
        </w:rPr>
        <w:t>.</w:t>
      </w:r>
    </w:p>
    <w:p w14:paraId="2B5058D2" w14:textId="77777777" w:rsidR="00525281" w:rsidRDefault="00525281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</w:p>
    <w:tbl>
      <w:tblPr>
        <w:tblW w:w="4070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19"/>
        <w:gridCol w:w="1251"/>
        <w:gridCol w:w="1025"/>
        <w:gridCol w:w="1045"/>
        <w:gridCol w:w="1125"/>
        <w:gridCol w:w="1418"/>
      </w:tblGrid>
      <w:tr w:rsidR="009D0D0A" w:rsidRPr="00C178EA" w14:paraId="28935AD3" w14:textId="77777777" w:rsidTr="00082DCC">
        <w:trPr>
          <w:trHeight w:val="14"/>
          <w:jc w:val="center"/>
        </w:trPr>
        <w:tc>
          <w:tcPr>
            <w:tcW w:w="1029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565743" w14:textId="42883F93" w:rsidR="009D0D0A" w:rsidRPr="00311E9E" w:rsidRDefault="009D0D0A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This study</w:t>
            </w: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5E5943" w14:textId="1938195A" w:rsidR="009D0D0A" w:rsidRPr="00311E9E" w:rsidRDefault="00311E9E" w:rsidP="00A9455C">
            <w:pPr>
              <w:pStyle w:val="a1"/>
              <w:snapToGrid w:val="0"/>
              <w:spacing w:line="240" w:lineRule="auto"/>
              <w:contextualSpacing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fldChar w:fldCharType="begin"/>
            </w:r>
            <w:r w:rsidR="00532BEF">
              <w:rPr>
                <w:rFonts w:ascii="Segoe UI" w:hAnsi="Segoe UI" w:cs="Segoe UI"/>
              </w:rPr>
              <w:instrText xml:space="preserve"> ADDIN EN.CITE &lt;EndNote&gt;&lt;Cite AuthorYear="1"&gt;&lt;Author&gt;Zheng&lt;/Author&gt;&lt;Year&gt;2021&lt;/Year&gt;&lt;RecNum&gt;1434&lt;/RecNum&gt;&lt;DisplayText&gt;Zheng and others (2021)&lt;/DisplayText&gt;&lt;record&gt;&lt;rec-number&gt;1434&lt;/rec-number&gt;&lt;foreign-keys&gt;&lt;key app="EN" db-id="vtvv2p2x6ezts4ez0z35fxr6xrvas5rpw0t0" timestamp="1620287249" guid="9ba248cd-9d0b-4769-b699-6cded971ee3d"&gt;1434&lt;/key&gt;&lt;/foreign-keys&gt;&lt;ref-type name="Journal Article"&gt;17&lt;/ref-type&gt;&lt;contributors&gt;&lt;authors&gt;&lt;author&gt;Zheng, Guoxiong&lt;/author&gt;&lt;author&gt;Allen, Simon Keith&lt;/author&gt;&lt;author&gt;Bao, Anming&lt;/author&gt;&lt;author&gt;Ballesteros-Cánovas, Juan Antonio&lt;/author&gt;&lt;author&gt;Huss, Matthias&lt;/author&gt;&lt;author&gt;Zhang, Guoqing&lt;/author&gt;&lt;author&gt;Li, Junli&lt;/author&gt;&lt;author&gt;Yuan, Ye&lt;/author&gt;&lt;author&gt;Jiang, Liangliang&lt;/author&gt;&lt;author&gt;Yu, Tao&lt;/author&gt;&lt;author&gt;Chen, Wenfeng&lt;/author&gt;&lt;author&gt;Stoffel, Markus&lt;/author&gt;&lt;/authors&gt;&lt;/contributors&gt;&lt;titles&gt;&lt;title&gt;Increasing risk of glacial lake outburst floods from future Third Pole deglaciation&lt;/title&gt;&lt;secondary-title&gt;Nature Climate Change&lt;/secondary-title&gt;&lt;/titles&gt;&lt;periodical&gt;&lt;full-title&gt;Nature Climate Change&lt;/full-title&gt;&lt;/periodical&gt;&lt;pages&gt;411-417&lt;/pages&gt;&lt;volume&gt;11&lt;/volume&gt;&lt;number&gt;5&lt;/number&gt;&lt;section&gt;411&lt;/section&gt;&lt;dates&gt;&lt;year&gt;2021&lt;/year&gt;&lt;/dates&gt;&lt;isbn&gt;1758-678X&amp;#xD;1758-6798&lt;/isbn&gt;&lt;urls&gt;&lt;/urls&gt;&lt;electronic-resource-num&gt;10.1038/s41558-021-01028-3&lt;/electronic-resource-num&gt;&lt;/record&gt;&lt;/Cite&gt;&lt;/EndNote&gt;</w:instrText>
            </w:r>
            <w:r>
              <w:rPr>
                <w:rFonts w:ascii="Segoe UI" w:hAnsi="Segoe UI" w:cs="Segoe UI"/>
              </w:rPr>
              <w:fldChar w:fldCharType="separate"/>
            </w:r>
            <w:r w:rsidR="00532BEF">
              <w:rPr>
                <w:rFonts w:ascii="Segoe UI" w:hAnsi="Segoe UI" w:cs="Segoe UI"/>
                <w:noProof/>
              </w:rPr>
              <w:t>Zheng and others (2021)</w:t>
            </w:r>
            <w:r>
              <w:rPr>
                <w:rFonts w:ascii="Segoe UI" w:hAnsi="Segoe UI" w:cs="Segoe UI"/>
              </w:rPr>
              <w:fldChar w:fldCharType="end"/>
            </w:r>
          </w:p>
        </w:tc>
      </w:tr>
      <w:tr w:rsidR="009D0D0A" w:rsidRPr="00C178EA" w14:paraId="38275AA7" w14:textId="77777777" w:rsidTr="005B33CE">
        <w:trPr>
          <w:trHeight w:val="14"/>
          <w:jc w:val="center"/>
        </w:trPr>
        <w:tc>
          <w:tcPr>
            <w:tcW w:w="1029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101151" w14:textId="77777777" w:rsidR="009D0D0A" w:rsidRPr="00311E9E" w:rsidRDefault="009D0D0A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7520E6" w14:textId="27E39524" w:rsidR="009D0D0A" w:rsidRPr="00311E9E" w:rsidRDefault="009D0D0A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VH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77BF48B" w14:textId="228B4789" w:rsidR="009D0D0A" w:rsidRPr="00311E9E" w:rsidRDefault="009D0D0A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H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9613BEF" w14:textId="530095EB" w:rsidR="009D0D0A" w:rsidRPr="00311E9E" w:rsidRDefault="009D0D0A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M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450596" w14:textId="61B81C99" w:rsidR="009D0D0A" w:rsidRPr="00311E9E" w:rsidRDefault="009D0D0A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L</w:t>
            </w:r>
          </w:p>
        </w:tc>
        <w:tc>
          <w:tcPr>
            <w:tcW w:w="9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CF40316" w14:textId="28F87438" w:rsidR="009D0D0A" w:rsidRPr="00311E9E" w:rsidRDefault="009D0D0A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VL</w:t>
            </w:r>
          </w:p>
        </w:tc>
      </w:tr>
      <w:tr w:rsidR="00242E03" w:rsidRPr="00C178EA" w14:paraId="45E17D6E" w14:textId="77777777" w:rsidTr="005B33CE">
        <w:trPr>
          <w:trHeight w:val="14"/>
          <w:jc w:val="center"/>
        </w:trPr>
        <w:tc>
          <w:tcPr>
            <w:tcW w:w="1029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CD95A7" w14:textId="46BF9AE4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bookmarkStart w:id="1" w:name="_Hlk102089463"/>
            <w:r w:rsidRPr="00311E9E">
              <w:rPr>
                <w:rFonts w:ascii="Segoe UI" w:hAnsi="Segoe UI" w:cs="Segoe UI"/>
              </w:rPr>
              <w:t>VH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F31177" w14:textId="3B581155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28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44F1EE5A" w14:textId="0B339DFA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3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1051D0A9" w14:textId="7827DA57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1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BE8E54" w14:textId="369E4F20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0</w:t>
            </w:r>
          </w:p>
        </w:tc>
        <w:tc>
          <w:tcPr>
            <w:tcW w:w="960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0267096E" w14:textId="441D2DF6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0</w:t>
            </w:r>
          </w:p>
        </w:tc>
      </w:tr>
      <w:tr w:rsidR="00242E03" w:rsidRPr="00C178EA" w14:paraId="5258ACA5" w14:textId="77777777" w:rsidTr="005B33CE">
        <w:trPr>
          <w:trHeight w:val="14"/>
          <w:jc w:val="center"/>
        </w:trPr>
        <w:tc>
          <w:tcPr>
            <w:tcW w:w="1029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95AED7" w14:textId="5FC92F34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H</w:t>
            </w:r>
          </w:p>
        </w:tc>
        <w:tc>
          <w:tcPr>
            <w:tcW w:w="847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6162B1" w14:textId="74F6D85B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47</w:t>
            </w:r>
          </w:p>
        </w:tc>
        <w:tc>
          <w:tcPr>
            <w:tcW w:w="694" w:type="pct"/>
            <w:tcBorders>
              <w:left w:val="nil"/>
              <w:right w:val="nil"/>
            </w:tcBorders>
            <w:shd w:val="clear" w:color="auto" w:fill="FFFFFF"/>
          </w:tcPr>
          <w:p w14:paraId="1E14126B" w14:textId="205DCC32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17</w:t>
            </w:r>
          </w:p>
        </w:tc>
        <w:tc>
          <w:tcPr>
            <w:tcW w:w="708" w:type="pct"/>
            <w:tcBorders>
              <w:left w:val="nil"/>
              <w:right w:val="nil"/>
            </w:tcBorders>
            <w:shd w:val="clear" w:color="auto" w:fill="FFFFFF"/>
          </w:tcPr>
          <w:p w14:paraId="03135EDA" w14:textId="51DC51E4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2</w:t>
            </w:r>
          </w:p>
        </w:tc>
        <w:tc>
          <w:tcPr>
            <w:tcW w:w="762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2A8BB8" w14:textId="536D555A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1</w:t>
            </w:r>
          </w:p>
        </w:tc>
        <w:tc>
          <w:tcPr>
            <w:tcW w:w="960" w:type="pct"/>
            <w:tcBorders>
              <w:left w:val="nil"/>
              <w:right w:val="nil"/>
            </w:tcBorders>
            <w:shd w:val="clear" w:color="auto" w:fill="FFFFFF"/>
          </w:tcPr>
          <w:p w14:paraId="103EC001" w14:textId="00E6EABF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1</w:t>
            </w:r>
          </w:p>
        </w:tc>
      </w:tr>
      <w:tr w:rsidR="00242E03" w:rsidRPr="00C178EA" w14:paraId="4DA1FA03" w14:textId="77777777" w:rsidTr="005B33CE">
        <w:trPr>
          <w:trHeight w:val="14"/>
          <w:jc w:val="center"/>
        </w:trPr>
        <w:tc>
          <w:tcPr>
            <w:tcW w:w="1029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E41E51" w14:textId="4F309809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M</w:t>
            </w:r>
          </w:p>
        </w:tc>
        <w:tc>
          <w:tcPr>
            <w:tcW w:w="847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6BE43E" w14:textId="6107D87C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28</w:t>
            </w:r>
          </w:p>
        </w:tc>
        <w:tc>
          <w:tcPr>
            <w:tcW w:w="694" w:type="pct"/>
            <w:tcBorders>
              <w:left w:val="nil"/>
              <w:right w:val="nil"/>
            </w:tcBorders>
            <w:shd w:val="clear" w:color="auto" w:fill="FFFFFF"/>
          </w:tcPr>
          <w:p w14:paraId="461FD7B2" w14:textId="41D36108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66</w:t>
            </w:r>
          </w:p>
        </w:tc>
        <w:tc>
          <w:tcPr>
            <w:tcW w:w="708" w:type="pct"/>
            <w:tcBorders>
              <w:left w:val="nil"/>
              <w:right w:val="nil"/>
            </w:tcBorders>
            <w:shd w:val="clear" w:color="auto" w:fill="FFFFFF"/>
          </w:tcPr>
          <w:p w14:paraId="4EA291D8" w14:textId="23FB9AE7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42</w:t>
            </w:r>
          </w:p>
        </w:tc>
        <w:tc>
          <w:tcPr>
            <w:tcW w:w="762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C1EA07" w14:textId="6B08AEE9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12</w:t>
            </w:r>
          </w:p>
        </w:tc>
        <w:tc>
          <w:tcPr>
            <w:tcW w:w="960" w:type="pct"/>
            <w:tcBorders>
              <w:left w:val="nil"/>
              <w:right w:val="nil"/>
            </w:tcBorders>
            <w:shd w:val="clear" w:color="auto" w:fill="FFFFFF"/>
          </w:tcPr>
          <w:p w14:paraId="233BF13A" w14:textId="58E36141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7</w:t>
            </w:r>
          </w:p>
        </w:tc>
      </w:tr>
      <w:bookmarkEnd w:id="1"/>
      <w:tr w:rsidR="00242E03" w:rsidRPr="00C178EA" w14:paraId="7741404B" w14:textId="77777777" w:rsidTr="005B33CE">
        <w:trPr>
          <w:trHeight w:val="14"/>
          <w:jc w:val="center"/>
        </w:trPr>
        <w:tc>
          <w:tcPr>
            <w:tcW w:w="1029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012AEB" w14:textId="030AC1BE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L</w:t>
            </w:r>
          </w:p>
        </w:tc>
        <w:tc>
          <w:tcPr>
            <w:tcW w:w="847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D84D70" w14:textId="58706ED1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7</w:t>
            </w:r>
          </w:p>
        </w:tc>
        <w:tc>
          <w:tcPr>
            <w:tcW w:w="694" w:type="pct"/>
            <w:tcBorders>
              <w:left w:val="nil"/>
              <w:right w:val="nil"/>
            </w:tcBorders>
            <w:shd w:val="clear" w:color="auto" w:fill="FFFFFF"/>
          </w:tcPr>
          <w:p w14:paraId="7A1FBA3E" w14:textId="0BB55225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23</w:t>
            </w:r>
          </w:p>
        </w:tc>
        <w:tc>
          <w:tcPr>
            <w:tcW w:w="708" w:type="pct"/>
            <w:tcBorders>
              <w:left w:val="nil"/>
              <w:right w:val="nil"/>
            </w:tcBorders>
            <w:shd w:val="clear" w:color="auto" w:fill="FFFFFF"/>
          </w:tcPr>
          <w:p w14:paraId="2E38E6C4" w14:textId="65FF8D9B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52</w:t>
            </w:r>
          </w:p>
        </w:tc>
        <w:tc>
          <w:tcPr>
            <w:tcW w:w="762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F9CBFC" w14:textId="4914D7BF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47</w:t>
            </w:r>
          </w:p>
        </w:tc>
        <w:tc>
          <w:tcPr>
            <w:tcW w:w="960" w:type="pct"/>
            <w:tcBorders>
              <w:left w:val="nil"/>
              <w:right w:val="nil"/>
            </w:tcBorders>
            <w:shd w:val="clear" w:color="auto" w:fill="FFFFFF"/>
          </w:tcPr>
          <w:p w14:paraId="25137A22" w14:textId="50F766ED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17</w:t>
            </w:r>
          </w:p>
        </w:tc>
      </w:tr>
      <w:tr w:rsidR="00242E03" w:rsidRPr="00C178EA" w14:paraId="77BC93FF" w14:textId="77777777" w:rsidTr="005E2FA3">
        <w:trPr>
          <w:trHeight w:val="14"/>
          <w:jc w:val="center"/>
        </w:trPr>
        <w:tc>
          <w:tcPr>
            <w:tcW w:w="1029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4C6433" w14:textId="6F707A05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VL</w:t>
            </w:r>
          </w:p>
        </w:tc>
        <w:tc>
          <w:tcPr>
            <w:tcW w:w="847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ACC22F" w14:textId="7F59829C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0</w:t>
            </w:r>
          </w:p>
        </w:tc>
        <w:tc>
          <w:tcPr>
            <w:tcW w:w="694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CA24DC0" w14:textId="6E3111C2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18</w:t>
            </w:r>
          </w:p>
        </w:tc>
        <w:tc>
          <w:tcPr>
            <w:tcW w:w="708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98DC64B" w14:textId="2199D124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30</w:t>
            </w:r>
          </w:p>
        </w:tc>
        <w:tc>
          <w:tcPr>
            <w:tcW w:w="762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FD1BB6" w14:textId="01D25931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47</w:t>
            </w:r>
          </w:p>
        </w:tc>
        <w:tc>
          <w:tcPr>
            <w:tcW w:w="960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F1D07AE" w14:textId="0AC4A225" w:rsidR="00242E03" w:rsidRPr="00311E9E" w:rsidRDefault="00242E03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242E03">
              <w:rPr>
                <w:rFonts w:ascii="Segoe UI" w:hAnsi="Segoe UI" w:cs="Segoe UI"/>
              </w:rPr>
              <w:t>34</w:t>
            </w:r>
          </w:p>
        </w:tc>
      </w:tr>
      <w:tr w:rsidR="00B0776F" w:rsidRPr="00C178EA" w14:paraId="53796124" w14:textId="77777777" w:rsidTr="005E2FA3">
        <w:trPr>
          <w:trHeight w:val="14"/>
          <w:jc w:val="center"/>
        </w:trPr>
        <w:tc>
          <w:tcPr>
            <w:tcW w:w="102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A26BF3" w14:textId="656BC835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jc w:val="center"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This study</w:t>
            </w: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7BF52B" w14:textId="08358FCC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fldChar w:fldCharType="begin"/>
            </w:r>
            <w:r w:rsidR="00532BEF">
              <w:rPr>
                <w:rFonts w:ascii="Segoe UI" w:hAnsi="Segoe UI" w:cs="Segoe UI"/>
              </w:rPr>
              <w:instrText xml:space="preserve"> ADDIN EN.CITE &lt;EndNote&gt;&lt;Cite AuthorYear="1"&gt;&lt;Author&gt;Zhang&lt;/Author&gt;&lt;Year&gt;2023&lt;/Year&gt;&lt;RecNum&gt;3663&lt;/RecNum&gt;&lt;DisplayText&gt;Zhang and others (2023)&lt;/DisplayText&gt;&lt;record&gt;&lt;rec-number&gt;3663&lt;/rec-number&gt;&lt;foreign-keys&gt;&lt;key app="EN" db-id="vtvv2p2x6ezts4ez0z35fxr6xrvas5rpw0t0" timestamp="1702472867" guid="7118a777-1e16-446c-9250-350c1b36c488"&gt;3663&lt;/key&gt;&lt;/foreign-keys&gt;&lt;ref-type name="Journal Article"&gt;17&lt;/ref-type&gt;&lt;contributors&gt;&lt;authors&gt;&lt;author&gt;Zhang, T.&lt;/author&gt;&lt;author&gt;Wang, W.&lt;/author&gt;&lt;author&gt;An, B.&lt;/author&gt;&lt;author&gt;Wei, L.&lt;/author&gt;&lt;/authors&gt;&lt;/contributors&gt;&lt;auth-address&gt;State Key Laboratory of Tibetan Plateau Earth System, Environment and Resources (TPESER), Institute of Tibetan Plateau Research, Chinese Academy of Sciences, 100101, Beijing, China.&amp;#xD;College of Earth and Environmental Sciences, Lanzhou University, Lanzhou, 730000, China.&amp;#xD;Center for the Pan-Third Pole Environment, Lanzhou University, Lanzhou, 730000, China.&amp;#xD;State Key Laboratory of Tibetan Plateau Earth System, Environment and Resources (TPESER), Institute of Tibetan Plateau Research, Chinese Academy of Sciences, 100101, Beijing, China. weicaiwang@itpcas.ac.cn.&amp;#xD;School of Science, Tibet University, Lhasa, 850011, China.&lt;/auth-address&gt;&lt;titles&gt;&lt;title&gt;Enhanced glacial lake activity threatens numerous communities and infrastructure in the Third Pole&lt;/title&gt;&lt;secondary-title&gt;Nat Commun&lt;/secondary-title&gt;&lt;/titles&gt;&lt;periodical&gt;&lt;full-title&gt;Nat Commun&lt;/full-title&gt;&lt;/periodical&gt;&lt;pages&gt;8250&lt;/pages&gt;&lt;volume&gt;14&lt;/volume&gt;&lt;number&gt;1&lt;/number&gt;&lt;edition&gt;20231212&lt;/edition&gt;&lt;dates&gt;&lt;year&gt;2023&lt;/year&gt;&lt;pub-dates&gt;&lt;date&gt;Dec 12&lt;/date&gt;&lt;/pub-dates&gt;&lt;/dates&gt;&lt;isbn&gt;2041-1723 (Electronic)&amp;#xD;2041-1723 (Linking)&lt;/isbn&gt;&lt;accession-num&gt;38086866&lt;/accession-num&gt;&lt;urls&gt;&lt;related-urls&gt;&lt;url&gt;https://www.ncbi.nlm.nih.gov/pubmed/38086866&lt;/url&gt;&lt;/related-urls&gt;&lt;/urls&gt;&lt;electronic-resource-num&gt;10.1038/s41467-023-44123-z&lt;/electronic-resource-num&gt;&lt;remote-database-name&gt;PubMed-not-MEDLINE&lt;/remote-database-name&gt;&lt;remote-database-provider&gt;NLM&lt;/remote-database-provider&gt;&lt;/record&gt;&lt;/Cite&gt;&lt;/EndNote&gt;</w:instrText>
            </w:r>
            <w:r>
              <w:rPr>
                <w:rFonts w:ascii="Segoe UI" w:hAnsi="Segoe UI" w:cs="Segoe UI"/>
              </w:rPr>
              <w:fldChar w:fldCharType="separate"/>
            </w:r>
            <w:r w:rsidR="00532BEF">
              <w:rPr>
                <w:rFonts w:ascii="Segoe UI" w:hAnsi="Segoe UI" w:cs="Segoe UI"/>
                <w:noProof/>
              </w:rPr>
              <w:t>Zhang and others (2023)</w:t>
            </w:r>
            <w:r>
              <w:rPr>
                <w:rFonts w:ascii="Segoe UI" w:hAnsi="Segoe UI" w:cs="Segoe UI"/>
              </w:rPr>
              <w:fldChar w:fldCharType="end"/>
            </w:r>
          </w:p>
        </w:tc>
      </w:tr>
      <w:tr w:rsidR="00B0776F" w:rsidRPr="00C178EA" w14:paraId="4AD53617" w14:textId="77777777" w:rsidTr="005E2FA3">
        <w:trPr>
          <w:trHeight w:val="14"/>
          <w:jc w:val="center"/>
        </w:trPr>
        <w:tc>
          <w:tcPr>
            <w:tcW w:w="1029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03233B" w14:textId="122702B4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6B6DBE" w14:textId="76021AA0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VH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15DEDAA" w14:textId="49C46FA0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H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B734BDB" w14:textId="0FFB1E93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M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31D3C5" w14:textId="2FD0B1E3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L</w:t>
            </w:r>
          </w:p>
        </w:tc>
        <w:tc>
          <w:tcPr>
            <w:tcW w:w="9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4F960F49" w14:textId="74452C0D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VL</w:t>
            </w:r>
          </w:p>
        </w:tc>
      </w:tr>
      <w:tr w:rsidR="00B0776F" w:rsidRPr="00C178EA" w14:paraId="27B4829C" w14:textId="77777777" w:rsidTr="005E2FA3">
        <w:trPr>
          <w:trHeight w:val="14"/>
          <w:jc w:val="center"/>
        </w:trPr>
        <w:tc>
          <w:tcPr>
            <w:tcW w:w="1029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6FF448" w14:textId="1CB7DFB8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VH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FB52CA" w14:textId="550E4606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26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65A3C0AF" w14:textId="1FA12627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6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5623E758" w14:textId="04417512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1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6EF8C8" w14:textId="5E34F147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0</w:t>
            </w:r>
          </w:p>
        </w:tc>
        <w:tc>
          <w:tcPr>
            <w:tcW w:w="960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4E4AD404" w14:textId="30192469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1</w:t>
            </w:r>
          </w:p>
        </w:tc>
      </w:tr>
      <w:tr w:rsidR="00B0776F" w:rsidRPr="00C178EA" w14:paraId="4BCFB1F6" w14:textId="77777777" w:rsidTr="005B33CE">
        <w:trPr>
          <w:trHeight w:val="14"/>
          <w:jc w:val="center"/>
        </w:trPr>
        <w:tc>
          <w:tcPr>
            <w:tcW w:w="1029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4D1AF3" w14:textId="4F968E09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H</w:t>
            </w:r>
          </w:p>
        </w:tc>
        <w:tc>
          <w:tcPr>
            <w:tcW w:w="847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0F9E11" w14:textId="5DD3CA75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19</w:t>
            </w:r>
          </w:p>
        </w:tc>
        <w:tc>
          <w:tcPr>
            <w:tcW w:w="694" w:type="pct"/>
            <w:tcBorders>
              <w:left w:val="nil"/>
              <w:right w:val="nil"/>
            </w:tcBorders>
            <w:shd w:val="clear" w:color="auto" w:fill="FFFFFF"/>
          </w:tcPr>
          <w:p w14:paraId="2A2FB816" w14:textId="210AC685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24</w:t>
            </w:r>
          </w:p>
        </w:tc>
        <w:tc>
          <w:tcPr>
            <w:tcW w:w="708" w:type="pct"/>
            <w:tcBorders>
              <w:left w:val="nil"/>
              <w:right w:val="nil"/>
            </w:tcBorders>
            <w:shd w:val="clear" w:color="auto" w:fill="FFFFFF"/>
          </w:tcPr>
          <w:p w14:paraId="03B5E988" w14:textId="356E91E4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20</w:t>
            </w:r>
          </w:p>
        </w:tc>
        <w:tc>
          <w:tcPr>
            <w:tcW w:w="762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CCA918" w14:textId="6DDFACCB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8</w:t>
            </w:r>
          </w:p>
        </w:tc>
        <w:tc>
          <w:tcPr>
            <w:tcW w:w="960" w:type="pct"/>
            <w:tcBorders>
              <w:left w:val="nil"/>
              <w:right w:val="nil"/>
            </w:tcBorders>
            <w:shd w:val="clear" w:color="auto" w:fill="FFFFFF"/>
          </w:tcPr>
          <w:p w14:paraId="6A8001BD" w14:textId="38F4E733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2</w:t>
            </w:r>
          </w:p>
        </w:tc>
      </w:tr>
      <w:tr w:rsidR="00B0776F" w:rsidRPr="00C178EA" w14:paraId="43B84E24" w14:textId="77777777" w:rsidTr="005B33CE">
        <w:trPr>
          <w:trHeight w:val="14"/>
          <w:jc w:val="center"/>
        </w:trPr>
        <w:tc>
          <w:tcPr>
            <w:tcW w:w="1029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196E9F" w14:textId="26566852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M</w:t>
            </w:r>
          </w:p>
        </w:tc>
        <w:tc>
          <w:tcPr>
            <w:tcW w:w="847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B5A58D" w14:textId="5BECCEA1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7</w:t>
            </w:r>
          </w:p>
        </w:tc>
        <w:tc>
          <w:tcPr>
            <w:tcW w:w="694" w:type="pct"/>
            <w:tcBorders>
              <w:left w:val="nil"/>
              <w:right w:val="nil"/>
            </w:tcBorders>
            <w:shd w:val="clear" w:color="auto" w:fill="FFFFFF"/>
          </w:tcPr>
          <w:p w14:paraId="169CD942" w14:textId="26BFE336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32</w:t>
            </w:r>
          </w:p>
        </w:tc>
        <w:tc>
          <w:tcPr>
            <w:tcW w:w="708" w:type="pct"/>
            <w:tcBorders>
              <w:left w:val="nil"/>
              <w:right w:val="nil"/>
            </w:tcBorders>
            <w:shd w:val="clear" w:color="auto" w:fill="FFFFFF"/>
          </w:tcPr>
          <w:p w14:paraId="1A4773F3" w14:textId="2A7C5799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55</w:t>
            </w:r>
          </w:p>
        </w:tc>
        <w:tc>
          <w:tcPr>
            <w:tcW w:w="762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37E2E1" w14:textId="7F395F45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18</w:t>
            </w:r>
          </w:p>
        </w:tc>
        <w:tc>
          <w:tcPr>
            <w:tcW w:w="960" w:type="pct"/>
            <w:tcBorders>
              <w:left w:val="nil"/>
              <w:right w:val="nil"/>
            </w:tcBorders>
            <w:shd w:val="clear" w:color="auto" w:fill="FFFFFF"/>
          </w:tcPr>
          <w:p w14:paraId="7507B504" w14:textId="5708E056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9</w:t>
            </w:r>
          </w:p>
        </w:tc>
      </w:tr>
      <w:tr w:rsidR="00B0776F" w:rsidRPr="00C178EA" w14:paraId="413F8173" w14:textId="77777777" w:rsidTr="005B33CE">
        <w:trPr>
          <w:trHeight w:val="14"/>
          <w:jc w:val="center"/>
        </w:trPr>
        <w:tc>
          <w:tcPr>
            <w:tcW w:w="1029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CFA72F" w14:textId="0A933044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L</w:t>
            </w:r>
          </w:p>
        </w:tc>
        <w:tc>
          <w:tcPr>
            <w:tcW w:w="847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4D5F97" w14:textId="4BAF5F31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1</w:t>
            </w:r>
          </w:p>
        </w:tc>
        <w:tc>
          <w:tcPr>
            <w:tcW w:w="694" w:type="pct"/>
            <w:tcBorders>
              <w:left w:val="nil"/>
              <w:right w:val="nil"/>
            </w:tcBorders>
            <w:shd w:val="clear" w:color="auto" w:fill="FFFFFF"/>
          </w:tcPr>
          <w:p w14:paraId="7858C917" w14:textId="21E3C760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12</w:t>
            </w:r>
          </w:p>
        </w:tc>
        <w:tc>
          <w:tcPr>
            <w:tcW w:w="708" w:type="pct"/>
            <w:tcBorders>
              <w:left w:val="nil"/>
              <w:right w:val="nil"/>
            </w:tcBorders>
            <w:shd w:val="clear" w:color="auto" w:fill="FFFFFF"/>
          </w:tcPr>
          <w:p w14:paraId="01278220" w14:textId="3A6468EB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51</w:t>
            </w:r>
          </w:p>
        </w:tc>
        <w:tc>
          <w:tcPr>
            <w:tcW w:w="762" w:type="pct"/>
            <w:tcBorders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B7C862" w14:textId="3919DE4E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22</w:t>
            </w:r>
          </w:p>
        </w:tc>
        <w:tc>
          <w:tcPr>
            <w:tcW w:w="960" w:type="pct"/>
            <w:tcBorders>
              <w:left w:val="nil"/>
              <w:right w:val="nil"/>
            </w:tcBorders>
            <w:shd w:val="clear" w:color="auto" w:fill="FFFFFF"/>
          </w:tcPr>
          <w:p w14:paraId="1C8F51BD" w14:textId="3072357F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11</w:t>
            </w:r>
          </w:p>
        </w:tc>
      </w:tr>
      <w:tr w:rsidR="00B0776F" w:rsidRPr="00C178EA" w14:paraId="0E9B69D1" w14:textId="77777777" w:rsidTr="005B33CE">
        <w:trPr>
          <w:trHeight w:val="14"/>
          <w:jc w:val="center"/>
        </w:trPr>
        <w:tc>
          <w:tcPr>
            <w:tcW w:w="1029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DE7096" w14:textId="287B16D7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311E9E">
              <w:rPr>
                <w:rFonts w:ascii="Segoe UI" w:hAnsi="Segoe UI" w:cs="Segoe UI"/>
              </w:rPr>
              <w:t>VL</w:t>
            </w:r>
          </w:p>
        </w:tc>
        <w:tc>
          <w:tcPr>
            <w:tcW w:w="847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9228D2" w14:textId="1527F772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0</w:t>
            </w:r>
          </w:p>
        </w:tc>
        <w:tc>
          <w:tcPr>
            <w:tcW w:w="694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F34E3B9" w14:textId="394C92E0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12</w:t>
            </w:r>
          </w:p>
        </w:tc>
        <w:tc>
          <w:tcPr>
            <w:tcW w:w="708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B10E52E" w14:textId="49AB79A2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39</w:t>
            </w:r>
          </w:p>
        </w:tc>
        <w:tc>
          <w:tcPr>
            <w:tcW w:w="762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34FFA9" w14:textId="52662905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32</w:t>
            </w:r>
          </w:p>
        </w:tc>
        <w:tc>
          <w:tcPr>
            <w:tcW w:w="960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640CA3D" w14:textId="3440979C" w:rsidR="00B0776F" w:rsidRPr="00311E9E" w:rsidRDefault="00B0776F" w:rsidP="00A9455C">
            <w:pPr>
              <w:pStyle w:val="a1"/>
              <w:snapToGrid w:val="0"/>
              <w:spacing w:line="240" w:lineRule="auto"/>
              <w:contextualSpacing/>
              <w:rPr>
                <w:rFonts w:ascii="Segoe UI" w:hAnsi="Segoe UI" w:cs="Segoe UI"/>
              </w:rPr>
            </w:pPr>
            <w:r w:rsidRPr="004161F7">
              <w:rPr>
                <w:rFonts w:ascii="Segoe UI" w:hAnsi="Segoe UI" w:cs="Segoe UI"/>
              </w:rPr>
              <w:t>10</w:t>
            </w:r>
          </w:p>
        </w:tc>
      </w:tr>
    </w:tbl>
    <w:p w14:paraId="6B395CC2" w14:textId="77777777" w:rsidR="00311E9E" w:rsidRDefault="00311E9E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</w:p>
    <w:p w14:paraId="509C909A" w14:textId="77777777" w:rsidR="00116B0F" w:rsidRDefault="00311E9E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  <w:r>
        <w:rPr>
          <w:rFonts w:ascii="Segoe UI" w:eastAsia="黑体" w:hAnsi="Segoe UI" w:cs="Segoe UI"/>
          <w:sz w:val="19"/>
          <w:szCs w:val="19"/>
        </w:rPr>
        <w:br w:type="page"/>
      </w:r>
    </w:p>
    <w:p w14:paraId="7C89131C" w14:textId="77777777" w:rsidR="00116B0F" w:rsidRPr="0040794E" w:rsidRDefault="00116B0F" w:rsidP="00116B0F">
      <w:pPr>
        <w:spacing w:line="360" w:lineRule="auto"/>
        <w:ind w:firstLine="380"/>
        <w:rPr>
          <w:rFonts w:ascii="Segoe UI" w:eastAsia="Quattrocento Sans" w:hAnsi="Segoe UI" w:cs="Segoe UI"/>
          <w:sz w:val="19"/>
          <w:szCs w:val="19"/>
        </w:rPr>
      </w:pPr>
    </w:p>
    <w:p w14:paraId="31AF1148" w14:textId="55C57193" w:rsidR="00116B0F" w:rsidRDefault="00116B0F" w:rsidP="00116B0F">
      <w:pPr>
        <w:spacing w:line="360" w:lineRule="auto"/>
        <w:rPr>
          <w:rFonts w:ascii="Segoe UI" w:hAnsi="Segoe UI" w:cs="Segoe UI"/>
          <w:sz w:val="19"/>
          <w:szCs w:val="19"/>
        </w:rPr>
      </w:pPr>
      <w:r w:rsidRPr="0040794E">
        <w:rPr>
          <w:rFonts w:ascii="Segoe UI" w:eastAsia="Quattrocento Sans" w:hAnsi="Segoe UI" w:cs="Segoe UI"/>
          <w:b/>
          <w:bCs/>
          <w:sz w:val="19"/>
          <w:szCs w:val="19"/>
        </w:rPr>
        <w:t xml:space="preserve">Table </w:t>
      </w:r>
      <w:r>
        <w:rPr>
          <w:rFonts w:ascii="Segoe UI" w:eastAsia="Quattrocento Sans" w:hAnsi="Segoe UI" w:cs="Segoe UI"/>
          <w:b/>
          <w:bCs/>
          <w:sz w:val="19"/>
          <w:szCs w:val="19"/>
        </w:rPr>
        <w:t>S3</w:t>
      </w:r>
      <w:r w:rsidRPr="0040794E">
        <w:rPr>
          <w:rFonts w:ascii="Segoe UI" w:eastAsia="Quattrocento Sans" w:hAnsi="Segoe UI" w:cs="Segoe UI"/>
          <w:b/>
          <w:bCs/>
          <w:sz w:val="19"/>
          <w:szCs w:val="19"/>
        </w:rPr>
        <w:t>.</w:t>
      </w:r>
      <w:r w:rsidRPr="0040794E">
        <w:rPr>
          <w:rFonts w:ascii="Segoe UI" w:eastAsia="Quattrocento Sans" w:hAnsi="Segoe UI" w:cs="Segoe UI"/>
          <w:sz w:val="19"/>
          <w:szCs w:val="19"/>
        </w:rPr>
        <w:t xml:space="preserve"> Comparison between bathymetry-based volume and volume from formula.</w:t>
      </w:r>
    </w:p>
    <w:p w14:paraId="11DEDA8A" w14:textId="77777777" w:rsidR="00F97FCA" w:rsidRPr="00F97FCA" w:rsidRDefault="00F97FCA" w:rsidP="00116B0F">
      <w:pPr>
        <w:spacing w:line="360" w:lineRule="auto"/>
        <w:rPr>
          <w:rFonts w:ascii="Segoe UI" w:hAnsi="Segoe UI" w:cs="Segoe UI" w:hint="eastAsia"/>
          <w:sz w:val="19"/>
          <w:szCs w:val="19"/>
        </w:rPr>
      </w:pPr>
    </w:p>
    <w:tbl>
      <w:tblPr>
        <w:tblW w:w="631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21"/>
        <w:gridCol w:w="840"/>
        <w:gridCol w:w="1890"/>
        <w:gridCol w:w="1959"/>
      </w:tblGrid>
      <w:tr w:rsidR="00116B0F" w:rsidRPr="0040794E" w14:paraId="550FB4D8" w14:textId="77777777" w:rsidTr="004F6A49">
        <w:trPr>
          <w:trHeight w:val="103"/>
          <w:jc w:val="center"/>
        </w:trPr>
        <w:tc>
          <w:tcPr>
            <w:tcW w:w="162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36D797" w14:textId="77777777" w:rsidR="00116B0F" w:rsidRPr="005A0F3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Lake</w:t>
            </w:r>
            <w:r>
              <w:rPr>
                <w:rFonts w:ascii="Segoe UI" w:eastAsia="Quattrocento Sans" w:hAnsi="Segoe UI" w:cs="Segoe UI"/>
                <w:sz w:val="19"/>
                <w:szCs w:val="19"/>
              </w:rPr>
              <w:t xml:space="preserve"> name</w:t>
            </w:r>
          </w:p>
        </w:tc>
        <w:tc>
          <w:tcPr>
            <w:tcW w:w="84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98CED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Area</w:t>
            </w:r>
          </w:p>
          <w:p w14:paraId="0EA04E78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(km</w:t>
            </w:r>
            <w:r w:rsidRPr="0040794E">
              <w:rPr>
                <w:rFonts w:ascii="Segoe UI" w:eastAsia="Quattrocento Sans" w:hAnsi="Segoe UI" w:cs="Segoe UI"/>
                <w:sz w:val="19"/>
                <w:szCs w:val="19"/>
                <w:vertAlign w:val="superscript"/>
              </w:rPr>
              <w:t>2</w:t>
            </w: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)</w:t>
            </w:r>
          </w:p>
        </w:tc>
        <w:tc>
          <w:tcPr>
            <w:tcW w:w="189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F1A6D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Bathymetry-derived volume (10</w:t>
            </w:r>
            <w:r w:rsidRPr="0040794E">
              <w:rPr>
                <w:rFonts w:ascii="Segoe UI" w:eastAsia="Quattrocento Sans" w:hAnsi="Segoe UI" w:cs="Segoe UI"/>
                <w:sz w:val="19"/>
                <w:szCs w:val="19"/>
                <w:vertAlign w:val="superscript"/>
              </w:rPr>
              <w:t>6</w:t>
            </w: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 xml:space="preserve"> m</w:t>
            </w:r>
            <w:r w:rsidRPr="0040794E">
              <w:rPr>
                <w:rFonts w:ascii="Segoe UI" w:eastAsia="Quattrocento Sans" w:hAnsi="Segoe UI" w:cs="Segoe UI"/>
                <w:sz w:val="19"/>
                <w:szCs w:val="19"/>
                <w:vertAlign w:val="superscript"/>
              </w:rPr>
              <w:t>3</w:t>
            </w: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)</w:t>
            </w:r>
          </w:p>
        </w:tc>
        <w:tc>
          <w:tcPr>
            <w:tcW w:w="195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5905B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Calculated volume (10</w:t>
            </w:r>
            <w:r w:rsidRPr="0040794E">
              <w:rPr>
                <w:rFonts w:ascii="Segoe UI" w:eastAsia="Quattrocento Sans" w:hAnsi="Segoe UI" w:cs="Segoe UI"/>
                <w:sz w:val="19"/>
                <w:szCs w:val="19"/>
                <w:vertAlign w:val="superscript"/>
              </w:rPr>
              <w:t>6</w:t>
            </w: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 xml:space="preserve"> m</w:t>
            </w:r>
            <w:r w:rsidRPr="0040794E">
              <w:rPr>
                <w:rFonts w:ascii="Segoe UI" w:eastAsia="Quattrocento Sans" w:hAnsi="Segoe UI" w:cs="Segoe UI"/>
                <w:sz w:val="19"/>
                <w:szCs w:val="19"/>
                <w:vertAlign w:val="superscript"/>
              </w:rPr>
              <w:t>3</w:t>
            </w: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)</w:t>
            </w:r>
          </w:p>
        </w:tc>
      </w:tr>
      <w:tr w:rsidR="00116B0F" w:rsidRPr="0040794E" w14:paraId="198FA8F8" w14:textId="77777777" w:rsidTr="004F6A49">
        <w:trPr>
          <w:trHeight w:val="103"/>
          <w:jc w:val="center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99AEBD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Bencoguo Co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1748E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0.12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715B01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1.73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D1306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2.13</w:t>
            </w:r>
          </w:p>
        </w:tc>
      </w:tr>
      <w:tr w:rsidR="00116B0F" w:rsidRPr="0040794E" w14:paraId="2ACA0C34" w14:textId="77777777" w:rsidTr="004F6A49">
        <w:trPr>
          <w:trHeight w:val="103"/>
          <w:jc w:val="center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51F920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Jiweng Co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F21F5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0.26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68BF8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1.69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448C5F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6.36</w:t>
            </w:r>
          </w:p>
        </w:tc>
      </w:tr>
      <w:tr w:rsidR="00116B0F" w:rsidRPr="0040794E" w14:paraId="6D47950B" w14:textId="77777777" w:rsidTr="004F6A49">
        <w:trPr>
          <w:trHeight w:val="103"/>
          <w:jc w:val="center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42EBC0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Ranzeria Co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5AFBD1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0.30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7B5D50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3.82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79E7B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7.92</w:t>
            </w:r>
          </w:p>
        </w:tc>
      </w:tr>
      <w:tr w:rsidR="00116B0F" w:rsidRPr="0040794E" w14:paraId="1F07FD0A" w14:textId="77777777" w:rsidTr="004F6A49">
        <w:trPr>
          <w:trHeight w:val="103"/>
          <w:jc w:val="center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2DC852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proofErr w:type="spellStart"/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Rewu</w:t>
            </w:r>
            <w:proofErr w:type="spellEnd"/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 xml:space="preserve"> Co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ADF68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0.44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098F18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14.12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C35E5D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13.43</w:t>
            </w:r>
          </w:p>
        </w:tc>
      </w:tr>
      <w:tr w:rsidR="00116B0F" w:rsidRPr="0040794E" w14:paraId="09EF1489" w14:textId="77777777" w:rsidTr="004F6A49">
        <w:trPr>
          <w:trHeight w:val="103"/>
          <w:jc w:val="center"/>
        </w:trPr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327A7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proofErr w:type="spellStart"/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Talong</w:t>
            </w:r>
            <w:proofErr w:type="spellEnd"/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 xml:space="preserve"> Co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4DBEE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0.12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5FE04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1.65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EE760" w14:textId="77777777" w:rsidR="00116B0F" w:rsidRPr="0040794E" w:rsidRDefault="00116B0F" w:rsidP="004F6A49">
            <w:pPr>
              <w:spacing w:line="360" w:lineRule="auto"/>
              <w:jc w:val="left"/>
              <w:rPr>
                <w:rFonts w:ascii="Segoe UI" w:eastAsia="Quattrocento Sans" w:hAnsi="Segoe UI" w:cs="Segoe UI"/>
                <w:sz w:val="19"/>
                <w:szCs w:val="19"/>
              </w:rPr>
            </w:pPr>
            <w:r w:rsidRPr="0040794E">
              <w:rPr>
                <w:rFonts w:ascii="Segoe UI" w:eastAsia="Quattrocento Sans" w:hAnsi="Segoe UI" w:cs="Segoe UI"/>
                <w:sz w:val="19"/>
                <w:szCs w:val="19"/>
              </w:rPr>
              <w:t>2.28</w:t>
            </w:r>
          </w:p>
        </w:tc>
      </w:tr>
    </w:tbl>
    <w:p w14:paraId="33F38A43" w14:textId="77777777" w:rsidR="00116B0F" w:rsidRPr="0040794E" w:rsidRDefault="00116B0F" w:rsidP="00116B0F">
      <w:pPr>
        <w:spacing w:line="360" w:lineRule="auto"/>
        <w:jc w:val="left"/>
        <w:rPr>
          <w:rFonts w:ascii="Segoe UI" w:hAnsi="Segoe UI" w:cs="Segoe UI"/>
          <w:sz w:val="19"/>
          <w:szCs w:val="19"/>
        </w:rPr>
      </w:pPr>
    </w:p>
    <w:p w14:paraId="1BE2ADDE" w14:textId="77777777" w:rsidR="00116B0F" w:rsidRDefault="00116B0F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</w:p>
    <w:p w14:paraId="6538E925" w14:textId="21643219" w:rsidR="00116B0F" w:rsidRDefault="00116B0F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  <w:r>
        <w:rPr>
          <w:rFonts w:ascii="Segoe UI" w:eastAsia="黑体" w:hAnsi="Segoe UI" w:cs="Segoe UI"/>
          <w:sz w:val="19"/>
          <w:szCs w:val="19"/>
        </w:rPr>
        <w:br w:type="page"/>
      </w:r>
    </w:p>
    <w:p w14:paraId="19B29288" w14:textId="77777777" w:rsidR="00311E9E" w:rsidRDefault="00311E9E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</w:p>
    <w:p w14:paraId="500563E3" w14:textId="28FBD56E" w:rsidR="00311E9E" w:rsidRPr="00311E9E" w:rsidRDefault="00311E9E">
      <w:pPr>
        <w:widowControl/>
        <w:jc w:val="left"/>
        <w:rPr>
          <w:rFonts w:ascii="Segoe UI" w:eastAsia="黑体" w:hAnsi="Segoe UI" w:cs="Segoe UI"/>
          <w:b/>
          <w:bCs/>
          <w:sz w:val="19"/>
          <w:szCs w:val="19"/>
        </w:rPr>
      </w:pPr>
      <w:r w:rsidRPr="00311E9E">
        <w:rPr>
          <w:rFonts w:ascii="Segoe UI" w:eastAsia="黑体" w:hAnsi="Segoe UI" w:cs="Segoe UI"/>
          <w:b/>
          <w:bCs/>
          <w:sz w:val="19"/>
          <w:szCs w:val="19"/>
        </w:rPr>
        <w:t>References</w:t>
      </w:r>
    </w:p>
    <w:p w14:paraId="37E4FF94" w14:textId="77777777" w:rsidR="00532BEF" w:rsidRPr="00532BEF" w:rsidRDefault="00311E9E" w:rsidP="00532BEF">
      <w:pPr>
        <w:pStyle w:val="EndNoteBibliography"/>
        <w:ind w:left="720" w:hanging="720"/>
      </w:pPr>
      <w:r w:rsidRPr="00311E9E">
        <w:rPr>
          <w:rFonts w:ascii="Segoe UI" w:eastAsia="黑体" w:hAnsi="Segoe UI" w:cs="Segoe UI"/>
          <w:sz w:val="19"/>
          <w:szCs w:val="19"/>
        </w:rPr>
        <w:fldChar w:fldCharType="begin"/>
      </w:r>
      <w:r w:rsidRPr="00311E9E">
        <w:rPr>
          <w:rFonts w:ascii="Segoe UI" w:eastAsia="黑体" w:hAnsi="Segoe UI" w:cs="Segoe UI"/>
          <w:sz w:val="19"/>
          <w:szCs w:val="19"/>
        </w:rPr>
        <w:instrText xml:space="preserve"> ADDIN EN.REFLIST </w:instrText>
      </w:r>
      <w:r w:rsidRPr="00311E9E">
        <w:rPr>
          <w:rFonts w:ascii="Segoe UI" w:eastAsia="黑体" w:hAnsi="Segoe UI" w:cs="Segoe UI"/>
          <w:sz w:val="19"/>
          <w:szCs w:val="19"/>
        </w:rPr>
        <w:fldChar w:fldCharType="separate"/>
      </w:r>
      <w:r w:rsidR="00532BEF" w:rsidRPr="00532BEF">
        <w:rPr>
          <w:b/>
        </w:rPr>
        <w:t>Zhang T, Wang W, An B and Wei L</w:t>
      </w:r>
      <w:r w:rsidR="00532BEF" w:rsidRPr="00532BEF">
        <w:t xml:space="preserve"> (2023) Enhanced glacial lake activity threatens numerous communities and infrastructure in the Third Pole. </w:t>
      </w:r>
      <w:r w:rsidR="00532BEF" w:rsidRPr="00532BEF">
        <w:rPr>
          <w:i/>
        </w:rPr>
        <w:t>Nat Commun</w:t>
      </w:r>
      <w:r w:rsidR="00532BEF" w:rsidRPr="00532BEF">
        <w:t xml:space="preserve"> </w:t>
      </w:r>
      <w:r w:rsidR="00532BEF" w:rsidRPr="00532BEF">
        <w:rPr>
          <w:b/>
        </w:rPr>
        <w:t>14</w:t>
      </w:r>
      <w:r w:rsidR="00532BEF" w:rsidRPr="00532BEF">
        <w:t>(1)</w:t>
      </w:r>
      <w:r w:rsidR="00532BEF" w:rsidRPr="00532BEF">
        <w:rPr>
          <w:b/>
        </w:rPr>
        <w:t>,</w:t>
      </w:r>
      <w:r w:rsidR="00532BEF" w:rsidRPr="00532BEF">
        <w:t xml:space="preserve"> 8250. doi: 10.1038/s41467-023-44123-z.</w:t>
      </w:r>
    </w:p>
    <w:p w14:paraId="762DA521" w14:textId="1A289F69" w:rsidR="00532BEF" w:rsidRPr="00532BEF" w:rsidRDefault="00532BEF" w:rsidP="00532BEF">
      <w:pPr>
        <w:pStyle w:val="EndNoteBibliography"/>
        <w:ind w:left="720" w:hanging="720"/>
      </w:pPr>
      <w:r w:rsidRPr="00532BEF">
        <w:rPr>
          <w:b/>
        </w:rPr>
        <w:t xml:space="preserve">Zheng G and </w:t>
      </w:r>
      <w:r>
        <w:rPr>
          <w:b/>
        </w:rPr>
        <w:t xml:space="preserve">11 </w:t>
      </w:r>
      <w:r w:rsidRPr="00532BEF">
        <w:rPr>
          <w:b/>
        </w:rPr>
        <w:t>others</w:t>
      </w:r>
      <w:r w:rsidRPr="00532BEF">
        <w:t xml:space="preserve"> (2021) Increasing risk of glacial lake outburst floods from future Third Pole deglaciation. </w:t>
      </w:r>
      <w:r w:rsidRPr="00532BEF">
        <w:rPr>
          <w:i/>
        </w:rPr>
        <w:t>Nature Climate Change</w:t>
      </w:r>
      <w:r w:rsidRPr="00532BEF">
        <w:t xml:space="preserve"> </w:t>
      </w:r>
      <w:r w:rsidRPr="00532BEF">
        <w:rPr>
          <w:b/>
        </w:rPr>
        <w:t>11</w:t>
      </w:r>
      <w:r w:rsidRPr="00532BEF">
        <w:t>(5)</w:t>
      </w:r>
      <w:r w:rsidRPr="00532BEF">
        <w:rPr>
          <w:b/>
        </w:rPr>
        <w:t>,</w:t>
      </w:r>
      <w:r w:rsidRPr="00532BEF">
        <w:t xml:space="preserve"> 411-417. doi: 10.1038/s41558-021-01028-3.</w:t>
      </w:r>
    </w:p>
    <w:p w14:paraId="477CA1C1" w14:textId="5C925E04" w:rsidR="009D0D0A" w:rsidRPr="00640B30" w:rsidRDefault="00311E9E">
      <w:pPr>
        <w:widowControl/>
        <w:jc w:val="left"/>
        <w:rPr>
          <w:rFonts w:ascii="Segoe UI" w:eastAsia="黑体" w:hAnsi="Segoe UI" w:cs="Segoe UI"/>
          <w:sz w:val="19"/>
          <w:szCs w:val="19"/>
        </w:rPr>
      </w:pPr>
      <w:r w:rsidRPr="00311E9E">
        <w:rPr>
          <w:rFonts w:ascii="Segoe UI" w:eastAsia="黑体" w:hAnsi="Segoe UI" w:cs="Segoe UI"/>
          <w:sz w:val="19"/>
          <w:szCs w:val="19"/>
        </w:rPr>
        <w:fldChar w:fldCharType="end"/>
      </w:r>
    </w:p>
    <w:sectPr w:rsidR="009D0D0A" w:rsidRPr="00640B30" w:rsidSect="00C20FB9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B4A021" w14:textId="77777777" w:rsidR="00C20FB9" w:rsidRDefault="00C20FB9" w:rsidP="001767D1">
      <w:r>
        <w:separator/>
      </w:r>
    </w:p>
  </w:endnote>
  <w:endnote w:type="continuationSeparator" w:id="0">
    <w:p w14:paraId="1EC017D5" w14:textId="77777777" w:rsidR="00C20FB9" w:rsidRDefault="00C20FB9" w:rsidP="00176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D56106" w14:textId="77777777" w:rsidR="00C20FB9" w:rsidRDefault="00C20FB9" w:rsidP="001767D1">
      <w:r>
        <w:separator/>
      </w:r>
    </w:p>
  </w:footnote>
  <w:footnote w:type="continuationSeparator" w:id="0">
    <w:p w14:paraId="23DFCA62" w14:textId="77777777" w:rsidR="00C20FB9" w:rsidRDefault="00C20FB9" w:rsidP="001767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Glaciology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tvv2p2x6ezts4ez0z35fxr6xrvas5rpw0t0&quot;&gt;Literature&lt;record-ids&gt;&lt;item&gt;1434&lt;/item&gt;&lt;item&gt;3663&lt;/item&gt;&lt;/record-ids&gt;&lt;/item&gt;&lt;/Libraries&gt;"/>
  </w:docVars>
  <w:rsids>
    <w:rsidRoot w:val="00D0324D"/>
    <w:rsid w:val="0003779A"/>
    <w:rsid w:val="0004392D"/>
    <w:rsid w:val="000612B3"/>
    <w:rsid w:val="0006353B"/>
    <w:rsid w:val="00082DE6"/>
    <w:rsid w:val="0008427F"/>
    <w:rsid w:val="000F2235"/>
    <w:rsid w:val="00106129"/>
    <w:rsid w:val="00116B0F"/>
    <w:rsid w:val="00136DC3"/>
    <w:rsid w:val="00151BA6"/>
    <w:rsid w:val="0016327D"/>
    <w:rsid w:val="00170374"/>
    <w:rsid w:val="001767D1"/>
    <w:rsid w:val="0019338D"/>
    <w:rsid w:val="001C50B0"/>
    <w:rsid w:val="002074C5"/>
    <w:rsid w:val="00207F60"/>
    <w:rsid w:val="0021071B"/>
    <w:rsid w:val="00232B6C"/>
    <w:rsid w:val="00242E03"/>
    <w:rsid w:val="002A361B"/>
    <w:rsid w:val="002E4331"/>
    <w:rsid w:val="00311E9E"/>
    <w:rsid w:val="00312816"/>
    <w:rsid w:val="003844A6"/>
    <w:rsid w:val="00387B2A"/>
    <w:rsid w:val="003B76A9"/>
    <w:rsid w:val="00406F14"/>
    <w:rsid w:val="004161F7"/>
    <w:rsid w:val="00423DF2"/>
    <w:rsid w:val="00426EF5"/>
    <w:rsid w:val="00476D41"/>
    <w:rsid w:val="004D7F5A"/>
    <w:rsid w:val="004E7AB5"/>
    <w:rsid w:val="004F6765"/>
    <w:rsid w:val="00525281"/>
    <w:rsid w:val="00532BEF"/>
    <w:rsid w:val="00543035"/>
    <w:rsid w:val="0054754D"/>
    <w:rsid w:val="005A0756"/>
    <w:rsid w:val="005A7F9E"/>
    <w:rsid w:val="005B33CE"/>
    <w:rsid w:val="005B3C85"/>
    <w:rsid w:val="005D7FC9"/>
    <w:rsid w:val="005E2FA3"/>
    <w:rsid w:val="005F0723"/>
    <w:rsid w:val="005F3C39"/>
    <w:rsid w:val="00602FDC"/>
    <w:rsid w:val="00605D3F"/>
    <w:rsid w:val="00640B30"/>
    <w:rsid w:val="00666428"/>
    <w:rsid w:val="006816D4"/>
    <w:rsid w:val="00690E40"/>
    <w:rsid w:val="00692907"/>
    <w:rsid w:val="006974A1"/>
    <w:rsid w:val="006D443B"/>
    <w:rsid w:val="007003C4"/>
    <w:rsid w:val="00701600"/>
    <w:rsid w:val="007B22BC"/>
    <w:rsid w:val="007B4E8E"/>
    <w:rsid w:val="00915EFA"/>
    <w:rsid w:val="0093557D"/>
    <w:rsid w:val="0098694C"/>
    <w:rsid w:val="009C0F5E"/>
    <w:rsid w:val="009D0D0A"/>
    <w:rsid w:val="00A0390A"/>
    <w:rsid w:val="00A85075"/>
    <w:rsid w:val="00A9455C"/>
    <w:rsid w:val="00AB2D47"/>
    <w:rsid w:val="00AC7DAF"/>
    <w:rsid w:val="00B063A0"/>
    <w:rsid w:val="00B0776F"/>
    <w:rsid w:val="00B13627"/>
    <w:rsid w:val="00B52B46"/>
    <w:rsid w:val="00B6535C"/>
    <w:rsid w:val="00B72DC5"/>
    <w:rsid w:val="00BB6478"/>
    <w:rsid w:val="00BC5F87"/>
    <w:rsid w:val="00C152D2"/>
    <w:rsid w:val="00C178EA"/>
    <w:rsid w:val="00C20FB9"/>
    <w:rsid w:val="00C55BA1"/>
    <w:rsid w:val="00D0324D"/>
    <w:rsid w:val="00D12E59"/>
    <w:rsid w:val="00D13980"/>
    <w:rsid w:val="00D936A4"/>
    <w:rsid w:val="00DA03EB"/>
    <w:rsid w:val="00DB14BC"/>
    <w:rsid w:val="00DD0D6B"/>
    <w:rsid w:val="00E02F8E"/>
    <w:rsid w:val="00E27BCA"/>
    <w:rsid w:val="00E774C8"/>
    <w:rsid w:val="00E82AF9"/>
    <w:rsid w:val="00E85D50"/>
    <w:rsid w:val="00EA6557"/>
    <w:rsid w:val="00F0165F"/>
    <w:rsid w:val="00F16609"/>
    <w:rsid w:val="00F23083"/>
    <w:rsid w:val="00F324AA"/>
    <w:rsid w:val="00F47791"/>
    <w:rsid w:val="00F76F53"/>
    <w:rsid w:val="00F9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BDA923"/>
  <w15:chartTrackingRefBased/>
  <w15:docId w15:val="{68E7B3AF-8F8B-4926-AE7A-D2A564E00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D6B"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690E4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baffiliations1">
    <w:name w:val="pb_affiliations1"/>
    <w:uiPriority w:val="99"/>
    <w:rsid w:val="00D0324D"/>
    <w:rPr>
      <w:rFonts w:ascii="Verdana" w:hAnsi="Verdana"/>
      <w:color w:val="000000"/>
      <w:sz w:val="17"/>
    </w:rPr>
  </w:style>
  <w:style w:type="character" w:styleId="Hyperlink">
    <w:name w:val="Hyperlink"/>
    <w:basedOn w:val="DefaultParagraphFont"/>
    <w:uiPriority w:val="99"/>
    <w:unhideWhenUsed/>
    <w:rsid w:val="00D0324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26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图表"/>
    <w:basedOn w:val="Caption"/>
    <w:next w:val="Normal"/>
    <w:link w:val="a0"/>
    <w:qFormat/>
    <w:rsid w:val="00423DF2"/>
    <w:pPr>
      <w:spacing w:before="120" w:after="240" w:line="360" w:lineRule="auto"/>
      <w:jc w:val="center"/>
    </w:pPr>
    <w:rPr>
      <w:rFonts w:ascii="Times New Roman" w:eastAsia="宋体" w:hAnsi="Times New Roman"/>
      <w:b/>
      <w:bCs/>
      <w:sz w:val="21"/>
      <w:szCs w:val="21"/>
    </w:rPr>
  </w:style>
  <w:style w:type="character" w:customStyle="1" w:styleId="a0">
    <w:name w:val="图表 字符"/>
    <w:basedOn w:val="DefaultParagraphFont"/>
    <w:link w:val="a"/>
    <w:rsid w:val="00423DF2"/>
    <w:rPr>
      <w:rFonts w:ascii="Times New Roman" w:eastAsia="宋体" w:hAnsi="Times New Roman" w:cstheme="majorBidi"/>
      <w:b/>
      <w:bCs/>
      <w:szCs w:val="21"/>
    </w:rPr>
  </w:style>
  <w:style w:type="paragraph" w:customStyle="1" w:styleId="a1">
    <w:name w:val="表"/>
    <w:basedOn w:val="Normal"/>
    <w:link w:val="a2"/>
    <w:qFormat/>
    <w:rsid w:val="00423DF2"/>
    <w:pPr>
      <w:widowControl/>
      <w:spacing w:line="360" w:lineRule="auto"/>
      <w:jc w:val="left"/>
    </w:pPr>
    <w:rPr>
      <w:rFonts w:ascii="Times New Roman" w:eastAsia="宋体" w:hAnsi="Times New Roman" w:cs="Times New Roman"/>
      <w:color w:val="000000" w:themeColor="text1"/>
      <w:kern w:val="24"/>
      <w:szCs w:val="21"/>
    </w:rPr>
  </w:style>
  <w:style w:type="character" w:customStyle="1" w:styleId="a2">
    <w:name w:val="表 字符"/>
    <w:basedOn w:val="DefaultParagraphFont"/>
    <w:link w:val="a1"/>
    <w:rsid w:val="00423DF2"/>
    <w:rPr>
      <w:rFonts w:ascii="Times New Roman" w:eastAsia="宋体" w:hAnsi="Times New Roman" w:cs="Times New Roman"/>
      <w:color w:val="000000" w:themeColor="text1"/>
      <w:kern w:val="24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3DF2"/>
    <w:rPr>
      <w:rFonts w:asciiTheme="majorHAnsi" w:eastAsia="黑体" w:hAnsiTheme="majorHAnsi" w:cstheme="majorBid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767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767D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767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767D1"/>
    <w:rPr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774C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74C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02FDC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602FD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02FD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F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FDC"/>
    <w:rPr>
      <w:b/>
      <w:bCs/>
    </w:rPr>
  </w:style>
  <w:style w:type="paragraph" w:styleId="Revision">
    <w:name w:val="Revision"/>
    <w:hidden/>
    <w:uiPriority w:val="99"/>
    <w:semiHidden/>
    <w:rsid w:val="007003C4"/>
  </w:style>
  <w:style w:type="paragraph" w:customStyle="1" w:styleId="EndNoteBibliographyTitle">
    <w:name w:val="EndNote Bibliography Title"/>
    <w:basedOn w:val="Normal"/>
    <w:link w:val="EndNoteBibliographyTitle0"/>
    <w:rsid w:val="00311E9E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2"/>
    <w:link w:val="EndNoteBibliographyTitle"/>
    <w:rsid w:val="00311E9E"/>
    <w:rPr>
      <w:rFonts w:ascii="等线" w:eastAsia="等线" w:hAnsi="等线" w:cs="Times New Roman"/>
      <w:noProof/>
      <w:color w:val="000000" w:themeColor="text1"/>
      <w:kern w:val="24"/>
      <w:sz w:val="20"/>
      <w:szCs w:val="21"/>
    </w:rPr>
  </w:style>
  <w:style w:type="paragraph" w:customStyle="1" w:styleId="EndNoteBibliography">
    <w:name w:val="EndNote Bibliography"/>
    <w:basedOn w:val="Normal"/>
    <w:link w:val="EndNoteBibliography0"/>
    <w:rsid w:val="00311E9E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2"/>
    <w:link w:val="EndNoteBibliography"/>
    <w:rsid w:val="00311E9E"/>
    <w:rPr>
      <w:rFonts w:ascii="等线" w:eastAsia="等线" w:hAnsi="等线" w:cs="Times New Roman"/>
      <w:noProof/>
      <w:color w:val="000000" w:themeColor="text1"/>
      <w:kern w:val="24"/>
      <w:sz w:val="20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690E40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03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989</Words>
  <Characters>5642</Characters>
  <Application>Microsoft Office Word</Application>
  <DocSecurity>0</DocSecurity>
  <Lines>47</Lines>
  <Paragraphs>13</Paragraphs>
  <ScaleCrop>false</ScaleCrop>
  <Company/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Menger Peng</dc:creator>
  <cp:keywords/>
  <dc:description/>
  <cp:lastModifiedBy>Guoqing Zhang</cp:lastModifiedBy>
  <cp:revision>4</cp:revision>
  <dcterms:created xsi:type="dcterms:W3CDTF">2024-04-15T08:53:00Z</dcterms:created>
  <dcterms:modified xsi:type="dcterms:W3CDTF">2024-04-15T11:00:00Z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b08893ed138f1f4e779dfbcd40552e3630e81cbadf8886f2313aabd3acb0d8f7</vt:lpwstr>
  </property>
</Properties>
</file>