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3AE" w:rsidRPr="00B653E7" w:rsidRDefault="009E63AE" w:rsidP="009E63AE">
      <w:pPr>
        <w:keepNext/>
        <w:keepLines/>
        <w:pBdr>
          <w:between w:val="nil"/>
        </w:pBdr>
        <w:spacing w:before="240" w:line="259" w:lineRule="auto"/>
        <w:jc w:val="center"/>
        <w:rPr>
          <w:rFonts w:eastAsia="Times New Roman"/>
          <w:b/>
          <w:color w:val="000000"/>
          <w:sz w:val="32"/>
          <w:szCs w:val="32"/>
        </w:rPr>
      </w:pPr>
      <w:r w:rsidRPr="00B653E7">
        <w:rPr>
          <w:rFonts w:eastAsia="Times New Roman"/>
          <w:b/>
          <w:color w:val="000000"/>
          <w:sz w:val="32"/>
          <w:szCs w:val="32"/>
        </w:rPr>
        <w:t xml:space="preserve">Supplementary </w:t>
      </w:r>
      <w:r>
        <w:rPr>
          <w:rFonts w:eastAsia="Times New Roman"/>
          <w:b/>
          <w:color w:val="000000"/>
          <w:sz w:val="32"/>
          <w:szCs w:val="32"/>
        </w:rPr>
        <w:t>Material</w:t>
      </w:r>
      <w:r w:rsidRPr="00B653E7">
        <w:rPr>
          <w:rFonts w:eastAsia="Times New Roman"/>
          <w:b/>
          <w:color w:val="000000"/>
          <w:sz w:val="32"/>
          <w:szCs w:val="32"/>
        </w:rPr>
        <w:t xml:space="preserve"> for </w:t>
      </w:r>
    </w:p>
    <w:p w:rsidR="009E63AE" w:rsidRPr="00B653E7" w:rsidRDefault="009E63AE" w:rsidP="009E63AE">
      <w:pPr>
        <w:jc w:val="center"/>
        <w:rPr>
          <w:rFonts w:eastAsia="Times New Roman"/>
          <w:b/>
          <w:color w:val="000000"/>
          <w:sz w:val="32"/>
          <w:szCs w:val="32"/>
        </w:rPr>
      </w:pPr>
      <w:r w:rsidRPr="00B653E7">
        <w:rPr>
          <w:rFonts w:eastAsia="Times New Roman"/>
          <w:b/>
          <w:color w:val="000000"/>
          <w:sz w:val="32"/>
          <w:szCs w:val="32"/>
        </w:rPr>
        <w:t>“Judicial Inconsistency and Citizen Anti-Corruption Demobilization: Evidence from Brazil”</w:t>
      </w:r>
    </w:p>
    <w:p w:rsidR="009E63AE" w:rsidRDefault="009E63AE" w:rsidP="009E63AE">
      <w:pPr>
        <w:jc w:val="center"/>
        <w:rPr>
          <w:rFonts w:eastAsia="Times New Roman"/>
          <w:color w:val="000000"/>
          <w:sz w:val="32"/>
          <w:szCs w:val="32"/>
        </w:rPr>
      </w:pPr>
    </w:p>
    <w:p w:rsidR="009E63AE" w:rsidRDefault="009E63AE" w:rsidP="009E63AE">
      <w:pPr>
        <w:jc w:val="center"/>
        <w:rPr>
          <w:rFonts w:eastAsia="Times New Roman"/>
          <w:color w:val="000000"/>
          <w:sz w:val="32"/>
          <w:szCs w:val="32"/>
        </w:rPr>
      </w:pPr>
      <w:r>
        <w:rPr>
          <w:rFonts w:eastAsia="Times New Roman"/>
          <w:color w:val="000000"/>
          <w:sz w:val="32"/>
          <w:szCs w:val="32"/>
        </w:rPr>
        <w:t>Government and Opposition</w:t>
      </w:r>
    </w:p>
    <w:p w:rsidR="009E63AE" w:rsidRDefault="009E63AE" w:rsidP="009E63AE">
      <w:pPr>
        <w:jc w:val="center"/>
        <w:rPr>
          <w:rFonts w:eastAsia="Times New Roman"/>
          <w:color w:val="000000"/>
          <w:sz w:val="32"/>
          <w:szCs w:val="32"/>
        </w:rPr>
      </w:pPr>
    </w:p>
    <w:p w:rsidR="009E63AE" w:rsidRDefault="009E63AE" w:rsidP="009E63AE">
      <w:pPr>
        <w:jc w:val="center"/>
        <w:rPr>
          <w:rFonts w:eastAsia="Times New Roman"/>
          <w:color w:val="000000"/>
          <w:sz w:val="32"/>
          <w:szCs w:val="32"/>
        </w:rPr>
      </w:pPr>
    </w:p>
    <w:p w:rsidR="009E63AE" w:rsidRDefault="009E63AE" w:rsidP="009E63AE">
      <w:pPr>
        <w:jc w:val="center"/>
        <w:rPr>
          <w:rFonts w:eastAsia="Times New Roman"/>
          <w:color w:val="000000"/>
          <w:sz w:val="32"/>
          <w:szCs w:val="32"/>
        </w:rPr>
      </w:pPr>
    </w:p>
    <w:p w:rsidR="009E63AE" w:rsidRDefault="009E63AE" w:rsidP="009E63AE">
      <w:pPr>
        <w:jc w:val="center"/>
        <w:rPr>
          <w:rFonts w:eastAsia="Times New Roman"/>
          <w:color w:val="000000"/>
          <w:sz w:val="32"/>
          <w:szCs w:val="32"/>
        </w:rPr>
      </w:pPr>
      <w:proofErr w:type="spellStart"/>
      <w:r w:rsidRPr="007E4479">
        <w:rPr>
          <w:rFonts w:eastAsia="Times New Roman"/>
          <w:color w:val="000000"/>
          <w:sz w:val="32"/>
          <w:szCs w:val="32"/>
        </w:rPr>
        <w:t>Letícia</w:t>
      </w:r>
      <w:proofErr w:type="spellEnd"/>
      <w:r>
        <w:rPr>
          <w:rFonts w:eastAsia="Times New Roman"/>
          <w:color w:val="000000"/>
          <w:sz w:val="32"/>
          <w:szCs w:val="32"/>
        </w:rPr>
        <w:t xml:space="preserve"> Barbabela</w:t>
      </w:r>
      <w:r w:rsidRPr="007E4479">
        <w:rPr>
          <w:rFonts w:eastAsia="Times New Roman"/>
          <w:color w:val="000000"/>
          <w:sz w:val="32"/>
          <w:szCs w:val="32"/>
        </w:rPr>
        <w:br/>
      </w:r>
    </w:p>
    <w:p w:rsidR="009E63AE" w:rsidRDefault="009E63AE" w:rsidP="009E63AE">
      <w:pPr>
        <w:jc w:val="center"/>
        <w:rPr>
          <w:rFonts w:eastAsia="Times New Roman"/>
          <w:color w:val="000000"/>
          <w:sz w:val="32"/>
          <w:szCs w:val="32"/>
        </w:rPr>
      </w:pPr>
    </w:p>
    <w:p w:rsidR="009E63AE" w:rsidRDefault="009E63AE" w:rsidP="009E63AE"/>
    <w:p w:rsidR="009E63AE" w:rsidRDefault="009E63AE" w:rsidP="009E63AE"/>
    <w:p w:rsidR="009E63AE" w:rsidRDefault="009E63AE" w:rsidP="009E63AE"/>
    <w:sdt>
      <w:sdtPr>
        <w:id w:val="1406030173"/>
        <w:docPartObj>
          <w:docPartGallery w:val="Table of Contents"/>
          <w:docPartUnique/>
        </w:docPartObj>
      </w:sdtPr>
      <w:sdtContent>
        <w:p w:rsidR="00901F5B" w:rsidRDefault="009E63AE" w:rsidP="00901F5B">
          <w:pPr>
            <w:pStyle w:val="TOC1"/>
            <w:rPr>
              <w:rFonts w:asciiTheme="minorHAnsi" w:hAnsiTheme="minorHAnsi" w:cstheme="minorBidi"/>
              <w:noProof/>
              <w:sz w:val="22"/>
              <w:szCs w:val="22"/>
            </w:rPr>
          </w:pPr>
          <w:r>
            <w:fldChar w:fldCharType="begin"/>
          </w:r>
          <w:r>
            <w:instrText xml:space="preserve"> TOC \h \u \z \t "Heading 1,1,Heading 2,2,Heading 3,3,"</w:instrText>
          </w:r>
          <w:r>
            <w:fldChar w:fldCharType="separate"/>
          </w:r>
          <w:hyperlink w:anchor="_Toc142053452" w:history="1">
            <w:r w:rsidR="00901F5B" w:rsidRPr="00E131CE">
              <w:rPr>
                <w:rStyle w:val="Hyperlink"/>
                <w:rFonts w:eastAsia="Times New Roman"/>
                <w:b/>
                <w:noProof/>
              </w:rPr>
              <w:t>A.</w:t>
            </w:r>
            <w:r w:rsidR="00901F5B">
              <w:rPr>
                <w:rFonts w:asciiTheme="minorHAnsi" w:hAnsiTheme="minorHAnsi" w:cstheme="minorBidi"/>
                <w:noProof/>
                <w:sz w:val="22"/>
                <w:szCs w:val="22"/>
              </w:rPr>
              <w:tab/>
            </w:r>
            <w:r w:rsidR="00901F5B" w:rsidRPr="00E131CE">
              <w:rPr>
                <w:rStyle w:val="Hyperlink"/>
                <w:rFonts w:eastAsia="Times New Roman"/>
                <w:b/>
                <w:noProof/>
              </w:rPr>
              <w:t>Full results with individual level covariates and regional fixed effects</w:t>
            </w:r>
            <w:r w:rsidR="00901F5B">
              <w:rPr>
                <w:noProof/>
                <w:webHidden/>
              </w:rPr>
              <w:tab/>
            </w:r>
            <w:r w:rsidR="00901F5B">
              <w:rPr>
                <w:noProof/>
                <w:webHidden/>
              </w:rPr>
              <w:fldChar w:fldCharType="begin"/>
            </w:r>
            <w:r w:rsidR="00901F5B">
              <w:rPr>
                <w:noProof/>
                <w:webHidden/>
              </w:rPr>
              <w:instrText xml:space="preserve"> PAGEREF _Toc142053452 \h </w:instrText>
            </w:r>
            <w:r w:rsidR="00901F5B">
              <w:rPr>
                <w:noProof/>
                <w:webHidden/>
              </w:rPr>
            </w:r>
            <w:r w:rsidR="00901F5B">
              <w:rPr>
                <w:noProof/>
                <w:webHidden/>
              </w:rPr>
              <w:fldChar w:fldCharType="separate"/>
            </w:r>
            <w:r w:rsidR="00901F5B">
              <w:rPr>
                <w:noProof/>
                <w:webHidden/>
              </w:rPr>
              <w:t>2</w:t>
            </w:r>
            <w:r w:rsidR="00901F5B">
              <w:rPr>
                <w:noProof/>
                <w:webHidden/>
              </w:rPr>
              <w:fldChar w:fldCharType="end"/>
            </w:r>
          </w:hyperlink>
        </w:p>
        <w:p w:rsidR="00901F5B" w:rsidRDefault="0031535A" w:rsidP="00901F5B">
          <w:pPr>
            <w:pStyle w:val="TOC1"/>
            <w:rPr>
              <w:rFonts w:asciiTheme="minorHAnsi" w:hAnsiTheme="minorHAnsi" w:cstheme="minorBidi"/>
              <w:noProof/>
              <w:sz w:val="22"/>
              <w:szCs w:val="22"/>
            </w:rPr>
          </w:pPr>
          <w:hyperlink w:anchor="_Toc142053453" w:history="1">
            <w:r w:rsidR="00901F5B" w:rsidRPr="00E131CE">
              <w:rPr>
                <w:rStyle w:val="Hyperlink"/>
                <w:rFonts w:eastAsia="Times New Roman"/>
                <w:b/>
                <w:noProof/>
              </w:rPr>
              <w:t>B.</w:t>
            </w:r>
            <w:r w:rsidR="00901F5B">
              <w:rPr>
                <w:rFonts w:asciiTheme="minorHAnsi" w:hAnsiTheme="minorHAnsi" w:cstheme="minorBidi"/>
                <w:noProof/>
                <w:sz w:val="22"/>
                <w:szCs w:val="22"/>
              </w:rPr>
              <w:tab/>
            </w:r>
            <w:r w:rsidR="00901F5B" w:rsidRPr="00E131CE">
              <w:rPr>
                <w:rStyle w:val="Hyperlink"/>
                <w:rFonts w:eastAsia="Times New Roman"/>
                <w:b/>
                <w:noProof/>
              </w:rPr>
              <w:t>Background information about Lula’s corruption case</w:t>
            </w:r>
            <w:r w:rsidR="00901F5B">
              <w:rPr>
                <w:noProof/>
                <w:webHidden/>
              </w:rPr>
              <w:tab/>
            </w:r>
            <w:r w:rsidR="00901F5B">
              <w:rPr>
                <w:noProof/>
                <w:webHidden/>
              </w:rPr>
              <w:fldChar w:fldCharType="begin"/>
            </w:r>
            <w:r w:rsidR="00901F5B">
              <w:rPr>
                <w:noProof/>
                <w:webHidden/>
              </w:rPr>
              <w:instrText xml:space="preserve"> PAGEREF _Toc142053453 \h </w:instrText>
            </w:r>
            <w:r w:rsidR="00901F5B">
              <w:rPr>
                <w:noProof/>
                <w:webHidden/>
              </w:rPr>
            </w:r>
            <w:r w:rsidR="00901F5B">
              <w:rPr>
                <w:noProof/>
                <w:webHidden/>
              </w:rPr>
              <w:fldChar w:fldCharType="separate"/>
            </w:r>
            <w:r w:rsidR="00901F5B">
              <w:rPr>
                <w:noProof/>
                <w:webHidden/>
              </w:rPr>
              <w:t>4</w:t>
            </w:r>
            <w:r w:rsidR="00901F5B">
              <w:rPr>
                <w:noProof/>
                <w:webHidden/>
              </w:rPr>
              <w:fldChar w:fldCharType="end"/>
            </w:r>
          </w:hyperlink>
        </w:p>
        <w:p w:rsidR="00901F5B" w:rsidRDefault="0031535A" w:rsidP="00901F5B">
          <w:pPr>
            <w:pStyle w:val="TOC1"/>
            <w:rPr>
              <w:rFonts w:asciiTheme="minorHAnsi" w:hAnsiTheme="minorHAnsi" w:cstheme="minorBidi"/>
              <w:noProof/>
              <w:sz w:val="22"/>
              <w:szCs w:val="22"/>
            </w:rPr>
          </w:pPr>
          <w:hyperlink w:anchor="_Toc142053454" w:history="1">
            <w:r w:rsidR="00901F5B" w:rsidRPr="00E131CE">
              <w:rPr>
                <w:rStyle w:val="Hyperlink"/>
                <w:rFonts w:eastAsia="Times New Roman"/>
                <w:b/>
                <w:noProof/>
              </w:rPr>
              <w:t>C.  Newspaper headlines on July 9, 2018</w:t>
            </w:r>
            <w:r w:rsidR="00901F5B">
              <w:rPr>
                <w:noProof/>
                <w:webHidden/>
              </w:rPr>
              <w:tab/>
            </w:r>
            <w:r w:rsidR="00901F5B">
              <w:rPr>
                <w:noProof/>
                <w:webHidden/>
              </w:rPr>
              <w:fldChar w:fldCharType="begin"/>
            </w:r>
            <w:r w:rsidR="00901F5B">
              <w:rPr>
                <w:noProof/>
                <w:webHidden/>
              </w:rPr>
              <w:instrText xml:space="preserve"> PAGEREF _Toc142053454 \h </w:instrText>
            </w:r>
            <w:r w:rsidR="00901F5B">
              <w:rPr>
                <w:noProof/>
                <w:webHidden/>
              </w:rPr>
            </w:r>
            <w:r w:rsidR="00901F5B">
              <w:rPr>
                <w:noProof/>
                <w:webHidden/>
              </w:rPr>
              <w:fldChar w:fldCharType="separate"/>
            </w:r>
            <w:r w:rsidR="00901F5B">
              <w:rPr>
                <w:noProof/>
                <w:webHidden/>
              </w:rPr>
              <w:t>7</w:t>
            </w:r>
            <w:r w:rsidR="00901F5B">
              <w:rPr>
                <w:noProof/>
                <w:webHidden/>
              </w:rPr>
              <w:fldChar w:fldCharType="end"/>
            </w:r>
          </w:hyperlink>
        </w:p>
        <w:p w:rsidR="00901F5B" w:rsidRDefault="0031535A" w:rsidP="00901F5B">
          <w:pPr>
            <w:pStyle w:val="TOC1"/>
            <w:rPr>
              <w:rFonts w:asciiTheme="minorHAnsi" w:hAnsiTheme="minorHAnsi" w:cstheme="minorBidi"/>
              <w:noProof/>
              <w:sz w:val="22"/>
              <w:szCs w:val="22"/>
            </w:rPr>
          </w:pPr>
          <w:hyperlink w:anchor="_Toc142053455" w:history="1">
            <w:r w:rsidR="00901F5B" w:rsidRPr="00E131CE">
              <w:rPr>
                <w:rStyle w:val="Hyperlink"/>
                <w:rFonts w:eastAsia="Times New Roman"/>
                <w:b/>
                <w:noProof/>
              </w:rPr>
              <w:t>D. Relative salience of three types of judicial decisions on Lula’s corruption case</w:t>
            </w:r>
            <w:r w:rsidR="00901F5B">
              <w:rPr>
                <w:noProof/>
                <w:webHidden/>
              </w:rPr>
              <w:tab/>
            </w:r>
            <w:r w:rsidR="00901F5B">
              <w:rPr>
                <w:noProof/>
                <w:webHidden/>
              </w:rPr>
              <w:fldChar w:fldCharType="begin"/>
            </w:r>
            <w:r w:rsidR="00901F5B">
              <w:rPr>
                <w:noProof/>
                <w:webHidden/>
              </w:rPr>
              <w:instrText xml:space="preserve"> PAGEREF _Toc142053455 \h </w:instrText>
            </w:r>
            <w:r w:rsidR="00901F5B">
              <w:rPr>
                <w:noProof/>
                <w:webHidden/>
              </w:rPr>
            </w:r>
            <w:r w:rsidR="00901F5B">
              <w:rPr>
                <w:noProof/>
                <w:webHidden/>
              </w:rPr>
              <w:fldChar w:fldCharType="separate"/>
            </w:r>
            <w:r w:rsidR="00901F5B">
              <w:rPr>
                <w:noProof/>
                <w:webHidden/>
              </w:rPr>
              <w:t>9</w:t>
            </w:r>
            <w:r w:rsidR="00901F5B">
              <w:rPr>
                <w:noProof/>
                <w:webHidden/>
              </w:rPr>
              <w:fldChar w:fldCharType="end"/>
            </w:r>
          </w:hyperlink>
        </w:p>
        <w:p w:rsidR="00901F5B" w:rsidRDefault="0031535A" w:rsidP="00901F5B">
          <w:pPr>
            <w:pStyle w:val="TOC1"/>
            <w:rPr>
              <w:rFonts w:asciiTheme="minorHAnsi" w:hAnsiTheme="minorHAnsi" w:cstheme="minorBidi"/>
              <w:noProof/>
              <w:sz w:val="22"/>
              <w:szCs w:val="22"/>
            </w:rPr>
          </w:pPr>
          <w:hyperlink w:anchor="_Toc142053456" w:history="1">
            <w:r w:rsidR="00901F5B" w:rsidRPr="00E131CE">
              <w:rPr>
                <w:rStyle w:val="Hyperlink"/>
                <w:rFonts w:eastAsia="Times New Roman"/>
                <w:b/>
                <w:noProof/>
              </w:rPr>
              <w:t>E. Survey questions and recoding</w:t>
            </w:r>
            <w:r w:rsidR="00901F5B">
              <w:rPr>
                <w:noProof/>
                <w:webHidden/>
              </w:rPr>
              <w:tab/>
            </w:r>
            <w:r w:rsidR="00901F5B">
              <w:rPr>
                <w:noProof/>
                <w:webHidden/>
              </w:rPr>
              <w:fldChar w:fldCharType="begin"/>
            </w:r>
            <w:r w:rsidR="00901F5B">
              <w:rPr>
                <w:noProof/>
                <w:webHidden/>
              </w:rPr>
              <w:instrText xml:space="preserve"> PAGEREF _Toc142053456 \h </w:instrText>
            </w:r>
            <w:r w:rsidR="00901F5B">
              <w:rPr>
                <w:noProof/>
                <w:webHidden/>
              </w:rPr>
            </w:r>
            <w:r w:rsidR="00901F5B">
              <w:rPr>
                <w:noProof/>
                <w:webHidden/>
              </w:rPr>
              <w:fldChar w:fldCharType="separate"/>
            </w:r>
            <w:r w:rsidR="00901F5B">
              <w:rPr>
                <w:noProof/>
                <w:webHidden/>
              </w:rPr>
              <w:t>11</w:t>
            </w:r>
            <w:r w:rsidR="00901F5B">
              <w:rPr>
                <w:noProof/>
                <w:webHidden/>
              </w:rPr>
              <w:fldChar w:fldCharType="end"/>
            </w:r>
          </w:hyperlink>
        </w:p>
        <w:p w:rsidR="00901F5B" w:rsidRDefault="0031535A" w:rsidP="00901F5B">
          <w:pPr>
            <w:pStyle w:val="TOC1"/>
            <w:rPr>
              <w:rFonts w:asciiTheme="minorHAnsi" w:hAnsiTheme="minorHAnsi" w:cstheme="minorBidi"/>
              <w:noProof/>
              <w:sz w:val="22"/>
              <w:szCs w:val="22"/>
            </w:rPr>
          </w:pPr>
          <w:hyperlink w:anchor="_Toc142053457" w:history="1">
            <w:r w:rsidR="00901F5B" w:rsidRPr="00E131CE">
              <w:rPr>
                <w:rStyle w:val="Hyperlink"/>
                <w:rFonts w:eastAsia="Times New Roman"/>
                <w:b/>
                <w:noProof/>
              </w:rPr>
              <w:t>F. Information about survey fieldwork</w:t>
            </w:r>
            <w:r w:rsidR="00901F5B">
              <w:rPr>
                <w:noProof/>
                <w:webHidden/>
              </w:rPr>
              <w:tab/>
            </w:r>
            <w:r w:rsidR="00901F5B">
              <w:rPr>
                <w:noProof/>
                <w:webHidden/>
              </w:rPr>
              <w:fldChar w:fldCharType="begin"/>
            </w:r>
            <w:r w:rsidR="00901F5B">
              <w:rPr>
                <w:noProof/>
                <w:webHidden/>
              </w:rPr>
              <w:instrText xml:space="preserve"> PAGEREF _Toc142053457 \h </w:instrText>
            </w:r>
            <w:r w:rsidR="00901F5B">
              <w:rPr>
                <w:noProof/>
                <w:webHidden/>
              </w:rPr>
            </w:r>
            <w:r w:rsidR="00901F5B">
              <w:rPr>
                <w:noProof/>
                <w:webHidden/>
              </w:rPr>
              <w:fldChar w:fldCharType="separate"/>
            </w:r>
            <w:r w:rsidR="00901F5B">
              <w:rPr>
                <w:noProof/>
                <w:webHidden/>
              </w:rPr>
              <w:t>16</w:t>
            </w:r>
            <w:r w:rsidR="00901F5B">
              <w:rPr>
                <w:noProof/>
                <w:webHidden/>
              </w:rPr>
              <w:fldChar w:fldCharType="end"/>
            </w:r>
          </w:hyperlink>
        </w:p>
        <w:p w:rsidR="00901F5B" w:rsidRDefault="0031535A" w:rsidP="00901F5B">
          <w:pPr>
            <w:pStyle w:val="TOC1"/>
            <w:rPr>
              <w:rFonts w:asciiTheme="minorHAnsi" w:hAnsiTheme="minorHAnsi" w:cstheme="minorBidi"/>
              <w:noProof/>
              <w:sz w:val="22"/>
              <w:szCs w:val="22"/>
            </w:rPr>
          </w:pPr>
          <w:hyperlink w:anchor="_Toc142053458" w:history="1">
            <w:r w:rsidR="00901F5B" w:rsidRPr="00E131CE">
              <w:rPr>
                <w:rStyle w:val="Hyperlink"/>
                <w:rFonts w:eastAsia="Times New Roman"/>
                <w:b/>
                <w:noProof/>
              </w:rPr>
              <w:t>G. Information about matching and sample size</w:t>
            </w:r>
            <w:r w:rsidR="00901F5B">
              <w:rPr>
                <w:noProof/>
                <w:webHidden/>
              </w:rPr>
              <w:tab/>
            </w:r>
            <w:r w:rsidR="00901F5B">
              <w:rPr>
                <w:noProof/>
                <w:webHidden/>
              </w:rPr>
              <w:fldChar w:fldCharType="begin"/>
            </w:r>
            <w:r w:rsidR="00901F5B">
              <w:rPr>
                <w:noProof/>
                <w:webHidden/>
              </w:rPr>
              <w:instrText xml:space="preserve"> PAGEREF _Toc142053458 \h </w:instrText>
            </w:r>
            <w:r w:rsidR="00901F5B">
              <w:rPr>
                <w:noProof/>
                <w:webHidden/>
              </w:rPr>
            </w:r>
            <w:r w:rsidR="00901F5B">
              <w:rPr>
                <w:noProof/>
                <w:webHidden/>
              </w:rPr>
              <w:fldChar w:fldCharType="separate"/>
            </w:r>
            <w:r w:rsidR="00901F5B">
              <w:rPr>
                <w:noProof/>
                <w:webHidden/>
              </w:rPr>
              <w:t>17</w:t>
            </w:r>
            <w:r w:rsidR="00901F5B">
              <w:rPr>
                <w:noProof/>
                <w:webHidden/>
              </w:rPr>
              <w:fldChar w:fldCharType="end"/>
            </w:r>
          </w:hyperlink>
        </w:p>
        <w:p w:rsidR="00901F5B" w:rsidRDefault="0031535A" w:rsidP="00901F5B">
          <w:pPr>
            <w:pStyle w:val="TOC1"/>
            <w:rPr>
              <w:rFonts w:asciiTheme="minorHAnsi" w:hAnsiTheme="minorHAnsi" w:cstheme="minorBidi"/>
              <w:noProof/>
              <w:sz w:val="22"/>
              <w:szCs w:val="22"/>
            </w:rPr>
          </w:pPr>
          <w:hyperlink w:anchor="_Toc142053459" w:history="1">
            <w:r w:rsidR="00901F5B" w:rsidRPr="00E131CE">
              <w:rPr>
                <w:rStyle w:val="Hyperlink"/>
                <w:rFonts w:eastAsia="Times New Roman"/>
                <w:b/>
                <w:noProof/>
              </w:rPr>
              <w:t>H. Measuring attachment to Lula in July 2018 using the PT support indicator</w:t>
            </w:r>
            <w:r w:rsidR="00901F5B">
              <w:rPr>
                <w:noProof/>
                <w:webHidden/>
              </w:rPr>
              <w:tab/>
            </w:r>
            <w:r w:rsidR="00901F5B">
              <w:rPr>
                <w:noProof/>
                <w:webHidden/>
              </w:rPr>
              <w:fldChar w:fldCharType="begin"/>
            </w:r>
            <w:r w:rsidR="00901F5B">
              <w:rPr>
                <w:noProof/>
                <w:webHidden/>
              </w:rPr>
              <w:instrText xml:space="preserve"> PAGEREF _Toc142053459 \h </w:instrText>
            </w:r>
            <w:r w:rsidR="00901F5B">
              <w:rPr>
                <w:noProof/>
                <w:webHidden/>
              </w:rPr>
            </w:r>
            <w:r w:rsidR="00901F5B">
              <w:rPr>
                <w:noProof/>
                <w:webHidden/>
              </w:rPr>
              <w:fldChar w:fldCharType="separate"/>
            </w:r>
            <w:r w:rsidR="00901F5B">
              <w:rPr>
                <w:noProof/>
                <w:webHidden/>
              </w:rPr>
              <w:t>19</w:t>
            </w:r>
            <w:r w:rsidR="00901F5B">
              <w:rPr>
                <w:noProof/>
                <w:webHidden/>
              </w:rPr>
              <w:fldChar w:fldCharType="end"/>
            </w:r>
          </w:hyperlink>
        </w:p>
        <w:p w:rsidR="00901F5B" w:rsidRDefault="0031535A" w:rsidP="00901F5B">
          <w:pPr>
            <w:pStyle w:val="TOC1"/>
            <w:rPr>
              <w:rFonts w:asciiTheme="minorHAnsi" w:hAnsiTheme="minorHAnsi" w:cstheme="minorBidi"/>
              <w:noProof/>
              <w:sz w:val="22"/>
              <w:szCs w:val="22"/>
            </w:rPr>
          </w:pPr>
          <w:hyperlink w:anchor="_Toc142053460" w:history="1">
            <w:r w:rsidR="00901F5B" w:rsidRPr="00E131CE">
              <w:rPr>
                <w:rStyle w:val="Hyperlink"/>
                <w:rFonts w:eastAsia="Times New Roman"/>
                <w:b/>
                <w:noProof/>
              </w:rPr>
              <w:t>I. Regression Discontinuity</w:t>
            </w:r>
            <w:r w:rsidR="00901F5B">
              <w:rPr>
                <w:noProof/>
                <w:webHidden/>
              </w:rPr>
              <w:tab/>
            </w:r>
            <w:r w:rsidR="00901F5B">
              <w:rPr>
                <w:noProof/>
                <w:webHidden/>
              </w:rPr>
              <w:fldChar w:fldCharType="begin"/>
            </w:r>
            <w:r w:rsidR="00901F5B">
              <w:rPr>
                <w:noProof/>
                <w:webHidden/>
              </w:rPr>
              <w:instrText xml:space="preserve"> PAGEREF _Toc142053460 \h </w:instrText>
            </w:r>
            <w:r w:rsidR="00901F5B">
              <w:rPr>
                <w:noProof/>
                <w:webHidden/>
              </w:rPr>
            </w:r>
            <w:r w:rsidR="00901F5B">
              <w:rPr>
                <w:noProof/>
                <w:webHidden/>
              </w:rPr>
              <w:fldChar w:fldCharType="separate"/>
            </w:r>
            <w:r w:rsidR="00901F5B">
              <w:rPr>
                <w:noProof/>
                <w:webHidden/>
              </w:rPr>
              <w:t>24</w:t>
            </w:r>
            <w:r w:rsidR="00901F5B">
              <w:rPr>
                <w:noProof/>
                <w:webHidden/>
              </w:rPr>
              <w:fldChar w:fldCharType="end"/>
            </w:r>
          </w:hyperlink>
        </w:p>
        <w:p w:rsidR="00901F5B" w:rsidRDefault="0031535A" w:rsidP="00901F5B">
          <w:pPr>
            <w:pStyle w:val="TOC1"/>
            <w:rPr>
              <w:rFonts w:asciiTheme="minorHAnsi" w:hAnsiTheme="minorHAnsi" w:cstheme="minorBidi"/>
              <w:noProof/>
              <w:sz w:val="22"/>
              <w:szCs w:val="22"/>
            </w:rPr>
          </w:pPr>
          <w:hyperlink w:anchor="_Toc142053461" w:history="1">
            <w:r w:rsidR="00901F5B" w:rsidRPr="00E131CE">
              <w:rPr>
                <w:rStyle w:val="Hyperlink"/>
                <w:rFonts w:eastAsia="Times New Roman"/>
                <w:b/>
                <w:noProof/>
              </w:rPr>
              <w:t>J. Main models reproduced using different versions of the treatment</w:t>
            </w:r>
            <w:r w:rsidR="00901F5B">
              <w:rPr>
                <w:noProof/>
                <w:webHidden/>
              </w:rPr>
              <w:tab/>
            </w:r>
            <w:r w:rsidR="00901F5B">
              <w:rPr>
                <w:noProof/>
                <w:webHidden/>
              </w:rPr>
              <w:fldChar w:fldCharType="begin"/>
            </w:r>
            <w:r w:rsidR="00901F5B">
              <w:rPr>
                <w:noProof/>
                <w:webHidden/>
              </w:rPr>
              <w:instrText xml:space="preserve"> PAGEREF _Toc142053461 \h </w:instrText>
            </w:r>
            <w:r w:rsidR="00901F5B">
              <w:rPr>
                <w:noProof/>
                <w:webHidden/>
              </w:rPr>
            </w:r>
            <w:r w:rsidR="00901F5B">
              <w:rPr>
                <w:noProof/>
                <w:webHidden/>
              </w:rPr>
              <w:fldChar w:fldCharType="separate"/>
            </w:r>
            <w:r w:rsidR="00901F5B">
              <w:rPr>
                <w:noProof/>
                <w:webHidden/>
              </w:rPr>
              <w:t>26</w:t>
            </w:r>
            <w:r w:rsidR="00901F5B">
              <w:rPr>
                <w:noProof/>
                <w:webHidden/>
              </w:rPr>
              <w:fldChar w:fldCharType="end"/>
            </w:r>
          </w:hyperlink>
        </w:p>
        <w:p w:rsidR="00901F5B" w:rsidRDefault="0031535A" w:rsidP="00901F5B">
          <w:pPr>
            <w:pStyle w:val="TOC1"/>
            <w:rPr>
              <w:rFonts w:asciiTheme="minorHAnsi" w:hAnsiTheme="minorHAnsi" w:cstheme="minorBidi"/>
              <w:noProof/>
              <w:sz w:val="22"/>
              <w:szCs w:val="22"/>
            </w:rPr>
          </w:pPr>
          <w:hyperlink w:anchor="_Toc142053462" w:history="1">
            <w:r w:rsidR="00901F5B" w:rsidRPr="00E131CE">
              <w:rPr>
                <w:rStyle w:val="Hyperlink"/>
                <w:rFonts w:eastAsia="Times New Roman"/>
                <w:b/>
                <w:noProof/>
              </w:rPr>
              <w:t>K. Robustness tests related to alternative explanations concerning media access</w:t>
            </w:r>
            <w:r w:rsidR="00901F5B">
              <w:rPr>
                <w:noProof/>
                <w:webHidden/>
              </w:rPr>
              <w:tab/>
            </w:r>
            <w:r w:rsidR="00901F5B">
              <w:rPr>
                <w:noProof/>
                <w:webHidden/>
              </w:rPr>
              <w:fldChar w:fldCharType="begin"/>
            </w:r>
            <w:r w:rsidR="00901F5B">
              <w:rPr>
                <w:noProof/>
                <w:webHidden/>
              </w:rPr>
              <w:instrText xml:space="preserve"> PAGEREF _Toc142053462 \h </w:instrText>
            </w:r>
            <w:r w:rsidR="00901F5B">
              <w:rPr>
                <w:noProof/>
                <w:webHidden/>
              </w:rPr>
            </w:r>
            <w:r w:rsidR="00901F5B">
              <w:rPr>
                <w:noProof/>
                <w:webHidden/>
              </w:rPr>
              <w:fldChar w:fldCharType="separate"/>
            </w:r>
            <w:r w:rsidR="00901F5B">
              <w:rPr>
                <w:noProof/>
                <w:webHidden/>
              </w:rPr>
              <w:t>28</w:t>
            </w:r>
            <w:r w:rsidR="00901F5B">
              <w:rPr>
                <w:noProof/>
                <w:webHidden/>
              </w:rPr>
              <w:fldChar w:fldCharType="end"/>
            </w:r>
          </w:hyperlink>
        </w:p>
        <w:p w:rsidR="00901F5B" w:rsidRDefault="0031535A" w:rsidP="00901F5B">
          <w:pPr>
            <w:pStyle w:val="TOC1"/>
            <w:rPr>
              <w:rFonts w:asciiTheme="minorHAnsi" w:hAnsiTheme="minorHAnsi" w:cstheme="minorBidi"/>
              <w:noProof/>
              <w:sz w:val="22"/>
              <w:szCs w:val="22"/>
            </w:rPr>
          </w:pPr>
          <w:hyperlink w:anchor="_Toc142053463" w:history="1">
            <w:r w:rsidR="00901F5B" w:rsidRPr="00E131CE">
              <w:rPr>
                <w:rStyle w:val="Hyperlink"/>
                <w:rFonts w:eastAsia="Times New Roman"/>
                <w:b/>
                <w:noProof/>
              </w:rPr>
              <w:t>L. Analysis using Uruguayan data</w:t>
            </w:r>
            <w:r w:rsidR="00901F5B">
              <w:rPr>
                <w:noProof/>
                <w:webHidden/>
              </w:rPr>
              <w:tab/>
            </w:r>
            <w:r w:rsidR="00901F5B">
              <w:rPr>
                <w:noProof/>
                <w:webHidden/>
              </w:rPr>
              <w:fldChar w:fldCharType="begin"/>
            </w:r>
            <w:r w:rsidR="00901F5B">
              <w:rPr>
                <w:noProof/>
                <w:webHidden/>
              </w:rPr>
              <w:instrText xml:space="preserve"> PAGEREF _Toc142053463 \h </w:instrText>
            </w:r>
            <w:r w:rsidR="00901F5B">
              <w:rPr>
                <w:noProof/>
                <w:webHidden/>
              </w:rPr>
            </w:r>
            <w:r w:rsidR="00901F5B">
              <w:rPr>
                <w:noProof/>
                <w:webHidden/>
              </w:rPr>
              <w:fldChar w:fldCharType="separate"/>
            </w:r>
            <w:r w:rsidR="00901F5B">
              <w:rPr>
                <w:noProof/>
                <w:webHidden/>
              </w:rPr>
              <w:t>29</w:t>
            </w:r>
            <w:r w:rsidR="00901F5B">
              <w:rPr>
                <w:noProof/>
                <w:webHidden/>
              </w:rPr>
              <w:fldChar w:fldCharType="end"/>
            </w:r>
          </w:hyperlink>
        </w:p>
        <w:p w:rsidR="00901F5B" w:rsidRDefault="0031535A" w:rsidP="00901F5B">
          <w:pPr>
            <w:pStyle w:val="TOC1"/>
            <w:rPr>
              <w:rFonts w:asciiTheme="minorHAnsi" w:hAnsiTheme="minorHAnsi" w:cstheme="minorBidi"/>
              <w:noProof/>
              <w:sz w:val="22"/>
              <w:szCs w:val="22"/>
            </w:rPr>
          </w:pPr>
          <w:hyperlink w:anchor="_Toc142053464" w:history="1">
            <w:r w:rsidR="00901F5B" w:rsidRPr="00E131CE">
              <w:rPr>
                <w:rStyle w:val="Hyperlink"/>
                <w:rFonts w:eastAsia="Times New Roman"/>
                <w:b/>
                <w:noProof/>
              </w:rPr>
              <w:t>M. Main results reproduced using non-linear models</w:t>
            </w:r>
            <w:r w:rsidR="00901F5B">
              <w:rPr>
                <w:noProof/>
                <w:webHidden/>
              </w:rPr>
              <w:tab/>
            </w:r>
            <w:r w:rsidR="00901F5B">
              <w:rPr>
                <w:noProof/>
                <w:webHidden/>
              </w:rPr>
              <w:fldChar w:fldCharType="begin"/>
            </w:r>
            <w:r w:rsidR="00901F5B">
              <w:rPr>
                <w:noProof/>
                <w:webHidden/>
              </w:rPr>
              <w:instrText xml:space="preserve"> PAGEREF _Toc142053464 \h </w:instrText>
            </w:r>
            <w:r w:rsidR="00901F5B">
              <w:rPr>
                <w:noProof/>
                <w:webHidden/>
              </w:rPr>
            </w:r>
            <w:r w:rsidR="00901F5B">
              <w:rPr>
                <w:noProof/>
                <w:webHidden/>
              </w:rPr>
              <w:fldChar w:fldCharType="separate"/>
            </w:r>
            <w:r w:rsidR="00901F5B">
              <w:rPr>
                <w:noProof/>
                <w:webHidden/>
              </w:rPr>
              <w:t>30</w:t>
            </w:r>
            <w:r w:rsidR="00901F5B">
              <w:rPr>
                <w:noProof/>
                <w:webHidden/>
              </w:rPr>
              <w:fldChar w:fldCharType="end"/>
            </w:r>
          </w:hyperlink>
        </w:p>
        <w:p w:rsidR="00901F5B" w:rsidRDefault="0031535A" w:rsidP="00901F5B">
          <w:pPr>
            <w:pStyle w:val="TOC1"/>
            <w:rPr>
              <w:rFonts w:asciiTheme="minorHAnsi" w:hAnsiTheme="minorHAnsi" w:cstheme="minorBidi"/>
              <w:noProof/>
              <w:sz w:val="22"/>
              <w:szCs w:val="22"/>
            </w:rPr>
          </w:pPr>
          <w:hyperlink w:anchor="_Toc142053465" w:history="1">
            <w:r w:rsidR="00901F5B" w:rsidRPr="00E131CE">
              <w:rPr>
                <w:rStyle w:val="Hyperlink"/>
                <w:rFonts w:eastAsia="Times New Roman"/>
                <w:b/>
                <w:noProof/>
              </w:rPr>
              <w:t>N. Main results reproduced unmatched samples</w:t>
            </w:r>
            <w:r w:rsidR="00901F5B">
              <w:rPr>
                <w:noProof/>
                <w:webHidden/>
              </w:rPr>
              <w:tab/>
            </w:r>
            <w:r w:rsidR="00901F5B">
              <w:rPr>
                <w:noProof/>
                <w:webHidden/>
              </w:rPr>
              <w:fldChar w:fldCharType="begin"/>
            </w:r>
            <w:r w:rsidR="00901F5B">
              <w:rPr>
                <w:noProof/>
                <w:webHidden/>
              </w:rPr>
              <w:instrText xml:space="preserve"> PAGEREF _Toc142053465 \h </w:instrText>
            </w:r>
            <w:r w:rsidR="00901F5B">
              <w:rPr>
                <w:noProof/>
                <w:webHidden/>
              </w:rPr>
            </w:r>
            <w:r w:rsidR="00901F5B">
              <w:rPr>
                <w:noProof/>
                <w:webHidden/>
              </w:rPr>
              <w:fldChar w:fldCharType="separate"/>
            </w:r>
            <w:r w:rsidR="00901F5B">
              <w:rPr>
                <w:noProof/>
                <w:webHidden/>
              </w:rPr>
              <w:t>34</w:t>
            </w:r>
            <w:r w:rsidR="00901F5B">
              <w:rPr>
                <w:noProof/>
                <w:webHidden/>
              </w:rPr>
              <w:fldChar w:fldCharType="end"/>
            </w:r>
          </w:hyperlink>
        </w:p>
        <w:p w:rsidR="009E63AE" w:rsidRDefault="009E63AE" w:rsidP="009E63AE">
          <w:r>
            <w:fldChar w:fldCharType="end"/>
          </w:r>
        </w:p>
      </w:sdtContent>
    </w:sdt>
    <w:p w:rsidR="009E63AE" w:rsidRDefault="009E63AE" w:rsidP="009E63AE">
      <w:pPr>
        <w:spacing w:after="160" w:line="259" w:lineRule="auto"/>
        <w:rPr>
          <w:b/>
          <w:sz w:val="28"/>
          <w:szCs w:val="28"/>
        </w:rPr>
      </w:pPr>
    </w:p>
    <w:p w:rsidR="009E63AE" w:rsidRDefault="009E63AE" w:rsidP="009E63AE">
      <w:pPr>
        <w:spacing w:after="160" w:line="259" w:lineRule="auto"/>
        <w:rPr>
          <w:b/>
          <w:sz w:val="28"/>
          <w:szCs w:val="28"/>
        </w:rPr>
      </w:pPr>
      <w:r>
        <w:br w:type="page"/>
      </w:r>
    </w:p>
    <w:p w:rsidR="009E63AE" w:rsidRPr="00901F5B" w:rsidRDefault="009E63AE" w:rsidP="009E63AE">
      <w:pPr>
        <w:pStyle w:val="Heading1"/>
        <w:numPr>
          <w:ilvl w:val="0"/>
          <w:numId w:val="2"/>
        </w:numPr>
        <w:ind w:left="360"/>
        <w:rPr>
          <w:rFonts w:ascii="Times New Roman" w:eastAsia="Times New Roman" w:hAnsi="Times New Roman" w:cs="Times New Roman"/>
          <w:b/>
          <w:color w:val="000000"/>
          <w:sz w:val="28"/>
          <w:szCs w:val="28"/>
        </w:rPr>
      </w:pPr>
      <w:bookmarkStart w:id="0" w:name="_Toc142053452"/>
      <w:r w:rsidRPr="00901F5B">
        <w:rPr>
          <w:rFonts w:ascii="Times New Roman" w:eastAsia="Times New Roman" w:hAnsi="Times New Roman" w:cs="Times New Roman"/>
          <w:b/>
          <w:color w:val="000000"/>
          <w:sz w:val="28"/>
          <w:szCs w:val="28"/>
        </w:rPr>
        <w:lastRenderedPageBreak/>
        <w:t>Full results with individual level covariates and regional fixed effects</w:t>
      </w:r>
      <w:bookmarkEnd w:id="0"/>
    </w:p>
    <w:p w:rsidR="009E63AE" w:rsidRDefault="009E63AE" w:rsidP="009E63AE"/>
    <w:tbl>
      <w:tblPr>
        <w:tblW w:w="9406" w:type="dxa"/>
        <w:tblLayout w:type="fixed"/>
        <w:tblLook w:val="0400" w:firstRow="0" w:lastRow="0" w:firstColumn="0" w:lastColumn="0" w:noHBand="0" w:noVBand="1"/>
      </w:tblPr>
      <w:tblGrid>
        <w:gridCol w:w="2479"/>
        <w:gridCol w:w="497"/>
        <w:gridCol w:w="894"/>
        <w:gridCol w:w="1449"/>
        <w:gridCol w:w="30"/>
        <w:gridCol w:w="1221"/>
        <w:gridCol w:w="718"/>
        <w:gridCol w:w="788"/>
        <w:gridCol w:w="1285"/>
        <w:gridCol w:w="45"/>
      </w:tblGrid>
      <w:tr w:rsidR="009E63AE">
        <w:trPr>
          <w:gridAfter w:val="1"/>
          <w:wAfter w:w="45" w:type="dxa"/>
        </w:trPr>
        <w:tc>
          <w:tcPr>
            <w:tcW w:w="9361" w:type="dxa"/>
            <w:gridSpan w:val="9"/>
            <w:tcBorders>
              <w:top w:val="nil"/>
              <w:left w:val="nil"/>
              <w:bottom w:val="nil"/>
              <w:right w:val="nil"/>
            </w:tcBorders>
            <w:vAlign w:val="center"/>
          </w:tcPr>
          <w:p w:rsidR="009E63AE" w:rsidRDefault="009E63AE" w:rsidP="00C75D73">
            <w:pPr>
              <w:rPr>
                <w:b/>
              </w:rPr>
            </w:pPr>
            <w:r>
              <w:t>Table A.1. H.1A-B - Effects on willingness to report corruption</w:t>
            </w:r>
            <w:r>
              <w:rPr>
                <w:b/>
              </w:rPr>
              <w:t xml:space="preserve"> </w:t>
            </w:r>
          </w:p>
        </w:tc>
      </w:tr>
      <w:tr w:rsidR="009E63AE">
        <w:trPr>
          <w:gridAfter w:val="1"/>
          <w:wAfter w:w="45" w:type="dxa"/>
        </w:trPr>
        <w:tc>
          <w:tcPr>
            <w:tcW w:w="9361" w:type="dxa"/>
            <w:gridSpan w:val="9"/>
            <w:tcBorders>
              <w:bottom w:val="single" w:sz="6" w:space="0" w:color="000000"/>
            </w:tcBorders>
            <w:vAlign w:val="center"/>
          </w:tcPr>
          <w:p w:rsidR="009E63AE" w:rsidRDefault="009E63AE" w:rsidP="00C75D73">
            <w:pPr>
              <w:jc w:val="center"/>
            </w:pPr>
          </w:p>
        </w:tc>
      </w:tr>
      <w:tr w:rsidR="009E63AE">
        <w:trPr>
          <w:gridAfter w:val="1"/>
          <w:wAfter w:w="45" w:type="dxa"/>
        </w:trPr>
        <w:tc>
          <w:tcPr>
            <w:tcW w:w="2976" w:type="dxa"/>
            <w:gridSpan w:val="2"/>
            <w:vAlign w:val="center"/>
          </w:tcPr>
          <w:p w:rsidR="009E63AE" w:rsidRDefault="009E63AE" w:rsidP="00C75D73">
            <w:pPr>
              <w:jc w:val="center"/>
              <w:rPr>
                <w:sz w:val="20"/>
                <w:szCs w:val="20"/>
              </w:rPr>
            </w:pPr>
          </w:p>
        </w:tc>
        <w:tc>
          <w:tcPr>
            <w:tcW w:w="6385" w:type="dxa"/>
            <w:gridSpan w:val="7"/>
            <w:vAlign w:val="center"/>
          </w:tcPr>
          <w:p w:rsidR="009E63AE" w:rsidRDefault="009E63AE" w:rsidP="00C75D73">
            <w:pPr>
              <w:jc w:val="center"/>
            </w:pPr>
            <w:r>
              <w:t xml:space="preserve">Willingness to report corruption </w:t>
            </w:r>
          </w:p>
        </w:tc>
      </w:tr>
      <w:tr w:rsidR="009E63AE">
        <w:trPr>
          <w:gridAfter w:val="1"/>
          <w:wAfter w:w="45" w:type="dxa"/>
        </w:trPr>
        <w:tc>
          <w:tcPr>
            <w:tcW w:w="2976" w:type="dxa"/>
            <w:gridSpan w:val="2"/>
            <w:vAlign w:val="center"/>
          </w:tcPr>
          <w:p w:rsidR="009E63AE" w:rsidRDefault="009E63AE" w:rsidP="00C75D73">
            <w:pPr>
              <w:jc w:val="center"/>
            </w:pPr>
          </w:p>
        </w:tc>
        <w:tc>
          <w:tcPr>
            <w:tcW w:w="2373" w:type="dxa"/>
            <w:gridSpan w:val="3"/>
            <w:vAlign w:val="center"/>
          </w:tcPr>
          <w:p w:rsidR="009E63AE" w:rsidRDefault="009E63AE" w:rsidP="00C75D73">
            <w:pPr>
              <w:jc w:val="center"/>
            </w:pPr>
            <w:r>
              <w:t xml:space="preserve">(1) </w:t>
            </w:r>
          </w:p>
        </w:tc>
        <w:tc>
          <w:tcPr>
            <w:tcW w:w="1939" w:type="dxa"/>
            <w:gridSpan w:val="2"/>
            <w:vAlign w:val="center"/>
          </w:tcPr>
          <w:p w:rsidR="009E63AE" w:rsidRDefault="009E63AE" w:rsidP="00C75D73">
            <w:pPr>
              <w:jc w:val="center"/>
            </w:pPr>
            <w:r>
              <w:t xml:space="preserve">(2) </w:t>
            </w:r>
          </w:p>
        </w:tc>
        <w:tc>
          <w:tcPr>
            <w:tcW w:w="2073" w:type="dxa"/>
            <w:gridSpan w:val="2"/>
            <w:vAlign w:val="center"/>
          </w:tcPr>
          <w:p w:rsidR="009E63AE" w:rsidRDefault="009E63AE" w:rsidP="00C75D73">
            <w:pPr>
              <w:jc w:val="center"/>
            </w:pPr>
            <w:r>
              <w:t xml:space="preserve">(3) </w:t>
            </w:r>
          </w:p>
        </w:tc>
      </w:tr>
      <w:tr w:rsidR="009E63AE">
        <w:trPr>
          <w:gridAfter w:val="1"/>
          <w:wAfter w:w="45" w:type="dxa"/>
        </w:trPr>
        <w:tc>
          <w:tcPr>
            <w:tcW w:w="9361" w:type="dxa"/>
            <w:gridSpan w:val="9"/>
            <w:tcBorders>
              <w:bottom w:val="single" w:sz="6" w:space="0" w:color="000000"/>
            </w:tcBorders>
            <w:vAlign w:val="center"/>
          </w:tcPr>
          <w:p w:rsidR="009E63AE" w:rsidRDefault="009E63AE" w:rsidP="00C75D73">
            <w:pPr>
              <w:jc w:val="center"/>
            </w:pPr>
          </w:p>
        </w:tc>
      </w:tr>
      <w:tr w:rsidR="009E63AE">
        <w:trPr>
          <w:gridAfter w:val="1"/>
          <w:wAfter w:w="45" w:type="dxa"/>
        </w:trPr>
        <w:tc>
          <w:tcPr>
            <w:tcW w:w="2976" w:type="dxa"/>
            <w:gridSpan w:val="2"/>
            <w:vAlign w:val="center"/>
          </w:tcPr>
          <w:p w:rsidR="009E63AE" w:rsidRDefault="009E63AE" w:rsidP="00C75D73">
            <w:r>
              <w:t xml:space="preserve">Treat </w:t>
            </w:r>
          </w:p>
        </w:tc>
        <w:tc>
          <w:tcPr>
            <w:tcW w:w="2373" w:type="dxa"/>
            <w:gridSpan w:val="3"/>
            <w:vAlign w:val="center"/>
          </w:tcPr>
          <w:p w:rsidR="009E63AE" w:rsidRDefault="009E63AE" w:rsidP="00C75D73">
            <w:pPr>
              <w:jc w:val="center"/>
            </w:pPr>
            <w:r>
              <w:t>-0.196</w:t>
            </w:r>
            <w:r>
              <w:rPr>
                <w:vertAlign w:val="superscript"/>
              </w:rPr>
              <w:t>**</w:t>
            </w:r>
            <w:r>
              <w:t xml:space="preserve"> (0.088) </w:t>
            </w:r>
          </w:p>
        </w:tc>
        <w:tc>
          <w:tcPr>
            <w:tcW w:w="1939" w:type="dxa"/>
            <w:gridSpan w:val="2"/>
            <w:vAlign w:val="center"/>
          </w:tcPr>
          <w:p w:rsidR="009E63AE" w:rsidRDefault="009E63AE" w:rsidP="00C75D73">
            <w:pPr>
              <w:jc w:val="center"/>
            </w:pPr>
            <w:r>
              <w:t>-0.258</w:t>
            </w:r>
            <w:r>
              <w:rPr>
                <w:vertAlign w:val="superscript"/>
              </w:rPr>
              <w:t>**</w:t>
            </w:r>
            <w:r>
              <w:t xml:space="preserve"> (0.100) </w:t>
            </w:r>
          </w:p>
        </w:tc>
        <w:tc>
          <w:tcPr>
            <w:tcW w:w="2073" w:type="dxa"/>
            <w:gridSpan w:val="2"/>
            <w:vAlign w:val="center"/>
          </w:tcPr>
          <w:p w:rsidR="009E63AE" w:rsidRDefault="009E63AE" w:rsidP="00C75D73">
            <w:pPr>
              <w:jc w:val="center"/>
            </w:pPr>
            <w:r>
              <w:t>-0.235</w:t>
            </w:r>
            <w:r>
              <w:rPr>
                <w:vertAlign w:val="superscript"/>
              </w:rPr>
              <w:t>**</w:t>
            </w:r>
            <w:r>
              <w:t xml:space="preserve"> (0.096) </w:t>
            </w:r>
          </w:p>
        </w:tc>
      </w:tr>
      <w:tr w:rsidR="009E63AE">
        <w:trPr>
          <w:gridAfter w:val="1"/>
          <w:wAfter w:w="45" w:type="dxa"/>
        </w:trPr>
        <w:tc>
          <w:tcPr>
            <w:tcW w:w="2976" w:type="dxa"/>
            <w:gridSpan w:val="2"/>
            <w:vAlign w:val="center"/>
          </w:tcPr>
          <w:p w:rsidR="009E63AE" w:rsidRDefault="009E63AE" w:rsidP="00C75D73">
            <w:r>
              <w:t xml:space="preserve">Age </w:t>
            </w:r>
          </w:p>
        </w:tc>
        <w:tc>
          <w:tcPr>
            <w:tcW w:w="2373" w:type="dxa"/>
            <w:gridSpan w:val="3"/>
            <w:vAlign w:val="center"/>
          </w:tcPr>
          <w:p w:rsidR="009E63AE" w:rsidRDefault="009E63AE" w:rsidP="00C75D73">
            <w:pPr>
              <w:jc w:val="center"/>
            </w:pPr>
            <w:r>
              <w:t>0.021</w:t>
            </w:r>
            <w:r>
              <w:rPr>
                <w:vertAlign w:val="superscript"/>
              </w:rPr>
              <w:t>*</w:t>
            </w:r>
            <w:r>
              <w:t xml:space="preserve"> (0.012) </w:t>
            </w:r>
          </w:p>
        </w:tc>
        <w:tc>
          <w:tcPr>
            <w:tcW w:w="1939" w:type="dxa"/>
            <w:gridSpan w:val="2"/>
            <w:vAlign w:val="center"/>
          </w:tcPr>
          <w:p w:rsidR="009E63AE" w:rsidRDefault="009E63AE" w:rsidP="00C75D73">
            <w:pPr>
              <w:jc w:val="center"/>
            </w:pPr>
            <w:r>
              <w:t>0.021</w:t>
            </w:r>
            <w:r>
              <w:rPr>
                <w:vertAlign w:val="superscript"/>
              </w:rPr>
              <w:t>*</w:t>
            </w:r>
            <w:r>
              <w:t xml:space="preserve"> (0.012) </w:t>
            </w:r>
          </w:p>
        </w:tc>
        <w:tc>
          <w:tcPr>
            <w:tcW w:w="2073" w:type="dxa"/>
            <w:gridSpan w:val="2"/>
            <w:vAlign w:val="center"/>
          </w:tcPr>
          <w:p w:rsidR="009E63AE" w:rsidRDefault="009E63AE" w:rsidP="00C75D73">
            <w:pPr>
              <w:jc w:val="center"/>
            </w:pPr>
            <w:r>
              <w:t>0.020</w:t>
            </w:r>
            <w:r>
              <w:rPr>
                <w:vertAlign w:val="superscript"/>
              </w:rPr>
              <w:t>*</w:t>
            </w:r>
            <w:r>
              <w:t xml:space="preserve"> (0.012) </w:t>
            </w:r>
          </w:p>
        </w:tc>
      </w:tr>
      <w:tr w:rsidR="009E63AE">
        <w:trPr>
          <w:gridAfter w:val="1"/>
          <w:wAfter w:w="45" w:type="dxa"/>
        </w:trPr>
        <w:tc>
          <w:tcPr>
            <w:tcW w:w="2976" w:type="dxa"/>
            <w:gridSpan w:val="2"/>
            <w:vAlign w:val="center"/>
          </w:tcPr>
          <w:p w:rsidR="009E63AE" w:rsidRDefault="009E63AE" w:rsidP="00C75D73">
            <w:r>
              <w:t>Age(</w:t>
            </w:r>
            <w:proofErr w:type="spellStart"/>
            <w:r>
              <w:t>sq</w:t>
            </w:r>
            <w:proofErr w:type="spellEnd"/>
            <w:r>
              <w:t xml:space="preserve">) </w:t>
            </w:r>
          </w:p>
        </w:tc>
        <w:tc>
          <w:tcPr>
            <w:tcW w:w="2373" w:type="dxa"/>
            <w:gridSpan w:val="3"/>
            <w:vAlign w:val="center"/>
          </w:tcPr>
          <w:p w:rsidR="009E63AE" w:rsidRDefault="009E63AE" w:rsidP="00C75D73">
            <w:pPr>
              <w:jc w:val="center"/>
            </w:pPr>
            <w:r>
              <w:t>-0.240</w:t>
            </w:r>
            <w:r>
              <w:rPr>
                <w:vertAlign w:val="superscript"/>
              </w:rPr>
              <w:t>*</w:t>
            </w:r>
            <w:r>
              <w:t xml:space="preserve"> (0.128) </w:t>
            </w:r>
          </w:p>
        </w:tc>
        <w:tc>
          <w:tcPr>
            <w:tcW w:w="1939" w:type="dxa"/>
            <w:gridSpan w:val="2"/>
            <w:vAlign w:val="center"/>
          </w:tcPr>
          <w:p w:rsidR="009E63AE" w:rsidRDefault="009E63AE" w:rsidP="00C75D73">
            <w:pPr>
              <w:jc w:val="center"/>
            </w:pPr>
            <w:r>
              <w:t>-0.242</w:t>
            </w:r>
            <w:r>
              <w:rPr>
                <w:vertAlign w:val="superscript"/>
              </w:rPr>
              <w:t>*</w:t>
            </w:r>
            <w:r>
              <w:t xml:space="preserve"> (0.128) </w:t>
            </w:r>
          </w:p>
        </w:tc>
        <w:tc>
          <w:tcPr>
            <w:tcW w:w="2073" w:type="dxa"/>
            <w:gridSpan w:val="2"/>
            <w:vAlign w:val="center"/>
          </w:tcPr>
          <w:p w:rsidR="009E63AE" w:rsidRDefault="009E63AE" w:rsidP="00C75D73">
            <w:pPr>
              <w:jc w:val="center"/>
            </w:pPr>
            <w:r>
              <w:t>-0.236</w:t>
            </w:r>
            <w:r>
              <w:rPr>
                <w:vertAlign w:val="superscript"/>
              </w:rPr>
              <w:t>*</w:t>
            </w:r>
            <w:r>
              <w:t xml:space="preserve"> (0.128) </w:t>
            </w:r>
          </w:p>
        </w:tc>
      </w:tr>
      <w:tr w:rsidR="009E63AE">
        <w:trPr>
          <w:gridAfter w:val="1"/>
          <w:wAfter w:w="45" w:type="dxa"/>
        </w:trPr>
        <w:tc>
          <w:tcPr>
            <w:tcW w:w="2976" w:type="dxa"/>
            <w:gridSpan w:val="2"/>
            <w:vAlign w:val="center"/>
          </w:tcPr>
          <w:p w:rsidR="009E63AE" w:rsidRDefault="009E63AE" w:rsidP="00C75D73">
            <w:r>
              <w:t xml:space="preserve">Female </w:t>
            </w:r>
          </w:p>
        </w:tc>
        <w:tc>
          <w:tcPr>
            <w:tcW w:w="2373" w:type="dxa"/>
            <w:gridSpan w:val="3"/>
            <w:vAlign w:val="center"/>
          </w:tcPr>
          <w:p w:rsidR="009E63AE" w:rsidRDefault="009E63AE" w:rsidP="00C75D73">
            <w:pPr>
              <w:jc w:val="center"/>
            </w:pPr>
            <w:r>
              <w:t xml:space="preserve">-0.001 (0.090) </w:t>
            </w:r>
          </w:p>
        </w:tc>
        <w:tc>
          <w:tcPr>
            <w:tcW w:w="1939" w:type="dxa"/>
            <w:gridSpan w:val="2"/>
            <w:vAlign w:val="center"/>
          </w:tcPr>
          <w:p w:rsidR="009E63AE" w:rsidRDefault="009E63AE" w:rsidP="00C75D73">
            <w:pPr>
              <w:jc w:val="center"/>
            </w:pPr>
            <w:r>
              <w:t xml:space="preserve">-0.005 (0.090) </w:t>
            </w:r>
          </w:p>
        </w:tc>
        <w:tc>
          <w:tcPr>
            <w:tcW w:w="2073" w:type="dxa"/>
            <w:gridSpan w:val="2"/>
            <w:vAlign w:val="center"/>
          </w:tcPr>
          <w:p w:rsidR="009E63AE" w:rsidRDefault="009E63AE" w:rsidP="00C75D73">
            <w:pPr>
              <w:jc w:val="center"/>
            </w:pPr>
            <w:r>
              <w:t xml:space="preserve">0.002 (0.090) </w:t>
            </w:r>
          </w:p>
        </w:tc>
      </w:tr>
      <w:tr w:rsidR="009E63AE">
        <w:trPr>
          <w:gridAfter w:val="1"/>
          <w:wAfter w:w="45" w:type="dxa"/>
        </w:trPr>
        <w:tc>
          <w:tcPr>
            <w:tcW w:w="2976" w:type="dxa"/>
            <w:gridSpan w:val="2"/>
            <w:vAlign w:val="center"/>
          </w:tcPr>
          <w:p w:rsidR="009E63AE" w:rsidRDefault="009E63AE" w:rsidP="00C75D73">
            <w:r>
              <w:t xml:space="preserve">Some education </w:t>
            </w:r>
          </w:p>
        </w:tc>
        <w:tc>
          <w:tcPr>
            <w:tcW w:w="2373" w:type="dxa"/>
            <w:gridSpan w:val="3"/>
            <w:vAlign w:val="center"/>
          </w:tcPr>
          <w:p w:rsidR="009E63AE" w:rsidRDefault="009E63AE" w:rsidP="00C75D73">
            <w:pPr>
              <w:jc w:val="center"/>
            </w:pPr>
            <w:r>
              <w:t>0.290</w:t>
            </w:r>
            <w:r>
              <w:rPr>
                <w:vertAlign w:val="superscript"/>
              </w:rPr>
              <w:t>***</w:t>
            </w:r>
            <w:r>
              <w:t xml:space="preserve"> (0.112) </w:t>
            </w:r>
          </w:p>
        </w:tc>
        <w:tc>
          <w:tcPr>
            <w:tcW w:w="1939" w:type="dxa"/>
            <w:gridSpan w:val="2"/>
            <w:vAlign w:val="center"/>
          </w:tcPr>
          <w:p w:rsidR="009E63AE" w:rsidRDefault="009E63AE" w:rsidP="00C75D73">
            <w:pPr>
              <w:jc w:val="center"/>
            </w:pPr>
            <w:r>
              <w:t>0.291</w:t>
            </w:r>
            <w:r>
              <w:rPr>
                <w:vertAlign w:val="superscript"/>
              </w:rPr>
              <w:t>***</w:t>
            </w:r>
            <w:r>
              <w:t xml:space="preserve"> (0.112) </w:t>
            </w:r>
          </w:p>
        </w:tc>
        <w:tc>
          <w:tcPr>
            <w:tcW w:w="2073" w:type="dxa"/>
            <w:gridSpan w:val="2"/>
            <w:vAlign w:val="center"/>
          </w:tcPr>
          <w:p w:rsidR="009E63AE" w:rsidRDefault="009E63AE" w:rsidP="00C75D73">
            <w:pPr>
              <w:jc w:val="center"/>
            </w:pPr>
            <w:r>
              <w:t>0.288</w:t>
            </w:r>
            <w:r>
              <w:rPr>
                <w:vertAlign w:val="superscript"/>
              </w:rPr>
              <w:t>**</w:t>
            </w:r>
            <w:r>
              <w:t xml:space="preserve"> (0.112) </w:t>
            </w:r>
          </w:p>
        </w:tc>
      </w:tr>
      <w:tr w:rsidR="009E63AE">
        <w:trPr>
          <w:gridAfter w:val="1"/>
          <w:wAfter w:w="45" w:type="dxa"/>
        </w:trPr>
        <w:tc>
          <w:tcPr>
            <w:tcW w:w="2976" w:type="dxa"/>
            <w:gridSpan w:val="2"/>
            <w:vAlign w:val="center"/>
          </w:tcPr>
          <w:p w:rsidR="009E63AE" w:rsidRDefault="009E63AE" w:rsidP="00C75D73">
            <w:r>
              <w:t xml:space="preserve">High education </w:t>
            </w:r>
          </w:p>
        </w:tc>
        <w:tc>
          <w:tcPr>
            <w:tcW w:w="2373" w:type="dxa"/>
            <w:gridSpan w:val="3"/>
            <w:vAlign w:val="center"/>
          </w:tcPr>
          <w:p w:rsidR="009E63AE" w:rsidRDefault="009E63AE" w:rsidP="00C75D73">
            <w:pPr>
              <w:jc w:val="center"/>
            </w:pPr>
            <w:r>
              <w:t>0.413</w:t>
            </w:r>
            <w:r>
              <w:rPr>
                <w:vertAlign w:val="superscript"/>
              </w:rPr>
              <w:t>***</w:t>
            </w:r>
            <w:r>
              <w:t xml:space="preserve"> (0.148) </w:t>
            </w:r>
          </w:p>
        </w:tc>
        <w:tc>
          <w:tcPr>
            <w:tcW w:w="1939" w:type="dxa"/>
            <w:gridSpan w:val="2"/>
            <w:vAlign w:val="center"/>
          </w:tcPr>
          <w:p w:rsidR="009E63AE" w:rsidRDefault="009E63AE" w:rsidP="00C75D73">
            <w:pPr>
              <w:jc w:val="center"/>
            </w:pPr>
            <w:r>
              <w:t>0.399</w:t>
            </w:r>
            <w:r>
              <w:rPr>
                <w:vertAlign w:val="superscript"/>
              </w:rPr>
              <w:t>***</w:t>
            </w:r>
            <w:r>
              <w:t xml:space="preserve"> (0.149) </w:t>
            </w:r>
          </w:p>
        </w:tc>
        <w:tc>
          <w:tcPr>
            <w:tcW w:w="2073" w:type="dxa"/>
            <w:gridSpan w:val="2"/>
            <w:vAlign w:val="center"/>
          </w:tcPr>
          <w:p w:rsidR="009E63AE" w:rsidRDefault="009E63AE" w:rsidP="00C75D73">
            <w:pPr>
              <w:jc w:val="center"/>
            </w:pPr>
            <w:r>
              <w:t>0.405</w:t>
            </w:r>
            <w:r>
              <w:rPr>
                <w:vertAlign w:val="superscript"/>
              </w:rPr>
              <w:t>***</w:t>
            </w:r>
            <w:r>
              <w:t xml:space="preserve"> (0.149) </w:t>
            </w:r>
          </w:p>
        </w:tc>
      </w:tr>
      <w:tr w:rsidR="009E63AE">
        <w:trPr>
          <w:gridAfter w:val="1"/>
          <w:wAfter w:w="45" w:type="dxa"/>
        </w:trPr>
        <w:tc>
          <w:tcPr>
            <w:tcW w:w="2976" w:type="dxa"/>
            <w:gridSpan w:val="2"/>
            <w:vAlign w:val="center"/>
          </w:tcPr>
          <w:p w:rsidR="009E63AE" w:rsidRDefault="009E63AE" w:rsidP="00C75D73">
            <w:r>
              <w:t xml:space="preserve">Socioeconomic status </w:t>
            </w:r>
          </w:p>
        </w:tc>
        <w:tc>
          <w:tcPr>
            <w:tcW w:w="2373" w:type="dxa"/>
            <w:gridSpan w:val="3"/>
            <w:vAlign w:val="center"/>
          </w:tcPr>
          <w:p w:rsidR="009E63AE" w:rsidRDefault="009E63AE" w:rsidP="00C75D73">
            <w:pPr>
              <w:jc w:val="center"/>
            </w:pPr>
            <w:r>
              <w:t xml:space="preserve">0.030 (0.033) </w:t>
            </w:r>
          </w:p>
        </w:tc>
        <w:tc>
          <w:tcPr>
            <w:tcW w:w="1939" w:type="dxa"/>
            <w:gridSpan w:val="2"/>
            <w:vAlign w:val="center"/>
          </w:tcPr>
          <w:p w:rsidR="009E63AE" w:rsidRDefault="009E63AE" w:rsidP="00C75D73">
            <w:pPr>
              <w:jc w:val="center"/>
            </w:pPr>
            <w:r>
              <w:t xml:space="preserve">0.028 (0.033) </w:t>
            </w:r>
          </w:p>
        </w:tc>
        <w:tc>
          <w:tcPr>
            <w:tcW w:w="2073" w:type="dxa"/>
            <w:gridSpan w:val="2"/>
            <w:vAlign w:val="center"/>
          </w:tcPr>
          <w:p w:rsidR="009E63AE" w:rsidRDefault="009E63AE" w:rsidP="00C75D73">
            <w:pPr>
              <w:jc w:val="center"/>
            </w:pPr>
            <w:r>
              <w:t xml:space="preserve">0.030 (0.033) </w:t>
            </w:r>
          </w:p>
        </w:tc>
      </w:tr>
      <w:tr w:rsidR="009E63AE">
        <w:trPr>
          <w:gridAfter w:val="1"/>
          <w:wAfter w:w="45" w:type="dxa"/>
        </w:trPr>
        <w:tc>
          <w:tcPr>
            <w:tcW w:w="2976" w:type="dxa"/>
            <w:gridSpan w:val="2"/>
            <w:vAlign w:val="center"/>
          </w:tcPr>
          <w:p w:rsidR="009E63AE" w:rsidRDefault="009E63AE" w:rsidP="00C75D73">
            <w:r>
              <w:t xml:space="preserve">Unemployed </w:t>
            </w:r>
          </w:p>
        </w:tc>
        <w:tc>
          <w:tcPr>
            <w:tcW w:w="2373" w:type="dxa"/>
            <w:gridSpan w:val="3"/>
            <w:vAlign w:val="center"/>
          </w:tcPr>
          <w:p w:rsidR="009E63AE" w:rsidRDefault="009E63AE" w:rsidP="00C75D73">
            <w:pPr>
              <w:jc w:val="center"/>
            </w:pPr>
            <w:r>
              <w:t xml:space="preserve">-0.074 (0.167) </w:t>
            </w:r>
          </w:p>
        </w:tc>
        <w:tc>
          <w:tcPr>
            <w:tcW w:w="1939" w:type="dxa"/>
            <w:gridSpan w:val="2"/>
            <w:vAlign w:val="center"/>
          </w:tcPr>
          <w:p w:rsidR="009E63AE" w:rsidRDefault="009E63AE" w:rsidP="00C75D73">
            <w:pPr>
              <w:jc w:val="center"/>
            </w:pPr>
            <w:r>
              <w:t xml:space="preserve">-0.091 (0.167) </w:t>
            </w:r>
          </w:p>
        </w:tc>
        <w:tc>
          <w:tcPr>
            <w:tcW w:w="2073" w:type="dxa"/>
            <w:gridSpan w:val="2"/>
            <w:vAlign w:val="center"/>
          </w:tcPr>
          <w:p w:rsidR="009E63AE" w:rsidRDefault="009E63AE" w:rsidP="00C75D73">
            <w:pPr>
              <w:jc w:val="center"/>
            </w:pPr>
            <w:r>
              <w:t xml:space="preserve">-0.075 (0.167) </w:t>
            </w:r>
          </w:p>
        </w:tc>
      </w:tr>
      <w:tr w:rsidR="009E63AE">
        <w:trPr>
          <w:gridAfter w:val="1"/>
          <w:wAfter w:w="45" w:type="dxa"/>
        </w:trPr>
        <w:tc>
          <w:tcPr>
            <w:tcW w:w="2976" w:type="dxa"/>
            <w:gridSpan w:val="2"/>
            <w:vAlign w:val="center"/>
          </w:tcPr>
          <w:p w:rsidR="009E63AE" w:rsidRDefault="009E63AE" w:rsidP="00C75D73">
            <w:r>
              <w:t xml:space="preserve">Catholic </w:t>
            </w:r>
          </w:p>
        </w:tc>
        <w:tc>
          <w:tcPr>
            <w:tcW w:w="2373" w:type="dxa"/>
            <w:gridSpan w:val="3"/>
            <w:vAlign w:val="center"/>
          </w:tcPr>
          <w:p w:rsidR="009E63AE" w:rsidRDefault="009E63AE" w:rsidP="00C75D73">
            <w:pPr>
              <w:jc w:val="center"/>
            </w:pPr>
            <w:r>
              <w:t xml:space="preserve">-0.088 (0.091) </w:t>
            </w:r>
          </w:p>
        </w:tc>
        <w:tc>
          <w:tcPr>
            <w:tcW w:w="1939" w:type="dxa"/>
            <w:gridSpan w:val="2"/>
            <w:vAlign w:val="center"/>
          </w:tcPr>
          <w:p w:rsidR="009E63AE" w:rsidRDefault="009E63AE" w:rsidP="00C75D73">
            <w:pPr>
              <w:jc w:val="center"/>
            </w:pPr>
            <w:r>
              <w:t xml:space="preserve">-0.092 (0.091) </w:t>
            </w:r>
          </w:p>
        </w:tc>
        <w:tc>
          <w:tcPr>
            <w:tcW w:w="2073" w:type="dxa"/>
            <w:gridSpan w:val="2"/>
            <w:vAlign w:val="center"/>
          </w:tcPr>
          <w:p w:rsidR="009E63AE" w:rsidRDefault="009E63AE" w:rsidP="00C75D73">
            <w:pPr>
              <w:jc w:val="center"/>
            </w:pPr>
            <w:r>
              <w:t xml:space="preserve">-0.082 (0.091) </w:t>
            </w:r>
          </w:p>
        </w:tc>
      </w:tr>
      <w:tr w:rsidR="009E63AE">
        <w:trPr>
          <w:gridAfter w:val="1"/>
          <w:wAfter w:w="45" w:type="dxa"/>
        </w:trPr>
        <w:tc>
          <w:tcPr>
            <w:tcW w:w="2976" w:type="dxa"/>
            <w:gridSpan w:val="2"/>
            <w:vAlign w:val="center"/>
          </w:tcPr>
          <w:p w:rsidR="009E63AE" w:rsidRDefault="009E63AE" w:rsidP="00C75D73">
            <w:r>
              <w:t xml:space="preserve">Receives social benefit </w:t>
            </w:r>
          </w:p>
        </w:tc>
        <w:tc>
          <w:tcPr>
            <w:tcW w:w="2373" w:type="dxa"/>
            <w:gridSpan w:val="3"/>
            <w:vAlign w:val="center"/>
          </w:tcPr>
          <w:p w:rsidR="009E63AE" w:rsidRDefault="009E63AE" w:rsidP="00C75D73">
            <w:pPr>
              <w:jc w:val="center"/>
            </w:pPr>
            <w:r>
              <w:t>-0.041</w:t>
            </w:r>
            <w:r>
              <w:rPr>
                <w:vertAlign w:val="superscript"/>
              </w:rPr>
              <w:t>*</w:t>
            </w:r>
            <w:r>
              <w:t xml:space="preserve"> (0.022) </w:t>
            </w:r>
          </w:p>
        </w:tc>
        <w:tc>
          <w:tcPr>
            <w:tcW w:w="1939" w:type="dxa"/>
            <w:gridSpan w:val="2"/>
            <w:vAlign w:val="center"/>
          </w:tcPr>
          <w:p w:rsidR="009E63AE" w:rsidRDefault="009E63AE" w:rsidP="00C75D73">
            <w:pPr>
              <w:jc w:val="center"/>
            </w:pPr>
            <w:r>
              <w:t>-0.044</w:t>
            </w:r>
            <w:r>
              <w:rPr>
                <w:vertAlign w:val="superscript"/>
              </w:rPr>
              <w:t>**</w:t>
            </w:r>
            <w:r>
              <w:t xml:space="preserve"> (0.022) </w:t>
            </w:r>
          </w:p>
        </w:tc>
        <w:tc>
          <w:tcPr>
            <w:tcW w:w="2073" w:type="dxa"/>
            <w:gridSpan w:val="2"/>
            <w:vAlign w:val="center"/>
          </w:tcPr>
          <w:p w:rsidR="009E63AE" w:rsidRDefault="009E63AE" w:rsidP="00C75D73">
            <w:pPr>
              <w:jc w:val="center"/>
            </w:pPr>
            <w:r>
              <w:t>-0.042</w:t>
            </w:r>
            <w:r>
              <w:rPr>
                <w:vertAlign w:val="superscript"/>
              </w:rPr>
              <w:t>*</w:t>
            </w:r>
            <w:r>
              <w:t xml:space="preserve"> (0.022) </w:t>
            </w:r>
          </w:p>
        </w:tc>
      </w:tr>
      <w:tr w:rsidR="009E63AE">
        <w:trPr>
          <w:gridAfter w:val="1"/>
          <w:wAfter w:w="45" w:type="dxa"/>
        </w:trPr>
        <w:tc>
          <w:tcPr>
            <w:tcW w:w="2976" w:type="dxa"/>
            <w:gridSpan w:val="2"/>
            <w:vAlign w:val="center"/>
          </w:tcPr>
          <w:p w:rsidR="009E63AE" w:rsidRDefault="009E63AE" w:rsidP="00C75D73">
            <w:r>
              <w:t xml:space="preserve">Political knowledge </w:t>
            </w:r>
          </w:p>
        </w:tc>
        <w:tc>
          <w:tcPr>
            <w:tcW w:w="2373" w:type="dxa"/>
            <w:gridSpan w:val="3"/>
            <w:vAlign w:val="center"/>
          </w:tcPr>
          <w:p w:rsidR="009E63AE" w:rsidRDefault="009E63AE" w:rsidP="00C75D73">
            <w:pPr>
              <w:jc w:val="center"/>
            </w:pPr>
            <w:r>
              <w:t xml:space="preserve">-0.157 (0.127) </w:t>
            </w:r>
          </w:p>
        </w:tc>
        <w:tc>
          <w:tcPr>
            <w:tcW w:w="1939" w:type="dxa"/>
            <w:gridSpan w:val="2"/>
            <w:vAlign w:val="center"/>
          </w:tcPr>
          <w:p w:rsidR="009E63AE" w:rsidRDefault="009E63AE" w:rsidP="00C75D73">
            <w:pPr>
              <w:jc w:val="center"/>
            </w:pPr>
            <w:r>
              <w:t xml:space="preserve">-0.157 (0.127) </w:t>
            </w:r>
          </w:p>
        </w:tc>
        <w:tc>
          <w:tcPr>
            <w:tcW w:w="2073" w:type="dxa"/>
            <w:gridSpan w:val="2"/>
            <w:vAlign w:val="center"/>
          </w:tcPr>
          <w:p w:rsidR="009E63AE" w:rsidRDefault="009E63AE" w:rsidP="00C75D73">
            <w:pPr>
              <w:jc w:val="center"/>
            </w:pPr>
            <w:r>
              <w:t xml:space="preserve">-0.278 (0.175) </w:t>
            </w:r>
          </w:p>
        </w:tc>
      </w:tr>
      <w:tr w:rsidR="009E63AE">
        <w:trPr>
          <w:gridAfter w:val="1"/>
          <w:wAfter w:w="45" w:type="dxa"/>
        </w:trPr>
        <w:tc>
          <w:tcPr>
            <w:tcW w:w="2976" w:type="dxa"/>
            <w:gridSpan w:val="2"/>
            <w:vAlign w:val="center"/>
          </w:tcPr>
          <w:p w:rsidR="009E63AE" w:rsidRDefault="009E63AE" w:rsidP="00C75D73">
            <w:r>
              <w:t xml:space="preserve">N region </w:t>
            </w:r>
          </w:p>
        </w:tc>
        <w:tc>
          <w:tcPr>
            <w:tcW w:w="2373" w:type="dxa"/>
            <w:gridSpan w:val="3"/>
            <w:vAlign w:val="center"/>
          </w:tcPr>
          <w:p w:rsidR="009E63AE" w:rsidRDefault="009E63AE" w:rsidP="00C75D73">
            <w:pPr>
              <w:jc w:val="center"/>
            </w:pPr>
            <w:r>
              <w:t xml:space="preserve">-0.145 (0.305) </w:t>
            </w:r>
          </w:p>
        </w:tc>
        <w:tc>
          <w:tcPr>
            <w:tcW w:w="1939" w:type="dxa"/>
            <w:gridSpan w:val="2"/>
            <w:vAlign w:val="center"/>
          </w:tcPr>
          <w:p w:rsidR="009E63AE" w:rsidRDefault="009E63AE" w:rsidP="00C75D73">
            <w:pPr>
              <w:jc w:val="center"/>
            </w:pPr>
            <w:r>
              <w:t xml:space="preserve">-0.091 (0.306) </w:t>
            </w:r>
          </w:p>
        </w:tc>
        <w:tc>
          <w:tcPr>
            <w:tcW w:w="2073" w:type="dxa"/>
            <w:gridSpan w:val="2"/>
            <w:vAlign w:val="center"/>
          </w:tcPr>
          <w:p w:rsidR="009E63AE" w:rsidRDefault="009E63AE" w:rsidP="00C75D73">
            <w:pPr>
              <w:jc w:val="center"/>
            </w:pPr>
            <w:r>
              <w:t xml:space="preserve">-0.192 (0.308) </w:t>
            </w:r>
          </w:p>
        </w:tc>
      </w:tr>
      <w:tr w:rsidR="009E63AE">
        <w:trPr>
          <w:gridAfter w:val="1"/>
          <w:wAfter w:w="45" w:type="dxa"/>
        </w:trPr>
        <w:tc>
          <w:tcPr>
            <w:tcW w:w="2976" w:type="dxa"/>
            <w:gridSpan w:val="2"/>
            <w:vAlign w:val="center"/>
          </w:tcPr>
          <w:p w:rsidR="009E63AE" w:rsidRDefault="009E63AE" w:rsidP="00C75D73">
            <w:r>
              <w:t xml:space="preserve">NE region </w:t>
            </w:r>
          </w:p>
        </w:tc>
        <w:tc>
          <w:tcPr>
            <w:tcW w:w="2373" w:type="dxa"/>
            <w:gridSpan w:val="3"/>
            <w:vAlign w:val="center"/>
          </w:tcPr>
          <w:p w:rsidR="009E63AE" w:rsidRDefault="009E63AE" w:rsidP="00C75D73">
            <w:pPr>
              <w:jc w:val="center"/>
            </w:pPr>
            <w:r>
              <w:t>-0.434</w:t>
            </w:r>
            <w:r>
              <w:rPr>
                <w:vertAlign w:val="superscript"/>
              </w:rPr>
              <w:t>***</w:t>
            </w:r>
            <w:r>
              <w:t xml:space="preserve"> (0.154) </w:t>
            </w:r>
          </w:p>
        </w:tc>
        <w:tc>
          <w:tcPr>
            <w:tcW w:w="1939" w:type="dxa"/>
            <w:gridSpan w:val="2"/>
            <w:vAlign w:val="center"/>
          </w:tcPr>
          <w:p w:rsidR="009E63AE" w:rsidRDefault="009E63AE" w:rsidP="00C75D73">
            <w:pPr>
              <w:jc w:val="center"/>
            </w:pPr>
            <w:r>
              <w:t>-0.423</w:t>
            </w:r>
            <w:r>
              <w:rPr>
                <w:vertAlign w:val="superscript"/>
              </w:rPr>
              <w:t>***</w:t>
            </w:r>
            <w:r>
              <w:t xml:space="preserve"> (0.156) </w:t>
            </w:r>
          </w:p>
        </w:tc>
        <w:tc>
          <w:tcPr>
            <w:tcW w:w="2073" w:type="dxa"/>
            <w:gridSpan w:val="2"/>
            <w:vAlign w:val="center"/>
          </w:tcPr>
          <w:p w:rsidR="009E63AE" w:rsidRDefault="009E63AE" w:rsidP="00C75D73">
            <w:pPr>
              <w:jc w:val="center"/>
            </w:pPr>
            <w:r>
              <w:t>-0.430</w:t>
            </w:r>
            <w:r>
              <w:rPr>
                <w:vertAlign w:val="superscript"/>
              </w:rPr>
              <w:t>***</w:t>
            </w:r>
            <w:r>
              <w:t xml:space="preserve"> (0.154) </w:t>
            </w:r>
          </w:p>
        </w:tc>
      </w:tr>
      <w:tr w:rsidR="009E63AE">
        <w:trPr>
          <w:gridAfter w:val="1"/>
          <w:wAfter w:w="45" w:type="dxa"/>
        </w:trPr>
        <w:tc>
          <w:tcPr>
            <w:tcW w:w="2976" w:type="dxa"/>
            <w:gridSpan w:val="2"/>
            <w:vAlign w:val="center"/>
          </w:tcPr>
          <w:p w:rsidR="009E63AE" w:rsidRDefault="009E63AE" w:rsidP="00C75D73">
            <w:r>
              <w:t xml:space="preserve">S region </w:t>
            </w:r>
          </w:p>
        </w:tc>
        <w:tc>
          <w:tcPr>
            <w:tcW w:w="2373" w:type="dxa"/>
            <w:gridSpan w:val="3"/>
            <w:vAlign w:val="center"/>
          </w:tcPr>
          <w:p w:rsidR="009E63AE" w:rsidRDefault="009E63AE" w:rsidP="00C75D73">
            <w:pPr>
              <w:jc w:val="center"/>
            </w:pPr>
            <w:r>
              <w:t>-0.316</w:t>
            </w:r>
            <w:r>
              <w:rPr>
                <w:vertAlign w:val="superscript"/>
              </w:rPr>
              <w:t>**</w:t>
            </w:r>
            <w:r>
              <w:t xml:space="preserve"> (0.156) </w:t>
            </w:r>
          </w:p>
        </w:tc>
        <w:tc>
          <w:tcPr>
            <w:tcW w:w="1939" w:type="dxa"/>
            <w:gridSpan w:val="2"/>
            <w:vAlign w:val="center"/>
          </w:tcPr>
          <w:p w:rsidR="009E63AE" w:rsidRDefault="009E63AE" w:rsidP="00C75D73">
            <w:pPr>
              <w:jc w:val="center"/>
            </w:pPr>
            <w:r>
              <w:t>-0.319</w:t>
            </w:r>
            <w:r>
              <w:rPr>
                <w:vertAlign w:val="superscript"/>
              </w:rPr>
              <w:t>**</w:t>
            </w:r>
            <w:r>
              <w:t xml:space="preserve"> (0.156) </w:t>
            </w:r>
          </w:p>
        </w:tc>
        <w:tc>
          <w:tcPr>
            <w:tcW w:w="2073" w:type="dxa"/>
            <w:gridSpan w:val="2"/>
            <w:vAlign w:val="center"/>
          </w:tcPr>
          <w:p w:rsidR="009E63AE" w:rsidRDefault="009E63AE" w:rsidP="00C75D73">
            <w:pPr>
              <w:jc w:val="center"/>
            </w:pPr>
            <w:r>
              <w:t>-0.313</w:t>
            </w:r>
            <w:r>
              <w:rPr>
                <w:vertAlign w:val="superscript"/>
              </w:rPr>
              <w:t>**</w:t>
            </w:r>
            <w:r>
              <w:t xml:space="preserve"> (0.156) </w:t>
            </w:r>
          </w:p>
        </w:tc>
      </w:tr>
      <w:tr w:rsidR="009E63AE">
        <w:trPr>
          <w:gridAfter w:val="1"/>
          <w:wAfter w:w="45" w:type="dxa"/>
        </w:trPr>
        <w:tc>
          <w:tcPr>
            <w:tcW w:w="2976" w:type="dxa"/>
            <w:gridSpan w:val="2"/>
            <w:vAlign w:val="center"/>
          </w:tcPr>
          <w:p w:rsidR="009E63AE" w:rsidRDefault="009E63AE" w:rsidP="00C75D73">
            <w:r>
              <w:t xml:space="preserve">SE region </w:t>
            </w:r>
          </w:p>
        </w:tc>
        <w:tc>
          <w:tcPr>
            <w:tcW w:w="2373" w:type="dxa"/>
            <w:gridSpan w:val="3"/>
            <w:vAlign w:val="center"/>
          </w:tcPr>
          <w:p w:rsidR="009E63AE" w:rsidRDefault="009E63AE" w:rsidP="00C75D73">
            <w:pPr>
              <w:jc w:val="center"/>
            </w:pPr>
            <w:r>
              <w:t>-0.248</w:t>
            </w:r>
            <w:r>
              <w:rPr>
                <w:vertAlign w:val="superscript"/>
              </w:rPr>
              <w:t>*</w:t>
            </w:r>
            <w:r>
              <w:t xml:space="preserve"> (0.149) </w:t>
            </w:r>
          </w:p>
        </w:tc>
        <w:tc>
          <w:tcPr>
            <w:tcW w:w="1939" w:type="dxa"/>
            <w:gridSpan w:val="2"/>
            <w:vAlign w:val="center"/>
          </w:tcPr>
          <w:p w:rsidR="009E63AE" w:rsidRDefault="009E63AE" w:rsidP="00C75D73">
            <w:pPr>
              <w:jc w:val="center"/>
            </w:pPr>
            <w:r>
              <w:t>-0.257</w:t>
            </w:r>
            <w:r>
              <w:rPr>
                <w:vertAlign w:val="superscript"/>
              </w:rPr>
              <w:t>*</w:t>
            </w:r>
            <w:r>
              <w:t xml:space="preserve"> (0.149) </w:t>
            </w:r>
          </w:p>
        </w:tc>
        <w:tc>
          <w:tcPr>
            <w:tcW w:w="2073" w:type="dxa"/>
            <w:gridSpan w:val="2"/>
            <w:vAlign w:val="center"/>
          </w:tcPr>
          <w:p w:rsidR="009E63AE" w:rsidRDefault="009E63AE" w:rsidP="00C75D73">
            <w:pPr>
              <w:jc w:val="center"/>
            </w:pPr>
            <w:r>
              <w:t xml:space="preserve">-0.244 (0.149) </w:t>
            </w:r>
          </w:p>
        </w:tc>
      </w:tr>
      <w:tr w:rsidR="009E63AE">
        <w:trPr>
          <w:gridAfter w:val="1"/>
          <w:wAfter w:w="45" w:type="dxa"/>
        </w:trPr>
        <w:tc>
          <w:tcPr>
            <w:tcW w:w="2976" w:type="dxa"/>
            <w:gridSpan w:val="2"/>
            <w:vAlign w:val="center"/>
          </w:tcPr>
          <w:p w:rsidR="009E63AE" w:rsidRDefault="009E63AE" w:rsidP="00C75D73">
            <w:r>
              <w:t xml:space="preserve">PT support </w:t>
            </w:r>
          </w:p>
        </w:tc>
        <w:tc>
          <w:tcPr>
            <w:tcW w:w="2373" w:type="dxa"/>
            <w:gridSpan w:val="3"/>
            <w:vAlign w:val="center"/>
          </w:tcPr>
          <w:p w:rsidR="009E63AE" w:rsidRDefault="009E63AE" w:rsidP="00C75D73"/>
        </w:tc>
        <w:tc>
          <w:tcPr>
            <w:tcW w:w="1939" w:type="dxa"/>
            <w:gridSpan w:val="2"/>
            <w:vAlign w:val="center"/>
          </w:tcPr>
          <w:p w:rsidR="009E63AE" w:rsidRDefault="009E63AE" w:rsidP="00C75D73">
            <w:pPr>
              <w:jc w:val="center"/>
            </w:pPr>
            <w:r>
              <w:t>-0.281</w:t>
            </w:r>
            <w:r>
              <w:rPr>
                <w:vertAlign w:val="superscript"/>
              </w:rPr>
              <w:t>*</w:t>
            </w:r>
            <w:r>
              <w:t xml:space="preserve"> (0.154) </w:t>
            </w:r>
          </w:p>
        </w:tc>
        <w:tc>
          <w:tcPr>
            <w:tcW w:w="2073" w:type="dxa"/>
            <w:gridSpan w:val="2"/>
            <w:vAlign w:val="center"/>
          </w:tcPr>
          <w:p w:rsidR="009E63AE" w:rsidRDefault="009E63AE" w:rsidP="00C75D73">
            <w:pPr>
              <w:jc w:val="center"/>
            </w:pPr>
          </w:p>
        </w:tc>
      </w:tr>
      <w:tr w:rsidR="009E63AE">
        <w:trPr>
          <w:gridAfter w:val="1"/>
          <w:wAfter w:w="45" w:type="dxa"/>
        </w:trPr>
        <w:tc>
          <w:tcPr>
            <w:tcW w:w="2976" w:type="dxa"/>
            <w:gridSpan w:val="2"/>
            <w:vAlign w:val="center"/>
          </w:tcPr>
          <w:p w:rsidR="009E63AE" w:rsidRDefault="009E63AE" w:rsidP="00C75D73">
            <w:r>
              <w:t xml:space="preserve">Treat x PT </w:t>
            </w:r>
          </w:p>
        </w:tc>
        <w:tc>
          <w:tcPr>
            <w:tcW w:w="2373" w:type="dxa"/>
            <w:gridSpan w:val="3"/>
            <w:vAlign w:val="center"/>
          </w:tcPr>
          <w:p w:rsidR="009E63AE" w:rsidRDefault="009E63AE" w:rsidP="00C75D73"/>
        </w:tc>
        <w:tc>
          <w:tcPr>
            <w:tcW w:w="1939" w:type="dxa"/>
            <w:gridSpan w:val="2"/>
            <w:vAlign w:val="center"/>
          </w:tcPr>
          <w:p w:rsidR="009E63AE" w:rsidRDefault="009E63AE" w:rsidP="00C75D73">
            <w:pPr>
              <w:jc w:val="center"/>
            </w:pPr>
            <w:r>
              <w:t xml:space="preserve">0.293 (0.215) </w:t>
            </w:r>
          </w:p>
        </w:tc>
        <w:tc>
          <w:tcPr>
            <w:tcW w:w="2073" w:type="dxa"/>
            <w:gridSpan w:val="2"/>
            <w:vAlign w:val="center"/>
          </w:tcPr>
          <w:p w:rsidR="009E63AE" w:rsidRDefault="009E63AE" w:rsidP="00C75D73">
            <w:pPr>
              <w:jc w:val="center"/>
            </w:pPr>
          </w:p>
        </w:tc>
      </w:tr>
      <w:tr w:rsidR="009E63AE">
        <w:trPr>
          <w:gridAfter w:val="1"/>
          <w:wAfter w:w="45" w:type="dxa"/>
        </w:trPr>
        <w:tc>
          <w:tcPr>
            <w:tcW w:w="2976" w:type="dxa"/>
            <w:gridSpan w:val="2"/>
            <w:vAlign w:val="center"/>
          </w:tcPr>
          <w:p w:rsidR="009E63AE" w:rsidRDefault="009E63AE" w:rsidP="00C75D73">
            <w:r>
              <w:t xml:space="preserve">Treat x benefit </w:t>
            </w:r>
          </w:p>
        </w:tc>
        <w:tc>
          <w:tcPr>
            <w:tcW w:w="2373" w:type="dxa"/>
            <w:gridSpan w:val="3"/>
            <w:vAlign w:val="center"/>
          </w:tcPr>
          <w:p w:rsidR="009E63AE" w:rsidRDefault="009E63AE" w:rsidP="00C75D73"/>
        </w:tc>
        <w:tc>
          <w:tcPr>
            <w:tcW w:w="1939" w:type="dxa"/>
            <w:gridSpan w:val="2"/>
            <w:vAlign w:val="center"/>
          </w:tcPr>
          <w:p w:rsidR="009E63AE" w:rsidRDefault="009E63AE" w:rsidP="00C75D73">
            <w:pPr>
              <w:jc w:val="center"/>
              <w:rPr>
                <w:sz w:val="20"/>
                <w:szCs w:val="20"/>
              </w:rPr>
            </w:pPr>
          </w:p>
        </w:tc>
        <w:tc>
          <w:tcPr>
            <w:tcW w:w="2073" w:type="dxa"/>
            <w:gridSpan w:val="2"/>
            <w:vAlign w:val="center"/>
          </w:tcPr>
          <w:p w:rsidR="009E63AE" w:rsidRDefault="009E63AE" w:rsidP="00C75D73">
            <w:pPr>
              <w:jc w:val="center"/>
            </w:pPr>
            <w:r>
              <w:t xml:space="preserve">0.243 (0.241) </w:t>
            </w:r>
          </w:p>
        </w:tc>
      </w:tr>
      <w:tr w:rsidR="009E63AE">
        <w:trPr>
          <w:gridAfter w:val="1"/>
          <w:wAfter w:w="45" w:type="dxa"/>
        </w:trPr>
        <w:tc>
          <w:tcPr>
            <w:tcW w:w="2976" w:type="dxa"/>
            <w:gridSpan w:val="2"/>
            <w:vAlign w:val="center"/>
          </w:tcPr>
          <w:p w:rsidR="009E63AE" w:rsidRDefault="009E63AE" w:rsidP="00C75D73">
            <w:r>
              <w:t xml:space="preserve">Constant </w:t>
            </w:r>
          </w:p>
        </w:tc>
        <w:tc>
          <w:tcPr>
            <w:tcW w:w="2373" w:type="dxa"/>
            <w:gridSpan w:val="3"/>
            <w:vAlign w:val="center"/>
          </w:tcPr>
          <w:p w:rsidR="009E63AE" w:rsidRDefault="009E63AE" w:rsidP="00C75D73">
            <w:pPr>
              <w:jc w:val="center"/>
            </w:pPr>
            <w:r>
              <w:t xml:space="preserve">-0.013 (0.447) </w:t>
            </w:r>
          </w:p>
        </w:tc>
        <w:tc>
          <w:tcPr>
            <w:tcW w:w="1939" w:type="dxa"/>
            <w:gridSpan w:val="2"/>
            <w:vAlign w:val="center"/>
          </w:tcPr>
          <w:p w:rsidR="009E63AE" w:rsidRDefault="009E63AE" w:rsidP="00C75D73">
            <w:pPr>
              <w:jc w:val="center"/>
            </w:pPr>
            <w:r>
              <w:t xml:space="preserve">0.085 (0.451) </w:t>
            </w:r>
          </w:p>
        </w:tc>
        <w:tc>
          <w:tcPr>
            <w:tcW w:w="2073" w:type="dxa"/>
            <w:gridSpan w:val="2"/>
            <w:vAlign w:val="center"/>
          </w:tcPr>
          <w:p w:rsidR="009E63AE" w:rsidRDefault="009E63AE" w:rsidP="00C75D73">
            <w:pPr>
              <w:jc w:val="center"/>
            </w:pPr>
            <w:r>
              <w:t xml:space="preserve">0.026 (0.449) </w:t>
            </w:r>
          </w:p>
        </w:tc>
      </w:tr>
      <w:tr w:rsidR="009E63AE">
        <w:trPr>
          <w:gridAfter w:val="1"/>
          <w:wAfter w:w="45" w:type="dxa"/>
        </w:trPr>
        <w:tc>
          <w:tcPr>
            <w:tcW w:w="9361" w:type="dxa"/>
            <w:gridSpan w:val="9"/>
            <w:tcBorders>
              <w:bottom w:val="single" w:sz="6" w:space="0" w:color="000000"/>
            </w:tcBorders>
            <w:vAlign w:val="center"/>
          </w:tcPr>
          <w:p w:rsidR="009E63AE" w:rsidRDefault="009E63AE" w:rsidP="00C75D73">
            <w:pPr>
              <w:jc w:val="center"/>
            </w:pPr>
          </w:p>
        </w:tc>
      </w:tr>
      <w:tr w:rsidR="009E63AE">
        <w:trPr>
          <w:gridAfter w:val="1"/>
          <w:wAfter w:w="45" w:type="dxa"/>
        </w:trPr>
        <w:tc>
          <w:tcPr>
            <w:tcW w:w="2976" w:type="dxa"/>
            <w:gridSpan w:val="2"/>
            <w:vAlign w:val="center"/>
          </w:tcPr>
          <w:p w:rsidR="009E63AE" w:rsidRDefault="009E63AE" w:rsidP="00C75D73">
            <w:r>
              <w:t xml:space="preserve">Observations </w:t>
            </w:r>
          </w:p>
        </w:tc>
        <w:tc>
          <w:tcPr>
            <w:tcW w:w="2373" w:type="dxa"/>
            <w:gridSpan w:val="3"/>
            <w:vAlign w:val="center"/>
          </w:tcPr>
          <w:p w:rsidR="009E63AE" w:rsidRDefault="009E63AE" w:rsidP="00C75D73">
            <w:pPr>
              <w:jc w:val="center"/>
            </w:pPr>
            <w:r>
              <w:t xml:space="preserve">492 </w:t>
            </w:r>
          </w:p>
        </w:tc>
        <w:tc>
          <w:tcPr>
            <w:tcW w:w="1939" w:type="dxa"/>
            <w:gridSpan w:val="2"/>
            <w:vAlign w:val="center"/>
          </w:tcPr>
          <w:p w:rsidR="009E63AE" w:rsidRDefault="009E63AE" w:rsidP="00C75D73">
            <w:pPr>
              <w:jc w:val="center"/>
            </w:pPr>
            <w:r>
              <w:t xml:space="preserve">492 </w:t>
            </w:r>
          </w:p>
        </w:tc>
        <w:tc>
          <w:tcPr>
            <w:tcW w:w="2073" w:type="dxa"/>
            <w:gridSpan w:val="2"/>
            <w:vAlign w:val="center"/>
          </w:tcPr>
          <w:p w:rsidR="009E63AE" w:rsidRDefault="009E63AE" w:rsidP="00C75D73">
            <w:pPr>
              <w:jc w:val="center"/>
            </w:pPr>
            <w:r>
              <w:t xml:space="preserve">492 </w:t>
            </w:r>
          </w:p>
        </w:tc>
      </w:tr>
      <w:tr w:rsidR="009E63AE">
        <w:trPr>
          <w:gridAfter w:val="1"/>
          <w:wAfter w:w="45" w:type="dxa"/>
        </w:trPr>
        <w:tc>
          <w:tcPr>
            <w:tcW w:w="9361" w:type="dxa"/>
            <w:gridSpan w:val="9"/>
            <w:tcBorders>
              <w:bottom w:val="single" w:sz="6" w:space="0" w:color="000000"/>
            </w:tcBorders>
            <w:vAlign w:val="center"/>
          </w:tcPr>
          <w:p w:rsidR="009E63AE" w:rsidRDefault="009E63AE" w:rsidP="00C75D73">
            <w:pPr>
              <w:jc w:val="center"/>
            </w:pPr>
          </w:p>
        </w:tc>
      </w:tr>
      <w:tr w:rsidR="009E63AE">
        <w:trPr>
          <w:gridAfter w:val="1"/>
          <w:wAfter w:w="45" w:type="dxa"/>
        </w:trPr>
        <w:tc>
          <w:tcPr>
            <w:tcW w:w="9361" w:type="dxa"/>
            <w:gridSpan w:val="9"/>
            <w:vAlign w:val="center"/>
          </w:tcPr>
          <w:p w:rsidR="009E63AE" w:rsidRDefault="009E63AE" w:rsidP="00C75D73">
            <w:pPr>
              <w:spacing w:after="120"/>
              <w:jc w:val="both"/>
              <w:rPr>
                <w:i/>
                <w:sz w:val="22"/>
                <w:szCs w:val="22"/>
              </w:rPr>
            </w:pPr>
            <w:r>
              <w:rPr>
                <w:i/>
              </w:rPr>
              <w:t>Note: Table shows ordinary least squares regression coefficients with standard errors in parentheses using standardized dependent variables and matched samples. Coefficients for all covariates are displayed  + p&lt;0.1; * p&lt;0.05; ** p&lt;0.01; *** p&lt;0.001</w:t>
            </w:r>
          </w:p>
          <w:p w:rsidR="009E63AE" w:rsidRDefault="009E63AE" w:rsidP="00C75D73">
            <w:pPr>
              <w:spacing w:before="280"/>
            </w:pPr>
          </w:p>
        </w:tc>
      </w:tr>
      <w:tr w:rsidR="009E63AE">
        <w:trPr>
          <w:gridAfter w:val="1"/>
          <w:wAfter w:w="45" w:type="dxa"/>
        </w:trPr>
        <w:tc>
          <w:tcPr>
            <w:tcW w:w="9361" w:type="dxa"/>
            <w:gridSpan w:val="9"/>
            <w:vAlign w:val="center"/>
          </w:tcPr>
          <w:p w:rsidR="009E63AE" w:rsidRDefault="009E63AE" w:rsidP="00C75D73">
            <w:pPr>
              <w:spacing w:after="120"/>
              <w:jc w:val="both"/>
              <w:rPr>
                <w:i/>
              </w:rPr>
            </w:pPr>
          </w:p>
        </w:tc>
      </w:tr>
      <w:tr w:rsidR="009E63AE">
        <w:tc>
          <w:tcPr>
            <w:tcW w:w="9406" w:type="dxa"/>
            <w:gridSpan w:val="10"/>
            <w:tcBorders>
              <w:top w:val="nil"/>
              <w:left w:val="nil"/>
              <w:bottom w:val="nil"/>
              <w:right w:val="nil"/>
            </w:tcBorders>
            <w:vAlign w:val="center"/>
          </w:tcPr>
          <w:p w:rsidR="009E63AE" w:rsidRDefault="009E63AE" w:rsidP="00C75D73">
            <w:pPr>
              <w:rPr>
                <w:b/>
              </w:rPr>
            </w:pPr>
            <w:r>
              <w:t>Table A.2.  H.2-3 - Effects on trust in institutions and corruption perceptions</w:t>
            </w:r>
            <w:r>
              <w:rPr>
                <w:b/>
              </w:rPr>
              <w:t xml:space="preserve"> </w:t>
            </w:r>
          </w:p>
        </w:tc>
      </w:tr>
      <w:tr w:rsidR="009E63AE">
        <w:tc>
          <w:tcPr>
            <w:tcW w:w="9406" w:type="dxa"/>
            <w:gridSpan w:val="10"/>
            <w:tcBorders>
              <w:bottom w:val="single" w:sz="6" w:space="0" w:color="000000"/>
            </w:tcBorders>
            <w:vAlign w:val="center"/>
          </w:tcPr>
          <w:p w:rsidR="009E63AE" w:rsidRDefault="009E63AE" w:rsidP="00C75D73">
            <w:pPr>
              <w:jc w:val="center"/>
            </w:pPr>
          </w:p>
        </w:tc>
      </w:tr>
      <w:tr w:rsidR="009E63AE" w:rsidTr="00753115">
        <w:tc>
          <w:tcPr>
            <w:tcW w:w="2479" w:type="dxa"/>
            <w:vAlign w:val="center"/>
          </w:tcPr>
          <w:p w:rsidR="009E63AE" w:rsidRDefault="009E63AE" w:rsidP="00C75D73">
            <w:pPr>
              <w:jc w:val="center"/>
              <w:rPr>
                <w:sz w:val="20"/>
                <w:szCs w:val="20"/>
              </w:rPr>
            </w:pPr>
          </w:p>
        </w:tc>
        <w:tc>
          <w:tcPr>
            <w:tcW w:w="1391" w:type="dxa"/>
            <w:gridSpan w:val="2"/>
            <w:vAlign w:val="center"/>
          </w:tcPr>
          <w:p w:rsidR="009E63AE" w:rsidRDefault="009E63AE" w:rsidP="00C75D73">
            <w:pPr>
              <w:jc w:val="center"/>
            </w:pPr>
            <w:r>
              <w:t xml:space="preserve">Trust courts </w:t>
            </w:r>
          </w:p>
        </w:tc>
        <w:tc>
          <w:tcPr>
            <w:tcW w:w="1449" w:type="dxa"/>
            <w:vAlign w:val="center"/>
          </w:tcPr>
          <w:p w:rsidR="009E63AE" w:rsidRDefault="009E63AE" w:rsidP="00C75D73">
            <w:pPr>
              <w:jc w:val="center"/>
            </w:pPr>
            <w:r>
              <w:t xml:space="preserve">Trust Parties </w:t>
            </w:r>
          </w:p>
        </w:tc>
        <w:tc>
          <w:tcPr>
            <w:tcW w:w="1251" w:type="dxa"/>
            <w:gridSpan w:val="2"/>
            <w:vAlign w:val="center"/>
          </w:tcPr>
          <w:p w:rsidR="009E63AE" w:rsidRDefault="009E63AE" w:rsidP="00C75D73">
            <w:pPr>
              <w:jc w:val="center"/>
            </w:pPr>
            <w:r>
              <w:t xml:space="preserve">Trust Congress </w:t>
            </w:r>
          </w:p>
        </w:tc>
        <w:tc>
          <w:tcPr>
            <w:tcW w:w="1506" w:type="dxa"/>
            <w:gridSpan w:val="2"/>
            <w:vAlign w:val="center"/>
          </w:tcPr>
          <w:p w:rsidR="009E63AE" w:rsidRDefault="009E63AE" w:rsidP="00C75D73">
            <w:pPr>
              <w:jc w:val="center"/>
            </w:pPr>
            <w:r>
              <w:t xml:space="preserve">Trust Government </w:t>
            </w:r>
          </w:p>
        </w:tc>
        <w:tc>
          <w:tcPr>
            <w:tcW w:w="1330" w:type="dxa"/>
            <w:gridSpan w:val="2"/>
            <w:vAlign w:val="center"/>
          </w:tcPr>
          <w:p w:rsidR="009E63AE" w:rsidRDefault="009E63AE" w:rsidP="00C75D73">
            <w:pPr>
              <w:jc w:val="center"/>
            </w:pPr>
            <w:r>
              <w:t xml:space="preserve">Corruption perceptions </w:t>
            </w:r>
          </w:p>
        </w:tc>
      </w:tr>
      <w:tr w:rsidR="009E63AE" w:rsidTr="00753115">
        <w:tc>
          <w:tcPr>
            <w:tcW w:w="2479" w:type="dxa"/>
            <w:vAlign w:val="center"/>
          </w:tcPr>
          <w:p w:rsidR="009E63AE" w:rsidRDefault="009E63AE" w:rsidP="00C75D73">
            <w:pPr>
              <w:jc w:val="center"/>
            </w:pPr>
          </w:p>
        </w:tc>
        <w:tc>
          <w:tcPr>
            <w:tcW w:w="1391" w:type="dxa"/>
            <w:gridSpan w:val="2"/>
            <w:vAlign w:val="center"/>
          </w:tcPr>
          <w:p w:rsidR="009E63AE" w:rsidRDefault="009E63AE" w:rsidP="00C75D73">
            <w:pPr>
              <w:jc w:val="center"/>
            </w:pPr>
            <w:r>
              <w:t xml:space="preserve">(1) </w:t>
            </w:r>
          </w:p>
        </w:tc>
        <w:tc>
          <w:tcPr>
            <w:tcW w:w="1449" w:type="dxa"/>
            <w:vAlign w:val="center"/>
          </w:tcPr>
          <w:p w:rsidR="009E63AE" w:rsidRDefault="009E63AE" w:rsidP="00C75D73">
            <w:pPr>
              <w:jc w:val="center"/>
            </w:pPr>
            <w:r>
              <w:t xml:space="preserve">(2) </w:t>
            </w:r>
          </w:p>
        </w:tc>
        <w:tc>
          <w:tcPr>
            <w:tcW w:w="1251" w:type="dxa"/>
            <w:gridSpan w:val="2"/>
            <w:vAlign w:val="center"/>
          </w:tcPr>
          <w:p w:rsidR="009E63AE" w:rsidRDefault="009E63AE" w:rsidP="00C75D73">
            <w:pPr>
              <w:jc w:val="center"/>
            </w:pPr>
            <w:r>
              <w:t xml:space="preserve">(3) </w:t>
            </w:r>
          </w:p>
        </w:tc>
        <w:tc>
          <w:tcPr>
            <w:tcW w:w="1506" w:type="dxa"/>
            <w:gridSpan w:val="2"/>
            <w:vAlign w:val="center"/>
          </w:tcPr>
          <w:p w:rsidR="009E63AE" w:rsidRDefault="009E63AE" w:rsidP="00C75D73">
            <w:pPr>
              <w:jc w:val="center"/>
            </w:pPr>
            <w:r>
              <w:t xml:space="preserve">(4) </w:t>
            </w:r>
          </w:p>
        </w:tc>
        <w:tc>
          <w:tcPr>
            <w:tcW w:w="1330" w:type="dxa"/>
            <w:gridSpan w:val="2"/>
            <w:vAlign w:val="center"/>
          </w:tcPr>
          <w:p w:rsidR="009E63AE" w:rsidRDefault="009E63AE" w:rsidP="00C75D73">
            <w:pPr>
              <w:jc w:val="center"/>
            </w:pPr>
            <w:r>
              <w:t xml:space="preserve">(5) </w:t>
            </w:r>
          </w:p>
        </w:tc>
      </w:tr>
      <w:tr w:rsidR="009E63AE">
        <w:tc>
          <w:tcPr>
            <w:tcW w:w="9406" w:type="dxa"/>
            <w:gridSpan w:val="10"/>
            <w:tcBorders>
              <w:bottom w:val="single" w:sz="6" w:space="0" w:color="000000"/>
            </w:tcBorders>
            <w:vAlign w:val="center"/>
          </w:tcPr>
          <w:p w:rsidR="009E63AE" w:rsidRDefault="009E63AE" w:rsidP="00C75D73">
            <w:pPr>
              <w:jc w:val="center"/>
            </w:pPr>
          </w:p>
        </w:tc>
      </w:tr>
      <w:tr w:rsidR="009E63AE" w:rsidTr="00753115">
        <w:tc>
          <w:tcPr>
            <w:tcW w:w="2479" w:type="dxa"/>
            <w:vAlign w:val="center"/>
          </w:tcPr>
          <w:p w:rsidR="009E63AE" w:rsidRDefault="009E63AE" w:rsidP="00C75D73">
            <w:r>
              <w:t xml:space="preserve">Treat </w:t>
            </w:r>
          </w:p>
        </w:tc>
        <w:tc>
          <w:tcPr>
            <w:tcW w:w="1391" w:type="dxa"/>
            <w:gridSpan w:val="2"/>
            <w:vAlign w:val="center"/>
          </w:tcPr>
          <w:p w:rsidR="009E63AE" w:rsidRDefault="009E63AE" w:rsidP="00C75D73">
            <w:pPr>
              <w:jc w:val="center"/>
            </w:pPr>
            <w:r>
              <w:t>-0.281</w:t>
            </w:r>
            <w:r>
              <w:rPr>
                <w:vertAlign w:val="superscript"/>
              </w:rPr>
              <w:t>***</w:t>
            </w:r>
            <w:r>
              <w:t xml:space="preserve"> (0.091) </w:t>
            </w:r>
          </w:p>
        </w:tc>
        <w:tc>
          <w:tcPr>
            <w:tcW w:w="1449" w:type="dxa"/>
            <w:vAlign w:val="center"/>
          </w:tcPr>
          <w:p w:rsidR="009E63AE" w:rsidRDefault="009E63AE" w:rsidP="00C75D73">
            <w:pPr>
              <w:ind w:left="17"/>
              <w:jc w:val="center"/>
            </w:pPr>
            <w:r>
              <w:t xml:space="preserve">-0.004 (0.086) </w:t>
            </w:r>
          </w:p>
        </w:tc>
        <w:tc>
          <w:tcPr>
            <w:tcW w:w="1251" w:type="dxa"/>
            <w:gridSpan w:val="2"/>
            <w:vAlign w:val="center"/>
          </w:tcPr>
          <w:p w:rsidR="009E63AE" w:rsidRDefault="009E63AE" w:rsidP="00C75D73">
            <w:pPr>
              <w:jc w:val="center"/>
            </w:pPr>
            <w:r>
              <w:t xml:space="preserve">-0.036 (0.093) </w:t>
            </w:r>
          </w:p>
        </w:tc>
        <w:tc>
          <w:tcPr>
            <w:tcW w:w="1506" w:type="dxa"/>
            <w:gridSpan w:val="2"/>
            <w:vAlign w:val="center"/>
          </w:tcPr>
          <w:p w:rsidR="009E63AE" w:rsidRDefault="009E63AE" w:rsidP="00C75D73">
            <w:pPr>
              <w:jc w:val="center"/>
            </w:pPr>
            <w:r>
              <w:t xml:space="preserve">-0.026 (0.089) </w:t>
            </w:r>
          </w:p>
        </w:tc>
        <w:tc>
          <w:tcPr>
            <w:tcW w:w="1330" w:type="dxa"/>
            <w:gridSpan w:val="2"/>
            <w:vAlign w:val="center"/>
          </w:tcPr>
          <w:p w:rsidR="009E63AE" w:rsidRDefault="009E63AE" w:rsidP="00C75D73">
            <w:pPr>
              <w:jc w:val="center"/>
            </w:pPr>
            <w:r>
              <w:t xml:space="preserve">-0.039 (0.088) </w:t>
            </w:r>
          </w:p>
        </w:tc>
      </w:tr>
      <w:tr w:rsidR="009E63AE" w:rsidTr="00753115">
        <w:tc>
          <w:tcPr>
            <w:tcW w:w="2479" w:type="dxa"/>
            <w:vAlign w:val="center"/>
          </w:tcPr>
          <w:p w:rsidR="009E63AE" w:rsidRDefault="009E63AE" w:rsidP="00C75D73">
            <w:r>
              <w:t xml:space="preserve">Age </w:t>
            </w:r>
          </w:p>
        </w:tc>
        <w:tc>
          <w:tcPr>
            <w:tcW w:w="1391" w:type="dxa"/>
            <w:gridSpan w:val="2"/>
            <w:vAlign w:val="center"/>
          </w:tcPr>
          <w:p w:rsidR="009E63AE" w:rsidRDefault="009E63AE" w:rsidP="00C75D73">
            <w:pPr>
              <w:jc w:val="center"/>
            </w:pPr>
            <w:r>
              <w:t>-0.032</w:t>
            </w:r>
            <w:r>
              <w:rPr>
                <w:vertAlign w:val="superscript"/>
              </w:rPr>
              <w:t>**</w:t>
            </w:r>
            <w:r>
              <w:t xml:space="preserve"> (0.012) </w:t>
            </w:r>
          </w:p>
        </w:tc>
        <w:tc>
          <w:tcPr>
            <w:tcW w:w="1449" w:type="dxa"/>
            <w:vAlign w:val="center"/>
          </w:tcPr>
          <w:p w:rsidR="009E63AE" w:rsidRDefault="009E63AE" w:rsidP="00C75D73">
            <w:pPr>
              <w:jc w:val="center"/>
            </w:pPr>
            <w:r>
              <w:t>-0.033</w:t>
            </w:r>
            <w:r>
              <w:rPr>
                <w:vertAlign w:val="superscript"/>
              </w:rPr>
              <w:t>***</w:t>
            </w:r>
            <w:r>
              <w:t xml:space="preserve"> (0.012) </w:t>
            </w:r>
          </w:p>
        </w:tc>
        <w:tc>
          <w:tcPr>
            <w:tcW w:w="1251" w:type="dxa"/>
            <w:gridSpan w:val="2"/>
            <w:vAlign w:val="center"/>
          </w:tcPr>
          <w:p w:rsidR="009E63AE" w:rsidRDefault="009E63AE" w:rsidP="00C75D73">
            <w:pPr>
              <w:jc w:val="center"/>
            </w:pPr>
            <w:r>
              <w:t>-0.064</w:t>
            </w:r>
            <w:r>
              <w:rPr>
                <w:vertAlign w:val="superscript"/>
              </w:rPr>
              <w:t>****</w:t>
            </w:r>
            <w:r>
              <w:t xml:space="preserve"> (0.013) </w:t>
            </w:r>
          </w:p>
        </w:tc>
        <w:tc>
          <w:tcPr>
            <w:tcW w:w="1506" w:type="dxa"/>
            <w:gridSpan w:val="2"/>
            <w:vAlign w:val="center"/>
          </w:tcPr>
          <w:p w:rsidR="009E63AE" w:rsidRDefault="009E63AE" w:rsidP="00C75D73">
            <w:pPr>
              <w:jc w:val="center"/>
            </w:pPr>
            <w:r>
              <w:t xml:space="preserve">-0.015 (0.012) </w:t>
            </w:r>
          </w:p>
        </w:tc>
        <w:tc>
          <w:tcPr>
            <w:tcW w:w="1330" w:type="dxa"/>
            <w:gridSpan w:val="2"/>
            <w:vAlign w:val="center"/>
          </w:tcPr>
          <w:p w:rsidR="009E63AE" w:rsidRDefault="009E63AE" w:rsidP="00C75D73">
            <w:pPr>
              <w:jc w:val="center"/>
            </w:pPr>
            <w:r>
              <w:t xml:space="preserve">0.004 (0.012) </w:t>
            </w:r>
          </w:p>
        </w:tc>
      </w:tr>
      <w:tr w:rsidR="009E63AE" w:rsidTr="00753115">
        <w:tc>
          <w:tcPr>
            <w:tcW w:w="2479" w:type="dxa"/>
            <w:vAlign w:val="center"/>
          </w:tcPr>
          <w:p w:rsidR="009E63AE" w:rsidRDefault="009E63AE" w:rsidP="00C75D73">
            <w:r>
              <w:t>Age(</w:t>
            </w:r>
            <w:proofErr w:type="spellStart"/>
            <w:r>
              <w:t>sq</w:t>
            </w:r>
            <w:proofErr w:type="spellEnd"/>
            <w:r>
              <w:t xml:space="preserve">) </w:t>
            </w:r>
          </w:p>
        </w:tc>
        <w:tc>
          <w:tcPr>
            <w:tcW w:w="1391" w:type="dxa"/>
            <w:gridSpan w:val="2"/>
            <w:vAlign w:val="center"/>
          </w:tcPr>
          <w:p w:rsidR="009E63AE" w:rsidRDefault="009E63AE" w:rsidP="00C75D73">
            <w:pPr>
              <w:jc w:val="center"/>
            </w:pPr>
            <w:r>
              <w:t>0.334</w:t>
            </w:r>
            <w:r>
              <w:rPr>
                <w:vertAlign w:val="superscript"/>
              </w:rPr>
              <w:t>**</w:t>
            </w:r>
            <w:r>
              <w:t xml:space="preserve"> (0.132) </w:t>
            </w:r>
          </w:p>
        </w:tc>
        <w:tc>
          <w:tcPr>
            <w:tcW w:w="1449" w:type="dxa"/>
            <w:vAlign w:val="center"/>
          </w:tcPr>
          <w:p w:rsidR="009E63AE" w:rsidRDefault="009E63AE" w:rsidP="00C75D73">
            <w:pPr>
              <w:jc w:val="center"/>
            </w:pPr>
            <w:r>
              <w:t>0.415</w:t>
            </w:r>
            <w:r>
              <w:rPr>
                <w:vertAlign w:val="superscript"/>
              </w:rPr>
              <w:t>***</w:t>
            </w:r>
            <w:r>
              <w:t xml:space="preserve"> (0.126) </w:t>
            </w:r>
          </w:p>
        </w:tc>
        <w:tc>
          <w:tcPr>
            <w:tcW w:w="1251" w:type="dxa"/>
            <w:gridSpan w:val="2"/>
            <w:vAlign w:val="center"/>
          </w:tcPr>
          <w:p w:rsidR="009E63AE" w:rsidRDefault="009E63AE" w:rsidP="00C75D73">
            <w:pPr>
              <w:jc w:val="center"/>
            </w:pPr>
            <w:r>
              <w:t>0.697</w:t>
            </w:r>
            <w:r>
              <w:rPr>
                <w:vertAlign w:val="superscript"/>
              </w:rPr>
              <w:t>****</w:t>
            </w:r>
            <w:r>
              <w:t xml:space="preserve"> (0.136) </w:t>
            </w:r>
          </w:p>
        </w:tc>
        <w:tc>
          <w:tcPr>
            <w:tcW w:w="1506" w:type="dxa"/>
            <w:gridSpan w:val="2"/>
            <w:vAlign w:val="center"/>
          </w:tcPr>
          <w:p w:rsidR="009E63AE" w:rsidRDefault="009E63AE" w:rsidP="00C75D73">
            <w:pPr>
              <w:jc w:val="center"/>
            </w:pPr>
            <w:r>
              <w:t xml:space="preserve">0.194 (0.129) </w:t>
            </w:r>
          </w:p>
        </w:tc>
        <w:tc>
          <w:tcPr>
            <w:tcW w:w="1330" w:type="dxa"/>
            <w:gridSpan w:val="2"/>
            <w:vAlign w:val="center"/>
          </w:tcPr>
          <w:p w:rsidR="009E63AE" w:rsidRDefault="009E63AE" w:rsidP="00C75D73">
            <w:pPr>
              <w:jc w:val="center"/>
            </w:pPr>
            <w:r>
              <w:t xml:space="preserve">-0.064 (0.128) </w:t>
            </w:r>
          </w:p>
        </w:tc>
      </w:tr>
      <w:tr w:rsidR="009E63AE" w:rsidTr="00753115">
        <w:tc>
          <w:tcPr>
            <w:tcW w:w="2479" w:type="dxa"/>
            <w:vAlign w:val="center"/>
          </w:tcPr>
          <w:p w:rsidR="009E63AE" w:rsidRDefault="009E63AE" w:rsidP="00C75D73">
            <w:r>
              <w:t xml:space="preserve">Female </w:t>
            </w:r>
          </w:p>
        </w:tc>
        <w:tc>
          <w:tcPr>
            <w:tcW w:w="1391" w:type="dxa"/>
            <w:gridSpan w:val="2"/>
            <w:vAlign w:val="center"/>
          </w:tcPr>
          <w:p w:rsidR="009E63AE" w:rsidRDefault="009E63AE" w:rsidP="00C75D73">
            <w:pPr>
              <w:jc w:val="center"/>
            </w:pPr>
            <w:r>
              <w:t xml:space="preserve">0.016 (0.093) </w:t>
            </w:r>
          </w:p>
        </w:tc>
        <w:tc>
          <w:tcPr>
            <w:tcW w:w="1449" w:type="dxa"/>
            <w:vAlign w:val="center"/>
          </w:tcPr>
          <w:p w:rsidR="009E63AE" w:rsidRDefault="009E63AE" w:rsidP="00C75D73">
            <w:pPr>
              <w:jc w:val="center"/>
            </w:pPr>
            <w:r>
              <w:t xml:space="preserve">0.020 (0.088) </w:t>
            </w:r>
          </w:p>
        </w:tc>
        <w:tc>
          <w:tcPr>
            <w:tcW w:w="1251" w:type="dxa"/>
            <w:gridSpan w:val="2"/>
            <w:vAlign w:val="center"/>
          </w:tcPr>
          <w:p w:rsidR="009E63AE" w:rsidRDefault="009E63AE" w:rsidP="00C75D73">
            <w:pPr>
              <w:jc w:val="center"/>
            </w:pPr>
            <w:r>
              <w:t xml:space="preserve">0.103 (0.096) </w:t>
            </w:r>
          </w:p>
        </w:tc>
        <w:tc>
          <w:tcPr>
            <w:tcW w:w="1506" w:type="dxa"/>
            <w:gridSpan w:val="2"/>
            <w:vAlign w:val="center"/>
          </w:tcPr>
          <w:p w:rsidR="009E63AE" w:rsidRDefault="009E63AE" w:rsidP="00C75D73">
            <w:pPr>
              <w:jc w:val="center"/>
            </w:pPr>
            <w:r>
              <w:t xml:space="preserve">-0.022 (0.091) </w:t>
            </w:r>
          </w:p>
        </w:tc>
        <w:tc>
          <w:tcPr>
            <w:tcW w:w="1330" w:type="dxa"/>
            <w:gridSpan w:val="2"/>
            <w:vAlign w:val="center"/>
          </w:tcPr>
          <w:p w:rsidR="009E63AE" w:rsidRDefault="009E63AE" w:rsidP="00C75D73">
            <w:pPr>
              <w:jc w:val="center"/>
            </w:pPr>
            <w:r>
              <w:t>0.221</w:t>
            </w:r>
            <w:r>
              <w:rPr>
                <w:vertAlign w:val="superscript"/>
              </w:rPr>
              <w:t>**</w:t>
            </w:r>
            <w:r>
              <w:t xml:space="preserve"> (0.090) </w:t>
            </w:r>
          </w:p>
        </w:tc>
      </w:tr>
      <w:tr w:rsidR="009E63AE" w:rsidTr="00753115">
        <w:tc>
          <w:tcPr>
            <w:tcW w:w="2479" w:type="dxa"/>
            <w:vAlign w:val="center"/>
          </w:tcPr>
          <w:p w:rsidR="009E63AE" w:rsidRDefault="009E63AE" w:rsidP="00C75D73">
            <w:r>
              <w:lastRenderedPageBreak/>
              <w:t xml:space="preserve">Some education </w:t>
            </w:r>
          </w:p>
        </w:tc>
        <w:tc>
          <w:tcPr>
            <w:tcW w:w="1391" w:type="dxa"/>
            <w:gridSpan w:val="2"/>
            <w:vAlign w:val="center"/>
          </w:tcPr>
          <w:p w:rsidR="009E63AE" w:rsidRDefault="009E63AE" w:rsidP="00C75D73">
            <w:pPr>
              <w:jc w:val="center"/>
            </w:pPr>
            <w:r>
              <w:t xml:space="preserve">-0.013 (0.115) </w:t>
            </w:r>
          </w:p>
        </w:tc>
        <w:tc>
          <w:tcPr>
            <w:tcW w:w="1449" w:type="dxa"/>
            <w:vAlign w:val="center"/>
          </w:tcPr>
          <w:p w:rsidR="009E63AE" w:rsidRDefault="009E63AE" w:rsidP="00C75D73">
            <w:pPr>
              <w:jc w:val="center"/>
            </w:pPr>
            <w:r>
              <w:t xml:space="preserve">-0.097 (0.110) </w:t>
            </w:r>
          </w:p>
        </w:tc>
        <w:tc>
          <w:tcPr>
            <w:tcW w:w="1251" w:type="dxa"/>
            <w:gridSpan w:val="2"/>
            <w:vAlign w:val="center"/>
          </w:tcPr>
          <w:p w:rsidR="009E63AE" w:rsidRDefault="009E63AE" w:rsidP="00C75D73">
            <w:pPr>
              <w:jc w:val="center"/>
            </w:pPr>
            <w:r>
              <w:t xml:space="preserve">0.131 (0.119) </w:t>
            </w:r>
          </w:p>
        </w:tc>
        <w:tc>
          <w:tcPr>
            <w:tcW w:w="1506" w:type="dxa"/>
            <w:gridSpan w:val="2"/>
            <w:vAlign w:val="center"/>
          </w:tcPr>
          <w:p w:rsidR="009E63AE" w:rsidRDefault="009E63AE" w:rsidP="00C75D73">
            <w:pPr>
              <w:jc w:val="center"/>
            </w:pPr>
            <w:r>
              <w:t xml:space="preserve">-0.175 (0.113) </w:t>
            </w:r>
          </w:p>
        </w:tc>
        <w:tc>
          <w:tcPr>
            <w:tcW w:w="1330" w:type="dxa"/>
            <w:gridSpan w:val="2"/>
            <w:vAlign w:val="center"/>
          </w:tcPr>
          <w:p w:rsidR="009E63AE" w:rsidRDefault="009E63AE" w:rsidP="00C75D73">
            <w:pPr>
              <w:jc w:val="center"/>
            </w:pPr>
            <w:r>
              <w:t xml:space="preserve">-0.009 (0.112) </w:t>
            </w:r>
          </w:p>
        </w:tc>
      </w:tr>
      <w:tr w:rsidR="009E63AE" w:rsidTr="00753115">
        <w:tc>
          <w:tcPr>
            <w:tcW w:w="2479" w:type="dxa"/>
            <w:vAlign w:val="center"/>
          </w:tcPr>
          <w:p w:rsidR="009E63AE" w:rsidRDefault="009E63AE" w:rsidP="00C75D73">
            <w:r>
              <w:t xml:space="preserve">High education </w:t>
            </w:r>
          </w:p>
        </w:tc>
        <w:tc>
          <w:tcPr>
            <w:tcW w:w="1391" w:type="dxa"/>
            <w:gridSpan w:val="2"/>
            <w:vAlign w:val="center"/>
          </w:tcPr>
          <w:p w:rsidR="009E63AE" w:rsidRDefault="009E63AE" w:rsidP="00C75D73">
            <w:pPr>
              <w:jc w:val="center"/>
            </w:pPr>
            <w:r>
              <w:t xml:space="preserve">0.170 (0.153) </w:t>
            </w:r>
          </w:p>
        </w:tc>
        <w:tc>
          <w:tcPr>
            <w:tcW w:w="1449" w:type="dxa"/>
            <w:vAlign w:val="center"/>
          </w:tcPr>
          <w:p w:rsidR="009E63AE" w:rsidRDefault="009E63AE" w:rsidP="00C75D73">
            <w:pPr>
              <w:jc w:val="center"/>
            </w:pPr>
            <w:r>
              <w:t xml:space="preserve">0.049 (0.146) </w:t>
            </w:r>
          </w:p>
        </w:tc>
        <w:tc>
          <w:tcPr>
            <w:tcW w:w="1251" w:type="dxa"/>
            <w:gridSpan w:val="2"/>
            <w:vAlign w:val="center"/>
          </w:tcPr>
          <w:p w:rsidR="009E63AE" w:rsidRDefault="009E63AE" w:rsidP="00C75D73">
            <w:pPr>
              <w:jc w:val="center"/>
            </w:pPr>
            <w:r>
              <w:t xml:space="preserve">0.167 (0.158) </w:t>
            </w:r>
          </w:p>
        </w:tc>
        <w:tc>
          <w:tcPr>
            <w:tcW w:w="1506" w:type="dxa"/>
            <w:gridSpan w:val="2"/>
            <w:vAlign w:val="center"/>
          </w:tcPr>
          <w:p w:rsidR="009E63AE" w:rsidRDefault="009E63AE" w:rsidP="00C75D73">
            <w:pPr>
              <w:jc w:val="center"/>
            </w:pPr>
            <w:r>
              <w:t xml:space="preserve">-0.173 (0.151) </w:t>
            </w:r>
          </w:p>
        </w:tc>
        <w:tc>
          <w:tcPr>
            <w:tcW w:w="1330" w:type="dxa"/>
            <w:gridSpan w:val="2"/>
            <w:vAlign w:val="center"/>
          </w:tcPr>
          <w:p w:rsidR="009E63AE" w:rsidRDefault="009E63AE" w:rsidP="00C75D73">
            <w:pPr>
              <w:jc w:val="center"/>
            </w:pPr>
            <w:r>
              <w:t xml:space="preserve">-0.072 (0.149) </w:t>
            </w:r>
          </w:p>
        </w:tc>
      </w:tr>
      <w:tr w:rsidR="009E63AE" w:rsidTr="00753115">
        <w:tc>
          <w:tcPr>
            <w:tcW w:w="2479" w:type="dxa"/>
            <w:vAlign w:val="center"/>
          </w:tcPr>
          <w:p w:rsidR="009E63AE" w:rsidRDefault="009E63AE" w:rsidP="00C75D73">
            <w:proofErr w:type="spellStart"/>
            <w:r>
              <w:t>Socioecn</w:t>
            </w:r>
            <w:proofErr w:type="spellEnd"/>
            <w:r>
              <w:t xml:space="preserve">. status </w:t>
            </w:r>
          </w:p>
        </w:tc>
        <w:tc>
          <w:tcPr>
            <w:tcW w:w="1391" w:type="dxa"/>
            <w:gridSpan w:val="2"/>
            <w:vAlign w:val="center"/>
          </w:tcPr>
          <w:p w:rsidR="009E63AE" w:rsidRDefault="009E63AE" w:rsidP="00C75D73">
            <w:pPr>
              <w:jc w:val="center"/>
            </w:pPr>
            <w:r>
              <w:t xml:space="preserve">-0.008 (0.034) </w:t>
            </w:r>
          </w:p>
        </w:tc>
        <w:tc>
          <w:tcPr>
            <w:tcW w:w="1449" w:type="dxa"/>
            <w:vAlign w:val="center"/>
          </w:tcPr>
          <w:p w:rsidR="009E63AE" w:rsidRDefault="009E63AE" w:rsidP="00C75D73">
            <w:pPr>
              <w:jc w:val="center"/>
            </w:pPr>
            <w:r>
              <w:t xml:space="preserve">-0.051 (0.032) </w:t>
            </w:r>
          </w:p>
        </w:tc>
        <w:tc>
          <w:tcPr>
            <w:tcW w:w="1251" w:type="dxa"/>
            <w:gridSpan w:val="2"/>
            <w:vAlign w:val="center"/>
          </w:tcPr>
          <w:p w:rsidR="009E63AE" w:rsidRDefault="009E63AE" w:rsidP="00C75D73">
            <w:pPr>
              <w:jc w:val="center"/>
            </w:pPr>
            <w:r>
              <w:t xml:space="preserve">-0.037 (0.035) </w:t>
            </w:r>
          </w:p>
        </w:tc>
        <w:tc>
          <w:tcPr>
            <w:tcW w:w="1506" w:type="dxa"/>
            <w:gridSpan w:val="2"/>
            <w:vAlign w:val="center"/>
          </w:tcPr>
          <w:p w:rsidR="009E63AE" w:rsidRDefault="009E63AE" w:rsidP="00C75D73">
            <w:pPr>
              <w:jc w:val="center"/>
            </w:pPr>
            <w:r>
              <w:t xml:space="preserve">0.025 (0.033) </w:t>
            </w:r>
          </w:p>
        </w:tc>
        <w:tc>
          <w:tcPr>
            <w:tcW w:w="1330" w:type="dxa"/>
            <w:gridSpan w:val="2"/>
            <w:vAlign w:val="center"/>
          </w:tcPr>
          <w:p w:rsidR="009E63AE" w:rsidRDefault="009E63AE" w:rsidP="00C75D73">
            <w:pPr>
              <w:jc w:val="center"/>
            </w:pPr>
            <w:r>
              <w:t xml:space="preserve">0.014 (0.033) </w:t>
            </w:r>
          </w:p>
        </w:tc>
      </w:tr>
      <w:tr w:rsidR="009E63AE" w:rsidTr="00753115">
        <w:tc>
          <w:tcPr>
            <w:tcW w:w="2479" w:type="dxa"/>
            <w:vAlign w:val="center"/>
          </w:tcPr>
          <w:p w:rsidR="009E63AE" w:rsidRDefault="009E63AE" w:rsidP="00C75D73">
            <w:r>
              <w:t xml:space="preserve">Unemployed </w:t>
            </w:r>
          </w:p>
        </w:tc>
        <w:tc>
          <w:tcPr>
            <w:tcW w:w="1391" w:type="dxa"/>
            <w:gridSpan w:val="2"/>
            <w:vAlign w:val="center"/>
          </w:tcPr>
          <w:p w:rsidR="009E63AE" w:rsidRDefault="009E63AE" w:rsidP="00C75D73">
            <w:pPr>
              <w:jc w:val="center"/>
            </w:pPr>
            <w:r>
              <w:t xml:space="preserve">-0.046 (0.173) </w:t>
            </w:r>
          </w:p>
        </w:tc>
        <w:tc>
          <w:tcPr>
            <w:tcW w:w="1449" w:type="dxa"/>
            <w:vAlign w:val="center"/>
          </w:tcPr>
          <w:p w:rsidR="009E63AE" w:rsidRDefault="009E63AE" w:rsidP="00C75D73">
            <w:pPr>
              <w:jc w:val="center"/>
            </w:pPr>
            <w:r>
              <w:t xml:space="preserve">-0.083 (0.164) </w:t>
            </w:r>
          </w:p>
        </w:tc>
        <w:tc>
          <w:tcPr>
            <w:tcW w:w="1251" w:type="dxa"/>
            <w:gridSpan w:val="2"/>
            <w:vAlign w:val="center"/>
          </w:tcPr>
          <w:p w:rsidR="009E63AE" w:rsidRDefault="009E63AE" w:rsidP="00C75D73">
            <w:pPr>
              <w:jc w:val="center"/>
            </w:pPr>
            <w:r>
              <w:t xml:space="preserve">0.081 (0.178) </w:t>
            </w:r>
          </w:p>
        </w:tc>
        <w:tc>
          <w:tcPr>
            <w:tcW w:w="1506" w:type="dxa"/>
            <w:gridSpan w:val="2"/>
            <w:vAlign w:val="center"/>
          </w:tcPr>
          <w:p w:rsidR="009E63AE" w:rsidRDefault="009E63AE" w:rsidP="00C75D73">
            <w:pPr>
              <w:jc w:val="center"/>
            </w:pPr>
            <w:r>
              <w:t xml:space="preserve">0.017 (0.169) </w:t>
            </w:r>
          </w:p>
        </w:tc>
        <w:tc>
          <w:tcPr>
            <w:tcW w:w="1330" w:type="dxa"/>
            <w:gridSpan w:val="2"/>
            <w:vAlign w:val="center"/>
          </w:tcPr>
          <w:p w:rsidR="009E63AE" w:rsidRDefault="009E63AE" w:rsidP="00C75D73">
            <w:pPr>
              <w:jc w:val="center"/>
            </w:pPr>
            <w:r>
              <w:t xml:space="preserve">0.115 (0.168) </w:t>
            </w:r>
          </w:p>
        </w:tc>
      </w:tr>
      <w:tr w:rsidR="009E63AE" w:rsidTr="00753115">
        <w:tc>
          <w:tcPr>
            <w:tcW w:w="2479" w:type="dxa"/>
            <w:vAlign w:val="center"/>
          </w:tcPr>
          <w:p w:rsidR="009E63AE" w:rsidRDefault="009E63AE" w:rsidP="00C75D73">
            <w:r>
              <w:t xml:space="preserve">Catholic </w:t>
            </w:r>
          </w:p>
        </w:tc>
        <w:tc>
          <w:tcPr>
            <w:tcW w:w="1391" w:type="dxa"/>
            <w:gridSpan w:val="2"/>
            <w:vAlign w:val="center"/>
          </w:tcPr>
          <w:p w:rsidR="009E63AE" w:rsidRDefault="009E63AE" w:rsidP="00C75D73">
            <w:pPr>
              <w:jc w:val="center"/>
            </w:pPr>
            <w:r>
              <w:t xml:space="preserve">-0.113 (0.094) </w:t>
            </w:r>
          </w:p>
        </w:tc>
        <w:tc>
          <w:tcPr>
            <w:tcW w:w="1449" w:type="dxa"/>
            <w:vAlign w:val="center"/>
          </w:tcPr>
          <w:p w:rsidR="009E63AE" w:rsidRDefault="009E63AE" w:rsidP="00C75D73">
            <w:pPr>
              <w:jc w:val="center"/>
            </w:pPr>
            <w:r>
              <w:t xml:space="preserve">-0.061 (0.090) </w:t>
            </w:r>
          </w:p>
        </w:tc>
        <w:tc>
          <w:tcPr>
            <w:tcW w:w="1251" w:type="dxa"/>
            <w:gridSpan w:val="2"/>
            <w:vAlign w:val="center"/>
          </w:tcPr>
          <w:p w:rsidR="009E63AE" w:rsidRDefault="009E63AE" w:rsidP="00C75D73">
            <w:pPr>
              <w:jc w:val="center"/>
            </w:pPr>
            <w:r>
              <w:t xml:space="preserve">-0.043 (0.097) </w:t>
            </w:r>
          </w:p>
        </w:tc>
        <w:tc>
          <w:tcPr>
            <w:tcW w:w="1506" w:type="dxa"/>
            <w:gridSpan w:val="2"/>
            <w:vAlign w:val="center"/>
          </w:tcPr>
          <w:p w:rsidR="009E63AE" w:rsidRDefault="009E63AE" w:rsidP="00C75D73">
            <w:pPr>
              <w:jc w:val="center"/>
            </w:pPr>
            <w:r>
              <w:t xml:space="preserve">-0.134 (0.093) </w:t>
            </w:r>
          </w:p>
        </w:tc>
        <w:tc>
          <w:tcPr>
            <w:tcW w:w="1330" w:type="dxa"/>
            <w:gridSpan w:val="2"/>
            <w:vAlign w:val="center"/>
          </w:tcPr>
          <w:p w:rsidR="009E63AE" w:rsidRDefault="009E63AE" w:rsidP="00C75D73">
            <w:pPr>
              <w:jc w:val="center"/>
            </w:pPr>
            <w:r>
              <w:t xml:space="preserve">0.143 (0.092) </w:t>
            </w:r>
          </w:p>
        </w:tc>
      </w:tr>
      <w:tr w:rsidR="009E63AE" w:rsidTr="00753115">
        <w:tc>
          <w:tcPr>
            <w:tcW w:w="2479" w:type="dxa"/>
            <w:vAlign w:val="center"/>
          </w:tcPr>
          <w:p w:rsidR="009E63AE" w:rsidRDefault="009E63AE" w:rsidP="00C75D73">
            <w:r>
              <w:t xml:space="preserve">Receives social benefit </w:t>
            </w:r>
          </w:p>
        </w:tc>
        <w:tc>
          <w:tcPr>
            <w:tcW w:w="1391" w:type="dxa"/>
            <w:gridSpan w:val="2"/>
            <w:vAlign w:val="center"/>
          </w:tcPr>
          <w:p w:rsidR="009E63AE" w:rsidRDefault="009E63AE" w:rsidP="00C75D73">
            <w:pPr>
              <w:jc w:val="center"/>
            </w:pPr>
            <w:r>
              <w:t xml:space="preserve">0.016 (0.131) </w:t>
            </w:r>
          </w:p>
        </w:tc>
        <w:tc>
          <w:tcPr>
            <w:tcW w:w="1449" w:type="dxa"/>
            <w:vAlign w:val="center"/>
          </w:tcPr>
          <w:p w:rsidR="009E63AE" w:rsidRDefault="009E63AE" w:rsidP="00C75D73">
            <w:pPr>
              <w:jc w:val="center"/>
            </w:pPr>
            <w:r>
              <w:t xml:space="preserve">0.185 (0.125) </w:t>
            </w:r>
          </w:p>
        </w:tc>
        <w:tc>
          <w:tcPr>
            <w:tcW w:w="1251" w:type="dxa"/>
            <w:gridSpan w:val="2"/>
            <w:vAlign w:val="center"/>
          </w:tcPr>
          <w:p w:rsidR="009E63AE" w:rsidRDefault="009E63AE" w:rsidP="00C75D73">
            <w:pPr>
              <w:jc w:val="center"/>
            </w:pPr>
            <w:r>
              <w:t xml:space="preserve">0.214 (0.135) </w:t>
            </w:r>
          </w:p>
        </w:tc>
        <w:tc>
          <w:tcPr>
            <w:tcW w:w="1506" w:type="dxa"/>
            <w:gridSpan w:val="2"/>
            <w:vAlign w:val="center"/>
          </w:tcPr>
          <w:p w:rsidR="009E63AE" w:rsidRDefault="009E63AE" w:rsidP="00C75D73">
            <w:pPr>
              <w:jc w:val="center"/>
            </w:pPr>
            <w:r>
              <w:t>0.252</w:t>
            </w:r>
            <w:r>
              <w:rPr>
                <w:vertAlign w:val="superscript"/>
              </w:rPr>
              <w:t>*</w:t>
            </w:r>
            <w:r>
              <w:t xml:space="preserve"> (0.129) </w:t>
            </w:r>
          </w:p>
        </w:tc>
        <w:tc>
          <w:tcPr>
            <w:tcW w:w="1330" w:type="dxa"/>
            <w:gridSpan w:val="2"/>
            <w:vAlign w:val="center"/>
          </w:tcPr>
          <w:p w:rsidR="009E63AE" w:rsidRDefault="009E63AE" w:rsidP="00C75D73">
            <w:pPr>
              <w:jc w:val="center"/>
            </w:pPr>
            <w:r>
              <w:t>-0.336</w:t>
            </w:r>
            <w:r>
              <w:rPr>
                <w:vertAlign w:val="superscript"/>
              </w:rPr>
              <w:t>***</w:t>
            </w:r>
            <w:r>
              <w:t xml:space="preserve"> (0.128) </w:t>
            </w:r>
          </w:p>
        </w:tc>
      </w:tr>
      <w:tr w:rsidR="009E63AE" w:rsidTr="00753115">
        <w:tc>
          <w:tcPr>
            <w:tcW w:w="2479" w:type="dxa"/>
            <w:vAlign w:val="center"/>
          </w:tcPr>
          <w:p w:rsidR="009E63AE" w:rsidRDefault="009E63AE" w:rsidP="00C75D73">
            <w:r>
              <w:t xml:space="preserve">Political knowledge </w:t>
            </w:r>
          </w:p>
        </w:tc>
        <w:tc>
          <w:tcPr>
            <w:tcW w:w="1391" w:type="dxa"/>
            <w:gridSpan w:val="2"/>
            <w:vAlign w:val="center"/>
          </w:tcPr>
          <w:p w:rsidR="009E63AE" w:rsidRDefault="009E63AE" w:rsidP="00C75D73">
            <w:pPr>
              <w:jc w:val="center"/>
            </w:pPr>
            <w:r>
              <w:t xml:space="preserve">-0.032 (0.023) </w:t>
            </w:r>
          </w:p>
        </w:tc>
        <w:tc>
          <w:tcPr>
            <w:tcW w:w="1449" w:type="dxa"/>
            <w:vAlign w:val="center"/>
          </w:tcPr>
          <w:p w:rsidR="009E63AE" w:rsidRDefault="009E63AE" w:rsidP="00C75D73">
            <w:pPr>
              <w:jc w:val="center"/>
            </w:pPr>
            <w:r>
              <w:t xml:space="preserve">0.023 (0.022) </w:t>
            </w:r>
          </w:p>
        </w:tc>
        <w:tc>
          <w:tcPr>
            <w:tcW w:w="1251" w:type="dxa"/>
            <w:gridSpan w:val="2"/>
            <w:vAlign w:val="center"/>
          </w:tcPr>
          <w:p w:rsidR="009E63AE" w:rsidRDefault="009E63AE" w:rsidP="00C75D73">
            <w:pPr>
              <w:jc w:val="center"/>
            </w:pPr>
            <w:r>
              <w:t xml:space="preserve">-0.004 (0.023) </w:t>
            </w:r>
          </w:p>
        </w:tc>
        <w:tc>
          <w:tcPr>
            <w:tcW w:w="1506" w:type="dxa"/>
            <w:gridSpan w:val="2"/>
            <w:vAlign w:val="center"/>
          </w:tcPr>
          <w:p w:rsidR="009E63AE" w:rsidRDefault="009E63AE" w:rsidP="00C75D73">
            <w:pPr>
              <w:jc w:val="center"/>
            </w:pPr>
            <w:r>
              <w:t xml:space="preserve">0.018 (0.022) </w:t>
            </w:r>
          </w:p>
        </w:tc>
        <w:tc>
          <w:tcPr>
            <w:tcW w:w="1330" w:type="dxa"/>
            <w:gridSpan w:val="2"/>
            <w:vAlign w:val="center"/>
          </w:tcPr>
          <w:p w:rsidR="009E63AE" w:rsidRDefault="009E63AE" w:rsidP="00C75D73">
            <w:pPr>
              <w:jc w:val="center"/>
            </w:pPr>
            <w:r>
              <w:t>0.052</w:t>
            </w:r>
            <w:r>
              <w:rPr>
                <w:vertAlign w:val="superscript"/>
              </w:rPr>
              <w:t>**</w:t>
            </w:r>
            <w:r>
              <w:t xml:space="preserve"> (0.022) </w:t>
            </w:r>
          </w:p>
        </w:tc>
      </w:tr>
      <w:tr w:rsidR="009E63AE" w:rsidTr="00753115">
        <w:tc>
          <w:tcPr>
            <w:tcW w:w="2479" w:type="dxa"/>
            <w:vAlign w:val="center"/>
          </w:tcPr>
          <w:p w:rsidR="009E63AE" w:rsidRDefault="009E63AE" w:rsidP="00C75D73">
            <w:r>
              <w:t xml:space="preserve">N region </w:t>
            </w:r>
          </w:p>
        </w:tc>
        <w:tc>
          <w:tcPr>
            <w:tcW w:w="1391" w:type="dxa"/>
            <w:gridSpan w:val="2"/>
            <w:vAlign w:val="center"/>
          </w:tcPr>
          <w:p w:rsidR="009E63AE" w:rsidRDefault="009E63AE" w:rsidP="00C75D73">
            <w:pPr>
              <w:jc w:val="center"/>
            </w:pPr>
            <w:r>
              <w:t xml:space="preserve">0.250 (0.315) </w:t>
            </w:r>
          </w:p>
        </w:tc>
        <w:tc>
          <w:tcPr>
            <w:tcW w:w="1449" w:type="dxa"/>
            <w:vAlign w:val="center"/>
          </w:tcPr>
          <w:p w:rsidR="009E63AE" w:rsidRDefault="009E63AE" w:rsidP="00C75D73">
            <w:pPr>
              <w:jc w:val="center"/>
            </w:pPr>
            <w:r>
              <w:t xml:space="preserve">0.076 (0.300) </w:t>
            </w:r>
          </w:p>
        </w:tc>
        <w:tc>
          <w:tcPr>
            <w:tcW w:w="1251" w:type="dxa"/>
            <w:gridSpan w:val="2"/>
            <w:vAlign w:val="center"/>
          </w:tcPr>
          <w:p w:rsidR="009E63AE" w:rsidRDefault="009E63AE" w:rsidP="00C75D73">
            <w:pPr>
              <w:jc w:val="center"/>
            </w:pPr>
            <w:r>
              <w:t xml:space="preserve">-0.036 (0.324) </w:t>
            </w:r>
          </w:p>
        </w:tc>
        <w:tc>
          <w:tcPr>
            <w:tcW w:w="1506" w:type="dxa"/>
            <w:gridSpan w:val="2"/>
            <w:vAlign w:val="center"/>
          </w:tcPr>
          <w:p w:rsidR="009E63AE" w:rsidRDefault="009E63AE" w:rsidP="00C75D73">
            <w:pPr>
              <w:jc w:val="center"/>
            </w:pPr>
            <w:r>
              <w:t xml:space="preserve">-0.165 (0.309) </w:t>
            </w:r>
          </w:p>
        </w:tc>
        <w:tc>
          <w:tcPr>
            <w:tcW w:w="1330" w:type="dxa"/>
            <w:gridSpan w:val="2"/>
            <w:vAlign w:val="center"/>
          </w:tcPr>
          <w:p w:rsidR="009E63AE" w:rsidRDefault="009E63AE" w:rsidP="00C75D73">
            <w:pPr>
              <w:jc w:val="center"/>
            </w:pPr>
            <w:r>
              <w:t xml:space="preserve">-0.073 (0.306) </w:t>
            </w:r>
          </w:p>
        </w:tc>
      </w:tr>
      <w:tr w:rsidR="009E63AE" w:rsidTr="00753115">
        <w:tc>
          <w:tcPr>
            <w:tcW w:w="2479" w:type="dxa"/>
            <w:vAlign w:val="center"/>
          </w:tcPr>
          <w:p w:rsidR="009E63AE" w:rsidRDefault="009E63AE" w:rsidP="00C75D73">
            <w:r>
              <w:t xml:space="preserve">NE region </w:t>
            </w:r>
          </w:p>
        </w:tc>
        <w:tc>
          <w:tcPr>
            <w:tcW w:w="1391" w:type="dxa"/>
            <w:gridSpan w:val="2"/>
            <w:vAlign w:val="center"/>
          </w:tcPr>
          <w:p w:rsidR="009E63AE" w:rsidRDefault="009E63AE" w:rsidP="00C75D73">
            <w:pPr>
              <w:jc w:val="center"/>
            </w:pPr>
            <w:r>
              <w:t xml:space="preserve">-0.089 (0.159) </w:t>
            </w:r>
          </w:p>
        </w:tc>
        <w:tc>
          <w:tcPr>
            <w:tcW w:w="1449" w:type="dxa"/>
            <w:vAlign w:val="center"/>
          </w:tcPr>
          <w:p w:rsidR="009E63AE" w:rsidRDefault="009E63AE" w:rsidP="00C75D73">
            <w:pPr>
              <w:jc w:val="center"/>
            </w:pPr>
            <w:r>
              <w:t xml:space="preserve">0.202 (0.151) </w:t>
            </w:r>
          </w:p>
        </w:tc>
        <w:tc>
          <w:tcPr>
            <w:tcW w:w="1251" w:type="dxa"/>
            <w:gridSpan w:val="2"/>
            <w:vAlign w:val="center"/>
          </w:tcPr>
          <w:p w:rsidR="009E63AE" w:rsidRDefault="009E63AE" w:rsidP="00C75D73">
            <w:pPr>
              <w:jc w:val="center"/>
            </w:pPr>
            <w:r>
              <w:t xml:space="preserve">-0.008 (0.163) </w:t>
            </w:r>
          </w:p>
        </w:tc>
        <w:tc>
          <w:tcPr>
            <w:tcW w:w="1506" w:type="dxa"/>
            <w:gridSpan w:val="2"/>
            <w:vAlign w:val="center"/>
          </w:tcPr>
          <w:p w:rsidR="009E63AE" w:rsidRDefault="009E63AE" w:rsidP="00C75D73">
            <w:pPr>
              <w:jc w:val="center"/>
            </w:pPr>
            <w:r>
              <w:t xml:space="preserve">-0.101 (0.156) </w:t>
            </w:r>
          </w:p>
        </w:tc>
        <w:tc>
          <w:tcPr>
            <w:tcW w:w="1330" w:type="dxa"/>
            <w:gridSpan w:val="2"/>
            <w:vAlign w:val="center"/>
          </w:tcPr>
          <w:p w:rsidR="009E63AE" w:rsidRDefault="009E63AE" w:rsidP="00C75D73">
            <w:pPr>
              <w:jc w:val="center"/>
            </w:pPr>
            <w:r>
              <w:t xml:space="preserve">0.018 (0.154) </w:t>
            </w:r>
          </w:p>
        </w:tc>
      </w:tr>
      <w:tr w:rsidR="009E63AE" w:rsidTr="00753115">
        <w:tc>
          <w:tcPr>
            <w:tcW w:w="2479" w:type="dxa"/>
            <w:vAlign w:val="center"/>
          </w:tcPr>
          <w:p w:rsidR="009E63AE" w:rsidRDefault="009E63AE" w:rsidP="00C75D73">
            <w:r>
              <w:t xml:space="preserve">S region </w:t>
            </w:r>
          </w:p>
        </w:tc>
        <w:tc>
          <w:tcPr>
            <w:tcW w:w="1391" w:type="dxa"/>
            <w:gridSpan w:val="2"/>
            <w:vAlign w:val="center"/>
          </w:tcPr>
          <w:p w:rsidR="009E63AE" w:rsidRDefault="009E63AE" w:rsidP="00C75D73">
            <w:pPr>
              <w:jc w:val="center"/>
            </w:pPr>
            <w:r>
              <w:t xml:space="preserve">-0.161 (0.161) </w:t>
            </w:r>
          </w:p>
        </w:tc>
        <w:tc>
          <w:tcPr>
            <w:tcW w:w="1449" w:type="dxa"/>
            <w:vAlign w:val="center"/>
          </w:tcPr>
          <w:p w:rsidR="009E63AE" w:rsidRDefault="009E63AE" w:rsidP="00C75D73">
            <w:pPr>
              <w:jc w:val="center"/>
            </w:pPr>
            <w:r>
              <w:t xml:space="preserve">0.161 (0.154) </w:t>
            </w:r>
          </w:p>
        </w:tc>
        <w:tc>
          <w:tcPr>
            <w:tcW w:w="1251" w:type="dxa"/>
            <w:gridSpan w:val="2"/>
            <w:vAlign w:val="center"/>
          </w:tcPr>
          <w:p w:rsidR="009E63AE" w:rsidRDefault="009E63AE" w:rsidP="00C75D73">
            <w:pPr>
              <w:jc w:val="center"/>
            </w:pPr>
            <w:r>
              <w:t xml:space="preserve">0.006 (0.166) </w:t>
            </w:r>
          </w:p>
        </w:tc>
        <w:tc>
          <w:tcPr>
            <w:tcW w:w="1506" w:type="dxa"/>
            <w:gridSpan w:val="2"/>
            <w:vAlign w:val="center"/>
          </w:tcPr>
          <w:p w:rsidR="009E63AE" w:rsidRDefault="009E63AE" w:rsidP="00C75D73">
            <w:pPr>
              <w:jc w:val="center"/>
            </w:pPr>
            <w:r>
              <w:t>-0.316</w:t>
            </w:r>
            <w:r>
              <w:rPr>
                <w:vertAlign w:val="superscript"/>
              </w:rPr>
              <w:t>**</w:t>
            </w:r>
            <w:r>
              <w:t xml:space="preserve"> (0.159) </w:t>
            </w:r>
          </w:p>
        </w:tc>
        <w:tc>
          <w:tcPr>
            <w:tcW w:w="1330" w:type="dxa"/>
            <w:gridSpan w:val="2"/>
            <w:vAlign w:val="center"/>
          </w:tcPr>
          <w:p w:rsidR="009E63AE" w:rsidRDefault="009E63AE" w:rsidP="00C75D73">
            <w:pPr>
              <w:jc w:val="center"/>
            </w:pPr>
            <w:r>
              <w:t>-0.274</w:t>
            </w:r>
            <w:r>
              <w:rPr>
                <w:vertAlign w:val="superscript"/>
              </w:rPr>
              <w:t>*</w:t>
            </w:r>
            <w:r>
              <w:t xml:space="preserve"> (0.157) </w:t>
            </w:r>
          </w:p>
        </w:tc>
      </w:tr>
      <w:tr w:rsidR="009E63AE" w:rsidTr="00753115">
        <w:tc>
          <w:tcPr>
            <w:tcW w:w="2479" w:type="dxa"/>
            <w:vAlign w:val="center"/>
          </w:tcPr>
          <w:p w:rsidR="009E63AE" w:rsidRDefault="009E63AE" w:rsidP="00C75D73">
            <w:r>
              <w:t xml:space="preserve">SE region </w:t>
            </w:r>
          </w:p>
        </w:tc>
        <w:tc>
          <w:tcPr>
            <w:tcW w:w="1391" w:type="dxa"/>
            <w:gridSpan w:val="2"/>
            <w:vAlign w:val="center"/>
          </w:tcPr>
          <w:p w:rsidR="009E63AE" w:rsidRDefault="009E63AE" w:rsidP="00C75D73">
            <w:pPr>
              <w:jc w:val="center"/>
            </w:pPr>
            <w:r>
              <w:t xml:space="preserve">-0.175 (0.154) </w:t>
            </w:r>
          </w:p>
        </w:tc>
        <w:tc>
          <w:tcPr>
            <w:tcW w:w="1449" w:type="dxa"/>
            <w:vAlign w:val="center"/>
          </w:tcPr>
          <w:p w:rsidR="009E63AE" w:rsidRDefault="009E63AE" w:rsidP="00C75D73">
            <w:pPr>
              <w:jc w:val="center"/>
            </w:pPr>
            <w:r>
              <w:t xml:space="preserve">0.041 (0.146) </w:t>
            </w:r>
          </w:p>
        </w:tc>
        <w:tc>
          <w:tcPr>
            <w:tcW w:w="1251" w:type="dxa"/>
            <w:gridSpan w:val="2"/>
            <w:vAlign w:val="center"/>
          </w:tcPr>
          <w:p w:rsidR="009E63AE" w:rsidRDefault="009E63AE" w:rsidP="00C75D73">
            <w:pPr>
              <w:jc w:val="center"/>
            </w:pPr>
            <w:r>
              <w:t xml:space="preserve">0.020 (0.158) </w:t>
            </w:r>
          </w:p>
        </w:tc>
        <w:tc>
          <w:tcPr>
            <w:tcW w:w="1506" w:type="dxa"/>
            <w:gridSpan w:val="2"/>
            <w:vAlign w:val="center"/>
          </w:tcPr>
          <w:p w:rsidR="009E63AE" w:rsidRDefault="009E63AE" w:rsidP="00C75D73">
            <w:pPr>
              <w:jc w:val="center"/>
            </w:pPr>
            <w:r>
              <w:t>-0.254</w:t>
            </w:r>
            <w:r>
              <w:rPr>
                <w:vertAlign w:val="superscript"/>
              </w:rPr>
              <w:t>*</w:t>
            </w:r>
            <w:r>
              <w:t xml:space="preserve"> (0.151) </w:t>
            </w:r>
          </w:p>
        </w:tc>
        <w:tc>
          <w:tcPr>
            <w:tcW w:w="1330" w:type="dxa"/>
            <w:gridSpan w:val="2"/>
            <w:vAlign w:val="center"/>
          </w:tcPr>
          <w:p w:rsidR="009E63AE" w:rsidRDefault="009E63AE" w:rsidP="00C75D73">
            <w:pPr>
              <w:jc w:val="center"/>
            </w:pPr>
            <w:r>
              <w:t xml:space="preserve">-0.175 (0.149) </w:t>
            </w:r>
          </w:p>
        </w:tc>
      </w:tr>
      <w:tr w:rsidR="009E63AE" w:rsidTr="00753115">
        <w:tc>
          <w:tcPr>
            <w:tcW w:w="2479" w:type="dxa"/>
            <w:vAlign w:val="center"/>
          </w:tcPr>
          <w:p w:rsidR="009E63AE" w:rsidRDefault="009E63AE" w:rsidP="00C75D73">
            <w:r>
              <w:t xml:space="preserve">Constant </w:t>
            </w:r>
          </w:p>
        </w:tc>
        <w:tc>
          <w:tcPr>
            <w:tcW w:w="1391" w:type="dxa"/>
            <w:gridSpan w:val="2"/>
            <w:vAlign w:val="center"/>
          </w:tcPr>
          <w:p w:rsidR="009E63AE" w:rsidRDefault="009E63AE" w:rsidP="00C75D73">
            <w:pPr>
              <w:jc w:val="center"/>
            </w:pPr>
            <w:r>
              <w:t>1.214</w:t>
            </w:r>
            <w:r>
              <w:rPr>
                <w:vertAlign w:val="superscript"/>
              </w:rPr>
              <w:t>***</w:t>
            </w:r>
            <w:r>
              <w:t xml:space="preserve"> (0.462) </w:t>
            </w:r>
          </w:p>
        </w:tc>
        <w:tc>
          <w:tcPr>
            <w:tcW w:w="1449" w:type="dxa"/>
            <w:vAlign w:val="center"/>
          </w:tcPr>
          <w:p w:rsidR="009E63AE" w:rsidRDefault="009E63AE" w:rsidP="00C75D73">
            <w:pPr>
              <w:jc w:val="center"/>
            </w:pPr>
            <w:r>
              <w:t xml:space="preserve">0.608 (0.440) </w:t>
            </w:r>
          </w:p>
        </w:tc>
        <w:tc>
          <w:tcPr>
            <w:tcW w:w="1251" w:type="dxa"/>
            <w:gridSpan w:val="2"/>
            <w:vAlign w:val="center"/>
          </w:tcPr>
          <w:p w:rsidR="009E63AE" w:rsidRDefault="009E63AE" w:rsidP="00C75D73">
            <w:pPr>
              <w:jc w:val="center"/>
            </w:pPr>
            <w:r>
              <w:t>1.422</w:t>
            </w:r>
            <w:r>
              <w:rPr>
                <w:vertAlign w:val="superscript"/>
              </w:rPr>
              <w:t>***</w:t>
            </w:r>
            <w:r>
              <w:t xml:space="preserve"> (0.475) </w:t>
            </w:r>
          </w:p>
        </w:tc>
        <w:tc>
          <w:tcPr>
            <w:tcW w:w="1506" w:type="dxa"/>
            <w:gridSpan w:val="2"/>
            <w:vAlign w:val="center"/>
          </w:tcPr>
          <w:p w:rsidR="009E63AE" w:rsidRDefault="009E63AE" w:rsidP="00C75D73">
            <w:pPr>
              <w:jc w:val="center"/>
            </w:pPr>
            <w:r>
              <w:t xml:space="preserve">0.200 (0.453) </w:t>
            </w:r>
          </w:p>
        </w:tc>
        <w:tc>
          <w:tcPr>
            <w:tcW w:w="1330" w:type="dxa"/>
            <w:gridSpan w:val="2"/>
            <w:vAlign w:val="center"/>
          </w:tcPr>
          <w:p w:rsidR="009E63AE" w:rsidRDefault="009E63AE" w:rsidP="00C75D73">
            <w:pPr>
              <w:jc w:val="center"/>
            </w:pPr>
            <w:r>
              <w:t xml:space="preserve">-0.547 (0.449) </w:t>
            </w:r>
          </w:p>
        </w:tc>
      </w:tr>
      <w:tr w:rsidR="009E63AE">
        <w:tc>
          <w:tcPr>
            <w:tcW w:w="9406" w:type="dxa"/>
            <w:gridSpan w:val="10"/>
            <w:tcBorders>
              <w:bottom w:val="single" w:sz="6" w:space="0" w:color="000000"/>
            </w:tcBorders>
            <w:vAlign w:val="center"/>
          </w:tcPr>
          <w:p w:rsidR="009E63AE" w:rsidRDefault="009E63AE" w:rsidP="00C75D73">
            <w:pPr>
              <w:jc w:val="center"/>
            </w:pPr>
          </w:p>
        </w:tc>
      </w:tr>
      <w:tr w:rsidR="009E63AE" w:rsidTr="00753115">
        <w:tc>
          <w:tcPr>
            <w:tcW w:w="2479" w:type="dxa"/>
            <w:vAlign w:val="center"/>
          </w:tcPr>
          <w:p w:rsidR="009E63AE" w:rsidRDefault="009E63AE" w:rsidP="00C75D73">
            <w:r>
              <w:t xml:space="preserve">Observations </w:t>
            </w:r>
          </w:p>
        </w:tc>
        <w:tc>
          <w:tcPr>
            <w:tcW w:w="1391" w:type="dxa"/>
            <w:gridSpan w:val="2"/>
            <w:vAlign w:val="center"/>
          </w:tcPr>
          <w:p w:rsidR="009E63AE" w:rsidRDefault="009E63AE" w:rsidP="00C75D73">
            <w:pPr>
              <w:jc w:val="center"/>
            </w:pPr>
            <w:r>
              <w:t xml:space="preserve">492 </w:t>
            </w:r>
          </w:p>
        </w:tc>
        <w:tc>
          <w:tcPr>
            <w:tcW w:w="1449" w:type="dxa"/>
            <w:vAlign w:val="center"/>
          </w:tcPr>
          <w:p w:rsidR="009E63AE" w:rsidRDefault="009E63AE" w:rsidP="00C75D73">
            <w:pPr>
              <w:jc w:val="center"/>
            </w:pPr>
            <w:r>
              <w:t xml:space="preserve">492 </w:t>
            </w:r>
          </w:p>
        </w:tc>
        <w:tc>
          <w:tcPr>
            <w:tcW w:w="1251" w:type="dxa"/>
            <w:gridSpan w:val="2"/>
            <w:vAlign w:val="center"/>
          </w:tcPr>
          <w:p w:rsidR="009E63AE" w:rsidRDefault="009E63AE" w:rsidP="00C75D73">
            <w:pPr>
              <w:jc w:val="center"/>
            </w:pPr>
            <w:r>
              <w:t xml:space="preserve">492 </w:t>
            </w:r>
          </w:p>
        </w:tc>
        <w:tc>
          <w:tcPr>
            <w:tcW w:w="1506" w:type="dxa"/>
            <w:gridSpan w:val="2"/>
            <w:vAlign w:val="center"/>
          </w:tcPr>
          <w:p w:rsidR="009E63AE" w:rsidRDefault="009E63AE" w:rsidP="00C75D73">
            <w:pPr>
              <w:jc w:val="center"/>
            </w:pPr>
            <w:r>
              <w:t xml:space="preserve">492 </w:t>
            </w:r>
          </w:p>
        </w:tc>
        <w:tc>
          <w:tcPr>
            <w:tcW w:w="1330" w:type="dxa"/>
            <w:gridSpan w:val="2"/>
            <w:vAlign w:val="center"/>
          </w:tcPr>
          <w:p w:rsidR="009E63AE" w:rsidRDefault="009E63AE" w:rsidP="00C75D73">
            <w:pPr>
              <w:jc w:val="center"/>
            </w:pPr>
            <w:r>
              <w:t xml:space="preserve">492 </w:t>
            </w:r>
          </w:p>
        </w:tc>
      </w:tr>
      <w:tr w:rsidR="009E63AE">
        <w:tc>
          <w:tcPr>
            <w:tcW w:w="9406" w:type="dxa"/>
            <w:gridSpan w:val="10"/>
            <w:tcBorders>
              <w:bottom w:val="single" w:sz="6" w:space="0" w:color="000000"/>
            </w:tcBorders>
            <w:vAlign w:val="center"/>
          </w:tcPr>
          <w:p w:rsidR="009E63AE" w:rsidRDefault="009E63AE" w:rsidP="00C75D73">
            <w:pPr>
              <w:jc w:val="center"/>
            </w:pPr>
          </w:p>
        </w:tc>
      </w:tr>
    </w:tbl>
    <w:p w:rsidR="009E63AE" w:rsidRDefault="009E63AE" w:rsidP="009E63AE">
      <w:pPr>
        <w:spacing w:after="120"/>
        <w:jc w:val="both"/>
        <w:rPr>
          <w:i/>
        </w:rPr>
      </w:pPr>
      <w:r>
        <w:rPr>
          <w:i/>
        </w:rPr>
        <w:t xml:space="preserve">Note: Table shows ordinary least squares regression coefficients with standard errors in parentheses using standardized dependent variables and matched samples. Coefficients for all covariates </w:t>
      </w:r>
      <w:proofErr w:type="gramStart"/>
      <w:r>
        <w:rPr>
          <w:i/>
        </w:rPr>
        <w:t>are displayed</w:t>
      </w:r>
      <w:proofErr w:type="gramEnd"/>
      <w:r>
        <w:rPr>
          <w:i/>
        </w:rPr>
        <w:t>. + p&lt;0.1; * p&lt;0.05; ** p&lt;0.01; *** p&lt;0.001</w:t>
      </w:r>
    </w:p>
    <w:p w:rsidR="009E63AE" w:rsidRDefault="009E63AE" w:rsidP="009E63AE">
      <w:pPr>
        <w:sectPr w:rsidR="009E63AE">
          <w:footerReference w:type="default" r:id="rId7"/>
          <w:pgSz w:w="11906" w:h="16838"/>
          <w:pgMar w:top="1530" w:right="1417" w:bottom="1134" w:left="1417" w:header="720" w:footer="720" w:gutter="0"/>
          <w:pgNumType w:start="1"/>
          <w:cols w:space="720"/>
        </w:sectPr>
      </w:pPr>
      <w:r>
        <w:br w:type="page"/>
      </w:r>
    </w:p>
    <w:p w:rsidR="009E63AE" w:rsidRPr="00901F5B" w:rsidRDefault="009E63AE" w:rsidP="009E63AE">
      <w:pPr>
        <w:pStyle w:val="Heading1"/>
        <w:numPr>
          <w:ilvl w:val="0"/>
          <w:numId w:val="2"/>
        </w:numPr>
        <w:ind w:left="360"/>
        <w:rPr>
          <w:rFonts w:ascii="Times New Roman" w:eastAsia="Times New Roman" w:hAnsi="Times New Roman" w:cs="Times New Roman"/>
          <w:b/>
          <w:color w:val="000000"/>
          <w:sz w:val="28"/>
          <w:szCs w:val="28"/>
        </w:rPr>
      </w:pPr>
      <w:bookmarkStart w:id="1" w:name="_Toc142053453"/>
      <w:r w:rsidRPr="00901F5B">
        <w:rPr>
          <w:rFonts w:ascii="Times New Roman" w:eastAsia="Times New Roman" w:hAnsi="Times New Roman" w:cs="Times New Roman"/>
          <w:b/>
          <w:color w:val="000000"/>
          <w:sz w:val="28"/>
          <w:szCs w:val="28"/>
        </w:rPr>
        <w:lastRenderedPageBreak/>
        <w:t>Background information about Lula’s corruption case</w:t>
      </w:r>
      <w:bookmarkEnd w:id="1"/>
    </w:p>
    <w:p w:rsidR="009E63AE" w:rsidRDefault="009E63AE" w:rsidP="009E63AE">
      <w:pPr>
        <w:pStyle w:val="Heading1"/>
        <w:rPr>
          <w:rFonts w:ascii="Times New Roman" w:eastAsia="Times New Roman" w:hAnsi="Times New Roman" w:cs="Times New Roman"/>
          <w:b/>
          <w:color w:val="000000"/>
          <w:sz w:val="28"/>
          <w:szCs w:val="28"/>
        </w:rPr>
      </w:pPr>
    </w:p>
    <w:p w:rsidR="009E63AE" w:rsidRDefault="005756FD" w:rsidP="009E63AE">
      <w:r w:rsidRPr="005756FD">
        <w:t>This section provides a concise overview of Lula's involvement in the Car Wash investigation. Figure B.1 presents a timeline that highlights the key events related to the habeas corpus request made on July 8, 2018:</w:t>
      </w:r>
    </w:p>
    <w:p w:rsidR="009E63AE" w:rsidRDefault="009E63AE" w:rsidP="009E63AE"/>
    <w:p w:rsidR="009E63AE" w:rsidRDefault="0031535A" w:rsidP="009E63AE">
      <w:r>
        <w:t>Figure B.1. Important developments</w:t>
      </w:r>
      <w:r w:rsidR="009E63AE">
        <w:t xml:space="preserve"> before and after habeas corpus decisions on July</w:t>
      </w:r>
      <w:r w:rsidR="002629B0">
        <w:t xml:space="preserve"> 8,</w:t>
      </w:r>
      <w:r w:rsidR="009E63AE">
        <w:t xml:space="preserve"> 2018</w:t>
      </w:r>
    </w:p>
    <w:p w:rsidR="009E63AE" w:rsidRDefault="009E63AE" w:rsidP="009E63AE"/>
    <w:p w:rsidR="009E63AE" w:rsidRDefault="009E63AE" w:rsidP="009E63AE"/>
    <w:p w:rsidR="009E63AE" w:rsidRDefault="009E63AE" w:rsidP="009E63AE">
      <w:r>
        <w:rPr>
          <w:noProof/>
        </w:rPr>
        <w:drawing>
          <wp:inline distT="0" distB="0" distL="0" distR="0" wp14:anchorId="6F7635F1" wp14:editId="25003FE2">
            <wp:extent cx="8786191" cy="2830665"/>
            <wp:effectExtent l="0" t="0" r="0" b="8255"/>
            <wp:docPr id="23" name="image1.png" descr="https://documents.lucid.app/documents/1cd000f5-3975-44ff-a628-020195b47a5c/pages/0_0?a=1777&amp;x=-364&amp;y=136&amp;w=2295&amp;h=964&amp;store=1&amp;accept=image%2F*&amp;auth=LCA%20d8531d30035524d4dbe81e4493306de2d72fe8e5-ts%3D1674479045"/>
            <wp:cNvGraphicFramePr/>
            <a:graphic xmlns:a="http://schemas.openxmlformats.org/drawingml/2006/main">
              <a:graphicData uri="http://schemas.openxmlformats.org/drawingml/2006/picture">
                <pic:pic xmlns:pic="http://schemas.openxmlformats.org/drawingml/2006/picture">
                  <pic:nvPicPr>
                    <pic:cNvPr id="0" name="image1.png" descr="https://documents.lucid.app/documents/1cd000f5-3975-44ff-a628-020195b47a5c/pages/0_0?a=1777&amp;x=-364&amp;y=136&amp;w=2295&amp;h=964&amp;store=1&amp;accept=image%2F*&amp;auth=LCA%20d8531d30035524d4dbe81e4493306de2d72fe8e5-ts%3D1674479045"/>
                    <pic:cNvPicPr preferRelativeResize="0"/>
                  </pic:nvPicPr>
                  <pic:blipFill>
                    <a:blip r:embed="rId8"/>
                    <a:srcRect l="3957" t="8017" r="2612" b="6405"/>
                    <a:stretch>
                      <a:fillRect/>
                    </a:stretch>
                  </pic:blipFill>
                  <pic:spPr>
                    <a:xfrm>
                      <a:off x="0" y="0"/>
                      <a:ext cx="8792344" cy="2832647"/>
                    </a:xfrm>
                    <a:prstGeom prst="rect">
                      <a:avLst/>
                    </a:prstGeom>
                    <a:ln/>
                  </pic:spPr>
                </pic:pic>
              </a:graphicData>
            </a:graphic>
          </wp:inline>
        </w:drawing>
      </w:r>
    </w:p>
    <w:p w:rsidR="009E63AE" w:rsidRDefault="009E63AE" w:rsidP="009E63AE">
      <w:pPr>
        <w:spacing w:after="160" w:line="259" w:lineRule="auto"/>
        <w:sectPr w:rsidR="009E63AE">
          <w:pgSz w:w="16838" w:h="11906" w:orient="landscape"/>
          <w:pgMar w:top="1417" w:right="1530" w:bottom="1417" w:left="1134" w:header="720" w:footer="720" w:gutter="0"/>
          <w:cols w:space="720"/>
        </w:sectPr>
      </w:pPr>
      <w:r>
        <w:br w:type="page"/>
      </w:r>
    </w:p>
    <w:p w:rsidR="0031535A" w:rsidRPr="0031535A" w:rsidRDefault="0031535A" w:rsidP="0031535A">
      <w:pPr>
        <w:pBdr>
          <w:between w:val="nil"/>
        </w:pBdr>
        <w:spacing w:after="200"/>
        <w:ind w:firstLine="720"/>
        <w:jc w:val="both"/>
        <w:rPr>
          <w:rFonts w:eastAsia="Times New Roman"/>
          <w:color w:val="000000"/>
        </w:rPr>
      </w:pPr>
      <w:r w:rsidRPr="0031535A">
        <w:rPr>
          <w:rFonts w:eastAsia="Times New Roman"/>
          <w:color w:val="000000"/>
        </w:rPr>
        <w:lastRenderedPageBreak/>
        <w:t xml:space="preserve">The Car Wash investigation, which took place from March 2014 to February 2021, was a major effort led by a task force comprising federal police officers and prosecutors. This investigation uncovered a large-scale embezzlement scheme within </w:t>
      </w:r>
      <w:proofErr w:type="spellStart"/>
      <w:r w:rsidRPr="0031535A">
        <w:rPr>
          <w:rFonts w:eastAsia="Times New Roman"/>
          <w:color w:val="000000"/>
        </w:rPr>
        <w:t>Petrobrás</w:t>
      </w:r>
      <w:proofErr w:type="spellEnd"/>
      <w:r w:rsidRPr="0031535A">
        <w:rPr>
          <w:rFonts w:eastAsia="Times New Roman"/>
          <w:color w:val="000000"/>
        </w:rPr>
        <w:t>, a Brazilian state-owned company focused on oil, natural gas, and energy.</w:t>
      </w:r>
    </w:p>
    <w:p w:rsidR="0031535A" w:rsidRPr="0031535A" w:rsidRDefault="0031535A" w:rsidP="0031535A">
      <w:pPr>
        <w:pBdr>
          <w:between w:val="nil"/>
        </w:pBdr>
        <w:spacing w:after="200"/>
        <w:ind w:firstLine="720"/>
        <w:jc w:val="both"/>
        <w:rPr>
          <w:rFonts w:eastAsia="Times New Roman"/>
          <w:color w:val="000000"/>
        </w:rPr>
      </w:pPr>
      <w:r w:rsidRPr="0031535A">
        <w:rPr>
          <w:rFonts w:eastAsia="Times New Roman"/>
          <w:color w:val="000000"/>
        </w:rPr>
        <w:t xml:space="preserve">The outcome of the Car Wash investigation led to numerous legal cases involving corruption, money laundering, and fraud. By February 2021, there were </w:t>
      </w:r>
      <w:proofErr w:type="gramStart"/>
      <w:r w:rsidRPr="0031535A">
        <w:rPr>
          <w:rFonts w:eastAsia="Times New Roman"/>
          <w:color w:val="000000"/>
        </w:rPr>
        <w:t>a total of 174</w:t>
      </w:r>
      <w:proofErr w:type="gramEnd"/>
      <w:r w:rsidRPr="0031535A">
        <w:rPr>
          <w:rFonts w:eastAsia="Times New Roman"/>
          <w:color w:val="000000"/>
        </w:rPr>
        <w:t xml:space="preserve"> convictions on various charges, including both first and second-degree convictions. Notable figures implicated in these cases included </w:t>
      </w:r>
      <w:proofErr w:type="spellStart"/>
      <w:r w:rsidRPr="0031535A">
        <w:rPr>
          <w:rFonts w:eastAsia="Times New Roman"/>
          <w:color w:val="000000"/>
        </w:rPr>
        <w:t>Petrobrás</w:t>
      </w:r>
      <w:proofErr w:type="spellEnd"/>
      <w:r w:rsidRPr="0031535A">
        <w:rPr>
          <w:rFonts w:eastAsia="Times New Roman"/>
          <w:color w:val="000000"/>
        </w:rPr>
        <w:t xml:space="preserve"> officials, executives from major engineering companies in Brazil, and several influential politicians, notably Lula.</w:t>
      </w:r>
    </w:p>
    <w:p w:rsidR="0031535A" w:rsidRPr="0031535A" w:rsidRDefault="0031535A" w:rsidP="0031535A">
      <w:pPr>
        <w:pBdr>
          <w:between w:val="nil"/>
        </w:pBdr>
        <w:spacing w:after="200"/>
        <w:ind w:firstLine="720"/>
        <w:jc w:val="both"/>
        <w:rPr>
          <w:rFonts w:eastAsia="Times New Roman"/>
          <w:color w:val="000000"/>
        </w:rPr>
      </w:pPr>
      <w:r w:rsidRPr="0031535A">
        <w:rPr>
          <w:rFonts w:eastAsia="Times New Roman"/>
          <w:color w:val="000000"/>
        </w:rPr>
        <w:t xml:space="preserve">Lula, who was a prominent political figure in Brazil, became the first president of the country to be </w:t>
      </w:r>
      <w:proofErr w:type="gramStart"/>
      <w:r w:rsidRPr="0031535A">
        <w:rPr>
          <w:rFonts w:eastAsia="Times New Roman"/>
          <w:color w:val="000000"/>
        </w:rPr>
        <w:t>found</w:t>
      </w:r>
      <w:proofErr w:type="gramEnd"/>
      <w:r w:rsidRPr="0031535A">
        <w:rPr>
          <w:rFonts w:eastAsia="Times New Roman"/>
          <w:color w:val="000000"/>
        </w:rPr>
        <w:t xml:space="preserve"> guilty of corruption and imprisoned. Prior to his presidency, Lula had a background as a union leader and was part of a generation of politicians who gained prominence during Brazil's transition to democracy. He was a co-founder of the Workers' Party (</w:t>
      </w:r>
      <w:proofErr w:type="spellStart"/>
      <w:r w:rsidRPr="0031535A">
        <w:rPr>
          <w:rFonts w:eastAsia="Times New Roman"/>
          <w:color w:val="000000"/>
        </w:rPr>
        <w:t>Partido</w:t>
      </w:r>
      <w:proofErr w:type="spellEnd"/>
      <w:r w:rsidRPr="0031535A">
        <w:rPr>
          <w:rFonts w:eastAsia="Times New Roman"/>
          <w:color w:val="000000"/>
        </w:rPr>
        <w:t xml:space="preserve"> dos </w:t>
      </w:r>
      <w:proofErr w:type="spellStart"/>
      <w:r w:rsidRPr="0031535A">
        <w:rPr>
          <w:rFonts w:eastAsia="Times New Roman"/>
          <w:color w:val="000000"/>
        </w:rPr>
        <w:t>Trabalhadores</w:t>
      </w:r>
      <w:proofErr w:type="spellEnd"/>
      <w:r w:rsidRPr="0031535A">
        <w:rPr>
          <w:rFonts w:eastAsia="Times New Roman"/>
          <w:color w:val="000000"/>
        </w:rPr>
        <w:t>, or PT) and had run for the presidency three times before winning in 2002.</w:t>
      </w:r>
    </w:p>
    <w:p w:rsidR="0031535A" w:rsidRPr="0031535A" w:rsidRDefault="0031535A" w:rsidP="0031535A">
      <w:pPr>
        <w:pBdr>
          <w:between w:val="nil"/>
        </w:pBdr>
        <w:spacing w:after="200"/>
        <w:ind w:firstLine="720"/>
        <w:jc w:val="both"/>
        <w:rPr>
          <w:rFonts w:eastAsia="Times New Roman"/>
          <w:color w:val="000000"/>
        </w:rPr>
      </w:pPr>
      <w:r w:rsidRPr="0031535A">
        <w:rPr>
          <w:rFonts w:eastAsia="Times New Roman"/>
          <w:color w:val="000000"/>
        </w:rPr>
        <w:t xml:space="preserve">Despite the PT being embroiled in significant corruption scandals and experiencing a decline in electoral support as a result, the party's ability to win presidential elections remained </w:t>
      </w:r>
      <w:proofErr w:type="gramStart"/>
      <w:r w:rsidRPr="0031535A">
        <w:rPr>
          <w:rFonts w:eastAsia="Times New Roman"/>
          <w:color w:val="000000"/>
        </w:rPr>
        <w:t>somewhat intact</w:t>
      </w:r>
      <w:proofErr w:type="gramEnd"/>
      <w:r w:rsidRPr="0031535A">
        <w:rPr>
          <w:rFonts w:eastAsia="Times New Roman"/>
          <w:color w:val="000000"/>
        </w:rPr>
        <w:t xml:space="preserve"> (</w:t>
      </w:r>
      <w:proofErr w:type="spellStart"/>
      <w:r w:rsidRPr="0031535A">
        <w:rPr>
          <w:rFonts w:eastAsia="Times New Roman"/>
          <w:color w:val="000000"/>
        </w:rPr>
        <w:t>Zucco</w:t>
      </w:r>
      <w:proofErr w:type="spellEnd"/>
      <w:r w:rsidRPr="0031535A">
        <w:rPr>
          <w:rFonts w:eastAsia="Times New Roman"/>
          <w:color w:val="000000"/>
        </w:rPr>
        <w:t xml:space="preserve"> and Power, 2013). Lula managed to secure re-election and used his political influence to support the election of Dilma Rousseff as his successor, who also won re-election.</w:t>
      </w:r>
    </w:p>
    <w:p w:rsidR="0031535A" w:rsidRPr="0031535A" w:rsidRDefault="0031535A" w:rsidP="0031535A">
      <w:pPr>
        <w:pBdr>
          <w:between w:val="nil"/>
        </w:pBdr>
        <w:spacing w:after="200"/>
        <w:ind w:firstLine="720"/>
        <w:jc w:val="both"/>
        <w:rPr>
          <w:rFonts w:eastAsia="Times New Roman"/>
          <w:color w:val="000000"/>
        </w:rPr>
      </w:pPr>
      <w:r w:rsidRPr="0031535A">
        <w:rPr>
          <w:rFonts w:eastAsia="Times New Roman"/>
          <w:color w:val="000000"/>
        </w:rPr>
        <w:t xml:space="preserve">Even following Dilma's impeachment and prior to his arrest in 2018, Lula maintained substantial popularity as a potential presidential candidate, overshadowing Jair </w:t>
      </w:r>
      <w:proofErr w:type="spellStart"/>
      <w:r w:rsidRPr="0031535A">
        <w:rPr>
          <w:rFonts w:eastAsia="Times New Roman"/>
          <w:color w:val="000000"/>
        </w:rPr>
        <w:t>Bolsonaro</w:t>
      </w:r>
      <w:proofErr w:type="spellEnd"/>
      <w:r w:rsidRPr="0031535A">
        <w:rPr>
          <w:rFonts w:eastAsia="Times New Roman"/>
          <w:color w:val="000000"/>
        </w:rPr>
        <w:t>, who eventually became president after Lula's conviction (</w:t>
      </w:r>
      <w:proofErr w:type="spellStart"/>
      <w:r w:rsidRPr="0031535A">
        <w:rPr>
          <w:rFonts w:eastAsia="Times New Roman"/>
          <w:color w:val="000000"/>
        </w:rPr>
        <w:t>Rennó</w:t>
      </w:r>
      <w:proofErr w:type="spellEnd"/>
      <w:r w:rsidRPr="0031535A">
        <w:rPr>
          <w:rFonts w:eastAsia="Times New Roman"/>
          <w:color w:val="000000"/>
        </w:rPr>
        <w:t xml:space="preserve">, 2020). Leading up to the presidential election, polls from January 2018 indicated that Lula enjoyed 36% support, while </w:t>
      </w:r>
      <w:proofErr w:type="spellStart"/>
      <w:r w:rsidRPr="0031535A">
        <w:rPr>
          <w:rFonts w:eastAsia="Times New Roman"/>
          <w:color w:val="000000"/>
        </w:rPr>
        <w:t>Bolsonaro</w:t>
      </w:r>
      <w:proofErr w:type="spellEnd"/>
      <w:r w:rsidRPr="0031535A">
        <w:rPr>
          <w:rFonts w:eastAsia="Times New Roman"/>
          <w:color w:val="000000"/>
        </w:rPr>
        <w:t xml:space="preserve"> had 18% (</w:t>
      </w:r>
      <w:proofErr w:type="spellStart"/>
      <w:r w:rsidRPr="0031535A">
        <w:rPr>
          <w:rFonts w:eastAsia="Times New Roman"/>
          <w:color w:val="000000"/>
        </w:rPr>
        <w:t>Folha</w:t>
      </w:r>
      <w:proofErr w:type="spellEnd"/>
      <w:r w:rsidRPr="0031535A">
        <w:rPr>
          <w:rFonts w:eastAsia="Times New Roman"/>
          <w:color w:val="000000"/>
        </w:rPr>
        <w:t xml:space="preserve"> de São Paulo, August 22, 2018).</w:t>
      </w:r>
    </w:p>
    <w:p w:rsidR="0031535A" w:rsidRDefault="0031535A" w:rsidP="0031535A">
      <w:pPr>
        <w:pBdr>
          <w:between w:val="nil"/>
        </w:pBdr>
        <w:spacing w:after="200"/>
        <w:ind w:firstLine="720"/>
        <w:jc w:val="both"/>
        <w:rPr>
          <w:rFonts w:eastAsia="Times New Roman"/>
          <w:color w:val="000000"/>
        </w:rPr>
      </w:pPr>
      <w:r w:rsidRPr="0031535A">
        <w:rPr>
          <w:rFonts w:eastAsia="Times New Roman"/>
          <w:color w:val="000000"/>
        </w:rPr>
        <w:t xml:space="preserve">In July 2017, Lula was convicted and sentenced to nine years in prison for accepting and renovating an apartment valued at 3.7 million BRL, which </w:t>
      </w:r>
      <w:proofErr w:type="gramStart"/>
      <w:r w:rsidRPr="0031535A">
        <w:rPr>
          <w:rFonts w:eastAsia="Times New Roman"/>
          <w:color w:val="000000"/>
        </w:rPr>
        <w:t>was provided</w:t>
      </w:r>
      <w:proofErr w:type="gramEnd"/>
      <w:r w:rsidRPr="0031535A">
        <w:rPr>
          <w:rFonts w:eastAsia="Times New Roman"/>
          <w:color w:val="000000"/>
        </w:rPr>
        <w:t xml:space="preserve"> by the OAS construction company in exchange for public contracts. He appealed this verdict, and in April 2018, his sentence </w:t>
      </w:r>
      <w:proofErr w:type="gramStart"/>
      <w:r w:rsidRPr="0031535A">
        <w:rPr>
          <w:rFonts w:eastAsia="Times New Roman"/>
          <w:color w:val="000000"/>
        </w:rPr>
        <w:t>was extended</w:t>
      </w:r>
      <w:proofErr w:type="gramEnd"/>
      <w:r w:rsidRPr="0031535A">
        <w:rPr>
          <w:rFonts w:eastAsia="Times New Roman"/>
          <w:color w:val="000000"/>
        </w:rPr>
        <w:t xml:space="preserve"> to 12 years. Lula was incarcerated on April </w:t>
      </w:r>
      <w:proofErr w:type="gramStart"/>
      <w:r w:rsidRPr="0031535A">
        <w:rPr>
          <w:rFonts w:eastAsia="Times New Roman"/>
          <w:color w:val="000000"/>
        </w:rPr>
        <w:t>7th</w:t>
      </w:r>
      <w:proofErr w:type="gramEnd"/>
      <w:r w:rsidRPr="0031535A">
        <w:rPr>
          <w:rFonts w:eastAsia="Times New Roman"/>
          <w:color w:val="000000"/>
        </w:rPr>
        <w:t xml:space="preserve">, 2018. Three years later, the </w:t>
      </w:r>
      <w:proofErr w:type="gramStart"/>
      <w:r w:rsidRPr="0031535A">
        <w:rPr>
          <w:rFonts w:eastAsia="Times New Roman"/>
          <w:color w:val="000000"/>
        </w:rPr>
        <w:t>convictions were overturned by the Supreme Court due to procedural irregularities, ruling that the judge had shown bias and should not have presided over the case</w:t>
      </w:r>
      <w:proofErr w:type="gramEnd"/>
      <w:r w:rsidRPr="0031535A">
        <w:rPr>
          <w:rFonts w:eastAsia="Times New Roman"/>
          <w:color w:val="000000"/>
        </w:rPr>
        <w:t>.</w:t>
      </w:r>
    </w:p>
    <w:p w:rsidR="009E63AE" w:rsidRDefault="009E63AE" w:rsidP="009E63AE">
      <w:pPr>
        <w:pBdr>
          <w:between w:val="nil"/>
        </w:pBdr>
        <w:spacing w:after="200"/>
        <w:jc w:val="both"/>
        <w:rPr>
          <w:rFonts w:eastAsia="Times New Roman"/>
          <w:b/>
          <w:color w:val="000000"/>
        </w:rPr>
      </w:pPr>
      <w:r>
        <w:rPr>
          <w:rFonts w:eastAsia="Times New Roman"/>
          <w:b/>
          <w:color w:val="000000"/>
        </w:rPr>
        <w:t>References</w:t>
      </w:r>
    </w:p>
    <w:p w:rsidR="009E63AE" w:rsidRDefault="009E63AE" w:rsidP="009E63AE">
      <w:pPr>
        <w:ind w:left="720" w:hanging="719"/>
        <w:jc w:val="both"/>
      </w:pPr>
      <w:r>
        <w:rPr>
          <w:color w:val="000000"/>
        </w:rPr>
        <w:t xml:space="preserve">Brito, Ricardo and Gram Slattery. 2021. “After seven </w:t>
      </w:r>
      <w:proofErr w:type="gramStart"/>
      <w:r>
        <w:rPr>
          <w:color w:val="000000"/>
        </w:rPr>
        <w:t>years ,</w:t>
      </w:r>
      <w:proofErr w:type="gramEnd"/>
      <w:r>
        <w:rPr>
          <w:color w:val="000000"/>
        </w:rPr>
        <w:t xml:space="preserve"> Brazil shuts down Car Wash anti-corruption squad.” pp. 1–8.</w:t>
      </w:r>
    </w:p>
    <w:p w:rsidR="009E63AE" w:rsidRDefault="009E63AE" w:rsidP="009E63AE">
      <w:pPr>
        <w:ind w:left="720" w:hanging="719"/>
        <w:jc w:val="both"/>
      </w:pPr>
      <w:proofErr w:type="spellStart"/>
      <w:r>
        <w:rPr>
          <w:color w:val="000000"/>
        </w:rPr>
        <w:t>Casado</w:t>
      </w:r>
      <w:proofErr w:type="spellEnd"/>
      <w:r>
        <w:rPr>
          <w:color w:val="000000"/>
        </w:rPr>
        <w:t xml:space="preserve">, </w:t>
      </w:r>
      <w:proofErr w:type="spellStart"/>
      <w:r>
        <w:rPr>
          <w:color w:val="000000"/>
        </w:rPr>
        <w:t>Letícia</w:t>
      </w:r>
      <w:proofErr w:type="spellEnd"/>
      <w:r>
        <w:rPr>
          <w:color w:val="000000"/>
        </w:rPr>
        <w:t xml:space="preserve"> and Ernesto </w:t>
      </w:r>
      <w:proofErr w:type="spellStart"/>
      <w:r>
        <w:rPr>
          <w:color w:val="000000"/>
        </w:rPr>
        <w:t>Londoño</w:t>
      </w:r>
      <w:proofErr w:type="spellEnd"/>
      <w:r>
        <w:rPr>
          <w:color w:val="000000"/>
        </w:rPr>
        <w:t xml:space="preserve">. 2019. “‘The Pendulum Has Swung Back’: Latin America’s Corruption Fight Stalls.”. </w:t>
      </w:r>
      <w:r>
        <w:rPr>
          <w:b/>
          <w:color w:val="000000"/>
        </w:rPr>
        <w:t>URL:</w:t>
      </w:r>
      <w:r>
        <w:rPr>
          <w:b/>
          <w:color w:val="000000"/>
        </w:rPr>
        <w:tab/>
      </w:r>
      <w:r>
        <w:rPr>
          <w:i/>
          <w:color w:val="000000"/>
        </w:rPr>
        <w:t>https://www.nytimes.com/2019/12/28/world/americas/latin-americacorruption.html</w:t>
      </w:r>
    </w:p>
    <w:p w:rsidR="009E63AE" w:rsidRDefault="009E63AE" w:rsidP="009E63AE">
      <w:pPr>
        <w:ind w:left="720" w:hanging="719"/>
        <w:jc w:val="both"/>
      </w:pPr>
      <w:r>
        <w:rPr>
          <w:color w:val="000000"/>
        </w:rPr>
        <w:t xml:space="preserve">Ferreira, </w:t>
      </w:r>
      <w:proofErr w:type="spellStart"/>
      <w:r>
        <w:rPr>
          <w:color w:val="000000"/>
        </w:rPr>
        <w:t>Flávio</w:t>
      </w:r>
      <w:proofErr w:type="spellEnd"/>
      <w:r>
        <w:rPr>
          <w:color w:val="000000"/>
        </w:rPr>
        <w:t xml:space="preserve">. 2018. “Lula </w:t>
      </w:r>
      <w:proofErr w:type="spellStart"/>
      <w:r>
        <w:rPr>
          <w:color w:val="000000"/>
        </w:rPr>
        <w:t>permanece</w:t>
      </w:r>
      <w:proofErr w:type="spellEnd"/>
      <w:r>
        <w:rPr>
          <w:color w:val="000000"/>
        </w:rPr>
        <w:t> </w:t>
      </w:r>
      <w:proofErr w:type="spellStart"/>
      <w:r>
        <w:rPr>
          <w:color w:val="000000"/>
        </w:rPr>
        <w:t>preso</w:t>
      </w:r>
      <w:proofErr w:type="spellEnd"/>
      <w:r>
        <w:rPr>
          <w:color w:val="000000"/>
        </w:rPr>
        <w:t> </w:t>
      </w:r>
      <w:proofErr w:type="spellStart"/>
      <w:r>
        <w:rPr>
          <w:color w:val="000000"/>
        </w:rPr>
        <w:t>após</w:t>
      </w:r>
      <w:proofErr w:type="spellEnd"/>
      <w:r>
        <w:rPr>
          <w:color w:val="000000"/>
        </w:rPr>
        <w:t> </w:t>
      </w:r>
      <w:proofErr w:type="spellStart"/>
      <w:r>
        <w:rPr>
          <w:color w:val="000000"/>
        </w:rPr>
        <w:t>guerra</w:t>
      </w:r>
      <w:proofErr w:type="spellEnd"/>
      <w:r>
        <w:rPr>
          <w:color w:val="000000"/>
        </w:rPr>
        <w:t xml:space="preserve"> de </w:t>
      </w:r>
      <w:proofErr w:type="spellStart"/>
      <w:r>
        <w:rPr>
          <w:color w:val="000000"/>
        </w:rPr>
        <w:t>decisões</w:t>
      </w:r>
      <w:proofErr w:type="spellEnd"/>
      <w:r>
        <w:rPr>
          <w:color w:val="000000"/>
        </w:rPr>
        <w:t xml:space="preserve"> no TRF-4.</w:t>
      </w:r>
      <w:proofErr w:type="gramStart"/>
      <w:r>
        <w:rPr>
          <w:color w:val="000000"/>
        </w:rPr>
        <w:t>”.</w:t>
      </w:r>
      <w:proofErr w:type="gramEnd"/>
      <w:r>
        <w:rPr>
          <w:color w:val="000000"/>
        </w:rPr>
        <w:t> </w:t>
      </w:r>
      <w:r>
        <w:rPr>
          <w:b/>
          <w:color w:val="000000"/>
        </w:rPr>
        <w:t xml:space="preserve">URL: </w:t>
      </w:r>
      <w:r>
        <w:rPr>
          <w:i/>
          <w:color w:val="000000"/>
        </w:rPr>
        <w:t>https://www1.folha.uol.com.br/poder/2018/07/lula-permanece-preso-aposguerra-de-decisoes-no-trf-4.shtml</w:t>
      </w:r>
    </w:p>
    <w:p w:rsidR="009E63AE" w:rsidRDefault="009E63AE" w:rsidP="009E63AE">
      <w:pPr>
        <w:ind w:left="720" w:hanging="719"/>
        <w:jc w:val="both"/>
        <w:rPr>
          <w:i/>
          <w:color w:val="000000"/>
        </w:rPr>
      </w:pPr>
      <w:proofErr w:type="spellStart"/>
      <w:r>
        <w:rPr>
          <w:color w:val="000000"/>
        </w:rPr>
        <w:t>Gielow</w:t>
      </w:r>
      <w:proofErr w:type="spellEnd"/>
      <w:r>
        <w:rPr>
          <w:color w:val="000000"/>
        </w:rPr>
        <w:t xml:space="preserve">, Igor. 2018. “Lula </w:t>
      </w:r>
      <w:proofErr w:type="spellStart"/>
      <w:r>
        <w:rPr>
          <w:color w:val="000000"/>
        </w:rPr>
        <w:t>chega</w:t>
      </w:r>
      <w:proofErr w:type="spellEnd"/>
      <w:r>
        <w:rPr>
          <w:color w:val="000000"/>
        </w:rPr>
        <w:t xml:space="preserve"> a 39 </w:t>
      </w:r>
      <w:proofErr w:type="spellStart"/>
      <w:r>
        <w:rPr>
          <w:color w:val="000000"/>
        </w:rPr>
        <w:t>lidera</w:t>
      </w:r>
      <w:proofErr w:type="spellEnd"/>
      <w:r>
        <w:rPr>
          <w:color w:val="000000"/>
        </w:rPr>
        <w:t>.</w:t>
      </w:r>
      <w:proofErr w:type="gramStart"/>
      <w:r>
        <w:rPr>
          <w:color w:val="000000"/>
        </w:rPr>
        <w:t>”.</w:t>
      </w:r>
      <w:proofErr w:type="gramEnd"/>
      <w:r>
        <w:rPr>
          <w:color w:val="000000"/>
        </w:rPr>
        <w:t> </w:t>
      </w:r>
      <w:r>
        <w:rPr>
          <w:b/>
          <w:color w:val="000000"/>
        </w:rPr>
        <w:t>URL:</w:t>
      </w:r>
      <w:r>
        <w:rPr>
          <w:b/>
          <w:color w:val="000000"/>
        </w:rPr>
        <w:tab/>
      </w:r>
      <w:hyperlink r:id="rId9">
        <w:r>
          <w:rPr>
            <w:i/>
            <w:color w:val="0563C1"/>
            <w:u w:val="single"/>
          </w:rPr>
          <w:t>https://www1.folha.uol.com.br/poder/2018/08/lula-chega-a-39-apontadatafolha-sem-ele-bolsonaro-lidera.shtml</w:t>
        </w:r>
      </w:hyperlink>
    </w:p>
    <w:p w:rsidR="009E63AE" w:rsidRDefault="009E63AE" w:rsidP="009E63AE">
      <w:pPr>
        <w:ind w:left="720" w:hanging="719"/>
        <w:jc w:val="both"/>
      </w:pPr>
      <w:r>
        <w:rPr>
          <w:color w:val="000000"/>
        </w:rPr>
        <w:t xml:space="preserve">Hunter, Wendy and Timothy J Power. 2007. “Rewarding Lula: Executive Power, Social Policy, and the Brazilian Elections of 2006.” </w:t>
      </w:r>
      <w:r>
        <w:rPr>
          <w:i/>
          <w:color w:val="000000"/>
        </w:rPr>
        <w:t xml:space="preserve">Latin American Politics and Society </w:t>
      </w:r>
      <w:r>
        <w:rPr>
          <w:color w:val="000000"/>
        </w:rPr>
        <w:t>(28636):3–20.</w:t>
      </w:r>
    </w:p>
    <w:p w:rsidR="009E63AE" w:rsidRDefault="009E63AE" w:rsidP="009E63AE">
      <w:pPr>
        <w:ind w:left="720" w:hanging="719"/>
        <w:jc w:val="both"/>
        <w:rPr>
          <w:i/>
          <w:color w:val="000000"/>
        </w:rPr>
      </w:pPr>
      <w:proofErr w:type="spellStart"/>
      <w:r>
        <w:rPr>
          <w:color w:val="000000"/>
        </w:rPr>
        <w:lastRenderedPageBreak/>
        <w:t>Londoño</w:t>
      </w:r>
      <w:proofErr w:type="spellEnd"/>
      <w:r>
        <w:rPr>
          <w:color w:val="000000"/>
        </w:rPr>
        <w:t>, Ernesto. 2017. “Ex-President of Brazil Sentenced to Nearly 10 Years in Prison for Corruption.</w:t>
      </w:r>
      <w:proofErr w:type="gramStart"/>
      <w:r>
        <w:rPr>
          <w:color w:val="000000"/>
        </w:rPr>
        <w:t>”.</w:t>
      </w:r>
      <w:proofErr w:type="gramEnd"/>
      <w:r>
        <w:rPr>
          <w:color w:val="000000"/>
        </w:rPr>
        <w:t> </w:t>
      </w:r>
      <w:r>
        <w:rPr>
          <w:b/>
          <w:color w:val="000000"/>
        </w:rPr>
        <w:t>URL:</w:t>
      </w:r>
      <w:r>
        <w:rPr>
          <w:b/>
          <w:color w:val="000000"/>
        </w:rPr>
        <w:tab/>
      </w:r>
      <w:hyperlink r:id="rId10">
        <w:r>
          <w:rPr>
            <w:i/>
            <w:color w:val="0563C1"/>
            <w:u w:val="single"/>
          </w:rPr>
          <w:t>https://www.nytimes.com/2017/07/12/world/americas/brazil-lula-da-silvacorruption.html</w:t>
        </w:r>
      </w:hyperlink>
    </w:p>
    <w:p w:rsidR="009E63AE" w:rsidRDefault="009E63AE" w:rsidP="009E63AE">
      <w:pPr>
        <w:ind w:left="720" w:hanging="719"/>
        <w:jc w:val="both"/>
      </w:pPr>
      <w:proofErr w:type="spellStart"/>
      <w:r>
        <w:rPr>
          <w:color w:val="000000"/>
        </w:rPr>
        <w:t>Rennó</w:t>
      </w:r>
      <w:proofErr w:type="spellEnd"/>
      <w:r>
        <w:rPr>
          <w:color w:val="000000"/>
        </w:rPr>
        <w:t xml:space="preserve">, Lucio R. 2020. “The </w:t>
      </w:r>
      <w:proofErr w:type="spellStart"/>
      <w:r>
        <w:rPr>
          <w:color w:val="000000"/>
        </w:rPr>
        <w:t>Bolsonaro</w:t>
      </w:r>
      <w:proofErr w:type="spellEnd"/>
      <w:r>
        <w:rPr>
          <w:color w:val="000000"/>
        </w:rPr>
        <w:t xml:space="preserve"> Voter: Issue Positions and Vote Choice in the</w:t>
      </w:r>
    </w:p>
    <w:p w:rsidR="009E63AE" w:rsidRDefault="009E63AE" w:rsidP="009E63AE">
      <w:pPr>
        <w:ind w:left="720" w:hanging="719"/>
        <w:jc w:val="both"/>
        <w:rPr>
          <w:color w:val="000000"/>
        </w:rPr>
      </w:pPr>
      <w:r>
        <w:rPr>
          <w:color w:val="000000"/>
        </w:rPr>
        <w:t xml:space="preserve">2018 Brazilian Presidential Elections.” </w:t>
      </w:r>
      <w:r>
        <w:rPr>
          <w:i/>
          <w:color w:val="000000"/>
        </w:rPr>
        <w:t xml:space="preserve">Latin American Politics and Society </w:t>
      </w:r>
      <w:r>
        <w:rPr>
          <w:color w:val="000000"/>
        </w:rPr>
        <w:t>62(4):1–23.</w:t>
      </w:r>
    </w:p>
    <w:p w:rsidR="009E63AE" w:rsidRDefault="009E63AE" w:rsidP="009E63AE">
      <w:pPr>
        <w:ind w:left="720" w:hanging="719"/>
        <w:jc w:val="both"/>
        <w:rPr>
          <w:color w:val="000000"/>
        </w:rPr>
      </w:pPr>
      <w:proofErr w:type="spellStart"/>
      <w:r>
        <w:rPr>
          <w:color w:val="000000"/>
        </w:rPr>
        <w:t>Zucco</w:t>
      </w:r>
      <w:proofErr w:type="spellEnd"/>
      <w:r>
        <w:rPr>
          <w:color w:val="000000"/>
        </w:rPr>
        <w:t>, Cesar and Timothy J Power. 2013. “</w:t>
      </w:r>
      <w:proofErr w:type="spellStart"/>
      <w:r>
        <w:rPr>
          <w:color w:val="000000"/>
        </w:rPr>
        <w:t>Bolsa</w:t>
      </w:r>
      <w:proofErr w:type="spellEnd"/>
      <w:r>
        <w:rPr>
          <w:color w:val="000000"/>
        </w:rPr>
        <w:t> </w:t>
      </w:r>
      <w:proofErr w:type="spellStart"/>
      <w:r>
        <w:rPr>
          <w:color w:val="000000"/>
        </w:rPr>
        <w:t>Família</w:t>
      </w:r>
      <w:proofErr w:type="spellEnd"/>
      <w:r>
        <w:rPr>
          <w:color w:val="000000"/>
        </w:rPr>
        <w:t xml:space="preserve"> and the Shift in Lula’s Electoral </w:t>
      </w:r>
      <w:proofErr w:type="gramStart"/>
      <w:r>
        <w:rPr>
          <w:color w:val="000000"/>
        </w:rPr>
        <w:t>Base ,</w:t>
      </w:r>
      <w:proofErr w:type="gramEnd"/>
      <w:r>
        <w:rPr>
          <w:color w:val="000000"/>
        </w:rPr>
        <w:t xml:space="preserve"> 2002-2006 : A Reply to Bohn.” </w:t>
      </w:r>
      <w:r>
        <w:rPr>
          <w:i/>
          <w:color w:val="000000"/>
        </w:rPr>
        <w:t xml:space="preserve">Latin American Research Review </w:t>
      </w:r>
      <w:r>
        <w:rPr>
          <w:color w:val="000000"/>
        </w:rPr>
        <w:t>48(2):3–24.</w:t>
      </w:r>
    </w:p>
    <w:p w:rsidR="009E63AE" w:rsidRDefault="009E63AE" w:rsidP="009E63AE">
      <w:r>
        <w:br w:type="page"/>
      </w:r>
    </w:p>
    <w:p w:rsidR="009E63AE" w:rsidRPr="00901F5B" w:rsidRDefault="009E63AE" w:rsidP="009E63AE">
      <w:pPr>
        <w:pStyle w:val="Heading1"/>
        <w:jc w:val="both"/>
        <w:rPr>
          <w:rFonts w:ascii="Times New Roman" w:eastAsia="Times New Roman" w:hAnsi="Times New Roman" w:cs="Times New Roman"/>
          <w:b/>
          <w:color w:val="000000"/>
          <w:sz w:val="28"/>
          <w:szCs w:val="28"/>
        </w:rPr>
      </w:pPr>
      <w:bookmarkStart w:id="2" w:name="_Toc142053454"/>
      <w:r w:rsidRPr="00901F5B">
        <w:rPr>
          <w:rFonts w:ascii="Times New Roman" w:eastAsia="Times New Roman" w:hAnsi="Times New Roman" w:cs="Times New Roman"/>
          <w:b/>
          <w:color w:val="000000"/>
          <w:sz w:val="28"/>
          <w:szCs w:val="28"/>
        </w:rPr>
        <w:lastRenderedPageBreak/>
        <w:t>C.  Newspaper headlines on July 9, 2018</w:t>
      </w:r>
      <w:bookmarkEnd w:id="2"/>
      <w:r w:rsidRPr="00901F5B">
        <w:rPr>
          <w:rFonts w:ascii="Times New Roman" w:eastAsia="Times New Roman" w:hAnsi="Times New Roman" w:cs="Times New Roman"/>
          <w:b/>
          <w:color w:val="000000"/>
          <w:sz w:val="28"/>
          <w:szCs w:val="28"/>
        </w:rPr>
        <w:t xml:space="preserve"> </w:t>
      </w:r>
    </w:p>
    <w:p w:rsidR="009E63AE" w:rsidRDefault="009E63AE" w:rsidP="009E63AE">
      <w:pPr>
        <w:pBdr>
          <w:between w:val="nil"/>
        </w:pBdr>
        <w:spacing w:after="200"/>
        <w:ind w:firstLine="720"/>
        <w:jc w:val="both"/>
        <w:rPr>
          <w:rFonts w:ascii="Liberation Serif" w:eastAsia="Liberation Serif" w:hAnsi="Liberation Serif" w:cs="Liberation Serif"/>
          <w:color w:val="000000"/>
        </w:rPr>
      </w:pPr>
    </w:p>
    <w:tbl>
      <w:tblPr>
        <w:tblStyle w:val="TableGrid"/>
        <w:tblW w:w="89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5"/>
        <w:gridCol w:w="3060"/>
        <w:gridCol w:w="1440"/>
        <w:gridCol w:w="1620"/>
      </w:tblGrid>
      <w:tr w:rsidR="009E63AE" w:rsidRPr="00C75B3B" w:rsidTr="002629B0">
        <w:trPr>
          <w:jc w:val="center"/>
        </w:trPr>
        <w:tc>
          <w:tcPr>
            <w:tcW w:w="8995" w:type="dxa"/>
            <w:gridSpan w:val="4"/>
            <w:vAlign w:val="center"/>
          </w:tcPr>
          <w:p w:rsidR="009E63AE" w:rsidRPr="00C75B3B" w:rsidRDefault="009E63AE" w:rsidP="00C75D73">
            <w:r w:rsidRPr="00C75B3B">
              <w:t>Table C.1. Newspapers’ Headlines in Brazil on July 9, 2018</w:t>
            </w:r>
          </w:p>
        </w:tc>
      </w:tr>
      <w:tr w:rsidR="009E63AE" w:rsidRPr="00012EFF" w:rsidTr="002629B0">
        <w:trPr>
          <w:jc w:val="center"/>
        </w:trPr>
        <w:tc>
          <w:tcPr>
            <w:tcW w:w="2875" w:type="dxa"/>
            <w:tcBorders>
              <w:bottom w:val="single" w:sz="4" w:space="0" w:color="auto"/>
            </w:tcBorders>
            <w:vAlign w:val="center"/>
          </w:tcPr>
          <w:p w:rsidR="009E63AE" w:rsidRDefault="009E63AE" w:rsidP="00C75D73">
            <w:pPr>
              <w:jc w:val="center"/>
            </w:pPr>
            <w:r>
              <w:t>Original Headline</w:t>
            </w:r>
          </w:p>
        </w:tc>
        <w:tc>
          <w:tcPr>
            <w:tcW w:w="3060" w:type="dxa"/>
            <w:tcBorders>
              <w:bottom w:val="single" w:sz="4" w:space="0" w:color="auto"/>
            </w:tcBorders>
            <w:vAlign w:val="center"/>
          </w:tcPr>
          <w:p w:rsidR="009E63AE" w:rsidRPr="00012EFF" w:rsidRDefault="009E63AE" w:rsidP="00C75D73">
            <w:pPr>
              <w:jc w:val="center"/>
            </w:pPr>
            <w:r>
              <w:t>Translated Headline</w:t>
            </w:r>
          </w:p>
        </w:tc>
        <w:tc>
          <w:tcPr>
            <w:tcW w:w="1440" w:type="dxa"/>
            <w:tcBorders>
              <w:bottom w:val="single" w:sz="4" w:space="0" w:color="auto"/>
            </w:tcBorders>
            <w:vAlign w:val="center"/>
          </w:tcPr>
          <w:p w:rsidR="009E63AE" w:rsidRDefault="009E63AE" w:rsidP="00C75D73">
            <w:pPr>
              <w:jc w:val="center"/>
            </w:pPr>
            <w:r>
              <w:t>Newspaper</w:t>
            </w:r>
          </w:p>
        </w:tc>
        <w:tc>
          <w:tcPr>
            <w:tcW w:w="1620" w:type="dxa"/>
            <w:tcBorders>
              <w:bottom w:val="single" w:sz="4" w:space="0" w:color="auto"/>
            </w:tcBorders>
            <w:vAlign w:val="center"/>
          </w:tcPr>
          <w:p w:rsidR="009E63AE" w:rsidRPr="00012EFF" w:rsidRDefault="009E63AE" w:rsidP="00C75D73">
            <w:pPr>
              <w:jc w:val="center"/>
            </w:pPr>
            <w:r w:rsidRPr="00012EFF">
              <w:t>Link</w:t>
            </w:r>
            <w:r>
              <w:t xml:space="preserve"> to Newspaper</w:t>
            </w:r>
          </w:p>
        </w:tc>
      </w:tr>
      <w:tr w:rsidR="009E63AE" w:rsidRPr="0015469F" w:rsidTr="002629B0">
        <w:trPr>
          <w:jc w:val="center"/>
        </w:trPr>
        <w:tc>
          <w:tcPr>
            <w:tcW w:w="2875" w:type="dxa"/>
            <w:tcBorders>
              <w:top w:val="single" w:sz="4" w:space="0" w:color="auto"/>
            </w:tcBorders>
            <w:vAlign w:val="center"/>
          </w:tcPr>
          <w:p w:rsidR="009E63AE" w:rsidRPr="00C75B3B" w:rsidRDefault="009E63AE" w:rsidP="00C75D73">
            <w:pPr>
              <w:rPr>
                <w:i/>
              </w:rPr>
            </w:pPr>
            <w:r w:rsidRPr="00C75B3B">
              <w:rPr>
                <w:i/>
              </w:rPr>
              <w:t xml:space="preserve">Tribunal </w:t>
            </w:r>
            <w:proofErr w:type="spellStart"/>
            <w:r w:rsidRPr="00C75B3B">
              <w:rPr>
                <w:i/>
              </w:rPr>
              <w:t>mantém</w:t>
            </w:r>
            <w:proofErr w:type="spellEnd"/>
            <w:r w:rsidRPr="00C75B3B">
              <w:rPr>
                <w:i/>
              </w:rPr>
              <w:t xml:space="preserve"> Lula </w:t>
            </w:r>
            <w:proofErr w:type="spellStart"/>
            <w:r w:rsidRPr="00C75B3B">
              <w:rPr>
                <w:i/>
              </w:rPr>
              <w:t>preso</w:t>
            </w:r>
            <w:proofErr w:type="spellEnd"/>
            <w:r w:rsidRPr="00C75B3B">
              <w:rPr>
                <w:i/>
              </w:rPr>
              <w:t xml:space="preserve"> </w:t>
            </w:r>
            <w:proofErr w:type="spellStart"/>
            <w:r w:rsidRPr="00C75B3B">
              <w:rPr>
                <w:i/>
              </w:rPr>
              <w:t>após</w:t>
            </w:r>
            <w:proofErr w:type="spellEnd"/>
            <w:r w:rsidRPr="00C75B3B">
              <w:rPr>
                <w:i/>
              </w:rPr>
              <w:t xml:space="preserve"> </w:t>
            </w:r>
            <w:proofErr w:type="spellStart"/>
            <w:r w:rsidRPr="00C75B3B">
              <w:rPr>
                <w:i/>
              </w:rPr>
              <w:t>guerra</w:t>
            </w:r>
            <w:proofErr w:type="spellEnd"/>
            <w:r w:rsidRPr="00C75B3B">
              <w:rPr>
                <w:i/>
              </w:rPr>
              <w:t xml:space="preserve"> de </w:t>
            </w:r>
            <w:proofErr w:type="spellStart"/>
            <w:r w:rsidRPr="00C75B3B">
              <w:rPr>
                <w:i/>
              </w:rPr>
              <w:t>decisões</w:t>
            </w:r>
            <w:proofErr w:type="spellEnd"/>
          </w:p>
        </w:tc>
        <w:tc>
          <w:tcPr>
            <w:tcW w:w="3060" w:type="dxa"/>
            <w:tcBorders>
              <w:top w:val="single" w:sz="4" w:space="0" w:color="auto"/>
            </w:tcBorders>
            <w:vAlign w:val="center"/>
          </w:tcPr>
          <w:p w:rsidR="009E63AE" w:rsidRPr="00012EFF" w:rsidRDefault="009E63AE" w:rsidP="00C75D73">
            <w:r w:rsidRPr="00012EFF">
              <w:t xml:space="preserve">Federal Court keeps Lula arrested after </w:t>
            </w:r>
            <w:r>
              <w:t xml:space="preserve">decisions’ </w:t>
            </w:r>
            <w:r w:rsidRPr="0031535A">
              <w:rPr>
                <w:b/>
              </w:rPr>
              <w:t>war</w:t>
            </w:r>
          </w:p>
        </w:tc>
        <w:tc>
          <w:tcPr>
            <w:tcW w:w="1440" w:type="dxa"/>
            <w:tcBorders>
              <w:top w:val="single" w:sz="4" w:space="0" w:color="auto"/>
            </w:tcBorders>
            <w:vAlign w:val="center"/>
          </w:tcPr>
          <w:p w:rsidR="009E63AE" w:rsidRDefault="009E63AE" w:rsidP="00C75D73">
            <w:proofErr w:type="spellStart"/>
            <w:r w:rsidRPr="00012EFF">
              <w:t>Folha</w:t>
            </w:r>
            <w:proofErr w:type="spellEnd"/>
            <w:r w:rsidRPr="00012EFF">
              <w:t xml:space="preserve"> de São Paulo</w:t>
            </w:r>
          </w:p>
        </w:tc>
        <w:tc>
          <w:tcPr>
            <w:tcW w:w="1620" w:type="dxa"/>
            <w:tcBorders>
              <w:top w:val="single" w:sz="4" w:space="0" w:color="auto"/>
            </w:tcBorders>
            <w:vAlign w:val="center"/>
          </w:tcPr>
          <w:p w:rsidR="009E63AE" w:rsidRPr="002359F5" w:rsidRDefault="009E63AE" w:rsidP="00C75D73">
            <w:r w:rsidRPr="002359F5">
              <w:t>https://www.folha.uol.com.br/</w:t>
            </w:r>
          </w:p>
        </w:tc>
      </w:tr>
      <w:tr w:rsidR="009E63AE" w:rsidRPr="00012EFF" w:rsidTr="002629B0">
        <w:trPr>
          <w:jc w:val="center"/>
        </w:trPr>
        <w:tc>
          <w:tcPr>
            <w:tcW w:w="2875" w:type="dxa"/>
            <w:vAlign w:val="center"/>
          </w:tcPr>
          <w:p w:rsidR="009E63AE" w:rsidRPr="00C75B3B" w:rsidRDefault="009E63AE" w:rsidP="00C75D73">
            <w:pPr>
              <w:rPr>
                <w:i/>
              </w:rPr>
            </w:pPr>
            <w:r w:rsidRPr="00C75B3B">
              <w:rPr>
                <w:i/>
              </w:rPr>
              <w:t xml:space="preserve">Lula </w:t>
            </w:r>
            <w:proofErr w:type="spellStart"/>
            <w:r w:rsidRPr="00C75B3B">
              <w:rPr>
                <w:i/>
              </w:rPr>
              <w:t>permanece</w:t>
            </w:r>
            <w:proofErr w:type="spellEnd"/>
            <w:r w:rsidRPr="00C75B3B">
              <w:rPr>
                <w:i/>
              </w:rPr>
              <w:t xml:space="preserve"> </w:t>
            </w:r>
            <w:proofErr w:type="spellStart"/>
            <w:r w:rsidRPr="00C75B3B">
              <w:rPr>
                <w:i/>
              </w:rPr>
              <w:t>preso</w:t>
            </w:r>
            <w:proofErr w:type="spellEnd"/>
            <w:r w:rsidRPr="00C75B3B">
              <w:rPr>
                <w:i/>
              </w:rPr>
              <w:t xml:space="preserve"> </w:t>
            </w:r>
            <w:proofErr w:type="spellStart"/>
            <w:r w:rsidRPr="00C75B3B">
              <w:rPr>
                <w:i/>
              </w:rPr>
              <w:t>após</w:t>
            </w:r>
            <w:proofErr w:type="spellEnd"/>
            <w:r w:rsidRPr="00C75B3B">
              <w:rPr>
                <w:i/>
              </w:rPr>
              <w:t xml:space="preserve"> </w:t>
            </w:r>
            <w:proofErr w:type="spellStart"/>
            <w:r w:rsidRPr="00C75B3B">
              <w:rPr>
                <w:i/>
              </w:rPr>
              <w:t>batalha</w:t>
            </w:r>
            <w:proofErr w:type="spellEnd"/>
            <w:r w:rsidRPr="00C75B3B">
              <w:rPr>
                <w:i/>
              </w:rPr>
              <w:t xml:space="preserve"> de </w:t>
            </w:r>
            <w:proofErr w:type="spellStart"/>
            <w:r w:rsidRPr="00C75B3B">
              <w:rPr>
                <w:i/>
              </w:rPr>
              <w:t>decisões</w:t>
            </w:r>
            <w:proofErr w:type="spellEnd"/>
            <w:r w:rsidRPr="00C75B3B">
              <w:rPr>
                <w:i/>
              </w:rPr>
              <w:t xml:space="preserve"> </w:t>
            </w:r>
            <w:proofErr w:type="spellStart"/>
            <w:r w:rsidRPr="00C75B3B">
              <w:rPr>
                <w:i/>
              </w:rPr>
              <w:t>judiciais</w:t>
            </w:r>
            <w:proofErr w:type="spellEnd"/>
          </w:p>
        </w:tc>
        <w:tc>
          <w:tcPr>
            <w:tcW w:w="3060" w:type="dxa"/>
            <w:vAlign w:val="center"/>
          </w:tcPr>
          <w:p w:rsidR="009E63AE" w:rsidRPr="00012EFF" w:rsidRDefault="009E63AE" w:rsidP="00C75D73">
            <w:r w:rsidRPr="00012EFF">
              <w:t xml:space="preserve">Justice on watch: Lula remains in prison after </w:t>
            </w:r>
            <w:r w:rsidRPr="0031535A">
              <w:rPr>
                <w:b/>
              </w:rPr>
              <w:t xml:space="preserve">battle </w:t>
            </w:r>
            <w:r w:rsidRPr="00012EFF">
              <w:t>of judicial decisions: Justice on watch</w:t>
            </w:r>
          </w:p>
        </w:tc>
        <w:tc>
          <w:tcPr>
            <w:tcW w:w="1440" w:type="dxa"/>
            <w:vAlign w:val="center"/>
          </w:tcPr>
          <w:p w:rsidR="009E63AE" w:rsidRPr="00012EFF" w:rsidRDefault="009E63AE" w:rsidP="00C75D73">
            <w:r w:rsidRPr="00012EFF">
              <w:t xml:space="preserve">O </w:t>
            </w:r>
            <w:proofErr w:type="spellStart"/>
            <w:r w:rsidRPr="00012EFF">
              <w:t>Globo</w:t>
            </w:r>
            <w:proofErr w:type="spellEnd"/>
          </w:p>
        </w:tc>
        <w:tc>
          <w:tcPr>
            <w:tcW w:w="1620" w:type="dxa"/>
            <w:vAlign w:val="center"/>
          </w:tcPr>
          <w:p w:rsidR="009E63AE" w:rsidRPr="00012EFF" w:rsidRDefault="009E63AE" w:rsidP="00C75D73">
            <w:r w:rsidRPr="00012EFF">
              <w:t>https://oglobo.globo.com/</w:t>
            </w:r>
          </w:p>
        </w:tc>
      </w:tr>
      <w:tr w:rsidR="009E63AE" w:rsidRPr="00012EFF" w:rsidTr="002629B0">
        <w:trPr>
          <w:jc w:val="center"/>
        </w:trPr>
        <w:tc>
          <w:tcPr>
            <w:tcW w:w="2875" w:type="dxa"/>
            <w:vAlign w:val="center"/>
          </w:tcPr>
          <w:p w:rsidR="009E63AE" w:rsidRPr="00C75B3B" w:rsidRDefault="009E63AE" w:rsidP="00C75D73">
            <w:pPr>
              <w:rPr>
                <w:i/>
              </w:rPr>
            </w:pPr>
            <w:proofErr w:type="spellStart"/>
            <w:r w:rsidRPr="00C75B3B">
              <w:rPr>
                <w:i/>
              </w:rPr>
              <w:t>Fracassa</w:t>
            </w:r>
            <w:proofErr w:type="spellEnd"/>
            <w:r w:rsidRPr="00C75B3B">
              <w:rPr>
                <w:i/>
              </w:rPr>
              <w:t xml:space="preserve"> </w:t>
            </w:r>
            <w:proofErr w:type="spellStart"/>
            <w:r w:rsidRPr="00C75B3B">
              <w:rPr>
                <w:i/>
              </w:rPr>
              <w:t>manobra</w:t>
            </w:r>
            <w:proofErr w:type="spellEnd"/>
            <w:r w:rsidRPr="00C75B3B">
              <w:rPr>
                <w:i/>
              </w:rPr>
              <w:t xml:space="preserve"> do PT para </w:t>
            </w:r>
            <w:proofErr w:type="spellStart"/>
            <w:r w:rsidRPr="00C75B3B">
              <w:rPr>
                <w:i/>
              </w:rPr>
              <w:t>tirar</w:t>
            </w:r>
            <w:proofErr w:type="spellEnd"/>
            <w:r w:rsidRPr="00C75B3B">
              <w:rPr>
                <w:i/>
              </w:rPr>
              <w:t xml:space="preserve"> Lula da </w:t>
            </w:r>
            <w:proofErr w:type="spellStart"/>
            <w:r w:rsidRPr="00C75B3B">
              <w:rPr>
                <w:i/>
              </w:rPr>
              <w:t>cadeia</w:t>
            </w:r>
            <w:proofErr w:type="spellEnd"/>
          </w:p>
        </w:tc>
        <w:tc>
          <w:tcPr>
            <w:tcW w:w="3060" w:type="dxa"/>
            <w:vAlign w:val="center"/>
          </w:tcPr>
          <w:p w:rsidR="009E63AE" w:rsidRPr="00012EFF" w:rsidRDefault="009E63AE" w:rsidP="00C75D73">
            <w:r w:rsidRPr="00012EFF">
              <w:t>PT’s</w:t>
            </w:r>
            <w:r w:rsidRPr="0031535A">
              <w:t xml:space="preserve"> </w:t>
            </w:r>
            <w:r w:rsidRPr="0031535A">
              <w:rPr>
                <w:b/>
              </w:rPr>
              <w:t>maneuver</w:t>
            </w:r>
            <w:r w:rsidRPr="0031535A">
              <w:t xml:space="preserve"> </w:t>
            </w:r>
            <w:r w:rsidRPr="00012EFF">
              <w:t>to get Lula out of jail fails</w:t>
            </w:r>
          </w:p>
        </w:tc>
        <w:tc>
          <w:tcPr>
            <w:tcW w:w="1440" w:type="dxa"/>
            <w:vAlign w:val="center"/>
          </w:tcPr>
          <w:p w:rsidR="009E63AE" w:rsidRPr="00012EFF" w:rsidRDefault="009E63AE" w:rsidP="00C75D73">
            <w:proofErr w:type="spellStart"/>
            <w:r w:rsidRPr="00012EFF">
              <w:t>Correio</w:t>
            </w:r>
            <w:proofErr w:type="spellEnd"/>
            <w:r w:rsidRPr="00012EFF">
              <w:t xml:space="preserve"> </w:t>
            </w:r>
            <w:proofErr w:type="spellStart"/>
            <w:r w:rsidRPr="00012EFF">
              <w:t>Braziliense</w:t>
            </w:r>
            <w:proofErr w:type="spellEnd"/>
          </w:p>
        </w:tc>
        <w:tc>
          <w:tcPr>
            <w:tcW w:w="1620" w:type="dxa"/>
            <w:vAlign w:val="center"/>
          </w:tcPr>
          <w:p w:rsidR="009E63AE" w:rsidRPr="00012EFF" w:rsidRDefault="009E63AE" w:rsidP="00C75D73">
            <w:r w:rsidRPr="00012EFF">
              <w:t>https://www.correiobraziliense.com.br/</w:t>
            </w:r>
          </w:p>
        </w:tc>
      </w:tr>
      <w:tr w:rsidR="009E63AE" w:rsidRPr="00012EFF" w:rsidTr="002629B0">
        <w:trPr>
          <w:jc w:val="center"/>
        </w:trPr>
        <w:tc>
          <w:tcPr>
            <w:tcW w:w="2875" w:type="dxa"/>
            <w:vAlign w:val="center"/>
          </w:tcPr>
          <w:p w:rsidR="009E63AE" w:rsidRPr="00C75B3B" w:rsidRDefault="009E63AE" w:rsidP="00C75D73">
            <w:pPr>
              <w:rPr>
                <w:i/>
              </w:rPr>
            </w:pPr>
            <w:proofErr w:type="spellStart"/>
            <w:r w:rsidRPr="00C75B3B">
              <w:rPr>
                <w:i/>
              </w:rPr>
              <w:t>Embate</w:t>
            </w:r>
            <w:proofErr w:type="spellEnd"/>
            <w:r w:rsidRPr="00C75B3B">
              <w:rPr>
                <w:i/>
              </w:rPr>
              <w:t xml:space="preserve"> </w:t>
            </w:r>
            <w:proofErr w:type="spellStart"/>
            <w:r w:rsidRPr="00C75B3B">
              <w:rPr>
                <w:i/>
              </w:rPr>
              <w:t>sobre</w:t>
            </w:r>
            <w:proofErr w:type="spellEnd"/>
            <w:r w:rsidRPr="00C75B3B">
              <w:rPr>
                <w:i/>
              </w:rPr>
              <w:t xml:space="preserve"> </w:t>
            </w:r>
            <w:proofErr w:type="spellStart"/>
            <w:r w:rsidRPr="00C75B3B">
              <w:rPr>
                <w:i/>
              </w:rPr>
              <w:t>prisão</w:t>
            </w:r>
            <w:proofErr w:type="spellEnd"/>
            <w:r w:rsidRPr="00C75B3B">
              <w:rPr>
                <w:i/>
              </w:rPr>
              <w:t xml:space="preserve"> de Lula </w:t>
            </w:r>
            <w:proofErr w:type="spellStart"/>
            <w:r w:rsidRPr="00C75B3B">
              <w:rPr>
                <w:i/>
              </w:rPr>
              <w:t>expõe</w:t>
            </w:r>
            <w:proofErr w:type="spellEnd"/>
            <w:r w:rsidRPr="00C75B3B">
              <w:rPr>
                <w:i/>
              </w:rPr>
              <w:t xml:space="preserve"> </w:t>
            </w:r>
            <w:proofErr w:type="spellStart"/>
            <w:r w:rsidRPr="00C75B3B">
              <w:rPr>
                <w:i/>
              </w:rPr>
              <w:t>tensão</w:t>
            </w:r>
            <w:proofErr w:type="spellEnd"/>
            <w:r w:rsidRPr="00C75B3B">
              <w:rPr>
                <w:i/>
              </w:rPr>
              <w:t xml:space="preserve"> </w:t>
            </w:r>
            <w:proofErr w:type="spellStart"/>
            <w:r w:rsidRPr="00C75B3B">
              <w:rPr>
                <w:i/>
              </w:rPr>
              <w:t>política</w:t>
            </w:r>
            <w:proofErr w:type="spellEnd"/>
            <w:r w:rsidRPr="00C75B3B">
              <w:rPr>
                <w:i/>
              </w:rPr>
              <w:t xml:space="preserve"> e </w:t>
            </w:r>
            <w:proofErr w:type="spellStart"/>
            <w:r w:rsidRPr="00C75B3B">
              <w:rPr>
                <w:i/>
              </w:rPr>
              <w:t>jurídica</w:t>
            </w:r>
            <w:proofErr w:type="spellEnd"/>
          </w:p>
        </w:tc>
        <w:tc>
          <w:tcPr>
            <w:tcW w:w="3060" w:type="dxa"/>
            <w:vAlign w:val="center"/>
          </w:tcPr>
          <w:p w:rsidR="009E63AE" w:rsidRPr="00012EFF" w:rsidRDefault="009E63AE" w:rsidP="00C75D73">
            <w:r w:rsidRPr="0031535A">
              <w:rPr>
                <w:b/>
              </w:rPr>
              <w:t>Clash</w:t>
            </w:r>
            <w:r w:rsidRPr="00012EFF">
              <w:t xml:space="preserve"> concerning Lula’s prison exposes political and judicial tension</w:t>
            </w:r>
          </w:p>
        </w:tc>
        <w:tc>
          <w:tcPr>
            <w:tcW w:w="1440" w:type="dxa"/>
            <w:vAlign w:val="center"/>
          </w:tcPr>
          <w:p w:rsidR="009E63AE" w:rsidRPr="00012EFF" w:rsidRDefault="009E63AE" w:rsidP="00C75D73">
            <w:r w:rsidRPr="00012EFF">
              <w:t>Zero Hora</w:t>
            </w:r>
          </w:p>
        </w:tc>
        <w:tc>
          <w:tcPr>
            <w:tcW w:w="1620" w:type="dxa"/>
            <w:vAlign w:val="center"/>
          </w:tcPr>
          <w:p w:rsidR="009E63AE" w:rsidRPr="00012EFF" w:rsidRDefault="009E63AE" w:rsidP="00C75D73">
            <w:r w:rsidRPr="00012EFF">
              <w:t>https://gauchazh.clicrbs.com.br/</w:t>
            </w:r>
          </w:p>
        </w:tc>
      </w:tr>
      <w:tr w:rsidR="009E63AE" w:rsidRPr="00012EFF" w:rsidTr="002629B0">
        <w:trPr>
          <w:jc w:val="center"/>
        </w:trPr>
        <w:tc>
          <w:tcPr>
            <w:tcW w:w="2875" w:type="dxa"/>
            <w:vAlign w:val="center"/>
          </w:tcPr>
          <w:p w:rsidR="009E63AE" w:rsidRPr="00C75B3B" w:rsidRDefault="009E63AE" w:rsidP="00C75D73">
            <w:pPr>
              <w:rPr>
                <w:i/>
              </w:rPr>
            </w:pPr>
            <w:r w:rsidRPr="00C75B3B">
              <w:rPr>
                <w:i/>
              </w:rPr>
              <w:t xml:space="preserve">Lula segue </w:t>
            </w:r>
            <w:proofErr w:type="spellStart"/>
            <w:r w:rsidRPr="00C75B3B">
              <w:rPr>
                <w:i/>
              </w:rPr>
              <w:t>preso</w:t>
            </w:r>
            <w:proofErr w:type="spellEnd"/>
            <w:r w:rsidRPr="00C75B3B">
              <w:rPr>
                <w:i/>
              </w:rPr>
              <w:t xml:space="preserve"> </w:t>
            </w:r>
            <w:proofErr w:type="spellStart"/>
            <w:r w:rsidRPr="00C75B3B">
              <w:rPr>
                <w:i/>
              </w:rPr>
              <w:t>após</w:t>
            </w:r>
            <w:proofErr w:type="spellEnd"/>
            <w:r w:rsidRPr="00C75B3B">
              <w:rPr>
                <w:i/>
              </w:rPr>
              <w:t xml:space="preserve"> </w:t>
            </w:r>
            <w:proofErr w:type="spellStart"/>
            <w:r w:rsidRPr="00C75B3B">
              <w:rPr>
                <w:i/>
              </w:rPr>
              <w:t>embate</w:t>
            </w:r>
            <w:proofErr w:type="spellEnd"/>
            <w:r w:rsidRPr="00C75B3B">
              <w:rPr>
                <w:i/>
              </w:rPr>
              <w:t xml:space="preserve"> judicial</w:t>
            </w:r>
          </w:p>
        </w:tc>
        <w:tc>
          <w:tcPr>
            <w:tcW w:w="3060" w:type="dxa"/>
            <w:vAlign w:val="center"/>
          </w:tcPr>
          <w:p w:rsidR="009E63AE" w:rsidRPr="00012EFF" w:rsidRDefault="009E63AE" w:rsidP="00C75D73">
            <w:r w:rsidRPr="00012EFF">
              <w:t xml:space="preserve">Lula remains arrested after judicial </w:t>
            </w:r>
            <w:r w:rsidRPr="002359F5">
              <w:rPr>
                <w:b/>
              </w:rPr>
              <w:t>clash</w:t>
            </w:r>
          </w:p>
        </w:tc>
        <w:tc>
          <w:tcPr>
            <w:tcW w:w="1440" w:type="dxa"/>
            <w:vAlign w:val="center"/>
          </w:tcPr>
          <w:p w:rsidR="009E63AE" w:rsidRPr="00012EFF" w:rsidRDefault="009E63AE" w:rsidP="00C75D73">
            <w:r w:rsidRPr="00012EFF">
              <w:t xml:space="preserve">Valor </w:t>
            </w:r>
            <w:proofErr w:type="spellStart"/>
            <w:r w:rsidRPr="00012EFF">
              <w:t>Econômico</w:t>
            </w:r>
            <w:proofErr w:type="spellEnd"/>
          </w:p>
        </w:tc>
        <w:tc>
          <w:tcPr>
            <w:tcW w:w="1620" w:type="dxa"/>
            <w:vAlign w:val="center"/>
          </w:tcPr>
          <w:p w:rsidR="009E63AE" w:rsidRPr="00012EFF" w:rsidRDefault="009E63AE" w:rsidP="00C75D73">
            <w:r w:rsidRPr="00012EFF">
              <w:t>https://valor.globo.com/</w:t>
            </w:r>
          </w:p>
        </w:tc>
      </w:tr>
      <w:tr w:rsidR="009E63AE" w:rsidRPr="00012EFF" w:rsidTr="002629B0">
        <w:trPr>
          <w:jc w:val="center"/>
        </w:trPr>
        <w:tc>
          <w:tcPr>
            <w:tcW w:w="2875" w:type="dxa"/>
            <w:vAlign w:val="center"/>
          </w:tcPr>
          <w:p w:rsidR="009E63AE" w:rsidRPr="00C75B3B" w:rsidRDefault="009E63AE" w:rsidP="00C75D73">
            <w:pPr>
              <w:rPr>
                <w:i/>
              </w:rPr>
            </w:pPr>
            <w:r w:rsidRPr="00C75B3B">
              <w:rPr>
                <w:i/>
              </w:rPr>
              <w:t xml:space="preserve">Tribunal </w:t>
            </w:r>
            <w:proofErr w:type="spellStart"/>
            <w:r w:rsidRPr="00C75B3B">
              <w:rPr>
                <w:i/>
              </w:rPr>
              <w:t>barra</w:t>
            </w:r>
            <w:proofErr w:type="spellEnd"/>
            <w:r w:rsidRPr="00C75B3B">
              <w:rPr>
                <w:i/>
              </w:rPr>
              <w:t xml:space="preserve"> </w:t>
            </w:r>
            <w:proofErr w:type="spellStart"/>
            <w:r w:rsidRPr="00C75B3B">
              <w:rPr>
                <w:i/>
              </w:rPr>
              <w:t>manobra</w:t>
            </w:r>
            <w:proofErr w:type="spellEnd"/>
            <w:r w:rsidRPr="00C75B3B">
              <w:rPr>
                <w:i/>
              </w:rPr>
              <w:t xml:space="preserve"> para </w:t>
            </w:r>
            <w:proofErr w:type="spellStart"/>
            <w:r w:rsidRPr="00C75B3B">
              <w:rPr>
                <w:i/>
              </w:rPr>
              <w:t>tirar</w:t>
            </w:r>
            <w:proofErr w:type="spellEnd"/>
            <w:r w:rsidRPr="00C75B3B">
              <w:rPr>
                <w:i/>
              </w:rPr>
              <w:t xml:space="preserve"> Lula da </w:t>
            </w:r>
            <w:proofErr w:type="spellStart"/>
            <w:r w:rsidRPr="00C75B3B">
              <w:rPr>
                <w:i/>
              </w:rPr>
              <w:t>prisão</w:t>
            </w:r>
            <w:proofErr w:type="spellEnd"/>
          </w:p>
        </w:tc>
        <w:tc>
          <w:tcPr>
            <w:tcW w:w="3060" w:type="dxa"/>
            <w:vAlign w:val="center"/>
          </w:tcPr>
          <w:p w:rsidR="009E63AE" w:rsidRPr="00012EFF" w:rsidRDefault="009E63AE" w:rsidP="00C75D73">
            <w:r w:rsidRPr="00012EFF">
              <w:t xml:space="preserve">Court stops </w:t>
            </w:r>
            <w:r w:rsidRPr="002359F5">
              <w:rPr>
                <w:b/>
              </w:rPr>
              <w:t>maneuver</w:t>
            </w:r>
            <w:r w:rsidRPr="00012EFF">
              <w:t xml:space="preserve"> to get Lula out of jail</w:t>
            </w:r>
          </w:p>
        </w:tc>
        <w:tc>
          <w:tcPr>
            <w:tcW w:w="1440" w:type="dxa"/>
            <w:vAlign w:val="center"/>
          </w:tcPr>
          <w:p w:rsidR="009E63AE" w:rsidRPr="00012EFF" w:rsidRDefault="009E63AE" w:rsidP="00C75D73">
            <w:proofErr w:type="spellStart"/>
            <w:r>
              <w:t>Estad</w:t>
            </w:r>
            <w:r w:rsidRPr="00012EFF">
              <w:t>ão</w:t>
            </w:r>
            <w:proofErr w:type="spellEnd"/>
          </w:p>
        </w:tc>
        <w:tc>
          <w:tcPr>
            <w:tcW w:w="1620" w:type="dxa"/>
            <w:vAlign w:val="center"/>
          </w:tcPr>
          <w:p w:rsidR="009E63AE" w:rsidRPr="00012EFF" w:rsidRDefault="009E63AE" w:rsidP="00C75D73">
            <w:r w:rsidRPr="00012EFF">
              <w:t>https://www.estadao.com.br/</w:t>
            </w:r>
          </w:p>
        </w:tc>
      </w:tr>
      <w:tr w:rsidR="009E63AE" w:rsidRPr="00012EFF" w:rsidTr="002629B0">
        <w:trPr>
          <w:jc w:val="center"/>
        </w:trPr>
        <w:tc>
          <w:tcPr>
            <w:tcW w:w="2875" w:type="dxa"/>
            <w:vAlign w:val="center"/>
          </w:tcPr>
          <w:p w:rsidR="009E63AE" w:rsidRPr="00C75B3B" w:rsidRDefault="009E63AE" w:rsidP="00C75D73">
            <w:pPr>
              <w:rPr>
                <w:i/>
              </w:rPr>
            </w:pPr>
            <w:proofErr w:type="spellStart"/>
            <w:r w:rsidRPr="00C75B3B">
              <w:rPr>
                <w:i/>
              </w:rPr>
              <w:t>Em</w:t>
            </w:r>
            <w:proofErr w:type="spellEnd"/>
            <w:r w:rsidRPr="00C75B3B">
              <w:rPr>
                <w:i/>
              </w:rPr>
              <w:t xml:space="preserve"> </w:t>
            </w:r>
            <w:proofErr w:type="spellStart"/>
            <w:r w:rsidRPr="00C75B3B">
              <w:rPr>
                <w:i/>
              </w:rPr>
              <w:t>duelo</w:t>
            </w:r>
            <w:proofErr w:type="spellEnd"/>
            <w:r w:rsidRPr="00C75B3B">
              <w:rPr>
                <w:i/>
              </w:rPr>
              <w:t xml:space="preserve"> de </w:t>
            </w:r>
            <w:proofErr w:type="spellStart"/>
            <w:r w:rsidRPr="00C75B3B">
              <w:rPr>
                <w:i/>
              </w:rPr>
              <w:t>decisões</w:t>
            </w:r>
            <w:proofErr w:type="spellEnd"/>
            <w:r w:rsidRPr="00C75B3B">
              <w:rPr>
                <w:i/>
              </w:rPr>
              <w:t xml:space="preserve">, </w:t>
            </w:r>
            <w:proofErr w:type="spellStart"/>
            <w:r w:rsidRPr="00C75B3B">
              <w:rPr>
                <w:i/>
              </w:rPr>
              <w:t>juiz</w:t>
            </w:r>
            <w:proofErr w:type="spellEnd"/>
            <w:r w:rsidRPr="00C75B3B">
              <w:rPr>
                <w:i/>
              </w:rPr>
              <w:t xml:space="preserve"> </w:t>
            </w:r>
            <w:proofErr w:type="spellStart"/>
            <w:r w:rsidRPr="00C75B3B">
              <w:rPr>
                <w:i/>
              </w:rPr>
              <w:t>mantém</w:t>
            </w:r>
            <w:proofErr w:type="spellEnd"/>
            <w:r w:rsidRPr="00C75B3B">
              <w:rPr>
                <w:i/>
              </w:rPr>
              <w:t xml:space="preserve"> Lula </w:t>
            </w:r>
            <w:proofErr w:type="spellStart"/>
            <w:r w:rsidRPr="00C75B3B">
              <w:rPr>
                <w:i/>
              </w:rPr>
              <w:t>preso</w:t>
            </w:r>
            <w:proofErr w:type="spellEnd"/>
          </w:p>
        </w:tc>
        <w:tc>
          <w:tcPr>
            <w:tcW w:w="3060" w:type="dxa"/>
            <w:vAlign w:val="center"/>
          </w:tcPr>
          <w:p w:rsidR="009E63AE" w:rsidRPr="00012EFF" w:rsidRDefault="009E63AE" w:rsidP="00C75D73">
            <w:r w:rsidRPr="00012EFF">
              <w:t xml:space="preserve">In </w:t>
            </w:r>
            <w:r w:rsidRPr="002359F5">
              <w:rPr>
                <w:b/>
              </w:rPr>
              <w:t>duel</w:t>
            </w:r>
            <w:r w:rsidRPr="00012EFF">
              <w:t xml:space="preserve"> of decisions, judge keeps Lula in </w:t>
            </w:r>
            <w:r w:rsidR="003441F0" w:rsidRPr="00012EFF">
              <w:t>prison</w:t>
            </w:r>
          </w:p>
        </w:tc>
        <w:tc>
          <w:tcPr>
            <w:tcW w:w="1440" w:type="dxa"/>
            <w:vAlign w:val="center"/>
          </w:tcPr>
          <w:p w:rsidR="009E63AE" w:rsidRPr="00012EFF" w:rsidRDefault="009E63AE" w:rsidP="00C75D73">
            <w:proofErr w:type="spellStart"/>
            <w:r w:rsidRPr="00012EFF">
              <w:t>Diário</w:t>
            </w:r>
            <w:proofErr w:type="spellEnd"/>
            <w:r>
              <w:t xml:space="preserve"> </w:t>
            </w:r>
            <w:r w:rsidRPr="00012EFF">
              <w:t>de Pernambuco</w:t>
            </w:r>
          </w:p>
        </w:tc>
        <w:tc>
          <w:tcPr>
            <w:tcW w:w="1620" w:type="dxa"/>
            <w:vAlign w:val="center"/>
          </w:tcPr>
          <w:p w:rsidR="009E63AE" w:rsidRPr="00012EFF" w:rsidRDefault="009E63AE" w:rsidP="00C75D73">
            <w:r w:rsidRPr="00012EFF">
              <w:t>https://www.diariodepernambuco.com.br/</w:t>
            </w:r>
          </w:p>
        </w:tc>
      </w:tr>
      <w:tr w:rsidR="009E63AE" w:rsidRPr="00012EFF" w:rsidTr="002629B0">
        <w:trPr>
          <w:jc w:val="center"/>
        </w:trPr>
        <w:tc>
          <w:tcPr>
            <w:tcW w:w="2875" w:type="dxa"/>
            <w:vAlign w:val="center"/>
          </w:tcPr>
          <w:p w:rsidR="009E63AE" w:rsidRPr="00C75B3B" w:rsidRDefault="009E63AE" w:rsidP="00C75D73">
            <w:pPr>
              <w:rPr>
                <w:i/>
              </w:rPr>
            </w:pPr>
            <w:proofErr w:type="spellStart"/>
            <w:r w:rsidRPr="00C75B3B">
              <w:rPr>
                <w:i/>
              </w:rPr>
              <w:t>Presidente</w:t>
            </w:r>
            <w:proofErr w:type="spellEnd"/>
            <w:r w:rsidRPr="00C75B3B">
              <w:rPr>
                <w:i/>
              </w:rPr>
              <w:t xml:space="preserve"> de tribunal </w:t>
            </w:r>
            <w:proofErr w:type="spellStart"/>
            <w:r w:rsidRPr="00C75B3B">
              <w:rPr>
                <w:i/>
              </w:rPr>
              <w:t>mantém</w:t>
            </w:r>
            <w:proofErr w:type="spellEnd"/>
            <w:r w:rsidRPr="00C75B3B">
              <w:rPr>
                <w:i/>
              </w:rPr>
              <w:t xml:space="preserve"> Lula </w:t>
            </w:r>
            <w:proofErr w:type="spellStart"/>
            <w:r w:rsidRPr="00C75B3B">
              <w:rPr>
                <w:i/>
              </w:rPr>
              <w:t>na</w:t>
            </w:r>
            <w:proofErr w:type="spellEnd"/>
            <w:r w:rsidRPr="00C75B3B">
              <w:rPr>
                <w:i/>
              </w:rPr>
              <w:t xml:space="preserve"> </w:t>
            </w:r>
            <w:proofErr w:type="spellStart"/>
            <w:r w:rsidRPr="00C75B3B">
              <w:rPr>
                <w:i/>
              </w:rPr>
              <w:t>cadeia</w:t>
            </w:r>
            <w:proofErr w:type="spellEnd"/>
          </w:p>
        </w:tc>
        <w:tc>
          <w:tcPr>
            <w:tcW w:w="3060" w:type="dxa"/>
            <w:vAlign w:val="center"/>
          </w:tcPr>
          <w:p w:rsidR="009E63AE" w:rsidRPr="00012EFF" w:rsidRDefault="009E63AE" w:rsidP="00C75D73">
            <w:r w:rsidRPr="00012EFF">
              <w:t>Judge president of court keeps Lula in jail</w:t>
            </w:r>
          </w:p>
        </w:tc>
        <w:tc>
          <w:tcPr>
            <w:tcW w:w="1440" w:type="dxa"/>
            <w:vAlign w:val="center"/>
          </w:tcPr>
          <w:p w:rsidR="009E63AE" w:rsidRPr="00012EFF" w:rsidRDefault="009E63AE" w:rsidP="00C75D73">
            <w:r w:rsidRPr="00012EFF">
              <w:t>Agora</w:t>
            </w:r>
            <w:r>
              <w:t xml:space="preserve"> </w:t>
            </w:r>
            <w:r w:rsidRPr="00012EFF">
              <w:t>São Paulo</w:t>
            </w:r>
          </w:p>
        </w:tc>
        <w:tc>
          <w:tcPr>
            <w:tcW w:w="1620" w:type="dxa"/>
            <w:vAlign w:val="center"/>
          </w:tcPr>
          <w:p w:rsidR="009E63AE" w:rsidRPr="00012EFF" w:rsidRDefault="009E63AE" w:rsidP="00C75D73">
            <w:r w:rsidRPr="00012EFF">
              <w:t>https://agora.folha.uol.com.br/</w:t>
            </w:r>
          </w:p>
        </w:tc>
      </w:tr>
      <w:tr w:rsidR="009E63AE" w:rsidRPr="00012EFF" w:rsidTr="002629B0">
        <w:trPr>
          <w:jc w:val="center"/>
        </w:trPr>
        <w:tc>
          <w:tcPr>
            <w:tcW w:w="2875" w:type="dxa"/>
            <w:vAlign w:val="center"/>
          </w:tcPr>
          <w:p w:rsidR="009E63AE" w:rsidRPr="00C75B3B" w:rsidRDefault="009E63AE" w:rsidP="00C75D73">
            <w:pPr>
              <w:rPr>
                <w:i/>
              </w:rPr>
            </w:pPr>
            <w:proofErr w:type="spellStart"/>
            <w:r w:rsidRPr="00C75B3B">
              <w:rPr>
                <w:i/>
              </w:rPr>
              <w:t>Liberação</w:t>
            </w:r>
            <w:proofErr w:type="spellEnd"/>
            <w:r w:rsidRPr="00C75B3B">
              <w:rPr>
                <w:i/>
              </w:rPr>
              <w:t xml:space="preserve"> de Lula divide TRF-4</w:t>
            </w:r>
          </w:p>
        </w:tc>
        <w:tc>
          <w:tcPr>
            <w:tcW w:w="3060" w:type="dxa"/>
            <w:vAlign w:val="center"/>
          </w:tcPr>
          <w:p w:rsidR="009E63AE" w:rsidRPr="00012EFF" w:rsidRDefault="009E63AE" w:rsidP="00C75D73">
            <w:r w:rsidRPr="00012EFF">
              <w:t>Lula’s freedom divides the TRF-4 [appellate court]”</w:t>
            </w:r>
          </w:p>
        </w:tc>
        <w:tc>
          <w:tcPr>
            <w:tcW w:w="1440" w:type="dxa"/>
            <w:vAlign w:val="center"/>
          </w:tcPr>
          <w:p w:rsidR="009E63AE" w:rsidRPr="00012EFF" w:rsidRDefault="009E63AE" w:rsidP="00C75D73">
            <w:proofErr w:type="spellStart"/>
            <w:r>
              <w:t>Folha</w:t>
            </w:r>
            <w:proofErr w:type="spellEnd"/>
            <w:r>
              <w:t xml:space="preserve"> de Pernambuco</w:t>
            </w:r>
          </w:p>
        </w:tc>
        <w:tc>
          <w:tcPr>
            <w:tcW w:w="1620" w:type="dxa"/>
            <w:vAlign w:val="center"/>
          </w:tcPr>
          <w:p w:rsidR="009E63AE" w:rsidRPr="00012EFF" w:rsidRDefault="009E63AE" w:rsidP="00C75D73">
            <w:r w:rsidRPr="00012EFF">
              <w:t>https://www.folhape.com.br/</w:t>
            </w:r>
          </w:p>
        </w:tc>
      </w:tr>
      <w:tr w:rsidR="009E63AE" w:rsidRPr="00012EFF" w:rsidTr="002629B0">
        <w:trPr>
          <w:jc w:val="center"/>
        </w:trPr>
        <w:tc>
          <w:tcPr>
            <w:tcW w:w="2875" w:type="dxa"/>
            <w:vAlign w:val="center"/>
          </w:tcPr>
          <w:p w:rsidR="009E63AE" w:rsidRPr="00C75B3B" w:rsidRDefault="009E63AE" w:rsidP="00C75D73">
            <w:pPr>
              <w:rPr>
                <w:i/>
              </w:rPr>
            </w:pPr>
            <w:r w:rsidRPr="00C75B3B">
              <w:rPr>
                <w:i/>
              </w:rPr>
              <w:t xml:space="preserve">Lula </w:t>
            </w:r>
            <w:proofErr w:type="spellStart"/>
            <w:r w:rsidRPr="00C75B3B">
              <w:rPr>
                <w:i/>
              </w:rPr>
              <w:t>preso</w:t>
            </w:r>
            <w:proofErr w:type="spellEnd"/>
            <w:r w:rsidRPr="00C75B3B">
              <w:rPr>
                <w:i/>
              </w:rPr>
              <w:t xml:space="preserve">, Lula </w:t>
            </w:r>
            <w:proofErr w:type="spellStart"/>
            <w:r w:rsidRPr="00C75B3B">
              <w:rPr>
                <w:i/>
              </w:rPr>
              <w:t>solto</w:t>
            </w:r>
            <w:proofErr w:type="spellEnd"/>
            <w:r w:rsidRPr="00C75B3B">
              <w:rPr>
                <w:i/>
              </w:rPr>
              <w:t xml:space="preserve">, Lula </w:t>
            </w:r>
            <w:proofErr w:type="spellStart"/>
            <w:r w:rsidRPr="00C75B3B">
              <w:rPr>
                <w:i/>
              </w:rPr>
              <w:t>preso</w:t>
            </w:r>
            <w:proofErr w:type="spellEnd"/>
          </w:p>
        </w:tc>
        <w:tc>
          <w:tcPr>
            <w:tcW w:w="3060" w:type="dxa"/>
            <w:vAlign w:val="center"/>
          </w:tcPr>
          <w:p w:rsidR="009E63AE" w:rsidRPr="00012EFF" w:rsidRDefault="009E63AE" w:rsidP="00C75D73">
            <w:r w:rsidRPr="00012EFF">
              <w:t xml:space="preserve">Lula in </w:t>
            </w:r>
            <w:r w:rsidR="003441F0" w:rsidRPr="00012EFF">
              <w:t>prison</w:t>
            </w:r>
            <w:r w:rsidRPr="00012EFF">
              <w:t xml:space="preserve">, Lula free, Lula in </w:t>
            </w:r>
            <w:r w:rsidR="003441F0" w:rsidRPr="00012EFF">
              <w:t>prison</w:t>
            </w:r>
          </w:p>
        </w:tc>
        <w:tc>
          <w:tcPr>
            <w:tcW w:w="1440" w:type="dxa"/>
            <w:vAlign w:val="center"/>
          </w:tcPr>
          <w:p w:rsidR="009E63AE" w:rsidRPr="00012EFF" w:rsidRDefault="009E63AE" w:rsidP="00C75D73">
            <w:r w:rsidRPr="00012EFF">
              <w:t xml:space="preserve">Super </w:t>
            </w:r>
            <w:proofErr w:type="spellStart"/>
            <w:r w:rsidRPr="00012EFF">
              <w:t>Notícia</w:t>
            </w:r>
            <w:proofErr w:type="spellEnd"/>
          </w:p>
        </w:tc>
        <w:tc>
          <w:tcPr>
            <w:tcW w:w="1620" w:type="dxa"/>
            <w:vAlign w:val="center"/>
          </w:tcPr>
          <w:p w:rsidR="009E63AE" w:rsidRPr="00012EFF" w:rsidRDefault="009E63AE" w:rsidP="00C75D73">
            <w:r w:rsidRPr="00012EFF">
              <w:t>https://www.otempo.com.br/super-noticia/</w:t>
            </w:r>
          </w:p>
        </w:tc>
      </w:tr>
      <w:tr w:rsidR="009E63AE" w:rsidRPr="00012EFF" w:rsidTr="002629B0">
        <w:trPr>
          <w:jc w:val="center"/>
        </w:trPr>
        <w:tc>
          <w:tcPr>
            <w:tcW w:w="2875" w:type="dxa"/>
            <w:vAlign w:val="center"/>
          </w:tcPr>
          <w:p w:rsidR="009E63AE" w:rsidRPr="00C75B3B" w:rsidRDefault="009E63AE" w:rsidP="00C75D73">
            <w:pPr>
              <w:rPr>
                <w:i/>
              </w:rPr>
            </w:pPr>
            <w:r w:rsidRPr="00C75B3B">
              <w:rPr>
                <w:i/>
              </w:rPr>
              <w:t xml:space="preserve">Lula continua </w:t>
            </w:r>
            <w:proofErr w:type="spellStart"/>
            <w:r w:rsidRPr="00C75B3B">
              <w:rPr>
                <w:i/>
              </w:rPr>
              <w:t>lá</w:t>
            </w:r>
            <w:proofErr w:type="spellEnd"/>
          </w:p>
        </w:tc>
        <w:tc>
          <w:tcPr>
            <w:tcW w:w="3060" w:type="dxa"/>
            <w:vAlign w:val="center"/>
          </w:tcPr>
          <w:p w:rsidR="009E63AE" w:rsidRPr="00012EFF" w:rsidRDefault="009E63AE" w:rsidP="00C75D73">
            <w:r w:rsidRPr="00012EFF">
              <w:t>Lula is still there</w:t>
            </w:r>
          </w:p>
        </w:tc>
        <w:tc>
          <w:tcPr>
            <w:tcW w:w="1440" w:type="dxa"/>
            <w:vAlign w:val="center"/>
          </w:tcPr>
          <w:p w:rsidR="009E63AE" w:rsidRPr="00012EFF" w:rsidRDefault="009E63AE" w:rsidP="00C75D73">
            <w:r>
              <w:t>Extra</w:t>
            </w:r>
          </w:p>
        </w:tc>
        <w:tc>
          <w:tcPr>
            <w:tcW w:w="1620" w:type="dxa"/>
            <w:vAlign w:val="center"/>
          </w:tcPr>
          <w:p w:rsidR="009E63AE" w:rsidRPr="00012EFF" w:rsidRDefault="009E63AE" w:rsidP="00C75D73">
            <w:r w:rsidRPr="00012EFF">
              <w:t>https://extra.globo.com/</w:t>
            </w:r>
          </w:p>
        </w:tc>
      </w:tr>
      <w:tr w:rsidR="009E63AE" w:rsidRPr="00012EFF" w:rsidTr="002629B0">
        <w:trPr>
          <w:jc w:val="center"/>
        </w:trPr>
        <w:tc>
          <w:tcPr>
            <w:tcW w:w="2875" w:type="dxa"/>
            <w:tcBorders>
              <w:bottom w:val="single" w:sz="4" w:space="0" w:color="auto"/>
            </w:tcBorders>
            <w:vAlign w:val="center"/>
          </w:tcPr>
          <w:p w:rsidR="009E63AE" w:rsidRPr="00C75B3B" w:rsidRDefault="009E63AE" w:rsidP="00C75D73">
            <w:pPr>
              <w:rPr>
                <w:i/>
              </w:rPr>
            </w:pPr>
            <w:r w:rsidRPr="00C75B3B">
              <w:rPr>
                <w:i/>
              </w:rPr>
              <w:t xml:space="preserve">Lula livre, </w:t>
            </w:r>
            <w:proofErr w:type="spellStart"/>
            <w:r w:rsidRPr="00C75B3B">
              <w:rPr>
                <w:i/>
              </w:rPr>
              <w:t>só</w:t>
            </w:r>
            <w:proofErr w:type="spellEnd"/>
            <w:r w:rsidRPr="00C75B3B">
              <w:rPr>
                <w:i/>
              </w:rPr>
              <w:t xml:space="preserve"> que </w:t>
            </w:r>
            <w:proofErr w:type="spellStart"/>
            <w:r w:rsidRPr="00C75B3B">
              <w:rPr>
                <w:i/>
              </w:rPr>
              <w:t>não</w:t>
            </w:r>
            <w:proofErr w:type="spellEnd"/>
          </w:p>
        </w:tc>
        <w:tc>
          <w:tcPr>
            <w:tcW w:w="3060" w:type="dxa"/>
            <w:tcBorders>
              <w:bottom w:val="single" w:sz="4" w:space="0" w:color="auto"/>
            </w:tcBorders>
            <w:vAlign w:val="center"/>
          </w:tcPr>
          <w:p w:rsidR="009E63AE" w:rsidRPr="00012EFF" w:rsidRDefault="009E63AE" w:rsidP="00C75D73">
            <w:r w:rsidRPr="00012EFF">
              <w:t>Lula is free, only he isn’t</w:t>
            </w:r>
          </w:p>
        </w:tc>
        <w:tc>
          <w:tcPr>
            <w:tcW w:w="1440" w:type="dxa"/>
            <w:tcBorders>
              <w:bottom w:val="single" w:sz="4" w:space="0" w:color="auto"/>
            </w:tcBorders>
            <w:vAlign w:val="center"/>
          </w:tcPr>
          <w:p w:rsidR="009E63AE" w:rsidRPr="00012EFF" w:rsidRDefault="009E63AE" w:rsidP="00C75D73">
            <w:proofErr w:type="spellStart"/>
            <w:r w:rsidRPr="00012EFF">
              <w:t>Meia</w:t>
            </w:r>
            <w:proofErr w:type="spellEnd"/>
            <w:r w:rsidRPr="00012EFF">
              <w:t xml:space="preserve"> Hora</w:t>
            </w:r>
          </w:p>
        </w:tc>
        <w:tc>
          <w:tcPr>
            <w:tcW w:w="1620" w:type="dxa"/>
            <w:tcBorders>
              <w:bottom w:val="single" w:sz="4" w:space="0" w:color="auto"/>
            </w:tcBorders>
            <w:vAlign w:val="center"/>
          </w:tcPr>
          <w:p w:rsidR="009E63AE" w:rsidRPr="002629B0" w:rsidRDefault="0031535A" w:rsidP="00C75D73">
            <w:hyperlink r:id="rId11" w:history="1">
              <w:r w:rsidR="009E63AE" w:rsidRPr="002629B0">
                <w:rPr>
                  <w:rStyle w:val="Hyperlink"/>
                  <w:color w:val="000000" w:themeColor="text1"/>
                  <w:u w:val="none"/>
                </w:rPr>
                <w:t>https://www.meiahora.com.br/</w:t>
              </w:r>
            </w:hyperlink>
            <w:r w:rsidR="009E63AE" w:rsidRPr="002629B0">
              <w:rPr>
                <w:color w:val="000000" w:themeColor="text1"/>
              </w:rPr>
              <w:t xml:space="preserve"> </w:t>
            </w:r>
          </w:p>
        </w:tc>
      </w:tr>
      <w:tr w:rsidR="009E63AE" w:rsidRPr="00012EFF" w:rsidTr="002629B0">
        <w:trPr>
          <w:jc w:val="center"/>
        </w:trPr>
        <w:tc>
          <w:tcPr>
            <w:tcW w:w="8995" w:type="dxa"/>
            <w:gridSpan w:val="4"/>
            <w:tcBorders>
              <w:top w:val="single" w:sz="4" w:space="0" w:color="auto"/>
              <w:bottom w:val="single" w:sz="4" w:space="0" w:color="auto"/>
            </w:tcBorders>
            <w:vAlign w:val="center"/>
          </w:tcPr>
          <w:p w:rsidR="009E63AE" w:rsidRDefault="009E63AE" w:rsidP="00C75D73">
            <w:r>
              <w:t xml:space="preserve">Note: Front page headlines from printed newspapers consulted using the website </w:t>
            </w:r>
            <w:hyperlink r:id="rId12">
              <w:r w:rsidRPr="00C75B3B">
                <w:rPr>
                  <w:rStyle w:val="Hyperlink"/>
                </w:rPr>
                <w:t>https://www.vercapas.com/</w:t>
              </w:r>
            </w:hyperlink>
            <w:r>
              <w:t xml:space="preserve"> </w:t>
            </w:r>
          </w:p>
        </w:tc>
      </w:tr>
    </w:tbl>
    <w:p w:rsidR="009E63AE" w:rsidRDefault="009E63AE" w:rsidP="009E63AE">
      <w:pPr>
        <w:pBdr>
          <w:between w:val="nil"/>
        </w:pBdr>
        <w:ind w:right="37" w:firstLine="708"/>
        <w:jc w:val="both"/>
        <w:rPr>
          <w:rFonts w:eastAsia="Times New Roman"/>
          <w:color w:val="000000"/>
        </w:rPr>
      </w:pPr>
    </w:p>
    <w:p w:rsidR="009E63AE" w:rsidRDefault="009E63AE" w:rsidP="009E63AE">
      <w:pPr>
        <w:pBdr>
          <w:between w:val="nil"/>
        </w:pBdr>
        <w:spacing w:after="200"/>
        <w:jc w:val="both"/>
        <w:rPr>
          <w:rFonts w:eastAsia="Times New Roman"/>
          <w:color w:val="000000"/>
        </w:rPr>
      </w:pPr>
    </w:p>
    <w:p w:rsidR="009E63AE" w:rsidRDefault="009E63AE" w:rsidP="009E63AE">
      <w:pPr>
        <w:rPr>
          <w:rFonts w:ascii="Liberation Serif" w:eastAsia="Liberation Serif" w:hAnsi="Liberation Serif" w:cs="Liberation Serif"/>
          <w:color w:val="000000"/>
        </w:rPr>
      </w:pPr>
      <w:r>
        <w:rPr>
          <w:rFonts w:ascii="Liberation Serif" w:eastAsia="Liberation Serif" w:hAnsi="Liberation Serif" w:cs="Liberation Serif"/>
          <w:color w:val="000000"/>
        </w:rPr>
        <w:br w:type="page"/>
      </w:r>
    </w:p>
    <w:p w:rsidR="009E63AE" w:rsidRPr="00901F5B" w:rsidRDefault="009E63AE" w:rsidP="009E63AE">
      <w:pPr>
        <w:pStyle w:val="Heading1"/>
        <w:rPr>
          <w:rFonts w:ascii="Times New Roman" w:eastAsia="Times New Roman" w:hAnsi="Times New Roman" w:cs="Times New Roman"/>
          <w:b/>
          <w:color w:val="000000"/>
          <w:sz w:val="28"/>
          <w:szCs w:val="28"/>
        </w:rPr>
      </w:pPr>
      <w:bookmarkStart w:id="3" w:name="_Toc142053455"/>
      <w:r w:rsidRPr="00901F5B">
        <w:rPr>
          <w:rFonts w:ascii="Times New Roman" w:eastAsia="Times New Roman" w:hAnsi="Times New Roman" w:cs="Times New Roman"/>
          <w:b/>
          <w:color w:val="000000"/>
          <w:sz w:val="28"/>
          <w:szCs w:val="28"/>
        </w:rPr>
        <w:lastRenderedPageBreak/>
        <w:t>D. Relative salience of three types of judicial decisions on Lula’s corruption case</w:t>
      </w:r>
      <w:bookmarkEnd w:id="3"/>
    </w:p>
    <w:p w:rsidR="009E63AE" w:rsidRDefault="009E63AE" w:rsidP="009E63AE">
      <w:pPr>
        <w:pBdr>
          <w:between w:val="nil"/>
        </w:pBdr>
        <w:ind w:right="37"/>
        <w:jc w:val="both"/>
        <w:rPr>
          <w:rFonts w:eastAsia="Times New Roman"/>
          <w:color w:val="000000"/>
        </w:rPr>
      </w:pPr>
    </w:p>
    <w:p w:rsidR="009E63AE" w:rsidRDefault="005756FD" w:rsidP="005756FD">
      <w:pPr>
        <w:pBdr>
          <w:between w:val="nil"/>
        </w:pBdr>
        <w:ind w:right="37"/>
        <w:jc w:val="both"/>
        <w:rPr>
          <w:rFonts w:eastAsia="Times New Roman"/>
          <w:color w:val="000000"/>
        </w:rPr>
      </w:pPr>
      <w:r w:rsidRPr="005756FD">
        <w:rPr>
          <w:rFonts w:eastAsia="Times New Roman"/>
          <w:color w:val="000000"/>
        </w:rPr>
        <w:t>The unexpected July 8, 2018 habeas corpus decisions, initiated by a request from Lula's lawyers on July 7, 2018, remained off the public's radar until the actual judicial pronouncements. To validate this assertion, I analyze Google searches for "</w:t>
      </w:r>
      <w:proofErr w:type="spellStart"/>
      <w:r w:rsidRPr="005756FD">
        <w:rPr>
          <w:rFonts w:eastAsia="Times New Roman"/>
          <w:color w:val="000000"/>
        </w:rPr>
        <w:t>Luís</w:t>
      </w:r>
      <w:proofErr w:type="spellEnd"/>
      <w:r w:rsidRPr="005756FD">
        <w:rPr>
          <w:rFonts w:eastAsia="Times New Roman"/>
          <w:color w:val="000000"/>
        </w:rPr>
        <w:t xml:space="preserve"> </w:t>
      </w:r>
      <w:proofErr w:type="spellStart"/>
      <w:r w:rsidRPr="005756FD">
        <w:rPr>
          <w:rFonts w:eastAsia="Times New Roman"/>
          <w:color w:val="000000"/>
        </w:rPr>
        <w:t>Inácio</w:t>
      </w:r>
      <w:proofErr w:type="spellEnd"/>
      <w:r w:rsidRPr="005756FD">
        <w:rPr>
          <w:rFonts w:eastAsia="Times New Roman"/>
          <w:color w:val="000000"/>
        </w:rPr>
        <w:t xml:space="preserve"> Lula da Silva." I compare the search patterns before July 8 with two other judicial events (illustrated in Figure D.1). The red dashed line marks the habeas corpus event day, and the shaded area signifies the </w:t>
      </w:r>
      <w:proofErr w:type="spellStart"/>
      <w:r w:rsidRPr="005756FD">
        <w:rPr>
          <w:rFonts w:eastAsia="Times New Roman"/>
          <w:color w:val="000000"/>
        </w:rPr>
        <w:t>Latinobarometro</w:t>
      </w:r>
      <w:proofErr w:type="spellEnd"/>
      <w:r w:rsidRPr="005756FD">
        <w:rPr>
          <w:rFonts w:eastAsia="Times New Roman"/>
          <w:color w:val="000000"/>
        </w:rPr>
        <w:t xml:space="preserve"> survey fieldwork period.</w:t>
      </w:r>
    </w:p>
    <w:p w:rsidR="005756FD" w:rsidRDefault="005756FD" w:rsidP="005756FD">
      <w:pPr>
        <w:pBdr>
          <w:between w:val="nil"/>
        </w:pBdr>
        <w:ind w:right="37"/>
        <w:jc w:val="both"/>
        <w:rPr>
          <w:rFonts w:eastAsia="Times New Roman"/>
          <w:color w:val="000000"/>
        </w:rPr>
      </w:pPr>
    </w:p>
    <w:p w:rsidR="009E63AE" w:rsidRDefault="009E63AE" w:rsidP="009E63AE">
      <w:pPr>
        <w:pBdr>
          <w:between w:val="nil"/>
        </w:pBdr>
        <w:ind w:right="37"/>
        <w:jc w:val="both"/>
        <w:rPr>
          <w:rFonts w:eastAsia="Times New Roman"/>
          <w:color w:val="000000"/>
        </w:rPr>
      </w:pPr>
      <w:r>
        <w:rPr>
          <w:rFonts w:eastAsia="Times New Roman"/>
          <w:color w:val="000000"/>
        </w:rPr>
        <w:t>Figure D.1. Relative salience of three judicial decisions on Lula’s corruption case</w:t>
      </w:r>
    </w:p>
    <w:p w:rsidR="009E63AE" w:rsidRDefault="009E63AE" w:rsidP="009E63AE">
      <w:pPr>
        <w:pBdr>
          <w:between w:val="nil"/>
        </w:pBdr>
        <w:ind w:right="37"/>
        <w:jc w:val="center"/>
        <w:rPr>
          <w:rFonts w:eastAsia="Times New Roman"/>
          <w:color w:val="000000"/>
        </w:rPr>
      </w:pPr>
      <w:r>
        <w:rPr>
          <w:rFonts w:eastAsia="Times New Roman"/>
          <w:noProof/>
          <w:color w:val="000000"/>
        </w:rPr>
        <w:drawing>
          <wp:inline distT="0" distB="0" distL="0" distR="0" wp14:anchorId="159F9925" wp14:editId="26C2E454">
            <wp:extent cx="4945711" cy="2512612"/>
            <wp:effectExtent l="0" t="0" r="7620" b="254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952078" cy="2515847"/>
                    </a:xfrm>
                    <a:prstGeom prst="rect">
                      <a:avLst/>
                    </a:prstGeom>
                    <a:ln/>
                  </pic:spPr>
                </pic:pic>
              </a:graphicData>
            </a:graphic>
          </wp:inline>
        </w:drawing>
      </w:r>
    </w:p>
    <w:p w:rsidR="009E63AE" w:rsidRDefault="009E63AE" w:rsidP="009E63AE">
      <w:pPr>
        <w:pBdr>
          <w:between w:val="nil"/>
        </w:pBdr>
        <w:ind w:right="37"/>
        <w:jc w:val="both"/>
        <w:rPr>
          <w:rFonts w:eastAsia="Times New Roman"/>
          <w:color w:val="000000"/>
        </w:rPr>
      </w:pPr>
    </w:p>
    <w:p w:rsidR="005756FD" w:rsidRPr="005756FD" w:rsidRDefault="009E63AE" w:rsidP="005756FD">
      <w:pPr>
        <w:pBdr>
          <w:between w:val="nil"/>
        </w:pBdr>
        <w:ind w:right="37"/>
        <w:jc w:val="both"/>
        <w:rPr>
          <w:rFonts w:eastAsia="Times New Roman"/>
          <w:color w:val="000000"/>
        </w:rPr>
      </w:pPr>
      <w:r>
        <w:rPr>
          <w:rFonts w:eastAsia="Times New Roman"/>
          <w:color w:val="000000"/>
        </w:rPr>
        <w:t xml:space="preserve">Figure D.1 shows three spikes, each coinciding with one of type of judicial decision on Lula’s case. </w:t>
      </w:r>
      <w:r w:rsidR="005756FD" w:rsidRPr="005756FD">
        <w:rPr>
          <w:rFonts w:eastAsia="Times New Roman"/>
          <w:color w:val="000000"/>
        </w:rPr>
        <w:t>The initial peak on the left side of the graph illustrates Judge Moro's decision to order Lula's arrest on April 5, 2018. This decision stands out more prominently compared to the subsequent decisions (depicted by the two other peaks). However, before this decision, there were noticeable fluctuations in late March, which likely reflect the growing public discourse and speculation surrounding Judge Moro's impending determination regarding Lula's arrest. Notably, on March 26, 2018, Judge M</w:t>
      </w:r>
      <w:r w:rsidR="005756FD">
        <w:rPr>
          <w:rFonts w:eastAsia="Times New Roman"/>
          <w:color w:val="000000"/>
        </w:rPr>
        <w:t xml:space="preserve">oro </w:t>
      </w:r>
      <w:proofErr w:type="gramStart"/>
      <w:r w:rsidR="005756FD">
        <w:rPr>
          <w:rFonts w:eastAsia="Times New Roman"/>
          <w:color w:val="000000"/>
        </w:rPr>
        <w:t>was interviewed</w:t>
      </w:r>
      <w:proofErr w:type="gramEnd"/>
      <w:r w:rsidR="005756FD">
        <w:rPr>
          <w:rFonts w:eastAsia="Times New Roman"/>
          <w:color w:val="000000"/>
        </w:rPr>
        <w:t xml:space="preserve"> on "</w:t>
      </w:r>
      <w:proofErr w:type="spellStart"/>
      <w:r w:rsidR="005756FD">
        <w:rPr>
          <w:rFonts w:eastAsia="Times New Roman"/>
          <w:color w:val="000000"/>
        </w:rPr>
        <w:t>Roda</w:t>
      </w:r>
      <w:proofErr w:type="spellEnd"/>
      <w:r w:rsidR="005756FD">
        <w:rPr>
          <w:rFonts w:eastAsia="Times New Roman"/>
          <w:color w:val="000000"/>
        </w:rPr>
        <w:t xml:space="preserve"> Viva," an influential</w:t>
      </w:r>
      <w:r w:rsidR="005756FD" w:rsidRPr="005756FD">
        <w:rPr>
          <w:rFonts w:eastAsia="Times New Roman"/>
          <w:color w:val="000000"/>
        </w:rPr>
        <w:t xml:space="preserve"> interview program. </w:t>
      </w:r>
    </w:p>
    <w:p w:rsidR="005756FD" w:rsidRPr="005756FD" w:rsidRDefault="005756FD" w:rsidP="005756FD">
      <w:pPr>
        <w:jc w:val="both"/>
        <w:rPr>
          <w:rFonts w:eastAsia="Times New Roman"/>
          <w:color w:val="000000"/>
        </w:rPr>
      </w:pPr>
    </w:p>
    <w:p w:rsidR="005756FD" w:rsidRPr="005756FD" w:rsidRDefault="005756FD" w:rsidP="005756FD">
      <w:pPr>
        <w:jc w:val="both"/>
        <w:rPr>
          <w:rFonts w:eastAsia="Times New Roman"/>
          <w:color w:val="000000"/>
        </w:rPr>
      </w:pPr>
      <w:r w:rsidRPr="005756FD">
        <w:rPr>
          <w:rFonts w:eastAsia="Times New Roman"/>
          <w:color w:val="000000"/>
        </w:rPr>
        <w:t>A similar pattern of anticipation emerges in the days leading up to the rightmost peak. This peak corresponds with the Supreme Court's ruling on August 31, 2018, which addressed Lula's eligibility to participate in the presidential election. Given that the official electoral campaign period had already commenced by this time, the uncertainty surrounding whether Lula could still contend for the presidency likely contributed to the heightened activity observed around August.</w:t>
      </w:r>
    </w:p>
    <w:p w:rsidR="005756FD" w:rsidRPr="005756FD" w:rsidRDefault="005756FD" w:rsidP="005756FD">
      <w:pPr>
        <w:jc w:val="both"/>
        <w:rPr>
          <w:rFonts w:eastAsia="Times New Roman"/>
          <w:color w:val="000000"/>
        </w:rPr>
      </w:pPr>
    </w:p>
    <w:p w:rsidR="009E63AE" w:rsidRDefault="005756FD" w:rsidP="005756FD">
      <w:pPr>
        <w:jc w:val="both"/>
        <w:rPr>
          <w:rFonts w:eastAsia="Times New Roman"/>
        </w:rPr>
      </w:pPr>
      <w:r w:rsidRPr="005756FD">
        <w:rPr>
          <w:rFonts w:eastAsia="Times New Roman"/>
          <w:color w:val="000000"/>
        </w:rPr>
        <w:t>Conversely, the middle peak, positioned in the center of the graph and representing decisions related to the habeas corpus requests, arises after a relatively stable period of lower significance. This stable period suggests that these decisions were unexpected and had not been anticipated in a manner similar to the other events discussed.</w:t>
      </w:r>
      <w:r w:rsidR="009E63AE">
        <w:rPr>
          <w:rFonts w:eastAsia="Times New Roman"/>
        </w:rPr>
        <w:br w:type="page"/>
      </w:r>
    </w:p>
    <w:p w:rsidR="009E63AE" w:rsidRPr="00901F5B" w:rsidRDefault="009E63AE" w:rsidP="009E63AE">
      <w:pPr>
        <w:pStyle w:val="Heading1"/>
        <w:rPr>
          <w:rFonts w:ascii="Times New Roman" w:eastAsia="Times New Roman" w:hAnsi="Times New Roman" w:cs="Times New Roman"/>
          <w:b/>
          <w:color w:val="000000"/>
          <w:sz w:val="28"/>
          <w:szCs w:val="28"/>
        </w:rPr>
      </w:pPr>
      <w:bookmarkStart w:id="4" w:name="_Toc142053456"/>
      <w:r w:rsidRPr="00901F5B">
        <w:rPr>
          <w:rFonts w:ascii="Times New Roman" w:eastAsia="Times New Roman" w:hAnsi="Times New Roman" w:cs="Times New Roman"/>
          <w:b/>
          <w:color w:val="000000"/>
          <w:sz w:val="28"/>
          <w:szCs w:val="28"/>
        </w:rPr>
        <w:lastRenderedPageBreak/>
        <w:t>E. Survey questions and recoding</w:t>
      </w:r>
      <w:bookmarkEnd w:id="4"/>
    </w:p>
    <w:p w:rsidR="009E63AE" w:rsidRDefault="009E63AE" w:rsidP="009E63AE"/>
    <w:p w:rsidR="009E63AE" w:rsidRDefault="009E63AE" w:rsidP="009E63AE">
      <w:r>
        <w:t>Table E.1 – Survey questions used to operationalize variables</w:t>
      </w:r>
    </w:p>
    <w:tbl>
      <w:tblPr>
        <w:tblW w:w="8738" w:type="dxa"/>
        <w:tblLayout w:type="fixed"/>
        <w:tblLook w:val="0400" w:firstRow="0" w:lastRow="0" w:firstColumn="0" w:lastColumn="0" w:noHBand="0" w:noVBand="1"/>
      </w:tblPr>
      <w:tblGrid>
        <w:gridCol w:w="2088"/>
        <w:gridCol w:w="4176"/>
        <w:gridCol w:w="2474"/>
      </w:tblGrid>
      <w:tr w:rsidR="009E63AE">
        <w:trPr>
          <w:trHeight w:val="180"/>
        </w:trPr>
        <w:tc>
          <w:tcPr>
            <w:tcW w:w="2088" w:type="dxa"/>
            <w:tcBorders>
              <w:top w:val="nil"/>
              <w:left w:val="nil"/>
              <w:bottom w:val="single" w:sz="4" w:space="0" w:color="000000"/>
              <w:right w:val="nil"/>
            </w:tcBorders>
          </w:tcPr>
          <w:p w:rsidR="009E63AE" w:rsidRDefault="009E63AE" w:rsidP="00C75D73">
            <w:pPr>
              <w:spacing w:line="259" w:lineRule="auto"/>
            </w:pPr>
            <w:r>
              <w:t>Variable</w:t>
            </w:r>
          </w:p>
        </w:tc>
        <w:tc>
          <w:tcPr>
            <w:tcW w:w="4176" w:type="dxa"/>
            <w:tcBorders>
              <w:top w:val="nil"/>
              <w:left w:val="nil"/>
              <w:bottom w:val="single" w:sz="4" w:space="0" w:color="000000"/>
              <w:right w:val="nil"/>
            </w:tcBorders>
          </w:tcPr>
          <w:p w:rsidR="009E63AE" w:rsidRDefault="009E63AE" w:rsidP="00C75D73">
            <w:pPr>
              <w:spacing w:line="259" w:lineRule="auto"/>
            </w:pPr>
            <w:r>
              <w:t>Survey Question</w:t>
            </w:r>
          </w:p>
        </w:tc>
        <w:tc>
          <w:tcPr>
            <w:tcW w:w="2474" w:type="dxa"/>
            <w:tcBorders>
              <w:top w:val="nil"/>
              <w:left w:val="nil"/>
              <w:bottom w:val="single" w:sz="4" w:space="0" w:color="000000"/>
              <w:right w:val="nil"/>
            </w:tcBorders>
          </w:tcPr>
          <w:p w:rsidR="009E63AE" w:rsidRDefault="009E63AE" w:rsidP="00C75D73">
            <w:pPr>
              <w:spacing w:line="259" w:lineRule="auto"/>
            </w:pPr>
            <w:r>
              <w:t>Recoded Answer</w:t>
            </w:r>
          </w:p>
        </w:tc>
      </w:tr>
      <w:tr w:rsidR="009E63AE">
        <w:trPr>
          <w:trHeight w:val="1593"/>
        </w:trPr>
        <w:tc>
          <w:tcPr>
            <w:tcW w:w="2088" w:type="dxa"/>
            <w:tcBorders>
              <w:top w:val="nil"/>
              <w:left w:val="nil"/>
              <w:bottom w:val="nil"/>
              <w:right w:val="nil"/>
            </w:tcBorders>
            <w:vAlign w:val="center"/>
          </w:tcPr>
          <w:p w:rsidR="009E63AE" w:rsidRDefault="009E63AE" w:rsidP="00C75D73">
            <w:pPr>
              <w:spacing w:line="259" w:lineRule="auto"/>
              <w:rPr>
                <w:sz w:val="22"/>
                <w:szCs w:val="22"/>
              </w:rPr>
            </w:pPr>
            <w:r>
              <w:rPr>
                <w:sz w:val="22"/>
                <w:szCs w:val="22"/>
              </w:rPr>
              <w:t>Willingness to</w:t>
            </w:r>
          </w:p>
          <w:p w:rsidR="009E63AE" w:rsidRDefault="009E63AE" w:rsidP="00C75D73">
            <w:pPr>
              <w:spacing w:line="259" w:lineRule="auto"/>
              <w:rPr>
                <w:sz w:val="22"/>
                <w:szCs w:val="22"/>
              </w:rPr>
            </w:pPr>
            <w:r>
              <w:rPr>
                <w:sz w:val="22"/>
                <w:szCs w:val="22"/>
              </w:rPr>
              <w:t xml:space="preserve"> report corruption</w:t>
            </w:r>
          </w:p>
        </w:tc>
        <w:tc>
          <w:tcPr>
            <w:tcW w:w="4176" w:type="dxa"/>
            <w:tcBorders>
              <w:top w:val="nil"/>
              <w:left w:val="nil"/>
              <w:bottom w:val="nil"/>
              <w:right w:val="nil"/>
            </w:tcBorders>
            <w:vAlign w:val="center"/>
          </w:tcPr>
          <w:p w:rsidR="009E63AE" w:rsidRDefault="009E63AE" w:rsidP="00C75D73">
            <w:pPr>
              <w:spacing w:line="259" w:lineRule="auto"/>
              <w:rPr>
                <w:sz w:val="22"/>
                <w:szCs w:val="22"/>
              </w:rPr>
            </w:pPr>
            <w:r>
              <w:rPr>
                <w:sz w:val="22"/>
                <w:szCs w:val="22"/>
              </w:rPr>
              <w:t>Please tell me</w:t>
            </w:r>
          </w:p>
          <w:p w:rsidR="009E63AE" w:rsidRDefault="009E63AE" w:rsidP="00C75D73">
            <w:pPr>
              <w:spacing w:line="259" w:lineRule="auto"/>
              <w:rPr>
                <w:sz w:val="22"/>
                <w:szCs w:val="22"/>
              </w:rPr>
            </w:pPr>
            <w:proofErr w:type="gramStart"/>
            <w:r>
              <w:rPr>
                <w:sz w:val="22"/>
                <w:szCs w:val="22"/>
              </w:rPr>
              <w:t>whether</w:t>
            </w:r>
            <w:proofErr w:type="gramEnd"/>
            <w:r>
              <w:rPr>
                <w:sz w:val="22"/>
                <w:szCs w:val="22"/>
              </w:rPr>
              <w:t xml:space="preserve"> you agree or disagree with the following statements: When you know of something corrupt it is better not to meddle and stay silent.</w:t>
            </w:r>
          </w:p>
        </w:tc>
        <w:tc>
          <w:tcPr>
            <w:tcW w:w="2474" w:type="dxa"/>
            <w:tcBorders>
              <w:top w:val="nil"/>
              <w:left w:val="nil"/>
              <w:bottom w:val="nil"/>
              <w:right w:val="nil"/>
            </w:tcBorders>
            <w:vAlign w:val="center"/>
          </w:tcPr>
          <w:p w:rsidR="009E63AE" w:rsidRDefault="009E63AE" w:rsidP="00C75D73">
            <w:pPr>
              <w:spacing w:line="259" w:lineRule="auto"/>
              <w:rPr>
                <w:sz w:val="22"/>
                <w:szCs w:val="22"/>
              </w:rPr>
            </w:pPr>
            <w:r>
              <w:rPr>
                <w:sz w:val="22"/>
                <w:szCs w:val="22"/>
              </w:rPr>
              <w:t xml:space="preserve"> 1(agree a lot)-4 (disagree a lot)</w:t>
            </w:r>
          </w:p>
        </w:tc>
      </w:tr>
      <w:tr w:rsidR="009E63AE">
        <w:trPr>
          <w:trHeight w:val="1593"/>
        </w:trPr>
        <w:tc>
          <w:tcPr>
            <w:tcW w:w="2088" w:type="dxa"/>
            <w:tcBorders>
              <w:top w:val="nil"/>
              <w:left w:val="nil"/>
              <w:right w:val="nil"/>
            </w:tcBorders>
            <w:vAlign w:val="center"/>
          </w:tcPr>
          <w:p w:rsidR="009E63AE" w:rsidRDefault="009E63AE" w:rsidP="00C75D73">
            <w:pPr>
              <w:spacing w:line="259" w:lineRule="auto"/>
              <w:rPr>
                <w:sz w:val="22"/>
                <w:szCs w:val="22"/>
              </w:rPr>
            </w:pPr>
            <w:r>
              <w:rPr>
                <w:sz w:val="22"/>
                <w:szCs w:val="22"/>
              </w:rPr>
              <w:t>Trust in courts, parties, congress, government</w:t>
            </w:r>
          </w:p>
        </w:tc>
        <w:tc>
          <w:tcPr>
            <w:tcW w:w="4176" w:type="dxa"/>
            <w:tcBorders>
              <w:top w:val="nil"/>
              <w:left w:val="nil"/>
              <w:right w:val="nil"/>
            </w:tcBorders>
            <w:vAlign w:val="center"/>
          </w:tcPr>
          <w:p w:rsidR="009E63AE" w:rsidRDefault="009E63AE" w:rsidP="00C75D73">
            <w:pPr>
              <w:spacing w:line="259" w:lineRule="auto"/>
              <w:rPr>
                <w:sz w:val="22"/>
                <w:szCs w:val="22"/>
              </w:rPr>
            </w:pPr>
            <w:r>
              <w:rPr>
                <w:sz w:val="22"/>
                <w:szCs w:val="22"/>
              </w:rPr>
              <w:t>Please look at the</w:t>
            </w:r>
          </w:p>
          <w:p w:rsidR="009E63AE" w:rsidRDefault="009E63AE" w:rsidP="00C75D73">
            <w:pPr>
              <w:spacing w:line="259" w:lineRule="auto"/>
              <w:ind w:right="213"/>
              <w:rPr>
                <w:sz w:val="22"/>
                <w:szCs w:val="22"/>
              </w:rPr>
            </w:pPr>
            <w:proofErr w:type="gramStart"/>
            <w:r>
              <w:rPr>
                <w:sz w:val="22"/>
                <w:szCs w:val="22"/>
              </w:rPr>
              <w:t>card</w:t>
            </w:r>
            <w:proofErr w:type="gramEnd"/>
            <w:r>
              <w:rPr>
                <w:sz w:val="22"/>
                <w:szCs w:val="22"/>
              </w:rPr>
              <w:t xml:space="preserve"> and tell me, for each one of the groups, institutions, and people in the list, how much do you trust them? Courts, political parties, congress, government</w:t>
            </w:r>
          </w:p>
        </w:tc>
        <w:tc>
          <w:tcPr>
            <w:tcW w:w="2474" w:type="dxa"/>
            <w:tcBorders>
              <w:top w:val="nil"/>
              <w:left w:val="nil"/>
              <w:right w:val="nil"/>
            </w:tcBorders>
            <w:vAlign w:val="center"/>
          </w:tcPr>
          <w:p w:rsidR="009E63AE" w:rsidRDefault="009E63AE" w:rsidP="00C75D73">
            <w:pPr>
              <w:spacing w:line="259" w:lineRule="auto"/>
              <w:rPr>
                <w:sz w:val="22"/>
                <w:szCs w:val="22"/>
              </w:rPr>
            </w:pPr>
            <w:r>
              <w:rPr>
                <w:sz w:val="22"/>
                <w:szCs w:val="22"/>
              </w:rPr>
              <w:t xml:space="preserve">1 (no trust) – 4 (a lot of trust) </w:t>
            </w:r>
          </w:p>
        </w:tc>
      </w:tr>
      <w:tr w:rsidR="009E63AE">
        <w:trPr>
          <w:trHeight w:val="1593"/>
        </w:trPr>
        <w:tc>
          <w:tcPr>
            <w:tcW w:w="2088" w:type="dxa"/>
            <w:tcBorders>
              <w:top w:val="nil"/>
              <w:left w:val="nil"/>
              <w:right w:val="nil"/>
            </w:tcBorders>
            <w:vAlign w:val="center"/>
          </w:tcPr>
          <w:p w:rsidR="009E63AE" w:rsidRDefault="009E63AE" w:rsidP="00C75D73">
            <w:pPr>
              <w:spacing w:line="259" w:lineRule="auto"/>
              <w:rPr>
                <w:sz w:val="22"/>
                <w:szCs w:val="22"/>
              </w:rPr>
            </w:pPr>
            <w:r>
              <w:rPr>
                <w:color w:val="000000"/>
                <w:sz w:val="22"/>
                <w:szCs w:val="22"/>
              </w:rPr>
              <w:t>Corruption perceptions</w:t>
            </w:r>
          </w:p>
        </w:tc>
        <w:tc>
          <w:tcPr>
            <w:tcW w:w="4176" w:type="dxa"/>
            <w:tcBorders>
              <w:top w:val="nil"/>
              <w:left w:val="nil"/>
              <w:right w:val="nil"/>
            </w:tcBorders>
            <w:vAlign w:val="center"/>
          </w:tcPr>
          <w:p w:rsidR="009E63AE" w:rsidRDefault="009E63AE" w:rsidP="00C75D73">
            <w:pPr>
              <w:spacing w:line="259" w:lineRule="auto"/>
              <w:ind w:right="213"/>
              <w:rPr>
                <w:sz w:val="22"/>
                <w:szCs w:val="22"/>
              </w:rPr>
            </w:pPr>
            <w:r>
              <w:rPr>
                <w:sz w:val="22"/>
                <w:szCs w:val="22"/>
              </w:rPr>
              <w:t>Increase of the level of corruption in [Country] over the past year</w:t>
            </w:r>
          </w:p>
        </w:tc>
        <w:tc>
          <w:tcPr>
            <w:tcW w:w="2474" w:type="dxa"/>
            <w:tcBorders>
              <w:top w:val="nil"/>
              <w:left w:val="nil"/>
              <w:right w:val="nil"/>
            </w:tcBorders>
            <w:vAlign w:val="center"/>
          </w:tcPr>
          <w:p w:rsidR="009E63AE" w:rsidRDefault="009E63AE" w:rsidP="00C75D73">
            <w:pPr>
              <w:spacing w:line="259" w:lineRule="auto"/>
              <w:rPr>
                <w:sz w:val="22"/>
                <w:szCs w:val="22"/>
              </w:rPr>
            </w:pPr>
            <w:r>
              <w:rPr>
                <w:sz w:val="22"/>
                <w:szCs w:val="22"/>
              </w:rPr>
              <w:t>1 (decreased a lot) – 5 (increased a lot)</w:t>
            </w:r>
          </w:p>
        </w:tc>
      </w:tr>
      <w:tr w:rsidR="009E63AE">
        <w:trPr>
          <w:trHeight w:val="1593"/>
        </w:trPr>
        <w:tc>
          <w:tcPr>
            <w:tcW w:w="2088" w:type="dxa"/>
            <w:tcBorders>
              <w:top w:val="nil"/>
              <w:left w:val="nil"/>
              <w:right w:val="nil"/>
            </w:tcBorders>
            <w:vAlign w:val="center"/>
          </w:tcPr>
          <w:p w:rsidR="009E63AE" w:rsidRDefault="009E63AE" w:rsidP="00C75D73">
            <w:pPr>
              <w:spacing w:line="259" w:lineRule="auto"/>
              <w:rPr>
                <w:color w:val="000000"/>
                <w:sz w:val="22"/>
                <w:szCs w:val="22"/>
              </w:rPr>
            </w:pPr>
            <w:r>
              <w:rPr>
                <w:color w:val="000000"/>
                <w:sz w:val="22"/>
                <w:szCs w:val="22"/>
              </w:rPr>
              <w:t>Corruption salience</w:t>
            </w:r>
          </w:p>
        </w:tc>
        <w:tc>
          <w:tcPr>
            <w:tcW w:w="4176" w:type="dxa"/>
            <w:tcBorders>
              <w:top w:val="nil"/>
              <w:left w:val="nil"/>
              <w:right w:val="nil"/>
            </w:tcBorders>
            <w:vAlign w:val="center"/>
          </w:tcPr>
          <w:p w:rsidR="009E63AE" w:rsidRDefault="009E63AE" w:rsidP="00C75D73">
            <w:pPr>
              <w:spacing w:line="259" w:lineRule="auto"/>
              <w:ind w:right="213"/>
              <w:rPr>
                <w:sz w:val="22"/>
                <w:szCs w:val="22"/>
              </w:rPr>
            </w:pPr>
            <w:r>
              <w:rPr>
                <w:sz w:val="22"/>
                <w:szCs w:val="22"/>
              </w:rPr>
              <w:t>What is the most important problem in your country?</w:t>
            </w:r>
          </w:p>
        </w:tc>
        <w:tc>
          <w:tcPr>
            <w:tcW w:w="2474" w:type="dxa"/>
            <w:tcBorders>
              <w:top w:val="nil"/>
              <w:left w:val="nil"/>
              <w:right w:val="nil"/>
            </w:tcBorders>
            <w:vAlign w:val="center"/>
          </w:tcPr>
          <w:p w:rsidR="009E63AE" w:rsidRDefault="009E63AE" w:rsidP="00C75D73">
            <w:pPr>
              <w:spacing w:line="259" w:lineRule="auto"/>
              <w:rPr>
                <w:sz w:val="22"/>
                <w:szCs w:val="22"/>
              </w:rPr>
            </w:pPr>
            <w:r>
              <w:rPr>
                <w:sz w:val="22"/>
                <w:szCs w:val="22"/>
              </w:rPr>
              <w:t>0 (does not mention corruption) – 1 (mentions corruption)</w:t>
            </w:r>
          </w:p>
        </w:tc>
      </w:tr>
      <w:tr w:rsidR="009E63AE">
        <w:trPr>
          <w:trHeight w:val="1593"/>
        </w:trPr>
        <w:tc>
          <w:tcPr>
            <w:tcW w:w="2088" w:type="dxa"/>
            <w:tcBorders>
              <w:top w:val="nil"/>
              <w:left w:val="nil"/>
              <w:right w:val="nil"/>
            </w:tcBorders>
            <w:vAlign w:val="center"/>
          </w:tcPr>
          <w:p w:rsidR="009E63AE" w:rsidRDefault="009E63AE" w:rsidP="00C75D73">
            <w:pPr>
              <w:spacing w:line="259" w:lineRule="auto"/>
              <w:rPr>
                <w:color w:val="000000"/>
                <w:sz w:val="22"/>
                <w:szCs w:val="22"/>
              </w:rPr>
            </w:pPr>
            <w:r>
              <w:rPr>
                <w:color w:val="000000"/>
                <w:sz w:val="22"/>
                <w:szCs w:val="22"/>
              </w:rPr>
              <w:t>Access to journalistic sources (alternative explanation)</w:t>
            </w:r>
          </w:p>
        </w:tc>
        <w:tc>
          <w:tcPr>
            <w:tcW w:w="4176" w:type="dxa"/>
            <w:tcBorders>
              <w:top w:val="nil"/>
              <w:left w:val="nil"/>
              <w:right w:val="nil"/>
            </w:tcBorders>
            <w:vAlign w:val="center"/>
          </w:tcPr>
          <w:p w:rsidR="009E63AE" w:rsidRDefault="009E63AE" w:rsidP="00C75D73">
            <w:pPr>
              <w:spacing w:line="259" w:lineRule="auto"/>
              <w:ind w:right="213"/>
              <w:rPr>
                <w:sz w:val="22"/>
                <w:szCs w:val="22"/>
              </w:rPr>
            </w:pPr>
            <w:r>
              <w:rPr>
                <w:sz w:val="22"/>
                <w:szCs w:val="22"/>
              </w:rPr>
              <w:t>How do you inform yourself about politics?</w:t>
            </w:r>
          </w:p>
        </w:tc>
        <w:tc>
          <w:tcPr>
            <w:tcW w:w="2474" w:type="dxa"/>
            <w:tcBorders>
              <w:top w:val="nil"/>
              <w:left w:val="nil"/>
              <w:right w:val="nil"/>
            </w:tcBorders>
            <w:vAlign w:val="center"/>
          </w:tcPr>
          <w:p w:rsidR="009E63AE" w:rsidRDefault="009E63AE" w:rsidP="00C75D73">
            <w:pPr>
              <w:spacing w:line="259" w:lineRule="auto"/>
              <w:rPr>
                <w:sz w:val="22"/>
                <w:szCs w:val="22"/>
              </w:rPr>
            </w:pPr>
            <w:r>
              <w:rPr>
                <w:sz w:val="22"/>
                <w:szCs w:val="22"/>
              </w:rPr>
              <w:t>Index calculated using PCA First factor extracted to indicate access to journalistic sources. See Figure E.3 and Table E.3</w:t>
            </w:r>
          </w:p>
        </w:tc>
      </w:tr>
      <w:tr w:rsidR="009E63AE">
        <w:trPr>
          <w:trHeight w:val="1593"/>
        </w:trPr>
        <w:tc>
          <w:tcPr>
            <w:tcW w:w="2088" w:type="dxa"/>
            <w:tcBorders>
              <w:left w:val="nil"/>
              <w:bottom w:val="nil"/>
              <w:right w:val="nil"/>
            </w:tcBorders>
            <w:vAlign w:val="center"/>
          </w:tcPr>
          <w:p w:rsidR="009E63AE" w:rsidRDefault="009E63AE" w:rsidP="00C75D73">
            <w:pPr>
              <w:spacing w:line="259" w:lineRule="auto"/>
              <w:rPr>
                <w:sz w:val="22"/>
                <w:szCs w:val="22"/>
              </w:rPr>
            </w:pPr>
            <w:r>
              <w:rPr>
                <w:sz w:val="22"/>
                <w:szCs w:val="22"/>
              </w:rPr>
              <w:t>Age</w:t>
            </w:r>
          </w:p>
        </w:tc>
        <w:tc>
          <w:tcPr>
            <w:tcW w:w="4176" w:type="dxa"/>
            <w:tcBorders>
              <w:left w:val="nil"/>
              <w:bottom w:val="nil"/>
              <w:right w:val="nil"/>
            </w:tcBorders>
            <w:vAlign w:val="center"/>
          </w:tcPr>
          <w:p w:rsidR="009E63AE" w:rsidRDefault="009E63AE" w:rsidP="00C75D73">
            <w:pPr>
              <w:spacing w:line="259" w:lineRule="auto"/>
              <w:rPr>
                <w:sz w:val="22"/>
                <w:szCs w:val="22"/>
              </w:rPr>
            </w:pPr>
            <w:r>
              <w:rPr>
                <w:sz w:val="22"/>
                <w:szCs w:val="22"/>
              </w:rPr>
              <w:t>How old are you?</w:t>
            </w:r>
          </w:p>
        </w:tc>
        <w:tc>
          <w:tcPr>
            <w:tcW w:w="2474" w:type="dxa"/>
            <w:tcBorders>
              <w:left w:val="nil"/>
              <w:bottom w:val="nil"/>
              <w:right w:val="nil"/>
            </w:tcBorders>
            <w:vAlign w:val="center"/>
          </w:tcPr>
          <w:p w:rsidR="009E63AE" w:rsidRDefault="009E63AE" w:rsidP="00C75D73">
            <w:pPr>
              <w:spacing w:line="259" w:lineRule="auto"/>
              <w:rPr>
                <w:sz w:val="22"/>
                <w:szCs w:val="22"/>
              </w:rPr>
            </w:pPr>
            <w:r>
              <w:rPr>
                <w:sz w:val="22"/>
                <w:szCs w:val="22"/>
              </w:rPr>
              <w:t>Respondent’s age</w:t>
            </w:r>
          </w:p>
        </w:tc>
      </w:tr>
      <w:tr w:rsidR="009E63AE">
        <w:trPr>
          <w:trHeight w:val="1593"/>
        </w:trPr>
        <w:tc>
          <w:tcPr>
            <w:tcW w:w="2088" w:type="dxa"/>
            <w:tcBorders>
              <w:top w:val="nil"/>
              <w:left w:val="nil"/>
              <w:bottom w:val="nil"/>
              <w:right w:val="nil"/>
            </w:tcBorders>
            <w:vAlign w:val="center"/>
          </w:tcPr>
          <w:p w:rsidR="009E63AE" w:rsidRDefault="009E63AE" w:rsidP="00C75D73">
            <w:pPr>
              <w:spacing w:line="259" w:lineRule="auto"/>
              <w:rPr>
                <w:sz w:val="22"/>
                <w:szCs w:val="22"/>
              </w:rPr>
            </w:pPr>
            <w:r>
              <w:rPr>
                <w:sz w:val="22"/>
                <w:szCs w:val="22"/>
              </w:rPr>
              <w:t>Female</w:t>
            </w:r>
          </w:p>
        </w:tc>
        <w:tc>
          <w:tcPr>
            <w:tcW w:w="4176" w:type="dxa"/>
            <w:tcBorders>
              <w:top w:val="nil"/>
              <w:left w:val="nil"/>
              <w:bottom w:val="nil"/>
              <w:right w:val="nil"/>
            </w:tcBorders>
            <w:vAlign w:val="center"/>
          </w:tcPr>
          <w:p w:rsidR="009E63AE" w:rsidRDefault="009E63AE" w:rsidP="00C75D73">
            <w:pPr>
              <w:spacing w:line="259" w:lineRule="auto"/>
              <w:rPr>
                <w:sz w:val="22"/>
                <w:szCs w:val="22"/>
              </w:rPr>
            </w:pPr>
            <w:r>
              <w:rPr>
                <w:sz w:val="22"/>
                <w:szCs w:val="22"/>
              </w:rPr>
              <w:t>Respondent’s gender</w:t>
            </w:r>
          </w:p>
        </w:tc>
        <w:tc>
          <w:tcPr>
            <w:tcW w:w="2474" w:type="dxa"/>
            <w:tcBorders>
              <w:top w:val="nil"/>
              <w:left w:val="nil"/>
              <w:bottom w:val="nil"/>
              <w:right w:val="nil"/>
            </w:tcBorders>
            <w:vAlign w:val="center"/>
          </w:tcPr>
          <w:p w:rsidR="009E63AE" w:rsidRDefault="009E63AE" w:rsidP="00C75D73">
            <w:pPr>
              <w:spacing w:line="259" w:lineRule="auto"/>
              <w:rPr>
                <w:sz w:val="22"/>
                <w:szCs w:val="22"/>
              </w:rPr>
            </w:pPr>
            <w:r>
              <w:rPr>
                <w:sz w:val="22"/>
                <w:szCs w:val="22"/>
              </w:rPr>
              <w:t>0 (Male)-1(Female)</w:t>
            </w:r>
          </w:p>
        </w:tc>
      </w:tr>
      <w:tr w:rsidR="009E63AE">
        <w:trPr>
          <w:trHeight w:val="1593"/>
        </w:trPr>
        <w:tc>
          <w:tcPr>
            <w:tcW w:w="2088" w:type="dxa"/>
            <w:tcBorders>
              <w:top w:val="nil"/>
              <w:left w:val="nil"/>
              <w:bottom w:val="nil"/>
              <w:right w:val="nil"/>
            </w:tcBorders>
            <w:vAlign w:val="center"/>
          </w:tcPr>
          <w:p w:rsidR="009E63AE" w:rsidRDefault="009E63AE" w:rsidP="00C75D73">
            <w:pPr>
              <w:spacing w:line="259" w:lineRule="auto"/>
              <w:rPr>
                <w:sz w:val="22"/>
                <w:szCs w:val="22"/>
              </w:rPr>
            </w:pPr>
            <w:r>
              <w:rPr>
                <w:sz w:val="22"/>
                <w:szCs w:val="22"/>
              </w:rPr>
              <w:t>Education</w:t>
            </w:r>
          </w:p>
        </w:tc>
        <w:tc>
          <w:tcPr>
            <w:tcW w:w="4176" w:type="dxa"/>
            <w:tcBorders>
              <w:top w:val="nil"/>
              <w:left w:val="nil"/>
              <w:bottom w:val="nil"/>
              <w:right w:val="nil"/>
            </w:tcBorders>
            <w:vAlign w:val="center"/>
          </w:tcPr>
          <w:p w:rsidR="009E63AE" w:rsidRDefault="009E63AE" w:rsidP="00C75D73">
            <w:pPr>
              <w:spacing w:line="259" w:lineRule="auto"/>
              <w:rPr>
                <w:sz w:val="22"/>
                <w:szCs w:val="22"/>
              </w:rPr>
            </w:pPr>
            <w:r>
              <w:rPr>
                <w:sz w:val="22"/>
                <w:szCs w:val="22"/>
              </w:rPr>
              <w:t>What is your highest level of education?</w:t>
            </w:r>
          </w:p>
        </w:tc>
        <w:tc>
          <w:tcPr>
            <w:tcW w:w="2474" w:type="dxa"/>
            <w:tcBorders>
              <w:top w:val="nil"/>
              <w:left w:val="nil"/>
              <w:bottom w:val="nil"/>
              <w:right w:val="nil"/>
            </w:tcBorders>
            <w:vAlign w:val="center"/>
          </w:tcPr>
          <w:p w:rsidR="009E63AE" w:rsidRDefault="009E63AE" w:rsidP="00C75D73">
            <w:pPr>
              <w:spacing w:line="259" w:lineRule="auto"/>
              <w:ind w:right="848"/>
              <w:rPr>
                <w:sz w:val="22"/>
                <w:szCs w:val="22"/>
              </w:rPr>
            </w:pPr>
            <w:proofErr w:type="gramStart"/>
            <w:r>
              <w:rPr>
                <w:sz w:val="22"/>
                <w:szCs w:val="22"/>
              </w:rPr>
              <w:t>low</w:t>
            </w:r>
            <w:proofErr w:type="gramEnd"/>
            <w:r>
              <w:rPr>
                <w:sz w:val="22"/>
                <w:szCs w:val="22"/>
              </w:rPr>
              <w:t xml:space="preserve"> (basic or less); some (at least some secondary); high (at least some tertiary).</w:t>
            </w:r>
          </w:p>
        </w:tc>
      </w:tr>
      <w:tr w:rsidR="009E63AE">
        <w:trPr>
          <w:trHeight w:val="1593"/>
        </w:trPr>
        <w:tc>
          <w:tcPr>
            <w:tcW w:w="2088" w:type="dxa"/>
            <w:tcBorders>
              <w:top w:val="nil"/>
              <w:left w:val="nil"/>
              <w:bottom w:val="nil"/>
              <w:right w:val="nil"/>
            </w:tcBorders>
            <w:vAlign w:val="center"/>
          </w:tcPr>
          <w:p w:rsidR="009E63AE" w:rsidRDefault="009E63AE" w:rsidP="00C75D73">
            <w:pPr>
              <w:spacing w:line="259" w:lineRule="auto"/>
              <w:rPr>
                <w:sz w:val="22"/>
                <w:szCs w:val="22"/>
              </w:rPr>
            </w:pPr>
            <w:r>
              <w:rPr>
                <w:sz w:val="22"/>
                <w:szCs w:val="22"/>
              </w:rPr>
              <w:lastRenderedPageBreak/>
              <w:t>Socioeconomic status</w:t>
            </w:r>
          </w:p>
        </w:tc>
        <w:tc>
          <w:tcPr>
            <w:tcW w:w="4176" w:type="dxa"/>
            <w:tcBorders>
              <w:top w:val="nil"/>
              <w:left w:val="nil"/>
              <w:bottom w:val="nil"/>
              <w:right w:val="nil"/>
            </w:tcBorders>
            <w:vAlign w:val="center"/>
          </w:tcPr>
          <w:p w:rsidR="009E63AE" w:rsidRDefault="009E63AE" w:rsidP="00C75D73">
            <w:pPr>
              <w:spacing w:line="259" w:lineRule="auto"/>
              <w:ind w:right="162"/>
              <w:rPr>
                <w:sz w:val="22"/>
                <w:szCs w:val="22"/>
              </w:rPr>
            </w:pPr>
            <w:r>
              <w:rPr>
                <w:sz w:val="22"/>
                <w:szCs w:val="22"/>
              </w:rPr>
              <w:t>Does any member of your household own any of the following goods? (a) a house where the parents have their own bedroom; (b) own house; (c) computer; (e) washing machine; (f) phone; (g) mobile phone; (</w:t>
            </w:r>
            <w:proofErr w:type="spellStart"/>
            <w:r>
              <w:rPr>
                <w:sz w:val="22"/>
                <w:szCs w:val="22"/>
              </w:rPr>
              <w:t>i</w:t>
            </w:r>
            <w:proofErr w:type="spellEnd"/>
            <w:r>
              <w:rPr>
                <w:sz w:val="22"/>
                <w:szCs w:val="22"/>
              </w:rPr>
              <w:t>) car; (j) hot water; (k) sewage; (l) at least one hot meal a day; (m) drinking water; (n) smartphone.</w:t>
            </w:r>
          </w:p>
        </w:tc>
        <w:tc>
          <w:tcPr>
            <w:tcW w:w="2474" w:type="dxa"/>
            <w:tcBorders>
              <w:top w:val="nil"/>
              <w:left w:val="nil"/>
              <w:bottom w:val="nil"/>
              <w:right w:val="nil"/>
            </w:tcBorders>
            <w:vAlign w:val="center"/>
          </w:tcPr>
          <w:p w:rsidR="009E63AE" w:rsidRDefault="009E63AE" w:rsidP="00C75D73">
            <w:pPr>
              <w:spacing w:line="259" w:lineRule="auto"/>
              <w:rPr>
                <w:sz w:val="22"/>
                <w:szCs w:val="22"/>
              </w:rPr>
            </w:pPr>
            <w:r>
              <w:rPr>
                <w:sz w:val="22"/>
                <w:szCs w:val="22"/>
              </w:rPr>
              <w:t>Index calculated using PCA. First factor extracted. See Figure E.2 and Table E.2</w:t>
            </w:r>
          </w:p>
        </w:tc>
      </w:tr>
      <w:tr w:rsidR="009E63AE">
        <w:trPr>
          <w:trHeight w:val="1593"/>
        </w:trPr>
        <w:tc>
          <w:tcPr>
            <w:tcW w:w="2088" w:type="dxa"/>
            <w:tcBorders>
              <w:top w:val="nil"/>
              <w:left w:val="nil"/>
              <w:bottom w:val="nil"/>
              <w:right w:val="nil"/>
            </w:tcBorders>
            <w:vAlign w:val="center"/>
          </w:tcPr>
          <w:p w:rsidR="009E63AE" w:rsidRDefault="009E63AE" w:rsidP="00C75D73">
            <w:pPr>
              <w:spacing w:line="259" w:lineRule="auto"/>
              <w:rPr>
                <w:sz w:val="22"/>
                <w:szCs w:val="22"/>
              </w:rPr>
            </w:pPr>
            <w:r>
              <w:rPr>
                <w:sz w:val="22"/>
                <w:szCs w:val="22"/>
              </w:rPr>
              <w:t>PT voter</w:t>
            </w:r>
          </w:p>
        </w:tc>
        <w:tc>
          <w:tcPr>
            <w:tcW w:w="4176" w:type="dxa"/>
            <w:tcBorders>
              <w:top w:val="nil"/>
              <w:left w:val="nil"/>
              <w:bottom w:val="nil"/>
              <w:right w:val="nil"/>
            </w:tcBorders>
            <w:vAlign w:val="center"/>
          </w:tcPr>
          <w:p w:rsidR="009E63AE" w:rsidRDefault="009E63AE" w:rsidP="00C75D73">
            <w:pPr>
              <w:spacing w:line="259" w:lineRule="auto"/>
              <w:ind w:right="1538"/>
              <w:rPr>
                <w:sz w:val="22"/>
                <w:szCs w:val="22"/>
              </w:rPr>
            </w:pPr>
            <w:r>
              <w:rPr>
                <w:sz w:val="22"/>
                <w:szCs w:val="22"/>
              </w:rPr>
              <w:t xml:space="preserve">If there were elections this Sunday, which party would you vote </w:t>
            </w:r>
            <w:proofErr w:type="gramStart"/>
            <w:r>
              <w:rPr>
                <w:sz w:val="22"/>
                <w:szCs w:val="22"/>
              </w:rPr>
              <w:t>for</w:t>
            </w:r>
            <w:proofErr w:type="gramEnd"/>
            <w:r>
              <w:rPr>
                <w:sz w:val="22"/>
                <w:szCs w:val="22"/>
              </w:rPr>
              <w:t>?</w:t>
            </w:r>
          </w:p>
        </w:tc>
        <w:tc>
          <w:tcPr>
            <w:tcW w:w="2474" w:type="dxa"/>
            <w:tcBorders>
              <w:top w:val="nil"/>
              <w:left w:val="nil"/>
              <w:bottom w:val="nil"/>
              <w:right w:val="nil"/>
            </w:tcBorders>
            <w:vAlign w:val="center"/>
          </w:tcPr>
          <w:p w:rsidR="009E63AE" w:rsidRDefault="009E63AE" w:rsidP="00C75D73">
            <w:pPr>
              <w:spacing w:line="259" w:lineRule="auto"/>
              <w:rPr>
                <w:sz w:val="22"/>
                <w:szCs w:val="22"/>
              </w:rPr>
            </w:pPr>
            <w:r>
              <w:rPr>
                <w:sz w:val="22"/>
                <w:szCs w:val="22"/>
              </w:rPr>
              <w:t>1 (Workers’ Party);</w:t>
            </w:r>
          </w:p>
          <w:p w:rsidR="009E63AE" w:rsidRDefault="009E63AE" w:rsidP="00C75D73">
            <w:pPr>
              <w:spacing w:line="259" w:lineRule="auto"/>
              <w:ind w:right="722"/>
              <w:rPr>
                <w:sz w:val="22"/>
                <w:szCs w:val="22"/>
              </w:rPr>
            </w:pPr>
            <w:r>
              <w:rPr>
                <w:sz w:val="22"/>
                <w:szCs w:val="22"/>
              </w:rPr>
              <w:t xml:space="preserve">0 (other party; </w:t>
            </w:r>
            <w:proofErr w:type="gramStart"/>
            <w:r>
              <w:rPr>
                <w:sz w:val="22"/>
                <w:szCs w:val="22"/>
              </w:rPr>
              <w:t>wouldn’t</w:t>
            </w:r>
            <w:proofErr w:type="gramEnd"/>
            <w:r>
              <w:rPr>
                <w:sz w:val="22"/>
                <w:szCs w:val="22"/>
              </w:rPr>
              <w:t xml:space="preserve"> vote; null vote; don’t know; no answer).</w:t>
            </w:r>
          </w:p>
        </w:tc>
      </w:tr>
      <w:tr w:rsidR="009E63AE">
        <w:trPr>
          <w:trHeight w:val="1593"/>
        </w:trPr>
        <w:tc>
          <w:tcPr>
            <w:tcW w:w="2088" w:type="dxa"/>
            <w:tcBorders>
              <w:top w:val="nil"/>
              <w:left w:val="nil"/>
              <w:bottom w:val="nil"/>
              <w:right w:val="nil"/>
            </w:tcBorders>
            <w:vAlign w:val="center"/>
          </w:tcPr>
          <w:p w:rsidR="009E63AE" w:rsidRDefault="009E63AE" w:rsidP="00C75D73">
            <w:pPr>
              <w:spacing w:line="259" w:lineRule="auto"/>
              <w:rPr>
                <w:sz w:val="22"/>
                <w:szCs w:val="22"/>
              </w:rPr>
            </w:pPr>
            <w:r>
              <w:rPr>
                <w:sz w:val="22"/>
                <w:szCs w:val="22"/>
              </w:rPr>
              <w:t>Receives social benefit</w:t>
            </w:r>
          </w:p>
        </w:tc>
        <w:tc>
          <w:tcPr>
            <w:tcW w:w="4176" w:type="dxa"/>
            <w:tcBorders>
              <w:top w:val="nil"/>
              <w:left w:val="nil"/>
              <w:bottom w:val="nil"/>
              <w:right w:val="nil"/>
            </w:tcBorders>
            <w:vAlign w:val="center"/>
          </w:tcPr>
          <w:p w:rsidR="009E63AE" w:rsidRDefault="009E63AE" w:rsidP="00C75D73">
            <w:pPr>
              <w:spacing w:line="259" w:lineRule="auto"/>
              <w:ind w:right="2597"/>
              <w:rPr>
                <w:sz w:val="22"/>
                <w:szCs w:val="22"/>
              </w:rPr>
            </w:pPr>
            <w:r>
              <w:rPr>
                <w:sz w:val="22"/>
                <w:szCs w:val="22"/>
              </w:rPr>
              <w:t>Are you a beneficiary of an aid program run by the State</w:t>
            </w:r>
          </w:p>
        </w:tc>
        <w:tc>
          <w:tcPr>
            <w:tcW w:w="2474" w:type="dxa"/>
            <w:tcBorders>
              <w:top w:val="nil"/>
              <w:left w:val="nil"/>
              <w:bottom w:val="nil"/>
              <w:right w:val="nil"/>
            </w:tcBorders>
            <w:vAlign w:val="center"/>
          </w:tcPr>
          <w:p w:rsidR="009E63AE" w:rsidRDefault="009E63AE" w:rsidP="00C75D73">
            <w:pPr>
              <w:spacing w:line="259" w:lineRule="auto"/>
              <w:rPr>
                <w:sz w:val="22"/>
                <w:szCs w:val="22"/>
              </w:rPr>
            </w:pPr>
            <w:r>
              <w:rPr>
                <w:sz w:val="22"/>
                <w:szCs w:val="22"/>
              </w:rPr>
              <w:t>1 (Yes);</w:t>
            </w:r>
          </w:p>
          <w:p w:rsidR="009E63AE" w:rsidRDefault="009E63AE" w:rsidP="00C75D73">
            <w:pPr>
              <w:spacing w:line="259" w:lineRule="auto"/>
              <w:rPr>
                <w:sz w:val="22"/>
                <w:szCs w:val="22"/>
              </w:rPr>
            </w:pPr>
            <w:r>
              <w:rPr>
                <w:sz w:val="22"/>
                <w:szCs w:val="22"/>
              </w:rPr>
              <w:t xml:space="preserve">0 (no, </w:t>
            </w:r>
            <w:proofErr w:type="gramStart"/>
            <w:r>
              <w:rPr>
                <w:sz w:val="22"/>
                <w:szCs w:val="22"/>
              </w:rPr>
              <w:t>don’t</w:t>
            </w:r>
            <w:proofErr w:type="gramEnd"/>
            <w:r>
              <w:rPr>
                <w:sz w:val="22"/>
                <w:szCs w:val="22"/>
              </w:rPr>
              <w:t xml:space="preserve"> know).</w:t>
            </w:r>
          </w:p>
        </w:tc>
      </w:tr>
      <w:tr w:rsidR="009E63AE">
        <w:trPr>
          <w:trHeight w:val="1593"/>
        </w:trPr>
        <w:tc>
          <w:tcPr>
            <w:tcW w:w="2088" w:type="dxa"/>
            <w:tcBorders>
              <w:top w:val="nil"/>
              <w:left w:val="nil"/>
              <w:bottom w:val="nil"/>
              <w:right w:val="nil"/>
            </w:tcBorders>
            <w:vAlign w:val="center"/>
          </w:tcPr>
          <w:p w:rsidR="009E63AE" w:rsidRDefault="009E63AE" w:rsidP="00C75D73">
            <w:pPr>
              <w:spacing w:line="259" w:lineRule="auto"/>
              <w:rPr>
                <w:sz w:val="22"/>
                <w:szCs w:val="22"/>
              </w:rPr>
            </w:pPr>
            <w:r>
              <w:rPr>
                <w:sz w:val="22"/>
                <w:szCs w:val="22"/>
              </w:rPr>
              <w:t>Unemployment</w:t>
            </w:r>
          </w:p>
        </w:tc>
        <w:tc>
          <w:tcPr>
            <w:tcW w:w="4176" w:type="dxa"/>
            <w:tcBorders>
              <w:top w:val="nil"/>
              <w:left w:val="nil"/>
              <w:bottom w:val="nil"/>
              <w:right w:val="nil"/>
            </w:tcBorders>
            <w:vAlign w:val="center"/>
          </w:tcPr>
          <w:p w:rsidR="009E63AE" w:rsidRDefault="009E63AE" w:rsidP="00C75D73">
            <w:pPr>
              <w:spacing w:line="259" w:lineRule="auto"/>
              <w:ind w:right="2707"/>
              <w:rPr>
                <w:sz w:val="22"/>
                <w:szCs w:val="22"/>
              </w:rPr>
            </w:pPr>
            <w:r>
              <w:rPr>
                <w:sz w:val="22"/>
                <w:szCs w:val="22"/>
              </w:rPr>
              <w:t>What is your current employment situation?</w:t>
            </w:r>
          </w:p>
        </w:tc>
        <w:tc>
          <w:tcPr>
            <w:tcW w:w="2474" w:type="dxa"/>
            <w:tcBorders>
              <w:top w:val="nil"/>
              <w:left w:val="nil"/>
              <w:bottom w:val="nil"/>
              <w:right w:val="nil"/>
            </w:tcBorders>
            <w:vAlign w:val="center"/>
          </w:tcPr>
          <w:p w:rsidR="009E63AE" w:rsidRDefault="009E63AE" w:rsidP="00C75D73">
            <w:pPr>
              <w:spacing w:line="259" w:lineRule="auto"/>
              <w:rPr>
                <w:sz w:val="22"/>
                <w:szCs w:val="22"/>
              </w:rPr>
            </w:pPr>
            <w:r>
              <w:rPr>
                <w:sz w:val="22"/>
                <w:szCs w:val="22"/>
              </w:rPr>
              <w:t>1 (Temporarily unemployed);</w:t>
            </w:r>
          </w:p>
          <w:p w:rsidR="009E63AE" w:rsidRDefault="009E63AE" w:rsidP="00C75D73">
            <w:pPr>
              <w:spacing w:line="259" w:lineRule="auto"/>
              <w:rPr>
                <w:sz w:val="22"/>
                <w:szCs w:val="22"/>
              </w:rPr>
            </w:pPr>
            <w:r>
              <w:rPr>
                <w:sz w:val="22"/>
                <w:szCs w:val="22"/>
              </w:rPr>
              <w:t>0 (</w:t>
            </w:r>
            <w:proofErr w:type="spellStart"/>
            <w:r>
              <w:rPr>
                <w:sz w:val="22"/>
                <w:szCs w:val="22"/>
              </w:rPr>
              <w:t>self employed</w:t>
            </w:r>
            <w:proofErr w:type="spellEnd"/>
            <w:r>
              <w:rPr>
                <w:sz w:val="22"/>
                <w:szCs w:val="22"/>
              </w:rPr>
              <w:t xml:space="preserve">; employed public/private retired; house </w:t>
            </w:r>
            <w:proofErr w:type="spellStart"/>
            <w:r>
              <w:rPr>
                <w:sz w:val="22"/>
                <w:szCs w:val="22"/>
              </w:rPr>
              <w:t>work</w:t>
            </w:r>
            <w:proofErr w:type="gramStart"/>
            <w:r>
              <w:rPr>
                <w:sz w:val="22"/>
                <w:szCs w:val="22"/>
              </w:rPr>
              <w:t>;student</w:t>
            </w:r>
            <w:proofErr w:type="spellEnd"/>
            <w:proofErr w:type="gramEnd"/>
            <w:r>
              <w:rPr>
                <w:sz w:val="22"/>
                <w:szCs w:val="22"/>
              </w:rPr>
              <w:t>).</w:t>
            </w:r>
          </w:p>
        </w:tc>
      </w:tr>
      <w:tr w:rsidR="009E63AE">
        <w:trPr>
          <w:trHeight w:val="1593"/>
        </w:trPr>
        <w:tc>
          <w:tcPr>
            <w:tcW w:w="2088" w:type="dxa"/>
            <w:tcBorders>
              <w:top w:val="nil"/>
              <w:left w:val="nil"/>
              <w:right w:val="nil"/>
            </w:tcBorders>
            <w:vAlign w:val="center"/>
          </w:tcPr>
          <w:p w:rsidR="009E63AE" w:rsidRDefault="009E63AE" w:rsidP="00C75D73">
            <w:pPr>
              <w:spacing w:line="259" w:lineRule="auto"/>
              <w:rPr>
                <w:sz w:val="22"/>
                <w:szCs w:val="22"/>
              </w:rPr>
            </w:pPr>
            <w:r>
              <w:rPr>
                <w:sz w:val="22"/>
                <w:szCs w:val="22"/>
              </w:rPr>
              <w:t>Catholic</w:t>
            </w:r>
          </w:p>
        </w:tc>
        <w:tc>
          <w:tcPr>
            <w:tcW w:w="4176" w:type="dxa"/>
            <w:tcBorders>
              <w:top w:val="nil"/>
              <w:left w:val="nil"/>
              <w:right w:val="nil"/>
            </w:tcBorders>
            <w:vAlign w:val="center"/>
          </w:tcPr>
          <w:p w:rsidR="009E63AE" w:rsidRDefault="009E63AE" w:rsidP="00C75D73">
            <w:pPr>
              <w:spacing w:line="259" w:lineRule="auto"/>
              <w:ind w:right="3340"/>
              <w:rPr>
                <w:sz w:val="22"/>
                <w:szCs w:val="22"/>
              </w:rPr>
            </w:pPr>
            <w:r>
              <w:rPr>
                <w:sz w:val="22"/>
                <w:szCs w:val="22"/>
              </w:rPr>
              <w:t>What is your religion?</w:t>
            </w:r>
          </w:p>
        </w:tc>
        <w:tc>
          <w:tcPr>
            <w:tcW w:w="2474" w:type="dxa"/>
            <w:tcBorders>
              <w:top w:val="nil"/>
              <w:left w:val="nil"/>
              <w:right w:val="nil"/>
            </w:tcBorders>
            <w:vAlign w:val="center"/>
          </w:tcPr>
          <w:p w:rsidR="009E63AE" w:rsidRDefault="009E63AE" w:rsidP="00C75D73">
            <w:pPr>
              <w:spacing w:line="259" w:lineRule="auto"/>
              <w:rPr>
                <w:sz w:val="22"/>
                <w:szCs w:val="22"/>
              </w:rPr>
            </w:pPr>
            <w:r>
              <w:rPr>
                <w:sz w:val="22"/>
                <w:szCs w:val="22"/>
              </w:rPr>
              <w:t>1 (Catholic);</w:t>
            </w:r>
          </w:p>
          <w:p w:rsidR="009E63AE" w:rsidRDefault="009E63AE" w:rsidP="00C75D73">
            <w:pPr>
              <w:spacing w:line="259" w:lineRule="auto"/>
              <w:rPr>
                <w:sz w:val="22"/>
                <w:szCs w:val="22"/>
              </w:rPr>
            </w:pPr>
            <w:r>
              <w:rPr>
                <w:sz w:val="22"/>
                <w:szCs w:val="22"/>
              </w:rPr>
              <w:t>0 (Evangelical; Afro-</w:t>
            </w:r>
            <w:proofErr w:type="spellStart"/>
            <w:r>
              <w:rPr>
                <w:sz w:val="22"/>
                <w:szCs w:val="22"/>
              </w:rPr>
              <w:t>brazilian</w:t>
            </w:r>
            <w:proofErr w:type="spellEnd"/>
            <w:r>
              <w:rPr>
                <w:sz w:val="22"/>
                <w:szCs w:val="22"/>
              </w:rPr>
              <w:t xml:space="preserve"> religions </w:t>
            </w:r>
            <w:proofErr w:type="spellStart"/>
            <w:r>
              <w:rPr>
                <w:sz w:val="22"/>
                <w:szCs w:val="22"/>
              </w:rPr>
              <w:t>Others</w:t>
            </w:r>
            <w:proofErr w:type="gramStart"/>
            <w:r>
              <w:rPr>
                <w:sz w:val="22"/>
                <w:szCs w:val="22"/>
              </w:rPr>
              <w:t>;No</w:t>
            </w:r>
            <w:proofErr w:type="spellEnd"/>
            <w:proofErr w:type="gramEnd"/>
            <w:r>
              <w:rPr>
                <w:sz w:val="22"/>
                <w:szCs w:val="22"/>
              </w:rPr>
              <w:t xml:space="preserve"> religion; </w:t>
            </w:r>
            <w:proofErr w:type="spellStart"/>
            <w:r>
              <w:rPr>
                <w:sz w:val="22"/>
                <w:szCs w:val="22"/>
              </w:rPr>
              <w:t>etc</w:t>
            </w:r>
            <w:proofErr w:type="spellEnd"/>
            <w:r>
              <w:rPr>
                <w:sz w:val="22"/>
                <w:szCs w:val="22"/>
              </w:rPr>
              <w:t>).</w:t>
            </w:r>
          </w:p>
        </w:tc>
      </w:tr>
      <w:tr w:rsidR="009E63AE">
        <w:trPr>
          <w:trHeight w:val="1593"/>
        </w:trPr>
        <w:tc>
          <w:tcPr>
            <w:tcW w:w="2088" w:type="dxa"/>
            <w:tcBorders>
              <w:top w:val="nil"/>
              <w:left w:val="nil"/>
              <w:right w:val="nil"/>
            </w:tcBorders>
            <w:vAlign w:val="center"/>
          </w:tcPr>
          <w:p w:rsidR="009E63AE" w:rsidRDefault="009E63AE" w:rsidP="00C75D73">
            <w:pPr>
              <w:spacing w:line="259" w:lineRule="auto"/>
              <w:rPr>
                <w:sz w:val="22"/>
                <w:szCs w:val="22"/>
              </w:rPr>
            </w:pPr>
            <w:r>
              <w:rPr>
                <w:sz w:val="22"/>
                <w:szCs w:val="22"/>
              </w:rPr>
              <w:t>Political knowledge</w:t>
            </w:r>
          </w:p>
        </w:tc>
        <w:tc>
          <w:tcPr>
            <w:tcW w:w="4176" w:type="dxa"/>
            <w:tcBorders>
              <w:top w:val="nil"/>
              <w:left w:val="nil"/>
              <w:right w:val="nil"/>
            </w:tcBorders>
            <w:vAlign w:val="center"/>
          </w:tcPr>
          <w:p w:rsidR="009E63AE" w:rsidRDefault="009E63AE" w:rsidP="00C75D73">
            <w:pPr>
              <w:spacing w:line="259" w:lineRule="auto"/>
              <w:ind w:right="645"/>
              <w:rPr>
                <w:sz w:val="22"/>
                <w:szCs w:val="22"/>
              </w:rPr>
            </w:pPr>
            <w:r>
              <w:rPr>
                <w:sz w:val="22"/>
                <w:szCs w:val="22"/>
              </w:rPr>
              <w:t>From the list of institutions below, mention all the ones you know: see Table E.3.</w:t>
            </w:r>
          </w:p>
        </w:tc>
        <w:tc>
          <w:tcPr>
            <w:tcW w:w="2474" w:type="dxa"/>
            <w:tcBorders>
              <w:top w:val="nil"/>
              <w:left w:val="nil"/>
              <w:right w:val="nil"/>
            </w:tcBorders>
            <w:vAlign w:val="center"/>
          </w:tcPr>
          <w:p w:rsidR="009E63AE" w:rsidRDefault="009E63AE" w:rsidP="00C75D73">
            <w:pPr>
              <w:spacing w:line="259" w:lineRule="auto"/>
              <w:rPr>
                <w:sz w:val="22"/>
                <w:szCs w:val="22"/>
              </w:rPr>
            </w:pPr>
            <w:r>
              <w:rPr>
                <w:sz w:val="22"/>
                <w:szCs w:val="22"/>
              </w:rPr>
              <w:t>Index calculated using PCA.  First factor extracted. See Figure E.3 and Table E.3</w:t>
            </w:r>
          </w:p>
        </w:tc>
      </w:tr>
      <w:tr w:rsidR="009E63AE">
        <w:trPr>
          <w:trHeight w:val="1593"/>
        </w:trPr>
        <w:tc>
          <w:tcPr>
            <w:tcW w:w="2088" w:type="dxa"/>
            <w:tcBorders>
              <w:top w:val="nil"/>
              <w:left w:val="nil"/>
              <w:bottom w:val="single" w:sz="4" w:space="0" w:color="000000"/>
              <w:right w:val="nil"/>
            </w:tcBorders>
            <w:vAlign w:val="center"/>
          </w:tcPr>
          <w:p w:rsidR="009E63AE" w:rsidRDefault="009E63AE" w:rsidP="00C75D73">
            <w:pPr>
              <w:spacing w:line="259" w:lineRule="auto"/>
              <w:rPr>
                <w:sz w:val="22"/>
                <w:szCs w:val="22"/>
              </w:rPr>
            </w:pPr>
            <w:r>
              <w:rPr>
                <w:sz w:val="22"/>
                <w:szCs w:val="22"/>
              </w:rPr>
              <w:t>Region</w:t>
            </w:r>
          </w:p>
        </w:tc>
        <w:tc>
          <w:tcPr>
            <w:tcW w:w="4176" w:type="dxa"/>
            <w:tcBorders>
              <w:top w:val="nil"/>
              <w:left w:val="nil"/>
              <w:bottom w:val="single" w:sz="4" w:space="0" w:color="000000"/>
              <w:right w:val="nil"/>
            </w:tcBorders>
            <w:vAlign w:val="center"/>
          </w:tcPr>
          <w:p w:rsidR="009E63AE" w:rsidRDefault="009E63AE" w:rsidP="00C75D73">
            <w:pPr>
              <w:spacing w:line="259" w:lineRule="auto"/>
              <w:rPr>
                <w:sz w:val="22"/>
                <w:szCs w:val="22"/>
              </w:rPr>
            </w:pPr>
            <w:r>
              <w:rPr>
                <w:sz w:val="22"/>
                <w:szCs w:val="22"/>
              </w:rPr>
              <w:t>Region of Brazil</w:t>
            </w:r>
          </w:p>
        </w:tc>
        <w:tc>
          <w:tcPr>
            <w:tcW w:w="2474" w:type="dxa"/>
            <w:tcBorders>
              <w:top w:val="nil"/>
              <w:left w:val="nil"/>
              <w:bottom w:val="single" w:sz="4" w:space="0" w:color="000000"/>
              <w:right w:val="nil"/>
            </w:tcBorders>
            <w:vAlign w:val="center"/>
          </w:tcPr>
          <w:p w:rsidR="009E63AE" w:rsidRDefault="009E63AE" w:rsidP="00C75D73">
            <w:pPr>
              <w:spacing w:line="259" w:lineRule="auto"/>
              <w:rPr>
                <w:sz w:val="22"/>
                <w:szCs w:val="22"/>
              </w:rPr>
            </w:pPr>
            <w:r>
              <w:rPr>
                <w:sz w:val="22"/>
                <w:szCs w:val="22"/>
              </w:rPr>
              <w:t>CW; N; NE; S; SE</w:t>
            </w:r>
          </w:p>
        </w:tc>
      </w:tr>
    </w:tbl>
    <w:p w:rsidR="009E63AE" w:rsidRDefault="009E63AE" w:rsidP="009E63AE">
      <w:pPr>
        <w:pStyle w:val="Heading1"/>
        <w:rPr>
          <w:rFonts w:ascii="Times New Roman" w:eastAsia="Times New Roman" w:hAnsi="Times New Roman" w:cs="Times New Roman"/>
          <w:b/>
          <w:color w:val="000000"/>
          <w:sz w:val="28"/>
          <w:szCs w:val="28"/>
        </w:rPr>
      </w:pPr>
    </w:p>
    <w:tbl>
      <w:tblPr>
        <w:tblW w:w="9072" w:type="dxa"/>
        <w:tblLayout w:type="fixed"/>
        <w:tblLook w:val="0400" w:firstRow="0" w:lastRow="0" w:firstColumn="0" w:lastColumn="0" w:noHBand="0" w:noVBand="1"/>
      </w:tblPr>
      <w:tblGrid>
        <w:gridCol w:w="9072"/>
      </w:tblGrid>
      <w:tr w:rsidR="009E63AE">
        <w:trPr>
          <w:tblHeader/>
        </w:trPr>
        <w:tc>
          <w:tcPr>
            <w:tcW w:w="9072" w:type="dxa"/>
            <w:tcBorders>
              <w:top w:val="nil"/>
              <w:left w:val="nil"/>
              <w:bottom w:val="nil"/>
              <w:right w:val="nil"/>
            </w:tcBorders>
            <w:vAlign w:val="center"/>
          </w:tcPr>
          <w:p w:rsidR="009E63AE" w:rsidRDefault="009E63AE" w:rsidP="00C75D73">
            <w:pPr>
              <w:jc w:val="both"/>
            </w:pPr>
          </w:p>
          <w:p w:rsidR="009E63AE" w:rsidRDefault="009E63AE" w:rsidP="00C75D73">
            <w:pPr>
              <w:jc w:val="both"/>
            </w:pPr>
          </w:p>
          <w:p w:rsidR="009E63AE" w:rsidRDefault="009E63AE" w:rsidP="00C75D73">
            <w:pPr>
              <w:jc w:val="both"/>
            </w:pPr>
          </w:p>
          <w:p w:rsidR="009E63AE" w:rsidRDefault="009E63AE" w:rsidP="00C75D73">
            <w:pPr>
              <w:jc w:val="both"/>
            </w:pPr>
          </w:p>
          <w:p w:rsidR="009E63AE" w:rsidRDefault="009E63AE" w:rsidP="00C75D73">
            <w:pPr>
              <w:jc w:val="both"/>
            </w:pPr>
            <w:r>
              <w:t xml:space="preserve">Figure E.2 – Scree plot from principal component analysis of objective indicators of socioeconomic status </w:t>
            </w:r>
          </w:p>
        </w:tc>
      </w:tr>
    </w:tbl>
    <w:p w:rsidR="009E63AE" w:rsidRDefault="009E63AE" w:rsidP="009E63AE">
      <w:pPr>
        <w:keepNext/>
      </w:pPr>
      <w:r>
        <w:br w:type="page"/>
      </w:r>
      <w:r>
        <w:rPr>
          <w:noProof/>
          <w:sz w:val="22"/>
          <w:szCs w:val="22"/>
        </w:rPr>
        <w:lastRenderedPageBreak/>
        <w:drawing>
          <wp:inline distT="0" distB="0" distL="0" distR="0" wp14:anchorId="1DBE33B9" wp14:editId="24D30571">
            <wp:extent cx="5518206" cy="3442915"/>
            <wp:effectExtent l="0" t="0" r="6350" b="5715"/>
            <wp:docPr id="37" name="image4.png" descr="C:\Users\barbabel\AppData\Local\Microsoft\Windows\INetCache\Content.MSO\1B12BFBF.tmp"/>
            <wp:cNvGraphicFramePr/>
            <a:graphic xmlns:a="http://schemas.openxmlformats.org/drawingml/2006/main">
              <a:graphicData uri="http://schemas.openxmlformats.org/drawingml/2006/picture">
                <pic:pic xmlns:pic="http://schemas.openxmlformats.org/drawingml/2006/picture">
                  <pic:nvPicPr>
                    <pic:cNvPr id="0" name="image4.png" descr="C:\Users\barbabel\AppData\Local\Microsoft\Windows\INetCache\Content.MSO\1B12BFBF.tmp"/>
                    <pic:cNvPicPr preferRelativeResize="0"/>
                  </pic:nvPicPr>
                  <pic:blipFill>
                    <a:blip r:embed="rId14"/>
                    <a:srcRect t="12640"/>
                    <a:stretch>
                      <a:fillRect/>
                    </a:stretch>
                  </pic:blipFill>
                  <pic:spPr>
                    <a:xfrm>
                      <a:off x="0" y="0"/>
                      <a:ext cx="5518206" cy="3442915"/>
                    </a:xfrm>
                    <a:prstGeom prst="rect">
                      <a:avLst/>
                    </a:prstGeom>
                    <a:ln/>
                  </pic:spPr>
                </pic:pic>
              </a:graphicData>
            </a:graphic>
          </wp:inline>
        </w:drawing>
      </w:r>
    </w:p>
    <w:p w:rsidR="009E63AE" w:rsidRDefault="009E63AE" w:rsidP="009E63AE">
      <w:pPr>
        <w:pBdr>
          <w:between w:val="nil"/>
        </w:pBdr>
        <w:spacing w:after="200"/>
        <w:rPr>
          <w:rFonts w:ascii="Calibri" w:eastAsia="Calibri" w:hAnsi="Calibri" w:cs="Calibri"/>
          <w:i/>
          <w:color w:val="44546A"/>
          <w:sz w:val="18"/>
          <w:szCs w:val="18"/>
        </w:rPr>
      </w:pPr>
    </w:p>
    <w:tbl>
      <w:tblPr>
        <w:tblW w:w="11163" w:type="dxa"/>
        <w:jc w:val="center"/>
        <w:tblLayout w:type="fixed"/>
        <w:tblLook w:val="0400" w:firstRow="0" w:lastRow="0" w:firstColumn="0" w:lastColumn="0" w:noHBand="0" w:noVBand="1"/>
      </w:tblPr>
      <w:tblGrid>
        <w:gridCol w:w="1999"/>
        <w:gridCol w:w="701"/>
        <w:gridCol w:w="739"/>
        <w:gridCol w:w="929"/>
        <w:gridCol w:w="850"/>
        <w:gridCol w:w="771"/>
        <w:gridCol w:w="872"/>
        <w:gridCol w:w="883"/>
        <w:gridCol w:w="894"/>
        <w:gridCol w:w="905"/>
        <w:gridCol w:w="810"/>
        <w:gridCol w:w="761"/>
        <w:gridCol w:w="49"/>
      </w:tblGrid>
      <w:tr w:rsidR="009E63AE" w:rsidTr="00753115">
        <w:trPr>
          <w:gridAfter w:val="1"/>
          <w:wAfter w:w="49" w:type="dxa"/>
          <w:tblHeader/>
          <w:jc w:val="center"/>
        </w:trPr>
        <w:tc>
          <w:tcPr>
            <w:tcW w:w="11114" w:type="dxa"/>
            <w:gridSpan w:val="12"/>
            <w:tcBorders>
              <w:top w:val="nil"/>
              <w:left w:val="nil"/>
              <w:bottom w:val="nil"/>
              <w:right w:val="nil"/>
            </w:tcBorders>
            <w:vAlign w:val="center"/>
          </w:tcPr>
          <w:p w:rsidR="009E63AE" w:rsidRDefault="009E63AE" w:rsidP="00C75D73">
            <w:pPr>
              <w:jc w:val="both"/>
            </w:pPr>
            <w:r>
              <w:t xml:space="preserve">Table E.2 - PCA. Loadings of all components (Objective indicators of socioeconomic status) </w:t>
            </w:r>
          </w:p>
        </w:tc>
      </w:tr>
      <w:tr w:rsidR="009E63AE" w:rsidTr="00753115">
        <w:trPr>
          <w:tblHeader/>
          <w:jc w:val="center"/>
        </w:trPr>
        <w:tc>
          <w:tcPr>
            <w:tcW w:w="1999" w:type="dxa"/>
            <w:vAlign w:val="center"/>
          </w:tcPr>
          <w:p w:rsidR="009E63AE" w:rsidRDefault="009E63AE" w:rsidP="00C75D73">
            <w:pPr>
              <w:jc w:val="center"/>
            </w:pPr>
          </w:p>
        </w:tc>
        <w:tc>
          <w:tcPr>
            <w:tcW w:w="701" w:type="dxa"/>
            <w:vAlign w:val="center"/>
          </w:tcPr>
          <w:p w:rsidR="009E63AE" w:rsidRDefault="009E63AE" w:rsidP="00C75D73">
            <w:pPr>
              <w:jc w:val="right"/>
            </w:pPr>
            <w:r>
              <w:t xml:space="preserve">PC 1 </w:t>
            </w:r>
          </w:p>
        </w:tc>
        <w:tc>
          <w:tcPr>
            <w:tcW w:w="739" w:type="dxa"/>
            <w:vAlign w:val="center"/>
          </w:tcPr>
          <w:p w:rsidR="009E63AE" w:rsidRDefault="009E63AE" w:rsidP="00C75D73">
            <w:pPr>
              <w:jc w:val="right"/>
            </w:pPr>
            <w:r>
              <w:t xml:space="preserve">PC 2 </w:t>
            </w:r>
          </w:p>
        </w:tc>
        <w:tc>
          <w:tcPr>
            <w:tcW w:w="929" w:type="dxa"/>
            <w:vAlign w:val="center"/>
          </w:tcPr>
          <w:p w:rsidR="009E63AE" w:rsidRDefault="009E63AE" w:rsidP="00C75D73">
            <w:pPr>
              <w:jc w:val="right"/>
            </w:pPr>
            <w:r>
              <w:t xml:space="preserve">PC 3 </w:t>
            </w:r>
          </w:p>
        </w:tc>
        <w:tc>
          <w:tcPr>
            <w:tcW w:w="850" w:type="dxa"/>
            <w:vAlign w:val="center"/>
          </w:tcPr>
          <w:p w:rsidR="009E63AE" w:rsidRDefault="009E63AE" w:rsidP="00C75D73">
            <w:pPr>
              <w:jc w:val="right"/>
            </w:pPr>
            <w:r>
              <w:t xml:space="preserve">PC 4 </w:t>
            </w:r>
          </w:p>
        </w:tc>
        <w:tc>
          <w:tcPr>
            <w:tcW w:w="771" w:type="dxa"/>
            <w:vAlign w:val="center"/>
          </w:tcPr>
          <w:p w:rsidR="009E63AE" w:rsidRDefault="009E63AE" w:rsidP="00C75D73">
            <w:pPr>
              <w:jc w:val="right"/>
            </w:pPr>
            <w:r>
              <w:t xml:space="preserve">PC 5 </w:t>
            </w:r>
          </w:p>
        </w:tc>
        <w:tc>
          <w:tcPr>
            <w:tcW w:w="872" w:type="dxa"/>
            <w:vAlign w:val="center"/>
          </w:tcPr>
          <w:p w:rsidR="009E63AE" w:rsidRDefault="009E63AE" w:rsidP="00C75D73">
            <w:pPr>
              <w:jc w:val="right"/>
            </w:pPr>
            <w:r>
              <w:t xml:space="preserve">PC 6 </w:t>
            </w:r>
          </w:p>
        </w:tc>
        <w:tc>
          <w:tcPr>
            <w:tcW w:w="883" w:type="dxa"/>
            <w:vAlign w:val="center"/>
          </w:tcPr>
          <w:p w:rsidR="009E63AE" w:rsidRDefault="009E63AE" w:rsidP="00C75D73">
            <w:pPr>
              <w:jc w:val="right"/>
            </w:pPr>
            <w:r>
              <w:t xml:space="preserve">PC 7 </w:t>
            </w:r>
          </w:p>
        </w:tc>
        <w:tc>
          <w:tcPr>
            <w:tcW w:w="894" w:type="dxa"/>
            <w:vAlign w:val="center"/>
          </w:tcPr>
          <w:p w:rsidR="009E63AE" w:rsidRDefault="009E63AE" w:rsidP="00C75D73">
            <w:pPr>
              <w:jc w:val="right"/>
            </w:pPr>
            <w:r>
              <w:t xml:space="preserve">PC 8 </w:t>
            </w:r>
          </w:p>
        </w:tc>
        <w:tc>
          <w:tcPr>
            <w:tcW w:w="905" w:type="dxa"/>
            <w:vAlign w:val="center"/>
          </w:tcPr>
          <w:p w:rsidR="009E63AE" w:rsidRDefault="009E63AE" w:rsidP="00C75D73">
            <w:pPr>
              <w:jc w:val="right"/>
            </w:pPr>
            <w:r>
              <w:t xml:space="preserve">PC 9 </w:t>
            </w:r>
          </w:p>
        </w:tc>
        <w:tc>
          <w:tcPr>
            <w:tcW w:w="810" w:type="dxa"/>
            <w:vAlign w:val="center"/>
          </w:tcPr>
          <w:p w:rsidR="009E63AE" w:rsidRDefault="009E63AE" w:rsidP="00C75D73">
            <w:pPr>
              <w:jc w:val="right"/>
            </w:pPr>
            <w:r>
              <w:t xml:space="preserve">PC 10 </w:t>
            </w:r>
          </w:p>
        </w:tc>
        <w:tc>
          <w:tcPr>
            <w:tcW w:w="810" w:type="dxa"/>
            <w:gridSpan w:val="2"/>
            <w:vAlign w:val="center"/>
          </w:tcPr>
          <w:p w:rsidR="009E63AE" w:rsidRDefault="009E63AE" w:rsidP="00C75D73">
            <w:pPr>
              <w:jc w:val="right"/>
            </w:pPr>
            <w:r>
              <w:t xml:space="preserve">PC 11 </w:t>
            </w:r>
          </w:p>
        </w:tc>
      </w:tr>
      <w:tr w:rsidR="009E63AE" w:rsidTr="00753115">
        <w:trPr>
          <w:jc w:val="center"/>
        </w:trPr>
        <w:tc>
          <w:tcPr>
            <w:tcW w:w="1999" w:type="dxa"/>
            <w:tcBorders>
              <w:top w:val="single" w:sz="4" w:space="0" w:color="000000"/>
            </w:tcBorders>
            <w:vAlign w:val="center"/>
          </w:tcPr>
          <w:p w:rsidR="009E63AE" w:rsidRDefault="009E63AE" w:rsidP="00C75D73">
            <w:r>
              <w:t xml:space="preserve">Room </w:t>
            </w:r>
          </w:p>
        </w:tc>
        <w:tc>
          <w:tcPr>
            <w:tcW w:w="701" w:type="dxa"/>
            <w:tcBorders>
              <w:top w:val="single" w:sz="4" w:space="0" w:color="000000"/>
            </w:tcBorders>
            <w:vAlign w:val="center"/>
          </w:tcPr>
          <w:p w:rsidR="009E63AE" w:rsidRDefault="009E63AE" w:rsidP="00C75D73">
            <w:pPr>
              <w:jc w:val="right"/>
            </w:pPr>
            <w:r>
              <w:t xml:space="preserve">0.22 </w:t>
            </w:r>
          </w:p>
        </w:tc>
        <w:tc>
          <w:tcPr>
            <w:tcW w:w="739" w:type="dxa"/>
            <w:tcBorders>
              <w:top w:val="single" w:sz="4" w:space="0" w:color="000000"/>
            </w:tcBorders>
            <w:vAlign w:val="center"/>
          </w:tcPr>
          <w:p w:rsidR="009E63AE" w:rsidRDefault="009E63AE" w:rsidP="00C75D73">
            <w:pPr>
              <w:jc w:val="right"/>
            </w:pPr>
            <w:r>
              <w:t xml:space="preserve">0.26 </w:t>
            </w:r>
          </w:p>
        </w:tc>
        <w:tc>
          <w:tcPr>
            <w:tcW w:w="929" w:type="dxa"/>
            <w:tcBorders>
              <w:top w:val="single" w:sz="4" w:space="0" w:color="000000"/>
            </w:tcBorders>
            <w:vAlign w:val="center"/>
          </w:tcPr>
          <w:p w:rsidR="009E63AE" w:rsidRDefault="009E63AE" w:rsidP="00C75D73">
            <w:pPr>
              <w:jc w:val="right"/>
            </w:pPr>
            <w:r>
              <w:t xml:space="preserve">0.38 </w:t>
            </w:r>
          </w:p>
        </w:tc>
        <w:tc>
          <w:tcPr>
            <w:tcW w:w="850" w:type="dxa"/>
            <w:tcBorders>
              <w:top w:val="single" w:sz="4" w:space="0" w:color="000000"/>
            </w:tcBorders>
            <w:vAlign w:val="center"/>
          </w:tcPr>
          <w:p w:rsidR="009E63AE" w:rsidRDefault="009E63AE" w:rsidP="00C75D73">
            <w:pPr>
              <w:jc w:val="right"/>
            </w:pPr>
            <w:r>
              <w:t xml:space="preserve">0.21 </w:t>
            </w:r>
          </w:p>
        </w:tc>
        <w:tc>
          <w:tcPr>
            <w:tcW w:w="771" w:type="dxa"/>
            <w:tcBorders>
              <w:top w:val="single" w:sz="4" w:space="0" w:color="000000"/>
            </w:tcBorders>
            <w:vAlign w:val="center"/>
          </w:tcPr>
          <w:p w:rsidR="009E63AE" w:rsidRDefault="009E63AE" w:rsidP="00C75D73">
            <w:pPr>
              <w:jc w:val="right"/>
            </w:pPr>
            <w:r>
              <w:t xml:space="preserve">-0.75 </w:t>
            </w:r>
          </w:p>
        </w:tc>
        <w:tc>
          <w:tcPr>
            <w:tcW w:w="872" w:type="dxa"/>
            <w:tcBorders>
              <w:top w:val="single" w:sz="4" w:space="0" w:color="000000"/>
            </w:tcBorders>
            <w:vAlign w:val="center"/>
          </w:tcPr>
          <w:p w:rsidR="009E63AE" w:rsidRDefault="009E63AE" w:rsidP="00C75D73">
            <w:pPr>
              <w:jc w:val="right"/>
            </w:pPr>
            <w:r>
              <w:t xml:space="preserve">-0.22 </w:t>
            </w:r>
          </w:p>
        </w:tc>
        <w:tc>
          <w:tcPr>
            <w:tcW w:w="883" w:type="dxa"/>
            <w:tcBorders>
              <w:top w:val="single" w:sz="4" w:space="0" w:color="000000"/>
            </w:tcBorders>
            <w:vAlign w:val="center"/>
          </w:tcPr>
          <w:p w:rsidR="009E63AE" w:rsidRDefault="009E63AE" w:rsidP="00C75D73">
            <w:pPr>
              <w:jc w:val="right"/>
            </w:pPr>
            <w:r>
              <w:t xml:space="preserve">-0.24 </w:t>
            </w:r>
          </w:p>
        </w:tc>
        <w:tc>
          <w:tcPr>
            <w:tcW w:w="894" w:type="dxa"/>
            <w:tcBorders>
              <w:top w:val="single" w:sz="4" w:space="0" w:color="000000"/>
            </w:tcBorders>
            <w:vAlign w:val="center"/>
          </w:tcPr>
          <w:p w:rsidR="009E63AE" w:rsidRDefault="009E63AE" w:rsidP="00C75D73">
            <w:pPr>
              <w:jc w:val="right"/>
            </w:pPr>
            <w:r>
              <w:t xml:space="preserve">-0.06 </w:t>
            </w:r>
          </w:p>
        </w:tc>
        <w:tc>
          <w:tcPr>
            <w:tcW w:w="905" w:type="dxa"/>
            <w:tcBorders>
              <w:top w:val="single" w:sz="4" w:space="0" w:color="000000"/>
            </w:tcBorders>
            <w:vAlign w:val="center"/>
          </w:tcPr>
          <w:p w:rsidR="009E63AE" w:rsidRDefault="009E63AE" w:rsidP="00C75D73">
            <w:pPr>
              <w:jc w:val="right"/>
            </w:pPr>
            <w:r>
              <w:t xml:space="preserve">-0.01 </w:t>
            </w:r>
          </w:p>
        </w:tc>
        <w:tc>
          <w:tcPr>
            <w:tcW w:w="810" w:type="dxa"/>
            <w:tcBorders>
              <w:top w:val="single" w:sz="4" w:space="0" w:color="000000"/>
            </w:tcBorders>
            <w:vAlign w:val="center"/>
          </w:tcPr>
          <w:p w:rsidR="009E63AE" w:rsidRDefault="009E63AE" w:rsidP="00C75D73">
            <w:pPr>
              <w:jc w:val="right"/>
            </w:pPr>
            <w:r>
              <w:t xml:space="preserve">-0.05 </w:t>
            </w:r>
          </w:p>
        </w:tc>
        <w:tc>
          <w:tcPr>
            <w:tcW w:w="810" w:type="dxa"/>
            <w:gridSpan w:val="2"/>
            <w:tcBorders>
              <w:top w:val="single" w:sz="4" w:space="0" w:color="000000"/>
            </w:tcBorders>
            <w:vAlign w:val="center"/>
          </w:tcPr>
          <w:p w:rsidR="009E63AE" w:rsidRDefault="009E63AE" w:rsidP="00C75D73">
            <w:pPr>
              <w:jc w:val="right"/>
            </w:pPr>
            <w:r>
              <w:t xml:space="preserve">-0.15 </w:t>
            </w:r>
          </w:p>
        </w:tc>
      </w:tr>
      <w:tr w:rsidR="009E63AE" w:rsidTr="00753115">
        <w:trPr>
          <w:jc w:val="center"/>
        </w:trPr>
        <w:tc>
          <w:tcPr>
            <w:tcW w:w="1999" w:type="dxa"/>
            <w:vAlign w:val="center"/>
          </w:tcPr>
          <w:p w:rsidR="009E63AE" w:rsidRDefault="009E63AE" w:rsidP="00C75D73">
            <w:r>
              <w:t xml:space="preserve">House </w:t>
            </w:r>
          </w:p>
        </w:tc>
        <w:tc>
          <w:tcPr>
            <w:tcW w:w="701" w:type="dxa"/>
            <w:vAlign w:val="center"/>
          </w:tcPr>
          <w:p w:rsidR="009E63AE" w:rsidRDefault="009E63AE" w:rsidP="00C75D73">
            <w:pPr>
              <w:jc w:val="right"/>
            </w:pPr>
            <w:r>
              <w:t xml:space="preserve">0.13 </w:t>
            </w:r>
          </w:p>
        </w:tc>
        <w:tc>
          <w:tcPr>
            <w:tcW w:w="739" w:type="dxa"/>
            <w:vAlign w:val="center"/>
          </w:tcPr>
          <w:p w:rsidR="009E63AE" w:rsidRDefault="009E63AE" w:rsidP="00C75D73">
            <w:pPr>
              <w:jc w:val="right"/>
            </w:pPr>
            <w:r>
              <w:t xml:space="preserve">0.47 </w:t>
            </w:r>
          </w:p>
        </w:tc>
        <w:tc>
          <w:tcPr>
            <w:tcW w:w="929" w:type="dxa"/>
            <w:vAlign w:val="center"/>
          </w:tcPr>
          <w:p w:rsidR="009E63AE" w:rsidRDefault="009E63AE" w:rsidP="00C75D73">
            <w:pPr>
              <w:jc w:val="right"/>
            </w:pPr>
            <w:r>
              <w:t xml:space="preserve">0.43 </w:t>
            </w:r>
          </w:p>
        </w:tc>
        <w:tc>
          <w:tcPr>
            <w:tcW w:w="850" w:type="dxa"/>
            <w:vAlign w:val="center"/>
          </w:tcPr>
          <w:p w:rsidR="009E63AE" w:rsidRDefault="009E63AE" w:rsidP="00C75D73">
            <w:pPr>
              <w:jc w:val="right"/>
            </w:pPr>
            <w:r>
              <w:t xml:space="preserve">-0.32 </w:t>
            </w:r>
          </w:p>
        </w:tc>
        <w:tc>
          <w:tcPr>
            <w:tcW w:w="771" w:type="dxa"/>
            <w:vAlign w:val="center"/>
          </w:tcPr>
          <w:p w:rsidR="009E63AE" w:rsidRDefault="009E63AE" w:rsidP="00C75D73">
            <w:pPr>
              <w:jc w:val="right"/>
            </w:pPr>
            <w:r>
              <w:t xml:space="preserve">0.08 </w:t>
            </w:r>
          </w:p>
        </w:tc>
        <w:tc>
          <w:tcPr>
            <w:tcW w:w="872" w:type="dxa"/>
            <w:vAlign w:val="center"/>
          </w:tcPr>
          <w:p w:rsidR="009E63AE" w:rsidRDefault="009E63AE" w:rsidP="00C75D73">
            <w:pPr>
              <w:jc w:val="right"/>
            </w:pPr>
            <w:r>
              <w:t xml:space="preserve">0.63 </w:t>
            </w:r>
          </w:p>
        </w:tc>
        <w:tc>
          <w:tcPr>
            <w:tcW w:w="883" w:type="dxa"/>
            <w:vAlign w:val="center"/>
          </w:tcPr>
          <w:p w:rsidR="009E63AE" w:rsidRDefault="009E63AE" w:rsidP="00C75D73">
            <w:pPr>
              <w:jc w:val="right"/>
            </w:pPr>
            <w:r>
              <w:t xml:space="preserve">0.03 </w:t>
            </w:r>
          </w:p>
        </w:tc>
        <w:tc>
          <w:tcPr>
            <w:tcW w:w="894" w:type="dxa"/>
            <w:vAlign w:val="center"/>
          </w:tcPr>
          <w:p w:rsidR="009E63AE" w:rsidRDefault="009E63AE" w:rsidP="00C75D73">
            <w:pPr>
              <w:jc w:val="right"/>
            </w:pPr>
            <w:r>
              <w:t xml:space="preserve">0.14 </w:t>
            </w:r>
          </w:p>
        </w:tc>
        <w:tc>
          <w:tcPr>
            <w:tcW w:w="905" w:type="dxa"/>
            <w:vAlign w:val="center"/>
          </w:tcPr>
          <w:p w:rsidR="009E63AE" w:rsidRDefault="009E63AE" w:rsidP="00C75D73">
            <w:pPr>
              <w:jc w:val="right"/>
            </w:pPr>
            <w:r>
              <w:t xml:space="preserve">0.12 </w:t>
            </w:r>
          </w:p>
        </w:tc>
        <w:tc>
          <w:tcPr>
            <w:tcW w:w="810" w:type="dxa"/>
            <w:vAlign w:val="center"/>
          </w:tcPr>
          <w:p w:rsidR="009E63AE" w:rsidRDefault="009E63AE" w:rsidP="00C75D73">
            <w:pPr>
              <w:jc w:val="right"/>
            </w:pPr>
            <w:r>
              <w:t xml:space="preserve">0.05 </w:t>
            </w:r>
          </w:p>
        </w:tc>
        <w:tc>
          <w:tcPr>
            <w:tcW w:w="810" w:type="dxa"/>
            <w:gridSpan w:val="2"/>
            <w:vAlign w:val="center"/>
          </w:tcPr>
          <w:p w:rsidR="009E63AE" w:rsidRDefault="009E63AE" w:rsidP="00C75D73">
            <w:pPr>
              <w:jc w:val="right"/>
            </w:pPr>
            <w:r>
              <w:t xml:space="preserve">0.19 </w:t>
            </w:r>
          </w:p>
        </w:tc>
      </w:tr>
      <w:tr w:rsidR="009E63AE" w:rsidTr="00753115">
        <w:trPr>
          <w:jc w:val="center"/>
        </w:trPr>
        <w:tc>
          <w:tcPr>
            <w:tcW w:w="1999" w:type="dxa"/>
            <w:vAlign w:val="center"/>
          </w:tcPr>
          <w:p w:rsidR="009E63AE" w:rsidRDefault="009E63AE" w:rsidP="00C75D73">
            <w:r>
              <w:t xml:space="preserve">Computer </w:t>
            </w:r>
          </w:p>
        </w:tc>
        <w:tc>
          <w:tcPr>
            <w:tcW w:w="701" w:type="dxa"/>
            <w:vAlign w:val="center"/>
          </w:tcPr>
          <w:p w:rsidR="009E63AE" w:rsidRDefault="009E63AE" w:rsidP="00C75D73">
            <w:pPr>
              <w:jc w:val="right"/>
            </w:pPr>
            <w:r>
              <w:t xml:space="preserve">0.40 </w:t>
            </w:r>
          </w:p>
        </w:tc>
        <w:tc>
          <w:tcPr>
            <w:tcW w:w="739" w:type="dxa"/>
            <w:vAlign w:val="center"/>
          </w:tcPr>
          <w:p w:rsidR="009E63AE" w:rsidRDefault="009E63AE" w:rsidP="00C75D73">
            <w:pPr>
              <w:jc w:val="right"/>
            </w:pPr>
            <w:r>
              <w:t xml:space="preserve">0.17 </w:t>
            </w:r>
          </w:p>
        </w:tc>
        <w:tc>
          <w:tcPr>
            <w:tcW w:w="929" w:type="dxa"/>
            <w:vAlign w:val="center"/>
          </w:tcPr>
          <w:p w:rsidR="009E63AE" w:rsidRDefault="009E63AE" w:rsidP="00C75D73">
            <w:pPr>
              <w:jc w:val="right"/>
            </w:pPr>
            <w:r>
              <w:t xml:space="preserve">-0.13 </w:t>
            </w:r>
          </w:p>
        </w:tc>
        <w:tc>
          <w:tcPr>
            <w:tcW w:w="850" w:type="dxa"/>
            <w:vAlign w:val="center"/>
          </w:tcPr>
          <w:p w:rsidR="009E63AE" w:rsidRDefault="009E63AE" w:rsidP="00C75D73">
            <w:pPr>
              <w:jc w:val="right"/>
            </w:pPr>
            <w:r>
              <w:t xml:space="preserve">-0.03 </w:t>
            </w:r>
          </w:p>
        </w:tc>
        <w:tc>
          <w:tcPr>
            <w:tcW w:w="771" w:type="dxa"/>
            <w:vAlign w:val="center"/>
          </w:tcPr>
          <w:p w:rsidR="009E63AE" w:rsidRDefault="009E63AE" w:rsidP="00C75D73">
            <w:pPr>
              <w:jc w:val="right"/>
            </w:pPr>
            <w:r>
              <w:t xml:space="preserve">0.18 </w:t>
            </w:r>
          </w:p>
        </w:tc>
        <w:tc>
          <w:tcPr>
            <w:tcW w:w="872" w:type="dxa"/>
            <w:vAlign w:val="center"/>
          </w:tcPr>
          <w:p w:rsidR="009E63AE" w:rsidRDefault="009E63AE" w:rsidP="00C75D73">
            <w:pPr>
              <w:jc w:val="right"/>
            </w:pPr>
            <w:r>
              <w:t xml:space="preserve">-0.33 </w:t>
            </w:r>
          </w:p>
        </w:tc>
        <w:tc>
          <w:tcPr>
            <w:tcW w:w="883" w:type="dxa"/>
            <w:vAlign w:val="center"/>
          </w:tcPr>
          <w:p w:rsidR="009E63AE" w:rsidRDefault="009E63AE" w:rsidP="00C75D73">
            <w:pPr>
              <w:jc w:val="right"/>
            </w:pPr>
            <w:r>
              <w:t xml:space="preserve">-0.31 </w:t>
            </w:r>
          </w:p>
        </w:tc>
        <w:tc>
          <w:tcPr>
            <w:tcW w:w="894" w:type="dxa"/>
            <w:vAlign w:val="center"/>
          </w:tcPr>
          <w:p w:rsidR="009E63AE" w:rsidRDefault="009E63AE" w:rsidP="00C75D73">
            <w:pPr>
              <w:jc w:val="right"/>
            </w:pPr>
            <w:r>
              <w:t xml:space="preserve">0.08 </w:t>
            </w:r>
          </w:p>
        </w:tc>
        <w:tc>
          <w:tcPr>
            <w:tcW w:w="905" w:type="dxa"/>
            <w:vAlign w:val="center"/>
          </w:tcPr>
          <w:p w:rsidR="009E63AE" w:rsidRDefault="009E63AE" w:rsidP="00C75D73">
            <w:pPr>
              <w:jc w:val="right"/>
            </w:pPr>
            <w:r>
              <w:t xml:space="preserve">0.04 </w:t>
            </w:r>
          </w:p>
        </w:tc>
        <w:tc>
          <w:tcPr>
            <w:tcW w:w="810" w:type="dxa"/>
            <w:vAlign w:val="center"/>
          </w:tcPr>
          <w:p w:rsidR="009E63AE" w:rsidRDefault="009E63AE" w:rsidP="00C75D73">
            <w:pPr>
              <w:jc w:val="right"/>
            </w:pPr>
            <w:r>
              <w:t xml:space="preserve">0.64 </w:t>
            </w:r>
          </w:p>
        </w:tc>
        <w:tc>
          <w:tcPr>
            <w:tcW w:w="810" w:type="dxa"/>
            <w:gridSpan w:val="2"/>
            <w:vAlign w:val="center"/>
          </w:tcPr>
          <w:p w:rsidR="009E63AE" w:rsidRDefault="009E63AE" w:rsidP="00C75D73">
            <w:pPr>
              <w:jc w:val="right"/>
            </w:pPr>
            <w:r>
              <w:t xml:space="preserve">0.37 </w:t>
            </w:r>
          </w:p>
        </w:tc>
      </w:tr>
      <w:tr w:rsidR="009E63AE" w:rsidTr="00753115">
        <w:trPr>
          <w:jc w:val="center"/>
        </w:trPr>
        <w:tc>
          <w:tcPr>
            <w:tcW w:w="1999" w:type="dxa"/>
            <w:vAlign w:val="center"/>
          </w:tcPr>
          <w:p w:rsidR="009E63AE" w:rsidRDefault="009E63AE" w:rsidP="00C75D73">
            <w:r>
              <w:t xml:space="preserve">Mobile phone </w:t>
            </w:r>
          </w:p>
        </w:tc>
        <w:tc>
          <w:tcPr>
            <w:tcW w:w="701" w:type="dxa"/>
            <w:vAlign w:val="center"/>
          </w:tcPr>
          <w:p w:rsidR="009E63AE" w:rsidRDefault="009E63AE" w:rsidP="00C75D73">
            <w:pPr>
              <w:jc w:val="right"/>
            </w:pPr>
            <w:r>
              <w:t xml:space="preserve">0.23 </w:t>
            </w:r>
          </w:p>
        </w:tc>
        <w:tc>
          <w:tcPr>
            <w:tcW w:w="739" w:type="dxa"/>
            <w:vAlign w:val="center"/>
          </w:tcPr>
          <w:p w:rsidR="009E63AE" w:rsidRDefault="009E63AE" w:rsidP="00C75D73">
            <w:pPr>
              <w:jc w:val="right"/>
            </w:pPr>
            <w:r>
              <w:t xml:space="preserve">-0.15 </w:t>
            </w:r>
          </w:p>
        </w:tc>
        <w:tc>
          <w:tcPr>
            <w:tcW w:w="929" w:type="dxa"/>
            <w:vAlign w:val="center"/>
          </w:tcPr>
          <w:p w:rsidR="009E63AE" w:rsidRDefault="009E63AE" w:rsidP="00C75D73">
            <w:pPr>
              <w:jc w:val="right"/>
            </w:pPr>
            <w:r>
              <w:t xml:space="preserve">0.22 </w:t>
            </w:r>
          </w:p>
        </w:tc>
        <w:tc>
          <w:tcPr>
            <w:tcW w:w="850" w:type="dxa"/>
            <w:vAlign w:val="center"/>
          </w:tcPr>
          <w:p w:rsidR="009E63AE" w:rsidRDefault="009E63AE" w:rsidP="00C75D73">
            <w:pPr>
              <w:jc w:val="right"/>
            </w:pPr>
            <w:r>
              <w:t xml:space="preserve">0.67 </w:t>
            </w:r>
          </w:p>
        </w:tc>
        <w:tc>
          <w:tcPr>
            <w:tcW w:w="771" w:type="dxa"/>
            <w:vAlign w:val="center"/>
          </w:tcPr>
          <w:p w:rsidR="009E63AE" w:rsidRDefault="009E63AE" w:rsidP="00C75D73">
            <w:pPr>
              <w:jc w:val="right"/>
            </w:pPr>
            <w:r>
              <w:t xml:space="preserve">0.37 </w:t>
            </w:r>
          </w:p>
        </w:tc>
        <w:tc>
          <w:tcPr>
            <w:tcW w:w="872" w:type="dxa"/>
            <w:vAlign w:val="center"/>
          </w:tcPr>
          <w:p w:rsidR="009E63AE" w:rsidRDefault="009E63AE" w:rsidP="00C75D73">
            <w:pPr>
              <w:jc w:val="right"/>
            </w:pPr>
            <w:r>
              <w:t xml:space="preserve">0.25 </w:t>
            </w:r>
          </w:p>
        </w:tc>
        <w:tc>
          <w:tcPr>
            <w:tcW w:w="883" w:type="dxa"/>
            <w:vAlign w:val="center"/>
          </w:tcPr>
          <w:p w:rsidR="009E63AE" w:rsidRDefault="009E63AE" w:rsidP="00C75D73">
            <w:pPr>
              <w:jc w:val="right"/>
            </w:pPr>
            <w:r>
              <w:t xml:space="preserve">-0.38 </w:t>
            </w:r>
          </w:p>
        </w:tc>
        <w:tc>
          <w:tcPr>
            <w:tcW w:w="894" w:type="dxa"/>
            <w:vAlign w:val="center"/>
          </w:tcPr>
          <w:p w:rsidR="009E63AE" w:rsidRDefault="009E63AE" w:rsidP="00C75D73">
            <w:pPr>
              <w:jc w:val="right"/>
            </w:pPr>
            <w:r>
              <w:t xml:space="preserve">0.09 </w:t>
            </w:r>
          </w:p>
        </w:tc>
        <w:tc>
          <w:tcPr>
            <w:tcW w:w="905" w:type="dxa"/>
            <w:vAlign w:val="center"/>
          </w:tcPr>
          <w:p w:rsidR="009E63AE" w:rsidRDefault="009E63AE" w:rsidP="00C75D73">
            <w:pPr>
              <w:jc w:val="right"/>
            </w:pPr>
            <w:r>
              <w:t xml:space="preserve">-0.19 </w:t>
            </w:r>
          </w:p>
        </w:tc>
        <w:tc>
          <w:tcPr>
            <w:tcW w:w="810" w:type="dxa"/>
            <w:vAlign w:val="center"/>
          </w:tcPr>
          <w:p w:rsidR="009E63AE" w:rsidRDefault="009E63AE" w:rsidP="00C75D73">
            <w:pPr>
              <w:jc w:val="right"/>
            </w:pPr>
            <w:r>
              <w:t xml:space="preserve">-0.21 </w:t>
            </w:r>
          </w:p>
        </w:tc>
        <w:tc>
          <w:tcPr>
            <w:tcW w:w="810" w:type="dxa"/>
            <w:gridSpan w:val="2"/>
            <w:vAlign w:val="center"/>
          </w:tcPr>
          <w:p w:rsidR="009E63AE" w:rsidRDefault="009E63AE" w:rsidP="00C75D73">
            <w:pPr>
              <w:jc w:val="right"/>
            </w:pPr>
            <w:r>
              <w:t xml:space="preserve">0.03 </w:t>
            </w:r>
          </w:p>
        </w:tc>
      </w:tr>
      <w:tr w:rsidR="009E63AE" w:rsidTr="00753115">
        <w:trPr>
          <w:jc w:val="center"/>
        </w:trPr>
        <w:tc>
          <w:tcPr>
            <w:tcW w:w="1999" w:type="dxa"/>
            <w:vAlign w:val="center"/>
          </w:tcPr>
          <w:p w:rsidR="009E63AE" w:rsidRDefault="009E63AE" w:rsidP="00C75D73">
            <w:r>
              <w:t xml:space="preserve">Washing machine </w:t>
            </w:r>
          </w:p>
        </w:tc>
        <w:tc>
          <w:tcPr>
            <w:tcW w:w="701" w:type="dxa"/>
            <w:vAlign w:val="center"/>
          </w:tcPr>
          <w:p w:rsidR="009E63AE" w:rsidRDefault="009E63AE" w:rsidP="00C75D73">
            <w:pPr>
              <w:jc w:val="right"/>
            </w:pPr>
            <w:r>
              <w:t xml:space="preserve">0.41 </w:t>
            </w:r>
          </w:p>
        </w:tc>
        <w:tc>
          <w:tcPr>
            <w:tcW w:w="739" w:type="dxa"/>
            <w:vAlign w:val="center"/>
          </w:tcPr>
          <w:p w:rsidR="009E63AE" w:rsidRDefault="009E63AE" w:rsidP="00C75D73">
            <w:pPr>
              <w:jc w:val="right"/>
            </w:pPr>
            <w:r>
              <w:t xml:space="preserve">0.08 </w:t>
            </w:r>
          </w:p>
        </w:tc>
        <w:tc>
          <w:tcPr>
            <w:tcW w:w="929" w:type="dxa"/>
            <w:vAlign w:val="center"/>
          </w:tcPr>
          <w:p w:rsidR="009E63AE" w:rsidRDefault="009E63AE" w:rsidP="00C75D73">
            <w:pPr>
              <w:jc w:val="right"/>
            </w:pPr>
            <w:r>
              <w:t xml:space="preserve">-0.08 </w:t>
            </w:r>
          </w:p>
        </w:tc>
        <w:tc>
          <w:tcPr>
            <w:tcW w:w="850" w:type="dxa"/>
            <w:vAlign w:val="center"/>
          </w:tcPr>
          <w:p w:rsidR="009E63AE" w:rsidRDefault="009E63AE" w:rsidP="00C75D73">
            <w:pPr>
              <w:jc w:val="right"/>
            </w:pPr>
            <w:r>
              <w:t xml:space="preserve">0.09 </w:t>
            </w:r>
          </w:p>
        </w:tc>
        <w:tc>
          <w:tcPr>
            <w:tcW w:w="771" w:type="dxa"/>
            <w:vAlign w:val="center"/>
          </w:tcPr>
          <w:p w:rsidR="009E63AE" w:rsidRDefault="009E63AE" w:rsidP="00C75D73">
            <w:pPr>
              <w:jc w:val="right"/>
            </w:pPr>
            <w:r>
              <w:t xml:space="preserve">0.01 </w:t>
            </w:r>
          </w:p>
        </w:tc>
        <w:tc>
          <w:tcPr>
            <w:tcW w:w="872" w:type="dxa"/>
            <w:vAlign w:val="center"/>
          </w:tcPr>
          <w:p w:rsidR="009E63AE" w:rsidRDefault="009E63AE" w:rsidP="00C75D73">
            <w:pPr>
              <w:jc w:val="right"/>
            </w:pPr>
            <w:r>
              <w:t xml:space="preserve">0.13 </w:t>
            </w:r>
          </w:p>
        </w:tc>
        <w:tc>
          <w:tcPr>
            <w:tcW w:w="883" w:type="dxa"/>
            <w:vAlign w:val="center"/>
          </w:tcPr>
          <w:p w:rsidR="009E63AE" w:rsidRDefault="009E63AE" w:rsidP="00C75D73">
            <w:pPr>
              <w:jc w:val="right"/>
            </w:pPr>
            <w:r>
              <w:t xml:space="preserve">0.48 </w:t>
            </w:r>
          </w:p>
        </w:tc>
        <w:tc>
          <w:tcPr>
            <w:tcW w:w="894" w:type="dxa"/>
            <w:vAlign w:val="center"/>
          </w:tcPr>
          <w:p w:rsidR="009E63AE" w:rsidRDefault="009E63AE" w:rsidP="00C75D73">
            <w:pPr>
              <w:jc w:val="right"/>
            </w:pPr>
            <w:r>
              <w:t xml:space="preserve">0.05 </w:t>
            </w:r>
          </w:p>
        </w:tc>
        <w:tc>
          <w:tcPr>
            <w:tcW w:w="905" w:type="dxa"/>
            <w:vAlign w:val="center"/>
          </w:tcPr>
          <w:p w:rsidR="009E63AE" w:rsidRDefault="009E63AE" w:rsidP="00C75D73">
            <w:pPr>
              <w:jc w:val="right"/>
            </w:pPr>
            <w:r>
              <w:t xml:space="preserve">-0.51 </w:t>
            </w:r>
          </w:p>
        </w:tc>
        <w:tc>
          <w:tcPr>
            <w:tcW w:w="810" w:type="dxa"/>
            <w:vAlign w:val="center"/>
          </w:tcPr>
          <w:p w:rsidR="009E63AE" w:rsidRDefault="009E63AE" w:rsidP="00C75D73">
            <w:pPr>
              <w:jc w:val="right"/>
            </w:pPr>
            <w:r>
              <w:t xml:space="preserve">0.30 </w:t>
            </w:r>
          </w:p>
        </w:tc>
        <w:tc>
          <w:tcPr>
            <w:tcW w:w="810" w:type="dxa"/>
            <w:gridSpan w:val="2"/>
            <w:vAlign w:val="center"/>
          </w:tcPr>
          <w:p w:rsidR="009E63AE" w:rsidRDefault="009E63AE" w:rsidP="00C75D73">
            <w:pPr>
              <w:jc w:val="right"/>
            </w:pPr>
            <w:r>
              <w:t xml:space="preserve">-0.45 </w:t>
            </w:r>
          </w:p>
        </w:tc>
      </w:tr>
      <w:tr w:rsidR="009E63AE" w:rsidTr="00753115">
        <w:trPr>
          <w:jc w:val="center"/>
        </w:trPr>
        <w:tc>
          <w:tcPr>
            <w:tcW w:w="1999" w:type="dxa"/>
            <w:vAlign w:val="center"/>
          </w:tcPr>
          <w:p w:rsidR="009E63AE" w:rsidRDefault="009E63AE" w:rsidP="00C75D73">
            <w:r>
              <w:t xml:space="preserve">Phone </w:t>
            </w:r>
          </w:p>
        </w:tc>
        <w:tc>
          <w:tcPr>
            <w:tcW w:w="701" w:type="dxa"/>
            <w:vAlign w:val="center"/>
          </w:tcPr>
          <w:p w:rsidR="009E63AE" w:rsidRDefault="009E63AE" w:rsidP="00C75D73">
            <w:pPr>
              <w:jc w:val="right"/>
            </w:pPr>
            <w:r>
              <w:t xml:space="preserve">0.32 </w:t>
            </w:r>
          </w:p>
        </w:tc>
        <w:tc>
          <w:tcPr>
            <w:tcW w:w="739" w:type="dxa"/>
            <w:vAlign w:val="center"/>
          </w:tcPr>
          <w:p w:rsidR="009E63AE" w:rsidRDefault="009E63AE" w:rsidP="00C75D73">
            <w:pPr>
              <w:jc w:val="right"/>
            </w:pPr>
            <w:r>
              <w:t xml:space="preserve">0.19 </w:t>
            </w:r>
          </w:p>
        </w:tc>
        <w:tc>
          <w:tcPr>
            <w:tcW w:w="929" w:type="dxa"/>
            <w:vAlign w:val="center"/>
          </w:tcPr>
          <w:p w:rsidR="009E63AE" w:rsidRDefault="009E63AE" w:rsidP="00C75D73">
            <w:pPr>
              <w:jc w:val="right"/>
            </w:pPr>
            <w:r>
              <w:t xml:space="preserve">-0.21 </w:t>
            </w:r>
          </w:p>
        </w:tc>
        <w:tc>
          <w:tcPr>
            <w:tcW w:w="850" w:type="dxa"/>
            <w:vAlign w:val="center"/>
          </w:tcPr>
          <w:p w:rsidR="009E63AE" w:rsidRDefault="009E63AE" w:rsidP="00C75D73">
            <w:pPr>
              <w:jc w:val="right"/>
            </w:pPr>
            <w:r>
              <w:t xml:space="preserve">-0.46 </w:t>
            </w:r>
          </w:p>
        </w:tc>
        <w:tc>
          <w:tcPr>
            <w:tcW w:w="771" w:type="dxa"/>
            <w:vAlign w:val="center"/>
          </w:tcPr>
          <w:p w:rsidR="009E63AE" w:rsidRDefault="009E63AE" w:rsidP="00C75D73">
            <w:pPr>
              <w:jc w:val="right"/>
            </w:pPr>
            <w:r>
              <w:t xml:space="preserve">0.19 </w:t>
            </w:r>
          </w:p>
        </w:tc>
        <w:tc>
          <w:tcPr>
            <w:tcW w:w="872" w:type="dxa"/>
            <w:vAlign w:val="center"/>
          </w:tcPr>
          <w:p w:rsidR="009E63AE" w:rsidRDefault="009E63AE" w:rsidP="00C75D73">
            <w:pPr>
              <w:jc w:val="right"/>
            </w:pPr>
            <w:r>
              <w:t xml:space="preserve">-0.08 </w:t>
            </w:r>
          </w:p>
        </w:tc>
        <w:tc>
          <w:tcPr>
            <w:tcW w:w="883" w:type="dxa"/>
            <w:vAlign w:val="center"/>
          </w:tcPr>
          <w:p w:rsidR="009E63AE" w:rsidRDefault="009E63AE" w:rsidP="00C75D73">
            <w:pPr>
              <w:jc w:val="right"/>
            </w:pPr>
            <w:r>
              <w:t xml:space="preserve">-0.44 </w:t>
            </w:r>
          </w:p>
        </w:tc>
        <w:tc>
          <w:tcPr>
            <w:tcW w:w="894" w:type="dxa"/>
            <w:vAlign w:val="center"/>
          </w:tcPr>
          <w:p w:rsidR="009E63AE" w:rsidRDefault="009E63AE" w:rsidP="00C75D73">
            <w:pPr>
              <w:jc w:val="right"/>
            </w:pPr>
            <w:r>
              <w:t xml:space="preserve">-0.29 </w:t>
            </w:r>
          </w:p>
        </w:tc>
        <w:tc>
          <w:tcPr>
            <w:tcW w:w="905" w:type="dxa"/>
            <w:vAlign w:val="center"/>
          </w:tcPr>
          <w:p w:rsidR="009E63AE" w:rsidRDefault="009E63AE" w:rsidP="00C75D73">
            <w:pPr>
              <w:jc w:val="right"/>
            </w:pPr>
            <w:r>
              <w:t xml:space="preserve">-0.20 </w:t>
            </w:r>
          </w:p>
        </w:tc>
        <w:tc>
          <w:tcPr>
            <w:tcW w:w="810" w:type="dxa"/>
            <w:vAlign w:val="center"/>
          </w:tcPr>
          <w:p w:rsidR="009E63AE" w:rsidRDefault="009E63AE" w:rsidP="00C75D73">
            <w:pPr>
              <w:jc w:val="right"/>
            </w:pPr>
            <w:r>
              <w:t xml:space="preserve">-0.41 </w:t>
            </w:r>
          </w:p>
        </w:tc>
        <w:tc>
          <w:tcPr>
            <w:tcW w:w="810" w:type="dxa"/>
            <w:gridSpan w:val="2"/>
            <w:vAlign w:val="center"/>
          </w:tcPr>
          <w:p w:rsidR="009E63AE" w:rsidRDefault="009E63AE" w:rsidP="00C75D73">
            <w:pPr>
              <w:jc w:val="right"/>
            </w:pPr>
            <w:r>
              <w:t xml:space="preserve">-0.27 </w:t>
            </w:r>
          </w:p>
        </w:tc>
      </w:tr>
      <w:tr w:rsidR="009E63AE" w:rsidTr="00753115">
        <w:trPr>
          <w:jc w:val="center"/>
        </w:trPr>
        <w:tc>
          <w:tcPr>
            <w:tcW w:w="1999" w:type="dxa"/>
            <w:vAlign w:val="center"/>
          </w:tcPr>
          <w:p w:rsidR="009E63AE" w:rsidRDefault="009E63AE" w:rsidP="00C75D73">
            <w:r>
              <w:t xml:space="preserve">Car </w:t>
            </w:r>
          </w:p>
        </w:tc>
        <w:tc>
          <w:tcPr>
            <w:tcW w:w="701" w:type="dxa"/>
            <w:vAlign w:val="center"/>
          </w:tcPr>
          <w:p w:rsidR="009E63AE" w:rsidRDefault="009E63AE" w:rsidP="00C75D73">
            <w:pPr>
              <w:jc w:val="right"/>
            </w:pPr>
            <w:r>
              <w:t xml:space="preserve">0.39 </w:t>
            </w:r>
          </w:p>
        </w:tc>
        <w:tc>
          <w:tcPr>
            <w:tcW w:w="739" w:type="dxa"/>
            <w:vAlign w:val="center"/>
          </w:tcPr>
          <w:p w:rsidR="009E63AE" w:rsidRDefault="009E63AE" w:rsidP="00C75D73">
            <w:pPr>
              <w:jc w:val="right"/>
            </w:pPr>
            <w:r>
              <w:t xml:space="preserve">0.17 </w:t>
            </w:r>
          </w:p>
        </w:tc>
        <w:tc>
          <w:tcPr>
            <w:tcW w:w="929" w:type="dxa"/>
            <w:vAlign w:val="center"/>
          </w:tcPr>
          <w:p w:rsidR="009E63AE" w:rsidRDefault="009E63AE" w:rsidP="00C75D73">
            <w:pPr>
              <w:jc w:val="right"/>
            </w:pPr>
            <w:r>
              <w:t xml:space="preserve">0.00 </w:t>
            </w:r>
          </w:p>
        </w:tc>
        <w:tc>
          <w:tcPr>
            <w:tcW w:w="850" w:type="dxa"/>
            <w:vAlign w:val="center"/>
          </w:tcPr>
          <w:p w:rsidR="009E63AE" w:rsidRDefault="009E63AE" w:rsidP="00C75D73">
            <w:pPr>
              <w:jc w:val="right"/>
            </w:pPr>
            <w:r>
              <w:t xml:space="preserve">0.12 </w:t>
            </w:r>
          </w:p>
        </w:tc>
        <w:tc>
          <w:tcPr>
            <w:tcW w:w="771" w:type="dxa"/>
            <w:vAlign w:val="center"/>
          </w:tcPr>
          <w:p w:rsidR="009E63AE" w:rsidRDefault="009E63AE" w:rsidP="00C75D73">
            <w:pPr>
              <w:jc w:val="right"/>
            </w:pPr>
            <w:r>
              <w:t xml:space="preserve">0.22 </w:t>
            </w:r>
          </w:p>
        </w:tc>
        <w:tc>
          <w:tcPr>
            <w:tcW w:w="872" w:type="dxa"/>
            <w:vAlign w:val="center"/>
          </w:tcPr>
          <w:p w:rsidR="009E63AE" w:rsidRDefault="009E63AE" w:rsidP="00C75D73">
            <w:pPr>
              <w:jc w:val="right"/>
            </w:pPr>
            <w:r>
              <w:t xml:space="preserve">-0.28 </w:t>
            </w:r>
          </w:p>
        </w:tc>
        <w:tc>
          <w:tcPr>
            <w:tcW w:w="883" w:type="dxa"/>
            <w:vAlign w:val="center"/>
          </w:tcPr>
          <w:p w:rsidR="009E63AE" w:rsidRDefault="009E63AE" w:rsidP="00C75D73">
            <w:pPr>
              <w:jc w:val="right"/>
            </w:pPr>
            <w:r>
              <w:t xml:space="preserve">0.31 </w:t>
            </w:r>
          </w:p>
        </w:tc>
        <w:tc>
          <w:tcPr>
            <w:tcW w:w="894" w:type="dxa"/>
            <w:vAlign w:val="center"/>
          </w:tcPr>
          <w:p w:rsidR="009E63AE" w:rsidRDefault="009E63AE" w:rsidP="00C75D73">
            <w:pPr>
              <w:jc w:val="right"/>
            </w:pPr>
            <w:r>
              <w:t xml:space="preserve">0.26 </w:t>
            </w:r>
          </w:p>
        </w:tc>
        <w:tc>
          <w:tcPr>
            <w:tcW w:w="905" w:type="dxa"/>
            <w:vAlign w:val="center"/>
          </w:tcPr>
          <w:p w:rsidR="009E63AE" w:rsidRDefault="009E63AE" w:rsidP="00C75D73">
            <w:pPr>
              <w:jc w:val="right"/>
            </w:pPr>
            <w:r>
              <w:t xml:space="preserve">0.62 </w:t>
            </w:r>
          </w:p>
        </w:tc>
        <w:tc>
          <w:tcPr>
            <w:tcW w:w="810" w:type="dxa"/>
            <w:vAlign w:val="center"/>
          </w:tcPr>
          <w:p w:rsidR="009E63AE" w:rsidRDefault="009E63AE" w:rsidP="00C75D73">
            <w:pPr>
              <w:jc w:val="right"/>
            </w:pPr>
            <w:r>
              <w:t xml:space="preserve">-0.29 </w:t>
            </w:r>
          </w:p>
        </w:tc>
        <w:tc>
          <w:tcPr>
            <w:tcW w:w="810" w:type="dxa"/>
            <w:gridSpan w:val="2"/>
            <w:vAlign w:val="center"/>
          </w:tcPr>
          <w:p w:rsidR="009E63AE" w:rsidRDefault="009E63AE" w:rsidP="00C75D73">
            <w:pPr>
              <w:jc w:val="right"/>
            </w:pPr>
            <w:r>
              <w:t xml:space="preserve">-0.20 </w:t>
            </w:r>
          </w:p>
        </w:tc>
      </w:tr>
      <w:tr w:rsidR="009E63AE" w:rsidTr="00753115">
        <w:trPr>
          <w:jc w:val="center"/>
        </w:trPr>
        <w:tc>
          <w:tcPr>
            <w:tcW w:w="1999" w:type="dxa"/>
            <w:vAlign w:val="center"/>
          </w:tcPr>
          <w:p w:rsidR="009E63AE" w:rsidRDefault="009E63AE" w:rsidP="00C75D73">
            <w:r>
              <w:t xml:space="preserve">Water </w:t>
            </w:r>
          </w:p>
        </w:tc>
        <w:tc>
          <w:tcPr>
            <w:tcW w:w="701" w:type="dxa"/>
            <w:vAlign w:val="center"/>
          </w:tcPr>
          <w:p w:rsidR="009E63AE" w:rsidRDefault="009E63AE" w:rsidP="00C75D73">
            <w:pPr>
              <w:jc w:val="right"/>
            </w:pPr>
            <w:r>
              <w:t xml:space="preserve">0.40 </w:t>
            </w:r>
          </w:p>
        </w:tc>
        <w:tc>
          <w:tcPr>
            <w:tcW w:w="739" w:type="dxa"/>
            <w:vAlign w:val="center"/>
          </w:tcPr>
          <w:p w:rsidR="009E63AE" w:rsidRDefault="009E63AE" w:rsidP="00C75D73">
            <w:pPr>
              <w:jc w:val="right"/>
            </w:pPr>
            <w:r>
              <w:t xml:space="preserve">-0.10 </w:t>
            </w:r>
          </w:p>
        </w:tc>
        <w:tc>
          <w:tcPr>
            <w:tcW w:w="929" w:type="dxa"/>
            <w:vAlign w:val="center"/>
          </w:tcPr>
          <w:p w:rsidR="009E63AE" w:rsidRDefault="009E63AE" w:rsidP="00C75D73">
            <w:pPr>
              <w:jc w:val="right"/>
            </w:pPr>
            <w:r>
              <w:t xml:space="preserve">-0.23 </w:t>
            </w:r>
          </w:p>
        </w:tc>
        <w:tc>
          <w:tcPr>
            <w:tcW w:w="850" w:type="dxa"/>
            <w:vAlign w:val="center"/>
          </w:tcPr>
          <w:p w:rsidR="009E63AE" w:rsidRDefault="009E63AE" w:rsidP="00C75D73">
            <w:pPr>
              <w:jc w:val="right"/>
            </w:pPr>
            <w:r>
              <w:t xml:space="preserve">0.05 </w:t>
            </w:r>
          </w:p>
        </w:tc>
        <w:tc>
          <w:tcPr>
            <w:tcW w:w="771" w:type="dxa"/>
            <w:vAlign w:val="center"/>
          </w:tcPr>
          <w:p w:rsidR="009E63AE" w:rsidRDefault="009E63AE" w:rsidP="00C75D73">
            <w:pPr>
              <w:jc w:val="right"/>
            </w:pPr>
            <w:r>
              <w:t xml:space="preserve">-0.23 </w:t>
            </w:r>
          </w:p>
        </w:tc>
        <w:tc>
          <w:tcPr>
            <w:tcW w:w="872" w:type="dxa"/>
            <w:vAlign w:val="center"/>
          </w:tcPr>
          <w:p w:rsidR="009E63AE" w:rsidRDefault="009E63AE" w:rsidP="00C75D73">
            <w:pPr>
              <w:jc w:val="right"/>
            </w:pPr>
            <w:r>
              <w:t xml:space="preserve">0.10 </w:t>
            </w:r>
          </w:p>
        </w:tc>
        <w:tc>
          <w:tcPr>
            <w:tcW w:w="883" w:type="dxa"/>
            <w:vAlign w:val="center"/>
          </w:tcPr>
          <w:p w:rsidR="009E63AE" w:rsidRDefault="009E63AE" w:rsidP="00C75D73">
            <w:pPr>
              <w:jc w:val="right"/>
            </w:pPr>
            <w:r>
              <w:t xml:space="preserve">0.32 </w:t>
            </w:r>
          </w:p>
        </w:tc>
        <w:tc>
          <w:tcPr>
            <w:tcW w:w="894" w:type="dxa"/>
            <w:vAlign w:val="center"/>
          </w:tcPr>
          <w:p w:rsidR="009E63AE" w:rsidRDefault="009E63AE" w:rsidP="00C75D73">
            <w:pPr>
              <w:jc w:val="right"/>
            </w:pPr>
            <w:r>
              <w:t xml:space="preserve">-0.25 </w:t>
            </w:r>
          </w:p>
        </w:tc>
        <w:tc>
          <w:tcPr>
            <w:tcW w:w="905" w:type="dxa"/>
            <w:vAlign w:val="center"/>
          </w:tcPr>
          <w:p w:rsidR="009E63AE" w:rsidRDefault="009E63AE" w:rsidP="00C75D73">
            <w:pPr>
              <w:jc w:val="right"/>
            </w:pPr>
            <w:r>
              <w:t xml:space="preserve">-0.12 </w:t>
            </w:r>
          </w:p>
        </w:tc>
        <w:tc>
          <w:tcPr>
            <w:tcW w:w="810" w:type="dxa"/>
            <w:vAlign w:val="center"/>
          </w:tcPr>
          <w:p w:rsidR="009E63AE" w:rsidRDefault="009E63AE" w:rsidP="00C75D73">
            <w:pPr>
              <w:jc w:val="right"/>
            </w:pPr>
            <w:r>
              <w:t xml:space="preserve">-0.33 </w:t>
            </w:r>
          </w:p>
        </w:tc>
        <w:tc>
          <w:tcPr>
            <w:tcW w:w="810" w:type="dxa"/>
            <w:gridSpan w:val="2"/>
            <w:vAlign w:val="center"/>
          </w:tcPr>
          <w:p w:rsidR="009E63AE" w:rsidRDefault="009E63AE" w:rsidP="00C75D73">
            <w:pPr>
              <w:jc w:val="right"/>
            </w:pPr>
            <w:r>
              <w:t xml:space="preserve">0.65 </w:t>
            </w:r>
          </w:p>
        </w:tc>
      </w:tr>
      <w:tr w:rsidR="009E63AE" w:rsidTr="00753115">
        <w:trPr>
          <w:jc w:val="center"/>
        </w:trPr>
        <w:tc>
          <w:tcPr>
            <w:tcW w:w="1999" w:type="dxa"/>
            <w:vAlign w:val="center"/>
          </w:tcPr>
          <w:p w:rsidR="009E63AE" w:rsidRDefault="009E63AE" w:rsidP="00C75D73">
            <w:r>
              <w:t xml:space="preserve">Sewage </w:t>
            </w:r>
          </w:p>
        </w:tc>
        <w:tc>
          <w:tcPr>
            <w:tcW w:w="701" w:type="dxa"/>
            <w:vAlign w:val="center"/>
          </w:tcPr>
          <w:p w:rsidR="009E63AE" w:rsidRDefault="009E63AE" w:rsidP="00C75D73">
            <w:pPr>
              <w:jc w:val="right"/>
            </w:pPr>
            <w:r>
              <w:t xml:space="preserve">0.27 </w:t>
            </w:r>
          </w:p>
        </w:tc>
        <w:tc>
          <w:tcPr>
            <w:tcW w:w="739" w:type="dxa"/>
            <w:vAlign w:val="center"/>
          </w:tcPr>
          <w:p w:rsidR="009E63AE" w:rsidRDefault="009E63AE" w:rsidP="00C75D73">
            <w:pPr>
              <w:jc w:val="right"/>
            </w:pPr>
            <w:r>
              <w:t xml:space="preserve">-0.42 </w:t>
            </w:r>
          </w:p>
        </w:tc>
        <w:tc>
          <w:tcPr>
            <w:tcW w:w="929" w:type="dxa"/>
            <w:vAlign w:val="center"/>
          </w:tcPr>
          <w:p w:rsidR="009E63AE" w:rsidRDefault="009E63AE" w:rsidP="00C75D73">
            <w:pPr>
              <w:jc w:val="right"/>
            </w:pPr>
            <w:r>
              <w:t xml:space="preserve">-0.34 </w:t>
            </w:r>
          </w:p>
        </w:tc>
        <w:tc>
          <w:tcPr>
            <w:tcW w:w="850" w:type="dxa"/>
            <w:vAlign w:val="center"/>
          </w:tcPr>
          <w:p w:rsidR="009E63AE" w:rsidRDefault="009E63AE" w:rsidP="00C75D73">
            <w:pPr>
              <w:jc w:val="right"/>
            </w:pPr>
            <w:r>
              <w:t xml:space="preserve">-0.04 </w:t>
            </w:r>
          </w:p>
        </w:tc>
        <w:tc>
          <w:tcPr>
            <w:tcW w:w="771" w:type="dxa"/>
            <w:vAlign w:val="center"/>
          </w:tcPr>
          <w:p w:rsidR="009E63AE" w:rsidRDefault="009E63AE" w:rsidP="00C75D73">
            <w:pPr>
              <w:jc w:val="right"/>
            </w:pPr>
            <w:r>
              <w:t xml:space="preserve">-0.30 </w:t>
            </w:r>
          </w:p>
        </w:tc>
        <w:tc>
          <w:tcPr>
            <w:tcW w:w="872" w:type="dxa"/>
            <w:vAlign w:val="center"/>
          </w:tcPr>
          <w:p w:rsidR="009E63AE" w:rsidRDefault="009E63AE" w:rsidP="00C75D73">
            <w:pPr>
              <w:jc w:val="right"/>
            </w:pPr>
            <w:r>
              <w:t xml:space="preserve">0.49 </w:t>
            </w:r>
          </w:p>
        </w:tc>
        <w:tc>
          <w:tcPr>
            <w:tcW w:w="883" w:type="dxa"/>
            <w:vAlign w:val="center"/>
          </w:tcPr>
          <w:p w:rsidR="009E63AE" w:rsidRDefault="009E63AE" w:rsidP="00C75D73">
            <w:pPr>
              <w:jc w:val="right"/>
            </w:pPr>
            <w:r>
              <w:t xml:space="preserve">-0.23 </w:t>
            </w:r>
          </w:p>
        </w:tc>
        <w:tc>
          <w:tcPr>
            <w:tcW w:w="894" w:type="dxa"/>
            <w:vAlign w:val="center"/>
          </w:tcPr>
          <w:p w:rsidR="009E63AE" w:rsidRDefault="009E63AE" w:rsidP="00C75D73">
            <w:pPr>
              <w:jc w:val="right"/>
            </w:pPr>
            <w:r>
              <w:t xml:space="preserve">0.01 </w:t>
            </w:r>
          </w:p>
        </w:tc>
        <w:tc>
          <w:tcPr>
            <w:tcW w:w="905" w:type="dxa"/>
            <w:vAlign w:val="center"/>
          </w:tcPr>
          <w:p w:rsidR="009E63AE" w:rsidRDefault="009E63AE" w:rsidP="00C75D73">
            <w:pPr>
              <w:jc w:val="right"/>
            </w:pPr>
            <w:r>
              <w:t xml:space="preserve">0.41 </w:t>
            </w:r>
          </w:p>
        </w:tc>
        <w:tc>
          <w:tcPr>
            <w:tcW w:w="810" w:type="dxa"/>
            <w:vAlign w:val="center"/>
          </w:tcPr>
          <w:p w:rsidR="009E63AE" w:rsidRDefault="009E63AE" w:rsidP="00C75D73">
            <w:pPr>
              <w:jc w:val="right"/>
            </w:pPr>
            <w:r>
              <w:t xml:space="preserve">0.20 </w:t>
            </w:r>
          </w:p>
        </w:tc>
        <w:tc>
          <w:tcPr>
            <w:tcW w:w="810" w:type="dxa"/>
            <w:gridSpan w:val="2"/>
            <w:vAlign w:val="center"/>
          </w:tcPr>
          <w:p w:rsidR="009E63AE" w:rsidRDefault="009E63AE" w:rsidP="00C75D73">
            <w:pPr>
              <w:jc w:val="right"/>
            </w:pPr>
            <w:r>
              <w:t xml:space="preserve">-0.23 </w:t>
            </w:r>
          </w:p>
        </w:tc>
      </w:tr>
      <w:tr w:rsidR="009E63AE" w:rsidTr="00753115">
        <w:trPr>
          <w:jc w:val="center"/>
        </w:trPr>
        <w:tc>
          <w:tcPr>
            <w:tcW w:w="1999" w:type="dxa"/>
            <w:vAlign w:val="center"/>
          </w:tcPr>
          <w:p w:rsidR="009E63AE" w:rsidRDefault="009E63AE" w:rsidP="00C75D73">
            <w:r>
              <w:t xml:space="preserve">Food </w:t>
            </w:r>
          </w:p>
        </w:tc>
        <w:tc>
          <w:tcPr>
            <w:tcW w:w="701" w:type="dxa"/>
            <w:vAlign w:val="center"/>
          </w:tcPr>
          <w:p w:rsidR="009E63AE" w:rsidRDefault="009E63AE" w:rsidP="00C75D73">
            <w:pPr>
              <w:jc w:val="right"/>
            </w:pPr>
            <w:r>
              <w:t xml:space="preserve">0.16 </w:t>
            </w:r>
          </w:p>
        </w:tc>
        <w:tc>
          <w:tcPr>
            <w:tcW w:w="739" w:type="dxa"/>
            <w:vAlign w:val="center"/>
          </w:tcPr>
          <w:p w:rsidR="009E63AE" w:rsidRDefault="009E63AE" w:rsidP="00C75D73">
            <w:pPr>
              <w:jc w:val="right"/>
            </w:pPr>
            <w:r>
              <w:t xml:space="preserve">-0.40 </w:t>
            </w:r>
          </w:p>
        </w:tc>
        <w:tc>
          <w:tcPr>
            <w:tcW w:w="929" w:type="dxa"/>
            <w:vAlign w:val="center"/>
          </w:tcPr>
          <w:p w:rsidR="009E63AE" w:rsidRDefault="009E63AE" w:rsidP="00C75D73">
            <w:pPr>
              <w:jc w:val="right"/>
            </w:pPr>
            <w:r>
              <w:t xml:space="preserve">0.55 </w:t>
            </w:r>
          </w:p>
        </w:tc>
        <w:tc>
          <w:tcPr>
            <w:tcW w:w="850" w:type="dxa"/>
            <w:vAlign w:val="center"/>
          </w:tcPr>
          <w:p w:rsidR="009E63AE" w:rsidRDefault="009E63AE" w:rsidP="00C75D73">
            <w:pPr>
              <w:jc w:val="right"/>
            </w:pPr>
            <w:r>
              <w:t xml:space="preserve">-0.13 </w:t>
            </w:r>
          </w:p>
        </w:tc>
        <w:tc>
          <w:tcPr>
            <w:tcW w:w="771" w:type="dxa"/>
            <w:vAlign w:val="center"/>
          </w:tcPr>
          <w:p w:rsidR="009E63AE" w:rsidRDefault="009E63AE" w:rsidP="00C75D73">
            <w:pPr>
              <w:jc w:val="right"/>
            </w:pPr>
            <w:r>
              <w:t xml:space="preserve">0.19 </w:t>
            </w:r>
          </w:p>
        </w:tc>
        <w:tc>
          <w:tcPr>
            <w:tcW w:w="872" w:type="dxa"/>
            <w:vAlign w:val="center"/>
          </w:tcPr>
          <w:p w:rsidR="009E63AE" w:rsidRDefault="009E63AE" w:rsidP="00C75D73">
            <w:pPr>
              <w:jc w:val="right"/>
            </w:pPr>
            <w:r>
              <w:t xml:space="preserve">-0.10 </w:t>
            </w:r>
          </w:p>
        </w:tc>
        <w:tc>
          <w:tcPr>
            <w:tcW w:w="883" w:type="dxa"/>
            <w:vAlign w:val="center"/>
          </w:tcPr>
          <w:p w:rsidR="009E63AE" w:rsidRDefault="009E63AE" w:rsidP="00C75D73">
            <w:pPr>
              <w:jc w:val="right"/>
            </w:pPr>
            <w:r>
              <w:t xml:space="preserve">0.14 </w:t>
            </w:r>
          </w:p>
        </w:tc>
        <w:tc>
          <w:tcPr>
            <w:tcW w:w="894" w:type="dxa"/>
            <w:vAlign w:val="center"/>
          </w:tcPr>
          <w:p w:rsidR="009E63AE" w:rsidRDefault="009E63AE" w:rsidP="00C75D73">
            <w:pPr>
              <w:jc w:val="right"/>
            </w:pPr>
            <w:r>
              <w:t xml:space="preserve">-0.61 </w:t>
            </w:r>
          </w:p>
        </w:tc>
        <w:tc>
          <w:tcPr>
            <w:tcW w:w="905" w:type="dxa"/>
            <w:vAlign w:val="center"/>
          </w:tcPr>
          <w:p w:rsidR="009E63AE" w:rsidRDefault="009E63AE" w:rsidP="00C75D73">
            <w:pPr>
              <w:jc w:val="right"/>
            </w:pPr>
            <w:r>
              <w:t xml:space="preserve">0.16 </w:t>
            </w:r>
          </w:p>
        </w:tc>
        <w:tc>
          <w:tcPr>
            <w:tcW w:w="810" w:type="dxa"/>
            <w:vAlign w:val="center"/>
          </w:tcPr>
          <w:p w:rsidR="009E63AE" w:rsidRDefault="009E63AE" w:rsidP="00C75D73">
            <w:pPr>
              <w:jc w:val="right"/>
            </w:pPr>
            <w:r>
              <w:t xml:space="preserve">0.17 </w:t>
            </w:r>
          </w:p>
        </w:tc>
        <w:tc>
          <w:tcPr>
            <w:tcW w:w="810" w:type="dxa"/>
            <w:gridSpan w:val="2"/>
            <w:vAlign w:val="center"/>
          </w:tcPr>
          <w:p w:rsidR="009E63AE" w:rsidRDefault="009E63AE" w:rsidP="00C75D73">
            <w:pPr>
              <w:jc w:val="right"/>
            </w:pPr>
            <w:r>
              <w:t xml:space="preserve">-0.06 </w:t>
            </w:r>
          </w:p>
        </w:tc>
      </w:tr>
      <w:tr w:rsidR="009E63AE" w:rsidTr="00753115">
        <w:trPr>
          <w:jc w:val="center"/>
        </w:trPr>
        <w:tc>
          <w:tcPr>
            <w:tcW w:w="1999" w:type="dxa"/>
            <w:tcBorders>
              <w:bottom w:val="single" w:sz="4" w:space="0" w:color="000000"/>
            </w:tcBorders>
            <w:vAlign w:val="center"/>
          </w:tcPr>
          <w:p w:rsidR="009E63AE" w:rsidRDefault="009E63AE" w:rsidP="00C75D73">
            <w:r>
              <w:t xml:space="preserve">Drink </w:t>
            </w:r>
          </w:p>
        </w:tc>
        <w:tc>
          <w:tcPr>
            <w:tcW w:w="701" w:type="dxa"/>
            <w:tcBorders>
              <w:bottom w:val="single" w:sz="4" w:space="0" w:color="000000"/>
            </w:tcBorders>
            <w:vAlign w:val="center"/>
          </w:tcPr>
          <w:p w:rsidR="009E63AE" w:rsidRDefault="009E63AE" w:rsidP="00C75D73">
            <w:pPr>
              <w:jc w:val="right"/>
            </w:pPr>
            <w:r>
              <w:t xml:space="preserve">0.19 </w:t>
            </w:r>
          </w:p>
        </w:tc>
        <w:tc>
          <w:tcPr>
            <w:tcW w:w="739" w:type="dxa"/>
            <w:tcBorders>
              <w:bottom w:val="single" w:sz="4" w:space="0" w:color="000000"/>
            </w:tcBorders>
            <w:vAlign w:val="center"/>
          </w:tcPr>
          <w:p w:rsidR="009E63AE" w:rsidRDefault="009E63AE" w:rsidP="00C75D73">
            <w:pPr>
              <w:jc w:val="right"/>
            </w:pPr>
            <w:r>
              <w:t xml:space="preserve">-0.50 </w:t>
            </w:r>
          </w:p>
        </w:tc>
        <w:tc>
          <w:tcPr>
            <w:tcW w:w="929" w:type="dxa"/>
            <w:tcBorders>
              <w:bottom w:val="single" w:sz="4" w:space="0" w:color="000000"/>
            </w:tcBorders>
            <w:vAlign w:val="center"/>
          </w:tcPr>
          <w:p w:rsidR="009E63AE" w:rsidRDefault="009E63AE" w:rsidP="00C75D73">
            <w:pPr>
              <w:jc w:val="right"/>
            </w:pPr>
            <w:r>
              <w:t xml:space="preserve">0.29 </w:t>
            </w:r>
          </w:p>
        </w:tc>
        <w:tc>
          <w:tcPr>
            <w:tcW w:w="850" w:type="dxa"/>
            <w:tcBorders>
              <w:bottom w:val="single" w:sz="4" w:space="0" w:color="000000"/>
            </w:tcBorders>
            <w:vAlign w:val="center"/>
          </w:tcPr>
          <w:p w:rsidR="009E63AE" w:rsidRDefault="009E63AE" w:rsidP="00C75D73">
            <w:pPr>
              <w:jc w:val="right"/>
            </w:pPr>
            <w:r>
              <w:t xml:space="preserve">-0.39 </w:t>
            </w:r>
          </w:p>
        </w:tc>
        <w:tc>
          <w:tcPr>
            <w:tcW w:w="771" w:type="dxa"/>
            <w:tcBorders>
              <w:bottom w:val="single" w:sz="4" w:space="0" w:color="000000"/>
            </w:tcBorders>
            <w:vAlign w:val="center"/>
          </w:tcPr>
          <w:p w:rsidR="009E63AE" w:rsidRDefault="009E63AE" w:rsidP="00C75D73">
            <w:pPr>
              <w:jc w:val="right"/>
            </w:pPr>
            <w:r>
              <w:t xml:space="preserve">-0.07 </w:t>
            </w:r>
          </w:p>
        </w:tc>
        <w:tc>
          <w:tcPr>
            <w:tcW w:w="872" w:type="dxa"/>
            <w:tcBorders>
              <w:bottom w:val="single" w:sz="4" w:space="0" w:color="000000"/>
            </w:tcBorders>
            <w:vAlign w:val="center"/>
          </w:tcPr>
          <w:p w:rsidR="009E63AE" w:rsidRDefault="009E63AE" w:rsidP="00C75D73">
            <w:pPr>
              <w:jc w:val="right"/>
            </w:pPr>
            <w:r>
              <w:t xml:space="preserve">-0.16 </w:t>
            </w:r>
          </w:p>
        </w:tc>
        <w:tc>
          <w:tcPr>
            <w:tcW w:w="883" w:type="dxa"/>
            <w:tcBorders>
              <w:bottom w:val="single" w:sz="4" w:space="0" w:color="000000"/>
            </w:tcBorders>
            <w:vAlign w:val="center"/>
          </w:tcPr>
          <w:p w:rsidR="009E63AE" w:rsidRDefault="009E63AE" w:rsidP="00C75D73">
            <w:pPr>
              <w:jc w:val="right"/>
            </w:pPr>
            <w:r>
              <w:t xml:space="preserve">-0.04 </w:t>
            </w:r>
          </w:p>
        </w:tc>
        <w:tc>
          <w:tcPr>
            <w:tcW w:w="894" w:type="dxa"/>
            <w:tcBorders>
              <w:bottom w:val="single" w:sz="4" w:space="0" w:color="000000"/>
            </w:tcBorders>
            <w:vAlign w:val="center"/>
          </w:tcPr>
          <w:p w:rsidR="009E63AE" w:rsidRDefault="009E63AE" w:rsidP="00C75D73">
            <w:pPr>
              <w:jc w:val="right"/>
            </w:pPr>
            <w:r>
              <w:t xml:space="preserve">0.61 </w:t>
            </w:r>
          </w:p>
        </w:tc>
        <w:tc>
          <w:tcPr>
            <w:tcW w:w="905" w:type="dxa"/>
            <w:tcBorders>
              <w:bottom w:val="single" w:sz="4" w:space="0" w:color="000000"/>
            </w:tcBorders>
            <w:vAlign w:val="center"/>
          </w:tcPr>
          <w:p w:rsidR="009E63AE" w:rsidRDefault="009E63AE" w:rsidP="00C75D73">
            <w:pPr>
              <w:jc w:val="right"/>
            </w:pPr>
            <w:r>
              <w:t xml:space="preserve">-0.22 </w:t>
            </w:r>
          </w:p>
        </w:tc>
        <w:tc>
          <w:tcPr>
            <w:tcW w:w="810" w:type="dxa"/>
            <w:tcBorders>
              <w:bottom w:val="single" w:sz="4" w:space="0" w:color="000000"/>
            </w:tcBorders>
            <w:vAlign w:val="center"/>
          </w:tcPr>
          <w:p w:rsidR="009E63AE" w:rsidRDefault="009E63AE" w:rsidP="00C75D73">
            <w:pPr>
              <w:jc w:val="right"/>
            </w:pPr>
            <w:r>
              <w:t xml:space="preserve">-0.14 </w:t>
            </w:r>
          </w:p>
        </w:tc>
        <w:tc>
          <w:tcPr>
            <w:tcW w:w="810" w:type="dxa"/>
            <w:gridSpan w:val="2"/>
            <w:tcBorders>
              <w:bottom w:val="single" w:sz="4" w:space="0" w:color="000000"/>
            </w:tcBorders>
            <w:vAlign w:val="center"/>
          </w:tcPr>
          <w:p w:rsidR="009E63AE" w:rsidRDefault="009E63AE" w:rsidP="00C75D73">
            <w:pPr>
              <w:jc w:val="right"/>
            </w:pPr>
            <w:r>
              <w:t xml:space="preserve">0.09 </w:t>
            </w:r>
          </w:p>
        </w:tc>
      </w:tr>
    </w:tbl>
    <w:p w:rsidR="009E63AE" w:rsidRDefault="009E63AE" w:rsidP="009E63AE"/>
    <w:p w:rsidR="009E63AE" w:rsidRDefault="009E63AE" w:rsidP="009E63AE"/>
    <w:p w:rsidR="009E63AE" w:rsidRDefault="009E63AE" w:rsidP="009E63AE"/>
    <w:p w:rsidR="009E63AE" w:rsidRDefault="009E63AE" w:rsidP="009E63AE">
      <w:r>
        <w:lastRenderedPageBreak/>
        <w:t>Figure E.3 – Scree plot from principal component analysis of mentioned sources of information about politics</w:t>
      </w:r>
      <w:r>
        <w:rPr>
          <w:noProof/>
          <w:sz w:val="22"/>
          <w:szCs w:val="22"/>
        </w:rPr>
        <w:drawing>
          <wp:inline distT="0" distB="0" distL="0" distR="0" wp14:anchorId="4E849398" wp14:editId="4F1F1C5D">
            <wp:extent cx="5676595" cy="3646628"/>
            <wp:effectExtent l="0" t="0" r="0" b="0"/>
            <wp:docPr id="38" name="image5.png" descr="C:\Users\barbabel\AppData\Local\Microsoft\Windows\INetCache\Content.MSO\B72A9F25.tmp"/>
            <wp:cNvGraphicFramePr/>
            <a:graphic xmlns:a="http://schemas.openxmlformats.org/drawingml/2006/main">
              <a:graphicData uri="http://schemas.openxmlformats.org/drawingml/2006/picture">
                <pic:pic xmlns:pic="http://schemas.openxmlformats.org/drawingml/2006/picture">
                  <pic:nvPicPr>
                    <pic:cNvPr id="0" name="image5.png" descr="C:\Users\barbabel\AppData\Local\Microsoft\Windows\INetCache\Content.MSO\B72A9F25.tmp"/>
                    <pic:cNvPicPr preferRelativeResize="0"/>
                  </pic:nvPicPr>
                  <pic:blipFill>
                    <a:blip r:embed="rId15"/>
                    <a:srcRect t="11376" r="1459"/>
                    <a:stretch>
                      <a:fillRect/>
                    </a:stretch>
                  </pic:blipFill>
                  <pic:spPr>
                    <a:xfrm>
                      <a:off x="0" y="0"/>
                      <a:ext cx="5676595" cy="3646628"/>
                    </a:xfrm>
                    <a:prstGeom prst="rect">
                      <a:avLst/>
                    </a:prstGeom>
                    <a:ln/>
                  </pic:spPr>
                </pic:pic>
              </a:graphicData>
            </a:graphic>
          </wp:inline>
        </w:drawing>
      </w:r>
    </w:p>
    <w:tbl>
      <w:tblPr>
        <w:tblW w:w="10009" w:type="dxa"/>
        <w:jc w:val="center"/>
        <w:tblLayout w:type="fixed"/>
        <w:tblLook w:val="0400" w:firstRow="0" w:lastRow="0" w:firstColumn="0" w:lastColumn="0" w:noHBand="0" w:noVBand="1"/>
      </w:tblPr>
      <w:tblGrid>
        <w:gridCol w:w="2187"/>
        <w:gridCol w:w="873"/>
        <w:gridCol w:w="831"/>
        <w:gridCol w:w="879"/>
        <w:gridCol w:w="927"/>
        <w:gridCol w:w="885"/>
        <w:gridCol w:w="843"/>
        <w:gridCol w:w="891"/>
        <w:gridCol w:w="849"/>
        <w:gridCol w:w="807"/>
        <w:gridCol w:w="37"/>
      </w:tblGrid>
      <w:tr w:rsidR="009E63AE" w:rsidTr="00753115">
        <w:trPr>
          <w:tblHeader/>
          <w:jc w:val="center"/>
        </w:trPr>
        <w:tc>
          <w:tcPr>
            <w:tcW w:w="10009" w:type="dxa"/>
            <w:gridSpan w:val="11"/>
            <w:tcBorders>
              <w:top w:val="nil"/>
              <w:left w:val="nil"/>
              <w:bottom w:val="nil"/>
              <w:right w:val="nil"/>
            </w:tcBorders>
            <w:vAlign w:val="center"/>
          </w:tcPr>
          <w:p w:rsidR="009E63AE" w:rsidRDefault="009E63AE" w:rsidP="00C75D73">
            <w:pPr>
              <w:jc w:val="both"/>
            </w:pPr>
            <w:r>
              <w:t xml:space="preserve">Table E.2 - PCA. Loadings of all components (Sources of information about politics) </w:t>
            </w:r>
          </w:p>
        </w:tc>
      </w:tr>
      <w:tr w:rsidR="009E63AE" w:rsidTr="00753115">
        <w:trPr>
          <w:gridAfter w:val="1"/>
          <w:wAfter w:w="37" w:type="dxa"/>
          <w:tblHeader/>
          <w:jc w:val="center"/>
        </w:trPr>
        <w:tc>
          <w:tcPr>
            <w:tcW w:w="2187" w:type="dxa"/>
            <w:tcBorders>
              <w:bottom w:val="single" w:sz="4" w:space="0" w:color="000000"/>
            </w:tcBorders>
            <w:vAlign w:val="center"/>
          </w:tcPr>
          <w:p w:rsidR="009E63AE" w:rsidRDefault="009E63AE" w:rsidP="00C75D73">
            <w:pPr>
              <w:jc w:val="center"/>
            </w:pPr>
          </w:p>
        </w:tc>
        <w:tc>
          <w:tcPr>
            <w:tcW w:w="873" w:type="dxa"/>
            <w:tcBorders>
              <w:bottom w:val="single" w:sz="4" w:space="0" w:color="000000"/>
            </w:tcBorders>
            <w:vAlign w:val="center"/>
          </w:tcPr>
          <w:p w:rsidR="009E63AE" w:rsidRDefault="009E63AE" w:rsidP="00C75D73">
            <w:pPr>
              <w:jc w:val="right"/>
            </w:pPr>
            <w:r>
              <w:t xml:space="preserve">PC 1 </w:t>
            </w:r>
          </w:p>
        </w:tc>
        <w:tc>
          <w:tcPr>
            <w:tcW w:w="831" w:type="dxa"/>
            <w:tcBorders>
              <w:bottom w:val="single" w:sz="4" w:space="0" w:color="000000"/>
            </w:tcBorders>
            <w:vAlign w:val="center"/>
          </w:tcPr>
          <w:p w:rsidR="009E63AE" w:rsidRDefault="009E63AE" w:rsidP="00C75D73">
            <w:pPr>
              <w:jc w:val="right"/>
            </w:pPr>
            <w:r>
              <w:t xml:space="preserve">PC 2 </w:t>
            </w:r>
          </w:p>
        </w:tc>
        <w:tc>
          <w:tcPr>
            <w:tcW w:w="879" w:type="dxa"/>
            <w:tcBorders>
              <w:bottom w:val="single" w:sz="4" w:space="0" w:color="000000"/>
            </w:tcBorders>
            <w:vAlign w:val="center"/>
          </w:tcPr>
          <w:p w:rsidR="009E63AE" w:rsidRDefault="009E63AE" w:rsidP="00C75D73">
            <w:pPr>
              <w:jc w:val="right"/>
            </w:pPr>
            <w:r>
              <w:t xml:space="preserve">PC 3 </w:t>
            </w:r>
          </w:p>
        </w:tc>
        <w:tc>
          <w:tcPr>
            <w:tcW w:w="927" w:type="dxa"/>
            <w:tcBorders>
              <w:bottom w:val="single" w:sz="4" w:space="0" w:color="000000"/>
            </w:tcBorders>
            <w:vAlign w:val="center"/>
          </w:tcPr>
          <w:p w:rsidR="009E63AE" w:rsidRDefault="009E63AE" w:rsidP="00C75D73">
            <w:pPr>
              <w:jc w:val="right"/>
            </w:pPr>
            <w:r>
              <w:t xml:space="preserve">PC 4 </w:t>
            </w:r>
          </w:p>
        </w:tc>
        <w:tc>
          <w:tcPr>
            <w:tcW w:w="885" w:type="dxa"/>
            <w:tcBorders>
              <w:bottom w:val="single" w:sz="4" w:space="0" w:color="000000"/>
            </w:tcBorders>
            <w:vAlign w:val="center"/>
          </w:tcPr>
          <w:p w:rsidR="009E63AE" w:rsidRDefault="009E63AE" w:rsidP="00C75D73">
            <w:pPr>
              <w:jc w:val="right"/>
            </w:pPr>
            <w:r>
              <w:t xml:space="preserve">PC 5 </w:t>
            </w:r>
          </w:p>
        </w:tc>
        <w:tc>
          <w:tcPr>
            <w:tcW w:w="843" w:type="dxa"/>
            <w:tcBorders>
              <w:bottom w:val="single" w:sz="4" w:space="0" w:color="000000"/>
            </w:tcBorders>
            <w:vAlign w:val="center"/>
          </w:tcPr>
          <w:p w:rsidR="009E63AE" w:rsidRDefault="009E63AE" w:rsidP="00C75D73">
            <w:pPr>
              <w:jc w:val="right"/>
            </w:pPr>
            <w:r>
              <w:t xml:space="preserve">PC 6 </w:t>
            </w:r>
          </w:p>
        </w:tc>
        <w:tc>
          <w:tcPr>
            <w:tcW w:w="891" w:type="dxa"/>
            <w:tcBorders>
              <w:bottom w:val="single" w:sz="4" w:space="0" w:color="000000"/>
            </w:tcBorders>
            <w:vAlign w:val="center"/>
          </w:tcPr>
          <w:p w:rsidR="009E63AE" w:rsidRDefault="009E63AE" w:rsidP="00C75D73">
            <w:pPr>
              <w:jc w:val="right"/>
            </w:pPr>
            <w:r>
              <w:t xml:space="preserve">PC 7 </w:t>
            </w:r>
          </w:p>
        </w:tc>
        <w:tc>
          <w:tcPr>
            <w:tcW w:w="849" w:type="dxa"/>
            <w:tcBorders>
              <w:bottom w:val="single" w:sz="4" w:space="0" w:color="000000"/>
            </w:tcBorders>
            <w:vAlign w:val="center"/>
          </w:tcPr>
          <w:p w:rsidR="009E63AE" w:rsidRDefault="009E63AE" w:rsidP="00C75D73">
            <w:pPr>
              <w:jc w:val="right"/>
            </w:pPr>
            <w:r>
              <w:t xml:space="preserve">PC 8 </w:t>
            </w:r>
          </w:p>
        </w:tc>
        <w:tc>
          <w:tcPr>
            <w:tcW w:w="807" w:type="dxa"/>
            <w:tcBorders>
              <w:bottom w:val="single" w:sz="4" w:space="0" w:color="000000"/>
            </w:tcBorders>
            <w:vAlign w:val="center"/>
          </w:tcPr>
          <w:p w:rsidR="009E63AE" w:rsidRDefault="009E63AE" w:rsidP="00C75D73">
            <w:pPr>
              <w:jc w:val="right"/>
            </w:pPr>
            <w:r>
              <w:t xml:space="preserve">PC 9 </w:t>
            </w:r>
          </w:p>
        </w:tc>
      </w:tr>
      <w:tr w:rsidR="009E63AE" w:rsidTr="00753115">
        <w:trPr>
          <w:gridAfter w:val="1"/>
          <w:wAfter w:w="37" w:type="dxa"/>
          <w:jc w:val="center"/>
        </w:trPr>
        <w:tc>
          <w:tcPr>
            <w:tcW w:w="2187" w:type="dxa"/>
            <w:vAlign w:val="center"/>
          </w:tcPr>
          <w:p w:rsidR="009E63AE" w:rsidRDefault="009E63AE" w:rsidP="00C75D73">
            <w:r>
              <w:t xml:space="preserve">Family </w:t>
            </w:r>
          </w:p>
        </w:tc>
        <w:tc>
          <w:tcPr>
            <w:tcW w:w="873" w:type="dxa"/>
            <w:vAlign w:val="center"/>
          </w:tcPr>
          <w:p w:rsidR="009E63AE" w:rsidRDefault="009E63AE" w:rsidP="00C75D73">
            <w:pPr>
              <w:jc w:val="right"/>
            </w:pPr>
            <w:r>
              <w:t xml:space="preserve">-0.41 </w:t>
            </w:r>
          </w:p>
        </w:tc>
        <w:tc>
          <w:tcPr>
            <w:tcW w:w="831" w:type="dxa"/>
            <w:vAlign w:val="center"/>
          </w:tcPr>
          <w:p w:rsidR="009E63AE" w:rsidRDefault="009E63AE" w:rsidP="00C75D73">
            <w:pPr>
              <w:jc w:val="right"/>
            </w:pPr>
            <w:r>
              <w:t xml:space="preserve">0.38 </w:t>
            </w:r>
          </w:p>
        </w:tc>
        <w:tc>
          <w:tcPr>
            <w:tcW w:w="879" w:type="dxa"/>
            <w:vAlign w:val="center"/>
          </w:tcPr>
          <w:p w:rsidR="009E63AE" w:rsidRDefault="009E63AE" w:rsidP="00C75D73">
            <w:pPr>
              <w:jc w:val="right"/>
            </w:pPr>
            <w:r>
              <w:t xml:space="preserve">0.06 </w:t>
            </w:r>
          </w:p>
        </w:tc>
        <w:tc>
          <w:tcPr>
            <w:tcW w:w="927" w:type="dxa"/>
            <w:vAlign w:val="center"/>
          </w:tcPr>
          <w:p w:rsidR="009E63AE" w:rsidRDefault="009E63AE" w:rsidP="00C75D73">
            <w:pPr>
              <w:jc w:val="right"/>
            </w:pPr>
            <w:r>
              <w:t xml:space="preserve">0.11 </w:t>
            </w:r>
          </w:p>
        </w:tc>
        <w:tc>
          <w:tcPr>
            <w:tcW w:w="885" w:type="dxa"/>
            <w:vAlign w:val="center"/>
          </w:tcPr>
          <w:p w:rsidR="009E63AE" w:rsidRDefault="009E63AE" w:rsidP="00C75D73">
            <w:pPr>
              <w:jc w:val="right"/>
            </w:pPr>
            <w:r>
              <w:t xml:space="preserve">-0.33 </w:t>
            </w:r>
          </w:p>
        </w:tc>
        <w:tc>
          <w:tcPr>
            <w:tcW w:w="843" w:type="dxa"/>
            <w:vAlign w:val="center"/>
          </w:tcPr>
          <w:p w:rsidR="009E63AE" w:rsidRDefault="009E63AE" w:rsidP="00C75D73">
            <w:pPr>
              <w:jc w:val="right"/>
            </w:pPr>
            <w:r>
              <w:t xml:space="preserve">-0.12 </w:t>
            </w:r>
          </w:p>
        </w:tc>
        <w:tc>
          <w:tcPr>
            <w:tcW w:w="891" w:type="dxa"/>
            <w:vAlign w:val="center"/>
          </w:tcPr>
          <w:p w:rsidR="009E63AE" w:rsidRDefault="009E63AE" w:rsidP="00C75D73">
            <w:pPr>
              <w:jc w:val="right"/>
            </w:pPr>
            <w:r>
              <w:t xml:space="preserve">-0.11 </w:t>
            </w:r>
          </w:p>
        </w:tc>
        <w:tc>
          <w:tcPr>
            <w:tcW w:w="849" w:type="dxa"/>
            <w:vAlign w:val="center"/>
          </w:tcPr>
          <w:p w:rsidR="009E63AE" w:rsidRDefault="009E63AE" w:rsidP="00C75D73">
            <w:pPr>
              <w:jc w:val="right"/>
            </w:pPr>
            <w:r>
              <w:t xml:space="preserve">-0.73 </w:t>
            </w:r>
          </w:p>
        </w:tc>
        <w:tc>
          <w:tcPr>
            <w:tcW w:w="807" w:type="dxa"/>
            <w:vAlign w:val="center"/>
          </w:tcPr>
          <w:p w:rsidR="009E63AE" w:rsidRDefault="009E63AE" w:rsidP="00C75D73">
            <w:pPr>
              <w:jc w:val="right"/>
            </w:pPr>
            <w:r>
              <w:t xml:space="preserve">-0.06 </w:t>
            </w:r>
          </w:p>
        </w:tc>
      </w:tr>
      <w:tr w:rsidR="009E63AE" w:rsidTr="00753115">
        <w:trPr>
          <w:gridAfter w:val="1"/>
          <w:wAfter w:w="37" w:type="dxa"/>
          <w:jc w:val="center"/>
        </w:trPr>
        <w:tc>
          <w:tcPr>
            <w:tcW w:w="2187" w:type="dxa"/>
            <w:vAlign w:val="center"/>
          </w:tcPr>
          <w:p w:rsidR="009E63AE" w:rsidRDefault="009E63AE" w:rsidP="00C75D73">
            <w:r>
              <w:t xml:space="preserve">Friends </w:t>
            </w:r>
          </w:p>
        </w:tc>
        <w:tc>
          <w:tcPr>
            <w:tcW w:w="873" w:type="dxa"/>
            <w:vAlign w:val="center"/>
          </w:tcPr>
          <w:p w:rsidR="009E63AE" w:rsidRDefault="009E63AE" w:rsidP="00C75D73">
            <w:pPr>
              <w:jc w:val="right"/>
            </w:pPr>
            <w:r>
              <w:t xml:space="preserve">-0.42 </w:t>
            </w:r>
          </w:p>
        </w:tc>
        <w:tc>
          <w:tcPr>
            <w:tcW w:w="831" w:type="dxa"/>
            <w:vAlign w:val="center"/>
          </w:tcPr>
          <w:p w:rsidR="009E63AE" w:rsidRDefault="009E63AE" w:rsidP="00C75D73">
            <w:pPr>
              <w:jc w:val="right"/>
            </w:pPr>
            <w:r>
              <w:t xml:space="preserve">0.32 </w:t>
            </w:r>
          </w:p>
        </w:tc>
        <w:tc>
          <w:tcPr>
            <w:tcW w:w="879" w:type="dxa"/>
            <w:vAlign w:val="center"/>
          </w:tcPr>
          <w:p w:rsidR="009E63AE" w:rsidRDefault="009E63AE" w:rsidP="00C75D73">
            <w:pPr>
              <w:jc w:val="right"/>
            </w:pPr>
            <w:r>
              <w:t xml:space="preserve">-0.12 </w:t>
            </w:r>
          </w:p>
        </w:tc>
        <w:tc>
          <w:tcPr>
            <w:tcW w:w="927" w:type="dxa"/>
            <w:vAlign w:val="center"/>
          </w:tcPr>
          <w:p w:rsidR="009E63AE" w:rsidRDefault="009E63AE" w:rsidP="00C75D73">
            <w:pPr>
              <w:jc w:val="right"/>
            </w:pPr>
            <w:r>
              <w:t xml:space="preserve">0.29 </w:t>
            </w:r>
          </w:p>
        </w:tc>
        <w:tc>
          <w:tcPr>
            <w:tcW w:w="885" w:type="dxa"/>
            <w:vAlign w:val="center"/>
          </w:tcPr>
          <w:p w:rsidR="009E63AE" w:rsidRDefault="009E63AE" w:rsidP="00C75D73">
            <w:pPr>
              <w:jc w:val="right"/>
            </w:pPr>
            <w:r>
              <w:t xml:space="preserve">-0.04 </w:t>
            </w:r>
          </w:p>
        </w:tc>
        <w:tc>
          <w:tcPr>
            <w:tcW w:w="843" w:type="dxa"/>
            <w:vAlign w:val="center"/>
          </w:tcPr>
          <w:p w:rsidR="009E63AE" w:rsidRDefault="009E63AE" w:rsidP="00C75D73">
            <w:pPr>
              <w:jc w:val="right"/>
            </w:pPr>
            <w:r>
              <w:t xml:space="preserve">-0.04 </w:t>
            </w:r>
          </w:p>
        </w:tc>
        <w:tc>
          <w:tcPr>
            <w:tcW w:w="891" w:type="dxa"/>
            <w:vAlign w:val="center"/>
          </w:tcPr>
          <w:p w:rsidR="009E63AE" w:rsidRDefault="009E63AE" w:rsidP="00C75D73">
            <w:pPr>
              <w:jc w:val="right"/>
            </w:pPr>
            <w:r>
              <w:t xml:space="preserve">-0.55 </w:t>
            </w:r>
          </w:p>
        </w:tc>
        <w:tc>
          <w:tcPr>
            <w:tcW w:w="849" w:type="dxa"/>
            <w:vAlign w:val="center"/>
          </w:tcPr>
          <w:p w:rsidR="009E63AE" w:rsidRDefault="009E63AE" w:rsidP="00C75D73">
            <w:pPr>
              <w:jc w:val="right"/>
            </w:pPr>
            <w:r>
              <w:t xml:space="preserve">0.56 </w:t>
            </w:r>
          </w:p>
        </w:tc>
        <w:tc>
          <w:tcPr>
            <w:tcW w:w="807" w:type="dxa"/>
            <w:vAlign w:val="center"/>
          </w:tcPr>
          <w:p w:rsidR="009E63AE" w:rsidRDefault="009E63AE" w:rsidP="00C75D73">
            <w:pPr>
              <w:jc w:val="right"/>
            </w:pPr>
            <w:r>
              <w:t xml:space="preserve">-0.12 </w:t>
            </w:r>
          </w:p>
        </w:tc>
      </w:tr>
      <w:tr w:rsidR="009E63AE" w:rsidTr="00753115">
        <w:trPr>
          <w:gridAfter w:val="1"/>
          <w:wAfter w:w="37" w:type="dxa"/>
          <w:jc w:val="center"/>
        </w:trPr>
        <w:tc>
          <w:tcPr>
            <w:tcW w:w="2187" w:type="dxa"/>
            <w:vAlign w:val="center"/>
          </w:tcPr>
          <w:p w:rsidR="009E63AE" w:rsidRDefault="009E63AE" w:rsidP="00C75D73">
            <w:r>
              <w:t xml:space="preserve">Work colleagues </w:t>
            </w:r>
          </w:p>
        </w:tc>
        <w:tc>
          <w:tcPr>
            <w:tcW w:w="873" w:type="dxa"/>
            <w:vAlign w:val="center"/>
          </w:tcPr>
          <w:p w:rsidR="009E63AE" w:rsidRDefault="009E63AE" w:rsidP="00C75D73">
            <w:pPr>
              <w:jc w:val="right"/>
            </w:pPr>
            <w:r>
              <w:t xml:space="preserve">-0.14 </w:t>
            </w:r>
          </w:p>
        </w:tc>
        <w:tc>
          <w:tcPr>
            <w:tcW w:w="831" w:type="dxa"/>
            <w:vAlign w:val="center"/>
          </w:tcPr>
          <w:p w:rsidR="009E63AE" w:rsidRDefault="009E63AE" w:rsidP="00C75D73">
            <w:pPr>
              <w:jc w:val="right"/>
            </w:pPr>
            <w:r>
              <w:t xml:space="preserve">0.43 </w:t>
            </w:r>
          </w:p>
        </w:tc>
        <w:tc>
          <w:tcPr>
            <w:tcW w:w="879" w:type="dxa"/>
            <w:vAlign w:val="center"/>
          </w:tcPr>
          <w:p w:rsidR="009E63AE" w:rsidRDefault="009E63AE" w:rsidP="00C75D73">
            <w:pPr>
              <w:jc w:val="right"/>
            </w:pPr>
            <w:r>
              <w:t xml:space="preserve">-0.01 </w:t>
            </w:r>
          </w:p>
        </w:tc>
        <w:tc>
          <w:tcPr>
            <w:tcW w:w="927" w:type="dxa"/>
            <w:vAlign w:val="center"/>
          </w:tcPr>
          <w:p w:rsidR="009E63AE" w:rsidRDefault="009E63AE" w:rsidP="00C75D73">
            <w:pPr>
              <w:jc w:val="right"/>
            </w:pPr>
            <w:r>
              <w:t xml:space="preserve">-0.03 </w:t>
            </w:r>
          </w:p>
        </w:tc>
        <w:tc>
          <w:tcPr>
            <w:tcW w:w="885" w:type="dxa"/>
            <w:vAlign w:val="center"/>
          </w:tcPr>
          <w:p w:rsidR="009E63AE" w:rsidRDefault="009E63AE" w:rsidP="00C75D73">
            <w:pPr>
              <w:jc w:val="right"/>
            </w:pPr>
            <w:r>
              <w:t xml:space="preserve">0.34 </w:t>
            </w:r>
          </w:p>
        </w:tc>
        <w:tc>
          <w:tcPr>
            <w:tcW w:w="843" w:type="dxa"/>
            <w:vAlign w:val="center"/>
          </w:tcPr>
          <w:p w:rsidR="009E63AE" w:rsidRDefault="009E63AE" w:rsidP="00C75D73">
            <w:pPr>
              <w:jc w:val="right"/>
            </w:pPr>
            <w:r>
              <w:t xml:space="preserve">0.78 </w:t>
            </w:r>
          </w:p>
        </w:tc>
        <w:tc>
          <w:tcPr>
            <w:tcW w:w="891" w:type="dxa"/>
            <w:vAlign w:val="center"/>
          </w:tcPr>
          <w:p w:rsidR="009E63AE" w:rsidRDefault="009E63AE" w:rsidP="00C75D73">
            <w:pPr>
              <w:jc w:val="right"/>
            </w:pPr>
            <w:r>
              <w:t xml:space="preserve">0.25 </w:t>
            </w:r>
          </w:p>
        </w:tc>
        <w:tc>
          <w:tcPr>
            <w:tcW w:w="849" w:type="dxa"/>
            <w:vAlign w:val="center"/>
          </w:tcPr>
          <w:p w:rsidR="009E63AE" w:rsidRDefault="009E63AE" w:rsidP="00C75D73">
            <w:pPr>
              <w:jc w:val="right"/>
            </w:pPr>
            <w:r>
              <w:t xml:space="preserve">-0.02 </w:t>
            </w:r>
          </w:p>
        </w:tc>
        <w:tc>
          <w:tcPr>
            <w:tcW w:w="807" w:type="dxa"/>
            <w:vAlign w:val="center"/>
          </w:tcPr>
          <w:p w:rsidR="009E63AE" w:rsidRDefault="009E63AE" w:rsidP="00C75D73">
            <w:pPr>
              <w:jc w:val="right"/>
            </w:pPr>
            <w:r>
              <w:t xml:space="preserve">-0.02 </w:t>
            </w:r>
          </w:p>
        </w:tc>
      </w:tr>
      <w:tr w:rsidR="009E63AE" w:rsidTr="00753115">
        <w:trPr>
          <w:gridAfter w:val="1"/>
          <w:wAfter w:w="37" w:type="dxa"/>
          <w:jc w:val="center"/>
        </w:trPr>
        <w:tc>
          <w:tcPr>
            <w:tcW w:w="2187" w:type="dxa"/>
            <w:vAlign w:val="center"/>
          </w:tcPr>
          <w:p w:rsidR="009E63AE" w:rsidRDefault="009E63AE" w:rsidP="00C75D73">
            <w:r>
              <w:t xml:space="preserve">School colleagues </w:t>
            </w:r>
          </w:p>
        </w:tc>
        <w:tc>
          <w:tcPr>
            <w:tcW w:w="873" w:type="dxa"/>
            <w:vAlign w:val="center"/>
          </w:tcPr>
          <w:p w:rsidR="009E63AE" w:rsidRDefault="009E63AE" w:rsidP="00C75D73">
            <w:pPr>
              <w:jc w:val="right"/>
            </w:pPr>
            <w:r>
              <w:t xml:space="preserve">-0.11 </w:t>
            </w:r>
          </w:p>
        </w:tc>
        <w:tc>
          <w:tcPr>
            <w:tcW w:w="831" w:type="dxa"/>
            <w:vAlign w:val="center"/>
          </w:tcPr>
          <w:p w:rsidR="009E63AE" w:rsidRDefault="009E63AE" w:rsidP="00C75D73">
            <w:pPr>
              <w:jc w:val="right"/>
            </w:pPr>
            <w:r>
              <w:t xml:space="preserve">0.41 </w:t>
            </w:r>
          </w:p>
        </w:tc>
        <w:tc>
          <w:tcPr>
            <w:tcW w:w="879" w:type="dxa"/>
            <w:vAlign w:val="center"/>
          </w:tcPr>
          <w:p w:rsidR="009E63AE" w:rsidRDefault="009E63AE" w:rsidP="00C75D73">
            <w:pPr>
              <w:jc w:val="right"/>
            </w:pPr>
            <w:r>
              <w:t xml:space="preserve">0.15 </w:t>
            </w:r>
          </w:p>
        </w:tc>
        <w:tc>
          <w:tcPr>
            <w:tcW w:w="927" w:type="dxa"/>
            <w:vAlign w:val="center"/>
          </w:tcPr>
          <w:p w:rsidR="009E63AE" w:rsidRDefault="009E63AE" w:rsidP="00C75D73">
            <w:pPr>
              <w:jc w:val="right"/>
            </w:pPr>
            <w:r>
              <w:t xml:space="preserve">-0.27 </w:t>
            </w:r>
          </w:p>
        </w:tc>
        <w:tc>
          <w:tcPr>
            <w:tcW w:w="885" w:type="dxa"/>
            <w:vAlign w:val="center"/>
          </w:tcPr>
          <w:p w:rsidR="009E63AE" w:rsidRDefault="009E63AE" w:rsidP="00C75D73">
            <w:pPr>
              <w:jc w:val="right"/>
            </w:pPr>
            <w:r>
              <w:t xml:space="preserve">0.58 </w:t>
            </w:r>
          </w:p>
        </w:tc>
        <w:tc>
          <w:tcPr>
            <w:tcW w:w="843" w:type="dxa"/>
            <w:vAlign w:val="center"/>
          </w:tcPr>
          <w:p w:rsidR="009E63AE" w:rsidRDefault="009E63AE" w:rsidP="00C75D73">
            <w:pPr>
              <w:jc w:val="right"/>
            </w:pPr>
            <w:r>
              <w:t xml:space="preserve">-0.58 </w:t>
            </w:r>
          </w:p>
        </w:tc>
        <w:tc>
          <w:tcPr>
            <w:tcW w:w="891" w:type="dxa"/>
            <w:vAlign w:val="center"/>
          </w:tcPr>
          <w:p w:rsidR="009E63AE" w:rsidRDefault="009E63AE" w:rsidP="00C75D73">
            <w:pPr>
              <w:jc w:val="right"/>
            </w:pPr>
            <w:r>
              <w:t xml:space="preserve">0.21 </w:t>
            </w:r>
          </w:p>
        </w:tc>
        <w:tc>
          <w:tcPr>
            <w:tcW w:w="849" w:type="dxa"/>
            <w:vAlign w:val="center"/>
          </w:tcPr>
          <w:p w:rsidR="009E63AE" w:rsidRDefault="009E63AE" w:rsidP="00C75D73">
            <w:pPr>
              <w:jc w:val="right"/>
            </w:pPr>
            <w:r>
              <w:t xml:space="preserve">0.05 </w:t>
            </w:r>
          </w:p>
        </w:tc>
        <w:tc>
          <w:tcPr>
            <w:tcW w:w="807" w:type="dxa"/>
            <w:vAlign w:val="center"/>
          </w:tcPr>
          <w:p w:rsidR="009E63AE" w:rsidRDefault="009E63AE" w:rsidP="00C75D73">
            <w:pPr>
              <w:jc w:val="right"/>
            </w:pPr>
            <w:r>
              <w:t xml:space="preserve">-0.05 </w:t>
            </w:r>
          </w:p>
        </w:tc>
      </w:tr>
      <w:tr w:rsidR="009E63AE" w:rsidTr="00753115">
        <w:trPr>
          <w:gridAfter w:val="1"/>
          <w:wAfter w:w="37" w:type="dxa"/>
          <w:jc w:val="center"/>
        </w:trPr>
        <w:tc>
          <w:tcPr>
            <w:tcW w:w="2187" w:type="dxa"/>
            <w:vAlign w:val="center"/>
          </w:tcPr>
          <w:p w:rsidR="009E63AE" w:rsidRDefault="009E63AE" w:rsidP="00C75D73">
            <w:r>
              <w:t xml:space="preserve">Radio </w:t>
            </w:r>
          </w:p>
        </w:tc>
        <w:tc>
          <w:tcPr>
            <w:tcW w:w="873" w:type="dxa"/>
            <w:vAlign w:val="center"/>
          </w:tcPr>
          <w:p w:rsidR="009E63AE" w:rsidRDefault="009E63AE" w:rsidP="00C75D73">
            <w:pPr>
              <w:jc w:val="right"/>
              <w:rPr>
                <w:b/>
              </w:rPr>
            </w:pPr>
            <w:r>
              <w:rPr>
                <w:b/>
              </w:rPr>
              <w:t xml:space="preserve">0.27 </w:t>
            </w:r>
          </w:p>
        </w:tc>
        <w:tc>
          <w:tcPr>
            <w:tcW w:w="831" w:type="dxa"/>
            <w:vAlign w:val="center"/>
          </w:tcPr>
          <w:p w:rsidR="009E63AE" w:rsidRDefault="009E63AE" w:rsidP="00C75D73">
            <w:pPr>
              <w:jc w:val="right"/>
            </w:pPr>
            <w:r>
              <w:t xml:space="preserve">0.33 </w:t>
            </w:r>
          </w:p>
        </w:tc>
        <w:tc>
          <w:tcPr>
            <w:tcW w:w="879" w:type="dxa"/>
            <w:vAlign w:val="center"/>
          </w:tcPr>
          <w:p w:rsidR="009E63AE" w:rsidRDefault="009E63AE" w:rsidP="00C75D73">
            <w:pPr>
              <w:jc w:val="right"/>
            </w:pPr>
            <w:r>
              <w:t xml:space="preserve">-0.28 </w:t>
            </w:r>
          </w:p>
        </w:tc>
        <w:tc>
          <w:tcPr>
            <w:tcW w:w="927" w:type="dxa"/>
            <w:vAlign w:val="center"/>
          </w:tcPr>
          <w:p w:rsidR="009E63AE" w:rsidRDefault="009E63AE" w:rsidP="00C75D73">
            <w:pPr>
              <w:jc w:val="right"/>
            </w:pPr>
            <w:r>
              <w:t xml:space="preserve">0.63 </w:t>
            </w:r>
          </w:p>
        </w:tc>
        <w:tc>
          <w:tcPr>
            <w:tcW w:w="885" w:type="dxa"/>
            <w:vAlign w:val="center"/>
          </w:tcPr>
          <w:p w:rsidR="009E63AE" w:rsidRDefault="009E63AE" w:rsidP="00C75D73">
            <w:pPr>
              <w:jc w:val="right"/>
            </w:pPr>
            <w:r>
              <w:t xml:space="preserve">-0.14 </w:t>
            </w:r>
          </w:p>
        </w:tc>
        <w:tc>
          <w:tcPr>
            <w:tcW w:w="843" w:type="dxa"/>
            <w:vAlign w:val="center"/>
          </w:tcPr>
          <w:p w:rsidR="009E63AE" w:rsidRDefault="009E63AE" w:rsidP="00C75D73">
            <w:pPr>
              <w:jc w:val="right"/>
            </w:pPr>
            <w:r>
              <w:t xml:space="preserve">-0.18 </w:t>
            </w:r>
          </w:p>
        </w:tc>
        <w:tc>
          <w:tcPr>
            <w:tcW w:w="891" w:type="dxa"/>
            <w:vAlign w:val="center"/>
          </w:tcPr>
          <w:p w:rsidR="009E63AE" w:rsidRDefault="009E63AE" w:rsidP="00C75D73">
            <w:pPr>
              <w:jc w:val="right"/>
            </w:pPr>
            <w:r>
              <w:t xml:space="preserve">0.44 </w:t>
            </w:r>
          </w:p>
        </w:tc>
        <w:tc>
          <w:tcPr>
            <w:tcW w:w="849" w:type="dxa"/>
            <w:vAlign w:val="center"/>
          </w:tcPr>
          <w:p w:rsidR="009E63AE" w:rsidRDefault="009E63AE" w:rsidP="00C75D73">
            <w:pPr>
              <w:jc w:val="right"/>
            </w:pPr>
            <w:r>
              <w:t xml:space="preserve">0.10 </w:t>
            </w:r>
          </w:p>
        </w:tc>
        <w:tc>
          <w:tcPr>
            <w:tcW w:w="807" w:type="dxa"/>
            <w:vAlign w:val="center"/>
          </w:tcPr>
          <w:p w:rsidR="009E63AE" w:rsidRDefault="009E63AE" w:rsidP="00C75D73">
            <w:pPr>
              <w:jc w:val="right"/>
            </w:pPr>
            <w:r>
              <w:t xml:space="preserve">0.30 </w:t>
            </w:r>
          </w:p>
        </w:tc>
      </w:tr>
      <w:tr w:rsidR="009E63AE" w:rsidTr="00753115">
        <w:trPr>
          <w:gridAfter w:val="1"/>
          <w:wAfter w:w="37" w:type="dxa"/>
          <w:jc w:val="center"/>
        </w:trPr>
        <w:tc>
          <w:tcPr>
            <w:tcW w:w="2187" w:type="dxa"/>
            <w:vAlign w:val="center"/>
          </w:tcPr>
          <w:p w:rsidR="009E63AE" w:rsidRDefault="009E63AE" w:rsidP="00C75D73">
            <w:r>
              <w:t xml:space="preserve">Newspaper </w:t>
            </w:r>
          </w:p>
        </w:tc>
        <w:tc>
          <w:tcPr>
            <w:tcW w:w="873" w:type="dxa"/>
            <w:vAlign w:val="center"/>
          </w:tcPr>
          <w:p w:rsidR="009E63AE" w:rsidRDefault="009E63AE" w:rsidP="00C75D73">
            <w:pPr>
              <w:jc w:val="right"/>
              <w:rPr>
                <w:b/>
              </w:rPr>
            </w:pPr>
            <w:r>
              <w:rPr>
                <w:b/>
              </w:rPr>
              <w:t xml:space="preserve">0.45 </w:t>
            </w:r>
          </w:p>
        </w:tc>
        <w:tc>
          <w:tcPr>
            <w:tcW w:w="831" w:type="dxa"/>
            <w:vAlign w:val="center"/>
          </w:tcPr>
          <w:p w:rsidR="009E63AE" w:rsidRDefault="009E63AE" w:rsidP="00C75D73">
            <w:pPr>
              <w:jc w:val="right"/>
            </w:pPr>
            <w:r>
              <w:t xml:space="preserve">0.36 </w:t>
            </w:r>
          </w:p>
        </w:tc>
        <w:tc>
          <w:tcPr>
            <w:tcW w:w="879" w:type="dxa"/>
            <w:vAlign w:val="center"/>
          </w:tcPr>
          <w:p w:rsidR="009E63AE" w:rsidRDefault="009E63AE" w:rsidP="00C75D73">
            <w:pPr>
              <w:jc w:val="right"/>
            </w:pPr>
            <w:r>
              <w:t xml:space="preserve">0.07 </w:t>
            </w:r>
          </w:p>
        </w:tc>
        <w:tc>
          <w:tcPr>
            <w:tcW w:w="927" w:type="dxa"/>
            <w:vAlign w:val="center"/>
          </w:tcPr>
          <w:p w:rsidR="009E63AE" w:rsidRDefault="009E63AE" w:rsidP="00C75D73">
            <w:pPr>
              <w:jc w:val="right"/>
            </w:pPr>
            <w:r>
              <w:t xml:space="preserve">-0.17 </w:t>
            </w:r>
          </w:p>
        </w:tc>
        <w:tc>
          <w:tcPr>
            <w:tcW w:w="885" w:type="dxa"/>
            <w:vAlign w:val="center"/>
          </w:tcPr>
          <w:p w:rsidR="009E63AE" w:rsidRDefault="009E63AE" w:rsidP="00C75D73">
            <w:pPr>
              <w:jc w:val="right"/>
            </w:pPr>
            <w:r>
              <w:t xml:space="preserve">-0.36 </w:t>
            </w:r>
          </w:p>
        </w:tc>
        <w:tc>
          <w:tcPr>
            <w:tcW w:w="843" w:type="dxa"/>
            <w:vAlign w:val="center"/>
          </w:tcPr>
          <w:p w:rsidR="009E63AE" w:rsidRDefault="009E63AE" w:rsidP="00C75D73">
            <w:pPr>
              <w:jc w:val="right"/>
            </w:pPr>
            <w:r>
              <w:t xml:space="preserve">0.00 </w:t>
            </w:r>
          </w:p>
        </w:tc>
        <w:tc>
          <w:tcPr>
            <w:tcW w:w="891" w:type="dxa"/>
            <w:vAlign w:val="center"/>
          </w:tcPr>
          <w:p w:rsidR="009E63AE" w:rsidRDefault="009E63AE" w:rsidP="00C75D73">
            <w:pPr>
              <w:jc w:val="right"/>
            </w:pPr>
            <w:r>
              <w:t xml:space="preserve">0.07 </w:t>
            </w:r>
          </w:p>
        </w:tc>
        <w:tc>
          <w:tcPr>
            <w:tcW w:w="849" w:type="dxa"/>
            <w:vAlign w:val="center"/>
          </w:tcPr>
          <w:p w:rsidR="009E63AE" w:rsidRDefault="009E63AE" w:rsidP="00C75D73">
            <w:pPr>
              <w:jc w:val="right"/>
            </w:pPr>
            <w:r>
              <w:t xml:space="preserve">0.12 </w:t>
            </w:r>
          </w:p>
        </w:tc>
        <w:tc>
          <w:tcPr>
            <w:tcW w:w="807" w:type="dxa"/>
            <w:vAlign w:val="center"/>
          </w:tcPr>
          <w:p w:rsidR="009E63AE" w:rsidRDefault="009E63AE" w:rsidP="00C75D73">
            <w:pPr>
              <w:jc w:val="right"/>
            </w:pPr>
            <w:r>
              <w:t xml:space="preserve">-0.69 </w:t>
            </w:r>
          </w:p>
        </w:tc>
      </w:tr>
      <w:tr w:rsidR="009E63AE" w:rsidTr="00753115">
        <w:trPr>
          <w:gridAfter w:val="1"/>
          <w:wAfter w:w="37" w:type="dxa"/>
          <w:jc w:val="center"/>
        </w:trPr>
        <w:tc>
          <w:tcPr>
            <w:tcW w:w="2187" w:type="dxa"/>
            <w:vAlign w:val="center"/>
          </w:tcPr>
          <w:p w:rsidR="009E63AE" w:rsidRDefault="009E63AE" w:rsidP="00C75D73">
            <w:r>
              <w:t xml:space="preserve">Internet </w:t>
            </w:r>
          </w:p>
        </w:tc>
        <w:tc>
          <w:tcPr>
            <w:tcW w:w="873" w:type="dxa"/>
            <w:vAlign w:val="center"/>
          </w:tcPr>
          <w:p w:rsidR="009E63AE" w:rsidRDefault="009E63AE" w:rsidP="00C75D73">
            <w:pPr>
              <w:jc w:val="right"/>
              <w:rPr>
                <w:b/>
              </w:rPr>
            </w:pPr>
            <w:r>
              <w:rPr>
                <w:b/>
              </w:rPr>
              <w:t xml:space="preserve">0.37 </w:t>
            </w:r>
          </w:p>
        </w:tc>
        <w:tc>
          <w:tcPr>
            <w:tcW w:w="831" w:type="dxa"/>
            <w:vAlign w:val="center"/>
          </w:tcPr>
          <w:p w:rsidR="009E63AE" w:rsidRDefault="009E63AE" w:rsidP="00C75D73">
            <w:pPr>
              <w:jc w:val="right"/>
            </w:pPr>
            <w:r>
              <w:t xml:space="preserve">0.38 </w:t>
            </w:r>
          </w:p>
        </w:tc>
        <w:tc>
          <w:tcPr>
            <w:tcW w:w="879" w:type="dxa"/>
            <w:vAlign w:val="center"/>
          </w:tcPr>
          <w:p w:rsidR="009E63AE" w:rsidRDefault="009E63AE" w:rsidP="00C75D73">
            <w:pPr>
              <w:jc w:val="right"/>
            </w:pPr>
            <w:r>
              <w:t xml:space="preserve">0.33 </w:t>
            </w:r>
          </w:p>
        </w:tc>
        <w:tc>
          <w:tcPr>
            <w:tcW w:w="927" w:type="dxa"/>
            <w:vAlign w:val="center"/>
          </w:tcPr>
          <w:p w:rsidR="009E63AE" w:rsidRDefault="009E63AE" w:rsidP="00C75D73">
            <w:pPr>
              <w:jc w:val="right"/>
            </w:pPr>
            <w:r>
              <w:t xml:space="preserve">-0.28 </w:t>
            </w:r>
          </w:p>
        </w:tc>
        <w:tc>
          <w:tcPr>
            <w:tcW w:w="885" w:type="dxa"/>
            <w:vAlign w:val="center"/>
          </w:tcPr>
          <w:p w:rsidR="009E63AE" w:rsidRDefault="009E63AE" w:rsidP="00C75D73">
            <w:pPr>
              <w:jc w:val="right"/>
            </w:pPr>
            <w:r>
              <w:t xml:space="preserve">-0.17 </w:t>
            </w:r>
          </w:p>
        </w:tc>
        <w:tc>
          <w:tcPr>
            <w:tcW w:w="843" w:type="dxa"/>
            <w:vAlign w:val="center"/>
          </w:tcPr>
          <w:p w:rsidR="009E63AE" w:rsidRDefault="009E63AE" w:rsidP="00C75D73">
            <w:pPr>
              <w:jc w:val="right"/>
            </w:pPr>
            <w:r>
              <w:t xml:space="preserve">0.06 </w:t>
            </w:r>
          </w:p>
        </w:tc>
        <w:tc>
          <w:tcPr>
            <w:tcW w:w="891" w:type="dxa"/>
            <w:vAlign w:val="center"/>
          </w:tcPr>
          <w:p w:rsidR="009E63AE" w:rsidRDefault="009E63AE" w:rsidP="00C75D73">
            <w:pPr>
              <w:jc w:val="right"/>
            </w:pPr>
            <w:r>
              <w:t xml:space="preserve">-0.35 </w:t>
            </w:r>
          </w:p>
        </w:tc>
        <w:tc>
          <w:tcPr>
            <w:tcW w:w="849" w:type="dxa"/>
            <w:vAlign w:val="center"/>
          </w:tcPr>
          <w:p w:rsidR="009E63AE" w:rsidRDefault="009E63AE" w:rsidP="00C75D73">
            <w:pPr>
              <w:jc w:val="right"/>
            </w:pPr>
            <w:r>
              <w:t xml:space="preserve">0.05 </w:t>
            </w:r>
          </w:p>
        </w:tc>
        <w:tc>
          <w:tcPr>
            <w:tcW w:w="807" w:type="dxa"/>
            <w:vAlign w:val="center"/>
          </w:tcPr>
          <w:p w:rsidR="009E63AE" w:rsidRDefault="009E63AE" w:rsidP="00C75D73">
            <w:pPr>
              <w:jc w:val="right"/>
            </w:pPr>
            <w:r>
              <w:t xml:space="preserve">0.61 </w:t>
            </w:r>
          </w:p>
        </w:tc>
      </w:tr>
      <w:tr w:rsidR="009E63AE" w:rsidTr="00753115">
        <w:trPr>
          <w:gridAfter w:val="1"/>
          <w:wAfter w:w="37" w:type="dxa"/>
          <w:jc w:val="center"/>
        </w:trPr>
        <w:tc>
          <w:tcPr>
            <w:tcW w:w="2187" w:type="dxa"/>
            <w:vAlign w:val="center"/>
          </w:tcPr>
          <w:p w:rsidR="009E63AE" w:rsidRDefault="009E63AE" w:rsidP="00C75D73">
            <w:r>
              <w:t xml:space="preserve">TV </w:t>
            </w:r>
          </w:p>
        </w:tc>
        <w:tc>
          <w:tcPr>
            <w:tcW w:w="873" w:type="dxa"/>
            <w:vAlign w:val="center"/>
          </w:tcPr>
          <w:p w:rsidR="009E63AE" w:rsidRDefault="009E63AE" w:rsidP="00C75D73">
            <w:pPr>
              <w:jc w:val="right"/>
              <w:rPr>
                <w:b/>
              </w:rPr>
            </w:pPr>
            <w:r>
              <w:rPr>
                <w:b/>
              </w:rPr>
              <w:t xml:space="preserve">0.46 </w:t>
            </w:r>
          </w:p>
        </w:tc>
        <w:tc>
          <w:tcPr>
            <w:tcW w:w="831" w:type="dxa"/>
            <w:vAlign w:val="center"/>
          </w:tcPr>
          <w:p w:rsidR="009E63AE" w:rsidRDefault="009E63AE" w:rsidP="00C75D73">
            <w:pPr>
              <w:jc w:val="right"/>
            </w:pPr>
            <w:r>
              <w:t xml:space="preserve">0.02 </w:t>
            </w:r>
          </w:p>
        </w:tc>
        <w:tc>
          <w:tcPr>
            <w:tcW w:w="879" w:type="dxa"/>
            <w:vAlign w:val="center"/>
          </w:tcPr>
          <w:p w:rsidR="009E63AE" w:rsidRDefault="009E63AE" w:rsidP="00C75D73">
            <w:pPr>
              <w:jc w:val="right"/>
            </w:pPr>
            <w:r>
              <w:t xml:space="preserve">-0.25 </w:t>
            </w:r>
          </w:p>
        </w:tc>
        <w:tc>
          <w:tcPr>
            <w:tcW w:w="927" w:type="dxa"/>
            <w:vAlign w:val="center"/>
          </w:tcPr>
          <w:p w:rsidR="009E63AE" w:rsidRDefault="009E63AE" w:rsidP="00C75D73">
            <w:pPr>
              <w:jc w:val="right"/>
            </w:pPr>
            <w:r>
              <w:t xml:space="preserve">0.28 </w:t>
            </w:r>
          </w:p>
        </w:tc>
        <w:tc>
          <w:tcPr>
            <w:tcW w:w="885" w:type="dxa"/>
            <w:vAlign w:val="center"/>
          </w:tcPr>
          <w:p w:rsidR="009E63AE" w:rsidRDefault="009E63AE" w:rsidP="00C75D73">
            <w:pPr>
              <w:jc w:val="right"/>
            </w:pPr>
            <w:r>
              <w:t xml:space="preserve">0.49 </w:t>
            </w:r>
          </w:p>
        </w:tc>
        <w:tc>
          <w:tcPr>
            <w:tcW w:w="843" w:type="dxa"/>
            <w:vAlign w:val="center"/>
          </w:tcPr>
          <w:p w:rsidR="009E63AE" w:rsidRDefault="009E63AE" w:rsidP="00C75D73">
            <w:pPr>
              <w:jc w:val="right"/>
            </w:pPr>
            <w:r>
              <w:t xml:space="preserve">0.02 </w:t>
            </w:r>
          </w:p>
        </w:tc>
        <w:tc>
          <w:tcPr>
            <w:tcW w:w="891" w:type="dxa"/>
            <w:vAlign w:val="center"/>
          </w:tcPr>
          <w:p w:rsidR="009E63AE" w:rsidRDefault="009E63AE" w:rsidP="00C75D73">
            <w:pPr>
              <w:jc w:val="right"/>
            </w:pPr>
            <w:r>
              <w:t xml:space="preserve">-0.51 </w:t>
            </w:r>
          </w:p>
        </w:tc>
        <w:tc>
          <w:tcPr>
            <w:tcW w:w="849" w:type="dxa"/>
            <w:vAlign w:val="center"/>
          </w:tcPr>
          <w:p w:rsidR="009E63AE" w:rsidRDefault="009E63AE" w:rsidP="00C75D73">
            <w:pPr>
              <w:jc w:val="right"/>
            </w:pPr>
            <w:r>
              <w:t xml:space="preserve">-0.36 </w:t>
            </w:r>
          </w:p>
        </w:tc>
        <w:tc>
          <w:tcPr>
            <w:tcW w:w="807" w:type="dxa"/>
            <w:vAlign w:val="center"/>
          </w:tcPr>
          <w:p w:rsidR="009E63AE" w:rsidRDefault="009E63AE" w:rsidP="00C75D73">
            <w:pPr>
              <w:jc w:val="right"/>
            </w:pPr>
            <w:r>
              <w:t xml:space="preserve">-0.15 </w:t>
            </w:r>
          </w:p>
        </w:tc>
      </w:tr>
      <w:tr w:rsidR="009E63AE" w:rsidTr="00753115">
        <w:trPr>
          <w:gridAfter w:val="1"/>
          <w:wAfter w:w="37" w:type="dxa"/>
          <w:jc w:val="center"/>
        </w:trPr>
        <w:tc>
          <w:tcPr>
            <w:tcW w:w="2187" w:type="dxa"/>
            <w:tcBorders>
              <w:bottom w:val="single" w:sz="4" w:space="0" w:color="000000"/>
            </w:tcBorders>
            <w:vAlign w:val="center"/>
          </w:tcPr>
          <w:p w:rsidR="009E63AE" w:rsidRDefault="009E63AE" w:rsidP="00C75D73">
            <w:r>
              <w:t xml:space="preserve">Other </w:t>
            </w:r>
          </w:p>
        </w:tc>
        <w:tc>
          <w:tcPr>
            <w:tcW w:w="873" w:type="dxa"/>
            <w:tcBorders>
              <w:bottom w:val="single" w:sz="4" w:space="0" w:color="000000"/>
            </w:tcBorders>
            <w:vAlign w:val="center"/>
          </w:tcPr>
          <w:p w:rsidR="009E63AE" w:rsidRDefault="009E63AE" w:rsidP="00C75D73">
            <w:pPr>
              <w:jc w:val="right"/>
            </w:pPr>
            <w:r>
              <w:t xml:space="preserve">0.03 </w:t>
            </w:r>
          </w:p>
        </w:tc>
        <w:tc>
          <w:tcPr>
            <w:tcW w:w="831" w:type="dxa"/>
            <w:tcBorders>
              <w:bottom w:val="single" w:sz="4" w:space="0" w:color="000000"/>
            </w:tcBorders>
            <w:vAlign w:val="center"/>
          </w:tcPr>
          <w:p w:rsidR="009E63AE" w:rsidRDefault="009E63AE" w:rsidP="00C75D73">
            <w:pPr>
              <w:jc w:val="right"/>
            </w:pPr>
            <w:r>
              <w:t xml:space="preserve">-0.11 </w:t>
            </w:r>
          </w:p>
        </w:tc>
        <w:tc>
          <w:tcPr>
            <w:tcW w:w="879" w:type="dxa"/>
            <w:tcBorders>
              <w:bottom w:val="single" w:sz="4" w:space="0" w:color="000000"/>
            </w:tcBorders>
            <w:vAlign w:val="center"/>
          </w:tcPr>
          <w:p w:rsidR="009E63AE" w:rsidRDefault="009E63AE" w:rsidP="00C75D73">
            <w:pPr>
              <w:jc w:val="right"/>
            </w:pPr>
            <w:r>
              <w:t xml:space="preserve">0.84 </w:t>
            </w:r>
          </w:p>
        </w:tc>
        <w:tc>
          <w:tcPr>
            <w:tcW w:w="927" w:type="dxa"/>
            <w:tcBorders>
              <w:bottom w:val="single" w:sz="4" w:space="0" w:color="000000"/>
            </w:tcBorders>
            <w:vAlign w:val="center"/>
          </w:tcPr>
          <w:p w:rsidR="009E63AE" w:rsidRDefault="009E63AE" w:rsidP="00C75D73">
            <w:pPr>
              <w:jc w:val="right"/>
            </w:pPr>
            <w:r>
              <w:t xml:space="preserve">0.50 </w:t>
            </w:r>
          </w:p>
        </w:tc>
        <w:tc>
          <w:tcPr>
            <w:tcW w:w="885" w:type="dxa"/>
            <w:tcBorders>
              <w:bottom w:val="single" w:sz="4" w:space="0" w:color="000000"/>
            </w:tcBorders>
            <w:vAlign w:val="center"/>
          </w:tcPr>
          <w:p w:rsidR="009E63AE" w:rsidRDefault="009E63AE" w:rsidP="00C75D73">
            <w:pPr>
              <w:jc w:val="right"/>
            </w:pPr>
            <w:r>
              <w:t xml:space="preserve">0.12 </w:t>
            </w:r>
          </w:p>
        </w:tc>
        <w:tc>
          <w:tcPr>
            <w:tcW w:w="843" w:type="dxa"/>
            <w:tcBorders>
              <w:bottom w:val="single" w:sz="4" w:space="0" w:color="000000"/>
            </w:tcBorders>
            <w:vAlign w:val="center"/>
          </w:tcPr>
          <w:p w:rsidR="009E63AE" w:rsidRDefault="009E63AE" w:rsidP="00C75D73">
            <w:pPr>
              <w:jc w:val="right"/>
            </w:pPr>
            <w:r>
              <w:t xml:space="preserve">0.04 </w:t>
            </w:r>
          </w:p>
        </w:tc>
        <w:tc>
          <w:tcPr>
            <w:tcW w:w="891" w:type="dxa"/>
            <w:tcBorders>
              <w:bottom w:val="single" w:sz="4" w:space="0" w:color="000000"/>
            </w:tcBorders>
            <w:vAlign w:val="center"/>
          </w:tcPr>
          <w:p w:rsidR="009E63AE" w:rsidRDefault="009E63AE" w:rsidP="00C75D73">
            <w:pPr>
              <w:jc w:val="right"/>
            </w:pPr>
            <w:r>
              <w:t xml:space="preserve">0.03 </w:t>
            </w:r>
          </w:p>
        </w:tc>
        <w:tc>
          <w:tcPr>
            <w:tcW w:w="849" w:type="dxa"/>
            <w:tcBorders>
              <w:bottom w:val="single" w:sz="4" w:space="0" w:color="000000"/>
            </w:tcBorders>
            <w:vAlign w:val="center"/>
          </w:tcPr>
          <w:p w:rsidR="009E63AE" w:rsidRDefault="009E63AE" w:rsidP="00C75D73">
            <w:pPr>
              <w:jc w:val="right"/>
            </w:pPr>
            <w:r>
              <w:t xml:space="preserve">0.02 </w:t>
            </w:r>
          </w:p>
        </w:tc>
        <w:tc>
          <w:tcPr>
            <w:tcW w:w="807" w:type="dxa"/>
            <w:tcBorders>
              <w:bottom w:val="single" w:sz="4" w:space="0" w:color="000000"/>
            </w:tcBorders>
            <w:vAlign w:val="center"/>
          </w:tcPr>
          <w:p w:rsidR="009E63AE" w:rsidRDefault="009E63AE" w:rsidP="00C75D73">
            <w:pPr>
              <w:jc w:val="right"/>
            </w:pPr>
            <w:r>
              <w:t xml:space="preserve">-0.13 </w:t>
            </w:r>
          </w:p>
        </w:tc>
      </w:tr>
    </w:tbl>
    <w:p w:rsidR="009E63AE" w:rsidRDefault="009E63AE" w:rsidP="009E63AE"/>
    <w:p w:rsidR="009E63AE" w:rsidRDefault="009E63AE" w:rsidP="009E63AE">
      <w:r>
        <w:t>Figure E.3 – Scree plot from principal component analysis of knowledge of international institutions</w:t>
      </w:r>
    </w:p>
    <w:p w:rsidR="009E63AE" w:rsidRDefault="009E63AE" w:rsidP="009E63AE">
      <w:pPr>
        <w:rPr>
          <w:sz w:val="22"/>
          <w:szCs w:val="22"/>
        </w:rPr>
      </w:pPr>
    </w:p>
    <w:p w:rsidR="009E63AE" w:rsidRDefault="009E63AE" w:rsidP="009E63AE">
      <w:r>
        <w:rPr>
          <w:noProof/>
          <w:sz w:val="22"/>
          <w:szCs w:val="22"/>
        </w:rPr>
        <w:lastRenderedPageBreak/>
        <w:drawing>
          <wp:inline distT="0" distB="0" distL="0" distR="0" wp14:anchorId="778FF612" wp14:editId="68E00C05">
            <wp:extent cx="5698540" cy="3588105"/>
            <wp:effectExtent l="0" t="0" r="0" b="0"/>
            <wp:docPr id="39" name="image3.png" descr="C:\Users\barbabel\AppData\Local\Microsoft\Windows\INetCache\Content.MSO\D32FD2E2.tmp"/>
            <wp:cNvGraphicFramePr/>
            <a:graphic xmlns:a="http://schemas.openxmlformats.org/drawingml/2006/main">
              <a:graphicData uri="http://schemas.openxmlformats.org/drawingml/2006/picture">
                <pic:pic xmlns:pic="http://schemas.openxmlformats.org/drawingml/2006/picture">
                  <pic:nvPicPr>
                    <pic:cNvPr id="0" name="image3.png" descr="C:\Users\barbabel\AppData\Local\Microsoft\Windows\INetCache\Content.MSO\D32FD2E2.tmp"/>
                    <pic:cNvPicPr preferRelativeResize="0"/>
                  </pic:nvPicPr>
                  <pic:blipFill>
                    <a:blip r:embed="rId16"/>
                    <a:srcRect t="12799" r="1079"/>
                    <a:stretch>
                      <a:fillRect/>
                    </a:stretch>
                  </pic:blipFill>
                  <pic:spPr>
                    <a:xfrm>
                      <a:off x="0" y="0"/>
                      <a:ext cx="5698540" cy="3588105"/>
                    </a:xfrm>
                    <a:prstGeom prst="rect">
                      <a:avLst/>
                    </a:prstGeom>
                    <a:ln/>
                  </pic:spPr>
                </pic:pic>
              </a:graphicData>
            </a:graphic>
          </wp:inline>
        </w:drawing>
      </w:r>
    </w:p>
    <w:tbl>
      <w:tblPr>
        <w:tblW w:w="9071" w:type="dxa"/>
        <w:jc w:val="center"/>
        <w:tblLayout w:type="fixed"/>
        <w:tblLook w:val="0400" w:firstRow="0" w:lastRow="0" w:firstColumn="0" w:lastColumn="0" w:noHBand="0" w:noVBand="1"/>
      </w:tblPr>
      <w:tblGrid>
        <w:gridCol w:w="1340"/>
        <w:gridCol w:w="940"/>
        <w:gridCol w:w="968"/>
        <w:gridCol w:w="968"/>
        <w:gridCol w:w="968"/>
        <w:gridCol w:w="968"/>
        <w:gridCol w:w="968"/>
        <w:gridCol w:w="968"/>
        <w:gridCol w:w="983"/>
      </w:tblGrid>
      <w:tr w:rsidR="009E63AE">
        <w:trPr>
          <w:tblHeader/>
          <w:jc w:val="center"/>
        </w:trPr>
        <w:tc>
          <w:tcPr>
            <w:tcW w:w="9072" w:type="dxa"/>
            <w:gridSpan w:val="9"/>
            <w:tcBorders>
              <w:top w:val="nil"/>
              <w:left w:val="nil"/>
              <w:bottom w:val="nil"/>
              <w:right w:val="nil"/>
            </w:tcBorders>
            <w:vAlign w:val="center"/>
          </w:tcPr>
          <w:p w:rsidR="009E63AE" w:rsidRDefault="009E63AE" w:rsidP="00C75D73">
            <w:r>
              <w:t xml:space="preserve">Table E.3 – PCA. Loadings of all components (Knowledge of international organization) </w:t>
            </w:r>
          </w:p>
        </w:tc>
      </w:tr>
      <w:tr w:rsidR="009E63AE">
        <w:trPr>
          <w:tblHeader/>
          <w:jc w:val="center"/>
        </w:trPr>
        <w:tc>
          <w:tcPr>
            <w:tcW w:w="1341" w:type="dxa"/>
            <w:tcBorders>
              <w:bottom w:val="single" w:sz="4" w:space="0" w:color="000000"/>
            </w:tcBorders>
            <w:vAlign w:val="center"/>
          </w:tcPr>
          <w:p w:rsidR="009E63AE" w:rsidRDefault="009E63AE" w:rsidP="00C75D73">
            <w:pPr>
              <w:jc w:val="center"/>
            </w:pPr>
          </w:p>
        </w:tc>
        <w:tc>
          <w:tcPr>
            <w:tcW w:w="940" w:type="dxa"/>
            <w:tcBorders>
              <w:bottom w:val="single" w:sz="4" w:space="0" w:color="000000"/>
            </w:tcBorders>
            <w:vAlign w:val="center"/>
          </w:tcPr>
          <w:p w:rsidR="009E63AE" w:rsidRDefault="009E63AE" w:rsidP="00C75D73">
            <w:pPr>
              <w:jc w:val="right"/>
            </w:pPr>
            <w:r>
              <w:t xml:space="preserve">PC 1 </w:t>
            </w:r>
          </w:p>
        </w:tc>
        <w:tc>
          <w:tcPr>
            <w:tcW w:w="968" w:type="dxa"/>
            <w:tcBorders>
              <w:bottom w:val="single" w:sz="4" w:space="0" w:color="000000"/>
            </w:tcBorders>
            <w:vAlign w:val="center"/>
          </w:tcPr>
          <w:p w:rsidR="009E63AE" w:rsidRDefault="009E63AE" w:rsidP="00C75D73">
            <w:pPr>
              <w:jc w:val="right"/>
            </w:pPr>
            <w:r>
              <w:t xml:space="preserve">PC 2 </w:t>
            </w:r>
          </w:p>
        </w:tc>
        <w:tc>
          <w:tcPr>
            <w:tcW w:w="968" w:type="dxa"/>
            <w:tcBorders>
              <w:bottom w:val="single" w:sz="4" w:space="0" w:color="000000"/>
            </w:tcBorders>
            <w:vAlign w:val="center"/>
          </w:tcPr>
          <w:p w:rsidR="009E63AE" w:rsidRDefault="009E63AE" w:rsidP="00C75D73">
            <w:pPr>
              <w:jc w:val="right"/>
            </w:pPr>
            <w:r>
              <w:t xml:space="preserve">PC 3 </w:t>
            </w:r>
          </w:p>
        </w:tc>
        <w:tc>
          <w:tcPr>
            <w:tcW w:w="968" w:type="dxa"/>
            <w:tcBorders>
              <w:bottom w:val="single" w:sz="4" w:space="0" w:color="000000"/>
            </w:tcBorders>
            <w:vAlign w:val="center"/>
          </w:tcPr>
          <w:p w:rsidR="009E63AE" w:rsidRDefault="009E63AE" w:rsidP="00C75D73">
            <w:pPr>
              <w:jc w:val="right"/>
            </w:pPr>
            <w:r>
              <w:t xml:space="preserve">PC 4 </w:t>
            </w:r>
          </w:p>
        </w:tc>
        <w:tc>
          <w:tcPr>
            <w:tcW w:w="968" w:type="dxa"/>
            <w:tcBorders>
              <w:bottom w:val="single" w:sz="4" w:space="0" w:color="000000"/>
            </w:tcBorders>
            <w:vAlign w:val="center"/>
          </w:tcPr>
          <w:p w:rsidR="009E63AE" w:rsidRDefault="009E63AE" w:rsidP="00C75D73">
            <w:pPr>
              <w:jc w:val="right"/>
            </w:pPr>
            <w:r>
              <w:t xml:space="preserve">PC 5 </w:t>
            </w:r>
          </w:p>
        </w:tc>
        <w:tc>
          <w:tcPr>
            <w:tcW w:w="968" w:type="dxa"/>
            <w:tcBorders>
              <w:bottom w:val="single" w:sz="4" w:space="0" w:color="000000"/>
            </w:tcBorders>
            <w:vAlign w:val="center"/>
          </w:tcPr>
          <w:p w:rsidR="009E63AE" w:rsidRDefault="009E63AE" w:rsidP="00C75D73">
            <w:pPr>
              <w:jc w:val="right"/>
            </w:pPr>
            <w:r>
              <w:t xml:space="preserve">PC 6 </w:t>
            </w:r>
          </w:p>
        </w:tc>
        <w:tc>
          <w:tcPr>
            <w:tcW w:w="968" w:type="dxa"/>
            <w:tcBorders>
              <w:bottom w:val="single" w:sz="4" w:space="0" w:color="000000"/>
            </w:tcBorders>
            <w:vAlign w:val="center"/>
          </w:tcPr>
          <w:p w:rsidR="009E63AE" w:rsidRDefault="009E63AE" w:rsidP="00C75D73">
            <w:pPr>
              <w:jc w:val="right"/>
            </w:pPr>
            <w:r>
              <w:t xml:space="preserve">PC 7 </w:t>
            </w:r>
          </w:p>
        </w:tc>
        <w:tc>
          <w:tcPr>
            <w:tcW w:w="983" w:type="dxa"/>
            <w:tcBorders>
              <w:bottom w:val="single" w:sz="4" w:space="0" w:color="000000"/>
            </w:tcBorders>
            <w:vAlign w:val="center"/>
          </w:tcPr>
          <w:p w:rsidR="009E63AE" w:rsidRDefault="009E63AE" w:rsidP="00C75D73">
            <w:pPr>
              <w:jc w:val="right"/>
            </w:pPr>
            <w:r>
              <w:t xml:space="preserve">PC 8 </w:t>
            </w:r>
          </w:p>
        </w:tc>
      </w:tr>
      <w:tr w:rsidR="009E63AE">
        <w:trPr>
          <w:jc w:val="center"/>
        </w:trPr>
        <w:tc>
          <w:tcPr>
            <w:tcW w:w="1341" w:type="dxa"/>
            <w:vAlign w:val="center"/>
          </w:tcPr>
          <w:p w:rsidR="009E63AE" w:rsidRDefault="009E63AE" w:rsidP="00C75D73">
            <w:r>
              <w:t xml:space="preserve">UN </w:t>
            </w:r>
          </w:p>
        </w:tc>
        <w:tc>
          <w:tcPr>
            <w:tcW w:w="940" w:type="dxa"/>
            <w:vAlign w:val="center"/>
          </w:tcPr>
          <w:p w:rsidR="009E63AE" w:rsidRDefault="009E63AE" w:rsidP="00C75D73">
            <w:pPr>
              <w:jc w:val="right"/>
            </w:pPr>
            <w:r>
              <w:t xml:space="preserve">0.37 </w:t>
            </w:r>
          </w:p>
        </w:tc>
        <w:tc>
          <w:tcPr>
            <w:tcW w:w="968" w:type="dxa"/>
            <w:vAlign w:val="center"/>
          </w:tcPr>
          <w:p w:rsidR="009E63AE" w:rsidRDefault="009E63AE" w:rsidP="00C75D73">
            <w:pPr>
              <w:jc w:val="right"/>
            </w:pPr>
            <w:r>
              <w:t xml:space="preserve">-0.42 </w:t>
            </w:r>
          </w:p>
        </w:tc>
        <w:tc>
          <w:tcPr>
            <w:tcW w:w="968" w:type="dxa"/>
            <w:vAlign w:val="center"/>
          </w:tcPr>
          <w:p w:rsidR="009E63AE" w:rsidRDefault="009E63AE" w:rsidP="00C75D73">
            <w:pPr>
              <w:jc w:val="right"/>
            </w:pPr>
            <w:r>
              <w:t xml:space="preserve">0.08 </w:t>
            </w:r>
          </w:p>
        </w:tc>
        <w:tc>
          <w:tcPr>
            <w:tcW w:w="968" w:type="dxa"/>
            <w:vAlign w:val="center"/>
          </w:tcPr>
          <w:p w:rsidR="009E63AE" w:rsidRDefault="009E63AE" w:rsidP="00C75D73">
            <w:pPr>
              <w:jc w:val="right"/>
            </w:pPr>
            <w:r>
              <w:t xml:space="preserve">0.18 </w:t>
            </w:r>
          </w:p>
        </w:tc>
        <w:tc>
          <w:tcPr>
            <w:tcW w:w="968" w:type="dxa"/>
            <w:vAlign w:val="center"/>
          </w:tcPr>
          <w:p w:rsidR="009E63AE" w:rsidRDefault="009E63AE" w:rsidP="00C75D73">
            <w:pPr>
              <w:jc w:val="right"/>
            </w:pPr>
            <w:r>
              <w:t xml:space="preserve">-0.24 </w:t>
            </w:r>
          </w:p>
        </w:tc>
        <w:tc>
          <w:tcPr>
            <w:tcW w:w="968" w:type="dxa"/>
            <w:vAlign w:val="center"/>
          </w:tcPr>
          <w:p w:rsidR="009E63AE" w:rsidRDefault="009E63AE" w:rsidP="00C75D73">
            <w:pPr>
              <w:jc w:val="right"/>
            </w:pPr>
            <w:r>
              <w:t xml:space="preserve">-0.47 </w:t>
            </w:r>
          </w:p>
        </w:tc>
        <w:tc>
          <w:tcPr>
            <w:tcW w:w="968" w:type="dxa"/>
            <w:vAlign w:val="center"/>
          </w:tcPr>
          <w:p w:rsidR="009E63AE" w:rsidRDefault="009E63AE" w:rsidP="00C75D73">
            <w:pPr>
              <w:jc w:val="right"/>
            </w:pPr>
            <w:r>
              <w:t xml:space="preserve">-0.41 </w:t>
            </w:r>
          </w:p>
        </w:tc>
        <w:tc>
          <w:tcPr>
            <w:tcW w:w="983" w:type="dxa"/>
            <w:vAlign w:val="center"/>
          </w:tcPr>
          <w:p w:rsidR="009E63AE" w:rsidRDefault="009E63AE" w:rsidP="00C75D73">
            <w:pPr>
              <w:jc w:val="right"/>
            </w:pPr>
            <w:r>
              <w:t xml:space="preserve">-0.45 </w:t>
            </w:r>
          </w:p>
        </w:tc>
      </w:tr>
      <w:tr w:rsidR="009E63AE">
        <w:trPr>
          <w:jc w:val="center"/>
        </w:trPr>
        <w:tc>
          <w:tcPr>
            <w:tcW w:w="1341" w:type="dxa"/>
            <w:vAlign w:val="center"/>
          </w:tcPr>
          <w:p w:rsidR="009E63AE" w:rsidRDefault="009E63AE" w:rsidP="00C75D73">
            <w:r>
              <w:t xml:space="preserve">IADB </w:t>
            </w:r>
          </w:p>
        </w:tc>
        <w:tc>
          <w:tcPr>
            <w:tcW w:w="940" w:type="dxa"/>
            <w:vAlign w:val="center"/>
          </w:tcPr>
          <w:p w:rsidR="009E63AE" w:rsidRDefault="009E63AE" w:rsidP="00C75D73">
            <w:pPr>
              <w:jc w:val="right"/>
            </w:pPr>
            <w:r>
              <w:t xml:space="preserve">0.39 </w:t>
            </w:r>
          </w:p>
        </w:tc>
        <w:tc>
          <w:tcPr>
            <w:tcW w:w="968" w:type="dxa"/>
            <w:vAlign w:val="center"/>
          </w:tcPr>
          <w:p w:rsidR="009E63AE" w:rsidRDefault="009E63AE" w:rsidP="00C75D73">
            <w:pPr>
              <w:jc w:val="right"/>
            </w:pPr>
            <w:r>
              <w:t xml:space="preserve">0.06 </w:t>
            </w:r>
          </w:p>
        </w:tc>
        <w:tc>
          <w:tcPr>
            <w:tcW w:w="968" w:type="dxa"/>
            <w:vAlign w:val="center"/>
          </w:tcPr>
          <w:p w:rsidR="009E63AE" w:rsidRDefault="009E63AE" w:rsidP="00C75D73">
            <w:pPr>
              <w:jc w:val="right"/>
            </w:pPr>
            <w:r>
              <w:t xml:space="preserve">-0.01 </w:t>
            </w:r>
          </w:p>
        </w:tc>
        <w:tc>
          <w:tcPr>
            <w:tcW w:w="968" w:type="dxa"/>
            <w:vAlign w:val="center"/>
          </w:tcPr>
          <w:p w:rsidR="009E63AE" w:rsidRDefault="009E63AE" w:rsidP="00C75D73">
            <w:pPr>
              <w:jc w:val="right"/>
            </w:pPr>
            <w:r>
              <w:t xml:space="preserve">-0.55 </w:t>
            </w:r>
          </w:p>
        </w:tc>
        <w:tc>
          <w:tcPr>
            <w:tcW w:w="968" w:type="dxa"/>
            <w:vAlign w:val="center"/>
          </w:tcPr>
          <w:p w:rsidR="009E63AE" w:rsidRDefault="009E63AE" w:rsidP="00C75D73">
            <w:pPr>
              <w:jc w:val="right"/>
            </w:pPr>
            <w:r>
              <w:t xml:space="preserve">0.27 </w:t>
            </w:r>
          </w:p>
        </w:tc>
        <w:tc>
          <w:tcPr>
            <w:tcW w:w="968" w:type="dxa"/>
            <w:vAlign w:val="center"/>
          </w:tcPr>
          <w:p w:rsidR="009E63AE" w:rsidRDefault="009E63AE" w:rsidP="00C75D73">
            <w:pPr>
              <w:jc w:val="right"/>
            </w:pPr>
            <w:r>
              <w:t xml:space="preserve">0.41 </w:t>
            </w:r>
          </w:p>
        </w:tc>
        <w:tc>
          <w:tcPr>
            <w:tcW w:w="968" w:type="dxa"/>
            <w:vAlign w:val="center"/>
          </w:tcPr>
          <w:p w:rsidR="009E63AE" w:rsidRDefault="009E63AE" w:rsidP="00C75D73">
            <w:pPr>
              <w:jc w:val="right"/>
            </w:pPr>
            <w:r>
              <w:t xml:space="preserve">-0.56 </w:t>
            </w:r>
          </w:p>
        </w:tc>
        <w:tc>
          <w:tcPr>
            <w:tcW w:w="983" w:type="dxa"/>
            <w:vAlign w:val="center"/>
          </w:tcPr>
          <w:p w:rsidR="009E63AE" w:rsidRDefault="009E63AE" w:rsidP="00C75D73">
            <w:pPr>
              <w:jc w:val="right"/>
            </w:pPr>
            <w:r>
              <w:t xml:space="preserve">-0.01 </w:t>
            </w:r>
          </w:p>
        </w:tc>
      </w:tr>
      <w:tr w:rsidR="009E63AE">
        <w:trPr>
          <w:jc w:val="center"/>
        </w:trPr>
        <w:tc>
          <w:tcPr>
            <w:tcW w:w="1341" w:type="dxa"/>
            <w:vAlign w:val="center"/>
          </w:tcPr>
          <w:p w:rsidR="009E63AE" w:rsidRDefault="009E63AE" w:rsidP="00C75D73">
            <w:r>
              <w:t xml:space="preserve">DBLA </w:t>
            </w:r>
          </w:p>
        </w:tc>
        <w:tc>
          <w:tcPr>
            <w:tcW w:w="940" w:type="dxa"/>
            <w:vAlign w:val="center"/>
          </w:tcPr>
          <w:p w:rsidR="009E63AE" w:rsidRDefault="009E63AE" w:rsidP="00C75D73">
            <w:pPr>
              <w:jc w:val="right"/>
            </w:pPr>
            <w:r>
              <w:t xml:space="preserve">0.34 </w:t>
            </w:r>
          </w:p>
        </w:tc>
        <w:tc>
          <w:tcPr>
            <w:tcW w:w="968" w:type="dxa"/>
            <w:vAlign w:val="center"/>
          </w:tcPr>
          <w:p w:rsidR="009E63AE" w:rsidRDefault="009E63AE" w:rsidP="00C75D73">
            <w:pPr>
              <w:jc w:val="right"/>
            </w:pPr>
            <w:r>
              <w:t xml:space="preserve">0.20 </w:t>
            </w:r>
          </w:p>
        </w:tc>
        <w:tc>
          <w:tcPr>
            <w:tcW w:w="968" w:type="dxa"/>
            <w:vAlign w:val="center"/>
          </w:tcPr>
          <w:p w:rsidR="009E63AE" w:rsidRDefault="009E63AE" w:rsidP="00C75D73">
            <w:pPr>
              <w:jc w:val="right"/>
            </w:pPr>
            <w:r>
              <w:t xml:space="preserve">0.38 </w:t>
            </w:r>
          </w:p>
        </w:tc>
        <w:tc>
          <w:tcPr>
            <w:tcW w:w="968" w:type="dxa"/>
            <w:vAlign w:val="center"/>
          </w:tcPr>
          <w:p w:rsidR="009E63AE" w:rsidRDefault="009E63AE" w:rsidP="00C75D73">
            <w:pPr>
              <w:jc w:val="right"/>
            </w:pPr>
            <w:r>
              <w:t xml:space="preserve">0.38 </w:t>
            </w:r>
          </w:p>
        </w:tc>
        <w:tc>
          <w:tcPr>
            <w:tcW w:w="968" w:type="dxa"/>
            <w:vAlign w:val="center"/>
          </w:tcPr>
          <w:p w:rsidR="009E63AE" w:rsidRDefault="009E63AE" w:rsidP="00C75D73">
            <w:pPr>
              <w:jc w:val="right"/>
            </w:pPr>
            <w:r>
              <w:t xml:space="preserve">0.71 </w:t>
            </w:r>
          </w:p>
        </w:tc>
        <w:tc>
          <w:tcPr>
            <w:tcW w:w="968" w:type="dxa"/>
            <w:vAlign w:val="center"/>
          </w:tcPr>
          <w:p w:rsidR="009E63AE" w:rsidRDefault="009E63AE" w:rsidP="00C75D73">
            <w:pPr>
              <w:jc w:val="right"/>
            </w:pPr>
            <w:r>
              <w:t xml:space="preserve">-0.13 </w:t>
            </w:r>
          </w:p>
        </w:tc>
        <w:tc>
          <w:tcPr>
            <w:tcW w:w="968" w:type="dxa"/>
            <w:vAlign w:val="center"/>
          </w:tcPr>
          <w:p w:rsidR="009E63AE" w:rsidRDefault="009E63AE" w:rsidP="00C75D73">
            <w:pPr>
              <w:jc w:val="right"/>
            </w:pPr>
            <w:r>
              <w:t xml:space="preserve">0.13 </w:t>
            </w:r>
          </w:p>
        </w:tc>
        <w:tc>
          <w:tcPr>
            <w:tcW w:w="983" w:type="dxa"/>
            <w:vAlign w:val="center"/>
          </w:tcPr>
          <w:p w:rsidR="009E63AE" w:rsidRDefault="009E63AE" w:rsidP="00C75D73">
            <w:pPr>
              <w:jc w:val="right"/>
            </w:pPr>
            <w:r>
              <w:t xml:space="preserve">-0.06 </w:t>
            </w:r>
          </w:p>
        </w:tc>
      </w:tr>
      <w:tr w:rsidR="009E63AE">
        <w:trPr>
          <w:jc w:val="center"/>
        </w:trPr>
        <w:tc>
          <w:tcPr>
            <w:tcW w:w="1341" w:type="dxa"/>
            <w:vAlign w:val="center"/>
          </w:tcPr>
          <w:p w:rsidR="009E63AE" w:rsidRDefault="009E63AE" w:rsidP="00C75D73">
            <w:r>
              <w:t xml:space="preserve">OAS </w:t>
            </w:r>
          </w:p>
        </w:tc>
        <w:tc>
          <w:tcPr>
            <w:tcW w:w="940" w:type="dxa"/>
            <w:vAlign w:val="center"/>
          </w:tcPr>
          <w:p w:rsidR="009E63AE" w:rsidRDefault="009E63AE" w:rsidP="00C75D73">
            <w:pPr>
              <w:jc w:val="right"/>
            </w:pPr>
            <w:r>
              <w:t xml:space="preserve">0.39 </w:t>
            </w:r>
          </w:p>
        </w:tc>
        <w:tc>
          <w:tcPr>
            <w:tcW w:w="968" w:type="dxa"/>
            <w:vAlign w:val="center"/>
          </w:tcPr>
          <w:p w:rsidR="009E63AE" w:rsidRDefault="009E63AE" w:rsidP="00C75D73">
            <w:pPr>
              <w:jc w:val="right"/>
            </w:pPr>
            <w:r>
              <w:t xml:space="preserve">0.17 </w:t>
            </w:r>
          </w:p>
        </w:tc>
        <w:tc>
          <w:tcPr>
            <w:tcW w:w="968" w:type="dxa"/>
            <w:vAlign w:val="center"/>
          </w:tcPr>
          <w:p w:rsidR="009E63AE" w:rsidRDefault="009E63AE" w:rsidP="00C75D73">
            <w:pPr>
              <w:jc w:val="right"/>
            </w:pPr>
            <w:r>
              <w:t xml:space="preserve">-0.15 </w:t>
            </w:r>
          </w:p>
        </w:tc>
        <w:tc>
          <w:tcPr>
            <w:tcW w:w="968" w:type="dxa"/>
            <w:vAlign w:val="center"/>
          </w:tcPr>
          <w:p w:rsidR="009E63AE" w:rsidRDefault="009E63AE" w:rsidP="00C75D73">
            <w:pPr>
              <w:jc w:val="right"/>
            </w:pPr>
            <w:r>
              <w:t xml:space="preserve">-0.55 </w:t>
            </w:r>
          </w:p>
        </w:tc>
        <w:tc>
          <w:tcPr>
            <w:tcW w:w="968" w:type="dxa"/>
            <w:vAlign w:val="center"/>
          </w:tcPr>
          <w:p w:rsidR="009E63AE" w:rsidRDefault="009E63AE" w:rsidP="00C75D73">
            <w:pPr>
              <w:jc w:val="right"/>
            </w:pPr>
            <w:r>
              <w:t xml:space="preserve">-0.05 </w:t>
            </w:r>
          </w:p>
        </w:tc>
        <w:tc>
          <w:tcPr>
            <w:tcW w:w="968" w:type="dxa"/>
            <w:vAlign w:val="center"/>
          </w:tcPr>
          <w:p w:rsidR="009E63AE" w:rsidRDefault="009E63AE" w:rsidP="00C75D73">
            <w:pPr>
              <w:jc w:val="right"/>
            </w:pPr>
            <w:r>
              <w:t xml:space="preserve">-0.31 </w:t>
            </w:r>
          </w:p>
        </w:tc>
        <w:tc>
          <w:tcPr>
            <w:tcW w:w="968" w:type="dxa"/>
            <w:vAlign w:val="center"/>
          </w:tcPr>
          <w:p w:rsidR="009E63AE" w:rsidRDefault="009E63AE" w:rsidP="00C75D73">
            <w:pPr>
              <w:jc w:val="right"/>
            </w:pPr>
            <w:r>
              <w:t xml:space="preserve">0.58 </w:t>
            </w:r>
          </w:p>
        </w:tc>
        <w:tc>
          <w:tcPr>
            <w:tcW w:w="983" w:type="dxa"/>
            <w:vAlign w:val="center"/>
          </w:tcPr>
          <w:p w:rsidR="009E63AE" w:rsidRDefault="009E63AE" w:rsidP="00C75D73">
            <w:pPr>
              <w:jc w:val="right"/>
            </w:pPr>
            <w:r>
              <w:t xml:space="preserve">-0.26 </w:t>
            </w:r>
          </w:p>
        </w:tc>
      </w:tr>
      <w:tr w:rsidR="009E63AE">
        <w:trPr>
          <w:jc w:val="center"/>
        </w:trPr>
        <w:tc>
          <w:tcPr>
            <w:tcW w:w="1341" w:type="dxa"/>
            <w:vAlign w:val="center"/>
          </w:tcPr>
          <w:p w:rsidR="009E63AE" w:rsidRDefault="009E63AE" w:rsidP="00C75D73">
            <w:r>
              <w:t xml:space="preserve">UNDP </w:t>
            </w:r>
          </w:p>
        </w:tc>
        <w:tc>
          <w:tcPr>
            <w:tcW w:w="940" w:type="dxa"/>
            <w:vAlign w:val="center"/>
          </w:tcPr>
          <w:p w:rsidR="009E63AE" w:rsidRDefault="009E63AE" w:rsidP="00C75D73">
            <w:pPr>
              <w:jc w:val="right"/>
            </w:pPr>
            <w:r>
              <w:t xml:space="preserve">0.28 </w:t>
            </w:r>
          </w:p>
        </w:tc>
        <w:tc>
          <w:tcPr>
            <w:tcW w:w="968" w:type="dxa"/>
            <w:vAlign w:val="center"/>
          </w:tcPr>
          <w:p w:rsidR="009E63AE" w:rsidRDefault="009E63AE" w:rsidP="00C75D73">
            <w:pPr>
              <w:jc w:val="right"/>
            </w:pPr>
            <w:r>
              <w:t xml:space="preserve">0.40 </w:t>
            </w:r>
          </w:p>
        </w:tc>
        <w:tc>
          <w:tcPr>
            <w:tcW w:w="968" w:type="dxa"/>
            <w:vAlign w:val="center"/>
          </w:tcPr>
          <w:p w:rsidR="009E63AE" w:rsidRDefault="009E63AE" w:rsidP="00C75D73">
            <w:pPr>
              <w:jc w:val="right"/>
            </w:pPr>
            <w:r>
              <w:t xml:space="preserve">-0.76 </w:t>
            </w:r>
          </w:p>
        </w:tc>
        <w:tc>
          <w:tcPr>
            <w:tcW w:w="968" w:type="dxa"/>
            <w:vAlign w:val="center"/>
          </w:tcPr>
          <w:p w:rsidR="009E63AE" w:rsidRDefault="009E63AE" w:rsidP="00C75D73">
            <w:pPr>
              <w:jc w:val="right"/>
            </w:pPr>
            <w:r>
              <w:t xml:space="preserve">0.39 </w:t>
            </w:r>
          </w:p>
        </w:tc>
        <w:tc>
          <w:tcPr>
            <w:tcW w:w="968" w:type="dxa"/>
            <w:vAlign w:val="center"/>
          </w:tcPr>
          <w:p w:rsidR="009E63AE" w:rsidRDefault="009E63AE" w:rsidP="00C75D73">
            <w:pPr>
              <w:jc w:val="right"/>
            </w:pPr>
            <w:r>
              <w:t xml:space="preserve">-0.03 </w:t>
            </w:r>
          </w:p>
        </w:tc>
        <w:tc>
          <w:tcPr>
            <w:tcW w:w="968" w:type="dxa"/>
            <w:vAlign w:val="center"/>
          </w:tcPr>
          <w:p w:rsidR="009E63AE" w:rsidRDefault="009E63AE" w:rsidP="00C75D73">
            <w:pPr>
              <w:jc w:val="right"/>
            </w:pPr>
            <w:r>
              <w:t xml:space="preserve">0.04 </w:t>
            </w:r>
          </w:p>
        </w:tc>
        <w:tc>
          <w:tcPr>
            <w:tcW w:w="968" w:type="dxa"/>
            <w:vAlign w:val="center"/>
          </w:tcPr>
          <w:p w:rsidR="009E63AE" w:rsidRDefault="009E63AE" w:rsidP="00C75D73">
            <w:pPr>
              <w:jc w:val="right"/>
            </w:pPr>
            <w:r>
              <w:t xml:space="preserve">-0.12 </w:t>
            </w:r>
          </w:p>
        </w:tc>
        <w:tc>
          <w:tcPr>
            <w:tcW w:w="983" w:type="dxa"/>
            <w:vAlign w:val="center"/>
          </w:tcPr>
          <w:p w:rsidR="009E63AE" w:rsidRDefault="009E63AE" w:rsidP="00C75D73">
            <w:pPr>
              <w:jc w:val="right"/>
            </w:pPr>
            <w:r>
              <w:t xml:space="preserve">-0.04 </w:t>
            </w:r>
          </w:p>
        </w:tc>
      </w:tr>
      <w:tr w:rsidR="009E63AE">
        <w:trPr>
          <w:jc w:val="center"/>
        </w:trPr>
        <w:tc>
          <w:tcPr>
            <w:tcW w:w="1341" w:type="dxa"/>
            <w:vAlign w:val="center"/>
          </w:tcPr>
          <w:p w:rsidR="009E63AE" w:rsidRDefault="009E63AE" w:rsidP="00C75D73">
            <w:r>
              <w:t xml:space="preserve">ABEI </w:t>
            </w:r>
          </w:p>
        </w:tc>
        <w:tc>
          <w:tcPr>
            <w:tcW w:w="940" w:type="dxa"/>
            <w:vAlign w:val="center"/>
          </w:tcPr>
          <w:p w:rsidR="009E63AE" w:rsidRDefault="009E63AE" w:rsidP="00C75D73">
            <w:pPr>
              <w:jc w:val="right"/>
            </w:pPr>
            <w:r>
              <w:t xml:space="preserve">0.23 </w:t>
            </w:r>
          </w:p>
        </w:tc>
        <w:tc>
          <w:tcPr>
            <w:tcW w:w="968" w:type="dxa"/>
            <w:vAlign w:val="center"/>
          </w:tcPr>
          <w:p w:rsidR="009E63AE" w:rsidRDefault="009E63AE" w:rsidP="00C75D73">
            <w:pPr>
              <w:jc w:val="right"/>
            </w:pPr>
            <w:r>
              <w:t xml:space="preserve">0.61 </w:t>
            </w:r>
          </w:p>
        </w:tc>
        <w:tc>
          <w:tcPr>
            <w:tcW w:w="968" w:type="dxa"/>
            <w:vAlign w:val="center"/>
          </w:tcPr>
          <w:p w:rsidR="009E63AE" w:rsidRDefault="009E63AE" w:rsidP="00C75D73">
            <w:pPr>
              <w:jc w:val="right"/>
            </w:pPr>
            <w:r>
              <w:t xml:space="preserve">0.48 </w:t>
            </w:r>
          </w:p>
        </w:tc>
        <w:tc>
          <w:tcPr>
            <w:tcW w:w="968" w:type="dxa"/>
            <w:vAlign w:val="center"/>
          </w:tcPr>
          <w:p w:rsidR="009E63AE" w:rsidRDefault="009E63AE" w:rsidP="00C75D73">
            <w:pPr>
              <w:jc w:val="right"/>
            </w:pPr>
            <w:r>
              <w:t xml:space="preserve">0.09 </w:t>
            </w:r>
          </w:p>
        </w:tc>
        <w:tc>
          <w:tcPr>
            <w:tcW w:w="968" w:type="dxa"/>
            <w:vAlign w:val="center"/>
          </w:tcPr>
          <w:p w:rsidR="009E63AE" w:rsidRDefault="009E63AE" w:rsidP="00C75D73">
            <w:pPr>
              <w:jc w:val="right"/>
            </w:pPr>
            <w:r>
              <w:t xml:space="preserve">-0.56 </w:t>
            </w:r>
          </w:p>
        </w:tc>
        <w:tc>
          <w:tcPr>
            <w:tcW w:w="968" w:type="dxa"/>
            <w:vAlign w:val="center"/>
          </w:tcPr>
          <w:p w:rsidR="009E63AE" w:rsidRDefault="009E63AE" w:rsidP="00C75D73">
            <w:pPr>
              <w:jc w:val="right"/>
            </w:pPr>
            <w:r>
              <w:t xml:space="preserve">0.05 </w:t>
            </w:r>
          </w:p>
        </w:tc>
        <w:tc>
          <w:tcPr>
            <w:tcW w:w="968" w:type="dxa"/>
            <w:vAlign w:val="center"/>
          </w:tcPr>
          <w:p w:rsidR="009E63AE" w:rsidRDefault="009E63AE" w:rsidP="00C75D73">
            <w:pPr>
              <w:jc w:val="right"/>
            </w:pPr>
            <w:r>
              <w:t xml:space="preserve">-0.11 </w:t>
            </w:r>
          </w:p>
        </w:tc>
        <w:tc>
          <w:tcPr>
            <w:tcW w:w="983" w:type="dxa"/>
            <w:vAlign w:val="center"/>
          </w:tcPr>
          <w:p w:rsidR="009E63AE" w:rsidRDefault="009E63AE" w:rsidP="00C75D73">
            <w:pPr>
              <w:jc w:val="right"/>
            </w:pPr>
            <w:r>
              <w:t xml:space="preserve">0.09 </w:t>
            </w:r>
          </w:p>
        </w:tc>
      </w:tr>
      <w:tr w:rsidR="009E63AE">
        <w:trPr>
          <w:jc w:val="center"/>
        </w:trPr>
        <w:tc>
          <w:tcPr>
            <w:tcW w:w="1341" w:type="dxa"/>
            <w:vAlign w:val="center"/>
          </w:tcPr>
          <w:p w:rsidR="009E63AE" w:rsidRDefault="009E63AE" w:rsidP="00C75D73">
            <w:r>
              <w:t xml:space="preserve">IMF </w:t>
            </w:r>
          </w:p>
        </w:tc>
        <w:tc>
          <w:tcPr>
            <w:tcW w:w="940" w:type="dxa"/>
            <w:vAlign w:val="center"/>
          </w:tcPr>
          <w:p w:rsidR="009E63AE" w:rsidRDefault="009E63AE" w:rsidP="00C75D73">
            <w:pPr>
              <w:jc w:val="right"/>
            </w:pPr>
            <w:r>
              <w:t xml:space="preserve">0.42 </w:t>
            </w:r>
          </w:p>
        </w:tc>
        <w:tc>
          <w:tcPr>
            <w:tcW w:w="968" w:type="dxa"/>
            <w:vAlign w:val="center"/>
          </w:tcPr>
          <w:p w:rsidR="009E63AE" w:rsidRDefault="009E63AE" w:rsidP="00C75D73">
            <w:pPr>
              <w:jc w:val="right"/>
            </w:pPr>
            <w:r>
              <w:t xml:space="preserve">-0.29 </w:t>
            </w:r>
          </w:p>
        </w:tc>
        <w:tc>
          <w:tcPr>
            <w:tcW w:w="968" w:type="dxa"/>
            <w:vAlign w:val="center"/>
          </w:tcPr>
          <w:p w:rsidR="009E63AE" w:rsidRDefault="009E63AE" w:rsidP="00C75D73">
            <w:pPr>
              <w:jc w:val="right"/>
            </w:pPr>
            <w:r>
              <w:t xml:space="preserve">-0.06 </w:t>
            </w:r>
          </w:p>
        </w:tc>
        <w:tc>
          <w:tcPr>
            <w:tcW w:w="968" w:type="dxa"/>
            <w:vAlign w:val="center"/>
          </w:tcPr>
          <w:p w:rsidR="009E63AE" w:rsidRDefault="009E63AE" w:rsidP="00C75D73">
            <w:pPr>
              <w:jc w:val="right"/>
            </w:pPr>
            <w:r>
              <w:t xml:space="preserve">0.01 </w:t>
            </w:r>
          </w:p>
        </w:tc>
        <w:tc>
          <w:tcPr>
            <w:tcW w:w="968" w:type="dxa"/>
            <w:vAlign w:val="center"/>
          </w:tcPr>
          <w:p w:rsidR="009E63AE" w:rsidRDefault="009E63AE" w:rsidP="00C75D73">
            <w:pPr>
              <w:jc w:val="right"/>
            </w:pPr>
            <w:r>
              <w:t xml:space="preserve">-0.07 </w:t>
            </w:r>
          </w:p>
        </w:tc>
        <w:tc>
          <w:tcPr>
            <w:tcW w:w="968" w:type="dxa"/>
            <w:vAlign w:val="center"/>
          </w:tcPr>
          <w:p w:rsidR="009E63AE" w:rsidRDefault="009E63AE" w:rsidP="00C75D73">
            <w:pPr>
              <w:jc w:val="right"/>
            </w:pPr>
            <w:r>
              <w:t xml:space="preserve">-0.22 </w:t>
            </w:r>
          </w:p>
        </w:tc>
        <w:tc>
          <w:tcPr>
            <w:tcW w:w="968" w:type="dxa"/>
            <w:vAlign w:val="center"/>
          </w:tcPr>
          <w:p w:rsidR="009E63AE" w:rsidRDefault="009E63AE" w:rsidP="00C75D73">
            <w:pPr>
              <w:jc w:val="right"/>
            </w:pPr>
            <w:r>
              <w:t xml:space="preserve">0.04 </w:t>
            </w:r>
          </w:p>
        </w:tc>
        <w:tc>
          <w:tcPr>
            <w:tcW w:w="983" w:type="dxa"/>
            <w:vAlign w:val="center"/>
          </w:tcPr>
          <w:p w:rsidR="009E63AE" w:rsidRDefault="009E63AE" w:rsidP="00C75D73">
            <w:pPr>
              <w:jc w:val="right"/>
            </w:pPr>
            <w:r>
              <w:t xml:space="preserve">0.83 </w:t>
            </w:r>
          </w:p>
        </w:tc>
      </w:tr>
      <w:tr w:rsidR="009E63AE">
        <w:trPr>
          <w:jc w:val="center"/>
        </w:trPr>
        <w:tc>
          <w:tcPr>
            <w:tcW w:w="1341" w:type="dxa"/>
            <w:tcBorders>
              <w:bottom w:val="single" w:sz="4" w:space="0" w:color="000000"/>
            </w:tcBorders>
            <w:vAlign w:val="center"/>
          </w:tcPr>
          <w:p w:rsidR="009E63AE" w:rsidRDefault="009E63AE" w:rsidP="00C75D73">
            <w:r>
              <w:t xml:space="preserve">WB </w:t>
            </w:r>
          </w:p>
        </w:tc>
        <w:tc>
          <w:tcPr>
            <w:tcW w:w="940" w:type="dxa"/>
            <w:tcBorders>
              <w:bottom w:val="single" w:sz="4" w:space="0" w:color="000000"/>
            </w:tcBorders>
            <w:vAlign w:val="center"/>
          </w:tcPr>
          <w:p w:rsidR="009E63AE" w:rsidRDefault="009E63AE" w:rsidP="00C75D73">
            <w:pPr>
              <w:jc w:val="right"/>
            </w:pPr>
            <w:r>
              <w:t xml:space="preserve">0.37 </w:t>
            </w:r>
          </w:p>
        </w:tc>
        <w:tc>
          <w:tcPr>
            <w:tcW w:w="968" w:type="dxa"/>
            <w:tcBorders>
              <w:bottom w:val="single" w:sz="4" w:space="0" w:color="000000"/>
            </w:tcBorders>
            <w:vAlign w:val="center"/>
          </w:tcPr>
          <w:p w:rsidR="009E63AE" w:rsidRDefault="009E63AE" w:rsidP="00C75D73">
            <w:pPr>
              <w:jc w:val="right"/>
            </w:pPr>
            <w:r>
              <w:t xml:space="preserve">-0.37 </w:t>
            </w:r>
          </w:p>
        </w:tc>
        <w:tc>
          <w:tcPr>
            <w:tcW w:w="968" w:type="dxa"/>
            <w:tcBorders>
              <w:bottom w:val="single" w:sz="4" w:space="0" w:color="000000"/>
            </w:tcBorders>
            <w:vAlign w:val="center"/>
          </w:tcPr>
          <w:p w:rsidR="009E63AE" w:rsidRDefault="009E63AE" w:rsidP="00C75D73">
            <w:pPr>
              <w:jc w:val="right"/>
            </w:pPr>
            <w:r>
              <w:t xml:space="preserve">0.06 </w:t>
            </w:r>
          </w:p>
        </w:tc>
        <w:tc>
          <w:tcPr>
            <w:tcW w:w="968" w:type="dxa"/>
            <w:tcBorders>
              <w:bottom w:val="single" w:sz="4" w:space="0" w:color="000000"/>
            </w:tcBorders>
            <w:vAlign w:val="center"/>
          </w:tcPr>
          <w:p w:rsidR="009E63AE" w:rsidRDefault="009E63AE" w:rsidP="00C75D73">
            <w:pPr>
              <w:jc w:val="right"/>
            </w:pPr>
            <w:r>
              <w:t xml:space="preserve">0.25 </w:t>
            </w:r>
          </w:p>
        </w:tc>
        <w:tc>
          <w:tcPr>
            <w:tcW w:w="968" w:type="dxa"/>
            <w:tcBorders>
              <w:bottom w:val="single" w:sz="4" w:space="0" w:color="000000"/>
            </w:tcBorders>
            <w:vAlign w:val="center"/>
          </w:tcPr>
          <w:p w:rsidR="009E63AE" w:rsidRDefault="009E63AE" w:rsidP="00C75D73">
            <w:pPr>
              <w:jc w:val="right"/>
            </w:pPr>
            <w:r>
              <w:t xml:space="preserve">-0.20 </w:t>
            </w:r>
          </w:p>
        </w:tc>
        <w:tc>
          <w:tcPr>
            <w:tcW w:w="968" w:type="dxa"/>
            <w:tcBorders>
              <w:bottom w:val="single" w:sz="4" w:space="0" w:color="000000"/>
            </w:tcBorders>
            <w:vAlign w:val="center"/>
          </w:tcPr>
          <w:p w:rsidR="009E63AE" w:rsidRDefault="009E63AE" w:rsidP="00C75D73">
            <w:pPr>
              <w:jc w:val="right"/>
            </w:pPr>
            <w:r>
              <w:t xml:space="preserve">0.67 </w:t>
            </w:r>
          </w:p>
        </w:tc>
        <w:tc>
          <w:tcPr>
            <w:tcW w:w="968" w:type="dxa"/>
            <w:tcBorders>
              <w:bottom w:val="single" w:sz="4" w:space="0" w:color="000000"/>
            </w:tcBorders>
            <w:vAlign w:val="center"/>
          </w:tcPr>
          <w:p w:rsidR="009E63AE" w:rsidRDefault="009E63AE" w:rsidP="00C75D73">
            <w:pPr>
              <w:jc w:val="right"/>
            </w:pPr>
            <w:r>
              <w:t xml:space="preserve">0.37 </w:t>
            </w:r>
          </w:p>
        </w:tc>
        <w:tc>
          <w:tcPr>
            <w:tcW w:w="983" w:type="dxa"/>
            <w:tcBorders>
              <w:bottom w:val="single" w:sz="4" w:space="0" w:color="000000"/>
            </w:tcBorders>
            <w:vAlign w:val="center"/>
          </w:tcPr>
          <w:p w:rsidR="009E63AE" w:rsidRDefault="009E63AE" w:rsidP="00C75D73">
            <w:pPr>
              <w:jc w:val="right"/>
            </w:pPr>
            <w:r>
              <w:t xml:space="preserve">-0.17 </w:t>
            </w:r>
          </w:p>
        </w:tc>
      </w:tr>
      <w:tr w:rsidR="009E63AE">
        <w:trPr>
          <w:jc w:val="center"/>
        </w:trPr>
        <w:tc>
          <w:tcPr>
            <w:tcW w:w="9072" w:type="dxa"/>
            <w:gridSpan w:val="9"/>
            <w:tcBorders>
              <w:bottom w:val="single" w:sz="4" w:space="0" w:color="000000"/>
            </w:tcBorders>
            <w:vAlign w:val="center"/>
          </w:tcPr>
          <w:p w:rsidR="009E63AE" w:rsidRDefault="009E63AE" w:rsidP="00C75D73">
            <w:pPr>
              <w:jc w:val="both"/>
            </w:pPr>
            <w:r>
              <w:t>Acronyms refer to the following organizations: United Nations (UN), Inter-American Development Bank (IADB), Development Bank of Latin America (DBLA), Organization of American States (OAS), United Nations Development Program (UNDP), Central American Bank of Economic Integration (ABEI), International Monetary Fund (IMF), World Bank (WB)</w:t>
            </w:r>
          </w:p>
        </w:tc>
      </w:tr>
    </w:tbl>
    <w:p w:rsidR="009E63AE" w:rsidRDefault="009E63AE" w:rsidP="009E63AE">
      <w:pPr>
        <w:pStyle w:val="Heading1"/>
        <w:rPr>
          <w:rFonts w:ascii="Times New Roman" w:eastAsia="Times New Roman" w:hAnsi="Times New Roman" w:cs="Times New Roman"/>
          <w:color w:val="000000"/>
          <w:sz w:val="28"/>
          <w:szCs w:val="28"/>
        </w:rPr>
      </w:pPr>
    </w:p>
    <w:p w:rsidR="009E63AE" w:rsidRDefault="009E63AE" w:rsidP="009E63AE">
      <w:pPr>
        <w:rPr>
          <w:rFonts w:eastAsia="Times New Roman"/>
        </w:rPr>
      </w:pPr>
      <w:r>
        <w:rPr>
          <w:rFonts w:eastAsia="Times New Roman"/>
        </w:rPr>
        <w:br w:type="page"/>
      </w:r>
    </w:p>
    <w:p w:rsidR="009E63AE" w:rsidRPr="00901F5B" w:rsidRDefault="009E63AE" w:rsidP="009E63AE">
      <w:pPr>
        <w:pStyle w:val="Heading1"/>
        <w:rPr>
          <w:rFonts w:ascii="Times New Roman" w:eastAsia="Times New Roman" w:hAnsi="Times New Roman" w:cs="Times New Roman"/>
          <w:b/>
          <w:color w:val="FF0000"/>
          <w:sz w:val="28"/>
          <w:szCs w:val="28"/>
        </w:rPr>
      </w:pPr>
      <w:bookmarkStart w:id="5" w:name="_Toc142053457"/>
      <w:r w:rsidRPr="00901F5B">
        <w:rPr>
          <w:rFonts w:ascii="Times New Roman" w:eastAsia="Times New Roman" w:hAnsi="Times New Roman" w:cs="Times New Roman"/>
          <w:b/>
          <w:color w:val="000000"/>
          <w:sz w:val="28"/>
          <w:szCs w:val="28"/>
        </w:rPr>
        <w:lastRenderedPageBreak/>
        <w:t>F. Information about survey fieldwork</w:t>
      </w:r>
      <w:bookmarkEnd w:id="5"/>
    </w:p>
    <w:p w:rsidR="009E63AE" w:rsidRDefault="009E63AE" w:rsidP="009E63AE"/>
    <w:p w:rsidR="009E63AE" w:rsidRDefault="009E63AE" w:rsidP="009E63AE">
      <w:pPr>
        <w:jc w:val="both"/>
      </w:pPr>
      <w:r>
        <w:t xml:space="preserve">To collect data for the </w:t>
      </w:r>
      <w:proofErr w:type="spellStart"/>
      <w:r>
        <w:t>Latinobarometro</w:t>
      </w:r>
      <w:proofErr w:type="spellEnd"/>
      <w:r>
        <w:t xml:space="preserve"> 2018 public opinion survey in Brazil enumerators from IBOPE conducted face-to-face interviews with individuals in their households. There is no substantial difference in terms of unit non-response before and after July 8, as indicated by Table F.1:</w:t>
      </w:r>
    </w:p>
    <w:p w:rsidR="009E63AE" w:rsidRDefault="009E63AE" w:rsidP="009E63AE"/>
    <w:tbl>
      <w:tblPr>
        <w:tblW w:w="9062" w:type="dxa"/>
        <w:tblBorders>
          <w:top w:val="nil"/>
          <w:left w:val="nil"/>
          <w:bottom w:val="nil"/>
          <w:right w:val="nil"/>
          <w:insideH w:val="nil"/>
          <w:insideV w:val="nil"/>
        </w:tblBorders>
        <w:tblLayout w:type="fixed"/>
        <w:tblLook w:val="0400" w:firstRow="0" w:lastRow="0" w:firstColumn="0" w:lastColumn="0" w:noHBand="0" w:noVBand="1"/>
      </w:tblPr>
      <w:tblGrid>
        <w:gridCol w:w="5755"/>
        <w:gridCol w:w="1710"/>
        <w:gridCol w:w="1597"/>
      </w:tblGrid>
      <w:tr w:rsidR="009E63AE">
        <w:tc>
          <w:tcPr>
            <w:tcW w:w="9062" w:type="dxa"/>
            <w:gridSpan w:val="3"/>
          </w:tcPr>
          <w:p w:rsidR="009E63AE" w:rsidRDefault="009E63AE" w:rsidP="00C75D73">
            <w:r>
              <w:t>Table F.1 - Unit non response before and after July 8, 2018</w:t>
            </w:r>
          </w:p>
        </w:tc>
      </w:tr>
      <w:tr w:rsidR="009E63AE">
        <w:tc>
          <w:tcPr>
            <w:tcW w:w="5755" w:type="dxa"/>
            <w:tcBorders>
              <w:bottom w:val="single" w:sz="4" w:space="0" w:color="000000"/>
            </w:tcBorders>
          </w:tcPr>
          <w:p w:rsidR="009E63AE" w:rsidRDefault="009E63AE" w:rsidP="00C75D73"/>
        </w:tc>
        <w:tc>
          <w:tcPr>
            <w:tcW w:w="1710" w:type="dxa"/>
            <w:tcBorders>
              <w:bottom w:val="single" w:sz="4" w:space="0" w:color="000000"/>
            </w:tcBorders>
          </w:tcPr>
          <w:p w:rsidR="009E63AE" w:rsidRDefault="009E63AE" w:rsidP="00C75D73">
            <w:r>
              <w:t>Before July 8</w:t>
            </w:r>
            <w:r>
              <w:rPr>
                <w:vertAlign w:val="superscript"/>
              </w:rPr>
              <w:t>th</w:t>
            </w:r>
            <w:r>
              <w:t xml:space="preserve"> </w:t>
            </w:r>
          </w:p>
        </w:tc>
        <w:tc>
          <w:tcPr>
            <w:tcW w:w="1597" w:type="dxa"/>
            <w:tcBorders>
              <w:bottom w:val="single" w:sz="4" w:space="0" w:color="000000"/>
            </w:tcBorders>
          </w:tcPr>
          <w:p w:rsidR="009E63AE" w:rsidRDefault="009E63AE" w:rsidP="00C75D73">
            <w:r>
              <w:t>After July 8</w:t>
            </w:r>
            <w:r>
              <w:rPr>
                <w:vertAlign w:val="superscript"/>
              </w:rPr>
              <w:t>th</w:t>
            </w:r>
            <w:r>
              <w:t xml:space="preserve"> </w:t>
            </w:r>
          </w:p>
        </w:tc>
      </w:tr>
      <w:tr w:rsidR="009E63AE">
        <w:tc>
          <w:tcPr>
            <w:tcW w:w="5755" w:type="dxa"/>
            <w:tcBorders>
              <w:top w:val="single" w:sz="4" w:space="0" w:color="000000"/>
            </w:tcBorders>
          </w:tcPr>
          <w:p w:rsidR="009E63AE" w:rsidRDefault="009E63AE" w:rsidP="00C75D73">
            <w:r>
              <w:t>Respondents interviewed</w:t>
            </w:r>
          </w:p>
        </w:tc>
        <w:tc>
          <w:tcPr>
            <w:tcW w:w="1710" w:type="dxa"/>
            <w:tcBorders>
              <w:top w:val="single" w:sz="4" w:space="0" w:color="000000"/>
            </w:tcBorders>
          </w:tcPr>
          <w:p w:rsidR="009E63AE" w:rsidRDefault="009E63AE" w:rsidP="00C75D73">
            <w:pPr>
              <w:jc w:val="center"/>
            </w:pPr>
            <w:r>
              <w:t>834</w:t>
            </w:r>
          </w:p>
        </w:tc>
        <w:tc>
          <w:tcPr>
            <w:tcW w:w="1597" w:type="dxa"/>
            <w:tcBorders>
              <w:top w:val="single" w:sz="4" w:space="0" w:color="000000"/>
            </w:tcBorders>
          </w:tcPr>
          <w:p w:rsidR="009E63AE" w:rsidRDefault="009E63AE" w:rsidP="00C75D73">
            <w:pPr>
              <w:jc w:val="center"/>
            </w:pPr>
            <w:r>
              <w:t>266</w:t>
            </w:r>
          </w:p>
        </w:tc>
      </w:tr>
      <w:tr w:rsidR="009E63AE">
        <w:tc>
          <w:tcPr>
            <w:tcW w:w="5755" w:type="dxa"/>
          </w:tcPr>
          <w:p w:rsidR="009E63AE" w:rsidRDefault="009E63AE" w:rsidP="00C75D73">
            <w:r>
              <w:t>Total interview attempts (rejects + interviews)</w:t>
            </w:r>
          </w:p>
        </w:tc>
        <w:tc>
          <w:tcPr>
            <w:tcW w:w="1710" w:type="dxa"/>
          </w:tcPr>
          <w:p w:rsidR="009E63AE" w:rsidRDefault="009E63AE" w:rsidP="00C75D73">
            <w:pPr>
              <w:jc w:val="center"/>
            </w:pPr>
            <w:r>
              <w:t>2544</w:t>
            </w:r>
          </w:p>
        </w:tc>
        <w:tc>
          <w:tcPr>
            <w:tcW w:w="1597" w:type="dxa"/>
          </w:tcPr>
          <w:p w:rsidR="009E63AE" w:rsidRDefault="009E63AE" w:rsidP="00C75D73">
            <w:pPr>
              <w:jc w:val="center"/>
            </w:pPr>
            <w:r>
              <w:t>930</w:t>
            </w:r>
          </w:p>
        </w:tc>
      </w:tr>
      <w:tr w:rsidR="009E63AE">
        <w:tc>
          <w:tcPr>
            <w:tcW w:w="5755" w:type="dxa"/>
            <w:tcBorders>
              <w:bottom w:val="single" w:sz="4" w:space="0" w:color="000000"/>
            </w:tcBorders>
          </w:tcPr>
          <w:p w:rsidR="009E63AE" w:rsidRDefault="009E63AE" w:rsidP="00C75D73">
            <w:r>
              <w:t>Share of unsuccessful surveys</w:t>
            </w:r>
          </w:p>
        </w:tc>
        <w:tc>
          <w:tcPr>
            <w:tcW w:w="1710" w:type="dxa"/>
            <w:tcBorders>
              <w:bottom w:val="single" w:sz="4" w:space="0" w:color="000000"/>
            </w:tcBorders>
          </w:tcPr>
          <w:p w:rsidR="009E63AE" w:rsidRDefault="009E63AE" w:rsidP="00C75D73">
            <w:pPr>
              <w:jc w:val="center"/>
            </w:pPr>
            <w:r>
              <w:t>0.67</w:t>
            </w:r>
          </w:p>
        </w:tc>
        <w:tc>
          <w:tcPr>
            <w:tcW w:w="1597" w:type="dxa"/>
            <w:tcBorders>
              <w:bottom w:val="single" w:sz="4" w:space="0" w:color="000000"/>
            </w:tcBorders>
          </w:tcPr>
          <w:p w:rsidR="009E63AE" w:rsidRDefault="009E63AE" w:rsidP="00C75D73">
            <w:pPr>
              <w:jc w:val="center"/>
            </w:pPr>
            <w:r>
              <w:t>0.71</w:t>
            </w:r>
          </w:p>
        </w:tc>
      </w:tr>
    </w:tbl>
    <w:p w:rsidR="009E63AE" w:rsidRDefault="009E63AE" w:rsidP="009E63AE"/>
    <w:p w:rsidR="009E63AE" w:rsidRDefault="009E63AE" w:rsidP="009E63AE">
      <w:pPr>
        <w:rPr>
          <w:rFonts w:eastAsia="Times New Roman"/>
          <w:color w:val="000000"/>
          <w:sz w:val="28"/>
          <w:szCs w:val="28"/>
        </w:rPr>
      </w:pPr>
      <w:r>
        <w:rPr>
          <w:rFonts w:eastAsia="Times New Roman"/>
          <w:color w:val="000000"/>
          <w:sz w:val="28"/>
          <w:szCs w:val="28"/>
        </w:rPr>
        <w:br w:type="page"/>
      </w:r>
    </w:p>
    <w:p w:rsidR="009E63AE" w:rsidRPr="00901F5B" w:rsidRDefault="009E63AE" w:rsidP="009E63AE">
      <w:pPr>
        <w:pStyle w:val="Heading1"/>
        <w:rPr>
          <w:rFonts w:ascii="Times New Roman" w:eastAsia="Times New Roman" w:hAnsi="Times New Roman" w:cs="Times New Roman"/>
          <w:b/>
          <w:color w:val="000000"/>
          <w:sz w:val="28"/>
          <w:szCs w:val="28"/>
        </w:rPr>
      </w:pPr>
      <w:bookmarkStart w:id="6" w:name="_Toc142053458"/>
      <w:r w:rsidRPr="00901F5B">
        <w:rPr>
          <w:rFonts w:ascii="Times New Roman" w:eastAsia="Times New Roman" w:hAnsi="Times New Roman" w:cs="Times New Roman"/>
          <w:b/>
          <w:color w:val="000000"/>
          <w:sz w:val="28"/>
          <w:szCs w:val="28"/>
        </w:rPr>
        <w:lastRenderedPageBreak/>
        <w:t>G. Information about matching and sample size</w:t>
      </w:r>
      <w:bookmarkEnd w:id="6"/>
    </w:p>
    <w:p w:rsidR="009E63AE" w:rsidRDefault="009E63AE" w:rsidP="009E63AE"/>
    <w:p w:rsidR="009E63AE" w:rsidRDefault="009E63AE" w:rsidP="009E63AE">
      <w:pPr>
        <w:jc w:val="both"/>
      </w:pPr>
      <w:r>
        <w:t>To achieve similarity in socioeconomic and regional terms, I employed matching</w:t>
      </w:r>
      <w:r>
        <w:rPr>
          <w:i/>
        </w:rPr>
        <w:t xml:space="preserve">. </w:t>
      </w:r>
      <w:r>
        <w:t xml:space="preserve">Matching is a method of nonparametric preprocessing suitable for improving any parametric method (Ho et al 2007:202). Although the name of this technique may suggest that observations </w:t>
      </w:r>
      <w:proofErr w:type="gramStart"/>
      <w:r>
        <w:t>are directly compared</w:t>
      </w:r>
      <w:proofErr w:type="gramEnd"/>
      <w:r>
        <w:t xml:space="preserve"> to their set, the goal is in fact to make the distributions of the covariates as similar as possible. Selecting the appropriate matching method depends on the characteristics of the data, the goal of the analysis, and the final balance achieved (</w:t>
      </w:r>
      <w:proofErr w:type="spellStart"/>
      <w:r>
        <w:t>Greiffer</w:t>
      </w:r>
      <w:proofErr w:type="spellEnd"/>
      <w:r>
        <w:t>, 2022).</w:t>
      </w:r>
    </w:p>
    <w:p w:rsidR="009E63AE" w:rsidRDefault="009E63AE" w:rsidP="009E63AE">
      <w:pPr>
        <w:jc w:val="both"/>
      </w:pPr>
    </w:p>
    <w:p w:rsidR="009E63AE" w:rsidRDefault="009E63AE" w:rsidP="009E63AE">
      <w:pPr>
        <w:jc w:val="both"/>
      </w:pPr>
      <w:r>
        <w:t>Perhaps the most intuitive approach would be to apply one-to-one exact matching, selecting identical observation in terms of subclasses, varying only in terms of treatment status. A drawback of one-to-one matching is using little of the data, producing large standard errors in the parametric analysis. In the particular case of the data used in this paper, measuring two covariates using indices (socioeconomic status and political knowledge, both rounded at just one) contributed for the impossibility of retrieving exact matches.</w:t>
      </w:r>
    </w:p>
    <w:p w:rsidR="009E63AE" w:rsidRDefault="009E63AE" w:rsidP="009E63AE">
      <w:pPr>
        <w:jc w:val="both"/>
      </w:pPr>
    </w:p>
    <w:p w:rsidR="009E63AE" w:rsidRDefault="009E63AE" w:rsidP="009E63AE">
      <w:pPr>
        <w:jc w:val="both"/>
      </w:pPr>
      <w:r>
        <w:t>Gladly, inexact matching strategies (as in not one-to-one), can also improve similarity across the treatment and control groups while retaining more data. To conduct and evaluate different matching methods I used the R package</w:t>
      </w:r>
      <w:r>
        <w:rPr>
          <w:i/>
        </w:rPr>
        <w:t xml:space="preserve"> </w:t>
      </w:r>
      <w:proofErr w:type="spellStart"/>
      <w:r>
        <w:rPr>
          <w:i/>
        </w:rPr>
        <w:t>MatchIt</w:t>
      </w:r>
      <w:proofErr w:type="spellEnd"/>
      <w:r>
        <w:rPr>
          <w:i/>
        </w:rPr>
        <w:t>.</w:t>
      </w:r>
      <w:r>
        <w:t xml:space="preserve"> </w:t>
      </w:r>
    </w:p>
    <w:p w:rsidR="009E63AE" w:rsidRDefault="009E63AE" w:rsidP="009E63AE">
      <w:pPr>
        <w:jc w:val="both"/>
      </w:pPr>
    </w:p>
    <w:p w:rsidR="009E63AE" w:rsidRDefault="009E63AE" w:rsidP="009E63AE">
      <w:pPr>
        <w:jc w:val="both"/>
      </w:pPr>
      <w:r>
        <w:t xml:space="preserve">In all cases, it is necessary to exclude missing cases from the analysis, this leads to a reduction in the sample from 1,204 to 1,016. Following the advice by Munoz et al (2019), observations collected on July </w:t>
      </w:r>
      <w:proofErr w:type="gramStart"/>
      <w:r>
        <w:t>8</w:t>
      </w:r>
      <w:r>
        <w:rPr>
          <w:vertAlign w:val="superscript"/>
        </w:rPr>
        <w:t>th</w:t>
      </w:r>
      <w:proofErr w:type="gramEnd"/>
      <w:r>
        <w:t xml:space="preserve"> – the day used to code the treatment – are also excluded (104 observations). </w:t>
      </w:r>
    </w:p>
    <w:p w:rsidR="009E63AE" w:rsidRDefault="009E63AE" w:rsidP="009E63AE">
      <w:pPr>
        <w:jc w:val="both"/>
      </w:pPr>
    </w:p>
    <w:p w:rsidR="009E63AE" w:rsidRDefault="009E63AE" w:rsidP="009E63AE">
      <w:pPr>
        <w:jc w:val="both"/>
      </w:pPr>
      <w:r>
        <w:t xml:space="preserve">Following </w:t>
      </w:r>
      <w:proofErr w:type="spellStart"/>
      <w:r>
        <w:t>Greiffer</w:t>
      </w:r>
      <w:proofErr w:type="spellEnd"/>
      <w:r>
        <w:t xml:space="preserve"> (2022), I tried and compared three different methods: optimal pair matching, full matching, and nearest neighbor matching.</w:t>
      </w:r>
    </w:p>
    <w:p w:rsidR="009E63AE" w:rsidRDefault="009E63AE" w:rsidP="009E63AE">
      <w:pPr>
        <w:jc w:val="both"/>
      </w:pPr>
    </w:p>
    <w:p w:rsidR="009E63AE" w:rsidRDefault="009E63AE" w:rsidP="009E63AE">
      <w:pPr>
        <w:jc w:val="both"/>
      </w:pPr>
      <w:r>
        <w:t xml:space="preserve">Two of these methods, usually yielding similar results, aim to select a control unit following a list (and a specific order) of treated units. Whereas in nearest neighbor matching this choice is made without reference to other pairing solutions (also called greedy matching), in the other, as indicated by its name, pair matching aims to be “optimal”.  Another difference is that optimal pair matching uses the sum of the absolute pair distances as a criterion, whereas nearest </w:t>
      </w:r>
      <w:r w:rsidR="003441F0">
        <w:t>neighbor</w:t>
      </w:r>
      <w:bookmarkStart w:id="7" w:name="_GoBack"/>
      <w:bookmarkEnd w:id="7"/>
      <w:r>
        <w:t xml:space="preserve"> uses closeness, measured according to the difference between the propensities scores, starting in descending order from units for which there are fewer close matches. Unlike nearest neighbor and optimal pair matching, optimal full matching uses all available units. As a result, balance tends to be better, but the effective sample size (ESS) can be smaller, as this matching method uses weights to accommodate every treated and control unit to a subclass. </w:t>
      </w:r>
    </w:p>
    <w:p w:rsidR="009E63AE" w:rsidRDefault="009E63AE" w:rsidP="009E63AE">
      <w:pPr>
        <w:jc w:val="both"/>
      </w:pPr>
    </w:p>
    <w:p w:rsidR="009E63AE" w:rsidRDefault="009E63AE" w:rsidP="009E63AE">
      <w:pPr>
        <w:jc w:val="both"/>
      </w:pPr>
      <w:r>
        <w:t xml:space="preserve">Table G.1 shows the number of observations in the control and treated groups across the original sample (once missing cases and July </w:t>
      </w:r>
      <w:proofErr w:type="gramStart"/>
      <w:r>
        <w:t>8</w:t>
      </w:r>
      <w:r>
        <w:rPr>
          <w:vertAlign w:val="superscript"/>
        </w:rPr>
        <w:t>th</w:t>
      </w:r>
      <w:proofErr w:type="gramEnd"/>
      <w:r>
        <w:t xml:space="preserve"> cases are excluded), and the three other samples generated through different matching methods. </w:t>
      </w:r>
    </w:p>
    <w:p w:rsidR="009E63AE" w:rsidRDefault="009E63AE" w:rsidP="009E63AE">
      <w:pPr>
        <w:jc w:val="both"/>
      </w:pPr>
    </w:p>
    <w:tbl>
      <w:tblPr>
        <w:tblW w:w="9085" w:type="dxa"/>
        <w:tblBorders>
          <w:top w:val="nil"/>
          <w:left w:val="nil"/>
          <w:bottom w:val="nil"/>
          <w:right w:val="nil"/>
          <w:insideH w:val="nil"/>
          <w:insideV w:val="nil"/>
        </w:tblBorders>
        <w:tblLayout w:type="fixed"/>
        <w:tblLook w:val="0400" w:firstRow="0" w:lastRow="0" w:firstColumn="0" w:lastColumn="0" w:noHBand="0" w:noVBand="1"/>
      </w:tblPr>
      <w:tblGrid>
        <w:gridCol w:w="3126"/>
        <w:gridCol w:w="2012"/>
        <w:gridCol w:w="1585"/>
        <w:gridCol w:w="2362"/>
      </w:tblGrid>
      <w:tr w:rsidR="009E63AE">
        <w:tc>
          <w:tcPr>
            <w:tcW w:w="9085" w:type="dxa"/>
            <w:gridSpan w:val="4"/>
          </w:tcPr>
          <w:p w:rsidR="009E63AE" w:rsidRDefault="009E63AE" w:rsidP="00C75D73">
            <w:r>
              <w:t>Table G.1 - Sample size across different samples</w:t>
            </w:r>
          </w:p>
        </w:tc>
      </w:tr>
      <w:tr w:rsidR="009E63AE">
        <w:tc>
          <w:tcPr>
            <w:tcW w:w="3126" w:type="dxa"/>
            <w:tcBorders>
              <w:bottom w:val="single" w:sz="4" w:space="0" w:color="000000"/>
            </w:tcBorders>
          </w:tcPr>
          <w:p w:rsidR="009E63AE" w:rsidRDefault="009E63AE" w:rsidP="00C75D73"/>
        </w:tc>
        <w:tc>
          <w:tcPr>
            <w:tcW w:w="2012" w:type="dxa"/>
            <w:tcBorders>
              <w:bottom w:val="single" w:sz="4" w:space="0" w:color="000000"/>
            </w:tcBorders>
          </w:tcPr>
          <w:p w:rsidR="009E63AE" w:rsidRDefault="009E63AE" w:rsidP="00C75D73">
            <w:pPr>
              <w:jc w:val="center"/>
            </w:pPr>
            <w:r>
              <w:t>Control</w:t>
            </w:r>
          </w:p>
        </w:tc>
        <w:tc>
          <w:tcPr>
            <w:tcW w:w="1585" w:type="dxa"/>
            <w:tcBorders>
              <w:bottom w:val="single" w:sz="4" w:space="0" w:color="000000"/>
            </w:tcBorders>
          </w:tcPr>
          <w:p w:rsidR="009E63AE" w:rsidRDefault="009E63AE" w:rsidP="00C75D73">
            <w:pPr>
              <w:jc w:val="center"/>
            </w:pPr>
            <w:r>
              <w:t>Treated</w:t>
            </w:r>
          </w:p>
        </w:tc>
        <w:tc>
          <w:tcPr>
            <w:tcW w:w="2362" w:type="dxa"/>
            <w:tcBorders>
              <w:bottom w:val="single" w:sz="4" w:space="0" w:color="000000"/>
            </w:tcBorders>
          </w:tcPr>
          <w:p w:rsidR="009E63AE" w:rsidRDefault="009E63AE" w:rsidP="00C75D73">
            <w:pPr>
              <w:jc w:val="center"/>
            </w:pPr>
            <w:r>
              <w:t>Discarded/Unmatched</w:t>
            </w:r>
          </w:p>
        </w:tc>
      </w:tr>
      <w:tr w:rsidR="009E63AE">
        <w:tc>
          <w:tcPr>
            <w:tcW w:w="3126" w:type="dxa"/>
            <w:tcBorders>
              <w:top w:val="single" w:sz="4" w:space="0" w:color="000000"/>
            </w:tcBorders>
          </w:tcPr>
          <w:p w:rsidR="009E63AE" w:rsidRDefault="009E63AE" w:rsidP="00C75D73">
            <w:r>
              <w:t>Original sample (unmatched)</w:t>
            </w:r>
          </w:p>
        </w:tc>
        <w:tc>
          <w:tcPr>
            <w:tcW w:w="2012" w:type="dxa"/>
            <w:tcBorders>
              <w:top w:val="single" w:sz="4" w:space="0" w:color="000000"/>
            </w:tcBorders>
          </w:tcPr>
          <w:p w:rsidR="009E63AE" w:rsidRDefault="009E63AE" w:rsidP="00C75D73">
            <w:pPr>
              <w:jc w:val="center"/>
            </w:pPr>
            <w:r>
              <w:t>770</w:t>
            </w:r>
          </w:p>
        </w:tc>
        <w:tc>
          <w:tcPr>
            <w:tcW w:w="1585" w:type="dxa"/>
            <w:tcBorders>
              <w:top w:val="single" w:sz="4" w:space="0" w:color="000000"/>
            </w:tcBorders>
          </w:tcPr>
          <w:p w:rsidR="009E63AE" w:rsidRDefault="009E63AE" w:rsidP="00C75D73">
            <w:pPr>
              <w:jc w:val="center"/>
            </w:pPr>
            <w:r>
              <w:t>246</w:t>
            </w:r>
          </w:p>
        </w:tc>
        <w:tc>
          <w:tcPr>
            <w:tcW w:w="2362" w:type="dxa"/>
            <w:tcBorders>
              <w:top w:val="single" w:sz="4" w:space="0" w:color="000000"/>
            </w:tcBorders>
          </w:tcPr>
          <w:p w:rsidR="009E63AE" w:rsidRDefault="009E63AE" w:rsidP="00C75D73">
            <w:pPr>
              <w:jc w:val="center"/>
            </w:pPr>
            <w:r>
              <w:t>--</w:t>
            </w:r>
          </w:p>
        </w:tc>
      </w:tr>
      <w:tr w:rsidR="009E63AE">
        <w:tc>
          <w:tcPr>
            <w:tcW w:w="3126" w:type="dxa"/>
          </w:tcPr>
          <w:p w:rsidR="009E63AE" w:rsidRDefault="009E63AE" w:rsidP="00C75D73">
            <w:r>
              <w:t>Optimal pair matching</w:t>
            </w:r>
          </w:p>
        </w:tc>
        <w:tc>
          <w:tcPr>
            <w:tcW w:w="2012" w:type="dxa"/>
          </w:tcPr>
          <w:p w:rsidR="009E63AE" w:rsidRDefault="009E63AE" w:rsidP="00C75D73">
            <w:pPr>
              <w:jc w:val="center"/>
            </w:pPr>
            <w:r>
              <w:t>246</w:t>
            </w:r>
          </w:p>
        </w:tc>
        <w:tc>
          <w:tcPr>
            <w:tcW w:w="1585" w:type="dxa"/>
          </w:tcPr>
          <w:p w:rsidR="009E63AE" w:rsidRDefault="009E63AE" w:rsidP="00C75D73">
            <w:pPr>
              <w:jc w:val="center"/>
            </w:pPr>
            <w:r>
              <w:t>246</w:t>
            </w:r>
          </w:p>
        </w:tc>
        <w:tc>
          <w:tcPr>
            <w:tcW w:w="2362" w:type="dxa"/>
          </w:tcPr>
          <w:p w:rsidR="009E63AE" w:rsidRDefault="009E63AE" w:rsidP="00C75D73">
            <w:pPr>
              <w:jc w:val="center"/>
            </w:pPr>
            <w:r>
              <w:t>524</w:t>
            </w:r>
          </w:p>
        </w:tc>
      </w:tr>
      <w:tr w:rsidR="009E63AE">
        <w:tc>
          <w:tcPr>
            <w:tcW w:w="3126" w:type="dxa"/>
          </w:tcPr>
          <w:p w:rsidR="009E63AE" w:rsidRDefault="009E63AE" w:rsidP="00C75D73">
            <w:r>
              <w:t>Full pair matching</w:t>
            </w:r>
          </w:p>
        </w:tc>
        <w:tc>
          <w:tcPr>
            <w:tcW w:w="2012" w:type="dxa"/>
          </w:tcPr>
          <w:p w:rsidR="009E63AE" w:rsidRDefault="009E63AE" w:rsidP="00C75D73">
            <w:pPr>
              <w:jc w:val="center"/>
            </w:pPr>
            <w:r>
              <w:t>770 (195.25 EES)</w:t>
            </w:r>
          </w:p>
        </w:tc>
        <w:tc>
          <w:tcPr>
            <w:tcW w:w="1585" w:type="dxa"/>
          </w:tcPr>
          <w:p w:rsidR="009E63AE" w:rsidRDefault="009E63AE" w:rsidP="00C75D73">
            <w:pPr>
              <w:jc w:val="center"/>
            </w:pPr>
            <w:r>
              <w:t>246</w:t>
            </w:r>
          </w:p>
        </w:tc>
        <w:tc>
          <w:tcPr>
            <w:tcW w:w="2362" w:type="dxa"/>
          </w:tcPr>
          <w:p w:rsidR="009E63AE" w:rsidRDefault="009E63AE" w:rsidP="00C75D73">
            <w:pPr>
              <w:jc w:val="center"/>
            </w:pPr>
            <w:r>
              <w:t>0</w:t>
            </w:r>
          </w:p>
        </w:tc>
      </w:tr>
      <w:tr w:rsidR="009E63AE">
        <w:tc>
          <w:tcPr>
            <w:tcW w:w="3126" w:type="dxa"/>
            <w:tcBorders>
              <w:bottom w:val="single" w:sz="4" w:space="0" w:color="000000"/>
            </w:tcBorders>
          </w:tcPr>
          <w:p w:rsidR="009E63AE" w:rsidRDefault="009E63AE" w:rsidP="00C75D73">
            <w:r>
              <w:t>Nearest neighbor matching</w:t>
            </w:r>
          </w:p>
        </w:tc>
        <w:tc>
          <w:tcPr>
            <w:tcW w:w="2012" w:type="dxa"/>
            <w:tcBorders>
              <w:bottom w:val="single" w:sz="4" w:space="0" w:color="000000"/>
            </w:tcBorders>
          </w:tcPr>
          <w:p w:rsidR="009E63AE" w:rsidRDefault="009E63AE" w:rsidP="00C75D73">
            <w:pPr>
              <w:jc w:val="center"/>
            </w:pPr>
            <w:r>
              <w:t>246</w:t>
            </w:r>
          </w:p>
        </w:tc>
        <w:tc>
          <w:tcPr>
            <w:tcW w:w="1585" w:type="dxa"/>
            <w:tcBorders>
              <w:bottom w:val="single" w:sz="4" w:space="0" w:color="000000"/>
            </w:tcBorders>
          </w:tcPr>
          <w:p w:rsidR="009E63AE" w:rsidRDefault="009E63AE" w:rsidP="00C75D73">
            <w:pPr>
              <w:jc w:val="center"/>
            </w:pPr>
            <w:r>
              <w:t>246</w:t>
            </w:r>
          </w:p>
        </w:tc>
        <w:tc>
          <w:tcPr>
            <w:tcW w:w="2362" w:type="dxa"/>
            <w:tcBorders>
              <w:bottom w:val="single" w:sz="4" w:space="0" w:color="000000"/>
            </w:tcBorders>
          </w:tcPr>
          <w:p w:rsidR="009E63AE" w:rsidRDefault="009E63AE" w:rsidP="00C75D73">
            <w:pPr>
              <w:jc w:val="center"/>
            </w:pPr>
            <w:r>
              <w:t>524</w:t>
            </w:r>
          </w:p>
        </w:tc>
      </w:tr>
    </w:tbl>
    <w:p w:rsidR="009E63AE" w:rsidRDefault="009E63AE" w:rsidP="009E63AE">
      <w:pPr>
        <w:rPr>
          <w:i/>
        </w:rPr>
      </w:pPr>
    </w:p>
    <w:p w:rsidR="009E63AE" w:rsidRDefault="009E63AE" w:rsidP="009E63AE">
      <w:pPr>
        <w:jc w:val="both"/>
      </w:pPr>
      <w:r>
        <w:t xml:space="preserve">Figure G.2 compares the balance across the four samples matched using </w:t>
      </w:r>
      <w:proofErr w:type="spellStart"/>
      <w:r>
        <w:t>probit</w:t>
      </w:r>
      <w:proofErr w:type="spellEnd"/>
      <w:r>
        <w:t xml:space="preserve"> regressions. The socioeconomic and regional indicators included in the matching as covariates are on the y-axis </w:t>
      </w:r>
      <w:r>
        <w:lastRenderedPageBreak/>
        <w:t xml:space="preserve">and the x-axis shows the absolute standardized mean differences between treatment and control group. The higher the values on the x-axis, the bigger the differences between treatment and control characteristics in the sample. The four samples are indicated by the legend, where the dark crosses refer to the original sample, the yellow triangle to full pair matching, the blue circles to nearest neighbor matching, and the green squares to optimal pair matching. </w:t>
      </w:r>
    </w:p>
    <w:p w:rsidR="009E63AE" w:rsidRDefault="009E63AE" w:rsidP="009E63AE">
      <w:pPr>
        <w:jc w:val="both"/>
      </w:pPr>
    </w:p>
    <w:p w:rsidR="009E63AE" w:rsidRDefault="009E63AE" w:rsidP="009E63AE">
      <w:pPr>
        <w:jc w:val="both"/>
      </w:pPr>
      <w:r>
        <w:t>Figure G.2. Covariate balance using different matching strategies in comparison with original sample</w:t>
      </w:r>
    </w:p>
    <w:p w:rsidR="009E63AE" w:rsidRDefault="009E63AE" w:rsidP="009E63AE">
      <w:pPr>
        <w:jc w:val="both"/>
      </w:pPr>
    </w:p>
    <w:p w:rsidR="009E63AE" w:rsidRDefault="009E63AE" w:rsidP="009E63AE">
      <w:pPr>
        <w:spacing w:after="160" w:line="259" w:lineRule="auto"/>
      </w:pPr>
      <w:r>
        <w:rPr>
          <w:noProof/>
        </w:rPr>
        <w:drawing>
          <wp:inline distT="0" distB="0" distL="0" distR="0" wp14:anchorId="763A02D7" wp14:editId="2A8BE8F2">
            <wp:extent cx="5771985" cy="3561681"/>
            <wp:effectExtent l="0" t="0" r="0" b="0"/>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5771985" cy="3561681"/>
                    </a:xfrm>
                    <a:prstGeom prst="rect">
                      <a:avLst/>
                    </a:prstGeom>
                    <a:ln/>
                  </pic:spPr>
                </pic:pic>
              </a:graphicData>
            </a:graphic>
          </wp:inline>
        </w:drawing>
      </w:r>
    </w:p>
    <w:p w:rsidR="009E63AE" w:rsidRDefault="009E63AE" w:rsidP="009E63AE">
      <w:pPr>
        <w:jc w:val="both"/>
      </w:pPr>
      <w:r>
        <w:t xml:space="preserve">It is clear that all matching methods improve balance in comparison to the original sample, as summarized by the upper area of the graph labeled “distance”. In line with the previous discussion, the most balanced sample is the one using full pair matching, and the ones using nearest neighbor matching and optimal pair matching on average display a similar level of balance, which </w:t>
      </w:r>
      <w:proofErr w:type="gramStart"/>
      <w:r>
        <w:t>is reduced</w:t>
      </w:r>
      <w:proofErr w:type="gramEnd"/>
      <w:r>
        <w:t xml:space="preserve"> to around 0.2 in terms of standardized mean differences. Between these latter two methods, </w:t>
      </w:r>
      <w:proofErr w:type="gramStart"/>
      <w:r>
        <w:t>however</w:t>
      </w:r>
      <w:proofErr w:type="gramEnd"/>
      <w:r>
        <w:t xml:space="preserve"> nearest neighbor matching seems to be more appropriate, as it tends to provide more balance in terms of individual-level indicators. In comparison to nearest neighbor matching, optimal pair matching is more regional imbalanced, except concerning the northeast region. Full matching overall shows least imbalance in regional terms, but tends to perform worse than the other two in terms of age, social benefit and political knowledge. Another reason to choose the sample using nearest-neighbor matching is that it is a more common approach, adopted in similar applications to the one in the paper (</w:t>
      </w:r>
      <w:proofErr w:type="spellStart"/>
      <w:r>
        <w:t>Solaz</w:t>
      </w:r>
      <w:proofErr w:type="spellEnd"/>
      <w:r>
        <w:t xml:space="preserve"> et al 2017). </w:t>
      </w:r>
    </w:p>
    <w:p w:rsidR="009E63AE" w:rsidRDefault="009E63AE">
      <w:pPr>
        <w:spacing w:after="160" w:line="259" w:lineRule="auto"/>
      </w:pPr>
      <w:r>
        <w:br w:type="page"/>
      </w:r>
    </w:p>
    <w:p w:rsidR="009E63AE" w:rsidRDefault="009E63AE" w:rsidP="009E63AE">
      <w:pPr>
        <w:jc w:val="both"/>
      </w:pPr>
    </w:p>
    <w:p w:rsidR="00730B2F" w:rsidRPr="00901F5B" w:rsidRDefault="00730B2F" w:rsidP="00730B2F">
      <w:pPr>
        <w:pStyle w:val="Heading1"/>
        <w:rPr>
          <w:rFonts w:ascii="Times New Roman" w:eastAsia="Times New Roman" w:hAnsi="Times New Roman" w:cs="Times New Roman"/>
          <w:b/>
          <w:color w:val="000000"/>
          <w:sz w:val="28"/>
          <w:szCs w:val="28"/>
        </w:rPr>
      </w:pPr>
      <w:bookmarkStart w:id="8" w:name="_Toc142053459"/>
      <w:r w:rsidRPr="00901F5B">
        <w:rPr>
          <w:rFonts w:ascii="Times New Roman" w:eastAsia="Times New Roman" w:hAnsi="Times New Roman" w:cs="Times New Roman"/>
          <w:b/>
          <w:color w:val="000000"/>
          <w:sz w:val="28"/>
          <w:szCs w:val="28"/>
        </w:rPr>
        <w:t>H. Measuring attachment to Lula in July 2018 using the PT support indicator</w:t>
      </w:r>
      <w:bookmarkEnd w:id="8"/>
    </w:p>
    <w:p w:rsidR="00730B2F" w:rsidRDefault="00730B2F" w:rsidP="00730B2F"/>
    <w:p w:rsidR="00730B2F" w:rsidRDefault="00730B2F" w:rsidP="00730B2F">
      <w:pPr>
        <w:jc w:val="both"/>
      </w:pPr>
    </w:p>
    <w:p w:rsidR="00730B2F" w:rsidRPr="009D5320" w:rsidRDefault="00730B2F" w:rsidP="00730B2F">
      <w:pPr>
        <w:jc w:val="both"/>
      </w:pPr>
      <w:r>
        <w:t xml:space="preserve">One of </w:t>
      </w:r>
      <w:r w:rsidRPr="009D5320">
        <w:t>the strategies I employ to assess heterogeneous effects relies on the use of a dummy variable indicating support for the Workers’ Party (</w:t>
      </w:r>
      <w:proofErr w:type="spellStart"/>
      <w:r w:rsidRPr="009D5320">
        <w:rPr>
          <w:i/>
        </w:rPr>
        <w:t>Partido</w:t>
      </w:r>
      <w:proofErr w:type="spellEnd"/>
      <w:r w:rsidRPr="009D5320">
        <w:rPr>
          <w:i/>
        </w:rPr>
        <w:t xml:space="preserve"> dos </w:t>
      </w:r>
      <w:proofErr w:type="spellStart"/>
      <w:r w:rsidRPr="009D5320">
        <w:rPr>
          <w:i/>
        </w:rPr>
        <w:t>Trabalhador</w:t>
      </w:r>
      <w:r w:rsidRPr="009D5320">
        <w:t>es</w:t>
      </w:r>
      <w:proofErr w:type="spellEnd"/>
      <w:r w:rsidRPr="009D5320">
        <w:t>, or PT) to test whether motivated reasoning drives the results.</w:t>
      </w:r>
    </w:p>
    <w:p w:rsidR="00730B2F" w:rsidRPr="009D5320" w:rsidRDefault="00730B2F" w:rsidP="00730B2F"/>
    <w:p w:rsidR="00730B2F" w:rsidRPr="009D5320" w:rsidRDefault="00730B2F" w:rsidP="00730B2F">
      <w:pPr>
        <w:tabs>
          <w:tab w:val="left" w:pos="540"/>
          <w:tab w:val="left" w:pos="8010"/>
        </w:tabs>
        <w:ind w:right="37"/>
        <w:jc w:val="both"/>
      </w:pPr>
      <w:r w:rsidRPr="009D5320">
        <w:t xml:space="preserve">A reasonable concern to </w:t>
      </w:r>
      <w:proofErr w:type="gramStart"/>
      <w:r w:rsidRPr="009D5320">
        <w:t>be raised</w:t>
      </w:r>
      <w:proofErr w:type="gramEnd"/>
      <w:r w:rsidRPr="009D5320">
        <w:t xml:space="preserve"> in this respect relates to the possibility of post treatment bias. If that </w:t>
      </w:r>
      <w:proofErr w:type="gramStart"/>
      <w:r w:rsidRPr="009D5320">
        <w:t>is</w:t>
      </w:r>
      <w:proofErr w:type="gramEnd"/>
      <w:r w:rsidRPr="009D5320">
        <w:t xml:space="preserve"> the case, trying to assess motivated reasoning via heterogeneous effects in terms of partisan attachment would be problematic.</w:t>
      </w:r>
    </w:p>
    <w:p w:rsidR="00730B2F" w:rsidRPr="009D5320" w:rsidRDefault="00730B2F" w:rsidP="00730B2F">
      <w:pPr>
        <w:tabs>
          <w:tab w:val="left" w:pos="540"/>
          <w:tab w:val="left" w:pos="8010"/>
        </w:tabs>
        <w:ind w:right="37"/>
        <w:jc w:val="both"/>
      </w:pPr>
    </w:p>
    <w:p w:rsidR="00730B2F" w:rsidRDefault="00730B2F" w:rsidP="00730B2F">
      <w:pPr>
        <w:tabs>
          <w:tab w:val="left" w:pos="540"/>
          <w:tab w:val="left" w:pos="8010"/>
        </w:tabs>
        <w:ind w:right="37"/>
        <w:jc w:val="both"/>
      </w:pPr>
      <w:r w:rsidRPr="009D5320">
        <w:t xml:space="preserve">Exposure to corruption scandals may negatively affect support for politicians, incumbents or for a party (Muñoz et al. 2019).  For instance, </w:t>
      </w:r>
      <w:proofErr w:type="spellStart"/>
      <w:r w:rsidRPr="009D5320">
        <w:t>Hernandéz</w:t>
      </w:r>
      <w:proofErr w:type="spellEnd"/>
      <w:r w:rsidRPr="009D5320">
        <w:t xml:space="preserve"> and Ares (2017) show that in Spain, a breaking news story about prominent politicians from the then incumbent Popular Party (</w:t>
      </w:r>
      <w:proofErr w:type="spellStart"/>
      <w:r w:rsidRPr="009D5320">
        <w:rPr>
          <w:i/>
        </w:rPr>
        <w:t>Partido</w:t>
      </w:r>
      <w:proofErr w:type="spellEnd"/>
      <w:r w:rsidRPr="009D5320">
        <w:rPr>
          <w:i/>
        </w:rPr>
        <w:t xml:space="preserve"> Popular, </w:t>
      </w:r>
      <w:r w:rsidRPr="009D5320">
        <w:t>or</w:t>
      </w:r>
      <w:r w:rsidRPr="009D5320">
        <w:rPr>
          <w:i/>
        </w:rPr>
        <w:t xml:space="preserve"> </w:t>
      </w:r>
      <w:r w:rsidRPr="009D5320">
        <w:t xml:space="preserve">PP) involvement in a corruption scheme - the </w:t>
      </w:r>
      <w:proofErr w:type="spellStart"/>
      <w:r w:rsidRPr="009D5320">
        <w:rPr>
          <w:i/>
        </w:rPr>
        <w:t>Bárcenas</w:t>
      </w:r>
      <w:proofErr w:type="spellEnd"/>
      <w:r w:rsidRPr="009D5320">
        <w:t xml:space="preserve"> Scandal - negatively affected trust in politicians. In a second study exploiting</w:t>
      </w:r>
      <w:r>
        <w:t xml:space="preserve"> the same publication in the newspaper </w:t>
      </w:r>
      <w:r>
        <w:rPr>
          <w:i/>
        </w:rPr>
        <w:t>El País</w:t>
      </w:r>
      <w:r>
        <w:t xml:space="preserve">, </w:t>
      </w:r>
      <w:proofErr w:type="spellStart"/>
      <w:r>
        <w:t>Solaz</w:t>
      </w:r>
      <w:proofErr w:type="spellEnd"/>
      <w:r>
        <w:t xml:space="preserve"> and De </w:t>
      </w:r>
      <w:proofErr w:type="spellStart"/>
      <w:r>
        <w:t>Vries</w:t>
      </w:r>
      <w:proofErr w:type="spellEnd"/>
      <w:r>
        <w:t xml:space="preserve"> (2017) aim to test whether PP partisans reacted differently to the corruption scandal. They hypothesized that non-partisans would withdraw support for the incumbent (</w:t>
      </w:r>
      <w:proofErr w:type="spellStart"/>
      <w:r>
        <w:t>proxied</w:t>
      </w:r>
      <w:proofErr w:type="spellEnd"/>
      <w:r>
        <w:t xml:space="preserve"> as trust in government) after the </w:t>
      </w:r>
      <w:proofErr w:type="spellStart"/>
      <w:r>
        <w:t>Bárcenas</w:t>
      </w:r>
      <w:proofErr w:type="spellEnd"/>
      <w:r>
        <w:t xml:space="preserve"> Scandal, whereas PP partisans, out of in-group loyalty, would not. </w:t>
      </w:r>
    </w:p>
    <w:p w:rsidR="00730B2F" w:rsidRDefault="00730B2F" w:rsidP="00730B2F">
      <w:pPr>
        <w:tabs>
          <w:tab w:val="left" w:pos="540"/>
          <w:tab w:val="left" w:pos="8010"/>
        </w:tabs>
        <w:ind w:right="37"/>
        <w:jc w:val="both"/>
      </w:pPr>
    </w:p>
    <w:p w:rsidR="00730B2F" w:rsidRDefault="00730B2F" w:rsidP="00730B2F">
      <w:pPr>
        <w:tabs>
          <w:tab w:val="left" w:pos="540"/>
          <w:tab w:val="left" w:pos="8010"/>
        </w:tabs>
        <w:ind w:right="37"/>
        <w:jc w:val="both"/>
      </w:pPr>
      <w:proofErr w:type="spellStart"/>
      <w:r>
        <w:t>Solaz</w:t>
      </w:r>
      <w:proofErr w:type="spellEnd"/>
      <w:r>
        <w:t xml:space="preserve"> and De </w:t>
      </w:r>
      <w:proofErr w:type="spellStart"/>
      <w:r>
        <w:t>Vries</w:t>
      </w:r>
      <w:proofErr w:type="spellEnd"/>
      <w:r>
        <w:t xml:space="preserve"> (2017) also consider the possibility of post treatment bias, that is, that respondents would be less likely to claim identification with the PP after the breaking news story about the </w:t>
      </w:r>
      <w:proofErr w:type="spellStart"/>
      <w:r>
        <w:t>Bárcenas</w:t>
      </w:r>
      <w:proofErr w:type="spellEnd"/>
      <w:r>
        <w:t xml:space="preserve"> Scandal. So before testing the hypothesis, they examine whether PP identification predicts treatment assignment of respondents (while including other covariates). </w:t>
      </w:r>
    </w:p>
    <w:p w:rsidR="00730B2F" w:rsidRDefault="00730B2F" w:rsidP="00730B2F">
      <w:pPr>
        <w:tabs>
          <w:tab w:val="left" w:pos="540"/>
          <w:tab w:val="left" w:pos="8010"/>
        </w:tabs>
        <w:ind w:right="37"/>
        <w:jc w:val="both"/>
      </w:pPr>
    </w:p>
    <w:p w:rsidR="00730B2F" w:rsidRDefault="00730B2F" w:rsidP="00730B2F">
      <w:pPr>
        <w:tabs>
          <w:tab w:val="left" w:pos="540"/>
          <w:tab w:val="left" w:pos="8010"/>
        </w:tabs>
        <w:ind w:right="37"/>
        <w:jc w:val="both"/>
      </w:pPr>
      <w:r>
        <w:t xml:space="preserve">For coherence with the literature, I employ the same strategy as </w:t>
      </w:r>
      <w:proofErr w:type="spellStart"/>
      <w:r>
        <w:t>Solaz</w:t>
      </w:r>
      <w:proofErr w:type="spellEnd"/>
      <w:r>
        <w:t xml:space="preserve"> and De </w:t>
      </w:r>
      <w:proofErr w:type="spellStart"/>
      <w:r>
        <w:t>Vries</w:t>
      </w:r>
      <w:proofErr w:type="spellEnd"/>
      <w:r>
        <w:t xml:space="preserve"> (2017) to determine whether PT identification predicts treatment assignment of respondents in the habeas corpus case in Brazil. Table H.1. </w:t>
      </w:r>
      <w:proofErr w:type="gramStart"/>
      <w:r>
        <w:t>show</w:t>
      </w:r>
      <w:proofErr w:type="gramEnd"/>
      <w:r>
        <w:t xml:space="preserve"> the results using unmatched samples and table H.2 uses matched samples</w:t>
      </w:r>
    </w:p>
    <w:p w:rsidR="00730B2F" w:rsidRDefault="00730B2F" w:rsidP="00730B2F">
      <w:pPr>
        <w:tabs>
          <w:tab w:val="left" w:pos="540"/>
          <w:tab w:val="left" w:pos="8010"/>
        </w:tabs>
        <w:ind w:right="37"/>
        <w:jc w:val="both"/>
      </w:pPr>
    </w:p>
    <w:p w:rsidR="00730B2F" w:rsidRDefault="00730B2F" w:rsidP="00730B2F">
      <w:pPr>
        <w:pBdr>
          <w:top w:val="nil"/>
          <w:left w:val="nil"/>
          <w:bottom w:val="nil"/>
          <w:right w:val="nil"/>
          <w:between w:val="nil"/>
        </w:pBdr>
        <w:tabs>
          <w:tab w:val="left" w:pos="540"/>
          <w:tab w:val="left" w:pos="8010"/>
        </w:tabs>
        <w:ind w:right="37"/>
        <w:jc w:val="both"/>
        <w:rPr>
          <w:highlight w:val="green"/>
        </w:rPr>
      </w:pPr>
      <w:r>
        <w:t xml:space="preserve">The null results in Tables H.1. </w:t>
      </w:r>
      <w:proofErr w:type="gramStart"/>
      <w:r>
        <w:t>and</w:t>
      </w:r>
      <w:proofErr w:type="gramEnd"/>
      <w:r>
        <w:t xml:space="preserve"> H.2 show that PT identification does not predict the treatment assignment. As an additional test, I use PT identification (Table H.3) and placement in the left-right scale (Table H.4) as a dependent variable. Once again, the results are not statistically significant.</w:t>
      </w:r>
    </w:p>
    <w:p w:rsidR="00730B2F" w:rsidRDefault="00730B2F" w:rsidP="00730B2F">
      <w:pPr>
        <w:pBdr>
          <w:top w:val="nil"/>
          <w:left w:val="nil"/>
          <w:bottom w:val="nil"/>
          <w:right w:val="nil"/>
          <w:between w:val="nil"/>
        </w:pBdr>
        <w:tabs>
          <w:tab w:val="left" w:pos="540"/>
          <w:tab w:val="left" w:pos="8010"/>
        </w:tabs>
        <w:ind w:right="37"/>
        <w:jc w:val="both"/>
      </w:pPr>
    </w:p>
    <w:p w:rsidR="00730B2F" w:rsidRDefault="00730B2F" w:rsidP="00730B2F">
      <w:pPr>
        <w:pBdr>
          <w:top w:val="nil"/>
          <w:left w:val="nil"/>
          <w:bottom w:val="nil"/>
          <w:right w:val="nil"/>
          <w:between w:val="nil"/>
        </w:pBdr>
        <w:tabs>
          <w:tab w:val="left" w:pos="540"/>
          <w:tab w:val="left" w:pos="8010"/>
        </w:tabs>
        <w:ind w:right="37"/>
        <w:jc w:val="both"/>
      </w:pPr>
      <w:r w:rsidRPr="009D5320">
        <w:t xml:space="preserve">The results from table 4 are discrepant vis a vis survey experiments conducted in Brazil (Winters and </w:t>
      </w:r>
      <w:proofErr w:type="spellStart"/>
      <w:r w:rsidRPr="009D5320">
        <w:t>Weitz</w:t>
      </w:r>
      <w:proofErr w:type="spellEnd"/>
      <w:r w:rsidRPr="009D5320">
        <w:t xml:space="preserve">-Shapiro, 2014 and 2015) show that even fictional prompts about mayors’ involvements in corruption may negatively change partisanship attachments. </w:t>
      </w:r>
      <w:proofErr w:type="gramStart"/>
      <w:r w:rsidRPr="009D5320">
        <w:t xml:space="preserve">The discrepancy between the findings from Winters and </w:t>
      </w:r>
      <w:proofErr w:type="spellStart"/>
      <w:r w:rsidRPr="009D5320">
        <w:t>Weitz</w:t>
      </w:r>
      <w:proofErr w:type="spellEnd"/>
      <w:r w:rsidRPr="009D5320">
        <w:t xml:space="preserve">-Shapiro (2014, 2015) and the ones in Tables H.1 to H.3 are probably due to </w:t>
      </w:r>
      <w:sdt>
        <w:sdtPr>
          <w:tag w:val="goog_rdk_0"/>
          <w:id w:val="-499736335"/>
        </w:sdtPr>
        <w:sdtContent/>
      </w:sdt>
      <w:r w:rsidRPr="009D5320">
        <w:t xml:space="preserve">two factors: the difference in nature between corruption scandals and the habeas corpus event; and the particular stage of support for the PT in July 2018, compared to when the experiments by Winters and </w:t>
      </w:r>
      <w:proofErr w:type="spellStart"/>
      <w:r w:rsidRPr="009D5320">
        <w:t>Weitz</w:t>
      </w:r>
      <w:proofErr w:type="spellEnd"/>
      <w:r w:rsidRPr="009D5320">
        <w:t>-Shapiro (2014, 2015) were conducted in 2010, that is, during PT’s “popular” years, as I discuss later on</w:t>
      </w:r>
      <w:r>
        <w:t>.</w:t>
      </w:r>
      <w:proofErr w:type="gramEnd"/>
    </w:p>
    <w:p w:rsidR="00730B2F" w:rsidRDefault="00730B2F" w:rsidP="00730B2F">
      <w:pPr>
        <w:pBdr>
          <w:top w:val="nil"/>
          <w:left w:val="nil"/>
          <w:bottom w:val="nil"/>
          <w:right w:val="nil"/>
          <w:between w:val="nil"/>
        </w:pBdr>
        <w:tabs>
          <w:tab w:val="left" w:pos="540"/>
          <w:tab w:val="left" w:pos="8010"/>
        </w:tabs>
        <w:ind w:right="37"/>
        <w:jc w:val="both"/>
      </w:pPr>
    </w:p>
    <w:p w:rsidR="00730B2F" w:rsidRDefault="00730B2F" w:rsidP="00730B2F">
      <w:pPr>
        <w:pBdr>
          <w:top w:val="nil"/>
          <w:left w:val="nil"/>
          <w:bottom w:val="nil"/>
          <w:right w:val="nil"/>
          <w:between w:val="nil"/>
        </w:pBdr>
        <w:tabs>
          <w:tab w:val="left" w:pos="540"/>
          <w:tab w:val="left" w:pos="8010"/>
        </w:tabs>
        <w:ind w:right="37"/>
        <w:jc w:val="both"/>
        <w:rPr>
          <w:rFonts w:eastAsia="Times New Roman"/>
          <w:color w:val="000000"/>
        </w:rPr>
      </w:pPr>
      <w:r w:rsidRPr="009D5320">
        <w:t xml:space="preserve">Firstly, the habeas corpus event is likely to be different in nature </w:t>
      </w:r>
      <w:proofErr w:type="gramStart"/>
      <w:r w:rsidRPr="009D5320">
        <w:t>than</w:t>
      </w:r>
      <w:proofErr w:type="gramEnd"/>
      <w:r w:rsidRPr="009D5320">
        <w:t xml:space="preserve"> corruption scandals. Corruption scandals do disclose negative information about candidates - such as </w:t>
      </w:r>
      <w:r>
        <w:t>whether a mayor received bribes whe</w:t>
      </w:r>
      <w:r>
        <w:rPr>
          <w:highlight w:val="white"/>
        </w:rPr>
        <w:t xml:space="preserve">n giving out government contracts, as in the </w:t>
      </w:r>
      <w:proofErr w:type="gramStart"/>
      <w:r>
        <w:rPr>
          <w:highlight w:val="white"/>
        </w:rPr>
        <w:t>Winters</w:t>
      </w:r>
      <w:proofErr w:type="gramEnd"/>
      <w:r>
        <w:rPr>
          <w:highlight w:val="white"/>
        </w:rPr>
        <w:t xml:space="preserve"> and </w:t>
      </w:r>
      <w:proofErr w:type="spellStart"/>
      <w:r>
        <w:rPr>
          <w:highlight w:val="white"/>
        </w:rPr>
        <w:t>Weitz</w:t>
      </w:r>
      <w:proofErr w:type="spellEnd"/>
      <w:r>
        <w:rPr>
          <w:highlight w:val="white"/>
        </w:rPr>
        <w:t>-</w:t>
      </w:r>
      <w:r>
        <w:rPr>
          <w:highlight w:val="white"/>
        </w:rPr>
        <w:lastRenderedPageBreak/>
        <w:t xml:space="preserve">Shapiro’s experiments - . Some citizens may consider these actions to be reproachable and as such withdraw support for the politician’s party. </w:t>
      </w:r>
      <w:r>
        <w:t>Substantive decisions on court cases, that is, those with repercussions in terms of acquittals or convictions potentially serve to re-expose citizens to elements of the corruption scandal, as they involve re-examination of evidence and assessments about the defendant's culpability (</w:t>
      </w:r>
      <w:proofErr w:type="spellStart"/>
      <w:r>
        <w:t>Magalhães</w:t>
      </w:r>
      <w:proofErr w:type="spellEnd"/>
      <w:r>
        <w:t xml:space="preserve"> 2022; </w:t>
      </w:r>
      <w:proofErr w:type="spellStart"/>
      <w:r>
        <w:t>Poetner</w:t>
      </w:r>
      <w:proofErr w:type="spellEnd"/>
      <w:r>
        <w:t xml:space="preserve"> and Zhang 2023). In that sense, some court decisions signal to citizens the same information as corruption scandals. However, the court decisions issued on the habeas corpus event were mainly about procedural matters, with little repercussion for the outcome regarding the defendant. The possible repercussions of the decision concerned simply whether Lula would have to await the appeal decision inside or outside prison. As such, the</w:t>
      </w:r>
      <w:r>
        <w:rPr>
          <w:rFonts w:eastAsia="Times New Roman"/>
          <w:color w:val="000000"/>
        </w:rPr>
        <w:t xml:space="preserve"> </w:t>
      </w:r>
      <w:r>
        <w:t>decisions did</w:t>
      </w:r>
      <w:r>
        <w:rPr>
          <w:rFonts w:eastAsia="Times New Roman"/>
          <w:color w:val="000000"/>
        </w:rPr>
        <w:t xml:space="preserve"> </w:t>
      </w:r>
      <w:r>
        <w:t>not involve</w:t>
      </w:r>
      <w:r>
        <w:rPr>
          <w:rFonts w:eastAsia="Times New Roman"/>
          <w:color w:val="000000"/>
        </w:rPr>
        <w:t xml:space="preserve"> any new information about Lula’s corruption case</w:t>
      </w:r>
      <w:r>
        <w:t xml:space="preserve"> and it was essentially inconsequential for decisions concerning his culpability</w:t>
      </w:r>
      <w:proofErr w:type="gramStart"/>
      <w:r>
        <w:t>,  r</w:t>
      </w:r>
      <w:r>
        <w:rPr>
          <w:rFonts w:eastAsia="Times New Roman"/>
          <w:color w:val="000000"/>
        </w:rPr>
        <w:t>ather</w:t>
      </w:r>
      <w:proofErr w:type="gramEnd"/>
      <w:r>
        <w:rPr>
          <w:rFonts w:eastAsia="Times New Roman"/>
          <w:color w:val="000000"/>
        </w:rPr>
        <w:t xml:space="preserve">, the focus was </w:t>
      </w:r>
      <w:r>
        <w:t>on the judge's</w:t>
      </w:r>
      <w:r>
        <w:rPr>
          <w:rFonts w:eastAsia="Times New Roman"/>
          <w:color w:val="000000"/>
        </w:rPr>
        <w:t xml:space="preserve"> behavior.</w:t>
      </w:r>
    </w:p>
    <w:p w:rsidR="00730B2F" w:rsidRDefault="00730B2F" w:rsidP="00730B2F">
      <w:pPr>
        <w:pBdr>
          <w:top w:val="nil"/>
          <w:left w:val="nil"/>
          <w:bottom w:val="nil"/>
          <w:right w:val="nil"/>
          <w:between w:val="nil"/>
        </w:pBdr>
        <w:tabs>
          <w:tab w:val="left" w:pos="540"/>
          <w:tab w:val="left" w:pos="8010"/>
        </w:tabs>
        <w:ind w:right="37"/>
        <w:jc w:val="both"/>
      </w:pPr>
    </w:p>
    <w:p w:rsidR="00730B2F" w:rsidRDefault="00730B2F" w:rsidP="00730B2F">
      <w:pPr>
        <w:pBdr>
          <w:top w:val="nil"/>
          <w:left w:val="nil"/>
          <w:bottom w:val="nil"/>
          <w:right w:val="nil"/>
          <w:between w:val="nil"/>
        </w:pBdr>
        <w:tabs>
          <w:tab w:val="left" w:pos="540"/>
          <w:tab w:val="left" w:pos="8010"/>
        </w:tabs>
        <w:ind w:right="37"/>
        <w:jc w:val="both"/>
      </w:pPr>
      <w:r>
        <w:t xml:space="preserve">Still, one could argue that the null results reported in Tables H.1 to H.3 could be hiding </w:t>
      </w:r>
      <w:r w:rsidRPr="009D5320">
        <w:t xml:space="preserve">‘switchers’ - that is new PT sympathizers replacing defectors after the habeas corpus decisions. As the previous test included a number of individual and regional level controls, this </w:t>
      </w:r>
      <w:proofErr w:type="gramStart"/>
      <w:r w:rsidRPr="009D5320">
        <w:t>is addressed</w:t>
      </w:r>
      <w:proofErr w:type="gramEnd"/>
      <w:r w:rsidRPr="009D5320">
        <w:t xml:space="preserve"> empirically. Moreover</w:t>
      </w:r>
      <w:r w:rsidR="0031535A">
        <w:t>,</w:t>
      </w:r>
      <w:r w:rsidRPr="009D5320">
        <w:t xml:space="preserve"> this is unlikely to be a significant trend, as most voters who turned away from Lula and the PT had arguably done so in the first years of the </w:t>
      </w:r>
      <w:proofErr w:type="gramStart"/>
      <w:r w:rsidRPr="009D5320">
        <w:t>Car-Wash</w:t>
      </w:r>
      <w:proofErr w:type="gramEnd"/>
      <w:r w:rsidRPr="009D5320">
        <w:t xml:space="preserve">, which is a point I explore in more detail when I introduce the next explanation for the null results. </w:t>
      </w:r>
      <w:proofErr w:type="gramStart"/>
      <w:r w:rsidRPr="009D5320">
        <w:t>Also</w:t>
      </w:r>
      <w:proofErr w:type="gramEnd"/>
      <w:r w:rsidRPr="009D5320">
        <w:t xml:space="preserve"> those reconsidering</w:t>
      </w:r>
      <w:r>
        <w:t xml:space="preserve"> their sympathies probably had done so to a larger extent around Lula’s conviction in 2017, when the politician was being interrogated by the judge presiding his case and depositions about his involvement in corrupt schemes were publicized in the media. Relatedly, Gonzales-</w:t>
      </w:r>
      <w:proofErr w:type="spellStart"/>
      <w:r>
        <w:t>Ocantos</w:t>
      </w:r>
      <w:proofErr w:type="spellEnd"/>
      <w:r>
        <w:t xml:space="preserve"> et al (2013:214) show a drop in perceptions of impartiality of the investigation around April 2017 - when Lula </w:t>
      </w:r>
      <w:proofErr w:type="gramStart"/>
      <w:r>
        <w:t>was convicted</w:t>
      </w:r>
      <w:proofErr w:type="gramEnd"/>
      <w:r>
        <w:t xml:space="preserve"> - but a stability in those beliefs from mid-2017 to mid-2018. Is to say, Lula’s conviction may have been a relevant signal shifting support for him or the PT - as it was a judicial decision with substantive repercussions for the outcome of his case - differently than the habeas corpus decision.</w:t>
      </w:r>
    </w:p>
    <w:p w:rsidR="00730B2F" w:rsidRDefault="00730B2F" w:rsidP="00730B2F">
      <w:pPr>
        <w:tabs>
          <w:tab w:val="left" w:pos="540"/>
          <w:tab w:val="left" w:pos="8010"/>
        </w:tabs>
        <w:ind w:right="37"/>
        <w:jc w:val="both"/>
      </w:pPr>
    </w:p>
    <w:p w:rsidR="00730B2F" w:rsidRDefault="00730B2F" w:rsidP="00730B2F">
      <w:pPr>
        <w:pBdr>
          <w:top w:val="nil"/>
          <w:left w:val="nil"/>
          <w:bottom w:val="nil"/>
          <w:right w:val="nil"/>
          <w:between w:val="nil"/>
        </w:pBdr>
        <w:tabs>
          <w:tab w:val="left" w:pos="540"/>
          <w:tab w:val="left" w:pos="8010"/>
        </w:tabs>
        <w:ind w:right="37"/>
        <w:jc w:val="both"/>
        <w:rPr>
          <w:rFonts w:eastAsia="Times New Roman"/>
          <w:color w:val="000000"/>
        </w:rPr>
      </w:pPr>
      <w:r>
        <w:t>In fact, an additional explanation for the lack of association between PT support and the habeas corpus event relates to the</w:t>
      </w:r>
      <w:r>
        <w:rPr>
          <w:rFonts w:eastAsia="Times New Roman"/>
          <w:color w:val="000000"/>
        </w:rPr>
        <w:t xml:space="preserve"> stage of PT support in</w:t>
      </w:r>
      <w:r>
        <w:t xml:space="preserve"> July 2018. Mass partisanship in Brazil is relatively weak, but as shown by Samuels and </w:t>
      </w:r>
      <w:proofErr w:type="spellStart"/>
      <w:r>
        <w:t>Zucco</w:t>
      </w:r>
      <w:proofErr w:type="spellEnd"/>
      <w:r>
        <w:t xml:space="preserve"> (2018), attachment to the PT is an exception. Studying party identification between 1986 and 2016, they show an ascending rate of PT identification throughout the 1990’s and the 2010’s, which peaks at slightly under 30% of the electorate in 2012. This was in sharp contrast with the other two parties in Brazil at the time, PMDB and PSDB, which in the same year had roughly 5% of support each. In the following years however, there was a sharp drop in PT support, reaching a historic low of roughly 10% in 2015. As indicated in section B of this supplementary information, the drop in popularity coincided with the Car Wash investigation, which started in 2014. </w:t>
      </w:r>
    </w:p>
    <w:p w:rsidR="00730B2F" w:rsidRDefault="00730B2F" w:rsidP="00730B2F">
      <w:pPr>
        <w:pBdr>
          <w:top w:val="nil"/>
          <w:left w:val="nil"/>
          <w:bottom w:val="nil"/>
          <w:right w:val="nil"/>
          <w:between w:val="nil"/>
        </w:pBdr>
        <w:tabs>
          <w:tab w:val="left" w:pos="540"/>
          <w:tab w:val="left" w:pos="8010"/>
        </w:tabs>
        <w:ind w:right="37"/>
        <w:jc w:val="both"/>
      </w:pPr>
    </w:p>
    <w:p w:rsidR="00730B2F" w:rsidRDefault="00730B2F" w:rsidP="00730B2F">
      <w:pPr>
        <w:tabs>
          <w:tab w:val="left" w:pos="540"/>
          <w:tab w:val="left" w:pos="8010"/>
        </w:tabs>
        <w:ind w:right="37"/>
        <w:jc w:val="both"/>
      </w:pPr>
      <w:r>
        <w:t xml:space="preserve">Beyond popularity, another relevant aspect of PT partisanship concerns the importance of the party label as a cue for its core base. In another study, Samuels and </w:t>
      </w:r>
      <w:proofErr w:type="spellStart"/>
      <w:r>
        <w:t>Zucco</w:t>
      </w:r>
      <w:proofErr w:type="spellEnd"/>
      <w:r>
        <w:t xml:space="preserve"> (2014) found that individuals in the PT’s base who received cues were always more likely to agree with their party. Out of the six items, in five was the difference significant. When one considers their findings in light of the political events that followed, particularly the dwindling support of the PT du</w:t>
      </w:r>
      <w:r w:rsidR="0031535A">
        <w:t xml:space="preserve">ring the first years of the Car </w:t>
      </w:r>
      <w:r>
        <w:t xml:space="preserve">Wash, it is clear that party cues were not enough to maintain PT support at the 2010’s level. Which is consistent with the phenomenon indicated by </w:t>
      </w:r>
      <w:proofErr w:type="gramStart"/>
      <w:r>
        <w:t>Winters</w:t>
      </w:r>
      <w:proofErr w:type="gramEnd"/>
      <w:r>
        <w:t xml:space="preserve"> and </w:t>
      </w:r>
      <w:proofErr w:type="spellStart"/>
      <w:r>
        <w:t>Weitz</w:t>
      </w:r>
      <w:proofErr w:type="spellEnd"/>
      <w:r>
        <w:t xml:space="preserve">-Shapiro (2014, 2015). Still, the relatively low rate of support for the PT in the midst of the Car-Wash suggests that party cues are likely to be the most important to shape policy preferences of those sticking with the party by then. </w:t>
      </w:r>
    </w:p>
    <w:p w:rsidR="00730B2F" w:rsidRDefault="00730B2F" w:rsidP="00730B2F">
      <w:pPr>
        <w:tabs>
          <w:tab w:val="left" w:pos="540"/>
          <w:tab w:val="left" w:pos="8010"/>
        </w:tabs>
        <w:ind w:right="37"/>
        <w:jc w:val="both"/>
      </w:pPr>
    </w:p>
    <w:p w:rsidR="00730B2F" w:rsidRDefault="0031535A" w:rsidP="00730B2F">
      <w:pPr>
        <w:tabs>
          <w:tab w:val="left" w:pos="540"/>
          <w:tab w:val="left" w:pos="8010"/>
        </w:tabs>
        <w:ind w:right="37"/>
        <w:jc w:val="both"/>
      </w:pPr>
      <w:r>
        <w:lastRenderedPageBreak/>
        <w:t xml:space="preserve">During the year of 2018, </w:t>
      </w:r>
      <w:r w:rsidR="00730B2F">
        <w:t>Lula was in prison and there was unc</w:t>
      </w:r>
      <w:r w:rsidR="00730B2F" w:rsidRPr="009D5320">
        <w:t xml:space="preserve">ertainty on whether he </w:t>
      </w:r>
      <w:proofErr w:type="gramStart"/>
      <w:r w:rsidR="00730B2F" w:rsidRPr="009D5320">
        <w:t>would be allowed</w:t>
      </w:r>
      <w:proofErr w:type="gramEnd"/>
      <w:r w:rsidR="00730B2F" w:rsidRPr="009D5320">
        <w:t xml:space="preserve"> to run for presidency in October of that year, as there is a Brazilian law preventing candidates convicted for corruption from taking part in elections</w:t>
      </w:r>
      <w:r w:rsidR="00730B2F">
        <w:t xml:space="preserve">. Therefore in July 2018, those claiming to be willing to vote for Lula or for the PT were potentially more loyal and more intrinsically aligned with to Lula and the PT than the average supporters in the </w:t>
      </w:r>
      <w:proofErr w:type="spellStart"/>
      <w:r w:rsidR="00730B2F">
        <w:t>the</w:t>
      </w:r>
      <w:proofErr w:type="spellEnd"/>
      <w:r w:rsidR="00730B2F">
        <w:t xml:space="preserve"> “popular” years. To provide additional evidence for this claim, table H5 shows the results of representative public opinion surveys fielded in Brazil showing support for Lula and the PT in 2018:</w:t>
      </w:r>
    </w:p>
    <w:p w:rsidR="00730B2F" w:rsidRDefault="00730B2F" w:rsidP="00730B2F">
      <w:pPr>
        <w:tabs>
          <w:tab w:val="left" w:pos="540"/>
          <w:tab w:val="left" w:pos="8010"/>
        </w:tabs>
        <w:ind w:right="37"/>
        <w:jc w:val="both"/>
      </w:pPr>
    </w:p>
    <w:p w:rsidR="00730B2F" w:rsidRDefault="00730B2F" w:rsidP="00730B2F">
      <w:pPr>
        <w:tabs>
          <w:tab w:val="left" w:pos="540"/>
          <w:tab w:val="left" w:pos="8010"/>
        </w:tabs>
        <w:ind w:right="37"/>
        <w:jc w:val="both"/>
      </w:pPr>
      <w:r>
        <w:t>The figures of support for the PT show a more stable indicator, which in all four months is roughly around 20%</w:t>
      </w:r>
      <w:proofErr w:type="gramStart"/>
      <w:r>
        <w:t>,.</w:t>
      </w:r>
      <w:proofErr w:type="gramEnd"/>
      <w:r>
        <w:t xml:space="preserve"> The renewal in support compared to the 2015 </w:t>
      </w:r>
      <w:proofErr w:type="gramStart"/>
      <w:r>
        <w:t>may have been motivated</w:t>
      </w:r>
      <w:proofErr w:type="gramEnd"/>
      <w:r>
        <w:t xml:space="preserve"> by some sympathy towards the PT after Lula’s conviction, in line with figures reported by Gonzales-</w:t>
      </w:r>
      <w:proofErr w:type="spellStart"/>
      <w:r>
        <w:t>Ocantos</w:t>
      </w:r>
      <w:proofErr w:type="spellEnd"/>
      <w:r>
        <w:t xml:space="preserve"> et al (2023). Still it is relevant to point out that throughout the year of 2018 support for the PT is relatively stable, and the figures </w:t>
      </w:r>
      <w:proofErr w:type="gramStart"/>
      <w:r>
        <w:t>are also</w:t>
      </w:r>
      <w:proofErr w:type="gramEnd"/>
      <w:r>
        <w:t xml:space="preserve"> in tune with the share of support for PT in the sample used to test the hypotheses in this paper, which is 22%, balanced across treatment and control. </w:t>
      </w:r>
    </w:p>
    <w:p w:rsidR="00730B2F" w:rsidRDefault="00730B2F" w:rsidP="00730B2F">
      <w:pPr>
        <w:tabs>
          <w:tab w:val="left" w:pos="540"/>
          <w:tab w:val="left" w:pos="8010"/>
        </w:tabs>
        <w:ind w:right="37"/>
        <w:jc w:val="both"/>
      </w:pPr>
    </w:p>
    <w:p w:rsidR="00730B2F" w:rsidRDefault="00730B2F" w:rsidP="00730B2F">
      <w:pPr>
        <w:tabs>
          <w:tab w:val="left" w:pos="540"/>
          <w:tab w:val="left" w:pos="8010"/>
        </w:tabs>
        <w:ind w:right="37"/>
        <w:jc w:val="both"/>
      </w:pPr>
      <w:r>
        <w:t xml:space="preserve">These figures also suggest that Lula’s imprisonment affected support for him. </w:t>
      </w:r>
      <w:proofErr w:type="gramStart"/>
      <w:r>
        <w:t>But</w:t>
      </w:r>
      <w:proofErr w:type="gramEnd"/>
      <w:r>
        <w:t xml:space="preserve"> the variation in support for Lula in this case is likely to represent pragmatism rather than subjective attachment: people may have wanted to vote for him, but were unsure about whether he would be allowed to run. As such, using support for the PT is even a better indicator of using support for </w:t>
      </w:r>
      <w:proofErr w:type="gramStart"/>
      <w:r>
        <w:t>Lula</w:t>
      </w:r>
      <w:proofErr w:type="gramEnd"/>
      <w:r>
        <w:t xml:space="preserve"> as it is not subjected to such pragmatic fluctuations. In January, after Lula </w:t>
      </w:r>
      <w:proofErr w:type="gramStart"/>
      <w:r>
        <w:t>was convicted</w:t>
      </w:r>
      <w:proofErr w:type="gramEnd"/>
      <w:r>
        <w:t xml:space="preserve"> but before he went to prison he was spontaneously mentioned by roughly 17% of voters as their candidate in the elections. In April and June, after he was already imprisoned the figures were 13% and 10%. In August, a month after the habeas corpus event had taken place, support for Lula was around 20%, roughly similar to support for the PT.</w:t>
      </w:r>
    </w:p>
    <w:p w:rsidR="00730B2F" w:rsidRDefault="00730B2F" w:rsidP="00730B2F">
      <w:pPr>
        <w:tabs>
          <w:tab w:val="left" w:pos="540"/>
          <w:tab w:val="left" w:pos="8010"/>
        </w:tabs>
        <w:ind w:right="37"/>
        <w:jc w:val="both"/>
      </w:pPr>
      <w:r>
        <w:t xml:space="preserve"> </w:t>
      </w:r>
    </w:p>
    <w:p w:rsidR="00730B2F" w:rsidRDefault="00730B2F" w:rsidP="00730B2F">
      <w:pPr>
        <w:pBdr>
          <w:top w:val="nil"/>
          <w:left w:val="nil"/>
          <w:bottom w:val="nil"/>
          <w:right w:val="nil"/>
          <w:between w:val="nil"/>
        </w:pBdr>
        <w:tabs>
          <w:tab w:val="left" w:pos="540"/>
          <w:tab w:val="left" w:pos="8010"/>
        </w:tabs>
        <w:ind w:right="37"/>
        <w:jc w:val="both"/>
      </w:pPr>
    </w:p>
    <w:p w:rsidR="00730B2F" w:rsidRDefault="00730B2F" w:rsidP="00730B2F">
      <w:pPr>
        <w:pBdr>
          <w:top w:val="nil"/>
          <w:left w:val="nil"/>
          <w:bottom w:val="nil"/>
          <w:right w:val="nil"/>
          <w:between w:val="nil"/>
        </w:pBdr>
        <w:tabs>
          <w:tab w:val="left" w:pos="540"/>
          <w:tab w:val="left" w:pos="8010"/>
        </w:tabs>
        <w:ind w:right="37"/>
        <w:jc w:val="both"/>
        <w:rPr>
          <w:rFonts w:eastAsia="Times New Roman"/>
          <w:color w:val="000000"/>
        </w:rPr>
      </w:pPr>
    </w:p>
    <w:tbl>
      <w:tblPr>
        <w:tblW w:w="9530" w:type="dxa"/>
        <w:tblLayout w:type="fixed"/>
        <w:tblLook w:val="0400" w:firstRow="0" w:lastRow="0" w:firstColumn="0" w:lastColumn="0" w:noHBand="0" w:noVBand="1"/>
      </w:tblPr>
      <w:tblGrid>
        <w:gridCol w:w="2150"/>
        <w:gridCol w:w="1890"/>
        <w:gridCol w:w="1980"/>
        <w:gridCol w:w="1710"/>
        <w:gridCol w:w="1800"/>
      </w:tblGrid>
      <w:tr w:rsidR="00730B2F" w:rsidTr="00C75D73">
        <w:trPr>
          <w:trHeight w:val="20"/>
        </w:trPr>
        <w:tc>
          <w:tcPr>
            <w:tcW w:w="9530" w:type="dxa"/>
            <w:gridSpan w:val="5"/>
            <w:tcBorders>
              <w:bottom w:val="single" w:sz="4" w:space="0" w:color="000000"/>
            </w:tcBorders>
            <w:tcMar>
              <w:top w:w="100" w:type="dxa"/>
              <w:left w:w="100" w:type="dxa"/>
              <w:bottom w:w="100" w:type="dxa"/>
              <w:right w:w="100" w:type="dxa"/>
            </w:tcMar>
          </w:tcPr>
          <w:p w:rsidR="00730B2F" w:rsidRDefault="00730B2F" w:rsidP="00C75D73">
            <w:pPr>
              <w:rPr>
                <w:color w:val="000000"/>
              </w:rPr>
            </w:pPr>
            <w:r>
              <w:rPr>
                <w:color w:val="000000"/>
              </w:rPr>
              <w:t>Table H.1. Support for Lula and PT in Brazil, 2018  (in percentage points)</w:t>
            </w:r>
          </w:p>
        </w:tc>
      </w:tr>
      <w:tr w:rsidR="00730B2F" w:rsidTr="00C75D73">
        <w:trPr>
          <w:trHeight w:val="20"/>
        </w:trPr>
        <w:tc>
          <w:tcPr>
            <w:tcW w:w="2150" w:type="dxa"/>
            <w:tcBorders>
              <w:top w:val="single" w:sz="4" w:space="0" w:color="000000"/>
              <w:bottom w:val="single" w:sz="4" w:space="0" w:color="000000"/>
            </w:tcBorders>
            <w:tcMar>
              <w:top w:w="100" w:type="dxa"/>
              <w:left w:w="100" w:type="dxa"/>
              <w:bottom w:w="100" w:type="dxa"/>
              <w:right w:w="100" w:type="dxa"/>
            </w:tcMar>
          </w:tcPr>
          <w:p w:rsidR="00730B2F" w:rsidRDefault="00730B2F" w:rsidP="00C75D73"/>
        </w:tc>
        <w:tc>
          <w:tcPr>
            <w:tcW w:w="1890" w:type="dxa"/>
            <w:tcBorders>
              <w:top w:val="single" w:sz="4" w:space="0" w:color="000000"/>
              <w:bottom w:val="single" w:sz="4" w:space="0" w:color="000000"/>
            </w:tcBorders>
            <w:tcMar>
              <w:top w:w="100" w:type="dxa"/>
              <w:left w:w="100" w:type="dxa"/>
              <w:bottom w:w="100" w:type="dxa"/>
              <w:right w:w="100" w:type="dxa"/>
            </w:tcMar>
          </w:tcPr>
          <w:p w:rsidR="00730B2F" w:rsidRDefault="00730B2F" w:rsidP="00C75D73">
            <w:pPr>
              <w:jc w:val="center"/>
            </w:pPr>
            <w:r>
              <w:rPr>
                <w:color w:val="000000"/>
              </w:rPr>
              <w:t>January </w:t>
            </w:r>
          </w:p>
        </w:tc>
        <w:tc>
          <w:tcPr>
            <w:tcW w:w="1980" w:type="dxa"/>
            <w:tcBorders>
              <w:top w:val="single" w:sz="4" w:space="0" w:color="000000"/>
              <w:bottom w:val="single" w:sz="4" w:space="0" w:color="000000"/>
            </w:tcBorders>
            <w:tcMar>
              <w:top w:w="100" w:type="dxa"/>
              <w:left w:w="100" w:type="dxa"/>
              <w:bottom w:w="100" w:type="dxa"/>
              <w:right w:w="100" w:type="dxa"/>
            </w:tcMar>
          </w:tcPr>
          <w:p w:rsidR="00730B2F" w:rsidRDefault="00730B2F" w:rsidP="00C75D73">
            <w:pPr>
              <w:jc w:val="center"/>
            </w:pPr>
            <w:r>
              <w:rPr>
                <w:color w:val="000000"/>
              </w:rPr>
              <w:t>April </w:t>
            </w:r>
          </w:p>
          <w:p w:rsidR="00730B2F" w:rsidRDefault="00730B2F" w:rsidP="00C75D73"/>
        </w:tc>
        <w:tc>
          <w:tcPr>
            <w:tcW w:w="1710" w:type="dxa"/>
            <w:tcBorders>
              <w:top w:val="single" w:sz="4" w:space="0" w:color="000000"/>
              <w:bottom w:val="single" w:sz="4" w:space="0" w:color="000000"/>
            </w:tcBorders>
            <w:tcMar>
              <w:top w:w="100" w:type="dxa"/>
              <w:left w:w="100" w:type="dxa"/>
              <w:bottom w:w="100" w:type="dxa"/>
              <w:right w:w="100" w:type="dxa"/>
            </w:tcMar>
          </w:tcPr>
          <w:p w:rsidR="00730B2F" w:rsidRDefault="00730B2F" w:rsidP="00C75D73">
            <w:pPr>
              <w:jc w:val="center"/>
            </w:pPr>
            <w:r>
              <w:rPr>
                <w:color w:val="000000"/>
              </w:rPr>
              <w:t>June </w:t>
            </w:r>
          </w:p>
        </w:tc>
        <w:tc>
          <w:tcPr>
            <w:tcW w:w="1800" w:type="dxa"/>
            <w:tcBorders>
              <w:top w:val="single" w:sz="4" w:space="0" w:color="000000"/>
              <w:bottom w:val="single" w:sz="4" w:space="0" w:color="000000"/>
            </w:tcBorders>
            <w:tcMar>
              <w:top w:w="100" w:type="dxa"/>
              <w:left w:w="100" w:type="dxa"/>
              <w:bottom w:w="100" w:type="dxa"/>
              <w:right w:w="100" w:type="dxa"/>
            </w:tcMar>
          </w:tcPr>
          <w:p w:rsidR="00730B2F" w:rsidRDefault="00730B2F" w:rsidP="00C75D73">
            <w:pPr>
              <w:jc w:val="center"/>
            </w:pPr>
            <w:r>
              <w:rPr>
                <w:color w:val="000000"/>
              </w:rPr>
              <w:t>Aug</w:t>
            </w:r>
          </w:p>
        </w:tc>
      </w:tr>
      <w:tr w:rsidR="00730B2F" w:rsidTr="00C75D73">
        <w:trPr>
          <w:trHeight w:val="20"/>
        </w:trPr>
        <w:tc>
          <w:tcPr>
            <w:tcW w:w="2150" w:type="dxa"/>
            <w:tcBorders>
              <w:top w:val="single" w:sz="4" w:space="0" w:color="000000"/>
            </w:tcBorders>
            <w:tcMar>
              <w:top w:w="100" w:type="dxa"/>
              <w:left w:w="100" w:type="dxa"/>
              <w:bottom w:w="100" w:type="dxa"/>
              <w:right w:w="100" w:type="dxa"/>
            </w:tcMar>
          </w:tcPr>
          <w:p w:rsidR="00730B2F" w:rsidRDefault="00730B2F" w:rsidP="00C75D73">
            <w:r>
              <w:rPr>
                <w:color w:val="000000"/>
              </w:rPr>
              <w:t>PT voter*</w:t>
            </w:r>
          </w:p>
        </w:tc>
        <w:tc>
          <w:tcPr>
            <w:tcW w:w="1890" w:type="dxa"/>
            <w:tcBorders>
              <w:top w:val="single" w:sz="4" w:space="0" w:color="000000"/>
            </w:tcBorders>
            <w:tcMar>
              <w:top w:w="100" w:type="dxa"/>
              <w:left w:w="100" w:type="dxa"/>
              <w:bottom w:w="100" w:type="dxa"/>
              <w:right w:w="100" w:type="dxa"/>
            </w:tcMar>
          </w:tcPr>
          <w:p w:rsidR="00730B2F" w:rsidRDefault="00730B2F" w:rsidP="00C75D73">
            <w:pPr>
              <w:jc w:val="center"/>
            </w:pPr>
            <w:r>
              <w:rPr>
                <w:color w:val="000000"/>
              </w:rPr>
              <w:t>18.7</w:t>
            </w:r>
          </w:p>
        </w:tc>
        <w:tc>
          <w:tcPr>
            <w:tcW w:w="1980" w:type="dxa"/>
            <w:tcBorders>
              <w:top w:val="single" w:sz="4" w:space="0" w:color="000000"/>
            </w:tcBorders>
            <w:tcMar>
              <w:top w:w="100" w:type="dxa"/>
              <w:left w:w="100" w:type="dxa"/>
              <w:bottom w:w="100" w:type="dxa"/>
              <w:right w:w="100" w:type="dxa"/>
            </w:tcMar>
          </w:tcPr>
          <w:p w:rsidR="00730B2F" w:rsidRDefault="00730B2F" w:rsidP="00C75D73">
            <w:pPr>
              <w:jc w:val="center"/>
            </w:pPr>
            <w:r>
              <w:rPr>
                <w:color w:val="000000"/>
              </w:rPr>
              <w:t>20.5</w:t>
            </w:r>
          </w:p>
        </w:tc>
        <w:tc>
          <w:tcPr>
            <w:tcW w:w="1710" w:type="dxa"/>
            <w:tcBorders>
              <w:top w:val="single" w:sz="4" w:space="0" w:color="000000"/>
            </w:tcBorders>
            <w:tcMar>
              <w:top w:w="100" w:type="dxa"/>
              <w:left w:w="100" w:type="dxa"/>
              <w:bottom w:w="100" w:type="dxa"/>
              <w:right w:w="100" w:type="dxa"/>
            </w:tcMar>
          </w:tcPr>
          <w:p w:rsidR="00730B2F" w:rsidRDefault="00730B2F" w:rsidP="00C75D73">
            <w:pPr>
              <w:jc w:val="center"/>
            </w:pPr>
            <w:r>
              <w:rPr>
                <w:color w:val="000000"/>
              </w:rPr>
              <w:t>19.2</w:t>
            </w:r>
          </w:p>
        </w:tc>
        <w:tc>
          <w:tcPr>
            <w:tcW w:w="1800" w:type="dxa"/>
            <w:tcBorders>
              <w:top w:val="single" w:sz="4" w:space="0" w:color="000000"/>
            </w:tcBorders>
            <w:tcMar>
              <w:top w:w="100" w:type="dxa"/>
              <w:left w:w="100" w:type="dxa"/>
              <w:bottom w:w="100" w:type="dxa"/>
              <w:right w:w="100" w:type="dxa"/>
            </w:tcMar>
          </w:tcPr>
          <w:p w:rsidR="00730B2F" w:rsidRDefault="00730B2F" w:rsidP="00C75D73">
            <w:pPr>
              <w:jc w:val="center"/>
            </w:pPr>
            <w:r>
              <w:rPr>
                <w:color w:val="000000"/>
              </w:rPr>
              <w:t>23.9</w:t>
            </w:r>
          </w:p>
        </w:tc>
      </w:tr>
      <w:tr w:rsidR="00730B2F" w:rsidTr="00C75D73">
        <w:trPr>
          <w:trHeight w:val="20"/>
        </w:trPr>
        <w:tc>
          <w:tcPr>
            <w:tcW w:w="2150" w:type="dxa"/>
            <w:tcMar>
              <w:top w:w="100" w:type="dxa"/>
              <w:left w:w="100" w:type="dxa"/>
              <w:bottom w:w="100" w:type="dxa"/>
              <w:right w:w="100" w:type="dxa"/>
            </w:tcMar>
          </w:tcPr>
          <w:p w:rsidR="00730B2F" w:rsidRDefault="00730B2F" w:rsidP="00C75D73">
            <w:r>
              <w:rPr>
                <w:color w:val="000000"/>
              </w:rPr>
              <w:t>Lula voter**</w:t>
            </w:r>
          </w:p>
        </w:tc>
        <w:tc>
          <w:tcPr>
            <w:tcW w:w="1890" w:type="dxa"/>
            <w:tcMar>
              <w:top w:w="100" w:type="dxa"/>
              <w:left w:w="100" w:type="dxa"/>
              <w:bottom w:w="100" w:type="dxa"/>
              <w:right w:w="100" w:type="dxa"/>
            </w:tcMar>
          </w:tcPr>
          <w:p w:rsidR="00730B2F" w:rsidRDefault="00730B2F" w:rsidP="00C75D73">
            <w:pPr>
              <w:jc w:val="center"/>
            </w:pPr>
            <w:r>
              <w:rPr>
                <w:color w:val="000000"/>
              </w:rPr>
              <w:t>16.8</w:t>
            </w:r>
          </w:p>
        </w:tc>
        <w:tc>
          <w:tcPr>
            <w:tcW w:w="1980" w:type="dxa"/>
            <w:tcMar>
              <w:top w:w="100" w:type="dxa"/>
              <w:left w:w="100" w:type="dxa"/>
              <w:bottom w:w="100" w:type="dxa"/>
              <w:right w:w="100" w:type="dxa"/>
            </w:tcMar>
          </w:tcPr>
          <w:p w:rsidR="00730B2F" w:rsidRDefault="00730B2F" w:rsidP="00C75D73">
            <w:pPr>
              <w:jc w:val="center"/>
            </w:pPr>
            <w:r>
              <w:rPr>
                <w:color w:val="000000"/>
              </w:rPr>
              <w:t>13</w:t>
            </w:r>
          </w:p>
        </w:tc>
        <w:tc>
          <w:tcPr>
            <w:tcW w:w="1710" w:type="dxa"/>
            <w:tcMar>
              <w:top w:w="100" w:type="dxa"/>
              <w:left w:w="100" w:type="dxa"/>
              <w:bottom w:w="100" w:type="dxa"/>
              <w:right w:w="100" w:type="dxa"/>
            </w:tcMar>
          </w:tcPr>
          <w:p w:rsidR="00730B2F" w:rsidRDefault="00730B2F" w:rsidP="00C75D73">
            <w:pPr>
              <w:jc w:val="center"/>
            </w:pPr>
            <w:r>
              <w:rPr>
                <w:color w:val="000000"/>
              </w:rPr>
              <w:t>10</w:t>
            </w:r>
          </w:p>
        </w:tc>
        <w:tc>
          <w:tcPr>
            <w:tcW w:w="1800" w:type="dxa"/>
            <w:tcMar>
              <w:top w:w="100" w:type="dxa"/>
              <w:left w:w="100" w:type="dxa"/>
              <w:bottom w:w="100" w:type="dxa"/>
              <w:right w:w="100" w:type="dxa"/>
            </w:tcMar>
          </w:tcPr>
          <w:p w:rsidR="00730B2F" w:rsidRDefault="00730B2F" w:rsidP="00C75D73">
            <w:pPr>
              <w:jc w:val="center"/>
            </w:pPr>
            <w:r>
              <w:rPr>
                <w:color w:val="000000"/>
              </w:rPr>
              <w:t>19.6</w:t>
            </w:r>
          </w:p>
        </w:tc>
      </w:tr>
      <w:tr w:rsidR="00730B2F" w:rsidTr="00C75D73">
        <w:trPr>
          <w:trHeight w:val="20"/>
        </w:trPr>
        <w:tc>
          <w:tcPr>
            <w:tcW w:w="9530" w:type="dxa"/>
            <w:gridSpan w:val="5"/>
            <w:tcBorders>
              <w:top w:val="single" w:sz="4" w:space="0" w:color="000000"/>
              <w:bottom w:val="single" w:sz="4" w:space="0" w:color="000000"/>
            </w:tcBorders>
            <w:tcMar>
              <w:top w:w="100" w:type="dxa"/>
              <w:left w:w="100" w:type="dxa"/>
              <w:bottom w:w="100" w:type="dxa"/>
              <w:right w:w="100" w:type="dxa"/>
            </w:tcMar>
          </w:tcPr>
          <w:p w:rsidR="00730B2F" w:rsidRDefault="00730B2F" w:rsidP="00C75D73">
            <w:pPr>
              <w:rPr>
                <w:color w:val="000000"/>
              </w:rPr>
            </w:pPr>
            <w:r>
              <w:rPr>
                <w:color w:val="000000"/>
              </w:rPr>
              <w:t>Survey questions: *Preferred party PT; **In October there will be presidential elections, which candidate will you vote for? (spontaneous answers)</w:t>
            </w:r>
          </w:p>
        </w:tc>
      </w:tr>
      <w:tr w:rsidR="00730B2F" w:rsidTr="00C75D73">
        <w:trPr>
          <w:trHeight w:val="20"/>
        </w:trPr>
        <w:tc>
          <w:tcPr>
            <w:tcW w:w="9530" w:type="dxa"/>
            <w:gridSpan w:val="5"/>
            <w:tcBorders>
              <w:top w:val="single" w:sz="4" w:space="0" w:color="000000"/>
              <w:bottom w:val="single" w:sz="4" w:space="0" w:color="000000"/>
            </w:tcBorders>
            <w:tcMar>
              <w:top w:w="100" w:type="dxa"/>
              <w:left w:w="100" w:type="dxa"/>
              <w:bottom w:w="100" w:type="dxa"/>
              <w:right w:w="100" w:type="dxa"/>
            </w:tcMar>
          </w:tcPr>
          <w:p w:rsidR="00730B2F" w:rsidRDefault="00730B2F" w:rsidP="00C75D73">
            <w:pPr>
              <w:rPr>
                <w:color w:val="000000"/>
              </w:rPr>
            </w:pPr>
            <w:r>
              <w:rPr>
                <w:color w:val="000000"/>
              </w:rPr>
              <w:t>Source: CESOP-DATAFOLHA: 04699; 04700; 04579; 04572.</w:t>
            </w:r>
          </w:p>
        </w:tc>
      </w:tr>
    </w:tbl>
    <w:p w:rsidR="00730B2F" w:rsidRDefault="00730B2F" w:rsidP="00730B2F">
      <w:pPr>
        <w:pBdr>
          <w:top w:val="nil"/>
          <w:left w:val="nil"/>
          <w:bottom w:val="nil"/>
          <w:right w:val="nil"/>
          <w:between w:val="nil"/>
        </w:pBdr>
        <w:tabs>
          <w:tab w:val="left" w:pos="540"/>
          <w:tab w:val="left" w:pos="8010"/>
        </w:tabs>
        <w:ind w:right="37"/>
        <w:jc w:val="both"/>
        <w:rPr>
          <w:rFonts w:eastAsia="Times New Roman"/>
          <w:color w:val="000000"/>
        </w:rPr>
      </w:pPr>
    </w:p>
    <w:p w:rsidR="00730B2F" w:rsidRDefault="00730B2F" w:rsidP="00730B2F">
      <w:pPr>
        <w:pBdr>
          <w:top w:val="nil"/>
          <w:left w:val="nil"/>
          <w:bottom w:val="nil"/>
          <w:right w:val="nil"/>
          <w:between w:val="nil"/>
        </w:pBdr>
        <w:tabs>
          <w:tab w:val="left" w:pos="540"/>
          <w:tab w:val="left" w:pos="8010"/>
        </w:tabs>
        <w:ind w:right="37"/>
        <w:jc w:val="both"/>
        <w:rPr>
          <w:rFonts w:eastAsia="Times New Roman"/>
          <w:color w:val="000000"/>
        </w:rPr>
      </w:pPr>
    </w:p>
    <w:p w:rsidR="00730B2F" w:rsidRDefault="00730B2F" w:rsidP="00730B2F">
      <w:pPr>
        <w:pBdr>
          <w:top w:val="nil"/>
          <w:left w:val="nil"/>
          <w:bottom w:val="nil"/>
          <w:right w:val="nil"/>
          <w:between w:val="nil"/>
        </w:pBdr>
        <w:tabs>
          <w:tab w:val="left" w:pos="540"/>
          <w:tab w:val="left" w:pos="8010"/>
        </w:tabs>
        <w:ind w:right="37"/>
        <w:jc w:val="both"/>
        <w:rPr>
          <w:rFonts w:eastAsia="Times New Roman"/>
          <w:color w:val="000000"/>
        </w:rPr>
      </w:pPr>
    </w:p>
    <w:p w:rsidR="00730B2F" w:rsidRDefault="00730B2F" w:rsidP="00730B2F">
      <w:pPr>
        <w:pBdr>
          <w:top w:val="nil"/>
          <w:left w:val="nil"/>
          <w:bottom w:val="nil"/>
          <w:right w:val="nil"/>
          <w:between w:val="nil"/>
        </w:pBdr>
        <w:rPr>
          <w:rFonts w:ascii="Arial" w:eastAsia="Arial" w:hAnsi="Arial" w:cs="Arial"/>
        </w:rPr>
      </w:pPr>
    </w:p>
    <w:tbl>
      <w:tblPr>
        <w:tblW w:w="9072" w:type="dxa"/>
        <w:tblLayout w:type="fixed"/>
        <w:tblLook w:val="0400" w:firstRow="0" w:lastRow="0" w:firstColumn="0" w:lastColumn="0" w:noHBand="0" w:noVBand="1"/>
      </w:tblPr>
      <w:tblGrid>
        <w:gridCol w:w="2808"/>
        <w:gridCol w:w="2051"/>
        <w:gridCol w:w="2051"/>
        <w:gridCol w:w="2162"/>
      </w:tblGrid>
      <w:tr w:rsidR="00730B2F" w:rsidTr="00C75D73">
        <w:tc>
          <w:tcPr>
            <w:tcW w:w="9072" w:type="dxa"/>
            <w:gridSpan w:val="4"/>
            <w:tcBorders>
              <w:top w:val="nil"/>
              <w:left w:val="nil"/>
              <w:bottom w:val="nil"/>
              <w:right w:val="nil"/>
            </w:tcBorders>
            <w:vAlign w:val="center"/>
          </w:tcPr>
          <w:p w:rsidR="00730B2F" w:rsidRDefault="00730B2F" w:rsidP="00C75D73">
            <w:pPr>
              <w:jc w:val="both"/>
              <w:rPr>
                <w:b/>
              </w:rPr>
            </w:pPr>
            <w:r>
              <w:t>Table H.2. Predicting who is in the treatment group by PT identification (using unmatched data)</w:t>
            </w:r>
            <w:r>
              <w:rPr>
                <w:b/>
              </w:rPr>
              <w:t xml:space="preserve"> </w:t>
            </w:r>
          </w:p>
        </w:tc>
      </w:tr>
      <w:tr w:rsidR="00730B2F" w:rsidTr="00C75D73">
        <w:tc>
          <w:tcPr>
            <w:tcW w:w="9072" w:type="dxa"/>
            <w:gridSpan w:val="4"/>
            <w:tcBorders>
              <w:bottom w:val="single" w:sz="6" w:space="0" w:color="000000"/>
            </w:tcBorders>
            <w:vAlign w:val="center"/>
          </w:tcPr>
          <w:p w:rsidR="00730B2F" w:rsidRDefault="00730B2F" w:rsidP="00C75D73">
            <w:pPr>
              <w:jc w:val="center"/>
            </w:pPr>
          </w:p>
        </w:tc>
      </w:tr>
      <w:tr w:rsidR="00730B2F" w:rsidTr="00C75D73">
        <w:tc>
          <w:tcPr>
            <w:tcW w:w="2808" w:type="dxa"/>
            <w:vAlign w:val="center"/>
          </w:tcPr>
          <w:p w:rsidR="00730B2F" w:rsidRDefault="00730B2F" w:rsidP="00C75D73">
            <w:pPr>
              <w:jc w:val="center"/>
              <w:rPr>
                <w:sz w:val="20"/>
                <w:szCs w:val="20"/>
              </w:rPr>
            </w:pPr>
          </w:p>
        </w:tc>
        <w:tc>
          <w:tcPr>
            <w:tcW w:w="6264" w:type="dxa"/>
            <w:gridSpan w:val="3"/>
            <w:vAlign w:val="center"/>
          </w:tcPr>
          <w:p w:rsidR="00730B2F" w:rsidRDefault="00730B2F" w:rsidP="00C75D73">
            <w:pPr>
              <w:jc w:val="center"/>
            </w:pPr>
            <w:r>
              <w:t xml:space="preserve">Being in Treatment Group </w:t>
            </w:r>
          </w:p>
        </w:tc>
      </w:tr>
      <w:tr w:rsidR="00730B2F" w:rsidTr="00C75D73">
        <w:tc>
          <w:tcPr>
            <w:tcW w:w="2808" w:type="dxa"/>
            <w:vAlign w:val="center"/>
          </w:tcPr>
          <w:p w:rsidR="00730B2F" w:rsidRDefault="00730B2F" w:rsidP="00C75D73">
            <w:pPr>
              <w:jc w:val="center"/>
            </w:pPr>
          </w:p>
        </w:tc>
        <w:tc>
          <w:tcPr>
            <w:tcW w:w="2051" w:type="dxa"/>
            <w:vAlign w:val="center"/>
          </w:tcPr>
          <w:p w:rsidR="00730B2F" w:rsidRDefault="00730B2F" w:rsidP="00C75D73">
            <w:pPr>
              <w:jc w:val="center"/>
            </w:pPr>
            <w:r>
              <w:t xml:space="preserve">(1) </w:t>
            </w:r>
          </w:p>
        </w:tc>
        <w:tc>
          <w:tcPr>
            <w:tcW w:w="2051" w:type="dxa"/>
            <w:vAlign w:val="center"/>
          </w:tcPr>
          <w:p w:rsidR="00730B2F" w:rsidRDefault="00730B2F" w:rsidP="00C75D73">
            <w:pPr>
              <w:jc w:val="center"/>
            </w:pPr>
            <w:r>
              <w:t xml:space="preserve">(2) </w:t>
            </w:r>
          </w:p>
        </w:tc>
        <w:tc>
          <w:tcPr>
            <w:tcW w:w="2162" w:type="dxa"/>
            <w:vAlign w:val="center"/>
          </w:tcPr>
          <w:p w:rsidR="00730B2F" w:rsidRDefault="00730B2F" w:rsidP="00C75D73">
            <w:pPr>
              <w:jc w:val="center"/>
            </w:pPr>
            <w:r>
              <w:t xml:space="preserve">(3) </w:t>
            </w:r>
          </w:p>
        </w:tc>
      </w:tr>
      <w:tr w:rsidR="00730B2F" w:rsidTr="00C75D73">
        <w:tc>
          <w:tcPr>
            <w:tcW w:w="9072" w:type="dxa"/>
            <w:gridSpan w:val="4"/>
            <w:tcBorders>
              <w:bottom w:val="single" w:sz="6" w:space="0" w:color="000000"/>
            </w:tcBorders>
            <w:vAlign w:val="center"/>
          </w:tcPr>
          <w:p w:rsidR="00730B2F" w:rsidRDefault="00730B2F" w:rsidP="00C75D73">
            <w:pPr>
              <w:jc w:val="center"/>
            </w:pPr>
          </w:p>
        </w:tc>
      </w:tr>
      <w:tr w:rsidR="00730B2F" w:rsidTr="00C75D73">
        <w:tc>
          <w:tcPr>
            <w:tcW w:w="2808" w:type="dxa"/>
            <w:vAlign w:val="center"/>
          </w:tcPr>
          <w:p w:rsidR="00730B2F" w:rsidRDefault="00730B2F" w:rsidP="00C75D73">
            <w:r>
              <w:t xml:space="preserve">PT support </w:t>
            </w:r>
          </w:p>
        </w:tc>
        <w:tc>
          <w:tcPr>
            <w:tcW w:w="2051" w:type="dxa"/>
            <w:vAlign w:val="center"/>
          </w:tcPr>
          <w:p w:rsidR="00730B2F" w:rsidRDefault="00730B2F" w:rsidP="00C75D73">
            <w:pPr>
              <w:jc w:val="center"/>
            </w:pPr>
            <w:r>
              <w:t xml:space="preserve">0.023 (0.032) </w:t>
            </w:r>
          </w:p>
        </w:tc>
        <w:tc>
          <w:tcPr>
            <w:tcW w:w="2051" w:type="dxa"/>
            <w:vAlign w:val="center"/>
          </w:tcPr>
          <w:p w:rsidR="00730B2F" w:rsidRDefault="00730B2F" w:rsidP="00C75D73">
            <w:pPr>
              <w:jc w:val="center"/>
            </w:pPr>
            <w:r>
              <w:t xml:space="preserve">0.025 (0.033) </w:t>
            </w:r>
          </w:p>
        </w:tc>
        <w:tc>
          <w:tcPr>
            <w:tcW w:w="2162" w:type="dxa"/>
            <w:vAlign w:val="center"/>
          </w:tcPr>
          <w:p w:rsidR="00730B2F" w:rsidRDefault="00730B2F" w:rsidP="00C75D73">
            <w:pPr>
              <w:jc w:val="center"/>
            </w:pPr>
            <w:r>
              <w:t xml:space="preserve">0.033 (0.031) </w:t>
            </w:r>
          </w:p>
        </w:tc>
      </w:tr>
      <w:tr w:rsidR="00730B2F" w:rsidTr="00C75D73">
        <w:tc>
          <w:tcPr>
            <w:tcW w:w="2808" w:type="dxa"/>
            <w:vAlign w:val="center"/>
          </w:tcPr>
          <w:p w:rsidR="00730B2F" w:rsidRDefault="00730B2F" w:rsidP="00C75D73">
            <w:r>
              <w:t xml:space="preserve">Age </w:t>
            </w:r>
          </w:p>
        </w:tc>
        <w:tc>
          <w:tcPr>
            <w:tcW w:w="2051" w:type="dxa"/>
            <w:vAlign w:val="center"/>
          </w:tcPr>
          <w:p w:rsidR="00730B2F" w:rsidRDefault="00730B2F" w:rsidP="00C75D73"/>
        </w:tc>
        <w:tc>
          <w:tcPr>
            <w:tcW w:w="2051" w:type="dxa"/>
            <w:vAlign w:val="center"/>
          </w:tcPr>
          <w:p w:rsidR="00730B2F" w:rsidRDefault="00730B2F" w:rsidP="00C75D73">
            <w:pPr>
              <w:jc w:val="center"/>
            </w:pPr>
            <w:r>
              <w:t xml:space="preserve">-0.005 (0.004) </w:t>
            </w:r>
          </w:p>
        </w:tc>
        <w:tc>
          <w:tcPr>
            <w:tcW w:w="2162" w:type="dxa"/>
            <w:vAlign w:val="center"/>
          </w:tcPr>
          <w:p w:rsidR="00730B2F" w:rsidRDefault="00730B2F" w:rsidP="00C75D73">
            <w:pPr>
              <w:jc w:val="center"/>
            </w:pPr>
            <w:r>
              <w:t xml:space="preserve">-0.004 (0.004) </w:t>
            </w:r>
          </w:p>
        </w:tc>
      </w:tr>
      <w:tr w:rsidR="00730B2F" w:rsidTr="00C75D73">
        <w:tc>
          <w:tcPr>
            <w:tcW w:w="2808" w:type="dxa"/>
            <w:vAlign w:val="center"/>
          </w:tcPr>
          <w:p w:rsidR="00730B2F" w:rsidRDefault="00730B2F" w:rsidP="00C75D73">
            <w:r>
              <w:t>Age(</w:t>
            </w:r>
            <w:proofErr w:type="spellStart"/>
            <w:r>
              <w:t>sq</w:t>
            </w:r>
            <w:proofErr w:type="spellEnd"/>
            <w:r>
              <w:t xml:space="preserve">) </w:t>
            </w:r>
          </w:p>
        </w:tc>
        <w:tc>
          <w:tcPr>
            <w:tcW w:w="2051" w:type="dxa"/>
            <w:vAlign w:val="center"/>
          </w:tcPr>
          <w:p w:rsidR="00730B2F" w:rsidRDefault="00730B2F" w:rsidP="00C75D73"/>
        </w:tc>
        <w:tc>
          <w:tcPr>
            <w:tcW w:w="2051" w:type="dxa"/>
            <w:vAlign w:val="center"/>
          </w:tcPr>
          <w:p w:rsidR="00730B2F" w:rsidRDefault="00730B2F" w:rsidP="00C75D73">
            <w:pPr>
              <w:jc w:val="center"/>
            </w:pPr>
            <w:r>
              <w:t>0.069</w:t>
            </w:r>
            <w:r>
              <w:rPr>
                <w:vertAlign w:val="superscript"/>
              </w:rPr>
              <w:t>*</w:t>
            </w:r>
            <w:r>
              <w:t xml:space="preserve"> (0.041) </w:t>
            </w:r>
          </w:p>
        </w:tc>
        <w:tc>
          <w:tcPr>
            <w:tcW w:w="2162" w:type="dxa"/>
            <w:vAlign w:val="center"/>
          </w:tcPr>
          <w:p w:rsidR="00730B2F" w:rsidRDefault="00730B2F" w:rsidP="00C75D73">
            <w:pPr>
              <w:jc w:val="center"/>
            </w:pPr>
            <w:r>
              <w:t xml:space="preserve">0.053 (0.039) </w:t>
            </w:r>
          </w:p>
        </w:tc>
      </w:tr>
      <w:tr w:rsidR="00730B2F" w:rsidTr="00C75D73">
        <w:tc>
          <w:tcPr>
            <w:tcW w:w="2808" w:type="dxa"/>
            <w:vAlign w:val="center"/>
          </w:tcPr>
          <w:p w:rsidR="00730B2F" w:rsidRDefault="00730B2F" w:rsidP="00C75D73">
            <w:r>
              <w:t xml:space="preserve">Female </w:t>
            </w:r>
          </w:p>
        </w:tc>
        <w:tc>
          <w:tcPr>
            <w:tcW w:w="2051" w:type="dxa"/>
            <w:vAlign w:val="center"/>
          </w:tcPr>
          <w:p w:rsidR="00730B2F" w:rsidRDefault="00730B2F" w:rsidP="00C75D73"/>
        </w:tc>
        <w:tc>
          <w:tcPr>
            <w:tcW w:w="2051" w:type="dxa"/>
            <w:vAlign w:val="center"/>
          </w:tcPr>
          <w:p w:rsidR="00730B2F" w:rsidRDefault="00730B2F" w:rsidP="00C75D73">
            <w:pPr>
              <w:jc w:val="center"/>
            </w:pPr>
            <w:r>
              <w:t xml:space="preserve">-0.020 (0.027) </w:t>
            </w:r>
          </w:p>
        </w:tc>
        <w:tc>
          <w:tcPr>
            <w:tcW w:w="2162" w:type="dxa"/>
            <w:vAlign w:val="center"/>
          </w:tcPr>
          <w:p w:rsidR="00730B2F" w:rsidRDefault="00730B2F" w:rsidP="00C75D73">
            <w:pPr>
              <w:jc w:val="center"/>
            </w:pPr>
            <w:r>
              <w:t xml:space="preserve">-0.015 (0.026) </w:t>
            </w:r>
          </w:p>
        </w:tc>
      </w:tr>
      <w:tr w:rsidR="00730B2F" w:rsidTr="00C75D73">
        <w:tc>
          <w:tcPr>
            <w:tcW w:w="2808" w:type="dxa"/>
            <w:vAlign w:val="center"/>
          </w:tcPr>
          <w:p w:rsidR="00730B2F" w:rsidRDefault="00730B2F" w:rsidP="00C75D73">
            <w:r>
              <w:t xml:space="preserve">Some education </w:t>
            </w:r>
          </w:p>
        </w:tc>
        <w:tc>
          <w:tcPr>
            <w:tcW w:w="2051" w:type="dxa"/>
            <w:vAlign w:val="center"/>
          </w:tcPr>
          <w:p w:rsidR="00730B2F" w:rsidRDefault="00730B2F" w:rsidP="00C75D73"/>
        </w:tc>
        <w:tc>
          <w:tcPr>
            <w:tcW w:w="2051" w:type="dxa"/>
            <w:vAlign w:val="center"/>
          </w:tcPr>
          <w:p w:rsidR="00730B2F" w:rsidRDefault="00730B2F" w:rsidP="00C75D73">
            <w:pPr>
              <w:jc w:val="center"/>
            </w:pPr>
            <w:r>
              <w:t xml:space="preserve">-0.031 (0.023) </w:t>
            </w:r>
          </w:p>
        </w:tc>
        <w:tc>
          <w:tcPr>
            <w:tcW w:w="2162" w:type="dxa"/>
            <w:vAlign w:val="center"/>
          </w:tcPr>
          <w:p w:rsidR="00730B2F" w:rsidRDefault="00730B2F" w:rsidP="00C75D73">
            <w:pPr>
              <w:jc w:val="center"/>
            </w:pPr>
            <w:r>
              <w:t xml:space="preserve">-0.030 (0.022) </w:t>
            </w:r>
          </w:p>
        </w:tc>
      </w:tr>
      <w:tr w:rsidR="00730B2F" w:rsidTr="00C75D73">
        <w:tc>
          <w:tcPr>
            <w:tcW w:w="2808" w:type="dxa"/>
            <w:vAlign w:val="center"/>
          </w:tcPr>
          <w:p w:rsidR="00730B2F" w:rsidRDefault="00730B2F" w:rsidP="00C75D73">
            <w:r>
              <w:t xml:space="preserve">High education </w:t>
            </w:r>
          </w:p>
        </w:tc>
        <w:tc>
          <w:tcPr>
            <w:tcW w:w="2051" w:type="dxa"/>
            <w:vAlign w:val="center"/>
          </w:tcPr>
          <w:p w:rsidR="00730B2F" w:rsidRDefault="00730B2F" w:rsidP="00C75D73"/>
        </w:tc>
        <w:tc>
          <w:tcPr>
            <w:tcW w:w="2051" w:type="dxa"/>
            <w:vAlign w:val="center"/>
          </w:tcPr>
          <w:p w:rsidR="00730B2F" w:rsidRDefault="00730B2F" w:rsidP="00C75D73">
            <w:pPr>
              <w:jc w:val="center"/>
            </w:pPr>
            <w:r>
              <w:t>0.019</w:t>
            </w:r>
            <w:r>
              <w:rPr>
                <w:vertAlign w:val="superscript"/>
              </w:rPr>
              <w:t>**</w:t>
            </w:r>
            <w:r>
              <w:t xml:space="preserve"> (0.008) </w:t>
            </w:r>
          </w:p>
        </w:tc>
        <w:tc>
          <w:tcPr>
            <w:tcW w:w="2162" w:type="dxa"/>
            <w:vAlign w:val="center"/>
          </w:tcPr>
          <w:p w:rsidR="00730B2F" w:rsidRDefault="00730B2F" w:rsidP="00C75D73">
            <w:pPr>
              <w:jc w:val="center"/>
            </w:pPr>
            <w:r>
              <w:t xml:space="preserve">0.013 (0.009) </w:t>
            </w:r>
          </w:p>
        </w:tc>
      </w:tr>
      <w:tr w:rsidR="00730B2F" w:rsidTr="00C75D73">
        <w:tc>
          <w:tcPr>
            <w:tcW w:w="2808" w:type="dxa"/>
            <w:vAlign w:val="center"/>
          </w:tcPr>
          <w:p w:rsidR="00730B2F" w:rsidRDefault="00730B2F" w:rsidP="00C75D73">
            <w:r>
              <w:t xml:space="preserve">Socioeconomic status </w:t>
            </w:r>
          </w:p>
        </w:tc>
        <w:tc>
          <w:tcPr>
            <w:tcW w:w="2051" w:type="dxa"/>
            <w:vAlign w:val="center"/>
          </w:tcPr>
          <w:p w:rsidR="00730B2F" w:rsidRDefault="00730B2F" w:rsidP="00C75D73"/>
        </w:tc>
        <w:tc>
          <w:tcPr>
            <w:tcW w:w="2051" w:type="dxa"/>
            <w:vAlign w:val="center"/>
          </w:tcPr>
          <w:p w:rsidR="00730B2F" w:rsidRDefault="00730B2F" w:rsidP="00C75D73">
            <w:pPr>
              <w:jc w:val="center"/>
            </w:pPr>
            <w:r>
              <w:t xml:space="preserve">-0.070 (0.043) </w:t>
            </w:r>
          </w:p>
        </w:tc>
        <w:tc>
          <w:tcPr>
            <w:tcW w:w="2162" w:type="dxa"/>
            <w:vAlign w:val="center"/>
          </w:tcPr>
          <w:p w:rsidR="00730B2F" w:rsidRDefault="00730B2F" w:rsidP="00C75D73">
            <w:pPr>
              <w:jc w:val="center"/>
            </w:pPr>
            <w:r>
              <w:t xml:space="preserve">-0.048 (0.041) </w:t>
            </w:r>
          </w:p>
        </w:tc>
      </w:tr>
      <w:tr w:rsidR="00730B2F" w:rsidTr="00C75D73">
        <w:tc>
          <w:tcPr>
            <w:tcW w:w="2808" w:type="dxa"/>
            <w:vAlign w:val="center"/>
          </w:tcPr>
          <w:p w:rsidR="00730B2F" w:rsidRDefault="00730B2F" w:rsidP="00C75D73">
            <w:r>
              <w:t xml:space="preserve">Unemployed </w:t>
            </w:r>
          </w:p>
        </w:tc>
        <w:tc>
          <w:tcPr>
            <w:tcW w:w="2051" w:type="dxa"/>
            <w:vAlign w:val="center"/>
          </w:tcPr>
          <w:p w:rsidR="00730B2F" w:rsidRDefault="00730B2F" w:rsidP="00C75D73"/>
        </w:tc>
        <w:tc>
          <w:tcPr>
            <w:tcW w:w="2051" w:type="dxa"/>
            <w:vAlign w:val="center"/>
          </w:tcPr>
          <w:p w:rsidR="00730B2F" w:rsidRDefault="00730B2F" w:rsidP="00C75D73">
            <w:pPr>
              <w:jc w:val="center"/>
            </w:pPr>
            <w:r>
              <w:t xml:space="preserve">-0.042 (0.027) </w:t>
            </w:r>
          </w:p>
        </w:tc>
        <w:tc>
          <w:tcPr>
            <w:tcW w:w="2162" w:type="dxa"/>
            <w:vAlign w:val="center"/>
          </w:tcPr>
          <w:p w:rsidR="00730B2F" w:rsidRDefault="00730B2F" w:rsidP="00C75D73">
            <w:pPr>
              <w:jc w:val="center"/>
            </w:pPr>
            <w:r>
              <w:t>-0.057</w:t>
            </w:r>
            <w:r>
              <w:rPr>
                <w:vertAlign w:val="superscript"/>
              </w:rPr>
              <w:t>**</w:t>
            </w:r>
            <w:r>
              <w:t xml:space="preserve"> (0.025) </w:t>
            </w:r>
          </w:p>
        </w:tc>
      </w:tr>
      <w:tr w:rsidR="00730B2F" w:rsidTr="00C75D73">
        <w:tc>
          <w:tcPr>
            <w:tcW w:w="2808" w:type="dxa"/>
            <w:vAlign w:val="center"/>
          </w:tcPr>
          <w:p w:rsidR="00730B2F" w:rsidRDefault="00730B2F" w:rsidP="00C75D73">
            <w:r>
              <w:t xml:space="preserve">Catholic </w:t>
            </w:r>
          </w:p>
        </w:tc>
        <w:tc>
          <w:tcPr>
            <w:tcW w:w="2051" w:type="dxa"/>
            <w:vAlign w:val="center"/>
          </w:tcPr>
          <w:p w:rsidR="00730B2F" w:rsidRDefault="00730B2F" w:rsidP="00C75D73"/>
        </w:tc>
        <w:tc>
          <w:tcPr>
            <w:tcW w:w="2051" w:type="dxa"/>
            <w:vAlign w:val="center"/>
          </w:tcPr>
          <w:p w:rsidR="00730B2F" w:rsidRDefault="00730B2F" w:rsidP="00C75D73">
            <w:pPr>
              <w:jc w:val="center"/>
            </w:pPr>
            <w:r>
              <w:t>0.014</w:t>
            </w:r>
            <w:r>
              <w:rPr>
                <w:vertAlign w:val="superscript"/>
              </w:rPr>
              <w:t>**</w:t>
            </w:r>
            <w:r>
              <w:t xml:space="preserve"> (0.006) </w:t>
            </w:r>
          </w:p>
        </w:tc>
        <w:tc>
          <w:tcPr>
            <w:tcW w:w="2162" w:type="dxa"/>
            <w:vAlign w:val="center"/>
          </w:tcPr>
          <w:p w:rsidR="00730B2F" w:rsidRDefault="00730B2F" w:rsidP="00C75D73">
            <w:pPr>
              <w:jc w:val="center"/>
            </w:pPr>
            <w:r>
              <w:t>0.011</w:t>
            </w:r>
            <w:r>
              <w:rPr>
                <w:vertAlign w:val="superscript"/>
              </w:rPr>
              <w:t>*</w:t>
            </w:r>
            <w:r>
              <w:t xml:space="preserve"> (0.006) </w:t>
            </w:r>
          </w:p>
        </w:tc>
      </w:tr>
      <w:tr w:rsidR="00730B2F" w:rsidTr="00C75D73">
        <w:tc>
          <w:tcPr>
            <w:tcW w:w="2808" w:type="dxa"/>
            <w:vAlign w:val="center"/>
          </w:tcPr>
          <w:p w:rsidR="00730B2F" w:rsidRDefault="00730B2F" w:rsidP="00C75D73">
            <w:r>
              <w:t xml:space="preserve">Receives social benefit </w:t>
            </w:r>
          </w:p>
        </w:tc>
        <w:tc>
          <w:tcPr>
            <w:tcW w:w="2051" w:type="dxa"/>
            <w:vAlign w:val="center"/>
          </w:tcPr>
          <w:p w:rsidR="00730B2F" w:rsidRDefault="00730B2F" w:rsidP="00C75D73"/>
        </w:tc>
        <w:tc>
          <w:tcPr>
            <w:tcW w:w="2051" w:type="dxa"/>
            <w:vAlign w:val="center"/>
          </w:tcPr>
          <w:p w:rsidR="00730B2F" w:rsidRDefault="00730B2F" w:rsidP="00C75D73">
            <w:pPr>
              <w:jc w:val="center"/>
            </w:pPr>
            <w:r>
              <w:t xml:space="preserve">0.040 (0.038) </w:t>
            </w:r>
          </w:p>
        </w:tc>
        <w:tc>
          <w:tcPr>
            <w:tcW w:w="2162" w:type="dxa"/>
            <w:vAlign w:val="center"/>
          </w:tcPr>
          <w:p w:rsidR="00730B2F" w:rsidRDefault="00730B2F" w:rsidP="00C75D73">
            <w:pPr>
              <w:jc w:val="center"/>
            </w:pPr>
            <w:r>
              <w:t xml:space="preserve">0.033 (0.036) </w:t>
            </w:r>
          </w:p>
        </w:tc>
      </w:tr>
      <w:tr w:rsidR="00730B2F" w:rsidTr="00C75D73">
        <w:tc>
          <w:tcPr>
            <w:tcW w:w="2808" w:type="dxa"/>
            <w:vAlign w:val="center"/>
          </w:tcPr>
          <w:p w:rsidR="00730B2F" w:rsidRDefault="00730B2F" w:rsidP="00C75D73">
            <w:r>
              <w:t xml:space="preserve">Political knowledge </w:t>
            </w:r>
          </w:p>
        </w:tc>
        <w:tc>
          <w:tcPr>
            <w:tcW w:w="2051" w:type="dxa"/>
            <w:vAlign w:val="center"/>
          </w:tcPr>
          <w:p w:rsidR="00730B2F" w:rsidRDefault="00730B2F" w:rsidP="00C75D73"/>
        </w:tc>
        <w:tc>
          <w:tcPr>
            <w:tcW w:w="2051" w:type="dxa"/>
            <w:vAlign w:val="center"/>
          </w:tcPr>
          <w:p w:rsidR="00730B2F" w:rsidRDefault="00730B2F" w:rsidP="00C75D73">
            <w:pPr>
              <w:jc w:val="center"/>
              <w:rPr>
                <w:sz w:val="20"/>
                <w:szCs w:val="20"/>
              </w:rPr>
            </w:pPr>
          </w:p>
        </w:tc>
        <w:tc>
          <w:tcPr>
            <w:tcW w:w="2162" w:type="dxa"/>
            <w:vAlign w:val="center"/>
          </w:tcPr>
          <w:p w:rsidR="00730B2F" w:rsidRDefault="00730B2F" w:rsidP="00C75D73">
            <w:pPr>
              <w:jc w:val="center"/>
            </w:pPr>
            <w:r>
              <w:t>-0.570</w:t>
            </w:r>
            <w:r>
              <w:rPr>
                <w:vertAlign w:val="superscript"/>
              </w:rPr>
              <w:t>****</w:t>
            </w:r>
            <w:r>
              <w:t xml:space="preserve"> (0.068) </w:t>
            </w:r>
          </w:p>
        </w:tc>
      </w:tr>
      <w:tr w:rsidR="00730B2F" w:rsidTr="00C75D73">
        <w:tc>
          <w:tcPr>
            <w:tcW w:w="2808" w:type="dxa"/>
            <w:vAlign w:val="center"/>
          </w:tcPr>
          <w:p w:rsidR="00730B2F" w:rsidRDefault="00730B2F" w:rsidP="00C75D73">
            <w:r>
              <w:t xml:space="preserve">N region </w:t>
            </w:r>
          </w:p>
        </w:tc>
        <w:tc>
          <w:tcPr>
            <w:tcW w:w="2051" w:type="dxa"/>
            <w:vAlign w:val="center"/>
          </w:tcPr>
          <w:p w:rsidR="00730B2F" w:rsidRDefault="00730B2F" w:rsidP="00C75D73"/>
        </w:tc>
        <w:tc>
          <w:tcPr>
            <w:tcW w:w="2051" w:type="dxa"/>
            <w:vAlign w:val="center"/>
          </w:tcPr>
          <w:p w:rsidR="00730B2F" w:rsidRDefault="00730B2F" w:rsidP="00C75D73">
            <w:pPr>
              <w:jc w:val="center"/>
              <w:rPr>
                <w:sz w:val="20"/>
                <w:szCs w:val="20"/>
              </w:rPr>
            </w:pPr>
          </w:p>
        </w:tc>
        <w:tc>
          <w:tcPr>
            <w:tcW w:w="2162" w:type="dxa"/>
            <w:vAlign w:val="center"/>
          </w:tcPr>
          <w:p w:rsidR="00730B2F" w:rsidRDefault="00730B2F" w:rsidP="00C75D73">
            <w:pPr>
              <w:jc w:val="center"/>
            </w:pPr>
            <w:r>
              <w:t>-0.382</w:t>
            </w:r>
            <w:r>
              <w:rPr>
                <w:vertAlign w:val="superscript"/>
              </w:rPr>
              <w:t>****</w:t>
            </w:r>
            <w:r>
              <w:t xml:space="preserve"> (0.058) </w:t>
            </w:r>
          </w:p>
        </w:tc>
      </w:tr>
      <w:tr w:rsidR="00730B2F" w:rsidTr="00C75D73">
        <w:tc>
          <w:tcPr>
            <w:tcW w:w="2808" w:type="dxa"/>
            <w:vAlign w:val="center"/>
          </w:tcPr>
          <w:p w:rsidR="00730B2F" w:rsidRDefault="00730B2F" w:rsidP="00C75D73">
            <w:r>
              <w:t xml:space="preserve">NE region </w:t>
            </w:r>
          </w:p>
        </w:tc>
        <w:tc>
          <w:tcPr>
            <w:tcW w:w="2051" w:type="dxa"/>
            <w:vAlign w:val="center"/>
          </w:tcPr>
          <w:p w:rsidR="00730B2F" w:rsidRDefault="00730B2F" w:rsidP="00C75D73"/>
        </w:tc>
        <w:tc>
          <w:tcPr>
            <w:tcW w:w="2051" w:type="dxa"/>
            <w:vAlign w:val="center"/>
          </w:tcPr>
          <w:p w:rsidR="00730B2F" w:rsidRDefault="00730B2F" w:rsidP="00C75D73">
            <w:pPr>
              <w:jc w:val="center"/>
              <w:rPr>
                <w:sz w:val="20"/>
                <w:szCs w:val="20"/>
              </w:rPr>
            </w:pPr>
          </w:p>
        </w:tc>
        <w:tc>
          <w:tcPr>
            <w:tcW w:w="2162" w:type="dxa"/>
            <w:vAlign w:val="center"/>
          </w:tcPr>
          <w:p w:rsidR="00730B2F" w:rsidRDefault="00730B2F" w:rsidP="00C75D73">
            <w:pPr>
              <w:jc w:val="center"/>
            </w:pPr>
            <w:r>
              <w:t>-0.233</w:t>
            </w:r>
            <w:r>
              <w:rPr>
                <w:vertAlign w:val="superscript"/>
              </w:rPr>
              <w:t>****</w:t>
            </w:r>
            <w:r>
              <w:t xml:space="preserve"> (0.061) </w:t>
            </w:r>
          </w:p>
        </w:tc>
      </w:tr>
      <w:tr w:rsidR="00730B2F" w:rsidTr="00C75D73">
        <w:tc>
          <w:tcPr>
            <w:tcW w:w="2808" w:type="dxa"/>
            <w:vAlign w:val="center"/>
          </w:tcPr>
          <w:p w:rsidR="00730B2F" w:rsidRDefault="00730B2F" w:rsidP="00C75D73">
            <w:r>
              <w:t xml:space="preserve">S region </w:t>
            </w:r>
          </w:p>
        </w:tc>
        <w:tc>
          <w:tcPr>
            <w:tcW w:w="2051" w:type="dxa"/>
            <w:vAlign w:val="center"/>
          </w:tcPr>
          <w:p w:rsidR="00730B2F" w:rsidRDefault="00730B2F" w:rsidP="00C75D73"/>
        </w:tc>
        <w:tc>
          <w:tcPr>
            <w:tcW w:w="2051" w:type="dxa"/>
            <w:vAlign w:val="center"/>
          </w:tcPr>
          <w:p w:rsidR="00730B2F" w:rsidRDefault="00730B2F" w:rsidP="00C75D73">
            <w:pPr>
              <w:jc w:val="center"/>
              <w:rPr>
                <w:sz w:val="20"/>
                <w:szCs w:val="20"/>
              </w:rPr>
            </w:pPr>
          </w:p>
        </w:tc>
        <w:tc>
          <w:tcPr>
            <w:tcW w:w="2162" w:type="dxa"/>
            <w:vAlign w:val="center"/>
          </w:tcPr>
          <w:p w:rsidR="00730B2F" w:rsidRDefault="00730B2F" w:rsidP="00C75D73">
            <w:pPr>
              <w:jc w:val="center"/>
            </w:pPr>
            <w:r>
              <w:t>-0.488</w:t>
            </w:r>
            <w:r>
              <w:rPr>
                <w:vertAlign w:val="superscript"/>
              </w:rPr>
              <w:t>****</w:t>
            </w:r>
            <w:r>
              <w:t xml:space="preserve"> (0.054) </w:t>
            </w:r>
          </w:p>
        </w:tc>
      </w:tr>
      <w:tr w:rsidR="00730B2F" w:rsidTr="00C75D73">
        <w:tc>
          <w:tcPr>
            <w:tcW w:w="2808" w:type="dxa"/>
            <w:vAlign w:val="center"/>
          </w:tcPr>
          <w:p w:rsidR="00730B2F" w:rsidRDefault="00730B2F" w:rsidP="00C75D73">
            <w:r>
              <w:t xml:space="preserve">SE region </w:t>
            </w:r>
          </w:p>
        </w:tc>
        <w:tc>
          <w:tcPr>
            <w:tcW w:w="2051" w:type="dxa"/>
            <w:vAlign w:val="center"/>
          </w:tcPr>
          <w:p w:rsidR="00730B2F" w:rsidRDefault="00730B2F" w:rsidP="00C75D73">
            <w:pPr>
              <w:jc w:val="center"/>
            </w:pPr>
            <w:r>
              <w:t>1.237</w:t>
            </w:r>
            <w:r>
              <w:rPr>
                <w:vertAlign w:val="superscript"/>
              </w:rPr>
              <w:t>****</w:t>
            </w:r>
            <w:r>
              <w:t xml:space="preserve"> (0.015) </w:t>
            </w:r>
          </w:p>
        </w:tc>
        <w:tc>
          <w:tcPr>
            <w:tcW w:w="2051" w:type="dxa"/>
            <w:vAlign w:val="center"/>
          </w:tcPr>
          <w:p w:rsidR="00730B2F" w:rsidRDefault="00730B2F" w:rsidP="00C75D73">
            <w:pPr>
              <w:jc w:val="center"/>
            </w:pPr>
            <w:r>
              <w:t>1.165</w:t>
            </w:r>
            <w:r>
              <w:rPr>
                <w:vertAlign w:val="superscript"/>
              </w:rPr>
              <w:t>****</w:t>
            </w:r>
            <w:r>
              <w:t xml:space="preserve"> (0.126) </w:t>
            </w:r>
          </w:p>
        </w:tc>
        <w:tc>
          <w:tcPr>
            <w:tcW w:w="2162" w:type="dxa"/>
            <w:vAlign w:val="center"/>
          </w:tcPr>
          <w:p w:rsidR="00730B2F" w:rsidRDefault="00730B2F" w:rsidP="00C75D73">
            <w:pPr>
              <w:jc w:val="center"/>
            </w:pPr>
            <w:r>
              <w:t>1.605</w:t>
            </w:r>
            <w:r>
              <w:rPr>
                <w:vertAlign w:val="superscript"/>
              </w:rPr>
              <w:t>****</w:t>
            </w:r>
            <w:r>
              <w:t xml:space="preserve"> (0.135) </w:t>
            </w:r>
          </w:p>
        </w:tc>
      </w:tr>
      <w:tr w:rsidR="00730B2F" w:rsidTr="00C75D73">
        <w:tc>
          <w:tcPr>
            <w:tcW w:w="9072" w:type="dxa"/>
            <w:gridSpan w:val="4"/>
            <w:tcBorders>
              <w:bottom w:val="single" w:sz="6" w:space="0" w:color="000000"/>
            </w:tcBorders>
            <w:vAlign w:val="center"/>
          </w:tcPr>
          <w:p w:rsidR="00730B2F" w:rsidRDefault="00730B2F" w:rsidP="00C75D73">
            <w:pPr>
              <w:jc w:val="center"/>
            </w:pPr>
          </w:p>
        </w:tc>
      </w:tr>
      <w:tr w:rsidR="00730B2F" w:rsidTr="00C75D73">
        <w:tc>
          <w:tcPr>
            <w:tcW w:w="2808" w:type="dxa"/>
            <w:vAlign w:val="center"/>
          </w:tcPr>
          <w:p w:rsidR="00730B2F" w:rsidRDefault="00730B2F" w:rsidP="00C75D73">
            <w:r>
              <w:t xml:space="preserve">Observations </w:t>
            </w:r>
          </w:p>
        </w:tc>
        <w:tc>
          <w:tcPr>
            <w:tcW w:w="2051" w:type="dxa"/>
            <w:vAlign w:val="center"/>
          </w:tcPr>
          <w:p w:rsidR="00730B2F" w:rsidRDefault="00730B2F" w:rsidP="00C75D73">
            <w:pPr>
              <w:jc w:val="center"/>
            </w:pPr>
            <w:r>
              <w:t xml:space="preserve">1,100 </w:t>
            </w:r>
          </w:p>
        </w:tc>
        <w:tc>
          <w:tcPr>
            <w:tcW w:w="2051" w:type="dxa"/>
            <w:vAlign w:val="center"/>
          </w:tcPr>
          <w:p w:rsidR="00730B2F" w:rsidRDefault="00730B2F" w:rsidP="00C75D73">
            <w:pPr>
              <w:jc w:val="center"/>
            </w:pPr>
            <w:r>
              <w:t xml:space="preserve">1,094 </w:t>
            </w:r>
          </w:p>
        </w:tc>
        <w:tc>
          <w:tcPr>
            <w:tcW w:w="2162" w:type="dxa"/>
            <w:vAlign w:val="center"/>
          </w:tcPr>
          <w:p w:rsidR="00730B2F" w:rsidRDefault="00730B2F" w:rsidP="00C75D73">
            <w:pPr>
              <w:jc w:val="center"/>
            </w:pPr>
            <w:r>
              <w:t xml:space="preserve">1,094 </w:t>
            </w:r>
          </w:p>
        </w:tc>
      </w:tr>
      <w:tr w:rsidR="00730B2F" w:rsidTr="00C75D73">
        <w:tc>
          <w:tcPr>
            <w:tcW w:w="9072" w:type="dxa"/>
            <w:gridSpan w:val="4"/>
            <w:tcBorders>
              <w:bottom w:val="single" w:sz="6" w:space="0" w:color="000000"/>
            </w:tcBorders>
            <w:vAlign w:val="center"/>
          </w:tcPr>
          <w:p w:rsidR="00730B2F" w:rsidRDefault="00730B2F" w:rsidP="00C75D73">
            <w:pPr>
              <w:jc w:val="center"/>
            </w:pPr>
          </w:p>
        </w:tc>
      </w:tr>
      <w:tr w:rsidR="00730B2F" w:rsidTr="00C75D73">
        <w:tc>
          <w:tcPr>
            <w:tcW w:w="2808" w:type="dxa"/>
            <w:vAlign w:val="center"/>
          </w:tcPr>
          <w:p w:rsidR="00730B2F" w:rsidRDefault="00730B2F" w:rsidP="00C75D73">
            <w:r>
              <w:rPr>
                <w:i/>
              </w:rPr>
              <w:t>Note:</w:t>
            </w:r>
            <w:r>
              <w:t xml:space="preserve"> </w:t>
            </w:r>
          </w:p>
        </w:tc>
        <w:tc>
          <w:tcPr>
            <w:tcW w:w="6264" w:type="dxa"/>
            <w:gridSpan w:val="3"/>
            <w:vAlign w:val="center"/>
          </w:tcPr>
          <w:p w:rsidR="00730B2F" w:rsidRDefault="00730B2F" w:rsidP="00C75D73">
            <w:pPr>
              <w:ind w:left="360"/>
              <w:jc w:val="right"/>
            </w:pPr>
            <w:r>
              <w:t xml:space="preserve">+ p&lt;0.1; * p&lt;0.05; ** p&lt;0.01; *** p&lt;0.001 </w:t>
            </w:r>
          </w:p>
        </w:tc>
      </w:tr>
    </w:tbl>
    <w:p w:rsidR="00730B2F" w:rsidRDefault="00730B2F" w:rsidP="00730B2F">
      <w:pPr>
        <w:widowControl w:val="0"/>
        <w:pBdr>
          <w:top w:val="nil"/>
          <w:left w:val="nil"/>
          <w:bottom w:val="nil"/>
          <w:right w:val="nil"/>
          <w:between w:val="nil"/>
        </w:pBdr>
        <w:spacing w:line="276" w:lineRule="auto"/>
      </w:pPr>
    </w:p>
    <w:tbl>
      <w:tblPr>
        <w:tblW w:w="8883" w:type="dxa"/>
        <w:tblLayout w:type="fixed"/>
        <w:tblLook w:val="0400" w:firstRow="0" w:lastRow="0" w:firstColumn="0" w:lastColumn="0" w:noHBand="0" w:noVBand="1"/>
      </w:tblPr>
      <w:tblGrid>
        <w:gridCol w:w="2700"/>
        <w:gridCol w:w="2423"/>
        <w:gridCol w:w="1897"/>
        <w:gridCol w:w="1863"/>
      </w:tblGrid>
      <w:tr w:rsidR="00730B2F" w:rsidTr="00730B2F">
        <w:tc>
          <w:tcPr>
            <w:tcW w:w="8883" w:type="dxa"/>
            <w:gridSpan w:val="4"/>
            <w:tcBorders>
              <w:top w:val="nil"/>
              <w:left w:val="nil"/>
              <w:bottom w:val="nil"/>
              <w:right w:val="nil"/>
            </w:tcBorders>
            <w:vAlign w:val="center"/>
          </w:tcPr>
          <w:p w:rsidR="00730B2F" w:rsidRDefault="00730B2F" w:rsidP="00C75D73">
            <w:pPr>
              <w:jc w:val="both"/>
            </w:pPr>
          </w:p>
          <w:p w:rsidR="00730B2F" w:rsidRDefault="00730B2F" w:rsidP="00C75D73">
            <w:pPr>
              <w:jc w:val="both"/>
              <w:rPr>
                <w:b/>
              </w:rPr>
            </w:pPr>
            <w:r>
              <w:t>Table H.3. Predicting who is in the treatment group by PT identification (using matched data)</w:t>
            </w:r>
            <w:r>
              <w:rPr>
                <w:b/>
              </w:rPr>
              <w:t xml:space="preserve"> </w:t>
            </w:r>
          </w:p>
        </w:tc>
      </w:tr>
      <w:tr w:rsidR="00730B2F" w:rsidTr="00730B2F">
        <w:tc>
          <w:tcPr>
            <w:tcW w:w="8883" w:type="dxa"/>
            <w:gridSpan w:val="4"/>
            <w:tcBorders>
              <w:bottom w:val="single" w:sz="6" w:space="0" w:color="000000"/>
            </w:tcBorders>
            <w:vAlign w:val="center"/>
          </w:tcPr>
          <w:p w:rsidR="00730B2F" w:rsidRDefault="00730B2F" w:rsidP="00C75D73">
            <w:pPr>
              <w:jc w:val="center"/>
            </w:pPr>
          </w:p>
        </w:tc>
      </w:tr>
      <w:tr w:rsidR="00730B2F" w:rsidTr="00753115">
        <w:tc>
          <w:tcPr>
            <w:tcW w:w="2700" w:type="dxa"/>
            <w:vAlign w:val="center"/>
          </w:tcPr>
          <w:p w:rsidR="00730B2F" w:rsidRDefault="00730B2F" w:rsidP="00C75D73">
            <w:pPr>
              <w:jc w:val="center"/>
              <w:rPr>
                <w:sz w:val="20"/>
                <w:szCs w:val="20"/>
              </w:rPr>
            </w:pPr>
          </w:p>
        </w:tc>
        <w:tc>
          <w:tcPr>
            <w:tcW w:w="6183" w:type="dxa"/>
            <w:gridSpan w:val="3"/>
            <w:vAlign w:val="center"/>
          </w:tcPr>
          <w:p w:rsidR="00730B2F" w:rsidRDefault="00730B2F" w:rsidP="00C75D73">
            <w:pPr>
              <w:jc w:val="center"/>
            </w:pPr>
            <w:r>
              <w:t xml:space="preserve">Being in Treatment Group </w:t>
            </w:r>
          </w:p>
        </w:tc>
      </w:tr>
      <w:tr w:rsidR="00730B2F" w:rsidTr="00753115">
        <w:tc>
          <w:tcPr>
            <w:tcW w:w="2700" w:type="dxa"/>
            <w:vAlign w:val="center"/>
          </w:tcPr>
          <w:p w:rsidR="00730B2F" w:rsidRDefault="00730B2F" w:rsidP="00C75D73">
            <w:pPr>
              <w:jc w:val="center"/>
            </w:pPr>
          </w:p>
        </w:tc>
        <w:tc>
          <w:tcPr>
            <w:tcW w:w="2423" w:type="dxa"/>
            <w:vAlign w:val="center"/>
          </w:tcPr>
          <w:p w:rsidR="00730B2F" w:rsidRDefault="00730B2F" w:rsidP="00C75D73">
            <w:pPr>
              <w:jc w:val="center"/>
            </w:pPr>
            <w:r>
              <w:t xml:space="preserve">(1) </w:t>
            </w:r>
          </w:p>
        </w:tc>
        <w:tc>
          <w:tcPr>
            <w:tcW w:w="1897" w:type="dxa"/>
            <w:vAlign w:val="center"/>
          </w:tcPr>
          <w:p w:rsidR="00730B2F" w:rsidRDefault="00730B2F" w:rsidP="00C75D73">
            <w:pPr>
              <w:jc w:val="center"/>
            </w:pPr>
            <w:r>
              <w:t xml:space="preserve">(2) </w:t>
            </w:r>
          </w:p>
        </w:tc>
        <w:tc>
          <w:tcPr>
            <w:tcW w:w="1863" w:type="dxa"/>
            <w:vAlign w:val="center"/>
          </w:tcPr>
          <w:p w:rsidR="00730B2F" w:rsidRDefault="00730B2F" w:rsidP="00C75D73">
            <w:pPr>
              <w:jc w:val="center"/>
            </w:pPr>
            <w:r>
              <w:t xml:space="preserve">(3) </w:t>
            </w:r>
          </w:p>
        </w:tc>
      </w:tr>
      <w:tr w:rsidR="00730B2F" w:rsidTr="00730B2F">
        <w:tc>
          <w:tcPr>
            <w:tcW w:w="8883" w:type="dxa"/>
            <w:gridSpan w:val="4"/>
            <w:tcBorders>
              <w:bottom w:val="single" w:sz="6" w:space="0" w:color="000000"/>
            </w:tcBorders>
            <w:vAlign w:val="center"/>
          </w:tcPr>
          <w:p w:rsidR="00730B2F" w:rsidRDefault="00730B2F" w:rsidP="00C75D73">
            <w:pPr>
              <w:jc w:val="center"/>
            </w:pPr>
          </w:p>
        </w:tc>
      </w:tr>
      <w:tr w:rsidR="00730B2F" w:rsidTr="00753115">
        <w:tc>
          <w:tcPr>
            <w:tcW w:w="2700" w:type="dxa"/>
            <w:vAlign w:val="center"/>
          </w:tcPr>
          <w:p w:rsidR="00730B2F" w:rsidRDefault="00730B2F" w:rsidP="00C75D73">
            <w:r>
              <w:t xml:space="preserve">PT support </w:t>
            </w:r>
          </w:p>
        </w:tc>
        <w:tc>
          <w:tcPr>
            <w:tcW w:w="2423" w:type="dxa"/>
            <w:vAlign w:val="center"/>
          </w:tcPr>
          <w:p w:rsidR="00730B2F" w:rsidRDefault="00730B2F" w:rsidP="00C75D73">
            <w:pPr>
              <w:jc w:val="center"/>
            </w:pPr>
            <w:r>
              <w:t xml:space="preserve">0.018 (0.055) </w:t>
            </w:r>
          </w:p>
        </w:tc>
        <w:tc>
          <w:tcPr>
            <w:tcW w:w="1897" w:type="dxa"/>
            <w:vAlign w:val="center"/>
          </w:tcPr>
          <w:p w:rsidR="00730B2F" w:rsidRDefault="00730B2F" w:rsidP="00C75D73">
            <w:pPr>
              <w:jc w:val="center"/>
            </w:pPr>
            <w:r>
              <w:t xml:space="preserve">0.008 (0.056) </w:t>
            </w:r>
          </w:p>
        </w:tc>
        <w:tc>
          <w:tcPr>
            <w:tcW w:w="1863" w:type="dxa"/>
            <w:vAlign w:val="center"/>
          </w:tcPr>
          <w:p w:rsidR="00730B2F" w:rsidRDefault="00730B2F" w:rsidP="00C75D73">
            <w:pPr>
              <w:jc w:val="center"/>
            </w:pPr>
            <w:r>
              <w:t xml:space="preserve">0.029 (0.057) </w:t>
            </w:r>
          </w:p>
        </w:tc>
      </w:tr>
      <w:tr w:rsidR="00730B2F" w:rsidTr="00753115">
        <w:tc>
          <w:tcPr>
            <w:tcW w:w="2700" w:type="dxa"/>
            <w:vAlign w:val="center"/>
          </w:tcPr>
          <w:p w:rsidR="00730B2F" w:rsidRDefault="00730B2F" w:rsidP="00C75D73">
            <w:r>
              <w:t xml:space="preserve">Age </w:t>
            </w:r>
          </w:p>
        </w:tc>
        <w:tc>
          <w:tcPr>
            <w:tcW w:w="2423" w:type="dxa"/>
            <w:vAlign w:val="center"/>
          </w:tcPr>
          <w:p w:rsidR="00730B2F" w:rsidRDefault="00730B2F" w:rsidP="00C75D73"/>
        </w:tc>
        <w:tc>
          <w:tcPr>
            <w:tcW w:w="1897" w:type="dxa"/>
            <w:vAlign w:val="center"/>
          </w:tcPr>
          <w:p w:rsidR="00730B2F" w:rsidRDefault="00730B2F" w:rsidP="00C75D73">
            <w:pPr>
              <w:jc w:val="center"/>
            </w:pPr>
            <w:r>
              <w:t xml:space="preserve">0.001 (0.006) </w:t>
            </w:r>
          </w:p>
        </w:tc>
        <w:tc>
          <w:tcPr>
            <w:tcW w:w="1863" w:type="dxa"/>
            <w:vAlign w:val="center"/>
          </w:tcPr>
          <w:p w:rsidR="00730B2F" w:rsidRDefault="00730B2F" w:rsidP="00C75D73">
            <w:pPr>
              <w:jc w:val="center"/>
            </w:pPr>
            <w:r>
              <w:t xml:space="preserve">0.001 (0.006) </w:t>
            </w:r>
          </w:p>
        </w:tc>
      </w:tr>
      <w:tr w:rsidR="00730B2F" w:rsidTr="00753115">
        <w:tc>
          <w:tcPr>
            <w:tcW w:w="2700" w:type="dxa"/>
            <w:vAlign w:val="center"/>
          </w:tcPr>
          <w:p w:rsidR="00730B2F" w:rsidRDefault="00730B2F" w:rsidP="00C75D73">
            <w:r>
              <w:t>Age(</w:t>
            </w:r>
            <w:proofErr w:type="spellStart"/>
            <w:r>
              <w:t>sq</w:t>
            </w:r>
            <w:proofErr w:type="spellEnd"/>
            <w:r>
              <w:t xml:space="preserve">) </w:t>
            </w:r>
          </w:p>
        </w:tc>
        <w:tc>
          <w:tcPr>
            <w:tcW w:w="2423" w:type="dxa"/>
            <w:vAlign w:val="center"/>
          </w:tcPr>
          <w:p w:rsidR="00730B2F" w:rsidRDefault="00730B2F" w:rsidP="00C75D73"/>
        </w:tc>
        <w:tc>
          <w:tcPr>
            <w:tcW w:w="1897" w:type="dxa"/>
            <w:vAlign w:val="center"/>
          </w:tcPr>
          <w:p w:rsidR="00730B2F" w:rsidRDefault="00730B2F" w:rsidP="00C75D73">
            <w:pPr>
              <w:jc w:val="center"/>
            </w:pPr>
            <w:r>
              <w:t xml:space="preserve">-0.003 (0.067) </w:t>
            </w:r>
          </w:p>
        </w:tc>
        <w:tc>
          <w:tcPr>
            <w:tcW w:w="1863" w:type="dxa"/>
            <w:vAlign w:val="center"/>
          </w:tcPr>
          <w:p w:rsidR="00730B2F" w:rsidRDefault="00730B2F" w:rsidP="00C75D73">
            <w:pPr>
              <w:jc w:val="center"/>
            </w:pPr>
            <w:r>
              <w:t xml:space="preserve">-0.0004 (0.067) </w:t>
            </w:r>
          </w:p>
        </w:tc>
      </w:tr>
      <w:tr w:rsidR="00730B2F" w:rsidTr="00753115">
        <w:tc>
          <w:tcPr>
            <w:tcW w:w="2700" w:type="dxa"/>
            <w:vAlign w:val="center"/>
          </w:tcPr>
          <w:p w:rsidR="00730B2F" w:rsidRDefault="00730B2F" w:rsidP="00C75D73">
            <w:r>
              <w:t xml:space="preserve">Female </w:t>
            </w:r>
          </w:p>
        </w:tc>
        <w:tc>
          <w:tcPr>
            <w:tcW w:w="2423" w:type="dxa"/>
            <w:vAlign w:val="center"/>
          </w:tcPr>
          <w:p w:rsidR="00730B2F" w:rsidRDefault="00730B2F" w:rsidP="00C75D73"/>
        </w:tc>
        <w:tc>
          <w:tcPr>
            <w:tcW w:w="1897" w:type="dxa"/>
            <w:vAlign w:val="center"/>
          </w:tcPr>
          <w:p w:rsidR="00730B2F" w:rsidRDefault="00730B2F" w:rsidP="00C75D73">
            <w:pPr>
              <w:jc w:val="center"/>
            </w:pPr>
            <w:r>
              <w:t xml:space="preserve">-0.054 (0.047) </w:t>
            </w:r>
          </w:p>
        </w:tc>
        <w:tc>
          <w:tcPr>
            <w:tcW w:w="1863" w:type="dxa"/>
            <w:vAlign w:val="center"/>
          </w:tcPr>
          <w:p w:rsidR="00730B2F" w:rsidRDefault="00730B2F" w:rsidP="00C75D73">
            <w:pPr>
              <w:jc w:val="center"/>
            </w:pPr>
            <w:r>
              <w:t xml:space="preserve">-0.052 (0.047) </w:t>
            </w:r>
          </w:p>
        </w:tc>
      </w:tr>
      <w:tr w:rsidR="00730B2F" w:rsidTr="00753115">
        <w:tc>
          <w:tcPr>
            <w:tcW w:w="2700" w:type="dxa"/>
            <w:vAlign w:val="center"/>
          </w:tcPr>
          <w:p w:rsidR="00730B2F" w:rsidRDefault="00730B2F" w:rsidP="00C75D73">
            <w:r>
              <w:t xml:space="preserve">Some education </w:t>
            </w:r>
          </w:p>
        </w:tc>
        <w:tc>
          <w:tcPr>
            <w:tcW w:w="2423" w:type="dxa"/>
            <w:vAlign w:val="center"/>
          </w:tcPr>
          <w:p w:rsidR="00730B2F" w:rsidRDefault="00730B2F" w:rsidP="00C75D73"/>
        </w:tc>
        <w:tc>
          <w:tcPr>
            <w:tcW w:w="1897" w:type="dxa"/>
            <w:vAlign w:val="center"/>
          </w:tcPr>
          <w:p w:rsidR="00730B2F" w:rsidRDefault="00730B2F" w:rsidP="00C75D73">
            <w:pPr>
              <w:jc w:val="center"/>
            </w:pPr>
            <w:r>
              <w:t xml:space="preserve">0.045 (0.058) </w:t>
            </w:r>
          </w:p>
        </w:tc>
        <w:tc>
          <w:tcPr>
            <w:tcW w:w="1863" w:type="dxa"/>
            <w:vAlign w:val="center"/>
          </w:tcPr>
          <w:p w:rsidR="00730B2F" w:rsidRDefault="00730B2F" w:rsidP="00C75D73">
            <w:pPr>
              <w:jc w:val="center"/>
            </w:pPr>
            <w:r>
              <w:t xml:space="preserve">0.036 (0.058) </w:t>
            </w:r>
          </w:p>
        </w:tc>
      </w:tr>
      <w:tr w:rsidR="00730B2F" w:rsidTr="00753115">
        <w:tc>
          <w:tcPr>
            <w:tcW w:w="2700" w:type="dxa"/>
            <w:vAlign w:val="center"/>
          </w:tcPr>
          <w:p w:rsidR="00730B2F" w:rsidRDefault="00730B2F" w:rsidP="00C75D73">
            <w:r>
              <w:t xml:space="preserve">High education </w:t>
            </w:r>
          </w:p>
        </w:tc>
        <w:tc>
          <w:tcPr>
            <w:tcW w:w="2423" w:type="dxa"/>
            <w:vAlign w:val="center"/>
          </w:tcPr>
          <w:p w:rsidR="00730B2F" w:rsidRDefault="00730B2F" w:rsidP="00C75D73"/>
        </w:tc>
        <w:tc>
          <w:tcPr>
            <w:tcW w:w="1897" w:type="dxa"/>
            <w:vAlign w:val="center"/>
          </w:tcPr>
          <w:p w:rsidR="00730B2F" w:rsidRDefault="00730B2F" w:rsidP="00C75D73">
            <w:pPr>
              <w:jc w:val="center"/>
            </w:pPr>
            <w:r>
              <w:t xml:space="preserve">0.029 (0.078) </w:t>
            </w:r>
          </w:p>
        </w:tc>
        <w:tc>
          <w:tcPr>
            <w:tcW w:w="1863" w:type="dxa"/>
            <w:vAlign w:val="center"/>
          </w:tcPr>
          <w:p w:rsidR="00730B2F" w:rsidRDefault="00730B2F" w:rsidP="00C75D73">
            <w:pPr>
              <w:jc w:val="center"/>
            </w:pPr>
            <w:r>
              <w:t xml:space="preserve">0.028 (0.078) </w:t>
            </w:r>
          </w:p>
        </w:tc>
      </w:tr>
      <w:tr w:rsidR="00730B2F" w:rsidTr="00753115">
        <w:tc>
          <w:tcPr>
            <w:tcW w:w="2700" w:type="dxa"/>
            <w:vAlign w:val="center"/>
          </w:tcPr>
          <w:p w:rsidR="00730B2F" w:rsidRDefault="00730B2F" w:rsidP="00C75D73">
            <w:r>
              <w:t xml:space="preserve">Socioeconomic status </w:t>
            </w:r>
          </w:p>
        </w:tc>
        <w:tc>
          <w:tcPr>
            <w:tcW w:w="2423" w:type="dxa"/>
            <w:vAlign w:val="center"/>
          </w:tcPr>
          <w:p w:rsidR="00730B2F" w:rsidRDefault="00730B2F" w:rsidP="00C75D73"/>
        </w:tc>
        <w:tc>
          <w:tcPr>
            <w:tcW w:w="1897" w:type="dxa"/>
            <w:vAlign w:val="center"/>
          </w:tcPr>
          <w:p w:rsidR="00730B2F" w:rsidRDefault="00730B2F" w:rsidP="00C75D73">
            <w:pPr>
              <w:jc w:val="center"/>
            </w:pPr>
            <w:r>
              <w:t xml:space="preserve">-0.008 (0.015) </w:t>
            </w:r>
          </w:p>
        </w:tc>
        <w:tc>
          <w:tcPr>
            <w:tcW w:w="1863" w:type="dxa"/>
            <w:vAlign w:val="center"/>
          </w:tcPr>
          <w:p w:rsidR="00730B2F" w:rsidRDefault="00730B2F" w:rsidP="00C75D73">
            <w:pPr>
              <w:jc w:val="center"/>
            </w:pPr>
            <w:r>
              <w:t xml:space="preserve">-0.018 (0.017) </w:t>
            </w:r>
          </w:p>
        </w:tc>
      </w:tr>
      <w:tr w:rsidR="00730B2F" w:rsidTr="00753115">
        <w:tc>
          <w:tcPr>
            <w:tcW w:w="2700" w:type="dxa"/>
            <w:vAlign w:val="center"/>
          </w:tcPr>
          <w:p w:rsidR="00730B2F" w:rsidRDefault="00730B2F" w:rsidP="00C75D73">
            <w:r>
              <w:t xml:space="preserve">Unemployed </w:t>
            </w:r>
          </w:p>
        </w:tc>
        <w:tc>
          <w:tcPr>
            <w:tcW w:w="2423" w:type="dxa"/>
            <w:vAlign w:val="center"/>
          </w:tcPr>
          <w:p w:rsidR="00730B2F" w:rsidRDefault="00730B2F" w:rsidP="00C75D73"/>
        </w:tc>
        <w:tc>
          <w:tcPr>
            <w:tcW w:w="1897" w:type="dxa"/>
            <w:vAlign w:val="center"/>
          </w:tcPr>
          <w:p w:rsidR="00730B2F" w:rsidRDefault="00730B2F" w:rsidP="00C75D73">
            <w:pPr>
              <w:jc w:val="center"/>
            </w:pPr>
            <w:r>
              <w:t xml:space="preserve">0.0001 (0.087) </w:t>
            </w:r>
          </w:p>
        </w:tc>
        <w:tc>
          <w:tcPr>
            <w:tcW w:w="1863" w:type="dxa"/>
            <w:vAlign w:val="center"/>
          </w:tcPr>
          <w:p w:rsidR="00730B2F" w:rsidRDefault="00730B2F" w:rsidP="00C75D73">
            <w:pPr>
              <w:jc w:val="center"/>
            </w:pPr>
            <w:r>
              <w:t xml:space="preserve">-0.004 (0.087) </w:t>
            </w:r>
          </w:p>
        </w:tc>
      </w:tr>
      <w:tr w:rsidR="00730B2F" w:rsidTr="00753115">
        <w:tc>
          <w:tcPr>
            <w:tcW w:w="2700" w:type="dxa"/>
            <w:vAlign w:val="center"/>
          </w:tcPr>
          <w:p w:rsidR="00730B2F" w:rsidRDefault="00730B2F" w:rsidP="00C75D73">
            <w:r>
              <w:t xml:space="preserve">Catholic </w:t>
            </w:r>
          </w:p>
        </w:tc>
        <w:tc>
          <w:tcPr>
            <w:tcW w:w="2423" w:type="dxa"/>
            <w:vAlign w:val="center"/>
          </w:tcPr>
          <w:p w:rsidR="00730B2F" w:rsidRDefault="00730B2F" w:rsidP="00C75D73"/>
        </w:tc>
        <w:tc>
          <w:tcPr>
            <w:tcW w:w="1897" w:type="dxa"/>
            <w:vAlign w:val="center"/>
          </w:tcPr>
          <w:p w:rsidR="00730B2F" w:rsidRDefault="00730B2F" w:rsidP="00C75D73">
            <w:pPr>
              <w:jc w:val="center"/>
            </w:pPr>
            <w:r>
              <w:t xml:space="preserve">-0.032 (0.047) </w:t>
            </w:r>
          </w:p>
        </w:tc>
        <w:tc>
          <w:tcPr>
            <w:tcW w:w="1863" w:type="dxa"/>
            <w:vAlign w:val="center"/>
          </w:tcPr>
          <w:p w:rsidR="00730B2F" w:rsidRDefault="00730B2F" w:rsidP="00C75D73">
            <w:pPr>
              <w:jc w:val="center"/>
            </w:pPr>
            <w:r>
              <w:t xml:space="preserve">-0.025 (0.048) </w:t>
            </w:r>
          </w:p>
        </w:tc>
      </w:tr>
      <w:tr w:rsidR="00730B2F" w:rsidTr="00753115">
        <w:tc>
          <w:tcPr>
            <w:tcW w:w="2700" w:type="dxa"/>
            <w:vAlign w:val="center"/>
          </w:tcPr>
          <w:p w:rsidR="00730B2F" w:rsidRDefault="00730B2F" w:rsidP="00C75D73">
            <w:r>
              <w:t xml:space="preserve">Receives social benefit </w:t>
            </w:r>
          </w:p>
        </w:tc>
        <w:tc>
          <w:tcPr>
            <w:tcW w:w="2423" w:type="dxa"/>
            <w:vAlign w:val="center"/>
          </w:tcPr>
          <w:p w:rsidR="00730B2F" w:rsidRDefault="00730B2F" w:rsidP="00C75D73"/>
        </w:tc>
        <w:tc>
          <w:tcPr>
            <w:tcW w:w="1897" w:type="dxa"/>
            <w:vAlign w:val="center"/>
          </w:tcPr>
          <w:p w:rsidR="00730B2F" w:rsidRDefault="00730B2F" w:rsidP="00C75D73">
            <w:pPr>
              <w:jc w:val="center"/>
            </w:pPr>
            <w:r>
              <w:t xml:space="preserve">-0.002 (0.012) </w:t>
            </w:r>
          </w:p>
        </w:tc>
        <w:tc>
          <w:tcPr>
            <w:tcW w:w="1863" w:type="dxa"/>
            <w:vAlign w:val="center"/>
          </w:tcPr>
          <w:p w:rsidR="00730B2F" w:rsidRDefault="00730B2F" w:rsidP="00C75D73">
            <w:pPr>
              <w:jc w:val="center"/>
            </w:pPr>
            <w:r>
              <w:t xml:space="preserve">-0.002 (0.012) </w:t>
            </w:r>
          </w:p>
        </w:tc>
      </w:tr>
      <w:tr w:rsidR="00730B2F" w:rsidTr="00753115">
        <w:tc>
          <w:tcPr>
            <w:tcW w:w="2700" w:type="dxa"/>
            <w:vAlign w:val="center"/>
          </w:tcPr>
          <w:p w:rsidR="00730B2F" w:rsidRDefault="00730B2F" w:rsidP="00C75D73">
            <w:r>
              <w:t xml:space="preserve">Political knowledge </w:t>
            </w:r>
          </w:p>
        </w:tc>
        <w:tc>
          <w:tcPr>
            <w:tcW w:w="2423" w:type="dxa"/>
            <w:vAlign w:val="center"/>
          </w:tcPr>
          <w:p w:rsidR="00730B2F" w:rsidRDefault="00730B2F" w:rsidP="00C75D73"/>
        </w:tc>
        <w:tc>
          <w:tcPr>
            <w:tcW w:w="1897" w:type="dxa"/>
            <w:vAlign w:val="center"/>
          </w:tcPr>
          <w:p w:rsidR="00730B2F" w:rsidRDefault="00730B2F" w:rsidP="00C75D73">
            <w:pPr>
              <w:jc w:val="center"/>
            </w:pPr>
            <w:r>
              <w:t xml:space="preserve">0.005 (0.067) </w:t>
            </w:r>
          </w:p>
        </w:tc>
        <w:tc>
          <w:tcPr>
            <w:tcW w:w="1863" w:type="dxa"/>
            <w:vAlign w:val="center"/>
          </w:tcPr>
          <w:p w:rsidR="00730B2F" w:rsidRDefault="00730B2F" w:rsidP="00C75D73">
            <w:pPr>
              <w:jc w:val="center"/>
            </w:pPr>
            <w:r>
              <w:t xml:space="preserve">0.008 (0.066) </w:t>
            </w:r>
          </w:p>
        </w:tc>
      </w:tr>
      <w:tr w:rsidR="00730B2F" w:rsidTr="00753115">
        <w:tc>
          <w:tcPr>
            <w:tcW w:w="2700" w:type="dxa"/>
            <w:vAlign w:val="center"/>
          </w:tcPr>
          <w:p w:rsidR="00730B2F" w:rsidRDefault="00730B2F" w:rsidP="00C75D73">
            <w:r>
              <w:t xml:space="preserve">N region </w:t>
            </w:r>
          </w:p>
        </w:tc>
        <w:tc>
          <w:tcPr>
            <w:tcW w:w="2423" w:type="dxa"/>
            <w:vAlign w:val="center"/>
          </w:tcPr>
          <w:p w:rsidR="00730B2F" w:rsidRDefault="00730B2F" w:rsidP="00C75D73"/>
        </w:tc>
        <w:tc>
          <w:tcPr>
            <w:tcW w:w="1897" w:type="dxa"/>
            <w:vAlign w:val="center"/>
          </w:tcPr>
          <w:p w:rsidR="00730B2F" w:rsidRDefault="00730B2F" w:rsidP="00C75D73">
            <w:pPr>
              <w:jc w:val="center"/>
              <w:rPr>
                <w:sz w:val="20"/>
                <w:szCs w:val="20"/>
              </w:rPr>
            </w:pPr>
          </w:p>
        </w:tc>
        <w:tc>
          <w:tcPr>
            <w:tcW w:w="1863" w:type="dxa"/>
            <w:vAlign w:val="center"/>
          </w:tcPr>
          <w:p w:rsidR="00730B2F" w:rsidRDefault="00730B2F" w:rsidP="00C75D73">
            <w:pPr>
              <w:jc w:val="center"/>
            </w:pPr>
            <w:r>
              <w:t xml:space="preserve">-0.219 (0.159) </w:t>
            </w:r>
          </w:p>
        </w:tc>
      </w:tr>
      <w:tr w:rsidR="00730B2F" w:rsidTr="00753115">
        <w:tc>
          <w:tcPr>
            <w:tcW w:w="2700" w:type="dxa"/>
            <w:vAlign w:val="center"/>
          </w:tcPr>
          <w:p w:rsidR="00730B2F" w:rsidRDefault="00730B2F" w:rsidP="00C75D73">
            <w:r>
              <w:t xml:space="preserve">NE region </w:t>
            </w:r>
          </w:p>
        </w:tc>
        <w:tc>
          <w:tcPr>
            <w:tcW w:w="2423" w:type="dxa"/>
            <w:vAlign w:val="center"/>
          </w:tcPr>
          <w:p w:rsidR="00730B2F" w:rsidRDefault="00730B2F" w:rsidP="00C75D73"/>
        </w:tc>
        <w:tc>
          <w:tcPr>
            <w:tcW w:w="1897" w:type="dxa"/>
            <w:vAlign w:val="center"/>
          </w:tcPr>
          <w:p w:rsidR="00730B2F" w:rsidRDefault="00730B2F" w:rsidP="00C75D73">
            <w:pPr>
              <w:jc w:val="center"/>
              <w:rPr>
                <w:sz w:val="20"/>
                <w:szCs w:val="20"/>
              </w:rPr>
            </w:pPr>
          </w:p>
        </w:tc>
        <w:tc>
          <w:tcPr>
            <w:tcW w:w="1863" w:type="dxa"/>
            <w:vAlign w:val="center"/>
          </w:tcPr>
          <w:p w:rsidR="00730B2F" w:rsidRDefault="00730B2F" w:rsidP="00C75D73">
            <w:pPr>
              <w:jc w:val="center"/>
            </w:pPr>
            <w:r>
              <w:t>-0.218</w:t>
            </w:r>
            <w:r>
              <w:rPr>
                <w:vertAlign w:val="superscript"/>
              </w:rPr>
              <w:t>***</w:t>
            </w:r>
            <w:r>
              <w:t xml:space="preserve"> (0.080) </w:t>
            </w:r>
          </w:p>
        </w:tc>
      </w:tr>
      <w:tr w:rsidR="00730B2F" w:rsidTr="00753115">
        <w:tc>
          <w:tcPr>
            <w:tcW w:w="2700" w:type="dxa"/>
            <w:vAlign w:val="center"/>
          </w:tcPr>
          <w:p w:rsidR="00730B2F" w:rsidRDefault="00730B2F" w:rsidP="00C75D73">
            <w:r>
              <w:t xml:space="preserve">S region </w:t>
            </w:r>
          </w:p>
        </w:tc>
        <w:tc>
          <w:tcPr>
            <w:tcW w:w="2423" w:type="dxa"/>
            <w:vAlign w:val="center"/>
          </w:tcPr>
          <w:p w:rsidR="00730B2F" w:rsidRDefault="00730B2F" w:rsidP="00C75D73"/>
        </w:tc>
        <w:tc>
          <w:tcPr>
            <w:tcW w:w="1897" w:type="dxa"/>
            <w:vAlign w:val="center"/>
          </w:tcPr>
          <w:p w:rsidR="00730B2F" w:rsidRDefault="00730B2F" w:rsidP="00C75D73">
            <w:pPr>
              <w:jc w:val="center"/>
              <w:rPr>
                <w:sz w:val="20"/>
                <w:szCs w:val="20"/>
              </w:rPr>
            </w:pPr>
          </w:p>
        </w:tc>
        <w:tc>
          <w:tcPr>
            <w:tcW w:w="1863" w:type="dxa"/>
            <w:vAlign w:val="center"/>
          </w:tcPr>
          <w:p w:rsidR="00730B2F" w:rsidRDefault="00730B2F" w:rsidP="00C75D73">
            <w:pPr>
              <w:jc w:val="center"/>
            </w:pPr>
            <w:r>
              <w:t>-0.178</w:t>
            </w:r>
            <w:r>
              <w:rPr>
                <w:vertAlign w:val="superscript"/>
              </w:rPr>
              <w:t>**</w:t>
            </w:r>
            <w:r>
              <w:t xml:space="preserve"> (0.081) </w:t>
            </w:r>
          </w:p>
        </w:tc>
      </w:tr>
      <w:tr w:rsidR="00730B2F" w:rsidTr="00753115">
        <w:tc>
          <w:tcPr>
            <w:tcW w:w="2700" w:type="dxa"/>
            <w:vAlign w:val="center"/>
          </w:tcPr>
          <w:p w:rsidR="00730B2F" w:rsidRDefault="00730B2F" w:rsidP="00C75D73">
            <w:r>
              <w:t xml:space="preserve">SE region </w:t>
            </w:r>
          </w:p>
        </w:tc>
        <w:tc>
          <w:tcPr>
            <w:tcW w:w="2423" w:type="dxa"/>
            <w:vAlign w:val="center"/>
          </w:tcPr>
          <w:p w:rsidR="00730B2F" w:rsidRDefault="00730B2F" w:rsidP="00C75D73"/>
        </w:tc>
        <w:tc>
          <w:tcPr>
            <w:tcW w:w="1897" w:type="dxa"/>
            <w:vAlign w:val="center"/>
          </w:tcPr>
          <w:p w:rsidR="00730B2F" w:rsidRDefault="00730B2F" w:rsidP="00C75D73">
            <w:pPr>
              <w:jc w:val="center"/>
              <w:rPr>
                <w:sz w:val="20"/>
                <w:szCs w:val="20"/>
              </w:rPr>
            </w:pPr>
          </w:p>
        </w:tc>
        <w:tc>
          <w:tcPr>
            <w:tcW w:w="1863" w:type="dxa"/>
            <w:vAlign w:val="center"/>
          </w:tcPr>
          <w:p w:rsidR="00730B2F" w:rsidRDefault="00730B2F" w:rsidP="00C75D73">
            <w:pPr>
              <w:jc w:val="center"/>
            </w:pPr>
            <w:r>
              <w:t>-0.138</w:t>
            </w:r>
            <w:r>
              <w:rPr>
                <w:vertAlign w:val="superscript"/>
              </w:rPr>
              <w:t>*</w:t>
            </w:r>
            <w:r>
              <w:t xml:space="preserve"> (0.077) </w:t>
            </w:r>
          </w:p>
        </w:tc>
      </w:tr>
      <w:tr w:rsidR="00730B2F" w:rsidTr="00753115">
        <w:tc>
          <w:tcPr>
            <w:tcW w:w="2700" w:type="dxa"/>
            <w:vAlign w:val="center"/>
          </w:tcPr>
          <w:p w:rsidR="00730B2F" w:rsidRDefault="00730B2F" w:rsidP="00C75D73">
            <w:r>
              <w:t xml:space="preserve">Constant </w:t>
            </w:r>
          </w:p>
        </w:tc>
        <w:tc>
          <w:tcPr>
            <w:tcW w:w="2423" w:type="dxa"/>
            <w:vAlign w:val="center"/>
          </w:tcPr>
          <w:p w:rsidR="00730B2F" w:rsidRDefault="00730B2F" w:rsidP="00C75D73">
            <w:pPr>
              <w:jc w:val="center"/>
            </w:pPr>
            <w:r>
              <w:t>1.496</w:t>
            </w:r>
            <w:r>
              <w:rPr>
                <w:vertAlign w:val="superscript"/>
              </w:rPr>
              <w:t>****</w:t>
            </w:r>
            <w:r>
              <w:t xml:space="preserve"> (0.026) </w:t>
            </w:r>
          </w:p>
        </w:tc>
        <w:tc>
          <w:tcPr>
            <w:tcW w:w="1897" w:type="dxa"/>
            <w:vAlign w:val="center"/>
          </w:tcPr>
          <w:p w:rsidR="00730B2F" w:rsidRDefault="00730B2F" w:rsidP="00C75D73">
            <w:pPr>
              <w:jc w:val="center"/>
            </w:pPr>
            <w:r>
              <w:t>1.563</w:t>
            </w:r>
            <w:r>
              <w:rPr>
                <w:vertAlign w:val="superscript"/>
              </w:rPr>
              <w:t>****</w:t>
            </w:r>
            <w:r>
              <w:t xml:space="preserve"> (0.211) </w:t>
            </w:r>
          </w:p>
        </w:tc>
        <w:tc>
          <w:tcPr>
            <w:tcW w:w="1863" w:type="dxa"/>
            <w:vAlign w:val="center"/>
          </w:tcPr>
          <w:p w:rsidR="00730B2F" w:rsidRDefault="00730B2F" w:rsidP="00C75D73">
            <w:pPr>
              <w:jc w:val="center"/>
            </w:pPr>
            <w:r>
              <w:t>1.798</w:t>
            </w:r>
            <w:r>
              <w:rPr>
                <w:vertAlign w:val="superscript"/>
              </w:rPr>
              <w:t>****</w:t>
            </w:r>
            <w:r>
              <w:t xml:space="preserve"> (0.230) </w:t>
            </w:r>
          </w:p>
        </w:tc>
      </w:tr>
      <w:tr w:rsidR="00730B2F" w:rsidTr="00730B2F">
        <w:tc>
          <w:tcPr>
            <w:tcW w:w="8883" w:type="dxa"/>
            <w:gridSpan w:val="4"/>
            <w:tcBorders>
              <w:bottom w:val="single" w:sz="6" w:space="0" w:color="000000"/>
            </w:tcBorders>
            <w:vAlign w:val="center"/>
          </w:tcPr>
          <w:p w:rsidR="00730B2F" w:rsidRDefault="00730B2F" w:rsidP="00C75D73">
            <w:pPr>
              <w:jc w:val="center"/>
            </w:pPr>
          </w:p>
        </w:tc>
      </w:tr>
      <w:tr w:rsidR="00730B2F" w:rsidTr="00753115">
        <w:tc>
          <w:tcPr>
            <w:tcW w:w="2700" w:type="dxa"/>
            <w:vAlign w:val="center"/>
          </w:tcPr>
          <w:p w:rsidR="00730B2F" w:rsidRDefault="00730B2F" w:rsidP="00C75D73">
            <w:r>
              <w:t xml:space="preserve">Observations </w:t>
            </w:r>
          </w:p>
        </w:tc>
        <w:tc>
          <w:tcPr>
            <w:tcW w:w="2423" w:type="dxa"/>
            <w:vAlign w:val="center"/>
          </w:tcPr>
          <w:p w:rsidR="00730B2F" w:rsidRDefault="00730B2F" w:rsidP="00C75D73">
            <w:pPr>
              <w:jc w:val="center"/>
            </w:pPr>
            <w:r>
              <w:t xml:space="preserve">492 </w:t>
            </w:r>
          </w:p>
        </w:tc>
        <w:tc>
          <w:tcPr>
            <w:tcW w:w="1897" w:type="dxa"/>
            <w:vAlign w:val="center"/>
          </w:tcPr>
          <w:p w:rsidR="00730B2F" w:rsidRDefault="00730B2F" w:rsidP="00C75D73">
            <w:pPr>
              <w:jc w:val="center"/>
            </w:pPr>
            <w:r>
              <w:t xml:space="preserve">492 </w:t>
            </w:r>
          </w:p>
        </w:tc>
        <w:tc>
          <w:tcPr>
            <w:tcW w:w="1863" w:type="dxa"/>
            <w:vAlign w:val="center"/>
          </w:tcPr>
          <w:p w:rsidR="00730B2F" w:rsidRDefault="00730B2F" w:rsidP="00C75D73">
            <w:pPr>
              <w:jc w:val="center"/>
            </w:pPr>
            <w:r>
              <w:t xml:space="preserve">492 </w:t>
            </w:r>
          </w:p>
        </w:tc>
      </w:tr>
      <w:tr w:rsidR="00730B2F" w:rsidTr="00730B2F">
        <w:tc>
          <w:tcPr>
            <w:tcW w:w="8883" w:type="dxa"/>
            <w:gridSpan w:val="4"/>
            <w:tcBorders>
              <w:bottom w:val="single" w:sz="6" w:space="0" w:color="000000"/>
            </w:tcBorders>
            <w:vAlign w:val="center"/>
          </w:tcPr>
          <w:p w:rsidR="00730B2F" w:rsidRDefault="00730B2F" w:rsidP="00C75D73">
            <w:pPr>
              <w:jc w:val="center"/>
            </w:pPr>
          </w:p>
        </w:tc>
      </w:tr>
      <w:tr w:rsidR="00730B2F" w:rsidTr="00753115">
        <w:tc>
          <w:tcPr>
            <w:tcW w:w="2700" w:type="dxa"/>
            <w:vAlign w:val="center"/>
          </w:tcPr>
          <w:p w:rsidR="00730B2F" w:rsidRDefault="00730B2F" w:rsidP="00C75D73">
            <w:r>
              <w:rPr>
                <w:i/>
              </w:rPr>
              <w:t>Note:</w:t>
            </w:r>
            <w:r>
              <w:t xml:space="preserve"> </w:t>
            </w:r>
          </w:p>
        </w:tc>
        <w:tc>
          <w:tcPr>
            <w:tcW w:w="6183" w:type="dxa"/>
            <w:gridSpan w:val="3"/>
            <w:vAlign w:val="center"/>
          </w:tcPr>
          <w:p w:rsidR="00730B2F" w:rsidRDefault="00730B2F" w:rsidP="00C75D73">
            <w:pPr>
              <w:ind w:left="360"/>
              <w:jc w:val="right"/>
            </w:pPr>
            <w:r>
              <w:t xml:space="preserve">+ p&lt;0.1; * p&lt;0.05; ** p&lt;0.01; *** p&lt;0.001 </w:t>
            </w:r>
          </w:p>
        </w:tc>
      </w:tr>
    </w:tbl>
    <w:p w:rsidR="00401BBE" w:rsidRDefault="00401BBE"/>
    <w:tbl>
      <w:tblPr>
        <w:tblW w:w="9630" w:type="dxa"/>
        <w:tblLayout w:type="fixed"/>
        <w:tblLook w:val="0400" w:firstRow="0" w:lastRow="0" w:firstColumn="0" w:lastColumn="0" w:noHBand="0" w:noVBand="1"/>
      </w:tblPr>
      <w:tblGrid>
        <w:gridCol w:w="2380"/>
        <w:gridCol w:w="4230"/>
        <w:gridCol w:w="2430"/>
        <w:gridCol w:w="590"/>
      </w:tblGrid>
      <w:tr w:rsidR="00730B2F" w:rsidRPr="00730B2F" w:rsidTr="00730B2F">
        <w:tc>
          <w:tcPr>
            <w:tcW w:w="9630" w:type="dxa"/>
            <w:gridSpan w:val="4"/>
            <w:tcBorders>
              <w:top w:val="nil"/>
              <w:left w:val="nil"/>
              <w:bottom w:val="nil"/>
              <w:right w:val="nil"/>
            </w:tcBorders>
            <w:vAlign w:val="center"/>
          </w:tcPr>
          <w:p w:rsidR="00730B2F" w:rsidRPr="00730B2F" w:rsidRDefault="00730B2F" w:rsidP="00730B2F">
            <w:pPr>
              <w:jc w:val="both"/>
            </w:pPr>
          </w:p>
          <w:p w:rsidR="00730B2F" w:rsidRPr="00730B2F" w:rsidRDefault="0031535A" w:rsidP="00753115">
            <w:pPr>
              <w:jc w:val="both"/>
              <w:rPr>
                <w:b/>
              </w:rPr>
            </w:pPr>
            <w:sdt>
              <w:sdtPr>
                <w:tag w:val="goog_rdk_1"/>
                <w:id w:val="-553384999"/>
                <w:showingPlcHdr/>
              </w:sdtPr>
              <w:sdtContent>
                <w:r w:rsidR="00753115">
                  <w:t xml:space="preserve">     </w:t>
                </w:r>
              </w:sdtContent>
            </w:sdt>
            <w:r w:rsidR="00730B2F" w:rsidRPr="00730B2F">
              <w:t>Table H.4. Motivated reasoning additional test: Self-placement in the left-right scale and support for PT as a dependent variable</w:t>
            </w:r>
            <w:r w:rsidR="00730B2F" w:rsidRPr="00730B2F">
              <w:rPr>
                <w:b/>
              </w:rPr>
              <w:t xml:space="preserve"> </w:t>
            </w:r>
          </w:p>
        </w:tc>
      </w:tr>
      <w:tr w:rsidR="00730B2F" w:rsidTr="00730B2F">
        <w:tc>
          <w:tcPr>
            <w:tcW w:w="9630" w:type="dxa"/>
            <w:gridSpan w:val="4"/>
            <w:tcBorders>
              <w:top w:val="nil"/>
              <w:left w:val="nil"/>
              <w:bottom w:val="nil"/>
              <w:right w:val="nil"/>
            </w:tcBorders>
            <w:vAlign w:val="center"/>
          </w:tcPr>
          <w:p w:rsidR="00730B2F" w:rsidRDefault="00730B2F" w:rsidP="00730B2F">
            <w:pPr>
              <w:jc w:val="both"/>
            </w:pPr>
          </w:p>
        </w:tc>
      </w:tr>
      <w:tr w:rsidR="00730B2F" w:rsidTr="00730B2F">
        <w:tc>
          <w:tcPr>
            <w:tcW w:w="9630" w:type="dxa"/>
            <w:gridSpan w:val="4"/>
            <w:tcBorders>
              <w:top w:val="nil"/>
              <w:left w:val="nil"/>
              <w:bottom w:val="nil"/>
              <w:right w:val="nil"/>
            </w:tcBorders>
            <w:vAlign w:val="center"/>
          </w:tcPr>
          <w:p w:rsidR="00730B2F" w:rsidRDefault="00730B2F" w:rsidP="00730B2F">
            <w:pPr>
              <w:jc w:val="both"/>
            </w:pPr>
          </w:p>
        </w:tc>
      </w:tr>
      <w:tr w:rsidR="00730B2F" w:rsidTr="00730B2F">
        <w:trPr>
          <w:gridAfter w:val="1"/>
          <w:wAfter w:w="590" w:type="dxa"/>
        </w:trPr>
        <w:tc>
          <w:tcPr>
            <w:tcW w:w="2380" w:type="dxa"/>
            <w:vAlign w:val="center"/>
          </w:tcPr>
          <w:p w:rsidR="00730B2F" w:rsidRDefault="00730B2F" w:rsidP="00C75D73">
            <w:pPr>
              <w:jc w:val="center"/>
              <w:rPr>
                <w:sz w:val="20"/>
                <w:szCs w:val="20"/>
              </w:rPr>
            </w:pPr>
          </w:p>
        </w:tc>
        <w:tc>
          <w:tcPr>
            <w:tcW w:w="4230" w:type="dxa"/>
            <w:vAlign w:val="center"/>
          </w:tcPr>
          <w:p w:rsidR="00730B2F" w:rsidRDefault="00730B2F" w:rsidP="00C75D73">
            <w:pPr>
              <w:jc w:val="center"/>
            </w:pPr>
            <w:r>
              <w:t xml:space="preserve">LR -SCALE </w:t>
            </w:r>
          </w:p>
        </w:tc>
        <w:tc>
          <w:tcPr>
            <w:tcW w:w="2430" w:type="dxa"/>
            <w:vAlign w:val="center"/>
          </w:tcPr>
          <w:p w:rsidR="00730B2F" w:rsidRDefault="00730B2F" w:rsidP="00C75D73">
            <w:pPr>
              <w:jc w:val="center"/>
            </w:pPr>
            <w:r>
              <w:t xml:space="preserve">PT support </w:t>
            </w:r>
          </w:p>
        </w:tc>
      </w:tr>
      <w:tr w:rsidR="00730B2F" w:rsidTr="00730B2F">
        <w:trPr>
          <w:gridAfter w:val="1"/>
          <w:wAfter w:w="590" w:type="dxa"/>
        </w:trPr>
        <w:tc>
          <w:tcPr>
            <w:tcW w:w="2380" w:type="dxa"/>
            <w:vAlign w:val="center"/>
          </w:tcPr>
          <w:p w:rsidR="00730B2F" w:rsidRDefault="00730B2F" w:rsidP="00C75D73">
            <w:pPr>
              <w:jc w:val="center"/>
            </w:pPr>
          </w:p>
        </w:tc>
        <w:tc>
          <w:tcPr>
            <w:tcW w:w="4230" w:type="dxa"/>
            <w:vAlign w:val="center"/>
          </w:tcPr>
          <w:p w:rsidR="00730B2F" w:rsidRDefault="00730B2F" w:rsidP="00C75D73">
            <w:pPr>
              <w:jc w:val="center"/>
            </w:pPr>
            <w:r>
              <w:rPr>
                <w:i/>
              </w:rPr>
              <w:t>OLS</w:t>
            </w:r>
            <w:r>
              <w:t xml:space="preserve"> </w:t>
            </w:r>
          </w:p>
        </w:tc>
        <w:tc>
          <w:tcPr>
            <w:tcW w:w="2430" w:type="dxa"/>
            <w:vAlign w:val="center"/>
          </w:tcPr>
          <w:p w:rsidR="00730B2F" w:rsidRDefault="00730B2F" w:rsidP="00C75D73">
            <w:pPr>
              <w:jc w:val="center"/>
            </w:pPr>
            <w:r>
              <w:rPr>
                <w:i/>
              </w:rPr>
              <w:t>logistic</w:t>
            </w:r>
            <w:r>
              <w:t xml:space="preserve"> </w:t>
            </w:r>
          </w:p>
        </w:tc>
      </w:tr>
      <w:tr w:rsidR="00730B2F" w:rsidTr="00730B2F">
        <w:trPr>
          <w:gridAfter w:val="1"/>
          <w:wAfter w:w="590" w:type="dxa"/>
        </w:trPr>
        <w:tc>
          <w:tcPr>
            <w:tcW w:w="2380" w:type="dxa"/>
            <w:vAlign w:val="center"/>
          </w:tcPr>
          <w:p w:rsidR="00730B2F" w:rsidRDefault="00730B2F" w:rsidP="00C75D73">
            <w:pPr>
              <w:jc w:val="center"/>
            </w:pPr>
          </w:p>
        </w:tc>
        <w:tc>
          <w:tcPr>
            <w:tcW w:w="4230" w:type="dxa"/>
            <w:vAlign w:val="center"/>
          </w:tcPr>
          <w:p w:rsidR="00730B2F" w:rsidRDefault="00730B2F" w:rsidP="00C75D73">
            <w:pPr>
              <w:jc w:val="center"/>
            </w:pPr>
            <w:r>
              <w:t xml:space="preserve">(1) </w:t>
            </w:r>
          </w:p>
        </w:tc>
        <w:tc>
          <w:tcPr>
            <w:tcW w:w="2430" w:type="dxa"/>
            <w:vAlign w:val="center"/>
          </w:tcPr>
          <w:p w:rsidR="00730B2F" w:rsidRDefault="00730B2F" w:rsidP="00C75D73">
            <w:pPr>
              <w:jc w:val="center"/>
            </w:pPr>
            <w:r>
              <w:t xml:space="preserve">(2) </w:t>
            </w:r>
          </w:p>
        </w:tc>
      </w:tr>
      <w:tr w:rsidR="00730B2F" w:rsidTr="00730B2F">
        <w:trPr>
          <w:gridAfter w:val="1"/>
          <w:wAfter w:w="590" w:type="dxa"/>
        </w:trPr>
        <w:tc>
          <w:tcPr>
            <w:tcW w:w="9040" w:type="dxa"/>
            <w:gridSpan w:val="3"/>
            <w:tcBorders>
              <w:bottom w:val="single" w:sz="6" w:space="0" w:color="000000"/>
            </w:tcBorders>
            <w:vAlign w:val="center"/>
          </w:tcPr>
          <w:p w:rsidR="00730B2F" w:rsidRDefault="00730B2F" w:rsidP="00C75D73">
            <w:pPr>
              <w:jc w:val="center"/>
            </w:pPr>
          </w:p>
        </w:tc>
      </w:tr>
      <w:tr w:rsidR="00730B2F" w:rsidTr="00730B2F">
        <w:trPr>
          <w:gridAfter w:val="1"/>
          <w:wAfter w:w="590" w:type="dxa"/>
        </w:trPr>
        <w:tc>
          <w:tcPr>
            <w:tcW w:w="2380" w:type="dxa"/>
            <w:vAlign w:val="center"/>
          </w:tcPr>
          <w:p w:rsidR="00730B2F" w:rsidRDefault="00730B2F" w:rsidP="00C75D73">
            <w:r>
              <w:t xml:space="preserve">Treat </w:t>
            </w:r>
          </w:p>
        </w:tc>
        <w:tc>
          <w:tcPr>
            <w:tcW w:w="4230" w:type="dxa"/>
            <w:vAlign w:val="center"/>
          </w:tcPr>
          <w:p w:rsidR="00730B2F" w:rsidRDefault="00730B2F" w:rsidP="00C75D73">
            <w:pPr>
              <w:jc w:val="center"/>
            </w:pPr>
            <w:r>
              <w:t xml:space="preserve">0.144 (0.283) </w:t>
            </w:r>
          </w:p>
        </w:tc>
        <w:tc>
          <w:tcPr>
            <w:tcW w:w="2430" w:type="dxa"/>
            <w:vAlign w:val="center"/>
          </w:tcPr>
          <w:p w:rsidR="00730B2F" w:rsidRDefault="00730B2F" w:rsidP="00C75D73">
            <w:pPr>
              <w:jc w:val="center"/>
            </w:pPr>
            <w:r>
              <w:t xml:space="preserve">0.121 (0.230) </w:t>
            </w:r>
          </w:p>
        </w:tc>
      </w:tr>
      <w:tr w:rsidR="00730B2F" w:rsidTr="00730B2F">
        <w:trPr>
          <w:gridAfter w:val="1"/>
          <w:wAfter w:w="590" w:type="dxa"/>
        </w:trPr>
        <w:tc>
          <w:tcPr>
            <w:tcW w:w="2380" w:type="dxa"/>
            <w:vAlign w:val="center"/>
          </w:tcPr>
          <w:p w:rsidR="00730B2F" w:rsidRDefault="00730B2F" w:rsidP="00C75D73">
            <w:r>
              <w:t xml:space="preserve">Age </w:t>
            </w:r>
          </w:p>
        </w:tc>
        <w:tc>
          <w:tcPr>
            <w:tcW w:w="4230" w:type="dxa"/>
            <w:vAlign w:val="center"/>
          </w:tcPr>
          <w:p w:rsidR="00730B2F" w:rsidRDefault="00730B2F" w:rsidP="00C75D73">
            <w:pPr>
              <w:jc w:val="center"/>
            </w:pPr>
            <w:r>
              <w:t xml:space="preserve">-0.048 (0.039) </w:t>
            </w:r>
          </w:p>
        </w:tc>
        <w:tc>
          <w:tcPr>
            <w:tcW w:w="2430" w:type="dxa"/>
            <w:vAlign w:val="center"/>
          </w:tcPr>
          <w:p w:rsidR="00730B2F" w:rsidRDefault="00730B2F" w:rsidP="00C75D73">
            <w:pPr>
              <w:jc w:val="center"/>
            </w:pPr>
            <w:r>
              <w:t xml:space="preserve">0.041 (0.032) </w:t>
            </w:r>
          </w:p>
        </w:tc>
      </w:tr>
      <w:tr w:rsidR="00730B2F" w:rsidTr="00730B2F">
        <w:trPr>
          <w:gridAfter w:val="1"/>
          <w:wAfter w:w="590" w:type="dxa"/>
        </w:trPr>
        <w:tc>
          <w:tcPr>
            <w:tcW w:w="2380" w:type="dxa"/>
            <w:vAlign w:val="center"/>
          </w:tcPr>
          <w:p w:rsidR="00730B2F" w:rsidRDefault="00730B2F" w:rsidP="00C75D73">
            <w:r>
              <w:t>Age(</w:t>
            </w:r>
            <w:proofErr w:type="spellStart"/>
            <w:r>
              <w:t>sq</w:t>
            </w:r>
            <w:proofErr w:type="spellEnd"/>
            <w:r>
              <w:t xml:space="preserve">) </w:t>
            </w:r>
          </w:p>
        </w:tc>
        <w:tc>
          <w:tcPr>
            <w:tcW w:w="4230" w:type="dxa"/>
            <w:vAlign w:val="center"/>
          </w:tcPr>
          <w:p w:rsidR="00730B2F" w:rsidRDefault="00730B2F" w:rsidP="00C75D73">
            <w:pPr>
              <w:jc w:val="center"/>
            </w:pPr>
            <w:r>
              <w:t>0.740</w:t>
            </w:r>
            <w:r>
              <w:rPr>
                <w:vertAlign w:val="superscript"/>
              </w:rPr>
              <w:t>*</w:t>
            </w:r>
            <w:r>
              <w:t xml:space="preserve"> (0.419) </w:t>
            </w:r>
          </w:p>
        </w:tc>
        <w:tc>
          <w:tcPr>
            <w:tcW w:w="2430" w:type="dxa"/>
            <w:vAlign w:val="center"/>
          </w:tcPr>
          <w:p w:rsidR="00730B2F" w:rsidRDefault="00730B2F" w:rsidP="00C75D73">
            <w:pPr>
              <w:jc w:val="center"/>
            </w:pPr>
            <w:r>
              <w:t xml:space="preserve">-0.041 (0.032) </w:t>
            </w:r>
          </w:p>
        </w:tc>
      </w:tr>
      <w:tr w:rsidR="00730B2F" w:rsidTr="00730B2F">
        <w:trPr>
          <w:gridAfter w:val="1"/>
          <w:wAfter w:w="590" w:type="dxa"/>
        </w:trPr>
        <w:tc>
          <w:tcPr>
            <w:tcW w:w="2380" w:type="dxa"/>
            <w:vAlign w:val="center"/>
          </w:tcPr>
          <w:p w:rsidR="00730B2F" w:rsidRDefault="00730B2F" w:rsidP="00C75D73">
            <w:r>
              <w:t xml:space="preserve">Female </w:t>
            </w:r>
          </w:p>
        </w:tc>
        <w:tc>
          <w:tcPr>
            <w:tcW w:w="4230" w:type="dxa"/>
            <w:vAlign w:val="center"/>
          </w:tcPr>
          <w:p w:rsidR="00730B2F" w:rsidRDefault="00730B2F" w:rsidP="00C75D73">
            <w:pPr>
              <w:jc w:val="center"/>
            </w:pPr>
            <w:r>
              <w:t xml:space="preserve">-0.311 (0.292) </w:t>
            </w:r>
          </w:p>
        </w:tc>
        <w:tc>
          <w:tcPr>
            <w:tcW w:w="2430" w:type="dxa"/>
            <w:vAlign w:val="center"/>
          </w:tcPr>
          <w:p w:rsidR="00730B2F" w:rsidRDefault="00730B2F" w:rsidP="00C75D73">
            <w:pPr>
              <w:jc w:val="center"/>
            </w:pPr>
            <w:r>
              <w:t>-0.489</w:t>
            </w:r>
            <w:r>
              <w:rPr>
                <w:vertAlign w:val="superscript"/>
              </w:rPr>
              <w:t>**</w:t>
            </w:r>
            <w:r>
              <w:t xml:space="preserve"> (0.235) </w:t>
            </w:r>
          </w:p>
        </w:tc>
      </w:tr>
      <w:tr w:rsidR="00730B2F" w:rsidTr="00730B2F">
        <w:trPr>
          <w:gridAfter w:val="1"/>
          <w:wAfter w:w="590" w:type="dxa"/>
        </w:trPr>
        <w:tc>
          <w:tcPr>
            <w:tcW w:w="2380" w:type="dxa"/>
            <w:vAlign w:val="center"/>
          </w:tcPr>
          <w:p w:rsidR="00730B2F" w:rsidRDefault="00730B2F" w:rsidP="00C75D73">
            <w:r>
              <w:t xml:space="preserve">Some education </w:t>
            </w:r>
          </w:p>
        </w:tc>
        <w:tc>
          <w:tcPr>
            <w:tcW w:w="4230" w:type="dxa"/>
            <w:vAlign w:val="center"/>
          </w:tcPr>
          <w:p w:rsidR="00730B2F" w:rsidRDefault="00730B2F" w:rsidP="00C75D73">
            <w:pPr>
              <w:jc w:val="center"/>
            </w:pPr>
            <w:r>
              <w:t xml:space="preserve">-0.080 (0.365) </w:t>
            </w:r>
          </w:p>
        </w:tc>
        <w:tc>
          <w:tcPr>
            <w:tcW w:w="2430" w:type="dxa"/>
            <w:vAlign w:val="center"/>
          </w:tcPr>
          <w:p w:rsidR="00730B2F" w:rsidRDefault="00730B2F" w:rsidP="00C75D73">
            <w:pPr>
              <w:jc w:val="center"/>
            </w:pPr>
            <w:r>
              <w:t xml:space="preserve">0.199 (0.284) </w:t>
            </w:r>
          </w:p>
        </w:tc>
      </w:tr>
      <w:tr w:rsidR="00730B2F" w:rsidTr="00730B2F">
        <w:trPr>
          <w:gridAfter w:val="1"/>
          <w:wAfter w:w="590" w:type="dxa"/>
        </w:trPr>
        <w:tc>
          <w:tcPr>
            <w:tcW w:w="2380" w:type="dxa"/>
            <w:vAlign w:val="center"/>
          </w:tcPr>
          <w:p w:rsidR="00730B2F" w:rsidRDefault="00730B2F" w:rsidP="00C75D73">
            <w:r>
              <w:t xml:space="preserve">High education </w:t>
            </w:r>
          </w:p>
        </w:tc>
        <w:tc>
          <w:tcPr>
            <w:tcW w:w="4230" w:type="dxa"/>
            <w:vAlign w:val="center"/>
          </w:tcPr>
          <w:p w:rsidR="00730B2F" w:rsidRDefault="00730B2F" w:rsidP="00C75D73">
            <w:pPr>
              <w:jc w:val="center"/>
            </w:pPr>
            <w:r>
              <w:t xml:space="preserve">-0.246 (0.486) </w:t>
            </w:r>
          </w:p>
        </w:tc>
        <w:tc>
          <w:tcPr>
            <w:tcW w:w="2430" w:type="dxa"/>
            <w:vAlign w:val="center"/>
          </w:tcPr>
          <w:p w:rsidR="00730B2F" w:rsidRDefault="00730B2F" w:rsidP="00C75D73">
            <w:pPr>
              <w:jc w:val="center"/>
            </w:pPr>
            <w:r>
              <w:t xml:space="preserve">-0.689 (0.444) </w:t>
            </w:r>
          </w:p>
        </w:tc>
      </w:tr>
      <w:tr w:rsidR="00730B2F" w:rsidTr="00730B2F">
        <w:trPr>
          <w:gridAfter w:val="1"/>
          <w:wAfter w:w="590" w:type="dxa"/>
        </w:trPr>
        <w:tc>
          <w:tcPr>
            <w:tcW w:w="2380" w:type="dxa"/>
            <w:vAlign w:val="center"/>
          </w:tcPr>
          <w:p w:rsidR="00730B2F" w:rsidRDefault="00730B2F" w:rsidP="00C75D73">
            <w:r>
              <w:t xml:space="preserve">Socioeconomic status </w:t>
            </w:r>
          </w:p>
        </w:tc>
        <w:tc>
          <w:tcPr>
            <w:tcW w:w="4230" w:type="dxa"/>
            <w:vAlign w:val="center"/>
          </w:tcPr>
          <w:p w:rsidR="00730B2F" w:rsidRDefault="00730B2F" w:rsidP="00C75D73">
            <w:pPr>
              <w:jc w:val="center"/>
            </w:pPr>
            <w:r>
              <w:t xml:space="preserve">0.108 (0.114) </w:t>
            </w:r>
          </w:p>
        </w:tc>
        <w:tc>
          <w:tcPr>
            <w:tcW w:w="2430" w:type="dxa"/>
            <w:vAlign w:val="center"/>
          </w:tcPr>
          <w:p w:rsidR="00730B2F" w:rsidRDefault="00730B2F" w:rsidP="00C75D73">
            <w:pPr>
              <w:jc w:val="center"/>
            </w:pPr>
            <w:r>
              <w:t xml:space="preserve">-0.013 (0.082) </w:t>
            </w:r>
          </w:p>
        </w:tc>
      </w:tr>
      <w:tr w:rsidR="00730B2F" w:rsidTr="00730B2F">
        <w:trPr>
          <w:gridAfter w:val="1"/>
          <w:wAfter w:w="590" w:type="dxa"/>
        </w:trPr>
        <w:tc>
          <w:tcPr>
            <w:tcW w:w="2380" w:type="dxa"/>
            <w:vAlign w:val="center"/>
          </w:tcPr>
          <w:p w:rsidR="00730B2F" w:rsidRDefault="00730B2F" w:rsidP="00C75D73">
            <w:r>
              <w:t xml:space="preserve">Unemployed </w:t>
            </w:r>
          </w:p>
        </w:tc>
        <w:tc>
          <w:tcPr>
            <w:tcW w:w="4230" w:type="dxa"/>
            <w:vAlign w:val="center"/>
          </w:tcPr>
          <w:p w:rsidR="00730B2F" w:rsidRDefault="00730B2F" w:rsidP="00C75D73">
            <w:pPr>
              <w:jc w:val="center"/>
            </w:pPr>
            <w:r>
              <w:t xml:space="preserve">-0.017 (0.531) </w:t>
            </w:r>
          </w:p>
        </w:tc>
        <w:tc>
          <w:tcPr>
            <w:tcW w:w="2430" w:type="dxa"/>
            <w:vAlign w:val="center"/>
          </w:tcPr>
          <w:p w:rsidR="00730B2F" w:rsidRDefault="00730B2F" w:rsidP="00C75D73">
            <w:pPr>
              <w:jc w:val="center"/>
            </w:pPr>
            <w:r>
              <w:t>-0.365 (0.456)</w:t>
            </w:r>
          </w:p>
        </w:tc>
      </w:tr>
      <w:tr w:rsidR="00730B2F" w:rsidTr="00730B2F">
        <w:trPr>
          <w:gridAfter w:val="1"/>
          <w:wAfter w:w="590" w:type="dxa"/>
        </w:trPr>
        <w:tc>
          <w:tcPr>
            <w:tcW w:w="2380" w:type="dxa"/>
            <w:vAlign w:val="center"/>
          </w:tcPr>
          <w:p w:rsidR="00730B2F" w:rsidRDefault="00730B2F" w:rsidP="00C75D73">
            <w:r>
              <w:t xml:space="preserve">Catholic </w:t>
            </w:r>
          </w:p>
        </w:tc>
        <w:tc>
          <w:tcPr>
            <w:tcW w:w="4230" w:type="dxa"/>
            <w:vAlign w:val="center"/>
          </w:tcPr>
          <w:p w:rsidR="00730B2F" w:rsidRDefault="00730B2F" w:rsidP="00C75D73">
            <w:pPr>
              <w:jc w:val="center"/>
            </w:pPr>
            <w:r>
              <w:t xml:space="preserve">-0.346 (0.290) </w:t>
            </w:r>
          </w:p>
        </w:tc>
        <w:tc>
          <w:tcPr>
            <w:tcW w:w="2430" w:type="dxa"/>
            <w:vAlign w:val="center"/>
          </w:tcPr>
          <w:p w:rsidR="00730B2F" w:rsidRDefault="00730B2F" w:rsidP="00C75D73">
            <w:pPr>
              <w:jc w:val="center"/>
            </w:pPr>
            <w:r>
              <w:t xml:space="preserve">-0.130 (0.238) </w:t>
            </w:r>
          </w:p>
        </w:tc>
      </w:tr>
      <w:tr w:rsidR="00730B2F" w:rsidTr="00730B2F">
        <w:trPr>
          <w:gridAfter w:val="1"/>
          <w:wAfter w:w="590" w:type="dxa"/>
        </w:trPr>
        <w:tc>
          <w:tcPr>
            <w:tcW w:w="2380" w:type="dxa"/>
            <w:vAlign w:val="center"/>
          </w:tcPr>
          <w:p w:rsidR="00730B2F" w:rsidRDefault="00730B2F" w:rsidP="00C75D73">
            <w:r>
              <w:t xml:space="preserve">Receives social benefit </w:t>
            </w:r>
          </w:p>
        </w:tc>
        <w:tc>
          <w:tcPr>
            <w:tcW w:w="4230" w:type="dxa"/>
            <w:vAlign w:val="center"/>
          </w:tcPr>
          <w:p w:rsidR="00730B2F" w:rsidRDefault="00730B2F" w:rsidP="00C75D73">
            <w:pPr>
              <w:jc w:val="center"/>
            </w:pPr>
            <w:r>
              <w:t xml:space="preserve">-0.090 (0.068) </w:t>
            </w:r>
          </w:p>
        </w:tc>
        <w:tc>
          <w:tcPr>
            <w:tcW w:w="2430" w:type="dxa"/>
            <w:vAlign w:val="center"/>
          </w:tcPr>
          <w:p w:rsidR="00730B2F" w:rsidRDefault="00730B2F" w:rsidP="00C75D73">
            <w:pPr>
              <w:jc w:val="center"/>
            </w:pPr>
            <w:r>
              <w:t xml:space="preserve">-0.140 (0.322) </w:t>
            </w:r>
          </w:p>
        </w:tc>
      </w:tr>
      <w:tr w:rsidR="00730B2F" w:rsidTr="00730B2F">
        <w:trPr>
          <w:gridAfter w:val="1"/>
          <w:wAfter w:w="590" w:type="dxa"/>
        </w:trPr>
        <w:tc>
          <w:tcPr>
            <w:tcW w:w="2380" w:type="dxa"/>
            <w:vAlign w:val="center"/>
          </w:tcPr>
          <w:p w:rsidR="00730B2F" w:rsidRDefault="00730B2F" w:rsidP="00C75D73">
            <w:r>
              <w:t xml:space="preserve">Political knowledge </w:t>
            </w:r>
          </w:p>
        </w:tc>
        <w:tc>
          <w:tcPr>
            <w:tcW w:w="4230" w:type="dxa"/>
            <w:vAlign w:val="center"/>
          </w:tcPr>
          <w:p w:rsidR="00730B2F" w:rsidRDefault="00730B2F" w:rsidP="00C75D73">
            <w:pPr>
              <w:jc w:val="center"/>
            </w:pPr>
            <w:r>
              <w:t xml:space="preserve">0.420 (0.417) </w:t>
            </w:r>
          </w:p>
        </w:tc>
        <w:tc>
          <w:tcPr>
            <w:tcW w:w="2430" w:type="dxa"/>
            <w:vAlign w:val="center"/>
          </w:tcPr>
          <w:p w:rsidR="00730B2F" w:rsidRDefault="00730B2F" w:rsidP="00C75D73">
            <w:pPr>
              <w:jc w:val="center"/>
            </w:pPr>
            <w:r>
              <w:t xml:space="preserve">0.015 (0.060) </w:t>
            </w:r>
          </w:p>
        </w:tc>
      </w:tr>
      <w:tr w:rsidR="00730B2F" w:rsidTr="00730B2F">
        <w:trPr>
          <w:gridAfter w:val="1"/>
          <w:wAfter w:w="590" w:type="dxa"/>
        </w:trPr>
        <w:tc>
          <w:tcPr>
            <w:tcW w:w="2380" w:type="dxa"/>
            <w:vAlign w:val="center"/>
          </w:tcPr>
          <w:p w:rsidR="00730B2F" w:rsidRDefault="00730B2F" w:rsidP="00C75D73">
            <w:r>
              <w:t xml:space="preserve">N region </w:t>
            </w:r>
          </w:p>
        </w:tc>
        <w:tc>
          <w:tcPr>
            <w:tcW w:w="4230" w:type="dxa"/>
            <w:vAlign w:val="center"/>
          </w:tcPr>
          <w:p w:rsidR="00730B2F" w:rsidRDefault="00730B2F" w:rsidP="00C75D73">
            <w:pPr>
              <w:jc w:val="center"/>
            </w:pPr>
            <w:r>
              <w:t xml:space="preserve">-0.746 (1.032) </w:t>
            </w:r>
          </w:p>
        </w:tc>
        <w:tc>
          <w:tcPr>
            <w:tcW w:w="2430" w:type="dxa"/>
            <w:vAlign w:val="center"/>
          </w:tcPr>
          <w:p w:rsidR="00730B2F" w:rsidRDefault="00730B2F" w:rsidP="00C75D73">
            <w:pPr>
              <w:jc w:val="center"/>
            </w:pPr>
            <w:r>
              <w:t xml:space="preserve">1.471** (0.718) </w:t>
            </w:r>
          </w:p>
        </w:tc>
      </w:tr>
      <w:tr w:rsidR="00730B2F" w:rsidTr="00730B2F">
        <w:trPr>
          <w:gridAfter w:val="1"/>
          <w:wAfter w:w="590" w:type="dxa"/>
        </w:trPr>
        <w:tc>
          <w:tcPr>
            <w:tcW w:w="2380" w:type="dxa"/>
            <w:vAlign w:val="center"/>
          </w:tcPr>
          <w:p w:rsidR="00730B2F" w:rsidRDefault="00730B2F" w:rsidP="00C75D73">
            <w:r>
              <w:t xml:space="preserve">NE region </w:t>
            </w:r>
          </w:p>
        </w:tc>
        <w:tc>
          <w:tcPr>
            <w:tcW w:w="4230" w:type="dxa"/>
            <w:vAlign w:val="center"/>
          </w:tcPr>
          <w:p w:rsidR="00730B2F" w:rsidRDefault="00730B2F" w:rsidP="00C75D73">
            <w:pPr>
              <w:jc w:val="center"/>
            </w:pPr>
            <w:r>
              <w:t xml:space="preserve">-0.224 (0.499) </w:t>
            </w:r>
          </w:p>
        </w:tc>
        <w:tc>
          <w:tcPr>
            <w:tcW w:w="2430" w:type="dxa"/>
            <w:vAlign w:val="center"/>
          </w:tcPr>
          <w:p w:rsidR="00730B2F" w:rsidRDefault="00730B2F" w:rsidP="00C75D73">
            <w:pPr>
              <w:jc w:val="center"/>
            </w:pPr>
            <w:r>
              <w:t>1.255</w:t>
            </w:r>
            <w:r>
              <w:rPr>
                <w:vertAlign w:val="superscript"/>
              </w:rPr>
              <w:t>**</w:t>
            </w:r>
            <w:r>
              <w:t xml:space="preserve"> (0.438) </w:t>
            </w:r>
          </w:p>
        </w:tc>
      </w:tr>
      <w:tr w:rsidR="00730B2F" w:rsidTr="00730B2F">
        <w:trPr>
          <w:gridAfter w:val="1"/>
          <w:wAfter w:w="590" w:type="dxa"/>
        </w:trPr>
        <w:tc>
          <w:tcPr>
            <w:tcW w:w="2380" w:type="dxa"/>
            <w:vAlign w:val="center"/>
          </w:tcPr>
          <w:p w:rsidR="00730B2F" w:rsidRDefault="00730B2F" w:rsidP="00C75D73">
            <w:r>
              <w:t xml:space="preserve">S region </w:t>
            </w:r>
          </w:p>
        </w:tc>
        <w:tc>
          <w:tcPr>
            <w:tcW w:w="4230" w:type="dxa"/>
            <w:vAlign w:val="center"/>
          </w:tcPr>
          <w:p w:rsidR="00730B2F" w:rsidRDefault="00730B2F" w:rsidP="00C75D73">
            <w:pPr>
              <w:jc w:val="center"/>
            </w:pPr>
            <w:r>
              <w:t xml:space="preserve">0.202 (0.508) </w:t>
            </w:r>
          </w:p>
        </w:tc>
        <w:tc>
          <w:tcPr>
            <w:tcW w:w="2430" w:type="dxa"/>
            <w:vAlign w:val="center"/>
          </w:tcPr>
          <w:p w:rsidR="00730B2F" w:rsidRDefault="00730B2F" w:rsidP="00C75D73">
            <w:pPr>
              <w:jc w:val="center"/>
            </w:pPr>
            <w:r>
              <w:t xml:space="preserve">0.331 (0.470) </w:t>
            </w:r>
          </w:p>
        </w:tc>
      </w:tr>
      <w:tr w:rsidR="00730B2F" w:rsidTr="00730B2F">
        <w:trPr>
          <w:gridAfter w:val="1"/>
          <w:wAfter w:w="590" w:type="dxa"/>
        </w:trPr>
        <w:tc>
          <w:tcPr>
            <w:tcW w:w="2380" w:type="dxa"/>
            <w:vAlign w:val="center"/>
          </w:tcPr>
          <w:p w:rsidR="00730B2F" w:rsidRDefault="00730B2F" w:rsidP="00C75D73">
            <w:r>
              <w:t xml:space="preserve">SE region </w:t>
            </w:r>
          </w:p>
        </w:tc>
        <w:tc>
          <w:tcPr>
            <w:tcW w:w="4230" w:type="dxa"/>
            <w:vAlign w:val="center"/>
          </w:tcPr>
          <w:p w:rsidR="00730B2F" w:rsidRDefault="00730B2F" w:rsidP="00C75D73">
            <w:pPr>
              <w:jc w:val="center"/>
            </w:pPr>
            <w:r>
              <w:t>-0.898</w:t>
            </w:r>
            <w:r>
              <w:rPr>
                <w:vertAlign w:val="superscript"/>
              </w:rPr>
              <w:t>*</w:t>
            </w:r>
            <w:r>
              <w:t xml:space="preserve"> (0.479) </w:t>
            </w:r>
          </w:p>
        </w:tc>
        <w:tc>
          <w:tcPr>
            <w:tcW w:w="2430" w:type="dxa"/>
            <w:vAlign w:val="center"/>
          </w:tcPr>
          <w:p w:rsidR="00730B2F" w:rsidRDefault="00730B2F" w:rsidP="00C75D73">
            <w:pPr>
              <w:jc w:val="center"/>
            </w:pPr>
            <w:r>
              <w:t xml:space="preserve">0.251 (0.454) </w:t>
            </w:r>
          </w:p>
        </w:tc>
      </w:tr>
      <w:tr w:rsidR="00730B2F" w:rsidTr="00730B2F">
        <w:trPr>
          <w:gridAfter w:val="1"/>
          <w:wAfter w:w="590" w:type="dxa"/>
        </w:trPr>
        <w:tc>
          <w:tcPr>
            <w:tcW w:w="2380" w:type="dxa"/>
            <w:vAlign w:val="center"/>
          </w:tcPr>
          <w:p w:rsidR="00730B2F" w:rsidRDefault="00730B2F" w:rsidP="00C75D73">
            <w:r>
              <w:t xml:space="preserve">Constant </w:t>
            </w:r>
          </w:p>
        </w:tc>
        <w:tc>
          <w:tcPr>
            <w:tcW w:w="4230" w:type="dxa"/>
            <w:vAlign w:val="center"/>
          </w:tcPr>
          <w:p w:rsidR="00730B2F" w:rsidRDefault="00730B2F" w:rsidP="00C75D73">
            <w:pPr>
              <w:jc w:val="center"/>
            </w:pPr>
            <w:r>
              <w:t>5.393</w:t>
            </w:r>
            <w:r>
              <w:rPr>
                <w:vertAlign w:val="superscript"/>
              </w:rPr>
              <w:t>****</w:t>
            </w:r>
            <w:r>
              <w:t xml:space="preserve"> (1.485) </w:t>
            </w:r>
          </w:p>
        </w:tc>
        <w:tc>
          <w:tcPr>
            <w:tcW w:w="2430" w:type="dxa"/>
            <w:vAlign w:val="center"/>
          </w:tcPr>
          <w:p w:rsidR="00730B2F" w:rsidRDefault="00730B2F" w:rsidP="00C75D73">
            <w:pPr>
              <w:jc w:val="center"/>
            </w:pPr>
            <w:r>
              <w:t>-2.528</w:t>
            </w:r>
            <w:r>
              <w:rPr>
                <w:vertAlign w:val="superscript"/>
              </w:rPr>
              <w:t>**</w:t>
            </w:r>
            <w:r>
              <w:t xml:space="preserve"> (1.175)</w:t>
            </w:r>
          </w:p>
        </w:tc>
      </w:tr>
      <w:tr w:rsidR="00730B2F" w:rsidTr="00730B2F">
        <w:trPr>
          <w:gridAfter w:val="1"/>
          <w:wAfter w:w="590" w:type="dxa"/>
        </w:trPr>
        <w:tc>
          <w:tcPr>
            <w:tcW w:w="9040" w:type="dxa"/>
            <w:gridSpan w:val="3"/>
            <w:tcBorders>
              <w:bottom w:val="single" w:sz="6" w:space="0" w:color="000000"/>
            </w:tcBorders>
            <w:vAlign w:val="center"/>
          </w:tcPr>
          <w:p w:rsidR="00730B2F" w:rsidRDefault="00730B2F" w:rsidP="00C75D73">
            <w:pPr>
              <w:jc w:val="center"/>
            </w:pPr>
          </w:p>
        </w:tc>
      </w:tr>
      <w:tr w:rsidR="00730B2F" w:rsidTr="00730B2F">
        <w:trPr>
          <w:gridAfter w:val="1"/>
          <w:wAfter w:w="590" w:type="dxa"/>
        </w:trPr>
        <w:tc>
          <w:tcPr>
            <w:tcW w:w="2380" w:type="dxa"/>
            <w:vAlign w:val="center"/>
          </w:tcPr>
          <w:p w:rsidR="00730B2F" w:rsidRDefault="00730B2F" w:rsidP="00C75D73">
            <w:r>
              <w:t xml:space="preserve">Observations </w:t>
            </w:r>
          </w:p>
        </w:tc>
        <w:tc>
          <w:tcPr>
            <w:tcW w:w="4230" w:type="dxa"/>
            <w:vAlign w:val="center"/>
          </w:tcPr>
          <w:p w:rsidR="00730B2F" w:rsidRDefault="00730B2F" w:rsidP="00C75D73">
            <w:pPr>
              <w:jc w:val="center"/>
            </w:pPr>
            <w:r>
              <w:t xml:space="preserve">416 </w:t>
            </w:r>
          </w:p>
        </w:tc>
        <w:tc>
          <w:tcPr>
            <w:tcW w:w="2430" w:type="dxa"/>
            <w:vAlign w:val="center"/>
          </w:tcPr>
          <w:p w:rsidR="00730B2F" w:rsidRDefault="00730B2F" w:rsidP="00C75D73">
            <w:pPr>
              <w:jc w:val="center"/>
            </w:pPr>
            <w:r>
              <w:t>492</w:t>
            </w:r>
          </w:p>
        </w:tc>
      </w:tr>
      <w:tr w:rsidR="00730B2F" w:rsidTr="00730B2F">
        <w:trPr>
          <w:gridAfter w:val="1"/>
          <w:wAfter w:w="590" w:type="dxa"/>
        </w:trPr>
        <w:tc>
          <w:tcPr>
            <w:tcW w:w="9040" w:type="dxa"/>
            <w:gridSpan w:val="3"/>
            <w:tcBorders>
              <w:bottom w:val="single" w:sz="6" w:space="0" w:color="000000"/>
            </w:tcBorders>
            <w:vAlign w:val="center"/>
          </w:tcPr>
          <w:p w:rsidR="00730B2F" w:rsidRDefault="00730B2F" w:rsidP="00C75D73">
            <w:pPr>
              <w:jc w:val="center"/>
            </w:pPr>
          </w:p>
        </w:tc>
      </w:tr>
      <w:tr w:rsidR="00730B2F" w:rsidTr="00730B2F">
        <w:trPr>
          <w:gridAfter w:val="1"/>
          <w:wAfter w:w="590" w:type="dxa"/>
        </w:trPr>
        <w:tc>
          <w:tcPr>
            <w:tcW w:w="9040" w:type="dxa"/>
            <w:gridSpan w:val="3"/>
            <w:vAlign w:val="center"/>
          </w:tcPr>
          <w:p w:rsidR="00730B2F" w:rsidRDefault="00730B2F" w:rsidP="00C75D73">
            <w:r>
              <w:rPr>
                <w:i/>
              </w:rPr>
              <w:t>Note:</w:t>
            </w:r>
            <w:r>
              <w:t xml:space="preserve">                                        </w:t>
            </w:r>
            <w:r w:rsidR="00753115">
              <w:t xml:space="preserve">                              </w:t>
            </w:r>
            <w:r>
              <w:t xml:space="preserve">p&lt;0.1; * p&lt;0.05; ** p&lt;0.01; *** p&lt;0.001 </w:t>
            </w:r>
          </w:p>
        </w:tc>
      </w:tr>
    </w:tbl>
    <w:p w:rsidR="00730B2F" w:rsidRDefault="00730B2F"/>
    <w:p w:rsidR="00730B2F" w:rsidRDefault="00730B2F">
      <w:pPr>
        <w:spacing w:after="160" w:line="259" w:lineRule="auto"/>
      </w:pPr>
      <w:r>
        <w:br w:type="page"/>
      </w:r>
    </w:p>
    <w:p w:rsidR="00730B2F" w:rsidRPr="00901F5B" w:rsidRDefault="00730B2F" w:rsidP="00730B2F">
      <w:pPr>
        <w:pStyle w:val="Heading1"/>
        <w:rPr>
          <w:rFonts w:ascii="Times New Roman" w:eastAsia="Times New Roman" w:hAnsi="Times New Roman" w:cs="Times New Roman"/>
          <w:b/>
          <w:color w:val="000000"/>
          <w:sz w:val="28"/>
          <w:szCs w:val="28"/>
        </w:rPr>
      </w:pPr>
      <w:bookmarkStart w:id="9" w:name="_Toc142053460"/>
      <w:r w:rsidRPr="00901F5B">
        <w:rPr>
          <w:rFonts w:ascii="Times New Roman" w:eastAsia="Times New Roman" w:hAnsi="Times New Roman" w:cs="Times New Roman"/>
          <w:b/>
          <w:color w:val="000000"/>
          <w:sz w:val="28"/>
          <w:szCs w:val="28"/>
        </w:rPr>
        <w:lastRenderedPageBreak/>
        <w:t>I. Regression Discontinuity</w:t>
      </w:r>
      <w:bookmarkEnd w:id="9"/>
    </w:p>
    <w:p w:rsidR="00730B2F" w:rsidRDefault="00730B2F" w:rsidP="00730B2F"/>
    <w:p w:rsidR="00730B2F" w:rsidRDefault="00730B2F" w:rsidP="00730B2F">
      <w:pPr>
        <w:ind w:left="-15" w:right="1425"/>
        <w:jc w:val="both"/>
      </w:pPr>
    </w:p>
    <w:tbl>
      <w:tblPr>
        <w:tblW w:w="8504" w:type="dxa"/>
        <w:tblLayout w:type="fixed"/>
        <w:tblLook w:val="0400" w:firstRow="0" w:lastRow="0" w:firstColumn="0" w:lastColumn="0" w:noHBand="0" w:noVBand="1"/>
      </w:tblPr>
      <w:tblGrid>
        <w:gridCol w:w="631"/>
        <w:gridCol w:w="3513"/>
        <w:gridCol w:w="4360"/>
      </w:tblGrid>
      <w:tr w:rsidR="00730B2F" w:rsidTr="00C75D73">
        <w:trPr>
          <w:trHeight w:val="239"/>
        </w:trPr>
        <w:tc>
          <w:tcPr>
            <w:tcW w:w="8504" w:type="dxa"/>
            <w:gridSpan w:val="3"/>
            <w:tcBorders>
              <w:top w:val="nil"/>
              <w:left w:val="nil"/>
              <w:bottom w:val="nil"/>
              <w:right w:val="nil"/>
            </w:tcBorders>
            <w:vAlign w:val="center"/>
          </w:tcPr>
          <w:p w:rsidR="00730B2F" w:rsidRDefault="00730B2F" w:rsidP="00C75D73">
            <w:r>
              <w:t xml:space="preserve">Table I.1. Dynamic effects - Coefficients for each day </w:t>
            </w:r>
          </w:p>
        </w:tc>
      </w:tr>
      <w:tr w:rsidR="00730B2F" w:rsidTr="00C75D73">
        <w:trPr>
          <w:trHeight w:val="10"/>
        </w:trPr>
        <w:tc>
          <w:tcPr>
            <w:tcW w:w="8504" w:type="dxa"/>
            <w:gridSpan w:val="3"/>
            <w:tcBorders>
              <w:bottom w:val="single" w:sz="6" w:space="0" w:color="000000"/>
            </w:tcBorders>
            <w:vAlign w:val="center"/>
          </w:tcPr>
          <w:p w:rsidR="00730B2F" w:rsidRDefault="00730B2F" w:rsidP="00C75D73">
            <w:pPr>
              <w:jc w:val="center"/>
            </w:pPr>
          </w:p>
        </w:tc>
      </w:tr>
      <w:tr w:rsidR="00730B2F" w:rsidTr="00C75D73">
        <w:trPr>
          <w:trHeight w:val="239"/>
        </w:trPr>
        <w:tc>
          <w:tcPr>
            <w:tcW w:w="631" w:type="dxa"/>
            <w:vAlign w:val="center"/>
          </w:tcPr>
          <w:p w:rsidR="00730B2F" w:rsidRDefault="00730B2F" w:rsidP="00C75D73">
            <w:r>
              <w:t>Days</w:t>
            </w:r>
          </w:p>
        </w:tc>
        <w:tc>
          <w:tcPr>
            <w:tcW w:w="3513" w:type="dxa"/>
            <w:vAlign w:val="center"/>
          </w:tcPr>
          <w:p w:rsidR="00730B2F" w:rsidRDefault="00730B2F" w:rsidP="00C75D73">
            <w:pPr>
              <w:jc w:val="center"/>
            </w:pPr>
            <w:r>
              <w:t xml:space="preserve">Willingness to report corruption </w:t>
            </w:r>
          </w:p>
        </w:tc>
        <w:tc>
          <w:tcPr>
            <w:tcW w:w="4360" w:type="dxa"/>
            <w:vAlign w:val="center"/>
          </w:tcPr>
          <w:p w:rsidR="00730B2F" w:rsidRDefault="00730B2F" w:rsidP="00C75D73">
            <w:pPr>
              <w:jc w:val="center"/>
            </w:pPr>
            <w:r>
              <w:t xml:space="preserve">Trust Courts </w:t>
            </w:r>
          </w:p>
        </w:tc>
      </w:tr>
      <w:tr w:rsidR="00730B2F" w:rsidTr="00C75D73">
        <w:tc>
          <w:tcPr>
            <w:tcW w:w="8504" w:type="dxa"/>
            <w:gridSpan w:val="3"/>
            <w:tcBorders>
              <w:bottom w:val="single" w:sz="6" w:space="0" w:color="000000"/>
            </w:tcBorders>
            <w:vAlign w:val="center"/>
          </w:tcPr>
          <w:p w:rsidR="00730B2F" w:rsidRDefault="00730B2F" w:rsidP="00C75D73">
            <w:pPr>
              <w:jc w:val="center"/>
            </w:pPr>
          </w:p>
        </w:tc>
      </w:tr>
      <w:tr w:rsidR="00730B2F" w:rsidTr="00C75D73">
        <w:trPr>
          <w:trHeight w:val="239"/>
        </w:trPr>
        <w:tc>
          <w:tcPr>
            <w:tcW w:w="631" w:type="dxa"/>
            <w:vAlign w:val="center"/>
          </w:tcPr>
          <w:p w:rsidR="00730B2F" w:rsidRDefault="00730B2F" w:rsidP="00C75D73">
            <w:r>
              <w:t xml:space="preserve">-11 </w:t>
            </w:r>
          </w:p>
        </w:tc>
        <w:tc>
          <w:tcPr>
            <w:tcW w:w="3513" w:type="dxa"/>
            <w:vAlign w:val="center"/>
          </w:tcPr>
          <w:p w:rsidR="00730B2F" w:rsidRDefault="00730B2F" w:rsidP="00C75D73">
            <w:pPr>
              <w:jc w:val="center"/>
            </w:pPr>
            <w:r>
              <w:t xml:space="preserve">0.927 (1.022) </w:t>
            </w:r>
          </w:p>
        </w:tc>
        <w:tc>
          <w:tcPr>
            <w:tcW w:w="4360" w:type="dxa"/>
            <w:vAlign w:val="center"/>
          </w:tcPr>
          <w:p w:rsidR="00730B2F" w:rsidRDefault="00730B2F" w:rsidP="00C75D73">
            <w:pPr>
              <w:jc w:val="center"/>
            </w:pPr>
            <w:r>
              <w:t xml:space="preserve">-0.471 (1.012) </w:t>
            </w:r>
          </w:p>
        </w:tc>
      </w:tr>
      <w:tr w:rsidR="00730B2F" w:rsidTr="00C75D73">
        <w:trPr>
          <w:trHeight w:val="239"/>
        </w:trPr>
        <w:tc>
          <w:tcPr>
            <w:tcW w:w="631" w:type="dxa"/>
            <w:vAlign w:val="center"/>
          </w:tcPr>
          <w:p w:rsidR="00730B2F" w:rsidRDefault="00730B2F" w:rsidP="00C75D73">
            <w:r>
              <w:t xml:space="preserve">-10 </w:t>
            </w:r>
          </w:p>
        </w:tc>
        <w:tc>
          <w:tcPr>
            <w:tcW w:w="3513" w:type="dxa"/>
            <w:vAlign w:val="center"/>
          </w:tcPr>
          <w:p w:rsidR="00730B2F" w:rsidRDefault="00730B2F" w:rsidP="00C75D73">
            <w:pPr>
              <w:jc w:val="center"/>
            </w:pPr>
            <w:r>
              <w:t xml:space="preserve">-0.463 (0.323) </w:t>
            </w:r>
          </w:p>
        </w:tc>
        <w:tc>
          <w:tcPr>
            <w:tcW w:w="4360" w:type="dxa"/>
            <w:vAlign w:val="center"/>
          </w:tcPr>
          <w:p w:rsidR="00730B2F" w:rsidRDefault="00730B2F" w:rsidP="00C75D73">
            <w:pPr>
              <w:jc w:val="center"/>
            </w:pPr>
            <w:r>
              <w:t xml:space="preserve">-0.305 (0.320) </w:t>
            </w:r>
          </w:p>
        </w:tc>
      </w:tr>
      <w:tr w:rsidR="00730B2F" w:rsidTr="00C75D73">
        <w:trPr>
          <w:trHeight w:val="239"/>
        </w:trPr>
        <w:tc>
          <w:tcPr>
            <w:tcW w:w="631" w:type="dxa"/>
            <w:vAlign w:val="center"/>
          </w:tcPr>
          <w:p w:rsidR="00730B2F" w:rsidRDefault="00730B2F" w:rsidP="00C75D73">
            <w:r>
              <w:t xml:space="preserve">-9 </w:t>
            </w:r>
          </w:p>
        </w:tc>
        <w:tc>
          <w:tcPr>
            <w:tcW w:w="3513" w:type="dxa"/>
            <w:vAlign w:val="center"/>
          </w:tcPr>
          <w:p w:rsidR="00730B2F" w:rsidRDefault="00730B2F" w:rsidP="00C75D73">
            <w:pPr>
              <w:jc w:val="center"/>
            </w:pPr>
            <w:r>
              <w:t xml:space="preserve">-0.368 (0.239) </w:t>
            </w:r>
          </w:p>
        </w:tc>
        <w:tc>
          <w:tcPr>
            <w:tcW w:w="4360" w:type="dxa"/>
            <w:vAlign w:val="center"/>
          </w:tcPr>
          <w:p w:rsidR="00730B2F" w:rsidRDefault="00730B2F" w:rsidP="00C75D73">
            <w:pPr>
              <w:jc w:val="center"/>
            </w:pPr>
            <w:r>
              <w:t>-0.405</w:t>
            </w:r>
            <w:r>
              <w:rPr>
                <w:vertAlign w:val="superscript"/>
              </w:rPr>
              <w:t>*</w:t>
            </w:r>
            <w:r>
              <w:t xml:space="preserve"> (0.236) </w:t>
            </w:r>
          </w:p>
        </w:tc>
      </w:tr>
      <w:tr w:rsidR="00730B2F" w:rsidTr="00C75D73">
        <w:trPr>
          <w:trHeight w:val="239"/>
        </w:trPr>
        <w:tc>
          <w:tcPr>
            <w:tcW w:w="631" w:type="dxa"/>
            <w:vAlign w:val="center"/>
          </w:tcPr>
          <w:p w:rsidR="00730B2F" w:rsidRDefault="00730B2F" w:rsidP="00C75D73">
            <w:r>
              <w:t xml:space="preserve">-8 </w:t>
            </w:r>
          </w:p>
        </w:tc>
        <w:tc>
          <w:tcPr>
            <w:tcW w:w="3513" w:type="dxa"/>
            <w:vAlign w:val="center"/>
          </w:tcPr>
          <w:p w:rsidR="00730B2F" w:rsidRDefault="00730B2F" w:rsidP="00C75D73">
            <w:pPr>
              <w:jc w:val="center"/>
            </w:pPr>
            <w:r>
              <w:t xml:space="preserve">0.105 (0.259) </w:t>
            </w:r>
          </w:p>
        </w:tc>
        <w:tc>
          <w:tcPr>
            <w:tcW w:w="4360" w:type="dxa"/>
            <w:vAlign w:val="center"/>
          </w:tcPr>
          <w:p w:rsidR="00730B2F" w:rsidRDefault="00730B2F" w:rsidP="00C75D73">
            <w:pPr>
              <w:jc w:val="center"/>
            </w:pPr>
            <w:r>
              <w:t xml:space="preserve">-0.212 (0.256) </w:t>
            </w:r>
          </w:p>
        </w:tc>
      </w:tr>
      <w:tr w:rsidR="00730B2F" w:rsidTr="00C75D73">
        <w:trPr>
          <w:trHeight w:val="239"/>
        </w:trPr>
        <w:tc>
          <w:tcPr>
            <w:tcW w:w="631" w:type="dxa"/>
            <w:vAlign w:val="center"/>
          </w:tcPr>
          <w:p w:rsidR="00730B2F" w:rsidRDefault="00730B2F" w:rsidP="00C75D73">
            <w:r>
              <w:t xml:space="preserve">-7 </w:t>
            </w:r>
          </w:p>
        </w:tc>
        <w:tc>
          <w:tcPr>
            <w:tcW w:w="3513" w:type="dxa"/>
            <w:vAlign w:val="center"/>
          </w:tcPr>
          <w:p w:rsidR="00730B2F" w:rsidRDefault="00730B2F" w:rsidP="00C75D73">
            <w:pPr>
              <w:jc w:val="center"/>
            </w:pPr>
            <w:r>
              <w:t xml:space="preserve">-0.408 (0.262) </w:t>
            </w:r>
          </w:p>
        </w:tc>
        <w:tc>
          <w:tcPr>
            <w:tcW w:w="4360" w:type="dxa"/>
            <w:vAlign w:val="center"/>
          </w:tcPr>
          <w:p w:rsidR="00730B2F" w:rsidRDefault="00730B2F" w:rsidP="00C75D73">
            <w:pPr>
              <w:jc w:val="center"/>
            </w:pPr>
            <w:r>
              <w:t xml:space="preserve">-0.201 (0.259) </w:t>
            </w:r>
          </w:p>
        </w:tc>
      </w:tr>
      <w:tr w:rsidR="00730B2F" w:rsidTr="00C75D73">
        <w:trPr>
          <w:trHeight w:val="239"/>
        </w:trPr>
        <w:tc>
          <w:tcPr>
            <w:tcW w:w="631" w:type="dxa"/>
            <w:vAlign w:val="center"/>
          </w:tcPr>
          <w:p w:rsidR="00730B2F" w:rsidRDefault="00730B2F" w:rsidP="00C75D73">
            <w:r>
              <w:t xml:space="preserve">-6 </w:t>
            </w:r>
          </w:p>
        </w:tc>
        <w:tc>
          <w:tcPr>
            <w:tcW w:w="3513" w:type="dxa"/>
            <w:vAlign w:val="center"/>
          </w:tcPr>
          <w:p w:rsidR="00730B2F" w:rsidRDefault="00730B2F" w:rsidP="00C75D73">
            <w:pPr>
              <w:jc w:val="center"/>
            </w:pPr>
            <w:r>
              <w:t xml:space="preserve">-0.442 (0.443) </w:t>
            </w:r>
          </w:p>
        </w:tc>
        <w:tc>
          <w:tcPr>
            <w:tcW w:w="4360" w:type="dxa"/>
            <w:vAlign w:val="center"/>
          </w:tcPr>
          <w:p w:rsidR="00730B2F" w:rsidRDefault="00730B2F" w:rsidP="00C75D73">
            <w:pPr>
              <w:jc w:val="center"/>
            </w:pPr>
            <w:r>
              <w:t xml:space="preserve">0.069 (0.438) </w:t>
            </w:r>
          </w:p>
        </w:tc>
      </w:tr>
      <w:tr w:rsidR="00730B2F" w:rsidTr="00C75D73">
        <w:trPr>
          <w:trHeight w:val="249"/>
        </w:trPr>
        <w:tc>
          <w:tcPr>
            <w:tcW w:w="631" w:type="dxa"/>
            <w:vAlign w:val="center"/>
          </w:tcPr>
          <w:p w:rsidR="00730B2F" w:rsidRDefault="00730B2F" w:rsidP="00C75D73">
            <w:r>
              <w:t xml:space="preserve">-5 </w:t>
            </w:r>
          </w:p>
        </w:tc>
        <w:tc>
          <w:tcPr>
            <w:tcW w:w="3513" w:type="dxa"/>
            <w:vAlign w:val="center"/>
          </w:tcPr>
          <w:p w:rsidR="00730B2F" w:rsidRDefault="00730B2F" w:rsidP="00C75D73">
            <w:pPr>
              <w:jc w:val="center"/>
            </w:pPr>
            <w:r>
              <w:t xml:space="preserve">-0.007 (0.269) </w:t>
            </w:r>
          </w:p>
        </w:tc>
        <w:tc>
          <w:tcPr>
            <w:tcW w:w="4360" w:type="dxa"/>
            <w:vAlign w:val="center"/>
          </w:tcPr>
          <w:p w:rsidR="00730B2F" w:rsidRDefault="00730B2F" w:rsidP="00C75D73">
            <w:pPr>
              <w:jc w:val="center"/>
            </w:pPr>
            <w:r>
              <w:t xml:space="preserve">-0.176 (0.267) </w:t>
            </w:r>
          </w:p>
        </w:tc>
      </w:tr>
      <w:tr w:rsidR="00730B2F" w:rsidTr="00C75D73">
        <w:trPr>
          <w:trHeight w:val="239"/>
        </w:trPr>
        <w:tc>
          <w:tcPr>
            <w:tcW w:w="631" w:type="dxa"/>
            <w:vAlign w:val="center"/>
          </w:tcPr>
          <w:p w:rsidR="00730B2F" w:rsidRDefault="00730B2F" w:rsidP="00C75D73">
            <w:r>
              <w:t xml:space="preserve">-4 </w:t>
            </w:r>
          </w:p>
        </w:tc>
        <w:tc>
          <w:tcPr>
            <w:tcW w:w="3513" w:type="dxa"/>
            <w:vAlign w:val="center"/>
          </w:tcPr>
          <w:p w:rsidR="00730B2F" w:rsidRDefault="00730B2F" w:rsidP="00C75D73">
            <w:pPr>
              <w:jc w:val="center"/>
            </w:pPr>
            <w:r>
              <w:t xml:space="preserve">-0.206 (0.248) </w:t>
            </w:r>
          </w:p>
        </w:tc>
        <w:tc>
          <w:tcPr>
            <w:tcW w:w="4360" w:type="dxa"/>
            <w:vAlign w:val="center"/>
          </w:tcPr>
          <w:p w:rsidR="00730B2F" w:rsidRDefault="00730B2F" w:rsidP="00C75D73">
            <w:pPr>
              <w:jc w:val="center"/>
            </w:pPr>
            <w:r>
              <w:t xml:space="preserve">-0.285 (0.245) </w:t>
            </w:r>
          </w:p>
        </w:tc>
      </w:tr>
      <w:tr w:rsidR="00730B2F" w:rsidTr="00C75D73">
        <w:trPr>
          <w:trHeight w:val="239"/>
        </w:trPr>
        <w:tc>
          <w:tcPr>
            <w:tcW w:w="631" w:type="dxa"/>
            <w:vAlign w:val="center"/>
          </w:tcPr>
          <w:p w:rsidR="00730B2F" w:rsidRDefault="00730B2F" w:rsidP="00C75D73">
            <w:r>
              <w:t xml:space="preserve">-3 </w:t>
            </w:r>
          </w:p>
        </w:tc>
        <w:tc>
          <w:tcPr>
            <w:tcW w:w="3513" w:type="dxa"/>
            <w:vAlign w:val="center"/>
          </w:tcPr>
          <w:p w:rsidR="00730B2F" w:rsidRDefault="00730B2F" w:rsidP="00C75D73">
            <w:pPr>
              <w:jc w:val="center"/>
            </w:pPr>
            <w:r>
              <w:t xml:space="preserve">0.033 (0.237) </w:t>
            </w:r>
          </w:p>
        </w:tc>
        <w:tc>
          <w:tcPr>
            <w:tcW w:w="4360" w:type="dxa"/>
            <w:vAlign w:val="center"/>
          </w:tcPr>
          <w:p w:rsidR="00730B2F" w:rsidRDefault="00730B2F" w:rsidP="00C75D73">
            <w:pPr>
              <w:jc w:val="center"/>
            </w:pPr>
            <w:r>
              <w:t xml:space="preserve">-0.026 (0.235) </w:t>
            </w:r>
          </w:p>
        </w:tc>
      </w:tr>
      <w:tr w:rsidR="00730B2F" w:rsidTr="00C75D73">
        <w:trPr>
          <w:trHeight w:val="239"/>
        </w:trPr>
        <w:tc>
          <w:tcPr>
            <w:tcW w:w="631" w:type="dxa"/>
            <w:vAlign w:val="center"/>
          </w:tcPr>
          <w:p w:rsidR="00730B2F" w:rsidRDefault="00730B2F" w:rsidP="00C75D73">
            <w:r>
              <w:t xml:space="preserve">-2 </w:t>
            </w:r>
          </w:p>
        </w:tc>
        <w:tc>
          <w:tcPr>
            <w:tcW w:w="3513" w:type="dxa"/>
            <w:vAlign w:val="center"/>
          </w:tcPr>
          <w:p w:rsidR="00730B2F" w:rsidRDefault="00730B2F" w:rsidP="00C75D73">
            <w:pPr>
              <w:jc w:val="center"/>
            </w:pPr>
            <w:r>
              <w:t xml:space="preserve">-0.264 (0.278) </w:t>
            </w:r>
          </w:p>
        </w:tc>
        <w:tc>
          <w:tcPr>
            <w:tcW w:w="4360" w:type="dxa"/>
            <w:vAlign w:val="center"/>
          </w:tcPr>
          <w:p w:rsidR="00730B2F" w:rsidRDefault="00730B2F" w:rsidP="00C75D73">
            <w:pPr>
              <w:jc w:val="center"/>
            </w:pPr>
            <w:r>
              <w:t xml:space="preserve">-0.255 (0.275) </w:t>
            </w:r>
          </w:p>
        </w:tc>
      </w:tr>
      <w:tr w:rsidR="00730B2F" w:rsidTr="00C75D73">
        <w:trPr>
          <w:trHeight w:val="239"/>
        </w:trPr>
        <w:tc>
          <w:tcPr>
            <w:tcW w:w="631" w:type="dxa"/>
            <w:vAlign w:val="center"/>
          </w:tcPr>
          <w:p w:rsidR="00730B2F" w:rsidRDefault="00730B2F" w:rsidP="00C75D73">
            <w:r>
              <w:t xml:space="preserve">1 </w:t>
            </w:r>
          </w:p>
        </w:tc>
        <w:tc>
          <w:tcPr>
            <w:tcW w:w="3513" w:type="dxa"/>
            <w:vAlign w:val="center"/>
          </w:tcPr>
          <w:p w:rsidR="00730B2F" w:rsidRDefault="00730B2F" w:rsidP="00C75D73">
            <w:pPr>
              <w:jc w:val="center"/>
            </w:pPr>
            <w:r>
              <w:t xml:space="preserve">-0.204 (0.195) </w:t>
            </w:r>
          </w:p>
        </w:tc>
        <w:tc>
          <w:tcPr>
            <w:tcW w:w="4360" w:type="dxa"/>
            <w:vAlign w:val="center"/>
          </w:tcPr>
          <w:p w:rsidR="00730B2F" w:rsidRDefault="00730B2F" w:rsidP="00C75D73">
            <w:pPr>
              <w:jc w:val="center"/>
            </w:pPr>
            <w:r>
              <w:t xml:space="preserve">-0.293 (0.193) </w:t>
            </w:r>
          </w:p>
        </w:tc>
      </w:tr>
      <w:tr w:rsidR="00730B2F" w:rsidTr="00C75D73">
        <w:trPr>
          <w:trHeight w:val="239"/>
        </w:trPr>
        <w:tc>
          <w:tcPr>
            <w:tcW w:w="631" w:type="dxa"/>
            <w:vAlign w:val="center"/>
          </w:tcPr>
          <w:p w:rsidR="00730B2F" w:rsidRDefault="00730B2F" w:rsidP="00C75D73">
            <w:r>
              <w:t xml:space="preserve">2 </w:t>
            </w:r>
          </w:p>
        </w:tc>
        <w:tc>
          <w:tcPr>
            <w:tcW w:w="3513" w:type="dxa"/>
            <w:vAlign w:val="center"/>
          </w:tcPr>
          <w:p w:rsidR="00730B2F" w:rsidRDefault="00730B2F" w:rsidP="00C75D73">
            <w:pPr>
              <w:jc w:val="center"/>
            </w:pPr>
            <w:r>
              <w:t>-0.361</w:t>
            </w:r>
            <w:r>
              <w:rPr>
                <w:vertAlign w:val="superscript"/>
              </w:rPr>
              <w:t>*</w:t>
            </w:r>
            <w:r>
              <w:t xml:space="preserve"> (0.203) </w:t>
            </w:r>
          </w:p>
        </w:tc>
        <w:tc>
          <w:tcPr>
            <w:tcW w:w="4360" w:type="dxa"/>
            <w:vAlign w:val="center"/>
          </w:tcPr>
          <w:p w:rsidR="00730B2F" w:rsidRDefault="00730B2F" w:rsidP="00C75D73">
            <w:pPr>
              <w:jc w:val="center"/>
            </w:pPr>
            <w:r>
              <w:t>-0.455</w:t>
            </w:r>
            <w:r>
              <w:rPr>
                <w:vertAlign w:val="superscript"/>
              </w:rPr>
              <w:t>**</w:t>
            </w:r>
            <w:r>
              <w:t xml:space="preserve"> (0.201) </w:t>
            </w:r>
          </w:p>
        </w:tc>
      </w:tr>
      <w:tr w:rsidR="00730B2F" w:rsidTr="00C75D73">
        <w:trPr>
          <w:trHeight w:val="249"/>
        </w:trPr>
        <w:tc>
          <w:tcPr>
            <w:tcW w:w="631" w:type="dxa"/>
            <w:vAlign w:val="center"/>
          </w:tcPr>
          <w:p w:rsidR="00730B2F" w:rsidRDefault="00730B2F" w:rsidP="00C75D73">
            <w:r>
              <w:t xml:space="preserve">3 </w:t>
            </w:r>
          </w:p>
        </w:tc>
        <w:tc>
          <w:tcPr>
            <w:tcW w:w="3513" w:type="dxa"/>
            <w:vAlign w:val="center"/>
          </w:tcPr>
          <w:p w:rsidR="00730B2F" w:rsidRDefault="00730B2F" w:rsidP="00C75D73">
            <w:pPr>
              <w:jc w:val="center"/>
            </w:pPr>
            <w:r>
              <w:t>-0.394</w:t>
            </w:r>
            <w:r>
              <w:rPr>
                <w:vertAlign w:val="superscript"/>
              </w:rPr>
              <w:t>*</w:t>
            </w:r>
            <w:r>
              <w:t xml:space="preserve"> (0.215) </w:t>
            </w:r>
          </w:p>
        </w:tc>
        <w:tc>
          <w:tcPr>
            <w:tcW w:w="4360" w:type="dxa"/>
            <w:vAlign w:val="center"/>
          </w:tcPr>
          <w:p w:rsidR="00730B2F" w:rsidRDefault="00730B2F" w:rsidP="00C75D73">
            <w:pPr>
              <w:jc w:val="center"/>
            </w:pPr>
            <w:r>
              <w:t>-0.640</w:t>
            </w:r>
            <w:r>
              <w:rPr>
                <w:vertAlign w:val="superscript"/>
              </w:rPr>
              <w:t>***</w:t>
            </w:r>
            <w:r>
              <w:t xml:space="preserve"> (0.213) </w:t>
            </w:r>
          </w:p>
        </w:tc>
      </w:tr>
      <w:tr w:rsidR="00730B2F" w:rsidTr="00C75D73">
        <w:trPr>
          <w:trHeight w:val="239"/>
        </w:trPr>
        <w:tc>
          <w:tcPr>
            <w:tcW w:w="631" w:type="dxa"/>
            <w:vAlign w:val="center"/>
          </w:tcPr>
          <w:p w:rsidR="00730B2F" w:rsidRDefault="00730B2F" w:rsidP="00C75D73">
            <w:r>
              <w:t xml:space="preserve">4 </w:t>
            </w:r>
          </w:p>
        </w:tc>
        <w:tc>
          <w:tcPr>
            <w:tcW w:w="3513" w:type="dxa"/>
            <w:vAlign w:val="center"/>
          </w:tcPr>
          <w:p w:rsidR="00730B2F" w:rsidRDefault="00730B2F" w:rsidP="00C75D73">
            <w:pPr>
              <w:jc w:val="center"/>
            </w:pPr>
            <w:r>
              <w:t xml:space="preserve">-0.071 (0.250) </w:t>
            </w:r>
          </w:p>
        </w:tc>
        <w:tc>
          <w:tcPr>
            <w:tcW w:w="4360" w:type="dxa"/>
            <w:vAlign w:val="center"/>
          </w:tcPr>
          <w:p w:rsidR="00730B2F" w:rsidRDefault="00730B2F" w:rsidP="00C75D73">
            <w:pPr>
              <w:jc w:val="center"/>
            </w:pPr>
            <w:r>
              <w:t>-0.509</w:t>
            </w:r>
            <w:r>
              <w:rPr>
                <w:vertAlign w:val="superscript"/>
              </w:rPr>
              <w:t>**</w:t>
            </w:r>
            <w:r>
              <w:t xml:space="preserve"> (0.248) </w:t>
            </w:r>
          </w:p>
        </w:tc>
      </w:tr>
      <w:tr w:rsidR="00730B2F" w:rsidTr="00C75D73">
        <w:trPr>
          <w:trHeight w:val="239"/>
        </w:trPr>
        <w:tc>
          <w:tcPr>
            <w:tcW w:w="631" w:type="dxa"/>
            <w:vAlign w:val="center"/>
          </w:tcPr>
          <w:p w:rsidR="00730B2F" w:rsidRDefault="00730B2F" w:rsidP="00C75D73">
            <w:r>
              <w:t xml:space="preserve">5 </w:t>
            </w:r>
          </w:p>
        </w:tc>
        <w:tc>
          <w:tcPr>
            <w:tcW w:w="3513" w:type="dxa"/>
            <w:vAlign w:val="center"/>
          </w:tcPr>
          <w:p w:rsidR="00730B2F" w:rsidRDefault="00730B2F" w:rsidP="00C75D73">
            <w:pPr>
              <w:jc w:val="center"/>
            </w:pPr>
            <w:r>
              <w:t>-0.716</w:t>
            </w:r>
            <w:r>
              <w:rPr>
                <w:vertAlign w:val="superscript"/>
              </w:rPr>
              <w:t>**</w:t>
            </w:r>
            <w:r>
              <w:t xml:space="preserve"> (0.333) </w:t>
            </w:r>
          </w:p>
        </w:tc>
        <w:tc>
          <w:tcPr>
            <w:tcW w:w="4360" w:type="dxa"/>
            <w:vAlign w:val="center"/>
          </w:tcPr>
          <w:p w:rsidR="00730B2F" w:rsidRDefault="00730B2F" w:rsidP="00C75D73">
            <w:pPr>
              <w:jc w:val="center"/>
            </w:pPr>
            <w:r>
              <w:t>-0.921</w:t>
            </w:r>
            <w:r>
              <w:rPr>
                <w:vertAlign w:val="superscript"/>
              </w:rPr>
              <w:t>***</w:t>
            </w:r>
            <w:r>
              <w:t xml:space="preserve"> (0.330) </w:t>
            </w:r>
          </w:p>
        </w:tc>
      </w:tr>
      <w:tr w:rsidR="00730B2F" w:rsidTr="00C75D73">
        <w:trPr>
          <w:trHeight w:val="239"/>
        </w:trPr>
        <w:tc>
          <w:tcPr>
            <w:tcW w:w="631" w:type="dxa"/>
            <w:vAlign w:val="center"/>
          </w:tcPr>
          <w:p w:rsidR="00730B2F" w:rsidRDefault="00730B2F" w:rsidP="00C75D73">
            <w:r>
              <w:t xml:space="preserve">6 </w:t>
            </w:r>
          </w:p>
        </w:tc>
        <w:tc>
          <w:tcPr>
            <w:tcW w:w="3513" w:type="dxa"/>
            <w:vAlign w:val="center"/>
          </w:tcPr>
          <w:p w:rsidR="00730B2F" w:rsidRDefault="00730B2F" w:rsidP="00C75D73">
            <w:pPr>
              <w:jc w:val="center"/>
            </w:pPr>
            <w:r>
              <w:t>-1.264</w:t>
            </w:r>
            <w:r>
              <w:rPr>
                <w:vertAlign w:val="superscript"/>
              </w:rPr>
              <w:t>**</w:t>
            </w:r>
            <w:r>
              <w:t xml:space="preserve"> (0.605) </w:t>
            </w:r>
          </w:p>
        </w:tc>
        <w:tc>
          <w:tcPr>
            <w:tcW w:w="4360" w:type="dxa"/>
            <w:vAlign w:val="center"/>
          </w:tcPr>
          <w:p w:rsidR="00730B2F" w:rsidRDefault="00730B2F" w:rsidP="00C75D73">
            <w:pPr>
              <w:jc w:val="center"/>
            </w:pPr>
            <w:r>
              <w:t xml:space="preserve">0.609 (0.599) </w:t>
            </w:r>
          </w:p>
        </w:tc>
      </w:tr>
      <w:tr w:rsidR="00730B2F" w:rsidTr="00C75D73">
        <w:trPr>
          <w:trHeight w:val="10"/>
        </w:trPr>
        <w:tc>
          <w:tcPr>
            <w:tcW w:w="8504" w:type="dxa"/>
            <w:gridSpan w:val="3"/>
            <w:tcBorders>
              <w:bottom w:val="single" w:sz="6" w:space="0" w:color="000000"/>
            </w:tcBorders>
            <w:vAlign w:val="center"/>
          </w:tcPr>
          <w:p w:rsidR="00730B2F" w:rsidRDefault="00730B2F" w:rsidP="00C75D73">
            <w:pPr>
              <w:jc w:val="center"/>
            </w:pPr>
          </w:p>
        </w:tc>
      </w:tr>
    </w:tbl>
    <w:p w:rsidR="00730B2F" w:rsidRDefault="00730B2F" w:rsidP="00730B2F">
      <w:pPr>
        <w:spacing w:after="120"/>
        <w:jc w:val="both"/>
        <w:rPr>
          <w:i/>
          <w:sz w:val="22"/>
          <w:szCs w:val="22"/>
        </w:rPr>
      </w:pPr>
      <w:r>
        <w:rPr>
          <w:i/>
        </w:rPr>
        <w:t>Note: Table shows ordinary least squares regression coefficients with standard errors in parentheses using matched samples. Time fixed effects included (days), with July 7 as reference. + p&lt;0.1; * p&lt;0.05; ** p&lt;0.01; *** p&lt;0.001</w:t>
      </w:r>
    </w:p>
    <w:p w:rsidR="00730B2F" w:rsidRDefault="00730B2F" w:rsidP="00730B2F">
      <w:pPr>
        <w:pBdr>
          <w:top w:val="nil"/>
          <w:left w:val="nil"/>
          <w:bottom w:val="nil"/>
          <w:right w:val="nil"/>
          <w:between w:val="nil"/>
        </w:pBdr>
        <w:spacing w:after="200"/>
        <w:ind w:firstLine="720"/>
        <w:jc w:val="both"/>
        <w:rPr>
          <w:rFonts w:eastAsia="Times New Roman"/>
          <w:color w:val="000000"/>
        </w:rPr>
      </w:pPr>
    </w:p>
    <w:tbl>
      <w:tblPr>
        <w:tblW w:w="8400" w:type="dxa"/>
        <w:tblLayout w:type="fixed"/>
        <w:tblLook w:val="0400" w:firstRow="0" w:lastRow="0" w:firstColumn="0" w:lastColumn="0" w:noHBand="0" w:noVBand="1"/>
      </w:tblPr>
      <w:tblGrid>
        <w:gridCol w:w="2996"/>
        <w:gridCol w:w="3420"/>
        <w:gridCol w:w="1984"/>
      </w:tblGrid>
      <w:tr w:rsidR="00730B2F" w:rsidTr="00C75D73">
        <w:trPr>
          <w:trHeight w:val="266"/>
        </w:trPr>
        <w:tc>
          <w:tcPr>
            <w:tcW w:w="8400" w:type="dxa"/>
            <w:gridSpan w:val="3"/>
            <w:tcBorders>
              <w:top w:val="nil"/>
              <w:left w:val="nil"/>
              <w:bottom w:val="nil"/>
              <w:right w:val="nil"/>
            </w:tcBorders>
            <w:vAlign w:val="center"/>
          </w:tcPr>
          <w:p w:rsidR="00730B2F" w:rsidRDefault="00730B2F" w:rsidP="00C75D73">
            <w:r>
              <w:t xml:space="preserve">Table I.2. Results with 5-days window around 8th July </w:t>
            </w:r>
          </w:p>
        </w:tc>
      </w:tr>
      <w:tr w:rsidR="00730B2F" w:rsidTr="00C75D73">
        <w:tc>
          <w:tcPr>
            <w:tcW w:w="8400" w:type="dxa"/>
            <w:gridSpan w:val="3"/>
            <w:tcBorders>
              <w:bottom w:val="single" w:sz="6" w:space="0" w:color="000000"/>
            </w:tcBorders>
            <w:vAlign w:val="center"/>
          </w:tcPr>
          <w:p w:rsidR="00730B2F" w:rsidRDefault="00730B2F" w:rsidP="00C75D73">
            <w:pPr>
              <w:jc w:val="center"/>
            </w:pPr>
          </w:p>
        </w:tc>
      </w:tr>
      <w:tr w:rsidR="00730B2F" w:rsidTr="00C75D73">
        <w:trPr>
          <w:trHeight w:val="266"/>
        </w:trPr>
        <w:tc>
          <w:tcPr>
            <w:tcW w:w="2996" w:type="dxa"/>
            <w:vAlign w:val="center"/>
          </w:tcPr>
          <w:p w:rsidR="00730B2F" w:rsidRDefault="00730B2F" w:rsidP="00C75D73">
            <w:pPr>
              <w:jc w:val="center"/>
              <w:rPr>
                <w:sz w:val="20"/>
                <w:szCs w:val="20"/>
              </w:rPr>
            </w:pPr>
          </w:p>
        </w:tc>
        <w:tc>
          <w:tcPr>
            <w:tcW w:w="3420" w:type="dxa"/>
            <w:vAlign w:val="center"/>
          </w:tcPr>
          <w:p w:rsidR="00730B2F" w:rsidRDefault="00730B2F" w:rsidP="00C75D73">
            <w:pPr>
              <w:jc w:val="center"/>
            </w:pPr>
            <w:r>
              <w:t xml:space="preserve">Willingness to report corruption </w:t>
            </w:r>
          </w:p>
        </w:tc>
        <w:tc>
          <w:tcPr>
            <w:tcW w:w="1984" w:type="dxa"/>
            <w:vAlign w:val="center"/>
          </w:tcPr>
          <w:p w:rsidR="00730B2F" w:rsidRDefault="00730B2F" w:rsidP="00C75D73">
            <w:pPr>
              <w:jc w:val="center"/>
            </w:pPr>
            <w:r>
              <w:t xml:space="preserve">Trust in courts </w:t>
            </w:r>
          </w:p>
        </w:tc>
      </w:tr>
      <w:tr w:rsidR="00730B2F" w:rsidTr="00C75D73">
        <w:trPr>
          <w:trHeight w:val="266"/>
        </w:trPr>
        <w:tc>
          <w:tcPr>
            <w:tcW w:w="2996" w:type="dxa"/>
            <w:vAlign w:val="center"/>
          </w:tcPr>
          <w:p w:rsidR="00730B2F" w:rsidRDefault="00730B2F" w:rsidP="00C75D73">
            <w:pPr>
              <w:jc w:val="center"/>
            </w:pPr>
          </w:p>
        </w:tc>
        <w:tc>
          <w:tcPr>
            <w:tcW w:w="3420" w:type="dxa"/>
            <w:vAlign w:val="center"/>
          </w:tcPr>
          <w:p w:rsidR="00730B2F" w:rsidRDefault="00730B2F" w:rsidP="00C75D73">
            <w:pPr>
              <w:jc w:val="center"/>
            </w:pPr>
            <w:r>
              <w:t xml:space="preserve">(1) </w:t>
            </w:r>
          </w:p>
        </w:tc>
        <w:tc>
          <w:tcPr>
            <w:tcW w:w="1984" w:type="dxa"/>
            <w:vAlign w:val="center"/>
          </w:tcPr>
          <w:p w:rsidR="00730B2F" w:rsidRDefault="00730B2F" w:rsidP="00C75D73">
            <w:pPr>
              <w:jc w:val="center"/>
            </w:pPr>
            <w:r>
              <w:t xml:space="preserve">(2) </w:t>
            </w:r>
          </w:p>
        </w:tc>
      </w:tr>
      <w:tr w:rsidR="00730B2F" w:rsidTr="00C75D73">
        <w:tc>
          <w:tcPr>
            <w:tcW w:w="8400" w:type="dxa"/>
            <w:gridSpan w:val="3"/>
            <w:tcBorders>
              <w:bottom w:val="single" w:sz="6" w:space="0" w:color="000000"/>
            </w:tcBorders>
            <w:vAlign w:val="center"/>
          </w:tcPr>
          <w:p w:rsidR="00730B2F" w:rsidRDefault="00730B2F" w:rsidP="00C75D73">
            <w:pPr>
              <w:jc w:val="center"/>
            </w:pPr>
          </w:p>
        </w:tc>
      </w:tr>
      <w:tr w:rsidR="00730B2F" w:rsidTr="00C75D73">
        <w:trPr>
          <w:trHeight w:val="266"/>
        </w:trPr>
        <w:tc>
          <w:tcPr>
            <w:tcW w:w="2996" w:type="dxa"/>
            <w:vAlign w:val="center"/>
          </w:tcPr>
          <w:p w:rsidR="00730B2F" w:rsidRDefault="00730B2F" w:rsidP="00C75D73">
            <w:r>
              <w:t xml:space="preserve">Treat </w:t>
            </w:r>
          </w:p>
        </w:tc>
        <w:tc>
          <w:tcPr>
            <w:tcW w:w="3420" w:type="dxa"/>
            <w:vAlign w:val="center"/>
          </w:tcPr>
          <w:p w:rsidR="00730B2F" w:rsidRDefault="00730B2F" w:rsidP="00C75D73">
            <w:pPr>
              <w:jc w:val="center"/>
            </w:pPr>
            <w:r>
              <w:t>-0.248</w:t>
            </w:r>
            <w:r>
              <w:rPr>
                <w:vertAlign w:val="superscript"/>
              </w:rPr>
              <w:t>**</w:t>
            </w:r>
            <w:r>
              <w:t xml:space="preserve"> (0.104) </w:t>
            </w:r>
          </w:p>
        </w:tc>
        <w:tc>
          <w:tcPr>
            <w:tcW w:w="1984" w:type="dxa"/>
            <w:vAlign w:val="center"/>
          </w:tcPr>
          <w:p w:rsidR="00730B2F" w:rsidRDefault="00730B2F" w:rsidP="00C75D73">
            <w:pPr>
              <w:jc w:val="center"/>
            </w:pPr>
            <w:r>
              <w:t>-0.346</w:t>
            </w:r>
            <w:r>
              <w:rPr>
                <w:vertAlign w:val="superscript"/>
              </w:rPr>
              <w:t>***</w:t>
            </w:r>
            <w:r>
              <w:t xml:space="preserve"> (0.106) </w:t>
            </w:r>
          </w:p>
        </w:tc>
      </w:tr>
      <w:tr w:rsidR="00730B2F" w:rsidTr="00C75D73">
        <w:trPr>
          <w:trHeight w:val="266"/>
        </w:trPr>
        <w:tc>
          <w:tcPr>
            <w:tcW w:w="2996" w:type="dxa"/>
            <w:vAlign w:val="center"/>
          </w:tcPr>
          <w:p w:rsidR="00730B2F" w:rsidRDefault="00730B2F" w:rsidP="00C75D73">
            <w:r>
              <w:t xml:space="preserve">Age </w:t>
            </w:r>
          </w:p>
        </w:tc>
        <w:tc>
          <w:tcPr>
            <w:tcW w:w="3420" w:type="dxa"/>
            <w:vAlign w:val="center"/>
          </w:tcPr>
          <w:p w:rsidR="00730B2F" w:rsidRDefault="00730B2F" w:rsidP="00C75D73">
            <w:pPr>
              <w:jc w:val="center"/>
            </w:pPr>
            <w:r>
              <w:t xml:space="preserve">0.022 (0.014) </w:t>
            </w:r>
          </w:p>
        </w:tc>
        <w:tc>
          <w:tcPr>
            <w:tcW w:w="1984" w:type="dxa"/>
            <w:vAlign w:val="center"/>
          </w:tcPr>
          <w:p w:rsidR="00730B2F" w:rsidRDefault="00730B2F" w:rsidP="00C75D73">
            <w:pPr>
              <w:jc w:val="center"/>
            </w:pPr>
            <w:r>
              <w:t xml:space="preserve">-0.020 (0.014) </w:t>
            </w:r>
          </w:p>
        </w:tc>
      </w:tr>
      <w:tr w:rsidR="00730B2F" w:rsidTr="00C75D73">
        <w:trPr>
          <w:trHeight w:val="266"/>
        </w:trPr>
        <w:tc>
          <w:tcPr>
            <w:tcW w:w="2996" w:type="dxa"/>
            <w:vAlign w:val="center"/>
          </w:tcPr>
          <w:p w:rsidR="00730B2F" w:rsidRDefault="00730B2F" w:rsidP="00C75D73">
            <w:r>
              <w:t>Age(</w:t>
            </w:r>
            <w:proofErr w:type="spellStart"/>
            <w:r>
              <w:t>sq</w:t>
            </w:r>
            <w:proofErr w:type="spellEnd"/>
            <w:r>
              <w:t xml:space="preserve">) </w:t>
            </w:r>
          </w:p>
        </w:tc>
        <w:tc>
          <w:tcPr>
            <w:tcW w:w="3420" w:type="dxa"/>
            <w:vAlign w:val="center"/>
          </w:tcPr>
          <w:p w:rsidR="00730B2F" w:rsidRDefault="00730B2F" w:rsidP="00C75D73">
            <w:pPr>
              <w:jc w:val="center"/>
            </w:pPr>
            <w:r>
              <w:t>-0.264</w:t>
            </w:r>
            <w:r>
              <w:rPr>
                <w:vertAlign w:val="superscript"/>
              </w:rPr>
              <w:t>*</w:t>
            </w:r>
            <w:r>
              <w:t xml:space="preserve"> (0.146) </w:t>
            </w:r>
          </w:p>
        </w:tc>
        <w:tc>
          <w:tcPr>
            <w:tcW w:w="1984" w:type="dxa"/>
            <w:vAlign w:val="center"/>
          </w:tcPr>
          <w:p w:rsidR="00730B2F" w:rsidRDefault="00730B2F" w:rsidP="00C75D73">
            <w:pPr>
              <w:jc w:val="center"/>
            </w:pPr>
            <w:r>
              <w:t xml:space="preserve">0.193 (0.149) </w:t>
            </w:r>
          </w:p>
        </w:tc>
      </w:tr>
      <w:tr w:rsidR="00730B2F" w:rsidTr="00C75D73">
        <w:trPr>
          <w:trHeight w:val="266"/>
        </w:trPr>
        <w:tc>
          <w:tcPr>
            <w:tcW w:w="2996" w:type="dxa"/>
            <w:vAlign w:val="center"/>
          </w:tcPr>
          <w:p w:rsidR="00730B2F" w:rsidRDefault="00730B2F" w:rsidP="00C75D73">
            <w:r>
              <w:t xml:space="preserve">Female </w:t>
            </w:r>
          </w:p>
        </w:tc>
        <w:tc>
          <w:tcPr>
            <w:tcW w:w="3420" w:type="dxa"/>
            <w:vAlign w:val="center"/>
          </w:tcPr>
          <w:p w:rsidR="00730B2F" w:rsidRDefault="00730B2F" w:rsidP="00C75D73">
            <w:pPr>
              <w:jc w:val="center"/>
            </w:pPr>
            <w:r>
              <w:t xml:space="preserve">0.002 (0.103) </w:t>
            </w:r>
          </w:p>
        </w:tc>
        <w:tc>
          <w:tcPr>
            <w:tcW w:w="1984" w:type="dxa"/>
            <w:vAlign w:val="center"/>
          </w:tcPr>
          <w:p w:rsidR="00730B2F" w:rsidRDefault="00730B2F" w:rsidP="00C75D73">
            <w:pPr>
              <w:jc w:val="center"/>
            </w:pPr>
            <w:r>
              <w:t xml:space="preserve">0.086 (0.105) </w:t>
            </w:r>
          </w:p>
        </w:tc>
      </w:tr>
      <w:tr w:rsidR="00730B2F" w:rsidTr="00C75D73">
        <w:trPr>
          <w:trHeight w:val="277"/>
        </w:trPr>
        <w:tc>
          <w:tcPr>
            <w:tcW w:w="2996" w:type="dxa"/>
            <w:vAlign w:val="center"/>
          </w:tcPr>
          <w:p w:rsidR="00730B2F" w:rsidRDefault="00730B2F" w:rsidP="00C75D73">
            <w:r>
              <w:t xml:space="preserve">Some education </w:t>
            </w:r>
          </w:p>
        </w:tc>
        <w:tc>
          <w:tcPr>
            <w:tcW w:w="3420" w:type="dxa"/>
            <w:vAlign w:val="center"/>
          </w:tcPr>
          <w:p w:rsidR="00730B2F" w:rsidRDefault="00730B2F" w:rsidP="00C75D73">
            <w:pPr>
              <w:jc w:val="center"/>
            </w:pPr>
            <w:r>
              <w:t>0.294</w:t>
            </w:r>
            <w:r>
              <w:rPr>
                <w:vertAlign w:val="superscript"/>
              </w:rPr>
              <w:t>**</w:t>
            </w:r>
            <w:r>
              <w:t xml:space="preserve"> (0.127) </w:t>
            </w:r>
          </w:p>
        </w:tc>
        <w:tc>
          <w:tcPr>
            <w:tcW w:w="1984" w:type="dxa"/>
            <w:vAlign w:val="center"/>
          </w:tcPr>
          <w:p w:rsidR="00730B2F" w:rsidRDefault="00730B2F" w:rsidP="00C75D73">
            <w:pPr>
              <w:jc w:val="center"/>
            </w:pPr>
            <w:r>
              <w:t xml:space="preserve">-0.028 (0.130) </w:t>
            </w:r>
          </w:p>
        </w:tc>
      </w:tr>
      <w:tr w:rsidR="00730B2F" w:rsidTr="00C75D73">
        <w:trPr>
          <w:trHeight w:val="266"/>
        </w:trPr>
        <w:tc>
          <w:tcPr>
            <w:tcW w:w="2996" w:type="dxa"/>
            <w:vAlign w:val="center"/>
          </w:tcPr>
          <w:p w:rsidR="00730B2F" w:rsidRDefault="00730B2F" w:rsidP="00C75D73">
            <w:r>
              <w:t xml:space="preserve">High education </w:t>
            </w:r>
          </w:p>
        </w:tc>
        <w:tc>
          <w:tcPr>
            <w:tcW w:w="3420" w:type="dxa"/>
            <w:vAlign w:val="center"/>
          </w:tcPr>
          <w:p w:rsidR="00730B2F" w:rsidRDefault="00730B2F" w:rsidP="00C75D73">
            <w:pPr>
              <w:jc w:val="center"/>
            </w:pPr>
            <w:r>
              <w:t>0.333</w:t>
            </w:r>
            <w:r>
              <w:rPr>
                <w:vertAlign w:val="superscript"/>
              </w:rPr>
              <w:t>**</w:t>
            </w:r>
            <w:r>
              <w:t xml:space="preserve"> (0.167) </w:t>
            </w:r>
          </w:p>
        </w:tc>
        <w:tc>
          <w:tcPr>
            <w:tcW w:w="1984" w:type="dxa"/>
            <w:vAlign w:val="center"/>
          </w:tcPr>
          <w:p w:rsidR="00730B2F" w:rsidRDefault="00730B2F" w:rsidP="00C75D73">
            <w:pPr>
              <w:jc w:val="center"/>
            </w:pPr>
            <w:r>
              <w:t xml:space="preserve">0.103 (0.170) </w:t>
            </w:r>
          </w:p>
        </w:tc>
      </w:tr>
      <w:tr w:rsidR="00730B2F" w:rsidTr="00C75D73">
        <w:trPr>
          <w:trHeight w:val="266"/>
        </w:trPr>
        <w:tc>
          <w:tcPr>
            <w:tcW w:w="2996" w:type="dxa"/>
            <w:vAlign w:val="center"/>
          </w:tcPr>
          <w:p w:rsidR="00730B2F" w:rsidRDefault="00730B2F" w:rsidP="00C75D73">
            <w:r>
              <w:t xml:space="preserve">Socioeconomic status </w:t>
            </w:r>
          </w:p>
        </w:tc>
        <w:tc>
          <w:tcPr>
            <w:tcW w:w="3420" w:type="dxa"/>
            <w:vAlign w:val="center"/>
          </w:tcPr>
          <w:p w:rsidR="00730B2F" w:rsidRDefault="00730B2F" w:rsidP="00C75D73">
            <w:pPr>
              <w:jc w:val="center"/>
            </w:pPr>
            <w:r>
              <w:t xml:space="preserve">0.027 (0.038) </w:t>
            </w:r>
          </w:p>
        </w:tc>
        <w:tc>
          <w:tcPr>
            <w:tcW w:w="1984" w:type="dxa"/>
            <w:vAlign w:val="center"/>
          </w:tcPr>
          <w:p w:rsidR="00730B2F" w:rsidRDefault="00730B2F" w:rsidP="00C75D73">
            <w:pPr>
              <w:jc w:val="center"/>
            </w:pPr>
            <w:r>
              <w:t xml:space="preserve">0.011 (0.039) </w:t>
            </w:r>
          </w:p>
        </w:tc>
      </w:tr>
      <w:tr w:rsidR="00730B2F" w:rsidTr="00C75D73">
        <w:trPr>
          <w:trHeight w:val="266"/>
        </w:trPr>
        <w:tc>
          <w:tcPr>
            <w:tcW w:w="2996" w:type="dxa"/>
            <w:vAlign w:val="center"/>
          </w:tcPr>
          <w:p w:rsidR="00730B2F" w:rsidRDefault="00730B2F" w:rsidP="00C75D73">
            <w:r>
              <w:t xml:space="preserve">Unemployed </w:t>
            </w:r>
          </w:p>
        </w:tc>
        <w:tc>
          <w:tcPr>
            <w:tcW w:w="3420" w:type="dxa"/>
            <w:vAlign w:val="center"/>
          </w:tcPr>
          <w:p w:rsidR="00730B2F" w:rsidRDefault="00730B2F" w:rsidP="00C75D73">
            <w:pPr>
              <w:jc w:val="center"/>
            </w:pPr>
            <w:r>
              <w:t xml:space="preserve">-0.186 (0.189) </w:t>
            </w:r>
          </w:p>
        </w:tc>
        <w:tc>
          <w:tcPr>
            <w:tcW w:w="1984" w:type="dxa"/>
            <w:vAlign w:val="center"/>
          </w:tcPr>
          <w:p w:rsidR="00730B2F" w:rsidRDefault="00730B2F" w:rsidP="00C75D73">
            <w:pPr>
              <w:jc w:val="center"/>
            </w:pPr>
            <w:r>
              <w:t xml:space="preserve">0.016 (0.192) </w:t>
            </w:r>
          </w:p>
        </w:tc>
      </w:tr>
      <w:tr w:rsidR="00730B2F" w:rsidTr="00C75D73">
        <w:trPr>
          <w:trHeight w:val="266"/>
        </w:trPr>
        <w:tc>
          <w:tcPr>
            <w:tcW w:w="2996" w:type="dxa"/>
            <w:vAlign w:val="center"/>
          </w:tcPr>
          <w:p w:rsidR="00730B2F" w:rsidRDefault="00730B2F" w:rsidP="00C75D73">
            <w:r>
              <w:t xml:space="preserve">Catholic </w:t>
            </w:r>
          </w:p>
        </w:tc>
        <w:tc>
          <w:tcPr>
            <w:tcW w:w="3420" w:type="dxa"/>
            <w:vAlign w:val="center"/>
          </w:tcPr>
          <w:p w:rsidR="00730B2F" w:rsidRDefault="00730B2F" w:rsidP="00C75D73">
            <w:pPr>
              <w:jc w:val="center"/>
            </w:pPr>
            <w:r>
              <w:t xml:space="preserve">-0.047 (0.103) </w:t>
            </w:r>
          </w:p>
        </w:tc>
        <w:tc>
          <w:tcPr>
            <w:tcW w:w="1984" w:type="dxa"/>
            <w:vAlign w:val="center"/>
          </w:tcPr>
          <w:p w:rsidR="00730B2F" w:rsidRDefault="00730B2F" w:rsidP="00C75D73">
            <w:pPr>
              <w:jc w:val="center"/>
            </w:pPr>
            <w:r>
              <w:t xml:space="preserve">-0.073 (0.105) </w:t>
            </w:r>
          </w:p>
        </w:tc>
      </w:tr>
      <w:tr w:rsidR="00730B2F" w:rsidTr="00C75D73">
        <w:trPr>
          <w:trHeight w:val="266"/>
        </w:trPr>
        <w:tc>
          <w:tcPr>
            <w:tcW w:w="2996" w:type="dxa"/>
            <w:vAlign w:val="center"/>
          </w:tcPr>
          <w:p w:rsidR="00730B2F" w:rsidRDefault="00730B2F" w:rsidP="00C75D73">
            <w:r>
              <w:t xml:space="preserve">Receives social benefit </w:t>
            </w:r>
          </w:p>
        </w:tc>
        <w:tc>
          <w:tcPr>
            <w:tcW w:w="3420" w:type="dxa"/>
            <w:vAlign w:val="center"/>
          </w:tcPr>
          <w:p w:rsidR="00730B2F" w:rsidRDefault="00730B2F" w:rsidP="00C75D73">
            <w:pPr>
              <w:jc w:val="center"/>
            </w:pPr>
            <w:r>
              <w:t>-0.060</w:t>
            </w:r>
            <w:r>
              <w:rPr>
                <w:vertAlign w:val="superscript"/>
              </w:rPr>
              <w:t>**</w:t>
            </w:r>
            <w:r>
              <w:t xml:space="preserve"> (0.025) </w:t>
            </w:r>
          </w:p>
        </w:tc>
        <w:tc>
          <w:tcPr>
            <w:tcW w:w="1984" w:type="dxa"/>
            <w:vAlign w:val="center"/>
          </w:tcPr>
          <w:p w:rsidR="00730B2F" w:rsidRDefault="00730B2F" w:rsidP="00C75D73">
            <w:pPr>
              <w:jc w:val="center"/>
            </w:pPr>
            <w:r>
              <w:t xml:space="preserve">-0.028 (0.025) </w:t>
            </w:r>
          </w:p>
        </w:tc>
      </w:tr>
      <w:tr w:rsidR="00730B2F" w:rsidTr="00C75D73">
        <w:trPr>
          <w:trHeight w:val="277"/>
        </w:trPr>
        <w:tc>
          <w:tcPr>
            <w:tcW w:w="2996" w:type="dxa"/>
            <w:vAlign w:val="center"/>
          </w:tcPr>
          <w:p w:rsidR="00730B2F" w:rsidRDefault="00730B2F" w:rsidP="00C75D73">
            <w:r>
              <w:t xml:space="preserve">Political knowledge </w:t>
            </w:r>
          </w:p>
        </w:tc>
        <w:tc>
          <w:tcPr>
            <w:tcW w:w="3420" w:type="dxa"/>
            <w:vAlign w:val="center"/>
          </w:tcPr>
          <w:p w:rsidR="00730B2F" w:rsidRDefault="00730B2F" w:rsidP="00C75D73">
            <w:pPr>
              <w:jc w:val="center"/>
            </w:pPr>
            <w:r>
              <w:t xml:space="preserve">-0.128 (0.149) </w:t>
            </w:r>
          </w:p>
        </w:tc>
        <w:tc>
          <w:tcPr>
            <w:tcW w:w="1984" w:type="dxa"/>
            <w:vAlign w:val="center"/>
          </w:tcPr>
          <w:p w:rsidR="00730B2F" w:rsidRDefault="00730B2F" w:rsidP="00C75D73">
            <w:pPr>
              <w:jc w:val="center"/>
            </w:pPr>
            <w:r>
              <w:t xml:space="preserve">0.041 (0.152) </w:t>
            </w:r>
          </w:p>
        </w:tc>
      </w:tr>
      <w:tr w:rsidR="00730B2F" w:rsidTr="00C75D73">
        <w:trPr>
          <w:trHeight w:val="266"/>
        </w:trPr>
        <w:tc>
          <w:tcPr>
            <w:tcW w:w="2996" w:type="dxa"/>
            <w:vAlign w:val="center"/>
          </w:tcPr>
          <w:p w:rsidR="00730B2F" w:rsidRDefault="00730B2F" w:rsidP="00C75D73">
            <w:r>
              <w:t xml:space="preserve">N region </w:t>
            </w:r>
          </w:p>
        </w:tc>
        <w:tc>
          <w:tcPr>
            <w:tcW w:w="3420" w:type="dxa"/>
            <w:vAlign w:val="center"/>
          </w:tcPr>
          <w:p w:rsidR="00730B2F" w:rsidRDefault="00730B2F" w:rsidP="00C75D73">
            <w:pPr>
              <w:jc w:val="center"/>
            </w:pPr>
            <w:r>
              <w:t xml:space="preserve">-0.241 (0.444) </w:t>
            </w:r>
          </w:p>
        </w:tc>
        <w:tc>
          <w:tcPr>
            <w:tcW w:w="1984" w:type="dxa"/>
            <w:vAlign w:val="center"/>
          </w:tcPr>
          <w:p w:rsidR="00730B2F" w:rsidRDefault="00730B2F" w:rsidP="00C75D73">
            <w:pPr>
              <w:jc w:val="center"/>
            </w:pPr>
            <w:r>
              <w:t xml:space="preserve">0.257 (0.452) </w:t>
            </w:r>
          </w:p>
        </w:tc>
      </w:tr>
      <w:tr w:rsidR="00730B2F" w:rsidTr="00C75D73">
        <w:trPr>
          <w:trHeight w:val="266"/>
        </w:trPr>
        <w:tc>
          <w:tcPr>
            <w:tcW w:w="2996" w:type="dxa"/>
            <w:vAlign w:val="center"/>
          </w:tcPr>
          <w:p w:rsidR="00730B2F" w:rsidRDefault="00730B2F" w:rsidP="00C75D73">
            <w:r>
              <w:t xml:space="preserve">NE region </w:t>
            </w:r>
          </w:p>
        </w:tc>
        <w:tc>
          <w:tcPr>
            <w:tcW w:w="3420" w:type="dxa"/>
            <w:vAlign w:val="center"/>
          </w:tcPr>
          <w:p w:rsidR="00730B2F" w:rsidRDefault="00730B2F" w:rsidP="00C75D73">
            <w:pPr>
              <w:jc w:val="center"/>
            </w:pPr>
            <w:r>
              <w:t>-0.407</w:t>
            </w:r>
            <w:r>
              <w:rPr>
                <w:vertAlign w:val="superscript"/>
              </w:rPr>
              <w:t>**</w:t>
            </w:r>
            <w:r>
              <w:t xml:space="preserve"> (0.163) </w:t>
            </w:r>
          </w:p>
        </w:tc>
        <w:tc>
          <w:tcPr>
            <w:tcW w:w="1984" w:type="dxa"/>
            <w:vAlign w:val="center"/>
          </w:tcPr>
          <w:p w:rsidR="00730B2F" w:rsidRDefault="00730B2F" w:rsidP="00C75D73">
            <w:pPr>
              <w:jc w:val="center"/>
            </w:pPr>
            <w:r>
              <w:t xml:space="preserve">-0.103 (0.167) </w:t>
            </w:r>
          </w:p>
        </w:tc>
      </w:tr>
      <w:tr w:rsidR="00730B2F" w:rsidTr="00C75D73">
        <w:trPr>
          <w:trHeight w:val="266"/>
        </w:trPr>
        <w:tc>
          <w:tcPr>
            <w:tcW w:w="2996" w:type="dxa"/>
            <w:vAlign w:val="center"/>
          </w:tcPr>
          <w:p w:rsidR="00730B2F" w:rsidRDefault="00730B2F" w:rsidP="00C75D73">
            <w:r>
              <w:t xml:space="preserve">S region </w:t>
            </w:r>
          </w:p>
        </w:tc>
        <w:tc>
          <w:tcPr>
            <w:tcW w:w="3420" w:type="dxa"/>
            <w:vAlign w:val="center"/>
          </w:tcPr>
          <w:p w:rsidR="00730B2F" w:rsidRDefault="00730B2F" w:rsidP="00C75D73">
            <w:pPr>
              <w:jc w:val="center"/>
            </w:pPr>
            <w:r>
              <w:t>-0.301</w:t>
            </w:r>
            <w:r>
              <w:rPr>
                <w:vertAlign w:val="superscript"/>
              </w:rPr>
              <w:t>*</w:t>
            </w:r>
            <w:r>
              <w:t xml:space="preserve"> (0.168) </w:t>
            </w:r>
          </w:p>
        </w:tc>
        <w:tc>
          <w:tcPr>
            <w:tcW w:w="1984" w:type="dxa"/>
            <w:vAlign w:val="center"/>
          </w:tcPr>
          <w:p w:rsidR="00730B2F" w:rsidRDefault="00730B2F" w:rsidP="00C75D73">
            <w:pPr>
              <w:jc w:val="center"/>
            </w:pPr>
            <w:r>
              <w:t xml:space="preserve">-0.216 (0.172) </w:t>
            </w:r>
          </w:p>
        </w:tc>
      </w:tr>
      <w:tr w:rsidR="00730B2F" w:rsidTr="00C75D73">
        <w:trPr>
          <w:trHeight w:val="266"/>
        </w:trPr>
        <w:tc>
          <w:tcPr>
            <w:tcW w:w="2996" w:type="dxa"/>
            <w:vAlign w:val="center"/>
          </w:tcPr>
          <w:p w:rsidR="00730B2F" w:rsidRDefault="00730B2F" w:rsidP="00C75D73">
            <w:r>
              <w:t xml:space="preserve">SE region </w:t>
            </w:r>
          </w:p>
        </w:tc>
        <w:tc>
          <w:tcPr>
            <w:tcW w:w="3420" w:type="dxa"/>
            <w:vAlign w:val="center"/>
          </w:tcPr>
          <w:p w:rsidR="00730B2F" w:rsidRDefault="00730B2F" w:rsidP="00C75D73">
            <w:pPr>
              <w:jc w:val="center"/>
            </w:pPr>
            <w:r>
              <w:t xml:space="preserve">-0.205 (0.158) </w:t>
            </w:r>
          </w:p>
        </w:tc>
        <w:tc>
          <w:tcPr>
            <w:tcW w:w="1984" w:type="dxa"/>
            <w:vAlign w:val="center"/>
          </w:tcPr>
          <w:p w:rsidR="00730B2F" w:rsidRDefault="00730B2F" w:rsidP="00C75D73">
            <w:pPr>
              <w:jc w:val="center"/>
            </w:pPr>
            <w:r>
              <w:t xml:space="preserve">-0.181 (0.161) </w:t>
            </w:r>
          </w:p>
        </w:tc>
      </w:tr>
      <w:tr w:rsidR="00730B2F" w:rsidTr="00C75D73">
        <w:trPr>
          <w:trHeight w:val="266"/>
        </w:trPr>
        <w:tc>
          <w:tcPr>
            <w:tcW w:w="2996" w:type="dxa"/>
            <w:vAlign w:val="center"/>
          </w:tcPr>
          <w:p w:rsidR="00730B2F" w:rsidRDefault="00730B2F" w:rsidP="00C75D73">
            <w:r>
              <w:lastRenderedPageBreak/>
              <w:t xml:space="preserve">PT support </w:t>
            </w:r>
          </w:p>
        </w:tc>
        <w:tc>
          <w:tcPr>
            <w:tcW w:w="3420" w:type="dxa"/>
            <w:vAlign w:val="center"/>
          </w:tcPr>
          <w:p w:rsidR="00730B2F" w:rsidRDefault="00730B2F" w:rsidP="00C75D73">
            <w:pPr>
              <w:jc w:val="center"/>
            </w:pPr>
            <w:r>
              <w:t xml:space="preserve">0.187 (0.517) </w:t>
            </w:r>
          </w:p>
        </w:tc>
        <w:tc>
          <w:tcPr>
            <w:tcW w:w="1984" w:type="dxa"/>
            <w:vAlign w:val="center"/>
          </w:tcPr>
          <w:p w:rsidR="00730B2F" w:rsidRDefault="00730B2F" w:rsidP="00C75D73">
            <w:pPr>
              <w:jc w:val="center"/>
            </w:pPr>
            <w:r>
              <w:t xml:space="preserve">0.831 (0.527) </w:t>
            </w:r>
          </w:p>
        </w:tc>
      </w:tr>
      <w:tr w:rsidR="00730B2F" w:rsidTr="00C75D73">
        <w:trPr>
          <w:trHeight w:val="12"/>
        </w:trPr>
        <w:tc>
          <w:tcPr>
            <w:tcW w:w="8400" w:type="dxa"/>
            <w:gridSpan w:val="3"/>
            <w:tcBorders>
              <w:bottom w:val="single" w:sz="6" w:space="0" w:color="000000"/>
            </w:tcBorders>
            <w:vAlign w:val="center"/>
          </w:tcPr>
          <w:p w:rsidR="00730B2F" w:rsidRDefault="00730B2F" w:rsidP="00C75D73">
            <w:pPr>
              <w:jc w:val="center"/>
            </w:pPr>
          </w:p>
        </w:tc>
      </w:tr>
      <w:tr w:rsidR="00730B2F" w:rsidTr="00C75D73">
        <w:trPr>
          <w:trHeight w:val="266"/>
        </w:trPr>
        <w:tc>
          <w:tcPr>
            <w:tcW w:w="2996" w:type="dxa"/>
            <w:vAlign w:val="center"/>
          </w:tcPr>
          <w:p w:rsidR="00730B2F" w:rsidRDefault="00730B2F" w:rsidP="00C75D73">
            <w:r>
              <w:t xml:space="preserve">Observations </w:t>
            </w:r>
          </w:p>
        </w:tc>
        <w:tc>
          <w:tcPr>
            <w:tcW w:w="3420" w:type="dxa"/>
            <w:vAlign w:val="center"/>
          </w:tcPr>
          <w:p w:rsidR="00730B2F" w:rsidRDefault="00730B2F" w:rsidP="00C75D73">
            <w:pPr>
              <w:jc w:val="center"/>
            </w:pPr>
            <w:r>
              <w:t xml:space="preserve">387 </w:t>
            </w:r>
          </w:p>
        </w:tc>
        <w:tc>
          <w:tcPr>
            <w:tcW w:w="1984" w:type="dxa"/>
            <w:vAlign w:val="center"/>
          </w:tcPr>
          <w:p w:rsidR="00730B2F" w:rsidRDefault="00730B2F" w:rsidP="00C75D73">
            <w:pPr>
              <w:jc w:val="center"/>
            </w:pPr>
            <w:r>
              <w:t xml:space="preserve">387 </w:t>
            </w:r>
          </w:p>
        </w:tc>
      </w:tr>
      <w:tr w:rsidR="00730B2F" w:rsidTr="00C75D73">
        <w:trPr>
          <w:trHeight w:val="23"/>
        </w:trPr>
        <w:tc>
          <w:tcPr>
            <w:tcW w:w="8400" w:type="dxa"/>
            <w:gridSpan w:val="3"/>
            <w:tcBorders>
              <w:bottom w:val="single" w:sz="6" w:space="0" w:color="000000"/>
            </w:tcBorders>
            <w:vAlign w:val="center"/>
          </w:tcPr>
          <w:p w:rsidR="00730B2F" w:rsidRDefault="00730B2F" w:rsidP="00C75D73">
            <w:pPr>
              <w:jc w:val="center"/>
            </w:pPr>
          </w:p>
        </w:tc>
      </w:tr>
      <w:tr w:rsidR="00730B2F" w:rsidTr="00C75D73">
        <w:trPr>
          <w:trHeight w:val="1380"/>
        </w:trPr>
        <w:tc>
          <w:tcPr>
            <w:tcW w:w="8400" w:type="dxa"/>
            <w:gridSpan w:val="3"/>
            <w:vAlign w:val="center"/>
          </w:tcPr>
          <w:p w:rsidR="00730B2F" w:rsidRDefault="00730B2F" w:rsidP="00C75D73">
            <w:pPr>
              <w:spacing w:after="120"/>
              <w:jc w:val="both"/>
              <w:rPr>
                <w:i/>
                <w:sz w:val="22"/>
                <w:szCs w:val="22"/>
              </w:rPr>
            </w:pPr>
            <w:r>
              <w:rPr>
                <w:i/>
              </w:rPr>
              <w:t xml:space="preserve">Note: Table shows ordinary least squares regression coefficients with standard errors in parentheses using standardized dependent variables and matched samples. Coefficients for all covariates </w:t>
            </w:r>
            <w:proofErr w:type="gramStart"/>
            <w:r>
              <w:rPr>
                <w:i/>
              </w:rPr>
              <w:t>are displayed</w:t>
            </w:r>
            <w:proofErr w:type="gramEnd"/>
            <w:r>
              <w:rPr>
                <w:i/>
              </w:rPr>
              <w:t>. + p&lt;0.1; * p&lt;0.05; ** p&lt;0.01; *** p&lt;0.001</w:t>
            </w:r>
          </w:p>
          <w:p w:rsidR="00730B2F" w:rsidRDefault="00730B2F" w:rsidP="00C75D73">
            <w:pPr>
              <w:spacing w:before="280"/>
              <w:ind w:left="360"/>
              <w:jc w:val="right"/>
            </w:pPr>
          </w:p>
        </w:tc>
      </w:tr>
    </w:tbl>
    <w:p w:rsidR="00730B2F" w:rsidRDefault="00730B2F" w:rsidP="00730B2F">
      <w:pPr>
        <w:spacing w:after="234" w:line="259" w:lineRule="auto"/>
        <w:ind w:left="314"/>
        <w:jc w:val="center"/>
      </w:pPr>
    </w:p>
    <w:tbl>
      <w:tblPr>
        <w:tblW w:w="7650" w:type="dxa"/>
        <w:jc w:val="center"/>
        <w:tblLayout w:type="fixed"/>
        <w:tblLook w:val="0400" w:firstRow="0" w:lastRow="0" w:firstColumn="0" w:lastColumn="0" w:noHBand="0" w:noVBand="1"/>
      </w:tblPr>
      <w:tblGrid>
        <w:gridCol w:w="2288"/>
        <w:gridCol w:w="3147"/>
        <w:gridCol w:w="2215"/>
      </w:tblGrid>
      <w:tr w:rsidR="00730B2F" w:rsidTr="00753115">
        <w:trPr>
          <w:jc w:val="center"/>
        </w:trPr>
        <w:tc>
          <w:tcPr>
            <w:tcW w:w="7650" w:type="dxa"/>
            <w:gridSpan w:val="3"/>
            <w:tcBorders>
              <w:top w:val="nil"/>
              <w:left w:val="nil"/>
              <w:bottom w:val="nil"/>
              <w:right w:val="nil"/>
            </w:tcBorders>
            <w:vAlign w:val="center"/>
          </w:tcPr>
          <w:p w:rsidR="00730B2F" w:rsidRDefault="00730B2F" w:rsidP="00C75D73">
            <w:r>
              <w:t xml:space="preserve">Table I.3. Results with 3-days window around 8th July </w:t>
            </w:r>
          </w:p>
        </w:tc>
      </w:tr>
      <w:tr w:rsidR="00730B2F" w:rsidTr="00753115">
        <w:trPr>
          <w:jc w:val="center"/>
        </w:trPr>
        <w:tc>
          <w:tcPr>
            <w:tcW w:w="7650" w:type="dxa"/>
            <w:gridSpan w:val="3"/>
            <w:tcBorders>
              <w:bottom w:val="single" w:sz="6" w:space="0" w:color="000000"/>
            </w:tcBorders>
            <w:vAlign w:val="center"/>
          </w:tcPr>
          <w:p w:rsidR="00730B2F" w:rsidRDefault="00730B2F" w:rsidP="00C75D73">
            <w:pPr>
              <w:jc w:val="center"/>
            </w:pPr>
          </w:p>
        </w:tc>
      </w:tr>
      <w:tr w:rsidR="00730B2F" w:rsidTr="00753115">
        <w:trPr>
          <w:jc w:val="center"/>
        </w:trPr>
        <w:tc>
          <w:tcPr>
            <w:tcW w:w="2288" w:type="dxa"/>
            <w:vAlign w:val="center"/>
          </w:tcPr>
          <w:p w:rsidR="00730B2F" w:rsidRDefault="00730B2F" w:rsidP="00C75D73">
            <w:pPr>
              <w:jc w:val="center"/>
              <w:rPr>
                <w:sz w:val="20"/>
                <w:szCs w:val="20"/>
              </w:rPr>
            </w:pPr>
          </w:p>
        </w:tc>
        <w:tc>
          <w:tcPr>
            <w:tcW w:w="3147" w:type="dxa"/>
            <w:vAlign w:val="center"/>
          </w:tcPr>
          <w:p w:rsidR="00730B2F" w:rsidRDefault="00730B2F" w:rsidP="00C75D73">
            <w:pPr>
              <w:jc w:val="center"/>
            </w:pPr>
            <w:r>
              <w:t xml:space="preserve">Willingness to report corruption </w:t>
            </w:r>
          </w:p>
        </w:tc>
        <w:tc>
          <w:tcPr>
            <w:tcW w:w="2215" w:type="dxa"/>
            <w:vAlign w:val="center"/>
          </w:tcPr>
          <w:p w:rsidR="00730B2F" w:rsidRDefault="00730B2F" w:rsidP="00C75D73">
            <w:pPr>
              <w:jc w:val="center"/>
            </w:pPr>
            <w:r>
              <w:t xml:space="preserve">Trust in courts </w:t>
            </w:r>
          </w:p>
        </w:tc>
      </w:tr>
      <w:tr w:rsidR="00730B2F" w:rsidTr="00753115">
        <w:trPr>
          <w:jc w:val="center"/>
        </w:trPr>
        <w:tc>
          <w:tcPr>
            <w:tcW w:w="2288" w:type="dxa"/>
            <w:vAlign w:val="center"/>
          </w:tcPr>
          <w:p w:rsidR="00730B2F" w:rsidRDefault="00730B2F" w:rsidP="00C75D73">
            <w:pPr>
              <w:jc w:val="center"/>
            </w:pPr>
          </w:p>
        </w:tc>
        <w:tc>
          <w:tcPr>
            <w:tcW w:w="3147" w:type="dxa"/>
            <w:vAlign w:val="center"/>
          </w:tcPr>
          <w:p w:rsidR="00730B2F" w:rsidRDefault="00730B2F" w:rsidP="00C75D73">
            <w:pPr>
              <w:jc w:val="center"/>
            </w:pPr>
            <w:r>
              <w:t xml:space="preserve">(1) </w:t>
            </w:r>
          </w:p>
        </w:tc>
        <w:tc>
          <w:tcPr>
            <w:tcW w:w="2215" w:type="dxa"/>
            <w:vAlign w:val="center"/>
          </w:tcPr>
          <w:p w:rsidR="00730B2F" w:rsidRDefault="00730B2F" w:rsidP="00C75D73">
            <w:pPr>
              <w:jc w:val="center"/>
            </w:pPr>
            <w:r>
              <w:t xml:space="preserve">(2) </w:t>
            </w:r>
          </w:p>
        </w:tc>
      </w:tr>
      <w:tr w:rsidR="00730B2F" w:rsidTr="00753115">
        <w:trPr>
          <w:jc w:val="center"/>
        </w:trPr>
        <w:tc>
          <w:tcPr>
            <w:tcW w:w="7650" w:type="dxa"/>
            <w:gridSpan w:val="3"/>
            <w:tcBorders>
              <w:bottom w:val="single" w:sz="6" w:space="0" w:color="000000"/>
            </w:tcBorders>
            <w:vAlign w:val="center"/>
          </w:tcPr>
          <w:p w:rsidR="00730B2F" w:rsidRDefault="00730B2F" w:rsidP="00C75D73">
            <w:pPr>
              <w:jc w:val="center"/>
            </w:pPr>
          </w:p>
        </w:tc>
      </w:tr>
      <w:tr w:rsidR="00730B2F" w:rsidTr="00753115">
        <w:trPr>
          <w:jc w:val="center"/>
        </w:trPr>
        <w:tc>
          <w:tcPr>
            <w:tcW w:w="2288" w:type="dxa"/>
            <w:vAlign w:val="center"/>
          </w:tcPr>
          <w:p w:rsidR="00730B2F" w:rsidRDefault="00730B2F" w:rsidP="00C75D73">
            <w:r>
              <w:t xml:space="preserve">Treat </w:t>
            </w:r>
          </w:p>
        </w:tc>
        <w:tc>
          <w:tcPr>
            <w:tcW w:w="3147" w:type="dxa"/>
            <w:vAlign w:val="center"/>
          </w:tcPr>
          <w:p w:rsidR="00730B2F" w:rsidRDefault="00730B2F" w:rsidP="00C75D73">
            <w:pPr>
              <w:jc w:val="center"/>
            </w:pPr>
            <w:r>
              <w:t>-0.307</w:t>
            </w:r>
            <w:r>
              <w:rPr>
                <w:vertAlign w:val="superscript"/>
              </w:rPr>
              <w:t>**</w:t>
            </w:r>
            <w:r>
              <w:t xml:space="preserve"> (0.126) </w:t>
            </w:r>
          </w:p>
        </w:tc>
        <w:tc>
          <w:tcPr>
            <w:tcW w:w="2215" w:type="dxa"/>
            <w:vAlign w:val="center"/>
          </w:tcPr>
          <w:p w:rsidR="00730B2F" w:rsidRDefault="00730B2F" w:rsidP="00C75D73">
            <w:pPr>
              <w:jc w:val="center"/>
            </w:pPr>
            <w:r>
              <w:t>-0.406</w:t>
            </w:r>
            <w:r>
              <w:rPr>
                <w:vertAlign w:val="superscript"/>
              </w:rPr>
              <w:t>***</w:t>
            </w:r>
            <w:r>
              <w:t xml:space="preserve"> (0.130) </w:t>
            </w:r>
          </w:p>
        </w:tc>
      </w:tr>
      <w:tr w:rsidR="00730B2F" w:rsidTr="00753115">
        <w:trPr>
          <w:jc w:val="center"/>
        </w:trPr>
        <w:tc>
          <w:tcPr>
            <w:tcW w:w="2288" w:type="dxa"/>
            <w:vAlign w:val="center"/>
          </w:tcPr>
          <w:p w:rsidR="00730B2F" w:rsidRDefault="00730B2F" w:rsidP="00C75D73">
            <w:r>
              <w:t xml:space="preserve">Age </w:t>
            </w:r>
          </w:p>
        </w:tc>
        <w:tc>
          <w:tcPr>
            <w:tcW w:w="3147" w:type="dxa"/>
            <w:vAlign w:val="center"/>
          </w:tcPr>
          <w:p w:rsidR="00730B2F" w:rsidRDefault="00730B2F" w:rsidP="00C75D73">
            <w:pPr>
              <w:jc w:val="center"/>
            </w:pPr>
            <w:r>
              <w:t>0.030</w:t>
            </w:r>
            <w:r>
              <w:rPr>
                <w:vertAlign w:val="superscript"/>
              </w:rPr>
              <w:t>*</w:t>
            </w:r>
            <w:r>
              <w:t xml:space="preserve"> (0.016) </w:t>
            </w:r>
          </w:p>
        </w:tc>
        <w:tc>
          <w:tcPr>
            <w:tcW w:w="2215" w:type="dxa"/>
            <w:vAlign w:val="center"/>
          </w:tcPr>
          <w:p w:rsidR="00730B2F" w:rsidRDefault="00730B2F" w:rsidP="00C75D73">
            <w:pPr>
              <w:jc w:val="center"/>
            </w:pPr>
            <w:r>
              <w:t xml:space="preserve">0.002 (0.016) </w:t>
            </w:r>
          </w:p>
        </w:tc>
      </w:tr>
      <w:tr w:rsidR="00730B2F" w:rsidTr="00753115">
        <w:trPr>
          <w:jc w:val="center"/>
        </w:trPr>
        <w:tc>
          <w:tcPr>
            <w:tcW w:w="2288" w:type="dxa"/>
            <w:vAlign w:val="center"/>
          </w:tcPr>
          <w:p w:rsidR="00730B2F" w:rsidRDefault="00730B2F" w:rsidP="00C75D73">
            <w:r>
              <w:t>Age(</w:t>
            </w:r>
            <w:proofErr w:type="spellStart"/>
            <w:r>
              <w:t>sq</w:t>
            </w:r>
            <w:proofErr w:type="spellEnd"/>
            <w:r>
              <w:t xml:space="preserve">) </w:t>
            </w:r>
          </w:p>
        </w:tc>
        <w:tc>
          <w:tcPr>
            <w:tcW w:w="3147" w:type="dxa"/>
            <w:vAlign w:val="center"/>
          </w:tcPr>
          <w:p w:rsidR="00730B2F" w:rsidRDefault="00730B2F" w:rsidP="00C75D73">
            <w:pPr>
              <w:jc w:val="center"/>
            </w:pPr>
            <w:r>
              <w:t>-0.366</w:t>
            </w:r>
            <w:r>
              <w:rPr>
                <w:vertAlign w:val="superscript"/>
              </w:rPr>
              <w:t>**</w:t>
            </w:r>
            <w:r>
              <w:t xml:space="preserve"> (0.168) </w:t>
            </w:r>
          </w:p>
        </w:tc>
        <w:tc>
          <w:tcPr>
            <w:tcW w:w="2215" w:type="dxa"/>
            <w:vAlign w:val="center"/>
          </w:tcPr>
          <w:p w:rsidR="00730B2F" w:rsidRDefault="00730B2F" w:rsidP="00C75D73">
            <w:pPr>
              <w:jc w:val="center"/>
            </w:pPr>
            <w:r>
              <w:t xml:space="preserve">-0.035 (0.174) </w:t>
            </w:r>
          </w:p>
        </w:tc>
      </w:tr>
      <w:tr w:rsidR="00730B2F" w:rsidTr="00753115">
        <w:trPr>
          <w:jc w:val="center"/>
        </w:trPr>
        <w:tc>
          <w:tcPr>
            <w:tcW w:w="2288" w:type="dxa"/>
            <w:vAlign w:val="center"/>
          </w:tcPr>
          <w:p w:rsidR="00730B2F" w:rsidRDefault="00730B2F" w:rsidP="00C75D73">
            <w:r>
              <w:t xml:space="preserve">Female </w:t>
            </w:r>
          </w:p>
        </w:tc>
        <w:tc>
          <w:tcPr>
            <w:tcW w:w="3147" w:type="dxa"/>
            <w:vAlign w:val="center"/>
          </w:tcPr>
          <w:p w:rsidR="00730B2F" w:rsidRDefault="00730B2F" w:rsidP="00C75D73">
            <w:pPr>
              <w:jc w:val="center"/>
            </w:pPr>
            <w:r>
              <w:t xml:space="preserve">-0.043 (0.120) </w:t>
            </w:r>
          </w:p>
        </w:tc>
        <w:tc>
          <w:tcPr>
            <w:tcW w:w="2215" w:type="dxa"/>
            <w:vAlign w:val="center"/>
          </w:tcPr>
          <w:p w:rsidR="00730B2F" w:rsidRDefault="00730B2F" w:rsidP="00C75D73">
            <w:pPr>
              <w:jc w:val="center"/>
            </w:pPr>
            <w:r>
              <w:t xml:space="preserve">-0.055 (0.125) </w:t>
            </w:r>
          </w:p>
        </w:tc>
      </w:tr>
      <w:tr w:rsidR="00730B2F" w:rsidTr="00753115">
        <w:trPr>
          <w:jc w:val="center"/>
        </w:trPr>
        <w:tc>
          <w:tcPr>
            <w:tcW w:w="2288" w:type="dxa"/>
            <w:vAlign w:val="center"/>
          </w:tcPr>
          <w:p w:rsidR="00730B2F" w:rsidRDefault="00730B2F" w:rsidP="00C75D73">
            <w:r>
              <w:t xml:space="preserve">Some education </w:t>
            </w:r>
          </w:p>
        </w:tc>
        <w:tc>
          <w:tcPr>
            <w:tcW w:w="3147" w:type="dxa"/>
            <w:vAlign w:val="center"/>
          </w:tcPr>
          <w:p w:rsidR="00730B2F" w:rsidRDefault="00730B2F" w:rsidP="00C75D73">
            <w:pPr>
              <w:jc w:val="center"/>
            </w:pPr>
            <w:r>
              <w:t xml:space="preserve">0.130 (0.149) </w:t>
            </w:r>
          </w:p>
        </w:tc>
        <w:tc>
          <w:tcPr>
            <w:tcW w:w="2215" w:type="dxa"/>
            <w:vAlign w:val="center"/>
          </w:tcPr>
          <w:p w:rsidR="00730B2F" w:rsidRDefault="00730B2F" w:rsidP="00C75D73">
            <w:pPr>
              <w:jc w:val="center"/>
            </w:pPr>
            <w:r>
              <w:t xml:space="preserve">-0.015 (0.155) </w:t>
            </w:r>
          </w:p>
        </w:tc>
      </w:tr>
      <w:tr w:rsidR="00730B2F" w:rsidTr="00753115">
        <w:trPr>
          <w:jc w:val="center"/>
        </w:trPr>
        <w:tc>
          <w:tcPr>
            <w:tcW w:w="2288" w:type="dxa"/>
            <w:vAlign w:val="center"/>
          </w:tcPr>
          <w:p w:rsidR="00730B2F" w:rsidRDefault="00730B2F" w:rsidP="00C75D73">
            <w:r>
              <w:t xml:space="preserve">High education </w:t>
            </w:r>
          </w:p>
        </w:tc>
        <w:tc>
          <w:tcPr>
            <w:tcW w:w="3147" w:type="dxa"/>
            <w:vAlign w:val="center"/>
          </w:tcPr>
          <w:p w:rsidR="00730B2F" w:rsidRDefault="00730B2F" w:rsidP="00C75D73">
            <w:pPr>
              <w:jc w:val="center"/>
            </w:pPr>
            <w:r>
              <w:t xml:space="preserve">0.319 (0.198) </w:t>
            </w:r>
          </w:p>
        </w:tc>
        <w:tc>
          <w:tcPr>
            <w:tcW w:w="2215" w:type="dxa"/>
            <w:vAlign w:val="center"/>
          </w:tcPr>
          <w:p w:rsidR="00730B2F" w:rsidRDefault="00730B2F" w:rsidP="00C75D73">
            <w:pPr>
              <w:jc w:val="center"/>
            </w:pPr>
            <w:r>
              <w:t xml:space="preserve">0.033 (0.205) </w:t>
            </w:r>
          </w:p>
        </w:tc>
      </w:tr>
      <w:tr w:rsidR="00730B2F" w:rsidTr="00753115">
        <w:trPr>
          <w:jc w:val="center"/>
        </w:trPr>
        <w:tc>
          <w:tcPr>
            <w:tcW w:w="2288" w:type="dxa"/>
            <w:vAlign w:val="center"/>
          </w:tcPr>
          <w:p w:rsidR="00730B2F" w:rsidRDefault="00730B2F" w:rsidP="00C75D73">
            <w:r>
              <w:t xml:space="preserve">Socioeconomic status </w:t>
            </w:r>
          </w:p>
        </w:tc>
        <w:tc>
          <w:tcPr>
            <w:tcW w:w="3147" w:type="dxa"/>
            <w:vAlign w:val="center"/>
          </w:tcPr>
          <w:p w:rsidR="00730B2F" w:rsidRDefault="00730B2F" w:rsidP="00C75D73">
            <w:pPr>
              <w:jc w:val="center"/>
            </w:pPr>
            <w:r>
              <w:t xml:space="preserve">0.057 (0.043) </w:t>
            </w:r>
          </w:p>
        </w:tc>
        <w:tc>
          <w:tcPr>
            <w:tcW w:w="2215" w:type="dxa"/>
            <w:vAlign w:val="center"/>
          </w:tcPr>
          <w:p w:rsidR="00730B2F" w:rsidRDefault="00730B2F" w:rsidP="00C75D73">
            <w:pPr>
              <w:jc w:val="center"/>
            </w:pPr>
            <w:r>
              <w:t xml:space="preserve">0.014 (0.044) </w:t>
            </w:r>
          </w:p>
        </w:tc>
      </w:tr>
      <w:tr w:rsidR="00730B2F" w:rsidTr="00753115">
        <w:trPr>
          <w:jc w:val="center"/>
        </w:trPr>
        <w:tc>
          <w:tcPr>
            <w:tcW w:w="2288" w:type="dxa"/>
            <w:vAlign w:val="center"/>
          </w:tcPr>
          <w:p w:rsidR="00730B2F" w:rsidRDefault="00730B2F" w:rsidP="00C75D73">
            <w:r>
              <w:t xml:space="preserve">Unemployed </w:t>
            </w:r>
          </w:p>
        </w:tc>
        <w:tc>
          <w:tcPr>
            <w:tcW w:w="3147" w:type="dxa"/>
            <w:vAlign w:val="center"/>
          </w:tcPr>
          <w:p w:rsidR="00730B2F" w:rsidRDefault="00730B2F" w:rsidP="00C75D73">
            <w:pPr>
              <w:jc w:val="center"/>
            </w:pPr>
            <w:r>
              <w:t xml:space="preserve">-0.215 (0.204) </w:t>
            </w:r>
          </w:p>
        </w:tc>
        <w:tc>
          <w:tcPr>
            <w:tcW w:w="2215" w:type="dxa"/>
            <w:vAlign w:val="center"/>
          </w:tcPr>
          <w:p w:rsidR="00730B2F" w:rsidRDefault="00730B2F" w:rsidP="00C75D73">
            <w:pPr>
              <w:jc w:val="center"/>
            </w:pPr>
            <w:r>
              <w:t xml:space="preserve">-0.0003 (0.211) </w:t>
            </w:r>
          </w:p>
        </w:tc>
      </w:tr>
      <w:tr w:rsidR="00730B2F" w:rsidTr="00753115">
        <w:trPr>
          <w:jc w:val="center"/>
        </w:trPr>
        <w:tc>
          <w:tcPr>
            <w:tcW w:w="2288" w:type="dxa"/>
            <w:vAlign w:val="center"/>
          </w:tcPr>
          <w:p w:rsidR="00730B2F" w:rsidRDefault="00730B2F" w:rsidP="00C75D73">
            <w:r>
              <w:t xml:space="preserve">Catholic </w:t>
            </w:r>
          </w:p>
        </w:tc>
        <w:tc>
          <w:tcPr>
            <w:tcW w:w="3147" w:type="dxa"/>
            <w:vAlign w:val="center"/>
          </w:tcPr>
          <w:p w:rsidR="00730B2F" w:rsidRDefault="00730B2F" w:rsidP="00C75D73">
            <w:pPr>
              <w:jc w:val="center"/>
            </w:pPr>
            <w:r>
              <w:t xml:space="preserve">-0.096 (0.120) </w:t>
            </w:r>
          </w:p>
        </w:tc>
        <w:tc>
          <w:tcPr>
            <w:tcW w:w="2215" w:type="dxa"/>
            <w:vAlign w:val="center"/>
          </w:tcPr>
          <w:p w:rsidR="00730B2F" w:rsidRDefault="00730B2F" w:rsidP="00C75D73">
            <w:pPr>
              <w:jc w:val="center"/>
            </w:pPr>
            <w:r>
              <w:t xml:space="preserve">-0.116 (0.124) </w:t>
            </w:r>
          </w:p>
        </w:tc>
      </w:tr>
      <w:tr w:rsidR="00730B2F" w:rsidTr="00753115">
        <w:trPr>
          <w:jc w:val="center"/>
        </w:trPr>
        <w:tc>
          <w:tcPr>
            <w:tcW w:w="2288" w:type="dxa"/>
            <w:vAlign w:val="center"/>
          </w:tcPr>
          <w:p w:rsidR="00730B2F" w:rsidRDefault="00730B2F" w:rsidP="00C75D73">
            <w:r>
              <w:t xml:space="preserve">Receives social benefit </w:t>
            </w:r>
          </w:p>
        </w:tc>
        <w:tc>
          <w:tcPr>
            <w:tcW w:w="3147" w:type="dxa"/>
            <w:vAlign w:val="center"/>
          </w:tcPr>
          <w:p w:rsidR="00730B2F" w:rsidRDefault="00730B2F" w:rsidP="00C75D73">
            <w:pPr>
              <w:jc w:val="center"/>
            </w:pPr>
            <w:r>
              <w:t>-0.064</w:t>
            </w:r>
            <w:r>
              <w:rPr>
                <w:vertAlign w:val="superscript"/>
              </w:rPr>
              <w:t>**</w:t>
            </w:r>
            <w:r>
              <w:t xml:space="preserve"> (0.029) </w:t>
            </w:r>
          </w:p>
        </w:tc>
        <w:tc>
          <w:tcPr>
            <w:tcW w:w="2215" w:type="dxa"/>
            <w:vAlign w:val="center"/>
          </w:tcPr>
          <w:p w:rsidR="00730B2F" w:rsidRDefault="00730B2F" w:rsidP="00C75D73">
            <w:pPr>
              <w:jc w:val="center"/>
            </w:pPr>
            <w:r>
              <w:t xml:space="preserve">-0.029 (0.030) </w:t>
            </w:r>
          </w:p>
        </w:tc>
      </w:tr>
      <w:tr w:rsidR="00730B2F" w:rsidTr="00753115">
        <w:trPr>
          <w:jc w:val="center"/>
        </w:trPr>
        <w:tc>
          <w:tcPr>
            <w:tcW w:w="2288" w:type="dxa"/>
            <w:vAlign w:val="center"/>
          </w:tcPr>
          <w:p w:rsidR="00730B2F" w:rsidRDefault="00730B2F" w:rsidP="00C75D73">
            <w:r>
              <w:t xml:space="preserve">Political knowledge </w:t>
            </w:r>
          </w:p>
        </w:tc>
        <w:tc>
          <w:tcPr>
            <w:tcW w:w="3147" w:type="dxa"/>
            <w:vAlign w:val="center"/>
          </w:tcPr>
          <w:p w:rsidR="00730B2F" w:rsidRDefault="00730B2F" w:rsidP="00C75D73">
            <w:pPr>
              <w:jc w:val="center"/>
            </w:pPr>
            <w:r>
              <w:t xml:space="preserve">-0.171 (0.173) </w:t>
            </w:r>
          </w:p>
        </w:tc>
        <w:tc>
          <w:tcPr>
            <w:tcW w:w="2215" w:type="dxa"/>
            <w:vAlign w:val="center"/>
          </w:tcPr>
          <w:p w:rsidR="00730B2F" w:rsidRDefault="00730B2F" w:rsidP="00C75D73">
            <w:pPr>
              <w:jc w:val="center"/>
            </w:pPr>
            <w:r>
              <w:t xml:space="preserve">-0.104 (0.179) </w:t>
            </w:r>
          </w:p>
        </w:tc>
      </w:tr>
      <w:tr w:rsidR="00730B2F" w:rsidTr="00753115">
        <w:trPr>
          <w:jc w:val="center"/>
        </w:trPr>
        <w:tc>
          <w:tcPr>
            <w:tcW w:w="2288" w:type="dxa"/>
            <w:vAlign w:val="center"/>
          </w:tcPr>
          <w:p w:rsidR="00730B2F" w:rsidRDefault="00730B2F" w:rsidP="00C75D73">
            <w:r>
              <w:t xml:space="preserve">N region </w:t>
            </w:r>
          </w:p>
        </w:tc>
        <w:tc>
          <w:tcPr>
            <w:tcW w:w="3147" w:type="dxa"/>
            <w:vAlign w:val="center"/>
          </w:tcPr>
          <w:p w:rsidR="00730B2F" w:rsidRDefault="00730B2F" w:rsidP="00C75D73">
            <w:pPr>
              <w:jc w:val="center"/>
            </w:pPr>
            <w:r>
              <w:t xml:space="preserve">-0.085 (0.457) </w:t>
            </w:r>
          </w:p>
        </w:tc>
        <w:tc>
          <w:tcPr>
            <w:tcW w:w="2215" w:type="dxa"/>
            <w:vAlign w:val="center"/>
          </w:tcPr>
          <w:p w:rsidR="00730B2F" w:rsidRDefault="00730B2F" w:rsidP="00C75D73">
            <w:pPr>
              <w:jc w:val="center"/>
            </w:pPr>
            <w:r>
              <w:t xml:space="preserve">0.392 (0.473) </w:t>
            </w:r>
          </w:p>
        </w:tc>
      </w:tr>
      <w:tr w:rsidR="00730B2F" w:rsidTr="00753115">
        <w:trPr>
          <w:jc w:val="center"/>
        </w:trPr>
        <w:tc>
          <w:tcPr>
            <w:tcW w:w="2288" w:type="dxa"/>
            <w:vAlign w:val="center"/>
          </w:tcPr>
          <w:p w:rsidR="00730B2F" w:rsidRDefault="00730B2F" w:rsidP="00C75D73">
            <w:r>
              <w:t xml:space="preserve">NE region </w:t>
            </w:r>
          </w:p>
        </w:tc>
        <w:tc>
          <w:tcPr>
            <w:tcW w:w="3147" w:type="dxa"/>
            <w:vAlign w:val="center"/>
          </w:tcPr>
          <w:p w:rsidR="00730B2F" w:rsidRDefault="00730B2F" w:rsidP="00C75D73">
            <w:pPr>
              <w:jc w:val="center"/>
            </w:pPr>
            <w:r>
              <w:t xml:space="preserve">-0.278 (0.180) </w:t>
            </w:r>
          </w:p>
        </w:tc>
        <w:tc>
          <w:tcPr>
            <w:tcW w:w="2215" w:type="dxa"/>
            <w:vAlign w:val="center"/>
          </w:tcPr>
          <w:p w:rsidR="00730B2F" w:rsidRDefault="00730B2F" w:rsidP="00C75D73">
            <w:pPr>
              <w:jc w:val="center"/>
            </w:pPr>
            <w:r>
              <w:t xml:space="preserve">-0.036 (0.187) </w:t>
            </w:r>
          </w:p>
        </w:tc>
      </w:tr>
      <w:tr w:rsidR="00730B2F" w:rsidTr="00753115">
        <w:trPr>
          <w:jc w:val="center"/>
        </w:trPr>
        <w:tc>
          <w:tcPr>
            <w:tcW w:w="2288" w:type="dxa"/>
            <w:vAlign w:val="center"/>
          </w:tcPr>
          <w:p w:rsidR="00730B2F" w:rsidRDefault="00730B2F" w:rsidP="00C75D73">
            <w:r>
              <w:t xml:space="preserve">S region </w:t>
            </w:r>
          </w:p>
        </w:tc>
        <w:tc>
          <w:tcPr>
            <w:tcW w:w="3147" w:type="dxa"/>
            <w:vAlign w:val="center"/>
          </w:tcPr>
          <w:p w:rsidR="00730B2F" w:rsidRDefault="00730B2F" w:rsidP="00C75D73">
            <w:pPr>
              <w:jc w:val="center"/>
            </w:pPr>
            <w:r>
              <w:t xml:space="preserve">-0.155 (0.195) </w:t>
            </w:r>
          </w:p>
        </w:tc>
        <w:tc>
          <w:tcPr>
            <w:tcW w:w="2215" w:type="dxa"/>
            <w:vAlign w:val="center"/>
          </w:tcPr>
          <w:p w:rsidR="00730B2F" w:rsidRDefault="00730B2F" w:rsidP="00C75D73">
            <w:pPr>
              <w:jc w:val="center"/>
            </w:pPr>
            <w:r>
              <w:t xml:space="preserve">-0.238 (0.202) </w:t>
            </w:r>
          </w:p>
        </w:tc>
      </w:tr>
      <w:tr w:rsidR="00730B2F" w:rsidTr="00753115">
        <w:trPr>
          <w:jc w:val="center"/>
        </w:trPr>
        <w:tc>
          <w:tcPr>
            <w:tcW w:w="2288" w:type="dxa"/>
            <w:vAlign w:val="center"/>
          </w:tcPr>
          <w:p w:rsidR="00730B2F" w:rsidRDefault="00730B2F" w:rsidP="00C75D73">
            <w:r>
              <w:t xml:space="preserve">SE region </w:t>
            </w:r>
          </w:p>
        </w:tc>
        <w:tc>
          <w:tcPr>
            <w:tcW w:w="3147" w:type="dxa"/>
            <w:vAlign w:val="center"/>
          </w:tcPr>
          <w:p w:rsidR="00730B2F" w:rsidRDefault="00730B2F" w:rsidP="00C75D73">
            <w:pPr>
              <w:jc w:val="center"/>
            </w:pPr>
            <w:r>
              <w:t xml:space="preserve">-0.179 (0.184) </w:t>
            </w:r>
          </w:p>
        </w:tc>
        <w:tc>
          <w:tcPr>
            <w:tcW w:w="2215" w:type="dxa"/>
            <w:vAlign w:val="center"/>
          </w:tcPr>
          <w:p w:rsidR="00730B2F" w:rsidRDefault="00730B2F" w:rsidP="00C75D73">
            <w:pPr>
              <w:jc w:val="center"/>
            </w:pPr>
            <w:r>
              <w:t xml:space="preserve">-0.168 (0.191) </w:t>
            </w:r>
          </w:p>
        </w:tc>
      </w:tr>
      <w:tr w:rsidR="00730B2F" w:rsidTr="00753115">
        <w:trPr>
          <w:jc w:val="center"/>
        </w:trPr>
        <w:tc>
          <w:tcPr>
            <w:tcW w:w="2288" w:type="dxa"/>
            <w:vAlign w:val="center"/>
          </w:tcPr>
          <w:p w:rsidR="00730B2F" w:rsidRDefault="00730B2F" w:rsidP="00C75D73">
            <w:r>
              <w:t xml:space="preserve">PT support </w:t>
            </w:r>
          </w:p>
        </w:tc>
        <w:tc>
          <w:tcPr>
            <w:tcW w:w="3147" w:type="dxa"/>
            <w:vAlign w:val="center"/>
          </w:tcPr>
          <w:p w:rsidR="00730B2F" w:rsidRDefault="00730B2F" w:rsidP="00C75D73">
            <w:pPr>
              <w:jc w:val="center"/>
            </w:pPr>
            <w:r>
              <w:t xml:space="preserve">0.004 (0.594) </w:t>
            </w:r>
          </w:p>
        </w:tc>
        <w:tc>
          <w:tcPr>
            <w:tcW w:w="2215" w:type="dxa"/>
            <w:vAlign w:val="center"/>
          </w:tcPr>
          <w:p w:rsidR="00730B2F" w:rsidRDefault="00730B2F" w:rsidP="00C75D73">
            <w:pPr>
              <w:jc w:val="center"/>
            </w:pPr>
            <w:r>
              <w:t xml:space="preserve">0.590 (0.616) </w:t>
            </w:r>
          </w:p>
        </w:tc>
      </w:tr>
      <w:tr w:rsidR="00730B2F" w:rsidTr="00753115">
        <w:trPr>
          <w:jc w:val="center"/>
        </w:trPr>
        <w:tc>
          <w:tcPr>
            <w:tcW w:w="7650" w:type="dxa"/>
            <w:gridSpan w:val="3"/>
            <w:tcBorders>
              <w:bottom w:val="single" w:sz="6" w:space="0" w:color="000000"/>
            </w:tcBorders>
            <w:vAlign w:val="center"/>
          </w:tcPr>
          <w:p w:rsidR="00730B2F" w:rsidRDefault="00730B2F" w:rsidP="00C75D73">
            <w:pPr>
              <w:jc w:val="center"/>
            </w:pPr>
          </w:p>
        </w:tc>
      </w:tr>
      <w:tr w:rsidR="00730B2F" w:rsidTr="00753115">
        <w:trPr>
          <w:jc w:val="center"/>
        </w:trPr>
        <w:tc>
          <w:tcPr>
            <w:tcW w:w="2288" w:type="dxa"/>
            <w:vAlign w:val="center"/>
          </w:tcPr>
          <w:p w:rsidR="00730B2F" w:rsidRDefault="00730B2F" w:rsidP="00C75D73">
            <w:r>
              <w:t xml:space="preserve">Observations </w:t>
            </w:r>
          </w:p>
        </w:tc>
        <w:tc>
          <w:tcPr>
            <w:tcW w:w="3147" w:type="dxa"/>
            <w:vAlign w:val="center"/>
          </w:tcPr>
          <w:p w:rsidR="00730B2F" w:rsidRDefault="00730B2F" w:rsidP="00C75D73">
            <w:pPr>
              <w:jc w:val="center"/>
            </w:pPr>
            <w:r>
              <w:t xml:space="preserve">296 </w:t>
            </w:r>
          </w:p>
        </w:tc>
        <w:tc>
          <w:tcPr>
            <w:tcW w:w="2215" w:type="dxa"/>
            <w:vAlign w:val="center"/>
          </w:tcPr>
          <w:p w:rsidR="00730B2F" w:rsidRDefault="00730B2F" w:rsidP="00C75D73">
            <w:pPr>
              <w:jc w:val="center"/>
            </w:pPr>
            <w:r>
              <w:t xml:space="preserve">296 </w:t>
            </w:r>
          </w:p>
        </w:tc>
      </w:tr>
      <w:tr w:rsidR="00730B2F" w:rsidTr="00753115">
        <w:trPr>
          <w:jc w:val="center"/>
        </w:trPr>
        <w:tc>
          <w:tcPr>
            <w:tcW w:w="7650" w:type="dxa"/>
            <w:gridSpan w:val="3"/>
            <w:tcBorders>
              <w:bottom w:val="single" w:sz="6" w:space="0" w:color="000000"/>
            </w:tcBorders>
            <w:vAlign w:val="center"/>
          </w:tcPr>
          <w:p w:rsidR="00730B2F" w:rsidRDefault="00730B2F" w:rsidP="00C75D73">
            <w:pPr>
              <w:jc w:val="center"/>
            </w:pPr>
          </w:p>
        </w:tc>
      </w:tr>
    </w:tbl>
    <w:p w:rsidR="00730B2F" w:rsidRDefault="00730B2F" w:rsidP="00730B2F">
      <w:pPr>
        <w:spacing w:after="120"/>
        <w:jc w:val="both"/>
        <w:rPr>
          <w:i/>
          <w:sz w:val="22"/>
          <w:szCs w:val="22"/>
        </w:rPr>
      </w:pPr>
      <w:r>
        <w:rPr>
          <w:i/>
        </w:rPr>
        <w:t xml:space="preserve">Note: Table shows ordinary least squares regression coefficients with standard errors in parentheses using standardized dependent variables and matched samples. Coefficients for all covariates </w:t>
      </w:r>
      <w:proofErr w:type="gramStart"/>
      <w:r>
        <w:rPr>
          <w:i/>
        </w:rPr>
        <w:t>are displayed</w:t>
      </w:r>
      <w:proofErr w:type="gramEnd"/>
      <w:r>
        <w:rPr>
          <w:i/>
        </w:rPr>
        <w:t>. + p&lt;0.1; * p&lt;0.05; ** p&lt;0.01; *** p&lt;0.001</w:t>
      </w:r>
    </w:p>
    <w:p w:rsidR="00730B2F" w:rsidRDefault="00730B2F">
      <w:pPr>
        <w:spacing w:after="160" w:line="259" w:lineRule="auto"/>
      </w:pPr>
      <w:r>
        <w:br w:type="page"/>
      </w:r>
    </w:p>
    <w:p w:rsidR="00730B2F" w:rsidRPr="00901F5B" w:rsidRDefault="00730B2F" w:rsidP="00730B2F">
      <w:pPr>
        <w:pStyle w:val="Heading1"/>
        <w:rPr>
          <w:rFonts w:ascii="Times New Roman" w:eastAsia="Times New Roman" w:hAnsi="Times New Roman" w:cs="Times New Roman"/>
          <w:b/>
          <w:color w:val="000000"/>
          <w:sz w:val="28"/>
          <w:szCs w:val="28"/>
        </w:rPr>
      </w:pPr>
      <w:bookmarkStart w:id="10" w:name="_Toc142053461"/>
      <w:r w:rsidRPr="00901F5B">
        <w:rPr>
          <w:rFonts w:ascii="Times New Roman" w:eastAsia="Times New Roman" w:hAnsi="Times New Roman" w:cs="Times New Roman"/>
          <w:b/>
          <w:color w:val="000000"/>
          <w:sz w:val="28"/>
          <w:szCs w:val="28"/>
        </w:rPr>
        <w:lastRenderedPageBreak/>
        <w:t>J. Main models reproduced using different versions of the treatment</w:t>
      </w:r>
      <w:bookmarkEnd w:id="10"/>
    </w:p>
    <w:p w:rsidR="00730B2F" w:rsidRPr="009E780A" w:rsidRDefault="00730B2F" w:rsidP="00730B2F"/>
    <w:p w:rsidR="00730B2F" w:rsidRPr="009E780A" w:rsidRDefault="00730B2F" w:rsidP="00730B2F">
      <w:pPr>
        <w:pStyle w:val="ListParagraph"/>
        <w:pBdr>
          <w:top w:val="nil"/>
          <w:left w:val="nil"/>
          <w:bottom w:val="nil"/>
          <w:right w:val="nil"/>
          <w:between w:val="nil"/>
        </w:pBdr>
        <w:jc w:val="both"/>
        <w:rPr>
          <w:rFonts w:eastAsia="Times New Roman"/>
          <w:color w:val="000000"/>
        </w:rPr>
      </w:pPr>
    </w:p>
    <w:tbl>
      <w:tblPr>
        <w:tblW w:w="9450" w:type="dxa"/>
        <w:tblLayout w:type="fixed"/>
        <w:tblLook w:val="0400" w:firstRow="0" w:lastRow="0" w:firstColumn="0" w:lastColumn="0" w:noHBand="0" w:noVBand="1"/>
      </w:tblPr>
      <w:tblGrid>
        <w:gridCol w:w="3645"/>
        <w:gridCol w:w="2373"/>
        <w:gridCol w:w="3432"/>
      </w:tblGrid>
      <w:tr w:rsidR="00730B2F" w:rsidTr="00730B2F">
        <w:tc>
          <w:tcPr>
            <w:tcW w:w="9450" w:type="dxa"/>
            <w:gridSpan w:val="3"/>
            <w:tcBorders>
              <w:top w:val="nil"/>
              <w:left w:val="nil"/>
              <w:bottom w:val="nil"/>
              <w:right w:val="nil"/>
            </w:tcBorders>
            <w:vAlign w:val="center"/>
          </w:tcPr>
          <w:p w:rsidR="00730B2F" w:rsidRDefault="00730B2F" w:rsidP="0031535A">
            <w:pPr>
              <w:rPr>
                <w:b/>
              </w:rPr>
            </w:pPr>
            <w:r>
              <w:t>Table J.1 - R</w:t>
            </w:r>
            <w:r w:rsidR="0031535A">
              <w:t>esults using placebo treatment</w:t>
            </w:r>
            <w:r>
              <w:rPr>
                <w:b/>
              </w:rPr>
              <w:t xml:space="preserve"> </w:t>
            </w:r>
          </w:p>
        </w:tc>
      </w:tr>
      <w:tr w:rsidR="00730B2F" w:rsidTr="00730B2F">
        <w:tc>
          <w:tcPr>
            <w:tcW w:w="9450" w:type="dxa"/>
            <w:gridSpan w:val="3"/>
            <w:tcBorders>
              <w:bottom w:val="single" w:sz="6" w:space="0" w:color="000000"/>
            </w:tcBorders>
            <w:vAlign w:val="center"/>
          </w:tcPr>
          <w:p w:rsidR="00730B2F" w:rsidRDefault="00730B2F" w:rsidP="00C75D73">
            <w:pPr>
              <w:jc w:val="center"/>
            </w:pPr>
          </w:p>
        </w:tc>
      </w:tr>
      <w:tr w:rsidR="00730B2F" w:rsidTr="00730B2F">
        <w:tc>
          <w:tcPr>
            <w:tcW w:w="3645" w:type="dxa"/>
            <w:vAlign w:val="center"/>
          </w:tcPr>
          <w:p w:rsidR="00730B2F" w:rsidRDefault="00730B2F" w:rsidP="00C75D73">
            <w:pPr>
              <w:jc w:val="center"/>
              <w:rPr>
                <w:sz w:val="20"/>
                <w:szCs w:val="20"/>
              </w:rPr>
            </w:pPr>
          </w:p>
        </w:tc>
        <w:tc>
          <w:tcPr>
            <w:tcW w:w="2373" w:type="dxa"/>
            <w:vAlign w:val="center"/>
          </w:tcPr>
          <w:p w:rsidR="00730B2F" w:rsidRDefault="00730B2F" w:rsidP="00C75D73">
            <w:pPr>
              <w:jc w:val="center"/>
            </w:pPr>
            <w:r>
              <w:t xml:space="preserve">Trust in Courts </w:t>
            </w:r>
          </w:p>
        </w:tc>
        <w:tc>
          <w:tcPr>
            <w:tcW w:w="3432" w:type="dxa"/>
            <w:vAlign w:val="center"/>
          </w:tcPr>
          <w:p w:rsidR="00730B2F" w:rsidRDefault="00730B2F" w:rsidP="00C75D73">
            <w:pPr>
              <w:jc w:val="center"/>
            </w:pPr>
            <w:r>
              <w:t xml:space="preserve">Willingness to report corruption </w:t>
            </w:r>
          </w:p>
        </w:tc>
      </w:tr>
      <w:tr w:rsidR="00730B2F" w:rsidTr="00730B2F">
        <w:tc>
          <w:tcPr>
            <w:tcW w:w="3645" w:type="dxa"/>
            <w:vAlign w:val="center"/>
          </w:tcPr>
          <w:p w:rsidR="00730B2F" w:rsidRDefault="00730B2F" w:rsidP="00C75D73">
            <w:pPr>
              <w:jc w:val="center"/>
            </w:pPr>
          </w:p>
        </w:tc>
        <w:tc>
          <w:tcPr>
            <w:tcW w:w="2373" w:type="dxa"/>
            <w:vAlign w:val="center"/>
          </w:tcPr>
          <w:p w:rsidR="00730B2F" w:rsidRDefault="00730B2F" w:rsidP="00C75D73">
            <w:pPr>
              <w:jc w:val="center"/>
            </w:pPr>
            <w:r>
              <w:t xml:space="preserve">(1) </w:t>
            </w:r>
          </w:p>
        </w:tc>
        <w:tc>
          <w:tcPr>
            <w:tcW w:w="3432" w:type="dxa"/>
            <w:vAlign w:val="center"/>
          </w:tcPr>
          <w:p w:rsidR="00730B2F" w:rsidRDefault="00730B2F" w:rsidP="00C75D73">
            <w:pPr>
              <w:jc w:val="center"/>
            </w:pPr>
            <w:r>
              <w:t xml:space="preserve">(2) </w:t>
            </w:r>
          </w:p>
        </w:tc>
      </w:tr>
      <w:tr w:rsidR="00730B2F" w:rsidTr="00730B2F">
        <w:tc>
          <w:tcPr>
            <w:tcW w:w="9450" w:type="dxa"/>
            <w:gridSpan w:val="3"/>
            <w:tcBorders>
              <w:bottom w:val="single" w:sz="6" w:space="0" w:color="000000"/>
            </w:tcBorders>
            <w:vAlign w:val="center"/>
          </w:tcPr>
          <w:p w:rsidR="00730B2F" w:rsidRDefault="00730B2F" w:rsidP="00C75D73">
            <w:pPr>
              <w:jc w:val="center"/>
            </w:pPr>
          </w:p>
        </w:tc>
      </w:tr>
      <w:tr w:rsidR="00730B2F" w:rsidTr="00730B2F">
        <w:tc>
          <w:tcPr>
            <w:tcW w:w="3645" w:type="dxa"/>
            <w:vAlign w:val="center"/>
          </w:tcPr>
          <w:p w:rsidR="00730B2F" w:rsidRDefault="00730B2F" w:rsidP="00C75D73">
            <w:r>
              <w:t xml:space="preserve">Treat </w:t>
            </w:r>
          </w:p>
        </w:tc>
        <w:tc>
          <w:tcPr>
            <w:tcW w:w="2373" w:type="dxa"/>
            <w:vAlign w:val="center"/>
          </w:tcPr>
          <w:p w:rsidR="00730B2F" w:rsidRDefault="00730B2F" w:rsidP="00C75D73">
            <w:pPr>
              <w:jc w:val="center"/>
            </w:pPr>
            <w:r>
              <w:t xml:space="preserve">0.132 (0.125) </w:t>
            </w:r>
          </w:p>
        </w:tc>
        <w:tc>
          <w:tcPr>
            <w:tcW w:w="3432" w:type="dxa"/>
            <w:vAlign w:val="center"/>
          </w:tcPr>
          <w:p w:rsidR="00730B2F" w:rsidRDefault="00730B2F" w:rsidP="00C75D73">
            <w:pPr>
              <w:jc w:val="center"/>
            </w:pPr>
            <w:r>
              <w:t xml:space="preserve">0.161 (0.156) </w:t>
            </w:r>
          </w:p>
        </w:tc>
      </w:tr>
      <w:tr w:rsidR="00730B2F" w:rsidTr="00730B2F">
        <w:tc>
          <w:tcPr>
            <w:tcW w:w="3645" w:type="dxa"/>
            <w:vAlign w:val="center"/>
          </w:tcPr>
          <w:p w:rsidR="00730B2F" w:rsidRDefault="00730B2F" w:rsidP="00C75D73">
            <w:r>
              <w:t xml:space="preserve">Age </w:t>
            </w:r>
          </w:p>
        </w:tc>
        <w:tc>
          <w:tcPr>
            <w:tcW w:w="2373" w:type="dxa"/>
            <w:vAlign w:val="center"/>
          </w:tcPr>
          <w:p w:rsidR="00730B2F" w:rsidRDefault="00730B2F" w:rsidP="00C75D73">
            <w:pPr>
              <w:jc w:val="center"/>
            </w:pPr>
            <w:r>
              <w:t>-0.055</w:t>
            </w:r>
            <w:r>
              <w:rPr>
                <w:vertAlign w:val="superscript"/>
              </w:rPr>
              <w:t>**</w:t>
            </w:r>
            <w:r>
              <w:t xml:space="preserve"> (0.017) </w:t>
            </w:r>
          </w:p>
        </w:tc>
        <w:tc>
          <w:tcPr>
            <w:tcW w:w="3432" w:type="dxa"/>
            <w:vAlign w:val="center"/>
          </w:tcPr>
          <w:p w:rsidR="00730B2F" w:rsidRDefault="00730B2F" w:rsidP="00C75D73">
            <w:pPr>
              <w:jc w:val="center"/>
            </w:pPr>
            <w:r>
              <w:t xml:space="preserve">0.025 (0.021) </w:t>
            </w:r>
          </w:p>
        </w:tc>
      </w:tr>
      <w:tr w:rsidR="00730B2F" w:rsidTr="00730B2F">
        <w:tc>
          <w:tcPr>
            <w:tcW w:w="3645" w:type="dxa"/>
            <w:vAlign w:val="center"/>
          </w:tcPr>
          <w:p w:rsidR="00730B2F" w:rsidRDefault="00730B2F" w:rsidP="00C75D73">
            <w:r>
              <w:t>Age(</w:t>
            </w:r>
            <w:proofErr w:type="spellStart"/>
            <w:r>
              <w:t>sq</w:t>
            </w:r>
            <w:proofErr w:type="spellEnd"/>
            <w:r>
              <w:t xml:space="preserve">) </w:t>
            </w:r>
          </w:p>
        </w:tc>
        <w:tc>
          <w:tcPr>
            <w:tcW w:w="2373" w:type="dxa"/>
            <w:vAlign w:val="center"/>
          </w:tcPr>
          <w:p w:rsidR="00730B2F" w:rsidRDefault="00730B2F" w:rsidP="00C75D73">
            <w:pPr>
              <w:jc w:val="center"/>
            </w:pPr>
            <w:r>
              <w:t>0.577</w:t>
            </w:r>
            <w:r>
              <w:rPr>
                <w:vertAlign w:val="superscript"/>
              </w:rPr>
              <w:t>**</w:t>
            </w:r>
            <w:r>
              <w:t xml:space="preserve"> (0.180) </w:t>
            </w:r>
          </w:p>
        </w:tc>
        <w:tc>
          <w:tcPr>
            <w:tcW w:w="3432" w:type="dxa"/>
            <w:vAlign w:val="center"/>
          </w:tcPr>
          <w:p w:rsidR="00730B2F" w:rsidRDefault="00730B2F" w:rsidP="00C75D73">
            <w:pPr>
              <w:jc w:val="center"/>
            </w:pPr>
            <w:r>
              <w:t xml:space="preserve">-0.302 (0.224) </w:t>
            </w:r>
          </w:p>
        </w:tc>
      </w:tr>
      <w:tr w:rsidR="00730B2F" w:rsidTr="00730B2F">
        <w:tc>
          <w:tcPr>
            <w:tcW w:w="3645" w:type="dxa"/>
            <w:vAlign w:val="center"/>
          </w:tcPr>
          <w:p w:rsidR="00730B2F" w:rsidRDefault="00730B2F" w:rsidP="00C75D73">
            <w:r>
              <w:t xml:space="preserve">Female </w:t>
            </w:r>
          </w:p>
        </w:tc>
        <w:tc>
          <w:tcPr>
            <w:tcW w:w="2373" w:type="dxa"/>
            <w:vAlign w:val="center"/>
          </w:tcPr>
          <w:p w:rsidR="00730B2F" w:rsidRDefault="00730B2F" w:rsidP="00C75D73">
            <w:pPr>
              <w:jc w:val="center"/>
            </w:pPr>
            <w:r>
              <w:t xml:space="preserve">-0.033 (0.122) </w:t>
            </w:r>
          </w:p>
        </w:tc>
        <w:tc>
          <w:tcPr>
            <w:tcW w:w="3432" w:type="dxa"/>
            <w:vAlign w:val="center"/>
          </w:tcPr>
          <w:p w:rsidR="00730B2F" w:rsidRDefault="00730B2F" w:rsidP="00C75D73">
            <w:pPr>
              <w:jc w:val="center"/>
            </w:pPr>
            <w:r>
              <w:t xml:space="preserve">0.061 (0.151) </w:t>
            </w:r>
          </w:p>
        </w:tc>
      </w:tr>
      <w:tr w:rsidR="00730B2F" w:rsidTr="00730B2F">
        <w:tc>
          <w:tcPr>
            <w:tcW w:w="3645" w:type="dxa"/>
            <w:vAlign w:val="center"/>
          </w:tcPr>
          <w:p w:rsidR="00730B2F" w:rsidRDefault="00730B2F" w:rsidP="00C75D73">
            <w:r>
              <w:t xml:space="preserve">Some education </w:t>
            </w:r>
          </w:p>
        </w:tc>
        <w:tc>
          <w:tcPr>
            <w:tcW w:w="2373" w:type="dxa"/>
            <w:vAlign w:val="center"/>
          </w:tcPr>
          <w:p w:rsidR="00730B2F" w:rsidRDefault="00730B2F" w:rsidP="00C75D73">
            <w:pPr>
              <w:jc w:val="center"/>
            </w:pPr>
            <w:r>
              <w:t xml:space="preserve">-0.022 (0.148) </w:t>
            </w:r>
          </w:p>
        </w:tc>
        <w:tc>
          <w:tcPr>
            <w:tcW w:w="3432" w:type="dxa"/>
            <w:vAlign w:val="center"/>
          </w:tcPr>
          <w:p w:rsidR="00730B2F" w:rsidRDefault="00730B2F" w:rsidP="00C75D73">
            <w:pPr>
              <w:jc w:val="center"/>
            </w:pPr>
            <w:r>
              <w:t>0.370</w:t>
            </w:r>
            <w:r>
              <w:rPr>
                <w:vertAlign w:val="superscript"/>
              </w:rPr>
              <w:t>*</w:t>
            </w:r>
            <w:r>
              <w:t xml:space="preserve"> (0.184) </w:t>
            </w:r>
          </w:p>
        </w:tc>
      </w:tr>
      <w:tr w:rsidR="00730B2F" w:rsidTr="00730B2F">
        <w:tc>
          <w:tcPr>
            <w:tcW w:w="3645" w:type="dxa"/>
            <w:vAlign w:val="center"/>
          </w:tcPr>
          <w:p w:rsidR="00730B2F" w:rsidRDefault="00730B2F" w:rsidP="00C75D73">
            <w:r>
              <w:t xml:space="preserve">High education </w:t>
            </w:r>
          </w:p>
        </w:tc>
        <w:tc>
          <w:tcPr>
            <w:tcW w:w="2373" w:type="dxa"/>
            <w:vAlign w:val="center"/>
          </w:tcPr>
          <w:p w:rsidR="00730B2F" w:rsidRDefault="00730B2F" w:rsidP="00C75D73">
            <w:pPr>
              <w:jc w:val="center"/>
            </w:pPr>
            <w:r>
              <w:t xml:space="preserve">0.227 (0.200) </w:t>
            </w:r>
          </w:p>
        </w:tc>
        <w:tc>
          <w:tcPr>
            <w:tcW w:w="3432" w:type="dxa"/>
            <w:vAlign w:val="center"/>
          </w:tcPr>
          <w:p w:rsidR="00730B2F" w:rsidRDefault="00730B2F" w:rsidP="00C75D73">
            <w:pPr>
              <w:jc w:val="center"/>
            </w:pPr>
            <w:r>
              <w:t>0.586</w:t>
            </w:r>
            <w:r>
              <w:rPr>
                <w:vertAlign w:val="superscript"/>
              </w:rPr>
              <w:t>*</w:t>
            </w:r>
            <w:r>
              <w:t xml:space="preserve"> (0.248) </w:t>
            </w:r>
          </w:p>
        </w:tc>
      </w:tr>
      <w:tr w:rsidR="00730B2F" w:rsidTr="00730B2F">
        <w:tc>
          <w:tcPr>
            <w:tcW w:w="3645" w:type="dxa"/>
            <w:vAlign w:val="center"/>
          </w:tcPr>
          <w:p w:rsidR="00730B2F" w:rsidRDefault="00730B2F" w:rsidP="00C75D73">
            <w:r>
              <w:t xml:space="preserve">Socioeconomic status </w:t>
            </w:r>
          </w:p>
        </w:tc>
        <w:tc>
          <w:tcPr>
            <w:tcW w:w="2373" w:type="dxa"/>
            <w:vAlign w:val="center"/>
          </w:tcPr>
          <w:p w:rsidR="00730B2F" w:rsidRDefault="00730B2F" w:rsidP="00C75D73">
            <w:pPr>
              <w:jc w:val="center"/>
            </w:pPr>
            <w:r>
              <w:t xml:space="preserve">-0.024 (0.044) </w:t>
            </w:r>
          </w:p>
        </w:tc>
        <w:tc>
          <w:tcPr>
            <w:tcW w:w="3432" w:type="dxa"/>
            <w:vAlign w:val="center"/>
          </w:tcPr>
          <w:p w:rsidR="00730B2F" w:rsidRDefault="00730B2F" w:rsidP="00C75D73">
            <w:pPr>
              <w:jc w:val="center"/>
            </w:pPr>
            <w:r>
              <w:t xml:space="preserve">0.028 (0.055) </w:t>
            </w:r>
          </w:p>
        </w:tc>
      </w:tr>
      <w:tr w:rsidR="00730B2F" w:rsidTr="00730B2F">
        <w:tc>
          <w:tcPr>
            <w:tcW w:w="3645" w:type="dxa"/>
            <w:vAlign w:val="center"/>
          </w:tcPr>
          <w:p w:rsidR="00730B2F" w:rsidRDefault="00730B2F" w:rsidP="00C75D73">
            <w:r>
              <w:t xml:space="preserve">Unemployed </w:t>
            </w:r>
          </w:p>
        </w:tc>
        <w:tc>
          <w:tcPr>
            <w:tcW w:w="2373" w:type="dxa"/>
            <w:vAlign w:val="center"/>
          </w:tcPr>
          <w:p w:rsidR="00730B2F" w:rsidRDefault="00730B2F" w:rsidP="00C75D73">
            <w:pPr>
              <w:jc w:val="center"/>
            </w:pPr>
            <w:r>
              <w:t>-0.436</w:t>
            </w:r>
            <w:r>
              <w:rPr>
                <w:vertAlign w:val="superscript"/>
              </w:rPr>
              <w:t>+</w:t>
            </w:r>
            <w:r>
              <w:t xml:space="preserve"> (0.223) </w:t>
            </w:r>
          </w:p>
        </w:tc>
        <w:tc>
          <w:tcPr>
            <w:tcW w:w="3432" w:type="dxa"/>
            <w:vAlign w:val="center"/>
          </w:tcPr>
          <w:p w:rsidR="00730B2F" w:rsidRDefault="00730B2F" w:rsidP="00C75D73">
            <w:pPr>
              <w:jc w:val="center"/>
            </w:pPr>
            <w:r>
              <w:t xml:space="preserve">0.153 (0.277) </w:t>
            </w:r>
          </w:p>
        </w:tc>
      </w:tr>
      <w:tr w:rsidR="00730B2F" w:rsidTr="00730B2F">
        <w:tc>
          <w:tcPr>
            <w:tcW w:w="3645" w:type="dxa"/>
            <w:vAlign w:val="center"/>
          </w:tcPr>
          <w:p w:rsidR="00730B2F" w:rsidRDefault="00730B2F" w:rsidP="00C75D73">
            <w:r>
              <w:t xml:space="preserve">Catholic </w:t>
            </w:r>
          </w:p>
        </w:tc>
        <w:tc>
          <w:tcPr>
            <w:tcW w:w="2373" w:type="dxa"/>
            <w:vAlign w:val="center"/>
          </w:tcPr>
          <w:p w:rsidR="00730B2F" w:rsidRDefault="00730B2F" w:rsidP="00C75D73">
            <w:pPr>
              <w:jc w:val="center"/>
            </w:pPr>
            <w:r>
              <w:t xml:space="preserve">-0.127 (0.126) </w:t>
            </w:r>
          </w:p>
        </w:tc>
        <w:tc>
          <w:tcPr>
            <w:tcW w:w="3432" w:type="dxa"/>
            <w:vAlign w:val="center"/>
          </w:tcPr>
          <w:p w:rsidR="00730B2F" w:rsidRDefault="00730B2F" w:rsidP="00C75D73">
            <w:pPr>
              <w:jc w:val="center"/>
            </w:pPr>
            <w:r>
              <w:t>-0.305</w:t>
            </w:r>
            <w:r>
              <w:rPr>
                <w:vertAlign w:val="superscript"/>
              </w:rPr>
              <w:t>+</w:t>
            </w:r>
            <w:r>
              <w:t xml:space="preserve"> (0.157) </w:t>
            </w:r>
          </w:p>
        </w:tc>
      </w:tr>
      <w:tr w:rsidR="00730B2F" w:rsidTr="00730B2F">
        <w:tc>
          <w:tcPr>
            <w:tcW w:w="3645" w:type="dxa"/>
            <w:vAlign w:val="center"/>
          </w:tcPr>
          <w:p w:rsidR="00730B2F" w:rsidRDefault="00730B2F" w:rsidP="00C75D73">
            <w:r>
              <w:t xml:space="preserve">Receives social benefit </w:t>
            </w:r>
          </w:p>
        </w:tc>
        <w:tc>
          <w:tcPr>
            <w:tcW w:w="2373" w:type="dxa"/>
            <w:vAlign w:val="center"/>
          </w:tcPr>
          <w:p w:rsidR="00730B2F" w:rsidRDefault="00730B2F" w:rsidP="00C75D73">
            <w:pPr>
              <w:jc w:val="center"/>
            </w:pPr>
            <w:r>
              <w:t xml:space="preserve">-0.013 (0.030) </w:t>
            </w:r>
          </w:p>
        </w:tc>
        <w:tc>
          <w:tcPr>
            <w:tcW w:w="3432" w:type="dxa"/>
            <w:vAlign w:val="center"/>
          </w:tcPr>
          <w:p w:rsidR="00730B2F" w:rsidRDefault="00730B2F" w:rsidP="00C75D73">
            <w:pPr>
              <w:jc w:val="center"/>
            </w:pPr>
            <w:r>
              <w:t xml:space="preserve">0.028 (0.038) </w:t>
            </w:r>
          </w:p>
        </w:tc>
      </w:tr>
      <w:tr w:rsidR="00730B2F" w:rsidTr="00730B2F">
        <w:tc>
          <w:tcPr>
            <w:tcW w:w="3645" w:type="dxa"/>
            <w:vAlign w:val="center"/>
          </w:tcPr>
          <w:p w:rsidR="00730B2F" w:rsidRDefault="00730B2F" w:rsidP="00C75D73">
            <w:r>
              <w:t xml:space="preserve">Political knowledge </w:t>
            </w:r>
          </w:p>
        </w:tc>
        <w:tc>
          <w:tcPr>
            <w:tcW w:w="2373" w:type="dxa"/>
            <w:vAlign w:val="center"/>
          </w:tcPr>
          <w:p w:rsidR="00730B2F" w:rsidRDefault="00730B2F" w:rsidP="00C75D73">
            <w:pPr>
              <w:jc w:val="center"/>
            </w:pPr>
            <w:r>
              <w:t xml:space="preserve">-0.032 (0.175) </w:t>
            </w:r>
          </w:p>
        </w:tc>
        <w:tc>
          <w:tcPr>
            <w:tcW w:w="3432" w:type="dxa"/>
            <w:vAlign w:val="center"/>
          </w:tcPr>
          <w:p w:rsidR="00730B2F" w:rsidRDefault="00730B2F" w:rsidP="00C75D73">
            <w:pPr>
              <w:jc w:val="center"/>
            </w:pPr>
            <w:r>
              <w:t xml:space="preserve">-0.333 (0.217) </w:t>
            </w:r>
          </w:p>
        </w:tc>
      </w:tr>
      <w:tr w:rsidR="00730B2F" w:rsidTr="00730B2F">
        <w:tc>
          <w:tcPr>
            <w:tcW w:w="3645" w:type="dxa"/>
            <w:vAlign w:val="center"/>
          </w:tcPr>
          <w:p w:rsidR="00730B2F" w:rsidRDefault="00730B2F" w:rsidP="00C75D73">
            <w:r>
              <w:t xml:space="preserve">N region </w:t>
            </w:r>
          </w:p>
        </w:tc>
        <w:tc>
          <w:tcPr>
            <w:tcW w:w="2373" w:type="dxa"/>
            <w:vAlign w:val="center"/>
          </w:tcPr>
          <w:p w:rsidR="00730B2F" w:rsidRDefault="00730B2F" w:rsidP="00C75D73">
            <w:pPr>
              <w:jc w:val="center"/>
            </w:pPr>
            <w:r>
              <w:t xml:space="preserve">0.249 (0.427) </w:t>
            </w:r>
          </w:p>
        </w:tc>
        <w:tc>
          <w:tcPr>
            <w:tcW w:w="3432" w:type="dxa"/>
            <w:vAlign w:val="center"/>
          </w:tcPr>
          <w:p w:rsidR="00730B2F" w:rsidRDefault="00730B2F" w:rsidP="00C75D73">
            <w:pPr>
              <w:jc w:val="center"/>
            </w:pPr>
            <w:r>
              <w:t xml:space="preserve">-0.041 (0.531) </w:t>
            </w:r>
          </w:p>
        </w:tc>
      </w:tr>
      <w:tr w:rsidR="00730B2F" w:rsidTr="00730B2F">
        <w:tc>
          <w:tcPr>
            <w:tcW w:w="3645" w:type="dxa"/>
            <w:vAlign w:val="center"/>
          </w:tcPr>
          <w:p w:rsidR="00730B2F" w:rsidRDefault="00730B2F" w:rsidP="00C75D73">
            <w:r>
              <w:t xml:space="preserve">NE region </w:t>
            </w:r>
          </w:p>
        </w:tc>
        <w:tc>
          <w:tcPr>
            <w:tcW w:w="2373" w:type="dxa"/>
            <w:vAlign w:val="center"/>
          </w:tcPr>
          <w:p w:rsidR="00730B2F" w:rsidRDefault="00730B2F" w:rsidP="00C75D73">
            <w:pPr>
              <w:jc w:val="center"/>
            </w:pPr>
            <w:r>
              <w:t xml:space="preserve">-0.193 (0.241) </w:t>
            </w:r>
          </w:p>
        </w:tc>
        <w:tc>
          <w:tcPr>
            <w:tcW w:w="3432" w:type="dxa"/>
            <w:vAlign w:val="center"/>
          </w:tcPr>
          <w:p w:rsidR="00730B2F" w:rsidRDefault="00730B2F" w:rsidP="00C75D73">
            <w:pPr>
              <w:jc w:val="center"/>
            </w:pPr>
            <w:r>
              <w:t xml:space="preserve">-0.428 (0.299) </w:t>
            </w:r>
          </w:p>
        </w:tc>
      </w:tr>
      <w:tr w:rsidR="00730B2F" w:rsidTr="00730B2F">
        <w:tc>
          <w:tcPr>
            <w:tcW w:w="3645" w:type="dxa"/>
            <w:vAlign w:val="center"/>
          </w:tcPr>
          <w:p w:rsidR="00730B2F" w:rsidRDefault="00730B2F" w:rsidP="00C75D73">
            <w:r>
              <w:t xml:space="preserve">S region </w:t>
            </w:r>
          </w:p>
        </w:tc>
        <w:tc>
          <w:tcPr>
            <w:tcW w:w="2373" w:type="dxa"/>
            <w:vAlign w:val="center"/>
          </w:tcPr>
          <w:p w:rsidR="00730B2F" w:rsidRDefault="00730B2F" w:rsidP="00C75D73">
            <w:pPr>
              <w:jc w:val="center"/>
            </w:pPr>
            <w:r>
              <w:t xml:space="preserve">-0.091 (0.243) </w:t>
            </w:r>
          </w:p>
        </w:tc>
        <w:tc>
          <w:tcPr>
            <w:tcW w:w="3432" w:type="dxa"/>
            <w:vAlign w:val="center"/>
          </w:tcPr>
          <w:p w:rsidR="00730B2F" w:rsidRDefault="00730B2F" w:rsidP="00C75D73">
            <w:pPr>
              <w:jc w:val="center"/>
            </w:pPr>
            <w:r>
              <w:t xml:space="preserve">-0.255 (0.302) </w:t>
            </w:r>
          </w:p>
        </w:tc>
      </w:tr>
      <w:tr w:rsidR="00730B2F" w:rsidTr="00730B2F">
        <w:tc>
          <w:tcPr>
            <w:tcW w:w="3645" w:type="dxa"/>
            <w:vAlign w:val="center"/>
          </w:tcPr>
          <w:p w:rsidR="00730B2F" w:rsidRDefault="00730B2F" w:rsidP="00C75D73">
            <w:r>
              <w:t xml:space="preserve">SE region </w:t>
            </w:r>
          </w:p>
        </w:tc>
        <w:tc>
          <w:tcPr>
            <w:tcW w:w="2373" w:type="dxa"/>
            <w:vAlign w:val="center"/>
          </w:tcPr>
          <w:p w:rsidR="00730B2F" w:rsidRDefault="00730B2F" w:rsidP="00C75D73">
            <w:pPr>
              <w:jc w:val="center"/>
            </w:pPr>
            <w:r>
              <w:t xml:space="preserve">-0.137 (0.238) </w:t>
            </w:r>
          </w:p>
        </w:tc>
        <w:tc>
          <w:tcPr>
            <w:tcW w:w="3432" w:type="dxa"/>
            <w:vAlign w:val="center"/>
          </w:tcPr>
          <w:p w:rsidR="00730B2F" w:rsidRDefault="00730B2F" w:rsidP="00C75D73">
            <w:pPr>
              <w:jc w:val="center"/>
            </w:pPr>
            <w:r>
              <w:t xml:space="preserve">-0.234 (0.296) </w:t>
            </w:r>
          </w:p>
        </w:tc>
      </w:tr>
      <w:tr w:rsidR="00730B2F" w:rsidTr="00730B2F">
        <w:tc>
          <w:tcPr>
            <w:tcW w:w="3645" w:type="dxa"/>
            <w:vAlign w:val="center"/>
          </w:tcPr>
          <w:p w:rsidR="00730B2F" w:rsidRDefault="00730B2F" w:rsidP="00C75D73">
            <w:r>
              <w:t xml:space="preserve">PT support </w:t>
            </w:r>
          </w:p>
        </w:tc>
        <w:tc>
          <w:tcPr>
            <w:tcW w:w="2373" w:type="dxa"/>
            <w:vAlign w:val="center"/>
          </w:tcPr>
          <w:p w:rsidR="00730B2F" w:rsidRDefault="00730B2F" w:rsidP="00C75D73">
            <w:pPr>
              <w:jc w:val="center"/>
            </w:pPr>
            <w:r>
              <w:t>3.807</w:t>
            </w:r>
            <w:r>
              <w:rPr>
                <w:vertAlign w:val="superscript"/>
              </w:rPr>
              <w:t>***</w:t>
            </w:r>
            <w:r>
              <w:t xml:space="preserve"> (0.624) </w:t>
            </w:r>
          </w:p>
        </w:tc>
        <w:tc>
          <w:tcPr>
            <w:tcW w:w="3432" w:type="dxa"/>
            <w:vAlign w:val="center"/>
          </w:tcPr>
          <w:p w:rsidR="00730B2F" w:rsidRDefault="00730B2F" w:rsidP="00C75D73">
            <w:pPr>
              <w:jc w:val="center"/>
            </w:pPr>
            <w:r>
              <w:t>1.932</w:t>
            </w:r>
            <w:r>
              <w:rPr>
                <w:vertAlign w:val="superscript"/>
              </w:rPr>
              <w:t>*</w:t>
            </w:r>
            <w:r>
              <w:t xml:space="preserve"> (0.776) </w:t>
            </w:r>
          </w:p>
        </w:tc>
      </w:tr>
      <w:tr w:rsidR="00730B2F" w:rsidTr="00730B2F">
        <w:tc>
          <w:tcPr>
            <w:tcW w:w="9450" w:type="dxa"/>
            <w:gridSpan w:val="3"/>
            <w:tcBorders>
              <w:bottom w:val="single" w:sz="6" w:space="0" w:color="000000"/>
            </w:tcBorders>
            <w:vAlign w:val="center"/>
          </w:tcPr>
          <w:p w:rsidR="00730B2F" w:rsidRDefault="00730B2F" w:rsidP="00C75D73">
            <w:pPr>
              <w:jc w:val="center"/>
            </w:pPr>
          </w:p>
        </w:tc>
      </w:tr>
      <w:tr w:rsidR="00730B2F" w:rsidTr="00730B2F">
        <w:tc>
          <w:tcPr>
            <w:tcW w:w="3645" w:type="dxa"/>
            <w:vAlign w:val="center"/>
          </w:tcPr>
          <w:p w:rsidR="00730B2F" w:rsidRDefault="00730B2F" w:rsidP="00C75D73">
            <w:r>
              <w:t xml:space="preserve">Observations </w:t>
            </w:r>
          </w:p>
        </w:tc>
        <w:tc>
          <w:tcPr>
            <w:tcW w:w="2373" w:type="dxa"/>
            <w:vAlign w:val="center"/>
          </w:tcPr>
          <w:p w:rsidR="00730B2F" w:rsidRDefault="00730B2F" w:rsidP="00C75D73">
            <w:pPr>
              <w:jc w:val="center"/>
            </w:pPr>
            <w:r>
              <w:t xml:space="preserve">246 </w:t>
            </w:r>
          </w:p>
        </w:tc>
        <w:tc>
          <w:tcPr>
            <w:tcW w:w="3432" w:type="dxa"/>
            <w:vAlign w:val="center"/>
          </w:tcPr>
          <w:p w:rsidR="00730B2F" w:rsidRDefault="00730B2F" w:rsidP="00C75D73">
            <w:pPr>
              <w:jc w:val="center"/>
            </w:pPr>
            <w:r>
              <w:t xml:space="preserve">246 </w:t>
            </w:r>
          </w:p>
        </w:tc>
      </w:tr>
      <w:tr w:rsidR="00730B2F" w:rsidTr="00730B2F">
        <w:tc>
          <w:tcPr>
            <w:tcW w:w="9450" w:type="dxa"/>
            <w:gridSpan w:val="3"/>
            <w:tcBorders>
              <w:bottom w:val="single" w:sz="6" w:space="0" w:color="000000"/>
            </w:tcBorders>
            <w:vAlign w:val="center"/>
          </w:tcPr>
          <w:p w:rsidR="00730B2F" w:rsidRDefault="00730B2F" w:rsidP="00C75D73">
            <w:pPr>
              <w:jc w:val="center"/>
            </w:pPr>
          </w:p>
        </w:tc>
      </w:tr>
      <w:tr w:rsidR="00730B2F" w:rsidTr="00730B2F">
        <w:tc>
          <w:tcPr>
            <w:tcW w:w="9450" w:type="dxa"/>
            <w:gridSpan w:val="3"/>
            <w:vAlign w:val="center"/>
          </w:tcPr>
          <w:p w:rsidR="00730B2F" w:rsidRDefault="00730B2F" w:rsidP="00C75D73">
            <w:pPr>
              <w:spacing w:after="120"/>
              <w:jc w:val="both"/>
              <w:rPr>
                <w:i/>
                <w:sz w:val="22"/>
                <w:szCs w:val="22"/>
              </w:rPr>
            </w:pPr>
            <w:r>
              <w:rPr>
                <w:i/>
              </w:rPr>
              <w:t>Note: Table shows ordinary least squares regression coeffi</w:t>
            </w:r>
            <w:r w:rsidR="0031535A">
              <w:rPr>
                <w:i/>
              </w:rPr>
              <w:t xml:space="preserve">cients using placebo </w:t>
            </w:r>
            <w:proofErr w:type="gramStart"/>
            <w:r w:rsidR="0031535A">
              <w:rPr>
                <w:i/>
              </w:rPr>
              <w:t>treatment, that</w:t>
            </w:r>
            <w:proofErr w:type="gramEnd"/>
            <w:r w:rsidR="0031535A">
              <w:rPr>
                <w:i/>
              </w:rPr>
              <w:t xml:space="preserve"> is, e</w:t>
            </w:r>
            <w:r w:rsidR="0031535A" w:rsidRPr="0031535A">
              <w:rPr>
                <w:i/>
              </w:rPr>
              <w:t>xcluding observations after July 8. Placebo treatment coded with control including interviewed between June 27 and June 30’ and treated interviewed between July 2 and July 7</w:t>
            </w:r>
            <w:r w:rsidR="0031535A">
              <w:rPr>
                <w:i/>
              </w:rPr>
              <w:t xml:space="preserve"> -</w:t>
            </w:r>
            <w:r>
              <w:rPr>
                <w:i/>
              </w:rPr>
              <w:t xml:space="preserve">,  with standard errors in parentheses using standardized dependent variables and matched samples. Coefficients for all covariates </w:t>
            </w:r>
            <w:proofErr w:type="gramStart"/>
            <w:r>
              <w:rPr>
                <w:i/>
              </w:rPr>
              <w:t>are displayed</w:t>
            </w:r>
            <w:proofErr w:type="gramEnd"/>
            <w:r>
              <w:rPr>
                <w:i/>
              </w:rPr>
              <w:t>. + p&lt;0.1; * p&lt;0.05; ** p&lt;0.01; *** p&lt;0.001</w:t>
            </w:r>
          </w:p>
          <w:p w:rsidR="00730B2F" w:rsidRDefault="00730B2F" w:rsidP="00C75D73">
            <w:pPr>
              <w:spacing w:before="280"/>
              <w:ind w:left="360"/>
              <w:jc w:val="right"/>
            </w:pPr>
          </w:p>
        </w:tc>
      </w:tr>
    </w:tbl>
    <w:p w:rsidR="00730B2F" w:rsidRDefault="00730B2F" w:rsidP="00730B2F">
      <w:pPr>
        <w:widowControl w:val="0"/>
        <w:pBdr>
          <w:top w:val="nil"/>
          <w:left w:val="nil"/>
          <w:bottom w:val="nil"/>
          <w:right w:val="nil"/>
          <w:between w:val="nil"/>
        </w:pBdr>
        <w:spacing w:line="276" w:lineRule="auto"/>
      </w:pPr>
    </w:p>
    <w:tbl>
      <w:tblPr>
        <w:tblW w:w="8550" w:type="dxa"/>
        <w:tblLayout w:type="fixed"/>
        <w:tblLook w:val="0400" w:firstRow="0" w:lastRow="0" w:firstColumn="0" w:lastColumn="0" w:noHBand="0" w:noVBand="1"/>
      </w:tblPr>
      <w:tblGrid>
        <w:gridCol w:w="2430"/>
        <w:gridCol w:w="3554"/>
        <w:gridCol w:w="2566"/>
      </w:tblGrid>
      <w:tr w:rsidR="00730B2F" w:rsidTr="00730B2F">
        <w:tc>
          <w:tcPr>
            <w:tcW w:w="8550" w:type="dxa"/>
            <w:gridSpan w:val="3"/>
            <w:tcBorders>
              <w:top w:val="nil"/>
              <w:left w:val="nil"/>
              <w:bottom w:val="nil"/>
              <w:right w:val="nil"/>
            </w:tcBorders>
            <w:vAlign w:val="center"/>
          </w:tcPr>
          <w:p w:rsidR="00730B2F" w:rsidRDefault="00730B2F" w:rsidP="00C75D73">
            <w:pPr>
              <w:rPr>
                <w:b/>
              </w:rPr>
            </w:pPr>
            <w:r>
              <w:t>Table J.2 - Result</w:t>
            </w:r>
            <w:r w:rsidR="0031535A">
              <w:t>s using conservative treatment</w:t>
            </w:r>
            <w:r>
              <w:rPr>
                <w:b/>
              </w:rPr>
              <w:t xml:space="preserve"> </w:t>
            </w:r>
          </w:p>
        </w:tc>
      </w:tr>
      <w:tr w:rsidR="00730B2F" w:rsidTr="00730B2F">
        <w:tc>
          <w:tcPr>
            <w:tcW w:w="8550" w:type="dxa"/>
            <w:gridSpan w:val="3"/>
            <w:tcBorders>
              <w:bottom w:val="single" w:sz="6" w:space="0" w:color="000000"/>
            </w:tcBorders>
            <w:vAlign w:val="center"/>
          </w:tcPr>
          <w:p w:rsidR="00730B2F" w:rsidRDefault="00730B2F" w:rsidP="00C75D73">
            <w:pPr>
              <w:jc w:val="center"/>
            </w:pPr>
          </w:p>
        </w:tc>
      </w:tr>
      <w:tr w:rsidR="00730B2F" w:rsidTr="00730B2F">
        <w:tc>
          <w:tcPr>
            <w:tcW w:w="2430" w:type="dxa"/>
            <w:vAlign w:val="center"/>
          </w:tcPr>
          <w:p w:rsidR="00730B2F" w:rsidRDefault="00730B2F" w:rsidP="00C75D73">
            <w:pPr>
              <w:jc w:val="center"/>
              <w:rPr>
                <w:sz w:val="20"/>
                <w:szCs w:val="20"/>
              </w:rPr>
            </w:pPr>
          </w:p>
        </w:tc>
        <w:tc>
          <w:tcPr>
            <w:tcW w:w="3554" w:type="dxa"/>
            <w:vAlign w:val="center"/>
          </w:tcPr>
          <w:p w:rsidR="00730B2F" w:rsidRDefault="00730B2F" w:rsidP="00C75D73">
            <w:pPr>
              <w:jc w:val="center"/>
            </w:pPr>
            <w:r>
              <w:t xml:space="preserve">Willingness to report corruption </w:t>
            </w:r>
          </w:p>
        </w:tc>
        <w:tc>
          <w:tcPr>
            <w:tcW w:w="2566" w:type="dxa"/>
            <w:vAlign w:val="center"/>
          </w:tcPr>
          <w:p w:rsidR="00730B2F" w:rsidRDefault="00730B2F" w:rsidP="00C75D73">
            <w:pPr>
              <w:jc w:val="center"/>
            </w:pPr>
            <w:r>
              <w:t xml:space="preserve">Trust Courts </w:t>
            </w:r>
          </w:p>
        </w:tc>
      </w:tr>
      <w:tr w:rsidR="00730B2F" w:rsidTr="00730B2F">
        <w:tc>
          <w:tcPr>
            <w:tcW w:w="2430" w:type="dxa"/>
            <w:vAlign w:val="center"/>
          </w:tcPr>
          <w:p w:rsidR="00730B2F" w:rsidRDefault="00730B2F" w:rsidP="00C75D73">
            <w:pPr>
              <w:jc w:val="center"/>
            </w:pPr>
          </w:p>
        </w:tc>
        <w:tc>
          <w:tcPr>
            <w:tcW w:w="3554" w:type="dxa"/>
            <w:vAlign w:val="center"/>
          </w:tcPr>
          <w:p w:rsidR="00730B2F" w:rsidRDefault="00730B2F" w:rsidP="00C75D73">
            <w:pPr>
              <w:jc w:val="center"/>
            </w:pPr>
            <w:r>
              <w:t xml:space="preserve">(1) </w:t>
            </w:r>
          </w:p>
        </w:tc>
        <w:tc>
          <w:tcPr>
            <w:tcW w:w="2566" w:type="dxa"/>
            <w:vAlign w:val="center"/>
          </w:tcPr>
          <w:p w:rsidR="00730B2F" w:rsidRDefault="00730B2F" w:rsidP="00C75D73">
            <w:pPr>
              <w:jc w:val="center"/>
            </w:pPr>
            <w:r>
              <w:t xml:space="preserve">(2) </w:t>
            </w:r>
          </w:p>
        </w:tc>
      </w:tr>
      <w:tr w:rsidR="00730B2F" w:rsidTr="00730B2F">
        <w:tc>
          <w:tcPr>
            <w:tcW w:w="8550" w:type="dxa"/>
            <w:gridSpan w:val="3"/>
            <w:tcBorders>
              <w:bottom w:val="single" w:sz="6" w:space="0" w:color="000000"/>
            </w:tcBorders>
            <w:vAlign w:val="center"/>
          </w:tcPr>
          <w:p w:rsidR="00730B2F" w:rsidRDefault="00730B2F" w:rsidP="00C75D73">
            <w:pPr>
              <w:jc w:val="center"/>
            </w:pPr>
          </w:p>
        </w:tc>
      </w:tr>
      <w:tr w:rsidR="00730B2F" w:rsidTr="00730B2F">
        <w:tc>
          <w:tcPr>
            <w:tcW w:w="2430" w:type="dxa"/>
            <w:vAlign w:val="center"/>
          </w:tcPr>
          <w:p w:rsidR="00730B2F" w:rsidRDefault="00730B2F" w:rsidP="00C75D73">
            <w:r>
              <w:t xml:space="preserve">Treat </w:t>
            </w:r>
          </w:p>
        </w:tc>
        <w:tc>
          <w:tcPr>
            <w:tcW w:w="3554" w:type="dxa"/>
            <w:vAlign w:val="center"/>
          </w:tcPr>
          <w:p w:rsidR="00730B2F" w:rsidRDefault="00730B2F" w:rsidP="00C75D73">
            <w:pPr>
              <w:jc w:val="center"/>
            </w:pPr>
            <w:r>
              <w:t>-0.224</w:t>
            </w:r>
            <w:r>
              <w:rPr>
                <w:vertAlign w:val="superscript"/>
              </w:rPr>
              <w:t>+</w:t>
            </w:r>
            <w:r>
              <w:t xml:space="preserve"> (0.115) </w:t>
            </w:r>
          </w:p>
        </w:tc>
        <w:tc>
          <w:tcPr>
            <w:tcW w:w="2566" w:type="dxa"/>
            <w:vAlign w:val="center"/>
          </w:tcPr>
          <w:p w:rsidR="00730B2F" w:rsidRDefault="00730B2F" w:rsidP="00C75D73">
            <w:pPr>
              <w:jc w:val="center"/>
            </w:pPr>
            <w:r>
              <w:t>-0.228</w:t>
            </w:r>
            <w:r>
              <w:rPr>
                <w:vertAlign w:val="superscript"/>
              </w:rPr>
              <w:t>*</w:t>
            </w:r>
            <w:r>
              <w:t xml:space="preserve"> (0.091) </w:t>
            </w:r>
          </w:p>
        </w:tc>
      </w:tr>
      <w:tr w:rsidR="00730B2F" w:rsidTr="00730B2F">
        <w:tc>
          <w:tcPr>
            <w:tcW w:w="2430" w:type="dxa"/>
            <w:vAlign w:val="center"/>
          </w:tcPr>
          <w:p w:rsidR="00730B2F" w:rsidRDefault="00730B2F" w:rsidP="00C75D73">
            <w:r>
              <w:t xml:space="preserve">Age </w:t>
            </w:r>
          </w:p>
        </w:tc>
        <w:tc>
          <w:tcPr>
            <w:tcW w:w="3554" w:type="dxa"/>
            <w:vAlign w:val="center"/>
          </w:tcPr>
          <w:p w:rsidR="00730B2F" w:rsidRDefault="00730B2F" w:rsidP="00C75D73">
            <w:pPr>
              <w:jc w:val="center"/>
            </w:pPr>
            <w:r>
              <w:t xml:space="preserve">0.023 (0.016) </w:t>
            </w:r>
          </w:p>
        </w:tc>
        <w:tc>
          <w:tcPr>
            <w:tcW w:w="2566" w:type="dxa"/>
            <w:vAlign w:val="center"/>
          </w:tcPr>
          <w:p w:rsidR="00730B2F" w:rsidRDefault="00730B2F" w:rsidP="00C75D73">
            <w:pPr>
              <w:jc w:val="center"/>
            </w:pPr>
            <w:r>
              <w:t>-0.032</w:t>
            </w:r>
            <w:r>
              <w:rPr>
                <w:vertAlign w:val="superscript"/>
              </w:rPr>
              <w:t>**</w:t>
            </w:r>
            <w:r>
              <w:t xml:space="preserve"> (0.012) </w:t>
            </w:r>
          </w:p>
        </w:tc>
      </w:tr>
      <w:tr w:rsidR="00730B2F" w:rsidTr="00730B2F">
        <w:tc>
          <w:tcPr>
            <w:tcW w:w="2430" w:type="dxa"/>
            <w:vAlign w:val="center"/>
          </w:tcPr>
          <w:p w:rsidR="00730B2F" w:rsidRDefault="00730B2F" w:rsidP="00C75D73">
            <w:r>
              <w:t>Age(</w:t>
            </w:r>
            <w:proofErr w:type="spellStart"/>
            <w:r>
              <w:t>sq</w:t>
            </w:r>
            <w:proofErr w:type="spellEnd"/>
            <w:r>
              <w:t xml:space="preserve">) </w:t>
            </w:r>
          </w:p>
        </w:tc>
        <w:tc>
          <w:tcPr>
            <w:tcW w:w="3554" w:type="dxa"/>
            <w:vAlign w:val="center"/>
          </w:tcPr>
          <w:p w:rsidR="00730B2F" w:rsidRDefault="00730B2F" w:rsidP="00C75D73">
            <w:pPr>
              <w:jc w:val="center"/>
            </w:pPr>
            <w:r>
              <w:t xml:space="preserve">-0.258 (0.165) </w:t>
            </w:r>
          </w:p>
        </w:tc>
        <w:tc>
          <w:tcPr>
            <w:tcW w:w="2566" w:type="dxa"/>
            <w:vAlign w:val="center"/>
          </w:tcPr>
          <w:p w:rsidR="00730B2F" w:rsidRDefault="00730B2F" w:rsidP="00C75D73">
            <w:pPr>
              <w:jc w:val="center"/>
            </w:pPr>
            <w:r>
              <w:t>0.355</w:t>
            </w:r>
            <w:r>
              <w:rPr>
                <w:vertAlign w:val="superscript"/>
              </w:rPr>
              <w:t>**</w:t>
            </w:r>
            <w:r>
              <w:t xml:space="preserve"> (0.131) </w:t>
            </w:r>
          </w:p>
        </w:tc>
      </w:tr>
      <w:tr w:rsidR="00730B2F" w:rsidTr="00730B2F">
        <w:tc>
          <w:tcPr>
            <w:tcW w:w="2430" w:type="dxa"/>
            <w:vAlign w:val="center"/>
          </w:tcPr>
          <w:p w:rsidR="00730B2F" w:rsidRDefault="00730B2F" w:rsidP="00C75D73">
            <w:r>
              <w:t xml:space="preserve">Female </w:t>
            </w:r>
          </w:p>
        </w:tc>
        <w:tc>
          <w:tcPr>
            <w:tcW w:w="3554" w:type="dxa"/>
            <w:vAlign w:val="center"/>
          </w:tcPr>
          <w:p w:rsidR="00730B2F" w:rsidRDefault="00730B2F" w:rsidP="00C75D73">
            <w:pPr>
              <w:jc w:val="center"/>
            </w:pPr>
            <w:r>
              <w:t xml:space="preserve">-0.032 (0.116) </w:t>
            </w:r>
          </w:p>
        </w:tc>
        <w:tc>
          <w:tcPr>
            <w:tcW w:w="2566" w:type="dxa"/>
            <w:vAlign w:val="center"/>
          </w:tcPr>
          <w:p w:rsidR="00730B2F" w:rsidRDefault="00730B2F" w:rsidP="00C75D73">
            <w:pPr>
              <w:jc w:val="center"/>
            </w:pPr>
            <w:r>
              <w:t xml:space="preserve">0.077 (0.092) </w:t>
            </w:r>
          </w:p>
        </w:tc>
      </w:tr>
      <w:tr w:rsidR="00730B2F" w:rsidTr="00730B2F">
        <w:tc>
          <w:tcPr>
            <w:tcW w:w="2430" w:type="dxa"/>
            <w:vAlign w:val="center"/>
          </w:tcPr>
          <w:p w:rsidR="00730B2F" w:rsidRDefault="00730B2F" w:rsidP="00C75D73">
            <w:r>
              <w:t xml:space="preserve">Some education </w:t>
            </w:r>
          </w:p>
        </w:tc>
        <w:tc>
          <w:tcPr>
            <w:tcW w:w="3554" w:type="dxa"/>
            <w:vAlign w:val="center"/>
          </w:tcPr>
          <w:p w:rsidR="00730B2F" w:rsidRDefault="00730B2F" w:rsidP="00C75D73">
            <w:pPr>
              <w:jc w:val="center"/>
            </w:pPr>
            <w:r>
              <w:t>0.439</w:t>
            </w:r>
            <w:r>
              <w:rPr>
                <w:vertAlign w:val="superscript"/>
              </w:rPr>
              <w:t>**</w:t>
            </w:r>
            <w:r>
              <w:t xml:space="preserve"> (0.146) </w:t>
            </w:r>
          </w:p>
        </w:tc>
        <w:tc>
          <w:tcPr>
            <w:tcW w:w="2566" w:type="dxa"/>
            <w:vAlign w:val="center"/>
          </w:tcPr>
          <w:p w:rsidR="00730B2F" w:rsidRDefault="00730B2F" w:rsidP="00C75D73">
            <w:pPr>
              <w:jc w:val="center"/>
            </w:pPr>
            <w:r>
              <w:t xml:space="preserve">0.010 (0.116) </w:t>
            </w:r>
          </w:p>
        </w:tc>
      </w:tr>
      <w:tr w:rsidR="00730B2F" w:rsidTr="00730B2F">
        <w:tc>
          <w:tcPr>
            <w:tcW w:w="2430" w:type="dxa"/>
            <w:vAlign w:val="center"/>
          </w:tcPr>
          <w:p w:rsidR="00730B2F" w:rsidRDefault="00730B2F" w:rsidP="00C75D73">
            <w:r>
              <w:t xml:space="preserve">High education </w:t>
            </w:r>
          </w:p>
        </w:tc>
        <w:tc>
          <w:tcPr>
            <w:tcW w:w="3554" w:type="dxa"/>
            <w:vAlign w:val="center"/>
          </w:tcPr>
          <w:p w:rsidR="00730B2F" w:rsidRDefault="00730B2F" w:rsidP="00C75D73">
            <w:pPr>
              <w:jc w:val="center"/>
            </w:pPr>
            <w:r>
              <w:t>0.513</w:t>
            </w:r>
            <w:r>
              <w:rPr>
                <w:vertAlign w:val="superscript"/>
              </w:rPr>
              <w:t>**</w:t>
            </w:r>
            <w:r>
              <w:t xml:space="preserve"> (0.195) </w:t>
            </w:r>
          </w:p>
        </w:tc>
        <w:tc>
          <w:tcPr>
            <w:tcW w:w="2566" w:type="dxa"/>
            <w:vAlign w:val="center"/>
          </w:tcPr>
          <w:p w:rsidR="00730B2F" w:rsidRDefault="00730B2F" w:rsidP="00C75D73">
            <w:pPr>
              <w:jc w:val="center"/>
            </w:pPr>
            <w:r>
              <w:t xml:space="preserve">0.165 (0.154) </w:t>
            </w:r>
          </w:p>
        </w:tc>
      </w:tr>
      <w:tr w:rsidR="00730B2F" w:rsidTr="00730B2F">
        <w:tc>
          <w:tcPr>
            <w:tcW w:w="2430" w:type="dxa"/>
            <w:vAlign w:val="center"/>
          </w:tcPr>
          <w:p w:rsidR="00730B2F" w:rsidRDefault="00730B2F" w:rsidP="00C75D73">
            <w:r>
              <w:t xml:space="preserve">Socioeconomic status </w:t>
            </w:r>
          </w:p>
        </w:tc>
        <w:tc>
          <w:tcPr>
            <w:tcW w:w="3554" w:type="dxa"/>
            <w:vAlign w:val="center"/>
          </w:tcPr>
          <w:p w:rsidR="00730B2F" w:rsidRDefault="00730B2F" w:rsidP="00C75D73">
            <w:pPr>
              <w:jc w:val="center"/>
            </w:pPr>
            <w:r>
              <w:t xml:space="preserve">0.035 (0.044) </w:t>
            </w:r>
          </w:p>
        </w:tc>
        <w:tc>
          <w:tcPr>
            <w:tcW w:w="2566" w:type="dxa"/>
            <w:vAlign w:val="center"/>
          </w:tcPr>
          <w:p w:rsidR="00730B2F" w:rsidRDefault="00730B2F" w:rsidP="00C75D73">
            <w:pPr>
              <w:jc w:val="center"/>
            </w:pPr>
            <w:r>
              <w:t xml:space="preserve">0.00003 (0.035) </w:t>
            </w:r>
          </w:p>
        </w:tc>
      </w:tr>
      <w:tr w:rsidR="00730B2F" w:rsidTr="00730B2F">
        <w:tc>
          <w:tcPr>
            <w:tcW w:w="2430" w:type="dxa"/>
            <w:vAlign w:val="center"/>
          </w:tcPr>
          <w:p w:rsidR="00730B2F" w:rsidRDefault="00730B2F" w:rsidP="00C75D73">
            <w:r>
              <w:t xml:space="preserve">Unemployed </w:t>
            </w:r>
          </w:p>
        </w:tc>
        <w:tc>
          <w:tcPr>
            <w:tcW w:w="3554" w:type="dxa"/>
            <w:vAlign w:val="center"/>
          </w:tcPr>
          <w:p w:rsidR="00730B2F" w:rsidRDefault="00730B2F" w:rsidP="00C75D73">
            <w:pPr>
              <w:jc w:val="center"/>
            </w:pPr>
            <w:r>
              <w:t xml:space="preserve">-0.018 (0.217) </w:t>
            </w:r>
          </w:p>
        </w:tc>
        <w:tc>
          <w:tcPr>
            <w:tcW w:w="2566" w:type="dxa"/>
            <w:vAlign w:val="center"/>
          </w:tcPr>
          <w:p w:rsidR="00730B2F" w:rsidRDefault="00730B2F" w:rsidP="00C75D73">
            <w:pPr>
              <w:jc w:val="center"/>
            </w:pPr>
            <w:r>
              <w:t xml:space="preserve">0.052 (0.172) </w:t>
            </w:r>
          </w:p>
        </w:tc>
      </w:tr>
      <w:tr w:rsidR="00730B2F" w:rsidTr="00730B2F">
        <w:tc>
          <w:tcPr>
            <w:tcW w:w="2430" w:type="dxa"/>
            <w:vAlign w:val="center"/>
          </w:tcPr>
          <w:p w:rsidR="00730B2F" w:rsidRDefault="00730B2F" w:rsidP="00C75D73">
            <w:r>
              <w:t xml:space="preserve">Catholic </w:t>
            </w:r>
          </w:p>
        </w:tc>
        <w:tc>
          <w:tcPr>
            <w:tcW w:w="3554" w:type="dxa"/>
            <w:vAlign w:val="center"/>
          </w:tcPr>
          <w:p w:rsidR="00730B2F" w:rsidRDefault="00730B2F" w:rsidP="00C75D73">
            <w:pPr>
              <w:jc w:val="center"/>
            </w:pPr>
            <w:r>
              <w:t xml:space="preserve">-0.049 (0.118) </w:t>
            </w:r>
          </w:p>
        </w:tc>
        <w:tc>
          <w:tcPr>
            <w:tcW w:w="2566" w:type="dxa"/>
            <w:vAlign w:val="center"/>
          </w:tcPr>
          <w:p w:rsidR="00730B2F" w:rsidRDefault="00730B2F" w:rsidP="00C75D73">
            <w:pPr>
              <w:jc w:val="center"/>
            </w:pPr>
            <w:r>
              <w:t xml:space="preserve">-0.115 (0.093) </w:t>
            </w:r>
          </w:p>
        </w:tc>
      </w:tr>
      <w:tr w:rsidR="00730B2F" w:rsidTr="00730B2F">
        <w:tc>
          <w:tcPr>
            <w:tcW w:w="2430" w:type="dxa"/>
            <w:vAlign w:val="center"/>
          </w:tcPr>
          <w:p w:rsidR="00730B2F" w:rsidRDefault="00730B2F" w:rsidP="00C75D73">
            <w:r>
              <w:lastRenderedPageBreak/>
              <w:t xml:space="preserve">Receives social benefit </w:t>
            </w:r>
          </w:p>
        </w:tc>
        <w:tc>
          <w:tcPr>
            <w:tcW w:w="3554" w:type="dxa"/>
            <w:vAlign w:val="center"/>
          </w:tcPr>
          <w:p w:rsidR="00730B2F" w:rsidRDefault="00730B2F" w:rsidP="00C75D73">
            <w:pPr>
              <w:jc w:val="center"/>
            </w:pPr>
            <w:r>
              <w:t>-0.062</w:t>
            </w:r>
            <w:r>
              <w:rPr>
                <w:vertAlign w:val="superscript"/>
              </w:rPr>
              <w:t>*</w:t>
            </w:r>
            <w:r>
              <w:t xml:space="preserve"> (0.029) </w:t>
            </w:r>
          </w:p>
        </w:tc>
        <w:tc>
          <w:tcPr>
            <w:tcW w:w="2566" w:type="dxa"/>
            <w:vAlign w:val="center"/>
          </w:tcPr>
          <w:p w:rsidR="00730B2F" w:rsidRDefault="00730B2F" w:rsidP="00C75D73">
            <w:pPr>
              <w:jc w:val="center"/>
            </w:pPr>
            <w:r>
              <w:t xml:space="preserve">-0.034 (0.023) </w:t>
            </w:r>
          </w:p>
        </w:tc>
      </w:tr>
      <w:tr w:rsidR="00730B2F" w:rsidTr="00730B2F">
        <w:tc>
          <w:tcPr>
            <w:tcW w:w="2430" w:type="dxa"/>
            <w:vAlign w:val="center"/>
          </w:tcPr>
          <w:p w:rsidR="00730B2F" w:rsidRDefault="00730B2F" w:rsidP="00C75D73">
            <w:r>
              <w:t xml:space="preserve">Political knowledge </w:t>
            </w:r>
          </w:p>
        </w:tc>
        <w:tc>
          <w:tcPr>
            <w:tcW w:w="3554" w:type="dxa"/>
            <w:vAlign w:val="center"/>
          </w:tcPr>
          <w:p w:rsidR="00730B2F" w:rsidRDefault="00730B2F" w:rsidP="00C75D73">
            <w:pPr>
              <w:jc w:val="center"/>
            </w:pPr>
            <w:r>
              <w:t xml:space="preserve">-0.092 (0.164) </w:t>
            </w:r>
          </w:p>
        </w:tc>
        <w:tc>
          <w:tcPr>
            <w:tcW w:w="2566" w:type="dxa"/>
            <w:vAlign w:val="center"/>
          </w:tcPr>
          <w:p w:rsidR="00730B2F" w:rsidRDefault="00730B2F" w:rsidP="00C75D73">
            <w:pPr>
              <w:jc w:val="center"/>
            </w:pPr>
            <w:r>
              <w:t xml:space="preserve">0.036 (0.130) </w:t>
            </w:r>
          </w:p>
        </w:tc>
      </w:tr>
      <w:tr w:rsidR="00730B2F" w:rsidTr="00730B2F">
        <w:tc>
          <w:tcPr>
            <w:tcW w:w="2430" w:type="dxa"/>
            <w:vAlign w:val="center"/>
          </w:tcPr>
          <w:p w:rsidR="00730B2F" w:rsidRDefault="00730B2F" w:rsidP="00C75D73">
            <w:r>
              <w:t xml:space="preserve">N region </w:t>
            </w:r>
          </w:p>
        </w:tc>
        <w:tc>
          <w:tcPr>
            <w:tcW w:w="3554" w:type="dxa"/>
            <w:vAlign w:val="center"/>
          </w:tcPr>
          <w:p w:rsidR="00730B2F" w:rsidRDefault="00730B2F" w:rsidP="00C75D73">
            <w:pPr>
              <w:jc w:val="center"/>
            </w:pPr>
            <w:r>
              <w:t xml:space="preserve">-0.218 (0.379) </w:t>
            </w:r>
          </w:p>
        </w:tc>
        <w:tc>
          <w:tcPr>
            <w:tcW w:w="2566" w:type="dxa"/>
            <w:vAlign w:val="center"/>
          </w:tcPr>
          <w:p w:rsidR="00730B2F" w:rsidRDefault="00730B2F" w:rsidP="00C75D73">
            <w:pPr>
              <w:jc w:val="center"/>
            </w:pPr>
            <w:r>
              <w:t xml:space="preserve">0.330 (0.301) </w:t>
            </w:r>
          </w:p>
        </w:tc>
      </w:tr>
      <w:tr w:rsidR="00730B2F" w:rsidTr="00730B2F">
        <w:tc>
          <w:tcPr>
            <w:tcW w:w="2430" w:type="dxa"/>
            <w:vAlign w:val="center"/>
          </w:tcPr>
          <w:p w:rsidR="00730B2F" w:rsidRDefault="00730B2F" w:rsidP="00C75D73">
            <w:r>
              <w:t xml:space="preserve">NE region </w:t>
            </w:r>
          </w:p>
        </w:tc>
        <w:tc>
          <w:tcPr>
            <w:tcW w:w="3554" w:type="dxa"/>
            <w:vAlign w:val="center"/>
          </w:tcPr>
          <w:p w:rsidR="00730B2F" w:rsidRDefault="00730B2F" w:rsidP="00C75D73">
            <w:pPr>
              <w:jc w:val="center"/>
            </w:pPr>
            <w:r>
              <w:t>-0.599</w:t>
            </w:r>
            <w:r>
              <w:rPr>
                <w:vertAlign w:val="superscript"/>
              </w:rPr>
              <w:t>**</w:t>
            </w:r>
            <w:r>
              <w:t xml:space="preserve"> (0.207) </w:t>
            </w:r>
          </w:p>
        </w:tc>
        <w:tc>
          <w:tcPr>
            <w:tcW w:w="2566" w:type="dxa"/>
            <w:vAlign w:val="center"/>
          </w:tcPr>
          <w:p w:rsidR="00730B2F" w:rsidRDefault="00730B2F" w:rsidP="00C75D73">
            <w:pPr>
              <w:jc w:val="center"/>
            </w:pPr>
            <w:r>
              <w:t xml:space="preserve">0.027 (0.164) </w:t>
            </w:r>
          </w:p>
        </w:tc>
      </w:tr>
      <w:tr w:rsidR="00730B2F" w:rsidTr="00730B2F">
        <w:tc>
          <w:tcPr>
            <w:tcW w:w="2430" w:type="dxa"/>
            <w:vAlign w:val="center"/>
          </w:tcPr>
          <w:p w:rsidR="00730B2F" w:rsidRDefault="00730B2F" w:rsidP="00C75D73">
            <w:r>
              <w:t xml:space="preserve">S region </w:t>
            </w:r>
          </w:p>
        </w:tc>
        <w:tc>
          <w:tcPr>
            <w:tcW w:w="3554" w:type="dxa"/>
            <w:vAlign w:val="center"/>
          </w:tcPr>
          <w:p w:rsidR="00730B2F" w:rsidRDefault="00730B2F" w:rsidP="00C75D73">
            <w:pPr>
              <w:jc w:val="center"/>
            </w:pPr>
            <w:r>
              <w:t>-0.494</w:t>
            </w:r>
            <w:r>
              <w:rPr>
                <w:vertAlign w:val="superscript"/>
              </w:rPr>
              <w:t>*</w:t>
            </w:r>
            <w:r>
              <w:t xml:space="preserve"> (0.209) </w:t>
            </w:r>
          </w:p>
        </w:tc>
        <w:tc>
          <w:tcPr>
            <w:tcW w:w="2566" w:type="dxa"/>
            <w:vAlign w:val="center"/>
          </w:tcPr>
          <w:p w:rsidR="00730B2F" w:rsidRDefault="00730B2F" w:rsidP="00C75D73">
            <w:pPr>
              <w:jc w:val="center"/>
            </w:pPr>
            <w:r>
              <w:t xml:space="preserve">-0.093 (0.166) </w:t>
            </w:r>
          </w:p>
        </w:tc>
      </w:tr>
      <w:tr w:rsidR="00730B2F" w:rsidTr="00730B2F">
        <w:tc>
          <w:tcPr>
            <w:tcW w:w="2430" w:type="dxa"/>
            <w:vAlign w:val="center"/>
          </w:tcPr>
          <w:p w:rsidR="00730B2F" w:rsidRDefault="00730B2F" w:rsidP="00C75D73">
            <w:r>
              <w:t xml:space="preserve">SE region </w:t>
            </w:r>
          </w:p>
        </w:tc>
        <w:tc>
          <w:tcPr>
            <w:tcW w:w="3554" w:type="dxa"/>
            <w:vAlign w:val="center"/>
          </w:tcPr>
          <w:p w:rsidR="00730B2F" w:rsidRDefault="00730B2F" w:rsidP="00C75D73">
            <w:pPr>
              <w:jc w:val="center"/>
            </w:pPr>
            <w:r>
              <w:t>-0.385</w:t>
            </w:r>
            <w:r>
              <w:rPr>
                <w:vertAlign w:val="superscript"/>
              </w:rPr>
              <w:t>*</w:t>
            </w:r>
            <w:r>
              <w:t xml:space="preserve"> (0.196) </w:t>
            </w:r>
          </w:p>
        </w:tc>
        <w:tc>
          <w:tcPr>
            <w:tcW w:w="2566" w:type="dxa"/>
            <w:vAlign w:val="center"/>
          </w:tcPr>
          <w:p w:rsidR="00730B2F" w:rsidRDefault="00730B2F" w:rsidP="00C75D73">
            <w:pPr>
              <w:jc w:val="center"/>
            </w:pPr>
            <w:r>
              <w:t xml:space="preserve">-0.104 (0.155) </w:t>
            </w:r>
          </w:p>
        </w:tc>
      </w:tr>
      <w:tr w:rsidR="00730B2F" w:rsidTr="00730B2F">
        <w:tc>
          <w:tcPr>
            <w:tcW w:w="2430" w:type="dxa"/>
            <w:vAlign w:val="center"/>
          </w:tcPr>
          <w:p w:rsidR="00730B2F" w:rsidRDefault="00730B2F" w:rsidP="00C75D73">
            <w:r>
              <w:t xml:space="preserve">Constant </w:t>
            </w:r>
          </w:p>
        </w:tc>
        <w:tc>
          <w:tcPr>
            <w:tcW w:w="3554" w:type="dxa"/>
            <w:vAlign w:val="center"/>
          </w:tcPr>
          <w:p w:rsidR="00730B2F" w:rsidRDefault="00730B2F" w:rsidP="00C75D73">
            <w:pPr>
              <w:jc w:val="center"/>
            </w:pPr>
            <w:r>
              <w:t>2.714</w:t>
            </w:r>
            <w:r>
              <w:rPr>
                <w:vertAlign w:val="superscript"/>
              </w:rPr>
              <w:t>***</w:t>
            </w:r>
            <w:r>
              <w:t xml:space="preserve"> (0.591) </w:t>
            </w:r>
          </w:p>
        </w:tc>
        <w:tc>
          <w:tcPr>
            <w:tcW w:w="2566" w:type="dxa"/>
            <w:vAlign w:val="center"/>
          </w:tcPr>
          <w:p w:rsidR="00730B2F" w:rsidRDefault="00730B2F" w:rsidP="00C75D73">
            <w:pPr>
              <w:jc w:val="center"/>
            </w:pPr>
            <w:r>
              <w:t>3.138</w:t>
            </w:r>
            <w:r>
              <w:rPr>
                <w:vertAlign w:val="superscript"/>
              </w:rPr>
              <w:t>***</w:t>
            </w:r>
            <w:r>
              <w:t xml:space="preserve"> (0.468) </w:t>
            </w:r>
          </w:p>
        </w:tc>
      </w:tr>
      <w:tr w:rsidR="00730B2F" w:rsidTr="00730B2F">
        <w:tc>
          <w:tcPr>
            <w:tcW w:w="8550" w:type="dxa"/>
            <w:gridSpan w:val="3"/>
            <w:tcBorders>
              <w:bottom w:val="single" w:sz="6" w:space="0" w:color="000000"/>
            </w:tcBorders>
            <w:vAlign w:val="center"/>
          </w:tcPr>
          <w:p w:rsidR="00730B2F" w:rsidRDefault="00730B2F" w:rsidP="00C75D73">
            <w:pPr>
              <w:jc w:val="center"/>
            </w:pPr>
          </w:p>
        </w:tc>
      </w:tr>
      <w:tr w:rsidR="00730B2F" w:rsidTr="00730B2F">
        <w:tc>
          <w:tcPr>
            <w:tcW w:w="2430" w:type="dxa"/>
            <w:vAlign w:val="center"/>
          </w:tcPr>
          <w:p w:rsidR="00730B2F" w:rsidRDefault="00730B2F" w:rsidP="00C75D73">
            <w:r>
              <w:t xml:space="preserve">Observations </w:t>
            </w:r>
          </w:p>
        </w:tc>
        <w:tc>
          <w:tcPr>
            <w:tcW w:w="3554" w:type="dxa"/>
            <w:vAlign w:val="center"/>
          </w:tcPr>
          <w:p w:rsidR="00730B2F" w:rsidRDefault="00730B2F" w:rsidP="00C75D73">
            <w:pPr>
              <w:jc w:val="center"/>
            </w:pPr>
            <w:r>
              <w:t xml:space="preserve">433 </w:t>
            </w:r>
          </w:p>
        </w:tc>
        <w:tc>
          <w:tcPr>
            <w:tcW w:w="2566" w:type="dxa"/>
            <w:vAlign w:val="center"/>
          </w:tcPr>
          <w:p w:rsidR="00730B2F" w:rsidRDefault="00730B2F" w:rsidP="00C75D73">
            <w:pPr>
              <w:jc w:val="center"/>
            </w:pPr>
            <w:r>
              <w:t xml:space="preserve">433 </w:t>
            </w:r>
          </w:p>
        </w:tc>
      </w:tr>
      <w:tr w:rsidR="00730B2F" w:rsidTr="00730B2F">
        <w:tc>
          <w:tcPr>
            <w:tcW w:w="8550" w:type="dxa"/>
            <w:gridSpan w:val="3"/>
            <w:tcBorders>
              <w:bottom w:val="single" w:sz="6" w:space="0" w:color="000000"/>
            </w:tcBorders>
            <w:vAlign w:val="center"/>
          </w:tcPr>
          <w:p w:rsidR="00730B2F" w:rsidRDefault="00730B2F" w:rsidP="00C75D73">
            <w:pPr>
              <w:jc w:val="center"/>
            </w:pPr>
          </w:p>
        </w:tc>
      </w:tr>
      <w:tr w:rsidR="00730B2F" w:rsidTr="00730B2F">
        <w:tc>
          <w:tcPr>
            <w:tcW w:w="8550" w:type="dxa"/>
            <w:gridSpan w:val="3"/>
            <w:vAlign w:val="center"/>
          </w:tcPr>
          <w:p w:rsidR="00730B2F" w:rsidRDefault="00730B2F" w:rsidP="00C75D73">
            <w:pPr>
              <w:spacing w:after="120"/>
              <w:jc w:val="both"/>
              <w:rPr>
                <w:i/>
                <w:sz w:val="22"/>
                <w:szCs w:val="22"/>
              </w:rPr>
            </w:pPr>
            <w:r>
              <w:rPr>
                <w:i/>
              </w:rPr>
              <w:t>Note: Table shows ordinary least squares regression coefficient</w:t>
            </w:r>
            <w:r w:rsidR="0031535A">
              <w:rPr>
                <w:i/>
              </w:rPr>
              <w:t>s using conservative treatment, that is, e</w:t>
            </w:r>
            <w:r w:rsidR="0031535A" w:rsidRPr="0031535A">
              <w:rPr>
                <w:i/>
              </w:rPr>
              <w:t>xcluding July 6, 7, 8 observations. Placebo treatment coded with control including interviewed between June 27 and July 5 and treated interviewed between July 9 and July 14</w:t>
            </w:r>
            <w:r>
              <w:rPr>
                <w:i/>
              </w:rPr>
              <w:t xml:space="preserve">, with standard errors in parentheses using standardized dependent variables and matched samples. Coefficients for all covariates </w:t>
            </w:r>
            <w:proofErr w:type="gramStart"/>
            <w:r>
              <w:rPr>
                <w:i/>
              </w:rPr>
              <w:t>are displayed</w:t>
            </w:r>
            <w:proofErr w:type="gramEnd"/>
            <w:r>
              <w:rPr>
                <w:i/>
              </w:rPr>
              <w:t>. + p&lt;0.1; * p&lt;0.05; ** p&lt;0.01; *** p&lt;0.001</w:t>
            </w:r>
          </w:p>
          <w:p w:rsidR="00730B2F" w:rsidRDefault="00730B2F" w:rsidP="00901F5B">
            <w:pPr>
              <w:spacing w:before="280"/>
              <w:ind w:left="720"/>
              <w:jc w:val="center"/>
            </w:pPr>
          </w:p>
        </w:tc>
      </w:tr>
    </w:tbl>
    <w:p w:rsidR="00730B2F" w:rsidRDefault="00730B2F"/>
    <w:p w:rsidR="00730B2F" w:rsidRDefault="00730B2F">
      <w:pPr>
        <w:spacing w:after="160" w:line="259" w:lineRule="auto"/>
      </w:pPr>
      <w:r>
        <w:br w:type="page"/>
      </w:r>
    </w:p>
    <w:p w:rsidR="00730B2F" w:rsidRPr="00901F5B" w:rsidRDefault="00730B2F" w:rsidP="00730B2F">
      <w:pPr>
        <w:pStyle w:val="Heading1"/>
        <w:rPr>
          <w:rFonts w:ascii="Times New Roman" w:eastAsia="Times New Roman" w:hAnsi="Times New Roman" w:cs="Times New Roman"/>
          <w:b/>
          <w:color w:val="000000"/>
          <w:sz w:val="28"/>
          <w:szCs w:val="28"/>
          <w:vertAlign w:val="superscript"/>
        </w:rPr>
      </w:pPr>
      <w:bookmarkStart w:id="11" w:name="_Toc142053462"/>
      <w:r w:rsidRPr="00901F5B">
        <w:rPr>
          <w:rFonts w:ascii="Times New Roman" w:eastAsia="Times New Roman" w:hAnsi="Times New Roman" w:cs="Times New Roman"/>
          <w:b/>
          <w:color w:val="000000"/>
          <w:sz w:val="28"/>
          <w:szCs w:val="28"/>
        </w:rPr>
        <w:lastRenderedPageBreak/>
        <w:t>K. Robustness tests related to alternative explanations concerning media access</w:t>
      </w:r>
      <w:bookmarkEnd w:id="11"/>
      <w:r w:rsidRPr="00901F5B">
        <w:rPr>
          <w:rFonts w:ascii="Times New Roman" w:eastAsia="Times New Roman" w:hAnsi="Times New Roman" w:cs="Times New Roman"/>
          <w:b/>
          <w:color w:val="000000"/>
          <w:sz w:val="28"/>
          <w:szCs w:val="28"/>
          <w:vertAlign w:val="superscript"/>
        </w:rPr>
        <w:t xml:space="preserve">   </w:t>
      </w:r>
    </w:p>
    <w:p w:rsidR="00730B2F" w:rsidRDefault="00730B2F" w:rsidP="00730B2F">
      <w:pPr>
        <w:pStyle w:val="Head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bl>
      <w:tblPr>
        <w:tblW w:w="8436" w:type="dxa"/>
        <w:jc w:val="center"/>
        <w:tblLayout w:type="fixed"/>
        <w:tblLook w:val="0400" w:firstRow="0" w:lastRow="0" w:firstColumn="0" w:lastColumn="0" w:noHBand="0" w:noVBand="1"/>
      </w:tblPr>
      <w:tblGrid>
        <w:gridCol w:w="2368"/>
        <w:gridCol w:w="2906"/>
        <w:gridCol w:w="3162"/>
      </w:tblGrid>
      <w:tr w:rsidR="00730B2F" w:rsidTr="00753115">
        <w:trPr>
          <w:jc w:val="center"/>
        </w:trPr>
        <w:tc>
          <w:tcPr>
            <w:tcW w:w="8436" w:type="dxa"/>
            <w:gridSpan w:val="3"/>
            <w:tcBorders>
              <w:top w:val="nil"/>
              <w:left w:val="nil"/>
              <w:bottom w:val="nil"/>
              <w:right w:val="nil"/>
            </w:tcBorders>
            <w:vAlign w:val="center"/>
          </w:tcPr>
          <w:p w:rsidR="00730B2F" w:rsidRDefault="00730B2F" w:rsidP="00C75D73">
            <w:r>
              <w:t xml:space="preserve">Table K.1. – Results considering alternative explanations related to media access </w:t>
            </w:r>
          </w:p>
        </w:tc>
      </w:tr>
      <w:tr w:rsidR="00730B2F" w:rsidTr="00753115">
        <w:trPr>
          <w:jc w:val="center"/>
        </w:trPr>
        <w:tc>
          <w:tcPr>
            <w:tcW w:w="8436" w:type="dxa"/>
            <w:gridSpan w:val="3"/>
            <w:tcBorders>
              <w:bottom w:val="single" w:sz="6" w:space="0" w:color="000000"/>
            </w:tcBorders>
            <w:vAlign w:val="center"/>
          </w:tcPr>
          <w:p w:rsidR="00730B2F" w:rsidRDefault="00730B2F" w:rsidP="00C75D73">
            <w:pPr>
              <w:jc w:val="center"/>
            </w:pPr>
          </w:p>
        </w:tc>
      </w:tr>
      <w:tr w:rsidR="00730B2F" w:rsidTr="00753115">
        <w:trPr>
          <w:jc w:val="center"/>
        </w:trPr>
        <w:tc>
          <w:tcPr>
            <w:tcW w:w="2368" w:type="dxa"/>
            <w:vAlign w:val="center"/>
          </w:tcPr>
          <w:p w:rsidR="00730B2F" w:rsidRDefault="00730B2F" w:rsidP="00C75D73">
            <w:pPr>
              <w:jc w:val="center"/>
              <w:rPr>
                <w:sz w:val="20"/>
                <w:szCs w:val="20"/>
              </w:rPr>
            </w:pPr>
          </w:p>
        </w:tc>
        <w:tc>
          <w:tcPr>
            <w:tcW w:w="2906" w:type="dxa"/>
            <w:vAlign w:val="center"/>
          </w:tcPr>
          <w:p w:rsidR="00730B2F" w:rsidRDefault="00730B2F" w:rsidP="00C75D73">
            <w:pPr>
              <w:jc w:val="center"/>
            </w:pPr>
            <w:r>
              <w:t xml:space="preserve">Access to journalistic sources </w:t>
            </w:r>
          </w:p>
        </w:tc>
        <w:tc>
          <w:tcPr>
            <w:tcW w:w="3162" w:type="dxa"/>
            <w:vAlign w:val="center"/>
          </w:tcPr>
          <w:p w:rsidR="00730B2F" w:rsidRDefault="00730B2F" w:rsidP="00C75D73">
            <w:pPr>
              <w:jc w:val="center"/>
            </w:pPr>
            <w:r>
              <w:t xml:space="preserve">Willingness to report corruption </w:t>
            </w:r>
          </w:p>
        </w:tc>
      </w:tr>
      <w:tr w:rsidR="00730B2F" w:rsidTr="00753115">
        <w:trPr>
          <w:jc w:val="center"/>
        </w:trPr>
        <w:tc>
          <w:tcPr>
            <w:tcW w:w="2368" w:type="dxa"/>
            <w:vAlign w:val="center"/>
          </w:tcPr>
          <w:p w:rsidR="00730B2F" w:rsidRDefault="00730B2F" w:rsidP="00C75D73">
            <w:pPr>
              <w:jc w:val="center"/>
            </w:pPr>
          </w:p>
        </w:tc>
        <w:tc>
          <w:tcPr>
            <w:tcW w:w="2906" w:type="dxa"/>
            <w:vAlign w:val="center"/>
          </w:tcPr>
          <w:p w:rsidR="00730B2F" w:rsidRDefault="00730B2F" w:rsidP="00C75D73">
            <w:pPr>
              <w:jc w:val="center"/>
            </w:pPr>
            <w:r>
              <w:t xml:space="preserve">(1) </w:t>
            </w:r>
          </w:p>
        </w:tc>
        <w:tc>
          <w:tcPr>
            <w:tcW w:w="3162" w:type="dxa"/>
            <w:vAlign w:val="center"/>
          </w:tcPr>
          <w:p w:rsidR="00730B2F" w:rsidRDefault="00730B2F" w:rsidP="00C75D73">
            <w:pPr>
              <w:jc w:val="center"/>
            </w:pPr>
            <w:r>
              <w:t xml:space="preserve">(2) </w:t>
            </w:r>
          </w:p>
        </w:tc>
      </w:tr>
      <w:tr w:rsidR="00730B2F" w:rsidTr="00753115">
        <w:trPr>
          <w:jc w:val="center"/>
        </w:trPr>
        <w:tc>
          <w:tcPr>
            <w:tcW w:w="8436" w:type="dxa"/>
            <w:gridSpan w:val="3"/>
            <w:tcBorders>
              <w:bottom w:val="single" w:sz="6" w:space="0" w:color="000000"/>
            </w:tcBorders>
            <w:vAlign w:val="center"/>
          </w:tcPr>
          <w:p w:rsidR="00730B2F" w:rsidRDefault="00730B2F" w:rsidP="00C75D73">
            <w:pPr>
              <w:jc w:val="center"/>
            </w:pPr>
          </w:p>
        </w:tc>
      </w:tr>
      <w:tr w:rsidR="00730B2F" w:rsidTr="00753115">
        <w:trPr>
          <w:jc w:val="center"/>
        </w:trPr>
        <w:tc>
          <w:tcPr>
            <w:tcW w:w="2368" w:type="dxa"/>
            <w:vAlign w:val="center"/>
          </w:tcPr>
          <w:p w:rsidR="00730B2F" w:rsidRDefault="00730B2F" w:rsidP="00C75D73">
            <w:r>
              <w:t xml:space="preserve">Treat </w:t>
            </w:r>
          </w:p>
        </w:tc>
        <w:tc>
          <w:tcPr>
            <w:tcW w:w="2906" w:type="dxa"/>
            <w:vAlign w:val="center"/>
          </w:tcPr>
          <w:p w:rsidR="00730B2F" w:rsidRDefault="00730B2F" w:rsidP="00C75D73">
            <w:pPr>
              <w:jc w:val="center"/>
            </w:pPr>
            <w:r>
              <w:t xml:space="preserve">0.141 (0.180) </w:t>
            </w:r>
          </w:p>
        </w:tc>
        <w:tc>
          <w:tcPr>
            <w:tcW w:w="3162" w:type="dxa"/>
            <w:vAlign w:val="center"/>
          </w:tcPr>
          <w:p w:rsidR="00730B2F" w:rsidRDefault="00730B2F" w:rsidP="00C75D73">
            <w:pPr>
              <w:jc w:val="center"/>
            </w:pPr>
            <w:r>
              <w:t>0.730</w:t>
            </w:r>
            <w:r>
              <w:rPr>
                <w:vertAlign w:val="superscript"/>
              </w:rPr>
              <w:t>**</w:t>
            </w:r>
            <w:r>
              <w:t xml:space="preserve"> (0.319) </w:t>
            </w:r>
          </w:p>
        </w:tc>
      </w:tr>
      <w:tr w:rsidR="00730B2F" w:rsidTr="00753115">
        <w:trPr>
          <w:jc w:val="center"/>
        </w:trPr>
        <w:tc>
          <w:tcPr>
            <w:tcW w:w="2368" w:type="dxa"/>
            <w:vAlign w:val="center"/>
          </w:tcPr>
          <w:p w:rsidR="00730B2F" w:rsidRDefault="00730B2F" w:rsidP="00C75D73">
            <w:r>
              <w:t xml:space="preserve">Age </w:t>
            </w:r>
          </w:p>
        </w:tc>
        <w:tc>
          <w:tcPr>
            <w:tcW w:w="2906" w:type="dxa"/>
            <w:vAlign w:val="center"/>
          </w:tcPr>
          <w:p w:rsidR="00730B2F" w:rsidRDefault="00730B2F" w:rsidP="00C75D73">
            <w:pPr>
              <w:jc w:val="center"/>
            </w:pPr>
            <w:r>
              <w:t xml:space="preserve">-0.035 (0.025) </w:t>
            </w:r>
          </w:p>
        </w:tc>
        <w:tc>
          <w:tcPr>
            <w:tcW w:w="3162" w:type="dxa"/>
            <w:vAlign w:val="center"/>
          </w:tcPr>
          <w:p w:rsidR="00730B2F" w:rsidRDefault="00730B2F" w:rsidP="00C75D73">
            <w:pPr>
              <w:jc w:val="center"/>
            </w:pPr>
            <w:r>
              <w:t xml:space="preserve">0.019 (0.012) </w:t>
            </w:r>
          </w:p>
        </w:tc>
      </w:tr>
      <w:tr w:rsidR="00730B2F" w:rsidTr="00753115">
        <w:trPr>
          <w:jc w:val="center"/>
        </w:trPr>
        <w:tc>
          <w:tcPr>
            <w:tcW w:w="2368" w:type="dxa"/>
            <w:vAlign w:val="center"/>
          </w:tcPr>
          <w:p w:rsidR="00730B2F" w:rsidRDefault="00730B2F" w:rsidP="00C75D73">
            <w:r>
              <w:t>Age(</w:t>
            </w:r>
            <w:proofErr w:type="spellStart"/>
            <w:r>
              <w:t>sq</w:t>
            </w:r>
            <w:proofErr w:type="spellEnd"/>
            <w:r>
              <w:t xml:space="preserve">) </w:t>
            </w:r>
          </w:p>
        </w:tc>
        <w:tc>
          <w:tcPr>
            <w:tcW w:w="2906" w:type="dxa"/>
            <w:vAlign w:val="center"/>
          </w:tcPr>
          <w:p w:rsidR="00730B2F" w:rsidRDefault="00730B2F" w:rsidP="00C75D73">
            <w:pPr>
              <w:jc w:val="center"/>
            </w:pPr>
            <w:r>
              <w:t xml:space="preserve">0.366 (0.261) </w:t>
            </w:r>
          </w:p>
        </w:tc>
        <w:tc>
          <w:tcPr>
            <w:tcW w:w="3162" w:type="dxa"/>
            <w:vAlign w:val="center"/>
          </w:tcPr>
          <w:p w:rsidR="00730B2F" w:rsidRDefault="00730B2F" w:rsidP="00C75D73">
            <w:pPr>
              <w:jc w:val="center"/>
            </w:pPr>
            <w:r>
              <w:t>-0.229</w:t>
            </w:r>
            <w:r>
              <w:rPr>
                <w:vertAlign w:val="superscript"/>
              </w:rPr>
              <w:t>*</w:t>
            </w:r>
            <w:r>
              <w:t xml:space="preserve"> (0.127) </w:t>
            </w:r>
          </w:p>
        </w:tc>
      </w:tr>
      <w:tr w:rsidR="00730B2F" w:rsidTr="00753115">
        <w:trPr>
          <w:jc w:val="center"/>
        </w:trPr>
        <w:tc>
          <w:tcPr>
            <w:tcW w:w="2368" w:type="dxa"/>
            <w:vAlign w:val="center"/>
          </w:tcPr>
          <w:p w:rsidR="00730B2F" w:rsidRDefault="00730B2F" w:rsidP="00C75D73">
            <w:r>
              <w:t xml:space="preserve">Female </w:t>
            </w:r>
          </w:p>
        </w:tc>
        <w:tc>
          <w:tcPr>
            <w:tcW w:w="2906" w:type="dxa"/>
            <w:vAlign w:val="center"/>
          </w:tcPr>
          <w:p w:rsidR="00730B2F" w:rsidRDefault="00730B2F" w:rsidP="00C75D73">
            <w:pPr>
              <w:jc w:val="center"/>
            </w:pPr>
            <w:r>
              <w:t xml:space="preserve">-0.242 (0.184) </w:t>
            </w:r>
          </w:p>
        </w:tc>
        <w:tc>
          <w:tcPr>
            <w:tcW w:w="3162" w:type="dxa"/>
            <w:vAlign w:val="center"/>
          </w:tcPr>
          <w:p w:rsidR="00730B2F" w:rsidRDefault="00730B2F" w:rsidP="00C75D73">
            <w:pPr>
              <w:jc w:val="center"/>
            </w:pPr>
            <w:r>
              <w:t xml:space="preserve">-0.013 (0.089) </w:t>
            </w:r>
          </w:p>
        </w:tc>
      </w:tr>
      <w:tr w:rsidR="00730B2F" w:rsidTr="00753115">
        <w:trPr>
          <w:jc w:val="center"/>
        </w:trPr>
        <w:tc>
          <w:tcPr>
            <w:tcW w:w="2368" w:type="dxa"/>
            <w:vAlign w:val="center"/>
          </w:tcPr>
          <w:p w:rsidR="00730B2F" w:rsidRDefault="00730B2F" w:rsidP="00C75D73">
            <w:r>
              <w:t xml:space="preserve">Some education </w:t>
            </w:r>
          </w:p>
        </w:tc>
        <w:tc>
          <w:tcPr>
            <w:tcW w:w="2906" w:type="dxa"/>
            <w:vAlign w:val="center"/>
          </w:tcPr>
          <w:p w:rsidR="00730B2F" w:rsidRDefault="00730B2F" w:rsidP="00C75D73">
            <w:pPr>
              <w:jc w:val="center"/>
            </w:pPr>
            <w:r>
              <w:t xml:space="preserve">-0.283 (0.228) </w:t>
            </w:r>
          </w:p>
        </w:tc>
        <w:tc>
          <w:tcPr>
            <w:tcW w:w="3162" w:type="dxa"/>
            <w:vAlign w:val="center"/>
          </w:tcPr>
          <w:p w:rsidR="00730B2F" w:rsidRDefault="00730B2F" w:rsidP="00C75D73">
            <w:pPr>
              <w:jc w:val="center"/>
            </w:pPr>
            <w:r>
              <w:t>0.282</w:t>
            </w:r>
            <w:r>
              <w:rPr>
                <w:vertAlign w:val="superscript"/>
              </w:rPr>
              <w:t>**</w:t>
            </w:r>
            <w:r>
              <w:t xml:space="preserve"> (0.111) </w:t>
            </w:r>
          </w:p>
        </w:tc>
      </w:tr>
      <w:tr w:rsidR="00730B2F" w:rsidTr="00753115">
        <w:trPr>
          <w:jc w:val="center"/>
        </w:trPr>
        <w:tc>
          <w:tcPr>
            <w:tcW w:w="2368" w:type="dxa"/>
            <w:vAlign w:val="center"/>
          </w:tcPr>
          <w:p w:rsidR="00730B2F" w:rsidRDefault="00730B2F" w:rsidP="00C75D73">
            <w:r>
              <w:t xml:space="preserve">High education </w:t>
            </w:r>
          </w:p>
        </w:tc>
        <w:tc>
          <w:tcPr>
            <w:tcW w:w="2906" w:type="dxa"/>
            <w:vAlign w:val="center"/>
          </w:tcPr>
          <w:p w:rsidR="00730B2F" w:rsidRDefault="00730B2F" w:rsidP="00C75D73">
            <w:pPr>
              <w:jc w:val="center"/>
            </w:pPr>
            <w:r>
              <w:t>-0.539</w:t>
            </w:r>
            <w:r>
              <w:rPr>
                <w:vertAlign w:val="superscript"/>
              </w:rPr>
              <w:t>*</w:t>
            </w:r>
            <w:r>
              <w:t xml:space="preserve"> (0.303) </w:t>
            </w:r>
          </w:p>
        </w:tc>
        <w:tc>
          <w:tcPr>
            <w:tcW w:w="3162" w:type="dxa"/>
            <w:vAlign w:val="center"/>
          </w:tcPr>
          <w:p w:rsidR="00730B2F" w:rsidRDefault="00730B2F" w:rsidP="00C75D73">
            <w:pPr>
              <w:jc w:val="center"/>
            </w:pPr>
            <w:r>
              <w:t>0.423</w:t>
            </w:r>
            <w:r>
              <w:rPr>
                <w:vertAlign w:val="superscript"/>
              </w:rPr>
              <w:t>***</w:t>
            </w:r>
            <w:r>
              <w:t xml:space="preserve"> (0.147) </w:t>
            </w:r>
          </w:p>
        </w:tc>
      </w:tr>
      <w:tr w:rsidR="00730B2F" w:rsidTr="00753115">
        <w:trPr>
          <w:jc w:val="center"/>
        </w:trPr>
        <w:tc>
          <w:tcPr>
            <w:tcW w:w="2368" w:type="dxa"/>
            <w:vAlign w:val="center"/>
          </w:tcPr>
          <w:p w:rsidR="00730B2F" w:rsidRDefault="00730B2F" w:rsidP="00C75D73">
            <w:r>
              <w:t xml:space="preserve">Socioeconomic status </w:t>
            </w:r>
          </w:p>
        </w:tc>
        <w:tc>
          <w:tcPr>
            <w:tcW w:w="2906" w:type="dxa"/>
            <w:vAlign w:val="center"/>
          </w:tcPr>
          <w:p w:rsidR="00730B2F" w:rsidRDefault="00730B2F" w:rsidP="00C75D73">
            <w:pPr>
              <w:jc w:val="center"/>
            </w:pPr>
            <w:r>
              <w:t xml:space="preserve">0.017 (0.067) </w:t>
            </w:r>
          </w:p>
        </w:tc>
        <w:tc>
          <w:tcPr>
            <w:tcW w:w="3162" w:type="dxa"/>
            <w:vAlign w:val="center"/>
          </w:tcPr>
          <w:p w:rsidR="00730B2F" w:rsidRDefault="00730B2F" w:rsidP="00C75D73">
            <w:pPr>
              <w:jc w:val="center"/>
            </w:pPr>
            <w:r>
              <w:t xml:space="preserve">0.024 (0.033) </w:t>
            </w:r>
          </w:p>
        </w:tc>
      </w:tr>
      <w:tr w:rsidR="00730B2F" w:rsidTr="00753115">
        <w:trPr>
          <w:jc w:val="center"/>
        </w:trPr>
        <w:tc>
          <w:tcPr>
            <w:tcW w:w="2368" w:type="dxa"/>
            <w:vAlign w:val="center"/>
          </w:tcPr>
          <w:p w:rsidR="00730B2F" w:rsidRDefault="00730B2F" w:rsidP="00C75D73">
            <w:r>
              <w:t xml:space="preserve">Unemployed </w:t>
            </w:r>
          </w:p>
        </w:tc>
        <w:tc>
          <w:tcPr>
            <w:tcW w:w="2906" w:type="dxa"/>
            <w:vAlign w:val="center"/>
          </w:tcPr>
          <w:p w:rsidR="00730B2F" w:rsidRDefault="00730B2F" w:rsidP="00C75D73">
            <w:pPr>
              <w:jc w:val="center"/>
            </w:pPr>
            <w:r>
              <w:t xml:space="preserve">-0.402 (0.342) </w:t>
            </w:r>
          </w:p>
        </w:tc>
        <w:tc>
          <w:tcPr>
            <w:tcW w:w="3162" w:type="dxa"/>
            <w:vAlign w:val="center"/>
          </w:tcPr>
          <w:p w:rsidR="00730B2F" w:rsidRDefault="00730B2F" w:rsidP="00C75D73">
            <w:pPr>
              <w:jc w:val="center"/>
            </w:pPr>
            <w:r>
              <w:t xml:space="preserve">-0.076 (0.166) </w:t>
            </w:r>
          </w:p>
        </w:tc>
      </w:tr>
      <w:tr w:rsidR="00730B2F" w:rsidTr="00753115">
        <w:trPr>
          <w:jc w:val="center"/>
        </w:trPr>
        <w:tc>
          <w:tcPr>
            <w:tcW w:w="2368" w:type="dxa"/>
            <w:vAlign w:val="center"/>
          </w:tcPr>
          <w:p w:rsidR="00730B2F" w:rsidRDefault="00730B2F" w:rsidP="00C75D73">
            <w:r>
              <w:t xml:space="preserve">Catholic </w:t>
            </w:r>
          </w:p>
        </w:tc>
        <w:tc>
          <w:tcPr>
            <w:tcW w:w="2906" w:type="dxa"/>
            <w:vAlign w:val="center"/>
          </w:tcPr>
          <w:p w:rsidR="00730B2F" w:rsidRDefault="00730B2F" w:rsidP="00C75D73">
            <w:pPr>
              <w:jc w:val="center"/>
            </w:pPr>
            <w:r>
              <w:t>-0.416</w:t>
            </w:r>
            <w:r>
              <w:rPr>
                <w:vertAlign w:val="superscript"/>
              </w:rPr>
              <w:t>**</w:t>
            </w:r>
            <w:r>
              <w:t xml:space="preserve"> (0.187) </w:t>
            </w:r>
          </w:p>
        </w:tc>
        <w:tc>
          <w:tcPr>
            <w:tcW w:w="3162" w:type="dxa"/>
            <w:vAlign w:val="center"/>
          </w:tcPr>
          <w:p w:rsidR="00730B2F" w:rsidRDefault="00730B2F" w:rsidP="00C75D73">
            <w:pPr>
              <w:jc w:val="center"/>
            </w:pPr>
            <w:r>
              <w:t xml:space="preserve">-0.107 (0.091) </w:t>
            </w:r>
          </w:p>
        </w:tc>
      </w:tr>
      <w:tr w:rsidR="00730B2F" w:rsidTr="00753115">
        <w:trPr>
          <w:jc w:val="center"/>
        </w:trPr>
        <w:tc>
          <w:tcPr>
            <w:tcW w:w="2368" w:type="dxa"/>
            <w:vAlign w:val="center"/>
          </w:tcPr>
          <w:p w:rsidR="00730B2F" w:rsidRDefault="00730B2F" w:rsidP="00C75D73">
            <w:r>
              <w:t xml:space="preserve">Receives social benefit </w:t>
            </w:r>
          </w:p>
        </w:tc>
        <w:tc>
          <w:tcPr>
            <w:tcW w:w="2906" w:type="dxa"/>
            <w:vAlign w:val="center"/>
          </w:tcPr>
          <w:p w:rsidR="00730B2F" w:rsidRDefault="00730B2F" w:rsidP="00C75D73">
            <w:pPr>
              <w:jc w:val="center"/>
            </w:pPr>
            <w:r>
              <w:t>0.204</w:t>
            </w:r>
            <w:r>
              <w:rPr>
                <w:vertAlign w:val="superscript"/>
              </w:rPr>
              <w:t>****</w:t>
            </w:r>
            <w:r>
              <w:t xml:space="preserve"> (0.045) </w:t>
            </w:r>
          </w:p>
        </w:tc>
        <w:tc>
          <w:tcPr>
            <w:tcW w:w="3162" w:type="dxa"/>
            <w:vAlign w:val="center"/>
          </w:tcPr>
          <w:p w:rsidR="00730B2F" w:rsidRDefault="00730B2F" w:rsidP="00C75D73">
            <w:pPr>
              <w:jc w:val="center"/>
            </w:pPr>
            <w:r>
              <w:t xml:space="preserve">0.019 (0.029) </w:t>
            </w:r>
          </w:p>
        </w:tc>
      </w:tr>
      <w:tr w:rsidR="00730B2F" w:rsidTr="00753115">
        <w:trPr>
          <w:jc w:val="center"/>
        </w:trPr>
        <w:tc>
          <w:tcPr>
            <w:tcW w:w="2368" w:type="dxa"/>
            <w:vAlign w:val="center"/>
          </w:tcPr>
          <w:p w:rsidR="00730B2F" w:rsidRDefault="00730B2F" w:rsidP="00C75D73">
            <w:r>
              <w:t xml:space="preserve">Political knowledge </w:t>
            </w:r>
          </w:p>
        </w:tc>
        <w:tc>
          <w:tcPr>
            <w:tcW w:w="2906" w:type="dxa"/>
            <w:vAlign w:val="center"/>
          </w:tcPr>
          <w:p w:rsidR="00730B2F" w:rsidRDefault="00730B2F" w:rsidP="00C75D73">
            <w:pPr>
              <w:jc w:val="center"/>
            </w:pPr>
            <w:r>
              <w:t xml:space="preserve">0.287 (0.260) </w:t>
            </w:r>
          </w:p>
        </w:tc>
        <w:tc>
          <w:tcPr>
            <w:tcW w:w="3162" w:type="dxa"/>
            <w:vAlign w:val="center"/>
          </w:tcPr>
          <w:p w:rsidR="00730B2F" w:rsidRDefault="00730B2F" w:rsidP="00C75D73">
            <w:pPr>
              <w:jc w:val="center"/>
            </w:pPr>
            <w:r>
              <w:t xml:space="preserve">-0.140 (0.126) </w:t>
            </w:r>
          </w:p>
        </w:tc>
      </w:tr>
      <w:tr w:rsidR="00730B2F" w:rsidTr="00753115">
        <w:trPr>
          <w:jc w:val="center"/>
        </w:trPr>
        <w:tc>
          <w:tcPr>
            <w:tcW w:w="2368" w:type="dxa"/>
            <w:vAlign w:val="center"/>
          </w:tcPr>
          <w:p w:rsidR="00730B2F" w:rsidRDefault="00730B2F" w:rsidP="00C75D73">
            <w:r>
              <w:t xml:space="preserve">N region </w:t>
            </w:r>
          </w:p>
        </w:tc>
        <w:tc>
          <w:tcPr>
            <w:tcW w:w="2906" w:type="dxa"/>
            <w:vAlign w:val="center"/>
          </w:tcPr>
          <w:p w:rsidR="00730B2F" w:rsidRDefault="00730B2F" w:rsidP="00C75D73">
            <w:pPr>
              <w:jc w:val="center"/>
            </w:pPr>
            <w:r>
              <w:t xml:space="preserve">0.593 (0.623) </w:t>
            </w:r>
          </w:p>
        </w:tc>
        <w:tc>
          <w:tcPr>
            <w:tcW w:w="3162" w:type="dxa"/>
            <w:vAlign w:val="center"/>
          </w:tcPr>
          <w:p w:rsidR="00730B2F" w:rsidRDefault="00730B2F" w:rsidP="00C75D73">
            <w:pPr>
              <w:jc w:val="center"/>
            </w:pPr>
            <w:r>
              <w:t xml:space="preserve">-0.206 (0.303) </w:t>
            </w:r>
          </w:p>
        </w:tc>
      </w:tr>
      <w:tr w:rsidR="00730B2F" w:rsidTr="00753115">
        <w:trPr>
          <w:jc w:val="center"/>
        </w:trPr>
        <w:tc>
          <w:tcPr>
            <w:tcW w:w="2368" w:type="dxa"/>
            <w:vAlign w:val="center"/>
          </w:tcPr>
          <w:p w:rsidR="00730B2F" w:rsidRDefault="00730B2F" w:rsidP="00C75D73">
            <w:r>
              <w:t xml:space="preserve">NE region </w:t>
            </w:r>
          </w:p>
        </w:tc>
        <w:tc>
          <w:tcPr>
            <w:tcW w:w="2906" w:type="dxa"/>
            <w:vAlign w:val="center"/>
          </w:tcPr>
          <w:p w:rsidR="00730B2F" w:rsidRDefault="00730B2F" w:rsidP="00C75D73">
            <w:pPr>
              <w:jc w:val="center"/>
            </w:pPr>
            <w:r>
              <w:t xml:space="preserve">-0.181 (0.314) </w:t>
            </w:r>
          </w:p>
        </w:tc>
        <w:tc>
          <w:tcPr>
            <w:tcW w:w="3162" w:type="dxa"/>
            <w:vAlign w:val="center"/>
          </w:tcPr>
          <w:p w:rsidR="00730B2F" w:rsidRDefault="00730B2F" w:rsidP="00C75D73">
            <w:pPr>
              <w:jc w:val="center"/>
            </w:pPr>
            <w:r>
              <w:t>-0.462</w:t>
            </w:r>
            <w:r>
              <w:rPr>
                <w:vertAlign w:val="superscript"/>
              </w:rPr>
              <w:t>***</w:t>
            </w:r>
            <w:r>
              <w:t xml:space="preserve"> (0.153) </w:t>
            </w:r>
          </w:p>
        </w:tc>
      </w:tr>
      <w:tr w:rsidR="00730B2F" w:rsidTr="00753115">
        <w:trPr>
          <w:jc w:val="center"/>
        </w:trPr>
        <w:tc>
          <w:tcPr>
            <w:tcW w:w="2368" w:type="dxa"/>
            <w:vAlign w:val="center"/>
          </w:tcPr>
          <w:p w:rsidR="00730B2F" w:rsidRDefault="00730B2F" w:rsidP="00C75D73">
            <w:r>
              <w:t xml:space="preserve">S region </w:t>
            </w:r>
          </w:p>
        </w:tc>
        <w:tc>
          <w:tcPr>
            <w:tcW w:w="2906" w:type="dxa"/>
            <w:vAlign w:val="center"/>
          </w:tcPr>
          <w:p w:rsidR="00730B2F" w:rsidRDefault="00730B2F" w:rsidP="00C75D73">
            <w:pPr>
              <w:jc w:val="center"/>
            </w:pPr>
            <w:r>
              <w:t xml:space="preserve">-0.364 (0.320) </w:t>
            </w:r>
          </w:p>
        </w:tc>
        <w:tc>
          <w:tcPr>
            <w:tcW w:w="3162" w:type="dxa"/>
            <w:vAlign w:val="center"/>
          </w:tcPr>
          <w:p w:rsidR="00730B2F" w:rsidRDefault="00730B2F" w:rsidP="00C75D73">
            <w:pPr>
              <w:jc w:val="center"/>
            </w:pPr>
            <w:r>
              <w:t>-0.337</w:t>
            </w:r>
            <w:r>
              <w:rPr>
                <w:vertAlign w:val="superscript"/>
              </w:rPr>
              <w:t>**</w:t>
            </w:r>
            <w:r>
              <w:t xml:space="preserve"> (0.155) </w:t>
            </w:r>
          </w:p>
        </w:tc>
      </w:tr>
      <w:tr w:rsidR="00730B2F" w:rsidTr="00753115">
        <w:trPr>
          <w:jc w:val="center"/>
        </w:trPr>
        <w:tc>
          <w:tcPr>
            <w:tcW w:w="2368" w:type="dxa"/>
            <w:vAlign w:val="center"/>
          </w:tcPr>
          <w:p w:rsidR="00730B2F" w:rsidRDefault="00730B2F" w:rsidP="00C75D73">
            <w:r>
              <w:t xml:space="preserve">SE region </w:t>
            </w:r>
          </w:p>
        </w:tc>
        <w:tc>
          <w:tcPr>
            <w:tcW w:w="2906" w:type="dxa"/>
            <w:vAlign w:val="center"/>
          </w:tcPr>
          <w:p w:rsidR="00730B2F" w:rsidRDefault="00730B2F" w:rsidP="00C75D73">
            <w:pPr>
              <w:jc w:val="center"/>
            </w:pPr>
            <w:r>
              <w:t>-0.522</w:t>
            </w:r>
            <w:r>
              <w:rPr>
                <w:vertAlign w:val="superscript"/>
              </w:rPr>
              <w:t>*</w:t>
            </w:r>
            <w:r>
              <w:t xml:space="preserve"> (0.304) </w:t>
            </w:r>
          </w:p>
        </w:tc>
        <w:tc>
          <w:tcPr>
            <w:tcW w:w="3162" w:type="dxa"/>
            <w:vAlign w:val="center"/>
          </w:tcPr>
          <w:p w:rsidR="00730B2F" w:rsidRDefault="00730B2F" w:rsidP="00C75D73">
            <w:pPr>
              <w:jc w:val="center"/>
            </w:pPr>
            <w:r>
              <w:t>-0.285</w:t>
            </w:r>
            <w:r>
              <w:rPr>
                <w:vertAlign w:val="superscript"/>
              </w:rPr>
              <w:t>*</w:t>
            </w:r>
            <w:r>
              <w:t xml:space="preserve"> (0.148) </w:t>
            </w:r>
          </w:p>
        </w:tc>
      </w:tr>
      <w:tr w:rsidR="00730B2F" w:rsidTr="00753115">
        <w:trPr>
          <w:jc w:val="center"/>
        </w:trPr>
        <w:tc>
          <w:tcPr>
            <w:tcW w:w="2368" w:type="dxa"/>
            <w:vAlign w:val="center"/>
          </w:tcPr>
          <w:p w:rsidR="00730B2F" w:rsidRDefault="00730B2F" w:rsidP="00C75D73">
            <w:r>
              <w:t xml:space="preserve">Treat x Pol. Knowledge </w:t>
            </w:r>
          </w:p>
        </w:tc>
        <w:tc>
          <w:tcPr>
            <w:tcW w:w="2906" w:type="dxa"/>
            <w:vAlign w:val="center"/>
          </w:tcPr>
          <w:p w:rsidR="00730B2F" w:rsidRDefault="00730B2F" w:rsidP="00C75D73"/>
        </w:tc>
        <w:tc>
          <w:tcPr>
            <w:tcW w:w="3162" w:type="dxa"/>
            <w:vAlign w:val="center"/>
          </w:tcPr>
          <w:p w:rsidR="00730B2F" w:rsidRDefault="00730B2F" w:rsidP="00C75D73">
            <w:pPr>
              <w:jc w:val="center"/>
            </w:pPr>
            <w:r>
              <w:t>-0.118</w:t>
            </w:r>
            <w:r>
              <w:rPr>
                <w:vertAlign w:val="superscript"/>
              </w:rPr>
              <w:t>***</w:t>
            </w:r>
            <w:r>
              <w:t xml:space="preserve"> (0.039) </w:t>
            </w:r>
          </w:p>
        </w:tc>
      </w:tr>
      <w:tr w:rsidR="00730B2F" w:rsidTr="00753115">
        <w:trPr>
          <w:jc w:val="center"/>
        </w:trPr>
        <w:tc>
          <w:tcPr>
            <w:tcW w:w="2368" w:type="dxa"/>
            <w:vAlign w:val="center"/>
          </w:tcPr>
          <w:p w:rsidR="00730B2F" w:rsidRDefault="00730B2F" w:rsidP="00C75D73">
            <w:r>
              <w:t xml:space="preserve">Constant </w:t>
            </w:r>
          </w:p>
        </w:tc>
        <w:tc>
          <w:tcPr>
            <w:tcW w:w="2906" w:type="dxa"/>
            <w:vAlign w:val="center"/>
          </w:tcPr>
          <w:p w:rsidR="00730B2F" w:rsidRDefault="00730B2F" w:rsidP="00C75D73">
            <w:pPr>
              <w:jc w:val="center"/>
            </w:pPr>
            <w:r>
              <w:t>4.177</w:t>
            </w:r>
            <w:r>
              <w:rPr>
                <w:vertAlign w:val="superscript"/>
              </w:rPr>
              <w:t>****</w:t>
            </w:r>
            <w:r>
              <w:t xml:space="preserve"> (0.914) </w:t>
            </w:r>
          </w:p>
        </w:tc>
        <w:tc>
          <w:tcPr>
            <w:tcW w:w="3162" w:type="dxa"/>
            <w:vAlign w:val="center"/>
          </w:tcPr>
          <w:p w:rsidR="00730B2F" w:rsidRDefault="00730B2F" w:rsidP="00C75D73">
            <w:pPr>
              <w:jc w:val="center"/>
            </w:pPr>
            <w:r>
              <w:t xml:space="preserve">-0.363 (0.458) </w:t>
            </w:r>
          </w:p>
        </w:tc>
      </w:tr>
      <w:tr w:rsidR="00730B2F" w:rsidTr="00753115">
        <w:trPr>
          <w:jc w:val="center"/>
        </w:trPr>
        <w:tc>
          <w:tcPr>
            <w:tcW w:w="8436" w:type="dxa"/>
            <w:gridSpan w:val="3"/>
            <w:tcBorders>
              <w:bottom w:val="single" w:sz="6" w:space="0" w:color="000000"/>
            </w:tcBorders>
            <w:vAlign w:val="center"/>
          </w:tcPr>
          <w:p w:rsidR="00730B2F" w:rsidRDefault="00730B2F" w:rsidP="00C75D73">
            <w:pPr>
              <w:jc w:val="center"/>
            </w:pPr>
          </w:p>
        </w:tc>
      </w:tr>
      <w:tr w:rsidR="00730B2F" w:rsidTr="00753115">
        <w:trPr>
          <w:jc w:val="center"/>
        </w:trPr>
        <w:tc>
          <w:tcPr>
            <w:tcW w:w="2368" w:type="dxa"/>
            <w:vAlign w:val="center"/>
          </w:tcPr>
          <w:p w:rsidR="00730B2F" w:rsidRDefault="00730B2F" w:rsidP="00C75D73">
            <w:r>
              <w:t xml:space="preserve">Observations </w:t>
            </w:r>
          </w:p>
        </w:tc>
        <w:tc>
          <w:tcPr>
            <w:tcW w:w="2906" w:type="dxa"/>
            <w:vAlign w:val="center"/>
          </w:tcPr>
          <w:p w:rsidR="00730B2F" w:rsidRDefault="00730B2F" w:rsidP="00C75D73">
            <w:pPr>
              <w:jc w:val="center"/>
            </w:pPr>
            <w:r>
              <w:t xml:space="preserve">492 </w:t>
            </w:r>
          </w:p>
        </w:tc>
        <w:tc>
          <w:tcPr>
            <w:tcW w:w="3162" w:type="dxa"/>
            <w:vAlign w:val="center"/>
          </w:tcPr>
          <w:p w:rsidR="00730B2F" w:rsidRDefault="00730B2F" w:rsidP="00C75D73">
            <w:pPr>
              <w:jc w:val="center"/>
            </w:pPr>
            <w:r>
              <w:t xml:space="preserve">492 </w:t>
            </w:r>
          </w:p>
        </w:tc>
      </w:tr>
      <w:tr w:rsidR="00730B2F" w:rsidTr="00753115">
        <w:trPr>
          <w:jc w:val="center"/>
        </w:trPr>
        <w:tc>
          <w:tcPr>
            <w:tcW w:w="8436" w:type="dxa"/>
            <w:gridSpan w:val="3"/>
            <w:tcBorders>
              <w:bottom w:val="single" w:sz="6" w:space="0" w:color="000000"/>
            </w:tcBorders>
            <w:vAlign w:val="center"/>
          </w:tcPr>
          <w:p w:rsidR="00730B2F" w:rsidRDefault="00730B2F" w:rsidP="00C75D73">
            <w:pPr>
              <w:jc w:val="center"/>
            </w:pPr>
          </w:p>
        </w:tc>
      </w:tr>
      <w:tr w:rsidR="00730B2F" w:rsidTr="00753115">
        <w:trPr>
          <w:jc w:val="center"/>
        </w:trPr>
        <w:tc>
          <w:tcPr>
            <w:tcW w:w="2368" w:type="dxa"/>
            <w:vAlign w:val="center"/>
          </w:tcPr>
          <w:p w:rsidR="00730B2F" w:rsidRDefault="00730B2F" w:rsidP="00C75D73">
            <w:r>
              <w:rPr>
                <w:i/>
              </w:rPr>
              <w:t>Note:</w:t>
            </w:r>
            <w:r>
              <w:t xml:space="preserve"> </w:t>
            </w:r>
          </w:p>
        </w:tc>
        <w:tc>
          <w:tcPr>
            <w:tcW w:w="6068" w:type="dxa"/>
            <w:gridSpan w:val="2"/>
            <w:vAlign w:val="center"/>
          </w:tcPr>
          <w:p w:rsidR="00730B2F" w:rsidRDefault="00730B2F" w:rsidP="00C75D73">
            <w:pPr>
              <w:ind w:left="720"/>
              <w:jc w:val="center"/>
            </w:pPr>
            <w:r>
              <w:t xml:space="preserve">p&lt;0.1; * p&lt;0.05; ** p&lt;0.01; *** p&lt;0.001 </w:t>
            </w:r>
          </w:p>
        </w:tc>
      </w:tr>
    </w:tbl>
    <w:p w:rsidR="00730B2F" w:rsidRDefault="00730B2F"/>
    <w:p w:rsidR="00730B2F" w:rsidRDefault="00730B2F">
      <w:pPr>
        <w:spacing w:after="160" w:line="259" w:lineRule="auto"/>
      </w:pPr>
      <w:r>
        <w:br w:type="page"/>
      </w:r>
    </w:p>
    <w:p w:rsidR="00730B2F" w:rsidRPr="00901F5B" w:rsidRDefault="00730B2F" w:rsidP="00730B2F">
      <w:pPr>
        <w:pStyle w:val="Heading1"/>
        <w:rPr>
          <w:rFonts w:ascii="Times New Roman" w:eastAsia="Times New Roman" w:hAnsi="Times New Roman" w:cs="Times New Roman"/>
          <w:b/>
          <w:color w:val="000000"/>
          <w:sz w:val="28"/>
          <w:szCs w:val="28"/>
        </w:rPr>
      </w:pPr>
      <w:bookmarkStart w:id="12" w:name="_Toc142053463"/>
      <w:r w:rsidRPr="00901F5B">
        <w:rPr>
          <w:rFonts w:ascii="Times New Roman" w:eastAsia="Times New Roman" w:hAnsi="Times New Roman" w:cs="Times New Roman"/>
          <w:b/>
          <w:color w:val="000000"/>
          <w:sz w:val="28"/>
          <w:szCs w:val="28"/>
        </w:rPr>
        <w:lastRenderedPageBreak/>
        <w:t>L. Analysis using Uruguayan data</w:t>
      </w:r>
      <w:bookmarkEnd w:id="12"/>
    </w:p>
    <w:p w:rsidR="00730B2F" w:rsidRDefault="00730B2F" w:rsidP="00730B2F">
      <w:pPr>
        <w:jc w:val="both"/>
      </w:pPr>
    </w:p>
    <w:p w:rsidR="00730B2F" w:rsidRDefault="00730B2F" w:rsidP="00730B2F">
      <w:pPr>
        <w:ind w:right="-57"/>
        <w:jc w:val="both"/>
      </w:pPr>
      <w:r>
        <w:t xml:space="preserve">As a robustness test, I reproduce the analysis using data from Uruguay. I chose this country because the </w:t>
      </w:r>
      <w:proofErr w:type="spellStart"/>
      <w:r>
        <w:t>Latinobarómetro</w:t>
      </w:r>
      <w:proofErr w:type="spellEnd"/>
      <w:r>
        <w:t xml:space="preserve"> fieldwork there took place around the same time as the one in Brazil. In that way I can assess whether the event of </w:t>
      </w:r>
      <w:proofErr w:type="gramStart"/>
      <w:r>
        <w:t>the 8th of July</w:t>
      </w:r>
      <w:proofErr w:type="gramEnd"/>
      <w:r>
        <w:t xml:space="preserve"> 2018 had any significant effects for Uruguayans - which should not be the case. </w:t>
      </w:r>
    </w:p>
    <w:p w:rsidR="00730B2F" w:rsidRDefault="00730B2F" w:rsidP="00730B2F">
      <w:pPr>
        <w:jc w:val="both"/>
      </w:pPr>
    </w:p>
    <w:p w:rsidR="00730B2F" w:rsidRDefault="00730B2F" w:rsidP="00730B2F">
      <w:pPr>
        <w:jc w:val="both"/>
      </w:pPr>
      <w:r>
        <w:t xml:space="preserve">The Uruguayan data </w:t>
      </w:r>
      <w:proofErr w:type="gramStart"/>
      <w:r>
        <w:t>is more balanced</w:t>
      </w:r>
      <w:proofErr w:type="gramEnd"/>
      <w:r>
        <w:t xml:space="preserve"> than the Brazilian one, and the matching actually makes the balance worse, as indicated by the decreasing p-values. Thus, I perform the analysis on the unmatched sample </w:t>
      </w:r>
      <w:proofErr w:type="gramStart"/>
      <w:r>
        <w:t>The</w:t>
      </w:r>
      <w:proofErr w:type="gramEnd"/>
      <w:r>
        <w:t xml:space="preserve"> results are not statistically significant, reinforcing the importance of the event to the Brazilian context. </w:t>
      </w:r>
    </w:p>
    <w:p w:rsidR="00730B2F" w:rsidRDefault="00730B2F" w:rsidP="00730B2F">
      <w:pPr>
        <w:jc w:val="both"/>
      </w:pPr>
    </w:p>
    <w:p w:rsidR="00730B2F" w:rsidRDefault="00730B2F" w:rsidP="00730B2F">
      <w:pPr>
        <w:keepNext/>
        <w:pBdr>
          <w:top w:val="nil"/>
          <w:left w:val="nil"/>
          <w:bottom w:val="nil"/>
          <w:right w:val="nil"/>
          <w:between w:val="nil"/>
        </w:pBdr>
        <w:spacing w:after="200"/>
        <w:rPr>
          <w:rFonts w:eastAsia="Times New Roman"/>
          <w:color w:val="000000"/>
        </w:rPr>
      </w:pPr>
      <w:r>
        <w:rPr>
          <w:rFonts w:eastAsia="Times New Roman"/>
          <w:color w:val="000000"/>
        </w:rPr>
        <w:t xml:space="preserve">Table L.1. Balance table: Uruguayan data </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906"/>
        <w:gridCol w:w="998"/>
        <w:gridCol w:w="950"/>
        <w:gridCol w:w="1251"/>
        <w:gridCol w:w="1037"/>
        <w:gridCol w:w="1086"/>
        <w:gridCol w:w="1041"/>
      </w:tblGrid>
      <w:tr w:rsidR="00730B2F" w:rsidTr="00C75D73">
        <w:tc>
          <w:tcPr>
            <w:tcW w:w="1803" w:type="dxa"/>
            <w:tcBorders>
              <w:top w:val="nil"/>
              <w:left w:val="nil"/>
              <w:bottom w:val="single" w:sz="4" w:space="0" w:color="000000"/>
              <w:right w:val="nil"/>
            </w:tcBorders>
          </w:tcPr>
          <w:p w:rsidR="00730B2F" w:rsidRDefault="00730B2F" w:rsidP="00C75D73">
            <w:pPr>
              <w:jc w:val="both"/>
            </w:pPr>
          </w:p>
        </w:tc>
        <w:tc>
          <w:tcPr>
            <w:tcW w:w="906" w:type="dxa"/>
            <w:tcBorders>
              <w:top w:val="nil"/>
              <w:left w:val="nil"/>
              <w:bottom w:val="single" w:sz="4" w:space="0" w:color="000000"/>
              <w:right w:val="nil"/>
            </w:tcBorders>
          </w:tcPr>
          <w:p w:rsidR="00730B2F" w:rsidRDefault="00730B2F" w:rsidP="00C75D73">
            <w:pPr>
              <w:jc w:val="both"/>
            </w:pPr>
          </w:p>
        </w:tc>
        <w:tc>
          <w:tcPr>
            <w:tcW w:w="3199" w:type="dxa"/>
            <w:gridSpan w:val="3"/>
            <w:tcBorders>
              <w:top w:val="nil"/>
              <w:left w:val="nil"/>
              <w:bottom w:val="single" w:sz="4" w:space="0" w:color="000000"/>
              <w:right w:val="nil"/>
            </w:tcBorders>
          </w:tcPr>
          <w:p w:rsidR="00730B2F" w:rsidRDefault="00730B2F" w:rsidP="00C75D73">
            <w:pPr>
              <w:jc w:val="both"/>
            </w:pPr>
            <w:r>
              <w:t>Before matching</w:t>
            </w:r>
          </w:p>
        </w:tc>
        <w:tc>
          <w:tcPr>
            <w:tcW w:w="3164" w:type="dxa"/>
            <w:gridSpan w:val="3"/>
            <w:tcBorders>
              <w:top w:val="nil"/>
              <w:left w:val="nil"/>
              <w:bottom w:val="single" w:sz="4" w:space="0" w:color="000000"/>
              <w:right w:val="nil"/>
            </w:tcBorders>
          </w:tcPr>
          <w:p w:rsidR="00730B2F" w:rsidRDefault="00730B2F" w:rsidP="00C75D73">
            <w:pPr>
              <w:jc w:val="both"/>
            </w:pPr>
            <w:r>
              <w:t>After matching</w:t>
            </w:r>
          </w:p>
        </w:tc>
      </w:tr>
      <w:tr w:rsidR="00730B2F" w:rsidTr="00C75D73">
        <w:tc>
          <w:tcPr>
            <w:tcW w:w="1803" w:type="dxa"/>
            <w:tcBorders>
              <w:top w:val="nil"/>
              <w:left w:val="nil"/>
              <w:bottom w:val="single" w:sz="4" w:space="0" w:color="000000"/>
              <w:right w:val="nil"/>
            </w:tcBorders>
          </w:tcPr>
          <w:p w:rsidR="00730B2F" w:rsidRDefault="00730B2F" w:rsidP="00C75D73">
            <w:pPr>
              <w:jc w:val="both"/>
            </w:pPr>
          </w:p>
        </w:tc>
        <w:tc>
          <w:tcPr>
            <w:tcW w:w="906" w:type="dxa"/>
            <w:tcBorders>
              <w:top w:val="nil"/>
              <w:left w:val="nil"/>
              <w:bottom w:val="single" w:sz="4" w:space="0" w:color="000000"/>
              <w:right w:val="nil"/>
            </w:tcBorders>
          </w:tcPr>
          <w:p w:rsidR="00730B2F" w:rsidRDefault="00730B2F" w:rsidP="00C75D73">
            <w:pPr>
              <w:jc w:val="both"/>
            </w:pPr>
            <w:r>
              <w:t>Range</w:t>
            </w:r>
          </w:p>
        </w:tc>
        <w:tc>
          <w:tcPr>
            <w:tcW w:w="998" w:type="dxa"/>
            <w:tcBorders>
              <w:top w:val="nil"/>
              <w:left w:val="nil"/>
              <w:bottom w:val="single" w:sz="4" w:space="0" w:color="000000"/>
              <w:right w:val="nil"/>
            </w:tcBorders>
          </w:tcPr>
          <w:p w:rsidR="00730B2F" w:rsidRDefault="00730B2F" w:rsidP="00C75D73">
            <w:pPr>
              <w:jc w:val="both"/>
            </w:pPr>
            <w:r>
              <w:t>Treat</w:t>
            </w:r>
          </w:p>
        </w:tc>
        <w:tc>
          <w:tcPr>
            <w:tcW w:w="950" w:type="dxa"/>
            <w:tcBorders>
              <w:top w:val="nil"/>
              <w:left w:val="nil"/>
              <w:bottom w:val="single" w:sz="4" w:space="0" w:color="000000"/>
              <w:right w:val="nil"/>
            </w:tcBorders>
          </w:tcPr>
          <w:p w:rsidR="00730B2F" w:rsidRDefault="00730B2F" w:rsidP="00C75D73">
            <w:pPr>
              <w:jc w:val="both"/>
            </w:pPr>
            <w:r>
              <w:t>Control</w:t>
            </w:r>
          </w:p>
        </w:tc>
        <w:tc>
          <w:tcPr>
            <w:tcW w:w="1251" w:type="dxa"/>
            <w:tcBorders>
              <w:top w:val="nil"/>
              <w:left w:val="nil"/>
              <w:bottom w:val="single" w:sz="4" w:space="0" w:color="000000"/>
              <w:right w:val="nil"/>
            </w:tcBorders>
          </w:tcPr>
          <w:p w:rsidR="00730B2F" w:rsidRDefault="00730B2F" w:rsidP="00C75D73">
            <w:pPr>
              <w:jc w:val="both"/>
            </w:pPr>
            <w:r>
              <w:t>P-value</w:t>
            </w:r>
          </w:p>
        </w:tc>
        <w:tc>
          <w:tcPr>
            <w:tcW w:w="1037" w:type="dxa"/>
            <w:tcBorders>
              <w:top w:val="nil"/>
              <w:left w:val="nil"/>
              <w:bottom w:val="single" w:sz="4" w:space="0" w:color="000000"/>
              <w:right w:val="nil"/>
            </w:tcBorders>
          </w:tcPr>
          <w:p w:rsidR="00730B2F" w:rsidRDefault="00730B2F" w:rsidP="00C75D73">
            <w:pPr>
              <w:jc w:val="both"/>
            </w:pPr>
            <w:r>
              <w:t>Treat</w:t>
            </w:r>
          </w:p>
        </w:tc>
        <w:tc>
          <w:tcPr>
            <w:tcW w:w="1086" w:type="dxa"/>
            <w:tcBorders>
              <w:top w:val="nil"/>
              <w:left w:val="nil"/>
              <w:bottom w:val="single" w:sz="4" w:space="0" w:color="000000"/>
              <w:right w:val="nil"/>
            </w:tcBorders>
          </w:tcPr>
          <w:p w:rsidR="00730B2F" w:rsidRDefault="00730B2F" w:rsidP="00C75D73">
            <w:pPr>
              <w:jc w:val="both"/>
            </w:pPr>
            <w:r>
              <w:t>Control</w:t>
            </w:r>
          </w:p>
        </w:tc>
        <w:tc>
          <w:tcPr>
            <w:tcW w:w="1041" w:type="dxa"/>
            <w:tcBorders>
              <w:top w:val="nil"/>
              <w:left w:val="nil"/>
              <w:bottom w:val="single" w:sz="4" w:space="0" w:color="000000"/>
              <w:right w:val="nil"/>
            </w:tcBorders>
          </w:tcPr>
          <w:p w:rsidR="00730B2F" w:rsidRDefault="00730B2F" w:rsidP="00C75D73">
            <w:pPr>
              <w:jc w:val="both"/>
            </w:pPr>
            <w:r>
              <w:t>P-value</w:t>
            </w:r>
          </w:p>
        </w:tc>
      </w:tr>
      <w:tr w:rsidR="00730B2F" w:rsidTr="00C75D73">
        <w:tc>
          <w:tcPr>
            <w:tcW w:w="1803" w:type="dxa"/>
            <w:tcBorders>
              <w:top w:val="nil"/>
              <w:left w:val="nil"/>
              <w:bottom w:val="nil"/>
              <w:right w:val="nil"/>
            </w:tcBorders>
            <w:vAlign w:val="bottom"/>
          </w:tcPr>
          <w:p w:rsidR="00730B2F" w:rsidRDefault="00730B2F" w:rsidP="00C75D73">
            <w:pPr>
              <w:jc w:val="both"/>
            </w:pPr>
            <w:r>
              <w:t>Age</w:t>
            </w:r>
          </w:p>
        </w:tc>
        <w:tc>
          <w:tcPr>
            <w:tcW w:w="906" w:type="dxa"/>
            <w:tcBorders>
              <w:top w:val="nil"/>
              <w:left w:val="nil"/>
              <w:bottom w:val="nil"/>
              <w:right w:val="nil"/>
            </w:tcBorders>
          </w:tcPr>
          <w:p w:rsidR="00730B2F" w:rsidRDefault="00730B2F" w:rsidP="00C75D73">
            <w:pPr>
              <w:jc w:val="both"/>
            </w:pPr>
            <w:r>
              <w:t>18-93</w:t>
            </w:r>
          </w:p>
        </w:tc>
        <w:tc>
          <w:tcPr>
            <w:tcW w:w="998" w:type="dxa"/>
            <w:tcBorders>
              <w:top w:val="nil"/>
              <w:left w:val="nil"/>
              <w:bottom w:val="nil"/>
              <w:right w:val="nil"/>
            </w:tcBorders>
            <w:vAlign w:val="bottom"/>
          </w:tcPr>
          <w:p w:rsidR="00730B2F" w:rsidRDefault="00730B2F" w:rsidP="00C75D73">
            <w:pPr>
              <w:jc w:val="both"/>
            </w:pPr>
          </w:p>
        </w:tc>
        <w:tc>
          <w:tcPr>
            <w:tcW w:w="950" w:type="dxa"/>
            <w:tcBorders>
              <w:top w:val="nil"/>
              <w:left w:val="nil"/>
              <w:bottom w:val="nil"/>
              <w:right w:val="nil"/>
            </w:tcBorders>
            <w:vAlign w:val="bottom"/>
          </w:tcPr>
          <w:p w:rsidR="00730B2F" w:rsidRDefault="00730B2F" w:rsidP="00C75D73">
            <w:pPr>
              <w:jc w:val="both"/>
            </w:pPr>
          </w:p>
        </w:tc>
        <w:tc>
          <w:tcPr>
            <w:tcW w:w="1251" w:type="dxa"/>
            <w:tcBorders>
              <w:top w:val="nil"/>
              <w:left w:val="nil"/>
              <w:bottom w:val="nil"/>
              <w:right w:val="nil"/>
            </w:tcBorders>
            <w:vAlign w:val="bottom"/>
          </w:tcPr>
          <w:p w:rsidR="00730B2F" w:rsidRDefault="00730B2F" w:rsidP="00C75D73">
            <w:pPr>
              <w:jc w:val="both"/>
            </w:pPr>
          </w:p>
        </w:tc>
        <w:tc>
          <w:tcPr>
            <w:tcW w:w="1037" w:type="dxa"/>
            <w:tcBorders>
              <w:top w:val="nil"/>
              <w:left w:val="nil"/>
              <w:bottom w:val="nil"/>
              <w:right w:val="nil"/>
            </w:tcBorders>
            <w:vAlign w:val="bottom"/>
          </w:tcPr>
          <w:p w:rsidR="00730B2F" w:rsidRDefault="00730B2F" w:rsidP="00C75D73">
            <w:pPr>
              <w:jc w:val="both"/>
            </w:pPr>
          </w:p>
        </w:tc>
        <w:tc>
          <w:tcPr>
            <w:tcW w:w="1086" w:type="dxa"/>
            <w:tcBorders>
              <w:top w:val="nil"/>
              <w:left w:val="nil"/>
              <w:bottom w:val="nil"/>
              <w:right w:val="nil"/>
            </w:tcBorders>
            <w:vAlign w:val="bottom"/>
          </w:tcPr>
          <w:p w:rsidR="00730B2F" w:rsidRDefault="00730B2F" w:rsidP="00C75D73">
            <w:pPr>
              <w:jc w:val="both"/>
            </w:pPr>
          </w:p>
        </w:tc>
        <w:tc>
          <w:tcPr>
            <w:tcW w:w="1041" w:type="dxa"/>
            <w:tcBorders>
              <w:top w:val="nil"/>
              <w:left w:val="nil"/>
              <w:bottom w:val="nil"/>
              <w:right w:val="nil"/>
            </w:tcBorders>
            <w:vAlign w:val="bottom"/>
          </w:tcPr>
          <w:p w:rsidR="00730B2F" w:rsidRDefault="00730B2F" w:rsidP="00C75D73">
            <w:pPr>
              <w:jc w:val="both"/>
            </w:pPr>
          </w:p>
        </w:tc>
      </w:tr>
      <w:tr w:rsidR="00730B2F" w:rsidTr="00C75D73">
        <w:tc>
          <w:tcPr>
            <w:tcW w:w="1803" w:type="dxa"/>
            <w:tcBorders>
              <w:top w:val="nil"/>
              <w:left w:val="nil"/>
              <w:bottom w:val="nil"/>
              <w:right w:val="nil"/>
            </w:tcBorders>
            <w:vAlign w:val="bottom"/>
          </w:tcPr>
          <w:p w:rsidR="00730B2F" w:rsidRDefault="00730B2F" w:rsidP="00C75D73">
            <w:pPr>
              <w:jc w:val="both"/>
            </w:pPr>
            <w:r>
              <w:t>Female</w:t>
            </w:r>
          </w:p>
        </w:tc>
        <w:tc>
          <w:tcPr>
            <w:tcW w:w="906" w:type="dxa"/>
            <w:tcBorders>
              <w:top w:val="nil"/>
              <w:left w:val="nil"/>
              <w:bottom w:val="nil"/>
              <w:right w:val="nil"/>
            </w:tcBorders>
          </w:tcPr>
          <w:p w:rsidR="00730B2F" w:rsidRDefault="00730B2F" w:rsidP="00C75D73">
            <w:pPr>
              <w:jc w:val="both"/>
            </w:pPr>
            <w:r>
              <w:t>0-1</w:t>
            </w:r>
          </w:p>
        </w:tc>
        <w:tc>
          <w:tcPr>
            <w:tcW w:w="998" w:type="dxa"/>
            <w:tcBorders>
              <w:top w:val="nil"/>
              <w:left w:val="nil"/>
              <w:bottom w:val="nil"/>
              <w:right w:val="nil"/>
            </w:tcBorders>
            <w:vAlign w:val="bottom"/>
          </w:tcPr>
          <w:p w:rsidR="00730B2F" w:rsidRDefault="00730B2F" w:rsidP="00C75D73">
            <w:pPr>
              <w:jc w:val="both"/>
            </w:pPr>
            <w:r>
              <w:t>0.54</w:t>
            </w:r>
          </w:p>
        </w:tc>
        <w:tc>
          <w:tcPr>
            <w:tcW w:w="950" w:type="dxa"/>
            <w:tcBorders>
              <w:top w:val="nil"/>
              <w:left w:val="nil"/>
              <w:bottom w:val="nil"/>
              <w:right w:val="nil"/>
            </w:tcBorders>
            <w:vAlign w:val="bottom"/>
          </w:tcPr>
          <w:p w:rsidR="00730B2F" w:rsidRDefault="00730B2F" w:rsidP="00C75D73">
            <w:pPr>
              <w:jc w:val="both"/>
            </w:pPr>
            <w:r>
              <w:t>0.62</w:t>
            </w:r>
          </w:p>
        </w:tc>
        <w:tc>
          <w:tcPr>
            <w:tcW w:w="1251" w:type="dxa"/>
            <w:tcBorders>
              <w:top w:val="nil"/>
              <w:left w:val="nil"/>
              <w:bottom w:val="nil"/>
              <w:right w:val="nil"/>
            </w:tcBorders>
            <w:vAlign w:val="bottom"/>
          </w:tcPr>
          <w:p w:rsidR="00730B2F" w:rsidRDefault="00730B2F" w:rsidP="00C75D73">
            <w:pPr>
              <w:jc w:val="both"/>
            </w:pPr>
            <w:r>
              <w:t>0.050</w:t>
            </w:r>
          </w:p>
        </w:tc>
        <w:tc>
          <w:tcPr>
            <w:tcW w:w="1037" w:type="dxa"/>
            <w:tcBorders>
              <w:top w:val="nil"/>
              <w:left w:val="nil"/>
              <w:bottom w:val="nil"/>
              <w:right w:val="nil"/>
            </w:tcBorders>
            <w:vAlign w:val="bottom"/>
          </w:tcPr>
          <w:p w:rsidR="00730B2F" w:rsidRDefault="00730B2F" w:rsidP="00C75D73">
            <w:pPr>
              <w:jc w:val="both"/>
            </w:pPr>
            <w:r>
              <w:t>0.43</w:t>
            </w:r>
          </w:p>
        </w:tc>
        <w:tc>
          <w:tcPr>
            <w:tcW w:w="1086" w:type="dxa"/>
            <w:tcBorders>
              <w:top w:val="nil"/>
              <w:left w:val="nil"/>
              <w:bottom w:val="nil"/>
              <w:right w:val="nil"/>
            </w:tcBorders>
            <w:vAlign w:val="bottom"/>
          </w:tcPr>
          <w:p w:rsidR="00730B2F" w:rsidRDefault="00730B2F" w:rsidP="00C75D73">
            <w:pPr>
              <w:jc w:val="both"/>
            </w:pPr>
            <w:r>
              <w:t>0.62</w:t>
            </w:r>
          </w:p>
        </w:tc>
        <w:tc>
          <w:tcPr>
            <w:tcW w:w="1041" w:type="dxa"/>
            <w:tcBorders>
              <w:top w:val="nil"/>
              <w:left w:val="nil"/>
              <w:bottom w:val="nil"/>
              <w:right w:val="nil"/>
            </w:tcBorders>
          </w:tcPr>
          <w:p w:rsidR="00730B2F" w:rsidRDefault="00730B2F" w:rsidP="00C75D73">
            <w:r>
              <w:t>0.000</w:t>
            </w:r>
          </w:p>
        </w:tc>
      </w:tr>
      <w:tr w:rsidR="00730B2F" w:rsidTr="00C75D73">
        <w:tc>
          <w:tcPr>
            <w:tcW w:w="1803" w:type="dxa"/>
            <w:tcBorders>
              <w:top w:val="nil"/>
              <w:left w:val="nil"/>
              <w:bottom w:val="nil"/>
              <w:right w:val="nil"/>
            </w:tcBorders>
            <w:vAlign w:val="bottom"/>
          </w:tcPr>
          <w:p w:rsidR="00730B2F" w:rsidRDefault="00730B2F" w:rsidP="00C75D73">
            <w:pPr>
              <w:jc w:val="both"/>
            </w:pPr>
            <w:r>
              <w:t>Low education</w:t>
            </w:r>
          </w:p>
        </w:tc>
        <w:tc>
          <w:tcPr>
            <w:tcW w:w="906" w:type="dxa"/>
            <w:tcBorders>
              <w:top w:val="nil"/>
              <w:left w:val="nil"/>
              <w:bottom w:val="nil"/>
              <w:right w:val="nil"/>
            </w:tcBorders>
          </w:tcPr>
          <w:p w:rsidR="00730B2F" w:rsidRDefault="00730B2F" w:rsidP="00C75D73">
            <w:pPr>
              <w:jc w:val="both"/>
            </w:pPr>
            <w:r>
              <w:t>0-1</w:t>
            </w:r>
          </w:p>
        </w:tc>
        <w:tc>
          <w:tcPr>
            <w:tcW w:w="998" w:type="dxa"/>
            <w:tcBorders>
              <w:top w:val="nil"/>
              <w:left w:val="nil"/>
              <w:bottom w:val="nil"/>
              <w:right w:val="nil"/>
            </w:tcBorders>
            <w:vAlign w:val="bottom"/>
          </w:tcPr>
          <w:p w:rsidR="00730B2F" w:rsidRDefault="00730B2F" w:rsidP="00C75D73">
            <w:pPr>
              <w:jc w:val="both"/>
            </w:pPr>
            <w:r>
              <w:t>0.29</w:t>
            </w:r>
          </w:p>
        </w:tc>
        <w:tc>
          <w:tcPr>
            <w:tcW w:w="950" w:type="dxa"/>
            <w:tcBorders>
              <w:top w:val="nil"/>
              <w:left w:val="nil"/>
              <w:bottom w:val="nil"/>
              <w:right w:val="nil"/>
            </w:tcBorders>
            <w:vAlign w:val="bottom"/>
          </w:tcPr>
          <w:p w:rsidR="00730B2F" w:rsidRDefault="00730B2F" w:rsidP="00C75D73">
            <w:pPr>
              <w:jc w:val="both"/>
            </w:pPr>
            <w:r>
              <w:t>0.33</w:t>
            </w:r>
          </w:p>
        </w:tc>
        <w:tc>
          <w:tcPr>
            <w:tcW w:w="1251" w:type="dxa"/>
            <w:tcBorders>
              <w:top w:val="nil"/>
              <w:left w:val="nil"/>
              <w:bottom w:val="nil"/>
              <w:right w:val="nil"/>
            </w:tcBorders>
            <w:vAlign w:val="bottom"/>
          </w:tcPr>
          <w:p w:rsidR="00730B2F" w:rsidRDefault="00730B2F" w:rsidP="00C75D73">
            <w:pPr>
              <w:jc w:val="both"/>
            </w:pPr>
            <w:r>
              <w:t>0.763</w:t>
            </w:r>
          </w:p>
        </w:tc>
        <w:tc>
          <w:tcPr>
            <w:tcW w:w="1037" w:type="dxa"/>
            <w:tcBorders>
              <w:top w:val="nil"/>
              <w:left w:val="nil"/>
              <w:bottom w:val="nil"/>
              <w:right w:val="nil"/>
            </w:tcBorders>
            <w:vAlign w:val="bottom"/>
          </w:tcPr>
          <w:p w:rsidR="00730B2F" w:rsidRDefault="00730B2F" w:rsidP="00C75D73">
            <w:pPr>
              <w:jc w:val="both"/>
            </w:pPr>
            <w:r>
              <w:t>0.02</w:t>
            </w:r>
          </w:p>
        </w:tc>
        <w:tc>
          <w:tcPr>
            <w:tcW w:w="1086" w:type="dxa"/>
            <w:tcBorders>
              <w:top w:val="nil"/>
              <w:left w:val="nil"/>
              <w:bottom w:val="nil"/>
              <w:right w:val="nil"/>
            </w:tcBorders>
            <w:vAlign w:val="bottom"/>
          </w:tcPr>
          <w:p w:rsidR="00730B2F" w:rsidRDefault="00730B2F" w:rsidP="00C75D73">
            <w:pPr>
              <w:jc w:val="both"/>
            </w:pPr>
            <w:r>
              <w:t>0.33</w:t>
            </w:r>
          </w:p>
        </w:tc>
        <w:tc>
          <w:tcPr>
            <w:tcW w:w="1041" w:type="dxa"/>
            <w:tcBorders>
              <w:top w:val="nil"/>
              <w:left w:val="nil"/>
              <w:bottom w:val="nil"/>
              <w:right w:val="nil"/>
            </w:tcBorders>
          </w:tcPr>
          <w:p w:rsidR="00730B2F" w:rsidRDefault="00730B2F" w:rsidP="00C75D73">
            <w:r>
              <w:t>0.000</w:t>
            </w:r>
          </w:p>
        </w:tc>
      </w:tr>
      <w:tr w:rsidR="00730B2F" w:rsidTr="00C75D73">
        <w:tc>
          <w:tcPr>
            <w:tcW w:w="1803" w:type="dxa"/>
            <w:tcBorders>
              <w:top w:val="nil"/>
              <w:left w:val="nil"/>
              <w:bottom w:val="nil"/>
              <w:right w:val="nil"/>
            </w:tcBorders>
            <w:vAlign w:val="bottom"/>
          </w:tcPr>
          <w:p w:rsidR="00730B2F" w:rsidRDefault="00730B2F" w:rsidP="00C75D73">
            <w:pPr>
              <w:jc w:val="both"/>
            </w:pPr>
            <w:r>
              <w:t>Some education</w:t>
            </w:r>
          </w:p>
        </w:tc>
        <w:tc>
          <w:tcPr>
            <w:tcW w:w="906" w:type="dxa"/>
            <w:tcBorders>
              <w:top w:val="nil"/>
              <w:left w:val="nil"/>
              <w:bottom w:val="nil"/>
              <w:right w:val="nil"/>
            </w:tcBorders>
          </w:tcPr>
          <w:p w:rsidR="00730B2F" w:rsidRDefault="00730B2F" w:rsidP="00C75D73">
            <w:pPr>
              <w:jc w:val="both"/>
            </w:pPr>
            <w:r>
              <w:t>0-1</w:t>
            </w:r>
          </w:p>
        </w:tc>
        <w:tc>
          <w:tcPr>
            <w:tcW w:w="998" w:type="dxa"/>
            <w:tcBorders>
              <w:top w:val="nil"/>
              <w:left w:val="nil"/>
              <w:bottom w:val="nil"/>
              <w:right w:val="nil"/>
            </w:tcBorders>
            <w:vAlign w:val="bottom"/>
          </w:tcPr>
          <w:p w:rsidR="00730B2F" w:rsidRDefault="00730B2F" w:rsidP="00C75D73">
            <w:pPr>
              <w:jc w:val="both"/>
            </w:pPr>
            <w:r>
              <w:t>0.45</w:t>
            </w:r>
          </w:p>
        </w:tc>
        <w:tc>
          <w:tcPr>
            <w:tcW w:w="950" w:type="dxa"/>
            <w:tcBorders>
              <w:top w:val="nil"/>
              <w:left w:val="nil"/>
              <w:bottom w:val="nil"/>
              <w:right w:val="nil"/>
            </w:tcBorders>
            <w:vAlign w:val="bottom"/>
          </w:tcPr>
          <w:p w:rsidR="00730B2F" w:rsidRDefault="00730B2F" w:rsidP="00C75D73">
            <w:pPr>
              <w:jc w:val="both"/>
            </w:pPr>
            <w:r>
              <w:t>0.50</w:t>
            </w:r>
          </w:p>
        </w:tc>
        <w:tc>
          <w:tcPr>
            <w:tcW w:w="1251" w:type="dxa"/>
            <w:tcBorders>
              <w:top w:val="nil"/>
              <w:left w:val="nil"/>
              <w:bottom w:val="nil"/>
              <w:right w:val="nil"/>
            </w:tcBorders>
            <w:vAlign w:val="bottom"/>
          </w:tcPr>
          <w:p w:rsidR="00730B2F" w:rsidRDefault="00730B2F" w:rsidP="00C75D73">
            <w:pPr>
              <w:jc w:val="both"/>
            </w:pPr>
            <w:r>
              <w:t>0.029</w:t>
            </w:r>
          </w:p>
        </w:tc>
        <w:tc>
          <w:tcPr>
            <w:tcW w:w="1037" w:type="dxa"/>
            <w:tcBorders>
              <w:top w:val="nil"/>
              <w:left w:val="nil"/>
              <w:bottom w:val="nil"/>
              <w:right w:val="nil"/>
            </w:tcBorders>
            <w:vAlign w:val="bottom"/>
          </w:tcPr>
          <w:p w:rsidR="00730B2F" w:rsidRDefault="00730B2F" w:rsidP="00C75D73">
            <w:pPr>
              <w:jc w:val="both"/>
            </w:pPr>
            <w:r>
              <w:t>0.07</w:t>
            </w:r>
          </w:p>
        </w:tc>
        <w:tc>
          <w:tcPr>
            <w:tcW w:w="1086" w:type="dxa"/>
            <w:tcBorders>
              <w:top w:val="nil"/>
              <w:left w:val="nil"/>
              <w:bottom w:val="nil"/>
              <w:right w:val="nil"/>
            </w:tcBorders>
            <w:vAlign w:val="bottom"/>
          </w:tcPr>
          <w:p w:rsidR="00730B2F" w:rsidRDefault="00730B2F" w:rsidP="00C75D73">
            <w:pPr>
              <w:jc w:val="both"/>
            </w:pPr>
            <w:r>
              <w:t>0.50</w:t>
            </w:r>
          </w:p>
        </w:tc>
        <w:tc>
          <w:tcPr>
            <w:tcW w:w="1041" w:type="dxa"/>
            <w:tcBorders>
              <w:top w:val="nil"/>
              <w:left w:val="nil"/>
              <w:bottom w:val="nil"/>
              <w:right w:val="nil"/>
            </w:tcBorders>
          </w:tcPr>
          <w:p w:rsidR="00730B2F" w:rsidRDefault="00730B2F" w:rsidP="00C75D73">
            <w:r>
              <w:t>0.000</w:t>
            </w:r>
          </w:p>
        </w:tc>
      </w:tr>
      <w:tr w:rsidR="00730B2F" w:rsidTr="00C75D73">
        <w:tc>
          <w:tcPr>
            <w:tcW w:w="1803" w:type="dxa"/>
            <w:tcBorders>
              <w:top w:val="nil"/>
              <w:left w:val="nil"/>
              <w:bottom w:val="nil"/>
              <w:right w:val="nil"/>
            </w:tcBorders>
            <w:vAlign w:val="bottom"/>
          </w:tcPr>
          <w:p w:rsidR="00730B2F" w:rsidRDefault="00730B2F" w:rsidP="00C75D73">
            <w:pPr>
              <w:jc w:val="both"/>
            </w:pPr>
            <w:r>
              <w:t>High education</w:t>
            </w:r>
          </w:p>
        </w:tc>
        <w:tc>
          <w:tcPr>
            <w:tcW w:w="906" w:type="dxa"/>
            <w:tcBorders>
              <w:top w:val="nil"/>
              <w:left w:val="nil"/>
              <w:bottom w:val="nil"/>
              <w:right w:val="nil"/>
            </w:tcBorders>
          </w:tcPr>
          <w:p w:rsidR="00730B2F" w:rsidRDefault="00730B2F" w:rsidP="00C75D73">
            <w:pPr>
              <w:jc w:val="both"/>
            </w:pPr>
            <w:r>
              <w:t>0-1</w:t>
            </w:r>
          </w:p>
        </w:tc>
        <w:tc>
          <w:tcPr>
            <w:tcW w:w="998" w:type="dxa"/>
            <w:tcBorders>
              <w:top w:val="nil"/>
              <w:left w:val="nil"/>
              <w:bottom w:val="nil"/>
              <w:right w:val="nil"/>
            </w:tcBorders>
            <w:vAlign w:val="bottom"/>
          </w:tcPr>
          <w:p w:rsidR="00730B2F" w:rsidRDefault="00730B2F" w:rsidP="00C75D73">
            <w:pPr>
              <w:jc w:val="both"/>
            </w:pPr>
            <w:r>
              <w:t>0.26</w:t>
            </w:r>
          </w:p>
        </w:tc>
        <w:tc>
          <w:tcPr>
            <w:tcW w:w="950" w:type="dxa"/>
            <w:tcBorders>
              <w:top w:val="nil"/>
              <w:left w:val="nil"/>
              <w:bottom w:val="nil"/>
              <w:right w:val="nil"/>
            </w:tcBorders>
            <w:vAlign w:val="bottom"/>
          </w:tcPr>
          <w:p w:rsidR="00730B2F" w:rsidRDefault="00730B2F" w:rsidP="00C75D73">
            <w:pPr>
              <w:jc w:val="both"/>
            </w:pPr>
            <w:r>
              <w:t>0.17</w:t>
            </w:r>
          </w:p>
        </w:tc>
        <w:tc>
          <w:tcPr>
            <w:tcW w:w="1251" w:type="dxa"/>
            <w:tcBorders>
              <w:top w:val="nil"/>
              <w:left w:val="nil"/>
              <w:bottom w:val="nil"/>
              <w:right w:val="nil"/>
            </w:tcBorders>
            <w:vAlign w:val="bottom"/>
          </w:tcPr>
          <w:p w:rsidR="00730B2F" w:rsidRDefault="00730B2F" w:rsidP="00C75D73">
            <w:pPr>
              <w:jc w:val="both"/>
            </w:pPr>
            <w:r>
              <w:t>0.003</w:t>
            </w:r>
          </w:p>
        </w:tc>
        <w:tc>
          <w:tcPr>
            <w:tcW w:w="1037" w:type="dxa"/>
            <w:tcBorders>
              <w:top w:val="nil"/>
              <w:left w:val="nil"/>
              <w:bottom w:val="nil"/>
              <w:right w:val="nil"/>
            </w:tcBorders>
            <w:vAlign w:val="bottom"/>
          </w:tcPr>
          <w:p w:rsidR="00730B2F" w:rsidRDefault="00730B2F" w:rsidP="00C75D73">
            <w:pPr>
              <w:jc w:val="both"/>
            </w:pPr>
            <w:r>
              <w:t>0.91</w:t>
            </w:r>
          </w:p>
        </w:tc>
        <w:tc>
          <w:tcPr>
            <w:tcW w:w="1086" w:type="dxa"/>
            <w:tcBorders>
              <w:top w:val="nil"/>
              <w:left w:val="nil"/>
              <w:bottom w:val="nil"/>
              <w:right w:val="nil"/>
            </w:tcBorders>
            <w:vAlign w:val="bottom"/>
          </w:tcPr>
          <w:p w:rsidR="00730B2F" w:rsidRDefault="00730B2F" w:rsidP="00C75D73">
            <w:pPr>
              <w:jc w:val="both"/>
            </w:pPr>
            <w:r>
              <w:t>0.17</w:t>
            </w:r>
          </w:p>
        </w:tc>
        <w:tc>
          <w:tcPr>
            <w:tcW w:w="1041" w:type="dxa"/>
            <w:tcBorders>
              <w:top w:val="nil"/>
              <w:left w:val="nil"/>
              <w:bottom w:val="nil"/>
              <w:right w:val="nil"/>
            </w:tcBorders>
          </w:tcPr>
          <w:p w:rsidR="00730B2F" w:rsidRDefault="00730B2F" w:rsidP="00C75D73">
            <w:r>
              <w:t>0.000</w:t>
            </w:r>
          </w:p>
        </w:tc>
      </w:tr>
      <w:tr w:rsidR="00730B2F" w:rsidTr="00C75D73">
        <w:tc>
          <w:tcPr>
            <w:tcW w:w="1803" w:type="dxa"/>
            <w:tcBorders>
              <w:top w:val="nil"/>
              <w:left w:val="nil"/>
              <w:bottom w:val="nil"/>
              <w:right w:val="nil"/>
            </w:tcBorders>
            <w:vAlign w:val="bottom"/>
          </w:tcPr>
          <w:p w:rsidR="00730B2F" w:rsidRDefault="00730B2F" w:rsidP="00C75D73">
            <w:pPr>
              <w:jc w:val="both"/>
            </w:pPr>
            <w:r>
              <w:t>Social status</w:t>
            </w:r>
          </w:p>
        </w:tc>
        <w:tc>
          <w:tcPr>
            <w:tcW w:w="906" w:type="dxa"/>
            <w:tcBorders>
              <w:top w:val="nil"/>
              <w:left w:val="nil"/>
              <w:bottom w:val="nil"/>
              <w:right w:val="nil"/>
            </w:tcBorders>
          </w:tcPr>
          <w:p w:rsidR="00730B2F" w:rsidRDefault="00730B2F" w:rsidP="00C75D73">
            <w:pPr>
              <w:jc w:val="both"/>
            </w:pPr>
            <w:r>
              <w:t>1-12</w:t>
            </w:r>
          </w:p>
        </w:tc>
        <w:tc>
          <w:tcPr>
            <w:tcW w:w="998" w:type="dxa"/>
            <w:tcBorders>
              <w:top w:val="nil"/>
              <w:left w:val="nil"/>
              <w:bottom w:val="nil"/>
              <w:right w:val="nil"/>
            </w:tcBorders>
            <w:vAlign w:val="bottom"/>
          </w:tcPr>
          <w:p w:rsidR="00730B2F" w:rsidRDefault="00730B2F" w:rsidP="00C75D73">
            <w:pPr>
              <w:jc w:val="both"/>
            </w:pPr>
            <w:r>
              <w:t>9.22</w:t>
            </w:r>
          </w:p>
        </w:tc>
        <w:tc>
          <w:tcPr>
            <w:tcW w:w="950" w:type="dxa"/>
            <w:tcBorders>
              <w:top w:val="nil"/>
              <w:left w:val="nil"/>
              <w:bottom w:val="nil"/>
              <w:right w:val="nil"/>
            </w:tcBorders>
            <w:vAlign w:val="bottom"/>
          </w:tcPr>
          <w:p w:rsidR="00730B2F" w:rsidRDefault="00730B2F" w:rsidP="00C75D73">
            <w:pPr>
              <w:jc w:val="both"/>
            </w:pPr>
            <w:r>
              <w:t>8.96</w:t>
            </w:r>
          </w:p>
        </w:tc>
        <w:tc>
          <w:tcPr>
            <w:tcW w:w="1251" w:type="dxa"/>
            <w:tcBorders>
              <w:top w:val="nil"/>
              <w:left w:val="nil"/>
              <w:bottom w:val="nil"/>
              <w:right w:val="nil"/>
            </w:tcBorders>
            <w:vAlign w:val="bottom"/>
          </w:tcPr>
          <w:p w:rsidR="00730B2F" w:rsidRDefault="00730B2F" w:rsidP="00C75D73">
            <w:pPr>
              <w:jc w:val="both"/>
            </w:pPr>
            <w:r>
              <w:t>0.280</w:t>
            </w:r>
          </w:p>
        </w:tc>
        <w:tc>
          <w:tcPr>
            <w:tcW w:w="1037" w:type="dxa"/>
            <w:tcBorders>
              <w:top w:val="nil"/>
              <w:left w:val="nil"/>
              <w:bottom w:val="nil"/>
              <w:right w:val="nil"/>
            </w:tcBorders>
            <w:vAlign w:val="bottom"/>
          </w:tcPr>
          <w:p w:rsidR="00730B2F" w:rsidRDefault="00730B2F" w:rsidP="00C75D73">
            <w:pPr>
              <w:jc w:val="both"/>
            </w:pPr>
            <w:r>
              <w:t>10.99</w:t>
            </w:r>
          </w:p>
        </w:tc>
        <w:tc>
          <w:tcPr>
            <w:tcW w:w="1086" w:type="dxa"/>
            <w:tcBorders>
              <w:top w:val="nil"/>
              <w:left w:val="nil"/>
              <w:bottom w:val="nil"/>
              <w:right w:val="nil"/>
            </w:tcBorders>
            <w:vAlign w:val="bottom"/>
          </w:tcPr>
          <w:p w:rsidR="00730B2F" w:rsidRDefault="00730B2F" w:rsidP="00C75D73">
            <w:pPr>
              <w:jc w:val="both"/>
            </w:pPr>
            <w:r>
              <w:t>8.96</w:t>
            </w:r>
          </w:p>
        </w:tc>
        <w:tc>
          <w:tcPr>
            <w:tcW w:w="1041" w:type="dxa"/>
            <w:tcBorders>
              <w:top w:val="nil"/>
              <w:left w:val="nil"/>
              <w:bottom w:val="nil"/>
              <w:right w:val="nil"/>
            </w:tcBorders>
          </w:tcPr>
          <w:p w:rsidR="00730B2F" w:rsidRDefault="00730B2F" w:rsidP="00C75D73">
            <w:r>
              <w:t>0.000</w:t>
            </w:r>
          </w:p>
        </w:tc>
      </w:tr>
      <w:tr w:rsidR="00730B2F" w:rsidTr="00C75D73">
        <w:tc>
          <w:tcPr>
            <w:tcW w:w="1803" w:type="dxa"/>
            <w:tcBorders>
              <w:top w:val="nil"/>
              <w:left w:val="nil"/>
              <w:right w:val="nil"/>
            </w:tcBorders>
            <w:vAlign w:val="bottom"/>
          </w:tcPr>
          <w:p w:rsidR="00730B2F" w:rsidRDefault="00730B2F" w:rsidP="00C75D73">
            <w:pPr>
              <w:jc w:val="both"/>
            </w:pPr>
            <w:r>
              <w:t>Region (capital)</w:t>
            </w:r>
          </w:p>
        </w:tc>
        <w:tc>
          <w:tcPr>
            <w:tcW w:w="906" w:type="dxa"/>
            <w:tcBorders>
              <w:top w:val="nil"/>
              <w:left w:val="nil"/>
              <w:right w:val="nil"/>
            </w:tcBorders>
          </w:tcPr>
          <w:p w:rsidR="00730B2F" w:rsidRDefault="00730B2F" w:rsidP="00C75D73">
            <w:pPr>
              <w:jc w:val="both"/>
            </w:pPr>
            <w:r>
              <w:t>0-1</w:t>
            </w:r>
          </w:p>
        </w:tc>
        <w:tc>
          <w:tcPr>
            <w:tcW w:w="998" w:type="dxa"/>
            <w:tcBorders>
              <w:top w:val="nil"/>
              <w:left w:val="nil"/>
              <w:right w:val="nil"/>
            </w:tcBorders>
            <w:vAlign w:val="bottom"/>
          </w:tcPr>
          <w:p w:rsidR="00730B2F" w:rsidRDefault="00730B2F" w:rsidP="00C75D73">
            <w:pPr>
              <w:jc w:val="both"/>
            </w:pPr>
            <w:r>
              <w:t>0.45</w:t>
            </w:r>
          </w:p>
        </w:tc>
        <w:tc>
          <w:tcPr>
            <w:tcW w:w="950" w:type="dxa"/>
            <w:tcBorders>
              <w:top w:val="nil"/>
              <w:left w:val="nil"/>
              <w:right w:val="nil"/>
            </w:tcBorders>
            <w:vAlign w:val="bottom"/>
          </w:tcPr>
          <w:p w:rsidR="00730B2F" w:rsidRDefault="00730B2F" w:rsidP="00C75D73">
            <w:pPr>
              <w:jc w:val="both"/>
            </w:pPr>
            <w:r>
              <w:t>0.50</w:t>
            </w:r>
          </w:p>
        </w:tc>
        <w:tc>
          <w:tcPr>
            <w:tcW w:w="1251" w:type="dxa"/>
            <w:tcBorders>
              <w:top w:val="nil"/>
              <w:left w:val="nil"/>
              <w:right w:val="nil"/>
            </w:tcBorders>
            <w:vAlign w:val="bottom"/>
          </w:tcPr>
          <w:p w:rsidR="00730B2F" w:rsidRDefault="00730B2F" w:rsidP="00C75D73">
            <w:pPr>
              <w:jc w:val="both"/>
            </w:pPr>
            <w:r>
              <w:t>0.541</w:t>
            </w:r>
          </w:p>
        </w:tc>
        <w:tc>
          <w:tcPr>
            <w:tcW w:w="1037" w:type="dxa"/>
            <w:tcBorders>
              <w:top w:val="nil"/>
              <w:left w:val="nil"/>
              <w:right w:val="nil"/>
            </w:tcBorders>
            <w:vAlign w:val="bottom"/>
          </w:tcPr>
          <w:p w:rsidR="00730B2F" w:rsidRDefault="00730B2F" w:rsidP="00C75D73">
            <w:pPr>
              <w:jc w:val="both"/>
            </w:pPr>
            <w:r>
              <w:t>0.30</w:t>
            </w:r>
          </w:p>
        </w:tc>
        <w:tc>
          <w:tcPr>
            <w:tcW w:w="1086" w:type="dxa"/>
            <w:tcBorders>
              <w:top w:val="nil"/>
              <w:left w:val="nil"/>
              <w:right w:val="nil"/>
            </w:tcBorders>
            <w:vAlign w:val="bottom"/>
          </w:tcPr>
          <w:p w:rsidR="00730B2F" w:rsidRDefault="00730B2F" w:rsidP="00C75D73">
            <w:pPr>
              <w:jc w:val="both"/>
            </w:pPr>
            <w:r>
              <w:t>0.39</w:t>
            </w:r>
          </w:p>
        </w:tc>
        <w:tc>
          <w:tcPr>
            <w:tcW w:w="1041" w:type="dxa"/>
            <w:tcBorders>
              <w:top w:val="nil"/>
              <w:left w:val="nil"/>
              <w:right w:val="nil"/>
            </w:tcBorders>
          </w:tcPr>
          <w:p w:rsidR="00730B2F" w:rsidRDefault="00730B2F" w:rsidP="00C75D73">
            <w:r>
              <w:t>0.000</w:t>
            </w:r>
          </w:p>
        </w:tc>
      </w:tr>
    </w:tbl>
    <w:p w:rsidR="00730B2F" w:rsidRDefault="00730B2F" w:rsidP="00730B2F"/>
    <w:p w:rsidR="00730B2F" w:rsidRDefault="00730B2F" w:rsidP="00730B2F">
      <w:pPr>
        <w:keepNext/>
        <w:widowControl w:val="0"/>
        <w:pBdr>
          <w:top w:val="nil"/>
          <w:left w:val="nil"/>
          <w:bottom w:val="nil"/>
          <w:right w:val="nil"/>
          <w:between w:val="nil"/>
        </w:pBdr>
        <w:jc w:val="both"/>
        <w:rPr>
          <w:rFonts w:eastAsia="Times New Roman"/>
          <w:color w:val="000000"/>
        </w:rPr>
      </w:pPr>
      <w:r>
        <w:rPr>
          <w:rFonts w:eastAsia="Times New Roman"/>
          <w:color w:val="000000"/>
        </w:rPr>
        <w:t>Table L.2. Logit regression results: Uruguayan data</w:t>
      </w:r>
    </w:p>
    <w:tbl>
      <w:tblPr>
        <w:tblW w:w="9450" w:type="dxa"/>
        <w:jc w:val="center"/>
        <w:tblLayout w:type="fixed"/>
        <w:tblLook w:val="0000" w:firstRow="0" w:lastRow="0" w:firstColumn="0" w:lastColumn="0" w:noHBand="0" w:noVBand="0"/>
      </w:tblPr>
      <w:tblGrid>
        <w:gridCol w:w="2534"/>
        <w:gridCol w:w="1903"/>
        <w:gridCol w:w="1593"/>
        <w:gridCol w:w="1855"/>
        <w:gridCol w:w="1565"/>
      </w:tblGrid>
      <w:tr w:rsidR="00730B2F" w:rsidTr="00753115">
        <w:trPr>
          <w:jc w:val="center"/>
        </w:trPr>
        <w:tc>
          <w:tcPr>
            <w:tcW w:w="2534" w:type="dxa"/>
            <w:tcBorders>
              <w:top w:val="single" w:sz="4" w:space="0" w:color="000000"/>
            </w:tcBorders>
          </w:tcPr>
          <w:p w:rsidR="00730B2F" w:rsidRDefault="00730B2F" w:rsidP="00C75D73"/>
        </w:tc>
        <w:tc>
          <w:tcPr>
            <w:tcW w:w="3496" w:type="dxa"/>
            <w:gridSpan w:val="2"/>
            <w:tcBorders>
              <w:top w:val="single" w:sz="4" w:space="0" w:color="000000"/>
            </w:tcBorders>
          </w:tcPr>
          <w:p w:rsidR="00730B2F" w:rsidRDefault="00730B2F" w:rsidP="00C75D73">
            <w:pPr>
              <w:jc w:val="center"/>
            </w:pPr>
            <w:r>
              <w:t>Trust in courts</w:t>
            </w:r>
          </w:p>
        </w:tc>
        <w:tc>
          <w:tcPr>
            <w:tcW w:w="3420" w:type="dxa"/>
            <w:gridSpan w:val="2"/>
            <w:tcBorders>
              <w:top w:val="single" w:sz="4" w:space="0" w:color="000000"/>
            </w:tcBorders>
          </w:tcPr>
          <w:p w:rsidR="00730B2F" w:rsidRDefault="00730B2F" w:rsidP="00C75D73">
            <w:pPr>
              <w:jc w:val="center"/>
            </w:pPr>
            <w:r>
              <w:t xml:space="preserve">Will. Report </w:t>
            </w:r>
            <w:proofErr w:type="spellStart"/>
            <w:r>
              <w:t>corrup</w:t>
            </w:r>
            <w:proofErr w:type="spellEnd"/>
          </w:p>
        </w:tc>
      </w:tr>
      <w:tr w:rsidR="00730B2F" w:rsidTr="00753115">
        <w:trPr>
          <w:jc w:val="center"/>
        </w:trPr>
        <w:tc>
          <w:tcPr>
            <w:tcW w:w="2534" w:type="dxa"/>
            <w:tcBorders>
              <w:top w:val="single" w:sz="4" w:space="0" w:color="000000"/>
            </w:tcBorders>
          </w:tcPr>
          <w:p w:rsidR="00730B2F" w:rsidRDefault="00730B2F" w:rsidP="00C75D73"/>
        </w:tc>
        <w:tc>
          <w:tcPr>
            <w:tcW w:w="1903" w:type="dxa"/>
            <w:tcBorders>
              <w:top w:val="single" w:sz="4" w:space="0" w:color="000000"/>
            </w:tcBorders>
          </w:tcPr>
          <w:p w:rsidR="00730B2F" w:rsidRDefault="00730B2F" w:rsidP="00C75D73">
            <w:pPr>
              <w:jc w:val="center"/>
            </w:pPr>
            <w:r>
              <w:t>(1)</w:t>
            </w:r>
          </w:p>
        </w:tc>
        <w:tc>
          <w:tcPr>
            <w:tcW w:w="1593" w:type="dxa"/>
            <w:tcBorders>
              <w:top w:val="single" w:sz="4" w:space="0" w:color="000000"/>
            </w:tcBorders>
          </w:tcPr>
          <w:p w:rsidR="00730B2F" w:rsidRDefault="00730B2F" w:rsidP="00C75D73">
            <w:pPr>
              <w:jc w:val="center"/>
            </w:pPr>
            <w:r>
              <w:t>(2)</w:t>
            </w:r>
          </w:p>
        </w:tc>
        <w:tc>
          <w:tcPr>
            <w:tcW w:w="1855" w:type="dxa"/>
            <w:tcBorders>
              <w:top w:val="single" w:sz="4" w:space="0" w:color="000000"/>
            </w:tcBorders>
          </w:tcPr>
          <w:p w:rsidR="00730B2F" w:rsidRDefault="00730B2F" w:rsidP="00C75D73">
            <w:pPr>
              <w:jc w:val="center"/>
            </w:pPr>
            <w:r>
              <w:t>(3)</w:t>
            </w:r>
          </w:p>
        </w:tc>
        <w:tc>
          <w:tcPr>
            <w:tcW w:w="1565" w:type="dxa"/>
            <w:tcBorders>
              <w:top w:val="single" w:sz="4" w:space="0" w:color="000000"/>
            </w:tcBorders>
          </w:tcPr>
          <w:p w:rsidR="00730B2F" w:rsidRDefault="00730B2F" w:rsidP="00C75D73">
            <w:pPr>
              <w:jc w:val="center"/>
            </w:pPr>
            <w:r>
              <w:t>(4)</w:t>
            </w:r>
          </w:p>
        </w:tc>
      </w:tr>
      <w:tr w:rsidR="00730B2F" w:rsidTr="00753115">
        <w:trPr>
          <w:jc w:val="center"/>
        </w:trPr>
        <w:tc>
          <w:tcPr>
            <w:tcW w:w="2534" w:type="dxa"/>
            <w:tcBorders>
              <w:top w:val="single" w:sz="4" w:space="0" w:color="000000"/>
              <w:bottom w:val="single" w:sz="4" w:space="0" w:color="000000"/>
            </w:tcBorders>
          </w:tcPr>
          <w:p w:rsidR="00730B2F" w:rsidRDefault="00730B2F" w:rsidP="00C75D73">
            <w:pPr>
              <w:jc w:val="both"/>
            </w:pPr>
            <w:r>
              <w:t>Treat</w:t>
            </w:r>
          </w:p>
        </w:tc>
        <w:tc>
          <w:tcPr>
            <w:tcW w:w="1903" w:type="dxa"/>
            <w:tcBorders>
              <w:top w:val="single" w:sz="4" w:space="0" w:color="000000"/>
              <w:bottom w:val="single" w:sz="4" w:space="0" w:color="000000"/>
            </w:tcBorders>
          </w:tcPr>
          <w:p w:rsidR="00730B2F" w:rsidRDefault="00730B2F" w:rsidP="00C75D73">
            <w:pPr>
              <w:jc w:val="center"/>
            </w:pPr>
            <w:r>
              <w:t>-0.111(0.158)</w:t>
            </w:r>
          </w:p>
        </w:tc>
        <w:tc>
          <w:tcPr>
            <w:tcW w:w="1593" w:type="dxa"/>
            <w:tcBorders>
              <w:top w:val="single" w:sz="4" w:space="0" w:color="000000"/>
              <w:bottom w:val="single" w:sz="4" w:space="0" w:color="000000"/>
            </w:tcBorders>
          </w:tcPr>
          <w:p w:rsidR="00730B2F" w:rsidRDefault="00730B2F" w:rsidP="00C75D73">
            <w:pPr>
              <w:jc w:val="center"/>
            </w:pPr>
            <w:r>
              <w:t>-0.201(0.162)</w:t>
            </w:r>
          </w:p>
        </w:tc>
        <w:tc>
          <w:tcPr>
            <w:tcW w:w="1855" w:type="dxa"/>
            <w:tcBorders>
              <w:top w:val="single" w:sz="4" w:space="0" w:color="000000"/>
              <w:bottom w:val="single" w:sz="4" w:space="0" w:color="000000"/>
            </w:tcBorders>
          </w:tcPr>
          <w:p w:rsidR="00730B2F" w:rsidRDefault="00730B2F" w:rsidP="00C75D73">
            <w:pPr>
              <w:jc w:val="center"/>
            </w:pPr>
            <w:r>
              <w:t>-0.095 (0.165)</w:t>
            </w:r>
          </w:p>
        </w:tc>
        <w:tc>
          <w:tcPr>
            <w:tcW w:w="1565" w:type="dxa"/>
            <w:tcBorders>
              <w:top w:val="single" w:sz="4" w:space="0" w:color="000000"/>
              <w:bottom w:val="single" w:sz="4" w:space="0" w:color="000000"/>
            </w:tcBorders>
          </w:tcPr>
          <w:p w:rsidR="00730B2F" w:rsidRDefault="00730B2F" w:rsidP="00C75D73">
            <w:pPr>
              <w:jc w:val="center"/>
            </w:pPr>
            <w:r>
              <w:t>-0.203(0.172)</w:t>
            </w:r>
          </w:p>
        </w:tc>
      </w:tr>
      <w:tr w:rsidR="00730B2F" w:rsidTr="00753115">
        <w:trPr>
          <w:jc w:val="center"/>
        </w:trPr>
        <w:tc>
          <w:tcPr>
            <w:tcW w:w="2534" w:type="dxa"/>
            <w:tcBorders>
              <w:top w:val="single" w:sz="4" w:space="0" w:color="000000"/>
            </w:tcBorders>
          </w:tcPr>
          <w:p w:rsidR="00730B2F" w:rsidRDefault="00730B2F" w:rsidP="00C75D73">
            <w:pPr>
              <w:jc w:val="both"/>
            </w:pPr>
            <w:r>
              <w:t>Individual controls</w:t>
            </w:r>
          </w:p>
        </w:tc>
        <w:tc>
          <w:tcPr>
            <w:tcW w:w="1903" w:type="dxa"/>
            <w:tcBorders>
              <w:top w:val="single" w:sz="4" w:space="0" w:color="000000"/>
            </w:tcBorders>
          </w:tcPr>
          <w:p w:rsidR="00730B2F" w:rsidRDefault="00730B2F" w:rsidP="00C75D73">
            <w:pPr>
              <w:jc w:val="center"/>
            </w:pPr>
            <w:r>
              <w:t>No</w:t>
            </w:r>
          </w:p>
        </w:tc>
        <w:tc>
          <w:tcPr>
            <w:tcW w:w="1593" w:type="dxa"/>
            <w:tcBorders>
              <w:top w:val="single" w:sz="4" w:space="0" w:color="000000"/>
            </w:tcBorders>
          </w:tcPr>
          <w:p w:rsidR="00730B2F" w:rsidRDefault="00730B2F" w:rsidP="00C75D73">
            <w:pPr>
              <w:jc w:val="center"/>
            </w:pPr>
            <w:r>
              <w:t>Yes</w:t>
            </w:r>
          </w:p>
        </w:tc>
        <w:tc>
          <w:tcPr>
            <w:tcW w:w="1855" w:type="dxa"/>
            <w:tcBorders>
              <w:top w:val="single" w:sz="4" w:space="0" w:color="000000"/>
            </w:tcBorders>
          </w:tcPr>
          <w:p w:rsidR="00730B2F" w:rsidRDefault="00730B2F" w:rsidP="00C75D73">
            <w:pPr>
              <w:jc w:val="center"/>
            </w:pPr>
            <w:r>
              <w:t>No</w:t>
            </w:r>
          </w:p>
        </w:tc>
        <w:tc>
          <w:tcPr>
            <w:tcW w:w="1565" w:type="dxa"/>
            <w:tcBorders>
              <w:top w:val="single" w:sz="4" w:space="0" w:color="000000"/>
            </w:tcBorders>
          </w:tcPr>
          <w:p w:rsidR="00730B2F" w:rsidRDefault="00730B2F" w:rsidP="00C75D73">
            <w:pPr>
              <w:jc w:val="center"/>
            </w:pPr>
            <w:r>
              <w:t>Yes</w:t>
            </w:r>
          </w:p>
        </w:tc>
      </w:tr>
      <w:tr w:rsidR="00730B2F" w:rsidTr="00753115">
        <w:trPr>
          <w:jc w:val="center"/>
        </w:trPr>
        <w:tc>
          <w:tcPr>
            <w:tcW w:w="2534" w:type="dxa"/>
            <w:tcBorders>
              <w:bottom w:val="single" w:sz="4" w:space="0" w:color="000000"/>
            </w:tcBorders>
          </w:tcPr>
          <w:p w:rsidR="00730B2F" w:rsidRDefault="00730B2F" w:rsidP="00C75D73">
            <w:pPr>
              <w:jc w:val="both"/>
            </w:pPr>
            <w:r>
              <w:t>Region fixed effects</w:t>
            </w:r>
          </w:p>
        </w:tc>
        <w:tc>
          <w:tcPr>
            <w:tcW w:w="1903" w:type="dxa"/>
            <w:tcBorders>
              <w:bottom w:val="single" w:sz="4" w:space="0" w:color="000000"/>
            </w:tcBorders>
          </w:tcPr>
          <w:p w:rsidR="00730B2F" w:rsidRDefault="00730B2F" w:rsidP="00C75D73">
            <w:pPr>
              <w:jc w:val="center"/>
            </w:pPr>
            <w:r>
              <w:t>No</w:t>
            </w:r>
          </w:p>
        </w:tc>
        <w:tc>
          <w:tcPr>
            <w:tcW w:w="1593" w:type="dxa"/>
            <w:tcBorders>
              <w:bottom w:val="single" w:sz="4" w:space="0" w:color="000000"/>
            </w:tcBorders>
          </w:tcPr>
          <w:p w:rsidR="00730B2F" w:rsidRDefault="00730B2F" w:rsidP="00C75D73">
            <w:pPr>
              <w:jc w:val="center"/>
            </w:pPr>
            <w:r>
              <w:t>Yes</w:t>
            </w:r>
          </w:p>
        </w:tc>
        <w:tc>
          <w:tcPr>
            <w:tcW w:w="1855" w:type="dxa"/>
            <w:tcBorders>
              <w:bottom w:val="single" w:sz="4" w:space="0" w:color="000000"/>
            </w:tcBorders>
          </w:tcPr>
          <w:p w:rsidR="00730B2F" w:rsidRDefault="00730B2F" w:rsidP="00C75D73">
            <w:pPr>
              <w:jc w:val="center"/>
            </w:pPr>
            <w:r>
              <w:t>No</w:t>
            </w:r>
          </w:p>
        </w:tc>
        <w:tc>
          <w:tcPr>
            <w:tcW w:w="1565" w:type="dxa"/>
            <w:tcBorders>
              <w:bottom w:val="single" w:sz="4" w:space="0" w:color="000000"/>
            </w:tcBorders>
          </w:tcPr>
          <w:p w:rsidR="00730B2F" w:rsidRDefault="00730B2F" w:rsidP="00C75D73">
            <w:pPr>
              <w:jc w:val="center"/>
            </w:pPr>
            <w:r>
              <w:t>Yes</w:t>
            </w:r>
          </w:p>
        </w:tc>
      </w:tr>
      <w:tr w:rsidR="00730B2F" w:rsidTr="00753115">
        <w:trPr>
          <w:jc w:val="center"/>
        </w:trPr>
        <w:tc>
          <w:tcPr>
            <w:tcW w:w="2534" w:type="dxa"/>
            <w:tcBorders>
              <w:top w:val="single" w:sz="4" w:space="0" w:color="000000"/>
              <w:bottom w:val="single" w:sz="4" w:space="0" w:color="000000"/>
            </w:tcBorders>
          </w:tcPr>
          <w:p w:rsidR="00730B2F" w:rsidRDefault="00730B2F" w:rsidP="00C75D73">
            <w:pPr>
              <w:jc w:val="both"/>
            </w:pPr>
            <w:r>
              <w:t>Observations</w:t>
            </w:r>
          </w:p>
        </w:tc>
        <w:tc>
          <w:tcPr>
            <w:tcW w:w="1903" w:type="dxa"/>
            <w:tcBorders>
              <w:top w:val="single" w:sz="4" w:space="0" w:color="000000"/>
              <w:bottom w:val="single" w:sz="4" w:space="0" w:color="000000"/>
            </w:tcBorders>
          </w:tcPr>
          <w:p w:rsidR="00730B2F" w:rsidRDefault="00730B2F" w:rsidP="00C75D73">
            <w:pPr>
              <w:jc w:val="center"/>
            </w:pPr>
            <w:r>
              <w:t>1,056</w:t>
            </w:r>
          </w:p>
        </w:tc>
        <w:tc>
          <w:tcPr>
            <w:tcW w:w="1593" w:type="dxa"/>
            <w:tcBorders>
              <w:top w:val="single" w:sz="4" w:space="0" w:color="000000"/>
              <w:bottom w:val="single" w:sz="4" w:space="0" w:color="000000"/>
            </w:tcBorders>
          </w:tcPr>
          <w:p w:rsidR="00730B2F" w:rsidRDefault="00730B2F" w:rsidP="00C75D73">
            <w:pPr>
              <w:jc w:val="center"/>
            </w:pPr>
            <w:r>
              <w:t>1,056</w:t>
            </w:r>
          </w:p>
        </w:tc>
        <w:tc>
          <w:tcPr>
            <w:tcW w:w="1855" w:type="dxa"/>
            <w:tcBorders>
              <w:top w:val="single" w:sz="4" w:space="0" w:color="000000"/>
              <w:bottom w:val="single" w:sz="4" w:space="0" w:color="000000"/>
            </w:tcBorders>
          </w:tcPr>
          <w:p w:rsidR="00730B2F" w:rsidRDefault="00730B2F" w:rsidP="00C75D73">
            <w:pPr>
              <w:jc w:val="center"/>
            </w:pPr>
            <w:r>
              <w:t>1,056</w:t>
            </w:r>
          </w:p>
        </w:tc>
        <w:tc>
          <w:tcPr>
            <w:tcW w:w="1565" w:type="dxa"/>
            <w:tcBorders>
              <w:top w:val="single" w:sz="4" w:space="0" w:color="000000"/>
              <w:bottom w:val="single" w:sz="4" w:space="0" w:color="000000"/>
            </w:tcBorders>
          </w:tcPr>
          <w:p w:rsidR="00730B2F" w:rsidRDefault="00730B2F" w:rsidP="00C75D73">
            <w:pPr>
              <w:jc w:val="center"/>
            </w:pPr>
            <w:r>
              <w:t>1,056</w:t>
            </w:r>
          </w:p>
        </w:tc>
      </w:tr>
    </w:tbl>
    <w:p w:rsidR="00730B2F" w:rsidRDefault="00730B2F" w:rsidP="00730B2F">
      <w:pPr>
        <w:jc w:val="both"/>
      </w:pPr>
      <w:r>
        <w:rPr>
          <w:i/>
        </w:rPr>
        <w:t>Note:</w:t>
      </w:r>
      <w:r>
        <w:t xml:space="preserve"> Controls: age, gender, education, socioeconomic status, </w:t>
      </w:r>
      <w:proofErr w:type="gramStart"/>
      <w:r>
        <w:t>region</w:t>
      </w:r>
      <w:proofErr w:type="gramEnd"/>
      <w:r>
        <w:t>. Standard errors in parentheses. + p&lt;0.10, * p&lt;0.05, ** p&lt;0.01, *** p&lt;0.001</w:t>
      </w:r>
    </w:p>
    <w:p w:rsidR="00730B2F" w:rsidRDefault="00730B2F">
      <w:pPr>
        <w:spacing w:after="160" w:line="259" w:lineRule="auto"/>
      </w:pPr>
      <w:r>
        <w:br w:type="page"/>
      </w:r>
    </w:p>
    <w:p w:rsidR="00730B2F" w:rsidRPr="00901F5B" w:rsidRDefault="00730B2F" w:rsidP="00730B2F">
      <w:pPr>
        <w:pStyle w:val="Heading1"/>
        <w:rPr>
          <w:rFonts w:ascii="Times New Roman" w:eastAsia="Times New Roman" w:hAnsi="Times New Roman" w:cs="Times New Roman"/>
          <w:b/>
          <w:color w:val="000000"/>
          <w:sz w:val="28"/>
          <w:szCs w:val="28"/>
        </w:rPr>
      </w:pPr>
      <w:bookmarkStart w:id="13" w:name="_Toc142053464"/>
      <w:r w:rsidRPr="00901F5B">
        <w:rPr>
          <w:rFonts w:ascii="Times New Roman" w:eastAsia="Times New Roman" w:hAnsi="Times New Roman" w:cs="Times New Roman"/>
          <w:b/>
          <w:color w:val="000000"/>
          <w:sz w:val="28"/>
          <w:szCs w:val="28"/>
        </w:rPr>
        <w:lastRenderedPageBreak/>
        <w:t>M. Main results reproduced using non-linear models</w:t>
      </w:r>
      <w:bookmarkEnd w:id="13"/>
    </w:p>
    <w:p w:rsidR="00730B2F" w:rsidRDefault="00730B2F" w:rsidP="00730B2F"/>
    <w:p w:rsidR="00730B2F" w:rsidRDefault="00730B2F" w:rsidP="00730B2F">
      <w:r>
        <w:t>Table M.1 – Descriptive statistics of dependent variables in original ordinal form</w:t>
      </w:r>
    </w:p>
    <w:p w:rsidR="00730B2F" w:rsidRDefault="00730B2F" w:rsidP="00730B2F"/>
    <w:tbl>
      <w:tblPr>
        <w:tblW w:w="7405" w:type="dxa"/>
        <w:jc w:val="center"/>
        <w:tblLayout w:type="fixed"/>
        <w:tblLook w:val="0400" w:firstRow="0" w:lastRow="0" w:firstColumn="0" w:lastColumn="0" w:noHBand="0" w:noVBand="1"/>
      </w:tblPr>
      <w:tblGrid>
        <w:gridCol w:w="4590"/>
        <w:gridCol w:w="1301"/>
        <w:gridCol w:w="1514"/>
      </w:tblGrid>
      <w:tr w:rsidR="00730B2F" w:rsidTr="009F60CE">
        <w:trPr>
          <w:tblHeader/>
          <w:jc w:val="center"/>
        </w:trPr>
        <w:tc>
          <w:tcPr>
            <w:tcW w:w="4590" w:type="dxa"/>
            <w:tcBorders>
              <w:bottom w:val="single" w:sz="4" w:space="0" w:color="000000"/>
            </w:tcBorders>
            <w:vAlign w:val="center"/>
          </w:tcPr>
          <w:p w:rsidR="00730B2F" w:rsidRDefault="00730B2F" w:rsidP="00C75D73">
            <w:r>
              <w:t>Variable</w:t>
            </w:r>
          </w:p>
        </w:tc>
        <w:tc>
          <w:tcPr>
            <w:tcW w:w="1301" w:type="dxa"/>
            <w:tcBorders>
              <w:bottom w:val="single" w:sz="4" w:space="0" w:color="000000"/>
            </w:tcBorders>
            <w:vAlign w:val="center"/>
          </w:tcPr>
          <w:p w:rsidR="00730B2F" w:rsidRDefault="00730B2F" w:rsidP="00C75D73">
            <w:pPr>
              <w:jc w:val="center"/>
            </w:pPr>
            <w:r>
              <w:t>Categories</w:t>
            </w:r>
          </w:p>
        </w:tc>
        <w:tc>
          <w:tcPr>
            <w:tcW w:w="1514" w:type="dxa"/>
            <w:tcBorders>
              <w:bottom w:val="single" w:sz="4" w:space="0" w:color="000000"/>
            </w:tcBorders>
            <w:vAlign w:val="center"/>
          </w:tcPr>
          <w:p w:rsidR="00730B2F" w:rsidRDefault="00730B2F" w:rsidP="00C75D73">
            <w:pPr>
              <w:ind w:right="135"/>
              <w:jc w:val="center"/>
            </w:pPr>
            <w:r>
              <w:t>Share of responses</w:t>
            </w:r>
          </w:p>
        </w:tc>
      </w:tr>
      <w:tr w:rsidR="00730B2F" w:rsidTr="009F60CE">
        <w:trPr>
          <w:jc w:val="center"/>
        </w:trPr>
        <w:tc>
          <w:tcPr>
            <w:tcW w:w="4590" w:type="dxa"/>
            <w:vAlign w:val="center"/>
          </w:tcPr>
          <w:p w:rsidR="00730B2F" w:rsidRDefault="00730B2F" w:rsidP="00C75D73">
            <w:r>
              <w:t>Willingness to report corruption</w:t>
            </w:r>
          </w:p>
        </w:tc>
        <w:tc>
          <w:tcPr>
            <w:tcW w:w="1301" w:type="dxa"/>
            <w:vAlign w:val="center"/>
          </w:tcPr>
          <w:p w:rsidR="00730B2F" w:rsidRDefault="00730B2F" w:rsidP="00C75D73">
            <w:pPr>
              <w:jc w:val="center"/>
            </w:pPr>
          </w:p>
        </w:tc>
        <w:tc>
          <w:tcPr>
            <w:tcW w:w="1514" w:type="dxa"/>
            <w:vAlign w:val="center"/>
          </w:tcPr>
          <w:p w:rsidR="00730B2F" w:rsidRDefault="00730B2F" w:rsidP="00C75D73">
            <w:pPr>
              <w:jc w:val="center"/>
            </w:pPr>
          </w:p>
        </w:tc>
      </w:tr>
      <w:tr w:rsidR="00730B2F" w:rsidTr="009F60CE">
        <w:trPr>
          <w:jc w:val="center"/>
        </w:trPr>
        <w:tc>
          <w:tcPr>
            <w:tcW w:w="4590" w:type="dxa"/>
            <w:vMerge w:val="restart"/>
            <w:vAlign w:val="center"/>
          </w:tcPr>
          <w:p w:rsidR="00730B2F" w:rsidRDefault="00730B2F" w:rsidP="00C75D73">
            <w:pPr>
              <w:rPr>
                <w:i/>
              </w:rPr>
            </w:pPr>
            <w:r>
              <w:rPr>
                <w:i/>
              </w:rPr>
              <w:t>Please tell me whether you agree or disagree with the following statements: When you know of something corrupt it is better not to get involved and stay quiet</w:t>
            </w:r>
          </w:p>
        </w:tc>
        <w:tc>
          <w:tcPr>
            <w:tcW w:w="1301" w:type="dxa"/>
            <w:vAlign w:val="center"/>
          </w:tcPr>
          <w:p w:rsidR="00730B2F" w:rsidRDefault="00730B2F" w:rsidP="00C75D73">
            <w:pPr>
              <w:jc w:val="center"/>
            </w:pPr>
            <w:r>
              <w:t>1 – agree a lot</w:t>
            </w:r>
          </w:p>
        </w:tc>
        <w:tc>
          <w:tcPr>
            <w:tcW w:w="1514" w:type="dxa"/>
            <w:vAlign w:val="center"/>
          </w:tcPr>
          <w:p w:rsidR="00730B2F" w:rsidRDefault="00730B2F" w:rsidP="00C75D73">
            <w:pPr>
              <w:jc w:val="center"/>
            </w:pPr>
            <w:r>
              <w:t>0.28</w:t>
            </w:r>
          </w:p>
        </w:tc>
      </w:tr>
      <w:tr w:rsidR="00730B2F" w:rsidTr="009F60CE">
        <w:trPr>
          <w:jc w:val="center"/>
        </w:trPr>
        <w:tc>
          <w:tcPr>
            <w:tcW w:w="4590" w:type="dxa"/>
            <w:vMerge/>
            <w:vAlign w:val="center"/>
          </w:tcPr>
          <w:p w:rsidR="00730B2F" w:rsidRDefault="00730B2F" w:rsidP="00C75D73">
            <w:pPr>
              <w:widowControl w:val="0"/>
              <w:pBdr>
                <w:top w:val="nil"/>
                <w:left w:val="nil"/>
                <w:bottom w:val="nil"/>
                <w:right w:val="nil"/>
                <w:between w:val="nil"/>
              </w:pBdr>
              <w:spacing w:line="276" w:lineRule="auto"/>
            </w:pPr>
          </w:p>
        </w:tc>
        <w:tc>
          <w:tcPr>
            <w:tcW w:w="1301" w:type="dxa"/>
            <w:vAlign w:val="center"/>
          </w:tcPr>
          <w:p w:rsidR="00730B2F" w:rsidRDefault="00730B2F" w:rsidP="00C75D73">
            <w:pPr>
              <w:jc w:val="center"/>
            </w:pPr>
            <w:r>
              <w:t>2 – agree</w:t>
            </w:r>
          </w:p>
        </w:tc>
        <w:tc>
          <w:tcPr>
            <w:tcW w:w="1514" w:type="dxa"/>
            <w:vAlign w:val="center"/>
          </w:tcPr>
          <w:p w:rsidR="00730B2F" w:rsidRDefault="00730B2F" w:rsidP="00C75D73">
            <w:pPr>
              <w:jc w:val="center"/>
            </w:pPr>
            <w:r>
              <w:t>0.21</w:t>
            </w:r>
          </w:p>
        </w:tc>
      </w:tr>
      <w:tr w:rsidR="00730B2F" w:rsidTr="009F60CE">
        <w:trPr>
          <w:jc w:val="center"/>
        </w:trPr>
        <w:tc>
          <w:tcPr>
            <w:tcW w:w="4590" w:type="dxa"/>
            <w:vMerge/>
            <w:vAlign w:val="center"/>
          </w:tcPr>
          <w:p w:rsidR="00730B2F" w:rsidRDefault="00730B2F" w:rsidP="00C75D73">
            <w:pPr>
              <w:widowControl w:val="0"/>
              <w:pBdr>
                <w:top w:val="nil"/>
                <w:left w:val="nil"/>
                <w:bottom w:val="nil"/>
                <w:right w:val="nil"/>
                <w:between w:val="nil"/>
              </w:pBdr>
              <w:spacing w:line="276" w:lineRule="auto"/>
            </w:pPr>
          </w:p>
        </w:tc>
        <w:tc>
          <w:tcPr>
            <w:tcW w:w="1301" w:type="dxa"/>
            <w:vAlign w:val="center"/>
          </w:tcPr>
          <w:p w:rsidR="00730B2F" w:rsidRDefault="00730B2F" w:rsidP="00C75D73">
            <w:pPr>
              <w:jc w:val="center"/>
            </w:pPr>
            <w:r>
              <w:t>3 – disagree</w:t>
            </w:r>
          </w:p>
        </w:tc>
        <w:tc>
          <w:tcPr>
            <w:tcW w:w="1514" w:type="dxa"/>
            <w:vAlign w:val="center"/>
          </w:tcPr>
          <w:p w:rsidR="00730B2F" w:rsidRDefault="00730B2F" w:rsidP="00C75D73">
            <w:pPr>
              <w:jc w:val="center"/>
            </w:pPr>
            <w:r>
              <w:t>0.15</w:t>
            </w:r>
          </w:p>
        </w:tc>
      </w:tr>
      <w:tr w:rsidR="00730B2F" w:rsidTr="009F60CE">
        <w:trPr>
          <w:jc w:val="center"/>
        </w:trPr>
        <w:tc>
          <w:tcPr>
            <w:tcW w:w="4590" w:type="dxa"/>
            <w:vMerge/>
            <w:vAlign w:val="center"/>
          </w:tcPr>
          <w:p w:rsidR="00730B2F" w:rsidRDefault="00730B2F" w:rsidP="00C75D73">
            <w:pPr>
              <w:widowControl w:val="0"/>
              <w:pBdr>
                <w:top w:val="nil"/>
                <w:left w:val="nil"/>
                <w:bottom w:val="nil"/>
                <w:right w:val="nil"/>
                <w:between w:val="nil"/>
              </w:pBdr>
              <w:spacing w:line="276" w:lineRule="auto"/>
            </w:pPr>
          </w:p>
        </w:tc>
        <w:tc>
          <w:tcPr>
            <w:tcW w:w="1301" w:type="dxa"/>
            <w:vAlign w:val="center"/>
          </w:tcPr>
          <w:p w:rsidR="00730B2F" w:rsidRDefault="00730B2F" w:rsidP="00C75D73">
            <w:pPr>
              <w:jc w:val="center"/>
            </w:pPr>
            <w:r>
              <w:t>4 – disagree a lot</w:t>
            </w:r>
          </w:p>
        </w:tc>
        <w:tc>
          <w:tcPr>
            <w:tcW w:w="1514" w:type="dxa"/>
            <w:vAlign w:val="center"/>
          </w:tcPr>
          <w:p w:rsidR="00730B2F" w:rsidRDefault="00730B2F" w:rsidP="00C75D73">
            <w:pPr>
              <w:jc w:val="center"/>
            </w:pPr>
            <w:r>
              <w:t>0.36</w:t>
            </w:r>
          </w:p>
        </w:tc>
      </w:tr>
      <w:tr w:rsidR="00730B2F" w:rsidTr="009F60CE">
        <w:trPr>
          <w:jc w:val="center"/>
        </w:trPr>
        <w:tc>
          <w:tcPr>
            <w:tcW w:w="4590" w:type="dxa"/>
            <w:vAlign w:val="center"/>
          </w:tcPr>
          <w:p w:rsidR="00730B2F" w:rsidRDefault="00730B2F" w:rsidP="00C75D73">
            <w:r>
              <w:t>Trust courts</w:t>
            </w:r>
          </w:p>
        </w:tc>
        <w:tc>
          <w:tcPr>
            <w:tcW w:w="1301" w:type="dxa"/>
            <w:vAlign w:val="center"/>
          </w:tcPr>
          <w:p w:rsidR="00730B2F" w:rsidRDefault="00730B2F" w:rsidP="00C75D73">
            <w:pPr>
              <w:jc w:val="center"/>
            </w:pPr>
          </w:p>
        </w:tc>
        <w:tc>
          <w:tcPr>
            <w:tcW w:w="1514" w:type="dxa"/>
            <w:vAlign w:val="center"/>
          </w:tcPr>
          <w:p w:rsidR="00730B2F" w:rsidRDefault="00730B2F" w:rsidP="00C75D73">
            <w:pPr>
              <w:jc w:val="center"/>
            </w:pPr>
          </w:p>
        </w:tc>
      </w:tr>
      <w:tr w:rsidR="00730B2F" w:rsidTr="009F60CE">
        <w:trPr>
          <w:jc w:val="center"/>
        </w:trPr>
        <w:tc>
          <w:tcPr>
            <w:tcW w:w="4590" w:type="dxa"/>
            <w:vAlign w:val="center"/>
          </w:tcPr>
          <w:p w:rsidR="00730B2F" w:rsidRDefault="00730B2F" w:rsidP="00C75D73"/>
        </w:tc>
        <w:tc>
          <w:tcPr>
            <w:tcW w:w="1301" w:type="dxa"/>
            <w:vAlign w:val="center"/>
          </w:tcPr>
          <w:p w:rsidR="00730B2F" w:rsidRDefault="00730B2F" w:rsidP="00C75D73">
            <w:pPr>
              <w:jc w:val="center"/>
            </w:pPr>
            <w:r>
              <w:t>1 – no trust</w:t>
            </w:r>
          </w:p>
        </w:tc>
        <w:tc>
          <w:tcPr>
            <w:tcW w:w="1514" w:type="dxa"/>
            <w:vAlign w:val="center"/>
          </w:tcPr>
          <w:p w:rsidR="00730B2F" w:rsidRDefault="00730B2F" w:rsidP="00C75D73">
            <w:pPr>
              <w:jc w:val="center"/>
            </w:pPr>
            <w:r>
              <w:t>0.27</w:t>
            </w:r>
          </w:p>
        </w:tc>
      </w:tr>
      <w:tr w:rsidR="00730B2F" w:rsidTr="009F60CE">
        <w:trPr>
          <w:jc w:val="center"/>
        </w:trPr>
        <w:tc>
          <w:tcPr>
            <w:tcW w:w="4590" w:type="dxa"/>
            <w:vAlign w:val="center"/>
          </w:tcPr>
          <w:p w:rsidR="00730B2F" w:rsidRDefault="00730B2F" w:rsidP="00C75D73"/>
        </w:tc>
        <w:tc>
          <w:tcPr>
            <w:tcW w:w="1301" w:type="dxa"/>
            <w:vAlign w:val="center"/>
          </w:tcPr>
          <w:p w:rsidR="00730B2F" w:rsidRDefault="00730B2F" w:rsidP="00C75D73">
            <w:pPr>
              <w:jc w:val="center"/>
            </w:pPr>
            <w:r>
              <w:t>2 – little trust</w:t>
            </w:r>
          </w:p>
        </w:tc>
        <w:tc>
          <w:tcPr>
            <w:tcW w:w="1514" w:type="dxa"/>
            <w:vAlign w:val="center"/>
          </w:tcPr>
          <w:p w:rsidR="00730B2F" w:rsidRDefault="00730B2F" w:rsidP="00C75D73">
            <w:pPr>
              <w:jc w:val="center"/>
            </w:pPr>
            <w:r>
              <w:t>0.41</w:t>
            </w:r>
          </w:p>
        </w:tc>
      </w:tr>
      <w:tr w:rsidR="00730B2F" w:rsidTr="009F60CE">
        <w:trPr>
          <w:jc w:val="center"/>
        </w:trPr>
        <w:tc>
          <w:tcPr>
            <w:tcW w:w="4590" w:type="dxa"/>
            <w:vAlign w:val="center"/>
          </w:tcPr>
          <w:p w:rsidR="00730B2F" w:rsidRDefault="00730B2F" w:rsidP="00C75D73"/>
        </w:tc>
        <w:tc>
          <w:tcPr>
            <w:tcW w:w="1301" w:type="dxa"/>
            <w:vAlign w:val="center"/>
          </w:tcPr>
          <w:p w:rsidR="00730B2F" w:rsidRDefault="00730B2F" w:rsidP="00C75D73">
            <w:pPr>
              <w:jc w:val="center"/>
            </w:pPr>
            <w:r>
              <w:t>3 – some trust</w:t>
            </w:r>
          </w:p>
        </w:tc>
        <w:tc>
          <w:tcPr>
            <w:tcW w:w="1514" w:type="dxa"/>
            <w:vAlign w:val="center"/>
          </w:tcPr>
          <w:p w:rsidR="00730B2F" w:rsidRDefault="00730B2F" w:rsidP="00C75D73">
            <w:pPr>
              <w:jc w:val="center"/>
            </w:pPr>
            <w:r>
              <w:t>0.22</w:t>
            </w:r>
          </w:p>
        </w:tc>
      </w:tr>
      <w:tr w:rsidR="00730B2F" w:rsidTr="009F60CE">
        <w:trPr>
          <w:jc w:val="center"/>
        </w:trPr>
        <w:tc>
          <w:tcPr>
            <w:tcW w:w="4590" w:type="dxa"/>
            <w:vAlign w:val="center"/>
          </w:tcPr>
          <w:p w:rsidR="00730B2F" w:rsidRDefault="00730B2F" w:rsidP="00C75D73"/>
        </w:tc>
        <w:tc>
          <w:tcPr>
            <w:tcW w:w="1301" w:type="dxa"/>
            <w:vAlign w:val="center"/>
          </w:tcPr>
          <w:p w:rsidR="00730B2F" w:rsidRDefault="00730B2F" w:rsidP="00C75D73">
            <w:pPr>
              <w:jc w:val="center"/>
            </w:pPr>
            <w:r>
              <w:t>4 – a lot of trust</w:t>
            </w:r>
          </w:p>
        </w:tc>
        <w:tc>
          <w:tcPr>
            <w:tcW w:w="1514" w:type="dxa"/>
            <w:vAlign w:val="center"/>
          </w:tcPr>
          <w:p w:rsidR="00730B2F" w:rsidRDefault="00730B2F" w:rsidP="00C75D73">
            <w:pPr>
              <w:jc w:val="center"/>
            </w:pPr>
            <w:r>
              <w:t>0.10</w:t>
            </w:r>
          </w:p>
        </w:tc>
      </w:tr>
      <w:tr w:rsidR="00730B2F" w:rsidTr="009F60CE">
        <w:trPr>
          <w:jc w:val="center"/>
        </w:trPr>
        <w:tc>
          <w:tcPr>
            <w:tcW w:w="4590" w:type="dxa"/>
            <w:vAlign w:val="center"/>
          </w:tcPr>
          <w:p w:rsidR="00730B2F" w:rsidRDefault="00730B2F" w:rsidP="00C75D73"/>
        </w:tc>
        <w:tc>
          <w:tcPr>
            <w:tcW w:w="1301" w:type="dxa"/>
            <w:vAlign w:val="center"/>
          </w:tcPr>
          <w:p w:rsidR="00730B2F" w:rsidRDefault="00730B2F" w:rsidP="00C75D73">
            <w:pPr>
              <w:jc w:val="center"/>
            </w:pPr>
          </w:p>
        </w:tc>
        <w:tc>
          <w:tcPr>
            <w:tcW w:w="1514" w:type="dxa"/>
            <w:vAlign w:val="center"/>
          </w:tcPr>
          <w:p w:rsidR="00730B2F" w:rsidRDefault="00730B2F" w:rsidP="00C75D73">
            <w:pPr>
              <w:jc w:val="center"/>
            </w:pPr>
          </w:p>
        </w:tc>
      </w:tr>
      <w:tr w:rsidR="00730B2F" w:rsidTr="009F60CE">
        <w:trPr>
          <w:jc w:val="center"/>
        </w:trPr>
        <w:tc>
          <w:tcPr>
            <w:tcW w:w="4590" w:type="dxa"/>
            <w:vAlign w:val="center"/>
          </w:tcPr>
          <w:p w:rsidR="00730B2F" w:rsidRDefault="00730B2F" w:rsidP="00C75D73">
            <w:r>
              <w:t>Trust congress</w:t>
            </w:r>
          </w:p>
        </w:tc>
        <w:tc>
          <w:tcPr>
            <w:tcW w:w="1301" w:type="dxa"/>
            <w:vAlign w:val="center"/>
          </w:tcPr>
          <w:p w:rsidR="00730B2F" w:rsidRDefault="00730B2F" w:rsidP="00C75D73">
            <w:pPr>
              <w:jc w:val="center"/>
            </w:pPr>
          </w:p>
        </w:tc>
        <w:tc>
          <w:tcPr>
            <w:tcW w:w="1514" w:type="dxa"/>
            <w:vAlign w:val="center"/>
          </w:tcPr>
          <w:p w:rsidR="00730B2F" w:rsidRDefault="00730B2F" w:rsidP="00C75D73">
            <w:pPr>
              <w:jc w:val="center"/>
            </w:pPr>
          </w:p>
        </w:tc>
      </w:tr>
      <w:tr w:rsidR="00730B2F" w:rsidTr="009F60CE">
        <w:trPr>
          <w:jc w:val="center"/>
        </w:trPr>
        <w:tc>
          <w:tcPr>
            <w:tcW w:w="4590" w:type="dxa"/>
            <w:vAlign w:val="center"/>
          </w:tcPr>
          <w:p w:rsidR="00730B2F" w:rsidRDefault="00730B2F" w:rsidP="00C75D73"/>
        </w:tc>
        <w:tc>
          <w:tcPr>
            <w:tcW w:w="1301" w:type="dxa"/>
            <w:vAlign w:val="center"/>
          </w:tcPr>
          <w:p w:rsidR="00730B2F" w:rsidRDefault="00730B2F" w:rsidP="00C75D73">
            <w:pPr>
              <w:jc w:val="center"/>
            </w:pPr>
            <w:r>
              <w:t>1 – no trust</w:t>
            </w:r>
          </w:p>
        </w:tc>
        <w:tc>
          <w:tcPr>
            <w:tcW w:w="1514" w:type="dxa"/>
            <w:vAlign w:val="center"/>
          </w:tcPr>
          <w:p w:rsidR="00730B2F" w:rsidRDefault="00730B2F" w:rsidP="00C75D73">
            <w:pPr>
              <w:jc w:val="center"/>
            </w:pPr>
            <w:r>
              <w:t>0.50</w:t>
            </w:r>
          </w:p>
        </w:tc>
      </w:tr>
      <w:tr w:rsidR="00730B2F" w:rsidTr="009F60CE">
        <w:trPr>
          <w:jc w:val="center"/>
        </w:trPr>
        <w:tc>
          <w:tcPr>
            <w:tcW w:w="4590" w:type="dxa"/>
            <w:vAlign w:val="center"/>
          </w:tcPr>
          <w:p w:rsidR="00730B2F" w:rsidRDefault="00730B2F" w:rsidP="00C75D73"/>
        </w:tc>
        <w:tc>
          <w:tcPr>
            <w:tcW w:w="1301" w:type="dxa"/>
            <w:vAlign w:val="center"/>
          </w:tcPr>
          <w:p w:rsidR="00730B2F" w:rsidRDefault="00730B2F" w:rsidP="00C75D73">
            <w:pPr>
              <w:jc w:val="center"/>
            </w:pPr>
            <w:r>
              <w:t>2 – little trust</w:t>
            </w:r>
          </w:p>
        </w:tc>
        <w:tc>
          <w:tcPr>
            <w:tcW w:w="1514" w:type="dxa"/>
            <w:vAlign w:val="center"/>
          </w:tcPr>
          <w:p w:rsidR="00730B2F" w:rsidRDefault="00730B2F" w:rsidP="00C75D73">
            <w:pPr>
              <w:jc w:val="center"/>
            </w:pPr>
            <w:r>
              <w:t>0.36</w:t>
            </w:r>
          </w:p>
        </w:tc>
      </w:tr>
      <w:tr w:rsidR="00730B2F" w:rsidTr="009F60CE">
        <w:trPr>
          <w:jc w:val="center"/>
        </w:trPr>
        <w:tc>
          <w:tcPr>
            <w:tcW w:w="4590" w:type="dxa"/>
            <w:vAlign w:val="center"/>
          </w:tcPr>
          <w:p w:rsidR="00730B2F" w:rsidRDefault="00730B2F" w:rsidP="00C75D73"/>
        </w:tc>
        <w:tc>
          <w:tcPr>
            <w:tcW w:w="1301" w:type="dxa"/>
            <w:vAlign w:val="center"/>
          </w:tcPr>
          <w:p w:rsidR="00730B2F" w:rsidRDefault="00730B2F" w:rsidP="00C75D73">
            <w:pPr>
              <w:jc w:val="center"/>
            </w:pPr>
            <w:r>
              <w:t>3 – some trust</w:t>
            </w:r>
          </w:p>
        </w:tc>
        <w:tc>
          <w:tcPr>
            <w:tcW w:w="1514" w:type="dxa"/>
            <w:vAlign w:val="center"/>
          </w:tcPr>
          <w:p w:rsidR="00730B2F" w:rsidRDefault="00730B2F" w:rsidP="00C75D73">
            <w:pPr>
              <w:jc w:val="center"/>
            </w:pPr>
            <w:r>
              <w:t>0.11</w:t>
            </w:r>
          </w:p>
        </w:tc>
      </w:tr>
      <w:tr w:rsidR="00730B2F" w:rsidTr="009F60CE">
        <w:trPr>
          <w:jc w:val="center"/>
        </w:trPr>
        <w:tc>
          <w:tcPr>
            <w:tcW w:w="4590" w:type="dxa"/>
            <w:vAlign w:val="center"/>
          </w:tcPr>
          <w:p w:rsidR="00730B2F" w:rsidRDefault="00730B2F" w:rsidP="00C75D73"/>
        </w:tc>
        <w:tc>
          <w:tcPr>
            <w:tcW w:w="1301" w:type="dxa"/>
            <w:vAlign w:val="center"/>
          </w:tcPr>
          <w:p w:rsidR="00730B2F" w:rsidRDefault="00730B2F" w:rsidP="00C75D73">
            <w:pPr>
              <w:jc w:val="center"/>
            </w:pPr>
            <w:r>
              <w:t>4 – a lot of trust</w:t>
            </w:r>
          </w:p>
        </w:tc>
        <w:tc>
          <w:tcPr>
            <w:tcW w:w="1514" w:type="dxa"/>
            <w:vAlign w:val="center"/>
          </w:tcPr>
          <w:p w:rsidR="00730B2F" w:rsidRDefault="00730B2F" w:rsidP="00C75D73">
            <w:pPr>
              <w:jc w:val="center"/>
            </w:pPr>
            <w:r>
              <w:t>0.03</w:t>
            </w:r>
          </w:p>
        </w:tc>
      </w:tr>
      <w:tr w:rsidR="00730B2F" w:rsidTr="009F60CE">
        <w:trPr>
          <w:jc w:val="center"/>
        </w:trPr>
        <w:tc>
          <w:tcPr>
            <w:tcW w:w="4590" w:type="dxa"/>
            <w:vAlign w:val="center"/>
          </w:tcPr>
          <w:p w:rsidR="00730B2F" w:rsidRDefault="00730B2F" w:rsidP="00C75D73">
            <w:r>
              <w:t>Trust Government</w:t>
            </w:r>
          </w:p>
        </w:tc>
        <w:tc>
          <w:tcPr>
            <w:tcW w:w="1301" w:type="dxa"/>
            <w:vAlign w:val="center"/>
          </w:tcPr>
          <w:p w:rsidR="00730B2F" w:rsidRDefault="00730B2F" w:rsidP="00C75D73">
            <w:pPr>
              <w:jc w:val="center"/>
            </w:pPr>
          </w:p>
        </w:tc>
        <w:tc>
          <w:tcPr>
            <w:tcW w:w="1514" w:type="dxa"/>
            <w:vAlign w:val="center"/>
          </w:tcPr>
          <w:p w:rsidR="00730B2F" w:rsidRDefault="00730B2F" w:rsidP="00C75D73">
            <w:pPr>
              <w:jc w:val="center"/>
            </w:pPr>
          </w:p>
        </w:tc>
      </w:tr>
      <w:tr w:rsidR="00730B2F" w:rsidTr="009F60CE">
        <w:trPr>
          <w:jc w:val="center"/>
        </w:trPr>
        <w:tc>
          <w:tcPr>
            <w:tcW w:w="4590" w:type="dxa"/>
            <w:vAlign w:val="center"/>
          </w:tcPr>
          <w:p w:rsidR="00730B2F" w:rsidRDefault="00730B2F" w:rsidP="00C75D73"/>
        </w:tc>
        <w:tc>
          <w:tcPr>
            <w:tcW w:w="1301" w:type="dxa"/>
            <w:vAlign w:val="center"/>
          </w:tcPr>
          <w:p w:rsidR="00730B2F" w:rsidRDefault="00730B2F" w:rsidP="00C75D73">
            <w:pPr>
              <w:jc w:val="center"/>
            </w:pPr>
            <w:r>
              <w:t>1 – no trust</w:t>
            </w:r>
          </w:p>
        </w:tc>
        <w:tc>
          <w:tcPr>
            <w:tcW w:w="1514" w:type="dxa"/>
            <w:vAlign w:val="center"/>
          </w:tcPr>
          <w:p w:rsidR="00730B2F" w:rsidRDefault="00730B2F" w:rsidP="00C75D73">
            <w:pPr>
              <w:jc w:val="center"/>
            </w:pPr>
            <w:r>
              <w:t>0.63</w:t>
            </w:r>
          </w:p>
        </w:tc>
      </w:tr>
      <w:tr w:rsidR="00730B2F" w:rsidTr="009F60CE">
        <w:trPr>
          <w:jc w:val="center"/>
        </w:trPr>
        <w:tc>
          <w:tcPr>
            <w:tcW w:w="4590" w:type="dxa"/>
            <w:vAlign w:val="center"/>
          </w:tcPr>
          <w:p w:rsidR="00730B2F" w:rsidRDefault="00730B2F" w:rsidP="00C75D73"/>
        </w:tc>
        <w:tc>
          <w:tcPr>
            <w:tcW w:w="1301" w:type="dxa"/>
            <w:vAlign w:val="center"/>
          </w:tcPr>
          <w:p w:rsidR="00730B2F" w:rsidRDefault="00730B2F" w:rsidP="00C75D73">
            <w:pPr>
              <w:jc w:val="center"/>
            </w:pPr>
            <w:r>
              <w:t>2 – little trust</w:t>
            </w:r>
          </w:p>
        </w:tc>
        <w:tc>
          <w:tcPr>
            <w:tcW w:w="1514" w:type="dxa"/>
            <w:vAlign w:val="center"/>
          </w:tcPr>
          <w:p w:rsidR="00730B2F" w:rsidRDefault="00730B2F" w:rsidP="00C75D73">
            <w:pPr>
              <w:jc w:val="center"/>
            </w:pPr>
            <w:r>
              <w:t>0.30</w:t>
            </w:r>
          </w:p>
        </w:tc>
      </w:tr>
      <w:tr w:rsidR="00730B2F" w:rsidTr="009F60CE">
        <w:trPr>
          <w:jc w:val="center"/>
        </w:trPr>
        <w:tc>
          <w:tcPr>
            <w:tcW w:w="4590" w:type="dxa"/>
            <w:vAlign w:val="center"/>
          </w:tcPr>
          <w:p w:rsidR="00730B2F" w:rsidRDefault="00730B2F" w:rsidP="00C75D73"/>
        </w:tc>
        <w:tc>
          <w:tcPr>
            <w:tcW w:w="1301" w:type="dxa"/>
            <w:vAlign w:val="center"/>
          </w:tcPr>
          <w:p w:rsidR="00730B2F" w:rsidRDefault="00730B2F" w:rsidP="00C75D73">
            <w:pPr>
              <w:jc w:val="center"/>
            </w:pPr>
            <w:r>
              <w:t>3 – some trust</w:t>
            </w:r>
          </w:p>
        </w:tc>
        <w:tc>
          <w:tcPr>
            <w:tcW w:w="1514" w:type="dxa"/>
            <w:vAlign w:val="center"/>
          </w:tcPr>
          <w:p w:rsidR="00730B2F" w:rsidRDefault="00730B2F" w:rsidP="00C75D73">
            <w:pPr>
              <w:jc w:val="center"/>
            </w:pPr>
            <w:r>
              <w:t>0.05</w:t>
            </w:r>
          </w:p>
        </w:tc>
      </w:tr>
      <w:tr w:rsidR="00730B2F" w:rsidTr="009F60CE">
        <w:trPr>
          <w:jc w:val="center"/>
        </w:trPr>
        <w:tc>
          <w:tcPr>
            <w:tcW w:w="4590" w:type="dxa"/>
            <w:vAlign w:val="center"/>
          </w:tcPr>
          <w:p w:rsidR="00730B2F" w:rsidRDefault="00730B2F" w:rsidP="00C75D73"/>
        </w:tc>
        <w:tc>
          <w:tcPr>
            <w:tcW w:w="1301" w:type="dxa"/>
            <w:vAlign w:val="center"/>
          </w:tcPr>
          <w:p w:rsidR="00730B2F" w:rsidRDefault="00730B2F" w:rsidP="00C75D73">
            <w:pPr>
              <w:jc w:val="center"/>
            </w:pPr>
            <w:r>
              <w:t>4 – a lot of trust</w:t>
            </w:r>
          </w:p>
        </w:tc>
        <w:tc>
          <w:tcPr>
            <w:tcW w:w="1514" w:type="dxa"/>
            <w:vAlign w:val="center"/>
          </w:tcPr>
          <w:p w:rsidR="00730B2F" w:rsidRDefault="00730B2F" w:rsidP="00C75D73">
            <w:pPr>
              <w:jc w:val="center"/>
            </w:pPr>
            <w:r>
              <w:t>0.02</w:t>
            </w:r>
          </w:p>
        </w:tc>
      </w:tr>
      <w:tr w:rsidR="00730B2F" w:rsidTr="009F60CE">
        <w:trPr>
          <w:jc w:val="center"/>
        </w:trPr>
        <w:tc>
          <w:tcPr>
            <w:tcW w:w="4590" w:type="dxa"/>
            <w:vAlign w:val="center"/>
          </w:tcPr>
          <w:p w:rsidR="00730B2F" w:rsidRDefault="00730B2F" w:rsidP="00C75D73">
            <w:r>
              <w:t>Trust parties</w:t>
            </w:r>
          </w:p>
        </w:tc>
        <w:tc>
          <w:tcPr>
            <w:tcW w:w="1301" w:type="dxa"/>
            <w:vAlign w:val="center"/>
          </w:tcPr>
          <w:p w:rsidR="00730B2F" w:rsidRDefault="00730B2F" w:rsidP="00C75D73">
            <w:pPr>
              <w:jc w:val="center"/>
            </w:pPr>
          </w:p>
        </w:tc>
        <w:tc>
          <w:tcPr>
            <w:tcW w:w="1514" w:type="dxa"/>
            <w:vAlign w:val="center"/>
          </w:tcPr>
          <w:p w:rsidR="00730B2F" w:rsidRDefault="00730B2F" w:rsidP="00C75D73">
            <w:pPr>
              <w:jc w:val="center"/>
            </w:pPr>
          </w:p>
        </w:tc>
      </w:tr>
      <w:tr w:rsidR="00730B2F" w:rsidTr="009F60CE">
        <w:trPr>
          <w:jc w:val="center"/>
        </w:trPr>
        <w:tc>
          <w:tcPr>
            <w:tcW w:w="4590" w:type="dxa"/>
            <w:vAlign w:val="center"/>
          </w:tcPr>
          <w:p w:rsidR="00730B2F" w:rsidRDefault="00730B2F" w:rsidP="00C75D73"/>
        </w:tc>
        <w:tc>
          <w:tcPr>
            <w:tcW w:w="1301" w:type="dxa"/>
            <w:vAlign w:val="center"/>
          </w:tcPr>
          <w:p w:rsidR="00730B2F" w:rsidRDefault="00730B2F" w:rsidP="00C75D73">
            <w:pPr>
              <w:jc w:val="center"/>
            </w:pPr>
            <w:r>
              <w:t>1 – no trust</w:t>
            </w:r>
          </w:p>
        </w:tc>
        <w:tc>
          <w:tcPr>
            <w:tcW w:w="1514" w:type="dxa"/>
            <w:vAlign w:val="center"/>
          </w:tcPr>
          <w:p w:rsidR="00730B2F" w:rsidRDefault="00730B2F" w:rsidP="00C75D73">
            <w:pPr>
              <w:jc w:val="center"/>
            </w:pPr>
            <w:r>
              <w:t>0.70</w:t>
            </w:r>
          </w:p>
        </w:tc>
      </w:tr>
      <w:tr w:rsidR="00730B2F" w:rsidTr="009F60CE">
        <w:trPr>
          <w:jc w:val="center"/>
        </w:trPr>
        <w:tc>
          <w:tcPr>
            <w:tcW w:w="4590" w:type="dxa"/>
            <w:vAlign w:val="center"/>
          </w:tcPr>
          <w:p w:rsidR="00730B2F" w:rsidRDefault="00730B2F" w:rsidP="00C75D73"/>
        </w:tc>
        <w:tc>
          <w:tcPr>
            <w:tcW w:w="1301" w:type="dxa"/>
            <w:vAlign w:val="center"/>
          </w:tcPr>
          <w:p w:rsidR="00730B2F" w:rsidRDefault="00730B2F" w:rsidP="00C75D73">
            <w:pPr>
              <w:jc w:val="center"/>
            </w:pPr>
            <w:r>
              <w:t>2 – little trust</w:t>
            </w:r>
          </w:p>
        </w:tc>
        <w:tc>
          <w:tcPr>
            <w:tcW w:w="1514" w:type="dxa"/>
            <w:vAlign w:val="center"/>
          </w:tcPr>
          <w:p w:rsidR="00730B2F" w:rsidRDefault="00730B2F" w:rsidP="00C75D73">
            <w:pPr>
              <w:jc w:val="center"/>
            </w:pPr>
            <w:r>
              <w:t>0.24</w:t>
            </w:r>
          </w:p>
        </w:tc>
      </w:tr>
      <w:tr w:rsidR="00730B2F" w:rsidTr="009F60CE">
        <w:trPr>
          <w:jc w:val="center"/>
        </w:trPr>
        <w:tc>
          <w:tcPr>
            <w:tcW w:w="4590" w:type="dxa"/>
            <w:vAlign w:val="center"/>
          </w:tcPr>
          <w:p w:rsidR="00730B2F" w:rsidRDefault="00730B2F" w:rsidP="00C75D73"/>
        </w:tc>
        <w:tc>
          <w:tcPr>
            <w:tcW w:w="1301" w:type="dxa"/>
            <w:vAlign w:val="center"/>
          </w:tcPr>
          <w:p w:rsidR="00730B2F" w:rsidRDefault="00730B2F" w:rsidP="00C75D73">
            <w:pPr>
              <w:jc w:val="center"/>
            </w:pPr>
            <w:r>
              <w:t>3 – some trust</w:t>
            </w:r>
          </w:p>
        </w:tc>
        <w:tc>
          <w:tcPr>
            <w:tcW w:w="1514" w:type="dxa"/>
            <w:vAlign w:val="center"/>
          </w:tcPr>
          <w:p w:rsidR="00730B2F" w:rsidRDefault="00730B2F" w:rsidP="00C75D73">
            <w:pPr>
              <w:jc w:val="center"/>
            </w:pPr>
            <w:r>
              <w:t>0.04</w:t>
            </w:r>
          </w:p>
        </w:tc>
      </w:tr>
      <w:tr w:rsidR="00730B2F" w:rsidTr="009F60CE">
        <w:trPr>
          <w:jc w:val="center"/>
        </w:trPr>
        <w:tc>
          <w:tcPr>
            <w:tcW w:w="4590" w:type="dxa"/>
            <w:vAlign w:val="center"/>
          </w:tcPr>
          <w:p w:rsidR="00730B2F" w:rsidRDefault="00730B2F" w:rsidP="00C75D73"/>
        </w:tc>
        <w:tc>
          <w:tcPr>
            <w:tcW w:w="1301" w:type="dxa"/>
            <w:vAlign w:val="center"/>
          </w:tcPr>
          <w:p w:rsidR="00730B2F" w:rsidRDefault="00730B2F" w:rsidP="00C75D73">
            <w:pPr>
              <w:jc w:val="center"/>
            </w:pPr>
            <w:r>
              <w:t>4 – a lot of trust</w:t>
            </w:r>
          </w:p>
        </w:tc>
        <w:tc>
          <w:tcPr>
            <w:tcW w:w="1514" w:type="dxa"/>
            <w:vAlign w:val="center"/>
          </w:tcPr>
          <w:p w:rsidR="00730B2F" w:rsidRDefault="00730B2F" w:rsidP="00C75D73">
            <w:pPr>
              <w:jc w:val="center"/>
            </w:pPr>
            <w:r>
              <w:t>0.02</w:t>
            </w:r>
          </w:p>
        </w:tc>
      </w:tr>
      <w:tr w:rsidR="00730B2F" w:rsidTr="009F60CE">
        <w:trPr>
          <w:jc w:val="center"/>
        </w:trPr>
        <w:tc>
          <w:tcPr>
            <w:tcW w:w="4590" w:type="dxa"/>
            <w:vAlign w:val="center"/>
          </w:tcPr>
          <w:p w:rsidR="00730B2F" w:rsidRDefault="00730B2F" w:rsidP="00C75D73">
            <w:r>
              <w:t>Corruption perception</w:t>
            </w:r>
          </w:p>
        </w:tc>
        <w:tc>
          <w:tcPr>
            <w:tcW w:w="1301" w:type="dxa"/>
            <w:vAlign w:val="center"/>
          </w:tcPr>
          <w:p w:rsidR="00730B2F" w:rsidRDefault="00730B2F" w:rsidP="00C75D73">
            <w:pPr>
              <w:jc w:val="center"/>
            </w:pPr>
          </w:p>
        </w:tc>
        <w:tc>
          <w:tcPr>
            <w:tcW w:w="1514" w:type="dxa"/>
            <w:vAlign w:val="center"/>
          </w:tcPr>
          <w:p w:rsidR="00730B2F" w:rsidRDefault="00730B2F" w:rsidP="00C75D73">
            <w:pPr>
              <w:jc w:val="center"/>
            </w:pPr>
          </w:p>
        </w:tc>
      </w:tr>
      <w:tr w:rsidR="00730B2F" w:rsidTr="009F60CE">
        <w:trPr>
          <w:jc w:val="center"/>
        </w:trPr>
        <w:tc>
          <w:tcPr>
            <w:tcW w:w="4590" w:type="dxa"/>
            <w:vMerge w:val="restart"/>
            <w:vAlign w:val="center"/>
          </w:tcPr>
          <w:p w:rsidR="00730B2F" w:rsidRDefault="00730B2F" w:rsidP="00C75D73">
            <w:pPr>
              <w:rPr>
                <w:i/>
              </w:rPr>
            </w:pPr>
            <w:r>
              <w:rPr>
                <w:i/>
              </w:rPr>
              <w:t>In your opinion, since last year, the level of corruption in your country has</w:t>
            </w:r>
            <w:proofErr w:type="gramStart"/>
            <w:r>
              <w:rPr>
                <w:i/>
              </w:rPr>
              <w:t>..</w:t>
            </w:r>
            <w:proofErr w:type="gramEnd"/>
          </w:p>
        </w:tc>
        <w:tc>
          <w:tcPr>
            <w:tcW w:w="1301" w:type="dxa"/>
            <w:vAlign w:val="center"/>
          </w:tcPr>
          <w:p w:rsidR="00730B2F" w:rsidRDefault="00730B2F" w:rsidP="00C75D73">
            <w:pPr>
              <w:jc w:val="center"/>
            </w:pPr>
            <w:r>
              <w:t>0 – decreased a lot</w:t>
            </w:r>
          </w:p>
        </w:tc>
        <w:tc>
          <w:tcPr>
            <w:tcW w:w="1514" w:type="dxa"/>
            <w:vAlign w:val="center"/>
          </w:tcPr>
          <w:p w:rsidR="00730B2F" w:rsidRDefault="00730B2F" w:rsidP="00C75D73">
            <w:pPr>
              <w:jc w:val="center"/>
            </w:pPr>
            <w:r>
              <w:t>0.01</w:t>
            </w:r>
          </w:p>
        </w:tc>
      </w:tr>
      <w:tr w:rsidR="00730B2F" w:rsidTr="009F60CE">
        <w:trPr>
          <w:jc w:val="center"/>
        </w:trPr>
        <w:tc>
          <w:tcPr>
            <w:tcW w:w="4590" w:type="dxa"/>
            <w:vMerge/>
            <w:vAlign w:val="center"/>
          </w:tcPr>
          <w:p w:rsidR="00730B2F" w:rsidRDefault="00730B2F" w:rsidP="00C75D73">
            <w:pPr>
              <w:widowControl w:val="0"/>
              <w:pBdr>
                <w:top w:val="nil"/>
                <w:left w:val="nil"/>
                <w:bottom w:val="nil"/>
                <w:right w:val="nil"/>
                <w:between w:val="nil"/>
              </w:pBdr>
              <w:spacing w:line="276" w:lineRule="auto"/>
            </w:pPr>
          </w:p>
        </w:tc>
        <w:tc>
          <w:tcPr>
            <w:tcW w:w="1301" w:type="dxa"/>
            <w:vAlign w:val="center"/>
          </w:tcPr>
          <w:p w:rsidR="00730B2F" w:rsidRDefault="00730B2F" w:rsidP="00C75D73">
            <w:pPr>
              <w:jc w:val="center"/>
            </w:pPr>
            <w:r>
              <w:t>1 – decreased a little</w:t>
            </w:r>
          </w:p>
        </w:tc>
        <w:tc>
          <w:tcPr>
            <w:tcW w:w="1514" w:type="dxa"/>
            <w:vAlign w:val="center"/>
          </w:tcPr>
          <w:p w:rsidR="00730B2F" w:rsidRDefault="00730B2F" w:rsidP="00C75D73">
            <w:pPr>
              <w:jc w:val="center"/>
            </w:pPr>
            <w:r>
              <w:t>0.07</w:t>
            </w:r>
          </w:p>
        </w:tc>
      </w:tr>
      <w:tr w:rsidR="00730B2F" w:rsidTr="009F60CE">
        <w:trPr>
          <w:jc w:val="center"/>
        </w:trPr>
        <w:tc>
          <w:tcPr>
            <w:tcW w:w="4590" w:type="dxa"/>
            <w:vMerge/>
            <w:vAlign w:val="center"/>
          </w:tcPr>
          <w:p w:rsidR="00730B2F" w:rsidRDefault="00730B2F" w:rsidP="00C75D73">
            <w:pPr>
              <w:widowControl w:val="0"/>
              <w:pBdr>
                <w:top w:val="nil"/>
                <w:left w:val="nil"/>
                <w:bottom w:val="nil"/>
                <w:right w:val="nil"/>
                <w:between w:val="nil"/>
              </w:pBdr>
              <w:spacing w:line="276" w:lineRule="auto"/>
            </w:pPr>
          </w:p>
        </w:tc>
        <w:tc>
          <w:tcPr>
            <w:tcW w:w="1301" w:type="dxa"/>
            <w:vAlign w:val="center"/>
          </w:tcPr>
          <w:p w:rsidR="00730B2F" w:rsidRDefault="00730B2F" w:rsidP="00C75D73">
            <w:pPr>
              <w:jc w:val="center"/>
            </w:pPr>
            <w:r>
              <w:t>2 – is the same</w:t>
            </w:r>
          </w:p>
        </w:tc>
        <w:tc>
          <w:tcPr>
            <w:tcW w:w="1514" w:type="dxa"/>
            <w:vAlign w:val="center"/>
          </w:tcPr>
          <w:p w:rsidR="00730B2F" w:rsidRDefault="00730B2F" w:rsidP="00C75D73">
            <w:pPr>
              <w:jc w:val="center"/>
            </w:pPr>
            <w:r>
              <w:t>0.14</w:t>
            </w:r>
          </w:p>
        </w:tc>
      </w:tr>
      <w:tr w:rsidR="00730B2F" w:rsidTr="009F60CE">
        <w:trPr>
          <w:jc w:val="center"/>
        </w:trPr>
        <w:tc>
          <w:tcPr>
            <w:tcW w:w="4590" w:type="dxa"/>
            <w:vMerge/>
            <w:vAlign w:val="center"/>
          </w:tcPr>
          <w:p w:rsidR="00730B2F" w:rsidRDefault="00730B2F" w:rsidP="00C75D73">
            <w:pPr>
              <w:widowControl w:val="0"/>
              <w:pBdr>
                <w:top w:val="nil"/>
                <w:left w:val="nil"/>
                <w:bottom w:val="nil"/>
                <w:right w:val="nil"/>
                <w:between w:val="nil"/>
              </w:pBdr>
              <w:spacing w:line="276" w:lineRule="auto"/>
            </w:pPr>
          </w:p>
        </w:tc>
        <w:tc>
          <w:tcPr>
            <w:tcW w:w="1301" w:type="dxa"/>
            <w:vAlign w:val="center"/>
          </w:tcPr>
          <w:p w:rsidR="00730B2F" w:rsidRDefault="00730B2F" w:rsidP="00C75D73">
            <w:pPr>
              <w:jc w:val="center"/>
            </w:pPr>
            <w:r>
              <w:t>3 – increased a little</w:t>
            </w:r>
          </w:p>
        </w:tc>
        <w:tc>
          <w:tcPr>
            <w:tcW w:w="1514" w:type="dxa"/>
            <w:vAlign w:val="center"/>
          </w:tcPr>
          <w:p w:rsidR="00730B2F" w:rsidRDefault="00730B2F" w:rsidP="00C75D73">
            <w:pPr>
              <w:jc w:val="center"/>
            </w:pPr>
            <w:r>
              <w:t>0.15</w:t>
            </w:r>
          </w:p>
        </w:tc>
      </w:tr>
      <w:tr w:rsidR="00730B2F" w:rsidTr="009F60CE">
        <w:trPr>
          <w:jc w:val="center"/>
        </w:trPr>
        <w:tc>
          <w:tcPr>
            <w:tcW w:w="4590" w:type="dxa"/>
            <w:vMerge/>
            <w:vAlign w:val="center"/>
          </w:tcPr>
          <w:p w:rsidR="00730B2F" w:rsidRDefault="00730B2F" w:rsidP="00C75D73">
            <w:pPr>
              <w:widowControl w:val="0"/>
              <w:pBdr>
                <w:top w:val="nil"/>
                <w:left w:val="nil"/>
                <w:bottom w:val="nil"/>
                <w:right w:val="nil"/>
                <w:between w:val="nil"/>
              </w:pBdr>
              <w:spacing w:line="276" w:lineRule="auto"/>
            </w:pPr>
          </w:p>
        </w:tc>
        <w:tc>
          <w:tcPr>
            <w:tcW w:w="1301" w:type="dxa"/>
            <w:vAlign w:val="center"/>
          </w:tcPr>
          <w:p w:rsidR="00730B2F" w:rsidRDefault="00730B2F" w:rsidP="00C75D73">
            <w:pPr>
              <w:jc w:val="center"/>
            </w:pPr>
            <w:r>
              <w:t>4 – increased a lot</w:t>
            </w:r>
          </w:p>
        </w:tc>
        <w:tc>
          <w:tcPr>
            <w:tcW w:w="1514" w:type="dxa"/>
            <w:vAlign w:val="center"/>
          </w:tcPr>
          <w:p w:rsidR="00730B2F" w:rsidRDefault="00730B2F" w:rsidP="00C75D73">
            <w:pPr>
              <w:jc w:val="center"/>
            </w:pPr>
            <w:r>
              <w:t>0.63</w:t>
            </w:r>
          </w:p>
        </w:tc>
      </w:tr>
      <w:tr w:rsidR="00730B2F" w:rsidTr="009F60CE">
        <w:trPr>
          <w:jc w:val="center"/>
        </w:trPr>
        <w:tc>
          <w:tcPr>
            <w:tcW w:w="4590" w:type="dxa"/>
            <w:vAlign w:val="center"/>
          </w:tcPr>
          <w:p w:rsidR="00730B2F" w:rsidRDefault="00730B2F" w:rsidP="00C75D73">
            <w:r>
              <w:t>Corruption salience</w:t>
            </w:r>
          </w:p>
        </w:tc>
        <w:tc>
          <w:tcPr>
            <w:tcW w:w="1301" w:type="dxa"/>
            <w:vAlign w:val="center"/>
          </w:tcPr>
          <w:p w:rsidR="00730B2F" w:rsidRDefault="00730B2F" w:rsidP="00C75D73">
            <w:pPr>
              <w:jc w:val="center"/>
            </w:pPr>
          </w:p>
        </w:tc>
        <w:tc>
          <w:tcPr>
            <w:tcW w:w="1514" w:type="dxa"/>
            <w:vAlign w:val="center"/>
          </w:tcPr>
          <w:p w:rsidR="00730B2F" w:rsidRDefault="00730B2F" w:rsidP="00C75D73">
            <w:pPr>
              <w:jc w:val="center"/>
            </w:pPr>
          </w:p>
        </w:tc>
      </w:tr>
      <w:tr w:rsidR="00730B2F" w:rsidTr="009F60CE">
        <w:trPr>
          <w:jc w:val="center"/>
        </w:trPr>
        <w:tc>
          <w:tcPr>
            <w:tcW w:w="4590" w:type="dxa"/>
            <w:vMerge w:val="restart"/>
            <w:vAlign w:val="center"/>
          </w:tcPr>
          <w:p w:rsidR="00730B2F" w:rsidRDefault="00730B2F" w:rsidP="00C75D73">
            <w:r>
              <w:rPr>
                <w:i/>
              </w:rPr>
              <w:t>In your opinion, what is the most serious problem in your country?</w:t>
            </w:r>
          </w:p>
        </w:tc>
        <w:tc>
          <w:tcPr>
            <w:tcW w:w="1301" w:type="dxa"/>
            <w:vAlign w:val="center"/>
          </w:tcPr>
          <w:p w:rsidR="00730B2F" w:rsidRDefault="00730B2F" w:rsidP="00C75D73">
            <w:pPr>
              <w:jc w:val="center"/>
            </w:pPr>
            <w:r>
              <w:t>0 – did not mention corruption</w:t>
            </w:r>
          </w:p>
        </w:tc>
        <w:tc>
          <w:tcPr>
            <w:tcW w:w="1514" w:type="dxa"/>
            <w:vAlign w:val="center"/>
          </w:tcPr>
          <w:p w:rsidR="00730B2F" w:rsidRDefault="00730B2F" w:rsidP="00C75D73">
            <w:pPr>
              <w:jc w:val="center"/>
            </w:pPr>
            <w:r>
              <w:t>0.85</w:t>
            </w:r>
          </w:p>
        </w:tc>
      </w:tr>
      <w:tr w:rsidR="00730B2F" w:rsidTr="009F60CE">
        <w:trPr>
          <w:jc w:val="center"/>
        </w:trPr>
        <w:tc>
          <w:tcPr>
            <w:tcW w:w="4590" w:type="dxa"/>
            <w:vMerge/>
            <w:vAlign w:val="center"/>
          </w:tcPr>
          <w:p w:rsidR="00730B2F" w:rsidRDefault="00730B2F" w:rsidP="00C75D73">
            <w:pPr>
              <w:widowControl w:val="0"/>
              <w:pBdr>
                <w:top w:val="nil"/>
                <w:left w:val="nil"/>
                <w:bottom w:val="nil"/>
                <w:right w:val="nil"/>
                <w:between w:val="nil"/>
              </w:pBdr>
              <w:spacing w:line="276" w:lineRule="auto"/>
            </w:pPr>
          </w:p>
        </w:tc>
        <w:tc>
          <w:tcPr>
            <w:tcW w:w="1301" w:type="dxa"/>
            <w:tcBorders>
              <w:bottom w:val="single" w:sz="4" w:space="0" w:color="000000"/>
            </w:tcBorders>
            <w:vAlign w:val="center"/>
          </w:tcPr>
          <w:p w:rsidR="00730B2F" w:rsidRDefault="00730B2F" w:rsidP="00C75D73">
            <w:pPr>
              <w:jc w:val="center"/>
            </w:pPr>
            <w:r>
              <w:t>1 – mentioned corruption</w:t>
            </w:r>
          </w:p>
        </w:tc>
        <w:tc>
          <w:tcPr>
            <w:tcW w:w="1514" w:type="dxa"/>
            <w:tcBorders>
              <w:bottom w:val="single" w:sz="4" w:space="0" w:color="000000"/>
            </w:tcBorders>
            <w:vAlign w:val="center"/>
          </w:tcPr>
          <w:p w:rsidR="00730B2F" w:rsidRDefault="00730B2F" w:rsidP="00C75D73">
            <w:pPr>
              <w:jc w:val="center"/>
            </w:pPr>
            <w:r>
              <w:t>0.15</w:t>
            </w:r>
          </w:p>
        </w:tc>
      </w:tr>
    </w:tbl>
    <w:p w:rsidR="00730B2F" w:rsidRDefault="00730B2F" w:rsidP="00730B2F"/>
    <w:p w:rsidR="00730B2F" w:rsidRDefault="00730B2F" w:rsidP="00730B2F"/>
    <w:tbl>
      <w:tblPr>
        <w:tblW w:w="7623" w:type="dxa"/>
        <w:jc w:val="center"/>
        <w:tblLayout w:type="fixed"/>
        <w:tblLook w:val="0400" w:firstRow="0" w:lastRow="0" w:firstColumn="0" w:lastColumn="0" w:noHBand="0" w:noVBand="1"/>
      </w:tblPr>
      <w:tblGrid>
        <w:gridCol w:w="3496"/>
        <w:gridCol w:w="1364"/>
        <w:gridCol w:w="1405"/>
        <w:gridCol w:w="1358"/>
      </w:tblGrid>
      <w:tr w:rsidR="00730B2F" w:rsidTr="00730B2F">
        <w:trPr>
          <w:jc w:val="center"/>
        </w:trPr>
        <w:tc>
          <w:tcPr>
            <w:tcW w:w="7623" w:type="dxa"/>
            <w:gridSpan w:val="4"/>
            <w:tcBorders>
              <w:top w:val="nil"/>
              <w:left w:val="nil"/>
              <w:bottom w:val="nil"/>
              <w:right w:val="nil"/>
            </w:tcBorders>
            <w:vAlign w:val="center"/>
          </w:tcPr>
          <w:p w:rsidR="00730B2F" w:rsidRDefault="00730B2F" w:rsidP="00C75D73">
            <w:r>
              <w:t>Table M.2. Effects of judicial inconsistency on willingness to report corruption using non-linear models</w:t>
            </w:r>
          </w:p>
        </w:tc>
      </w:tr>
      <w:tr w:rsidR="00730B2F" w:rsidTr="00730B2F">
        <w:trPr>
          <w:jc w:val="center"/>
        </w:trPr>
        <w:tc>
          <w:tcPr>
            <w:tcW w:w="7623" w:type="dxa"/>
            <w:gridSpan w:val="4"/>
            <w:tcBorders>
              <w:bottom w:val="single" w:sz="6" w:space="0" w:color="000000"/>
            </w:tcBorders>
            <w:vAlign w:val="center"/>
          </w:tcPr>
          <w:p w:rsidR="00730B2F" w:rsidRDefault="00730B2F" w:rsidP="00C75D73">
            <w:pPr>
              <w:jc w:val="center"/>
            </w:pPr>
          </w:p>
        </w:tc>
      </w:tr>
      <w:tr w:rsidR="00730B2F" w:rsidTr="00730B2F">
        <w:trPr>
          <w:jc w:val="center"/>
        </w:trPr>
        <w:tc>
          <w:tcPr>
            <w:tcW w:w="3496" w:type="dxa"/>
            <w:vAlign w:val="center"/>
          </w:tcPr>
          <w:p w:rsidR="00730B2F" w:rsidRDefault="00730B2F" w:rsidP="00C75D73">
            <w:pPr>
              <w:jc w:val="center"/>
              <w:rPr>
                <w:sz w:val="20"/>
                <w:szCs w:val="20"/>
              </w:rPr>
            </w:pPr>
          </w:p>
        </w:tc>
        <w:tc>
          <w:tcPr>
            <w:tcW w:w="4127" w:type="dxa"/>
            <w:gridSpan w:val="3"/>
            <w:vAlign w:val="center"/>
          </w:tcPr>
          <w:p w:rsidR="00730B2F" w:rsidRDefault="00730B2F" w:rsidP="00C75D73">
            <w:pPr>
              <w:jc w:val="center"/>
            </w:pPr>
            <w:r>
              <w:t xml:space="preserve">willingness to report corruption </w:t>
            </w:r>
          </w:p>
        </w:tc>
      </w:tr>
      <w:tr w:rsidR="00730B2F" w:rsidTr="00730B2F">
        <w:trPr>
          <w:jc w:val="center"/>
        </w:trPr>
        <w:tc>
          <w:tcPr>
            <w:tcW w:w="3496" w:type="dxa"/>
            <w:vAlign w:val="center"/>
          </w:tcPr>
          <w:p w:rsidR="00730B2F" w:rsidRDefault="00730B2F" w:rsidP="00C75D73">
            <w:pPr>
              <w:jc w:val="center"/>
            </w:pPr>
          </w:p>
        </w:tc>
        <w:tc>
          <w:tcPr>
            <w:tcW w:w="1364" w:type="dxa"/>
            <w:vAlign w:val="center"/>
          </w:tcPr>
          <w:p w:rsidR="00730B2F" w:rsidRDefault="00730B2F" w:rsidP="00C75D73">
            <w:pPr>
              <w:jc w:val="center"/>
            </w:pPr>
            <w:r>
              <w:t xml:space="preserve">(1) </w:t>
            </w:r>
          </w:p>
        </w:tc>
        <w:tc>
          <w:tcPr>
            <w:tcW w:w="1405" w:type="dxa"/>
            <w:vAlign w:val="center"/>
          </w:tcPr>
          <w:p w:rsidR="00730B2F" w:rsidRDefault="00730B2F" w:rsidP="00C75D73">
            <w:pPr>
              <w:jc w:val="center"/>
            </w:pPr>
            <w:r>
              <w:t xml:space="preserve">(2) </w:t>
            </w:r>
          </w:p>
        </w:tc>
        <w:tc>
          <w:tcPr>
            <w:tcW w:w="1356" w:type="dxa"/>
            <w:vAlign w:val="center"/>
          </w:tcPr>
          <w:p w:rsidR="00730B2F" w:rsidRDefault="00730B2F" w:rsidP="00C75D73">
            <w:pPr>
              <w:jc w:val="center"/>
            </w:pPr>
            <w:r>
              <w:t xml:space="preserve">(3) </w:t>
            </w:r>
          </w:p>
        </w:tc>
      </w:tr>
      <w:tr w:rsidR="00730B2F" w:rsidTr="00730B2F">
        <w:trPr>
          <w:jc w:val="center"/>
        </w:trPr>
        <w:tc>
          <w:tcPr>
            <w:tcW w:w="7623" w:type="dxa"/>
            <w:gridSpan w:val="4"/>
            <w:tcBorders>
              <w:bottom w:val="single" w:sz="6" w:space="0" w:color="000000"/>
            </w:tcBorders>
            <w:vAlign w:val="center"/>
          </w:tcPr>
          <w:p w:rsidR="00730B2F" w:rsidRDefault="00730B2F" w:rsidP="00C75D73">
            <w:pPr>
              <w:jc w:val="center"/>
            </w:pPr>
          </w:p>
        </w:tc>
      </w:tr>
      <w:tr w:rsidR="00730B2F" w:rsidTr="00730B2F">
        <w:trPr>
          <w:jc w:val="center"/>
        </w:trPr>
        <w:tc>
          <w:tcPr>
            <w:tcW w:w="3496" w:type="dxa"/>
            <w:vAlign w:val="center"/>
          </w:tcPr>
          <w:p w:rsidR="00730B2F" w:rsidRDefault="00730B2F" w:rsidP="00C75D73">
            <w:r>
              <w:t xml:space="preserve">Treat </w:t>
            </w:r>
          </w:p>
        </w:tc>
        <w:tc>
          <w:tcPr>
            <w:tcW w:w="1364" w:type="dxa"/>
            <w:vAlign w:val="center"/>
          </w:tcPr>
          <w:p w:rsidR="00730B2F" w:rsidRDefault="00730B2F" w:rsidP="00C75D73">
            <w:pPr>
              <w:jc w:val="center"/>
            </w:pPr>
            <w:r>
              <w:t>0.698</w:t>
            </w:r>
            <w:r>
              <w:rPr>
                <w:vertAlign w:val="superscript"/>
              </w:rPr>
              <w:t>**</w:t>
            </w:r>
            <w:r>
              <w:t xml:space="preserve"> (0.170) </w:t>
            </w:r>
          </w:p>
        </w:tc>
        <w:tc>
          <w:tcPr>
            <w:tcW w:w="1405" w:type="dxa"/>
            <w:vAlign w:val="center"/>
          </w:tcPr>
          <w:p w:rsidR="00730B2F" w:rsidRDefault="00730B2F" w:rsidP="00C75D73">
            <w:pPr>
              <w:jc w:val="center"/>
            </w:pPr>
            <w:r>
              <w:t>0.617</w:t>
            </w:r>
            <w:r>
              <w:rPr>
                <w:vertAlign w:val="superscript"/>
              </w:rPr>
              <w:t>**</w:t>
            </w:r>
            <w:r>
              <w:t xml:space="preserve"> (0.194) </w:t>
            </w:r>
          </w:p>
        </w:tc>
        <w:tc>
          <w:tcPr>
            <w:tcW w:w="1356" w:type="dxa"/>
            <w:vAlign w:val="center"/>
          </w:tcPr>
          <w:p w:rsidR="00730B2F" w:rsidRDefault="00730B2F" w:rsidP="00C75D73">
            <w:pPr>
              <w:jc w:val="center"/>
            </w:pPr>
            <w:r>
              <w:t>0.697</w:t>
            </w:r>
            <w:r>
              <w:rPr>
                <w:vertAlign w:val="superscript"/>
              </w:rPr>
              <w:t>**</w:t>
            </w:r>
            <w:r>
              <w:t xml:space="preserve"> (0.170) </w:t>
            </w:r>
          </w:p>
        </w:tc>
      </w:tr>
      <w:tr w:rsidR="00730B2F" w:rsidTr="00730B2F">
        <w:trPr>
          <w:jc w:val="center"/>
        </w:trPr>
        <w:tc>
          <w:tcPr>
            <w:tcW w:w="3496" w:type="dxa"/>
            <w:vAlign w:val="center"/>
          </w:tcPr>
          <w:p w:rsidR="00730B2F" w:rsidRDefault="00730B2F" w:rsidP="00C75D73">
            <w:r>
              <w:t xml:space="preserve">Age </w:t>
            </w:r>
          </w:p>
        </w:tc>
        <w:tc>
          <w:tcPr>
            <w:tcW w:w="1364" w:type="dxa"/>
            <w:vAlign w:val="center"/>
          </w:tcPr>
          <w:p w:rsidR="00730B2F" w:rsidRDefault="00730B2F" w:rsidP="00C75D73">
            <w:pPr>
              <w:jc w:val="center"/>
            </w:pPr>
            <w:r>
              <w:t>1.041</w:t>
            </w:r>
            <w:r>
              <w:rPr>
                <w:vertAlign w:val="superscript"/>
              </w:rPr>
              <w:t>*</w:t>
            </w:r>
            <w:r>
              <w:t xml:space="preserve"> (0.023) </w:t>
            </w:r>
          </w:p>
        </w:tc>
        <w:tc>
          <w:tcPr>
            <w:tcW w:w="1405" w:type="dxa"/>
            <w:vAlign w:val="center"/>
          </w:tcPr>
          <w:p w:rsidR="00730B2F" w:rsidRDefault="00730B2F" w:rsidP="00C75D73">
            <w:pPr>
              <w:jc w:val="center"/>
            </w:pPr>
            <w:r>
              <w:t>1.041</w:t>
            </w:r>
            <w:r>
              <w:rPr>
                <w:vertAlign w:val="superscript"/>
              </w:rPr>
              <w:t>*</w:t>
            </w:r>
            <w:r>
              <w:t xml:space="preserve"> (0.023) </w:t>
            </w:r>
          </w:p>
        </w:tc>
        <w:tc>
          <w:tcPr>
            <w:tcW w:w="1356" w:type="dxa"/>
            <w:vAlign w:val="center"/>
          </w:tcPr>
          <w:p w:rsidR="00730B2F" w:rsidRDefault="00730B2F" w:rsidP="00C75D73">
            <w:pPr>
              <w:jc w:val="center"/>
            </w:pPr>
            <w:r>
              <w:t>1.043</w:t>
            </w:r>
            <w:r>
              <w:rPr>
                <w:vertAlign w:val="superscript"/>
              </w:rPr>
              <w:t>*</w:t>
            </w:r>
            <w:r>
              <w:t xml:space="preserve"> (0.023) </w:t>
            </w:r>
          </w:p>
        </w:tc>
      </w:tr>
      <w:tr w:rsidR="00730B2F" w:rsidTr="00730B2F">
        <w:trPr>
          <w:jc w:val="center"/>
        </w:trPr>
        <w:tc>
          <w:tcPr>
            <w:tcW w:w="3496" w:type="dxa"/>
            <w:vAlign w:val="center"/>
          </w:tcPr>
          <w:p w:rsidR="00730B2F" w:rsidRDefault="00730B2F" w:rsidP="00C75D73">
            <w:r>
              <w:t>Age(</w:t>
            </w:r>
            <w:proofErr w:type="spellStart"/>
            <w:r>
              <w:t>sq</w:t>
            </w:r>
            <w:proofErr w:type="spellEnd"/>
            <w:r>
              <w:t xml:space="preserve">) </w:t>
            </w:r>
          </w:p>
        </w:tc>
        <w:tc>
          <w:tcPr>
            <w:tcW w:w="1364" w:type="dxa"/>
            <w:vAlign w:val="center"/>
          </w:tcPr>
          <w:p w:rsidR="00730B2F" w:rsidRDefault="00730B2F" w:rsidP="00C75D73">
            <w:pPr>
              <w:jc w:val="center"/>
            </w:pPr>
            <w:r>
              <w:t>0.641</w:t>
            </w:r>
            <w:r>
              <w:rPr>
                <w:vertAlign w:val="superscript"/>
              </w:rPr>
              <w:t>*</w:t>
            </w:r>
            <w:r>
              <w:t xml:space="preserve"> (0.242) </w:t>
            </w:r>
          </w:p>
        </w:tc>
        <w:tc>
          <w:tcPr>
            <w:tcW w:w="1405" w:type="dxa"/>
            <w:vAlign w:val="center"/>
          </w:tcPr>
          <w:p w:rsidR="00730B2F" w:rsidRDefault="00730B2F" w:rsidP="00C75D73">
            <w:pPr>
              <w:jc w:val="center"/>
            </w:pPr>
            <w:r>
              <w:t>0.635</w:t>
            </w:r>
            <w:r>
              <w:rPr>
                <w:vertAlign w:val="superscript"/>
              </w:rPr>
              <w:t>*</w:t>
            </w:r>
            <w:r>
              <w:t xml:space="preserve"> (0.243) </w:t>
            </w:r>
          </w:p>
        </w:tc>
        <w:tc>
          <w:tcPr>
            <w:tcW w:w="1356" w:type="dxa"/>
            <w:vAlign w:val="center"/>
          </w:tcPr>
          <w:p w:rsidR="00730B2F" w:rsidRDefault="00730B2F" w:rsidP="00C75D73">
            <w:pPr>
              <w:jc w:val="center"/>
            </w:pPr>
            <w:r>
              <w:t>0.625</w:t>
            </w:r>
            <w:r>
              <w:rPr>
                <w:vertAlign w:val="superscript"/>
              </w:rPr>
              <w:t>*</w:t>
            </w:r>
            <w:r>
              <w:t xml:space="preserve"> (0.243) </w:t>
            </w:r>
          </w:p>
        </w:tc>
      </w:tr>
      <w:tr w:rsidR="00730B2F" w:rsidTr="00730B2F">
        <w:trPr>
          <w:jc w:val="center"/>
        </w:trPr>
        <w:tc>
          <w:tcPr>
            <w:tcW w:w="3496" w:type="dxa"/>
            <w:vAlign w:val="center"/>
          </w:tcPr>
          <w:p w:rsidR="00730B2F" w:rsidRDefault="00730B2F" w:rsidP="00C75D73">
            <w:r>
              <w:t xml:space="preserve">Female </w:t>
            </w:r>
          </w:p>
        </w:tc>
        <w:tc>
          <w:tcPr>
            <w:tcW w:w="1364" w:type="dxa"/>
            <w:vAlign w:val="center"/>
          </w:tcPr>
          <w:p w:rsidR="00730B2F" w:rsidRDefault="00730B2F" w:rsidP="00C75D73">
            <w:pPr>
              <w:jc w:val="center"/>
            </w:pPr>
            <w:r>
              <w:t xml:space="preserve">0.969 (0.174) </w:t>
            </w:r>
          </w:p>
        </w:tc>
        <w:tc>
          <w:tcPr>
            <w:tcW w:w="1405" w:type="dxa"/>
            <w:vAlign w:val="center"/>
          </w:tcPr>
          <w:p w:rsidR="00730B2F" w:rsidRDefault="00730B2F" w:rsidP="00C75D73">
            <w:pPr>
              <w:jc w:val="center"/>
            </w:pPr>
            <w:r>
              <w:t xml:space="preserve">0.951 (0.175) </w:t>
            </w:r>
          </w:p>
        </w:tc>
        <w:tc>
          <w:tcPr>
            <w:tcW w:w="1356" w:type="dxa"/>
            <w:vAlign w:val="center"/>
          </w:tcPr>
          <w:p w:rsidR="00730B2F" w:rsidRDefault="00730B2F" w:rsidP="00C75D73">
            <w:pPr>
              <w:jc w:val="center"/>
            </w:pPr>
            <w:r>
              <w:t xml:space="preserve">0.947 (0.175) </w:t>
            </w:r>
          </w:p>
        </w:tc>
      </w:tr>
      <w:tr w:rsidR="00730B2F" w:rsidTr="00730B2F">
        <w:trPr>
          <w:jc w:val="center"/>
        </w:trPr>
        <w:tc>
          <w:tcPr>
            <w:tcW w:w="3496" w:type="dxa"/>
            <w:vAlign w:val="center"/>
          </w:tcPr>
          <w:p w:rsidR="00730B2F" w:rsidRDefault="00730B2F" w:rsidP="00C75D73">
            <w:r>
              <w:t xml:space="preserve">Some education </w:t>
            </w:r>
          </w:p>
        </w:tc>
        <w:tc>
          <w:tcPr>
            <w:tcW w:w="1364" w:type="dxa"/>
            <w:vAlign w:val="center"/>
          </w:tcPr>
          <w:p w:rsidR="00730B2F" w:rsidRDefault="00730B2F" w:rsidP="00C75D73">
            <w:pPr>
              <w:jc w:val="center"/>
            </w:pPr>
            <w:r>
              <w:t>1.790</w:t>
            </w:r>
            <w:r>
              <w:rPr>
                <w:vertAlign w:val="superscript"/>
              </w:rPr>
              <w:t>***</w:t>
            </w:r>
            <w:r>
              <w:t xml:space="preserve"> (0.216) </w:t>
            </w:r>
          </w:p>
        </w:tc>
        <w:tc>
          <w:tcPr>
            <w:tcW w:w="1405" w:type="dxa"/>
            <w:vAlign w:val="center"/>
          </w:tcPr>
          <w:p w:rsidR="00730B2F" w:rsidRDefault="00730B2F" w:rsidP="00C75D73">
            <w:pPr>
              <w:jc w:val="center"/>
            </w:pPr>
            <w:r>
              <w:t>1.786</w:t>
            </w:r>
            <w:r>
              <w:rPr>
                <w:vertAlign w:val="superscript"/>
              </w:rPr>
              <w:t>***</w:t>
            </w:r>
            <w:r>
              <w:t xml:space="preserve"> (0.216) </w:t>
            </w:r>
          </w:p>
        </w:tc>
        <w:tc>
          <w:tcPr>
            <w:tcW w:w="1356" w:type="dxa"/>
            <w:vAlign w:val="center"/>
          </w:tcPr>
          <w:p w:rsidR="00730B2F" w:rsidRDefault="00730B2F" w:rsidP="00C75D73">
            <w:pPr>
              <w:jc w:val="center"/>
            </w:pPr>
            <w:r>
              <w:t>1.773</w:t>
            </w:r>
            <w:r>
              <w:rPr>
                <w:vertAlign w:val="superscript"/>
              </w:rPr>
              <w:t>***</w:t>
            </w:r>
            <w:r>
              <w:t xml:space="preserve"> (0.217) </w:t>
            </w:r>
          </w:p>
        </w:tc>
      </w:tr>
      <w:tr w:rsidR="00730B2F" w:rsidTr="00730B2F">
        <w:trPr>
          <w:jc w:val="center"/>
        </w:trPr>
        <w:tc>
          <w:tcPr>
            <w:tcW w:w="3496" w:type="dxa"/>
            <w:vAlign w:val="center"/>
          </w:tcPr>
          <w:p w:rsidR="00730B2F" w:rsidRDefault="00730B2F" w:rsidP="00C75D73">
            <w:r>
              <w:t xml:space="preserve">High education </w:t>
            </w:r>
          </w:p>
        </w:tc>
        <w:tc>
          <w:tcPr>
            <w:tcW w:w="1364" w:type="dxa"/>
            <w:vAlign w:val="center"/>
          </w:tcPr>
          <w:p w:rsidR="00730B2F" w:rsidRDefault="00730B2F" w:rsidP="00C75D73">
            <w:pPr>
              <w:jc w:val="center"/>
            </w:pPr>
            <w:r>
              <w:t>2.206</w:t>
            </w:r>
            <w:r>
              <w:rPr>
                <w:vertAlign w:val="superscript"/>
              </w:rPr>
              <w:t>***</w:t>
            </w:r>
            <w:r>
              <w:t xml:space="preserve"> (0.290) </w:t>
            </w:r>
          </w:p>
        </w:tc>
        <w:tc>
          <w:tcPr>
            <w:tcW w:w="1405" w:type="dxa"/>
            <w:vAlign w:val="center"/>
          </w:tcPr>
          <w:p w:rsidR="00730B2F" w:rsidRDefault="00730B2F" w:rsidP="00C75D73">
            <w:pPr>
              <w:jc w:val="center"/>
            </w:pPr>
            <w:r>
              <w:t>2.151</w:t>
            </w:r>
            <w:r>
              <w:rPr>
                <w:vertAlign w:val="superscript"/>
              </w:rPr>
              <w:t>***</w:t>
            </w:r>
            <w:r>
              <w:t xml:space="preserve"> (0.290) </w:t>
            </w:r>
          </w:p>
        </w:tc>
        <w:tc>
          <w:tcPr>
            <w:tcW w:w="1356" w:type="dxa"/>
            <w:vAlign w:val="center"/>
          </w:tcPr>
          <w:p w:rsidR="00730B2F" w:rsidRDefault="00730B2F" w:rsidP="00C75D73">
            <w:pPr>
              <w:jc w:val="center"/>
            </w:pPr>
            <w:r>
              <w:t>2.151</w:t>
            </w:r>
            <w:r>
              <w:rPr>
                <w:vertAlign w:val="superscript"/>
              </w:rPr>
              <w:t>***</w:t>
            </w:r>
            <w:r>
              <w:t xml:space="preserve"> (0.290) </w:t>
            </w:r>
          </w:p>
        </w:tc>
      </w:tr>
      <w:tr w:rsidR="00730B2F" w:rsidTr="00730B2F">
        <w:trPr>
          <w:jc w:val="center"/>
        </w:trPr>
        <w:tc>
          <w:tcPr>
            <w:tcW w:w="3496" w:type="dxa"/>
            <w:vAlign w:val="center"/>
          </w:tcPr>
          <w:p w:rsidR="00730B2F" w:rsidRDefault="00730B2F" w:rsidP="00C75D73">
            <w:r>
              <w:t xml:space="preserve">Socioeconomic status </w:t>
            </w:r>
          </w:p>
        </w:tc>
        <w:tc>
          <w:tcPr>
            <w:tcW w:w="1364" w:type="dxa"/>
            <w:vAlign w:val="center"/>
          </w:tcPr>
          <w:p w:rsidR="00730B2F" w:rsidRDefault="00730B2F" w:rsidP="00C75D73">
            <w:pPr>
              <w:jc w:val="center"/>
            </w:pPr>
            <w:r>
              <w:t xml:space="preserve">1.066 (0.062) </w:t>
            </w:r>
          </w:p>
        </w:tc>
        <w:tc>
          <w:tcPr>
            <w:tcW w:w="1405" w:type="dxa"/>
            <w:vAlign w:val="center"/>
          </w:tcPr>
          <w:p w:rsidR="00730B2F" w:rsidRDefault="00730B2F" w:rsidP="00C75D73">
            <w:pPr>
              <w:jc w:val="center"/>
            </w:pPr>
            <w:r>
              <w:t xml:space="preserve">1.061 (0.062) </w:t>
            </w:r>
          </w:p>
        </w:tc>
        <w:tc>
          <w:tcPr>
            <w:tcW w:w="1356" w:type="dxa"/>
            <w:vAlign w:val="center"/>
          </w:tcPr>
          <w:p w:rsidR="00730B2F" w:rsidRDefault="00730B2F" w:rsidP="00C75D73">
            <w:pPr>
              <w:jc w:val="center"/>
            </w:pPr>
            <w:r>
              <w:t xml:space="preserve">1.066 (0.062) </w:t>
            </w:r>
          </w:p>
        </w:tc>
      </w:tr>
      <w:tr w:rsidR="00730B2F" w:rsidTr="00730B2F">
        <w:trPr>
          <w:jc w:val="center"/>
        </w:trPr>
        <w:tc>
          <w:tcPr>
            <w:tcW w:w="3496" w:type="dxa"/>
            <w:vAlign w:val="center"/>
          </w:tcPr>
          <w:p w:rsidR="00730B2F" w:rsidRDefault="00730B2F" w:rsidP="00C75D73">
            <w:r>
              <w:t xml:space="preserve">Unemployed </w:t>
            </w:r>
          </w:p>
        </w:tc>
        <w:tc>
          <w:tcPr>
            <w:tcW w:w="1364" w:type="dxa"/>
            <w:vAlign w:val="center"/>
          </w:tcPr>
          <w:p w:rsidR="00730B2F" w:rsidRDefault="00730B2F" w:rsidP="00C75D73">
            <w:pPr>
              <w:jc w:val="center"/>
            </w:pPr>
            <w:r>
              <w:t xml:space="preserve">0.866 (0.331) </w:t>
            </w:r>
          </w:p>
        </w:tc>
        <w:tc>
          <w:tcPr>
            <w:tcW w:w="1405" w:type="dxa"/>
            <w:vAlign w:val="center"/>
          </w:tcPr>
          <w:p w:rsidR="00730B2F" w:rsidRDefault="00730B2F" w:rsidP="00C75D73">
            <w:pPr>
              <w:jc w:val="center"/>
            </w:pPr>
            <w:r>
              <w:t xml:space="preserve">0.833 (0.333) </w:t>
            </w:r>
          </w:p>
        </w:tc>
        <w:tc>
          <w:tcPr>
            <w:tcW w:w="1356" w:type="dxa"/>
            <w:vAlign w:val="center"/>
          </w:tcPr>
          <w:p w:rsidR="00730B2F" w:rsidRDefault="00730B2F" w:rsidP="00C75D73">
            <w:pPr>
              <w:jc w:val="center"/>
            </w:pPr>
            <w:r>
              <w:t xml:space="preserve">0.866 (0.332) </w:t>
            </w:r>
          </w:p>
        </w:tc>
      </w:tr>
      <w:tr w:rsidR="00730B2F" w:rsidTr="00730B2F">
        <w:trPr>
          <w:jc w:val="center"/>
        </w:trPr>
        <w:tc>
          <w:tcPr>
            <w:tcW w:w="3496" w:type="dxa"/>
            <w:vAlign w:val="center"/>
          </w:tcPr>
          <w:p w:rsidR="00730B2F" w:rsidRDefault="00730B2F" w:rsidP="00C75D73">
            <w:r>
              <w:lastRenderedPageBreak/>
              <w:t xml:space="preserve">Catholic </w:t>
            </w:r>
          </w:p>
        </w:tc>
        <w:tc>
          <w:tcPr>
            <w:tcW w:w="1364" w:type="dxa"/>
            <w:vAlign w:val="center"/>
          </w:tcPr>
          <w:p w:rsidR="00730B2F" w:rsidRDefault="00730B2F" w:rsidP="00C75D73">
            <w:pPr>
              <w:jc w:val="center"/>
            </w:pPr>
            <w:r>
              <w:t xml:space="preserve">0.849 (0.175) </w:t>
            </w:r>
          </w:p>
        </w:tc>
        <w:tc>
          <w:tcPr>
            <w:tcW w:w="1405" w:type="dxa"/>
            <w:vAlign w:val="center"/>
          </w:tcPr>
          <w:p w:rsidR="00730B2F" w:rsidRDefault="00730B2F" w:rsidP="00C75D73">
            <w:pPr>
              <w:jc w:val="center"/>
            </w:pPr>
            <w:r>
              <w:t xml:space="preserve">0.850 (0.176) </w:t>
            </w:r>
          </w:p>
        </w:tc>
        <w:tc>
          <w:tcPr>
            <w:tcW w:w="1356" w:type="dxa"/>
            <w:vAlign w:val="center"/>
          </w:tcPr>
          <w:p w:rsidR="00730B2F" w:rsidRDefault="00730B2F" w:rsidP="00C75D73">
            <w:pPr>
              <w:jc w:val="center"/>
            </w:pPr>
            <w:r>
              <w:t xml:space="preserve">0.851 (0.176) </w:t>
            </w:r>
          </w:p>
        </w:tc>
      </w:tr>
      <w:tr w:rsidR="00730B2F" w:rsidTr="00730B2F">
        <w:trPr>
          <w:jc w:val="center"/>
        </w:trPr>
        <w:tc>
          <w:tcPr>
            <w:tcW w:w="3496" w:type="dxa"/>
            <w:vAlign w:val="center"/>
          </w:tcPr>
          <w:p w:rsidR="00730B2F" w:rsidRDefault="00730B2F" w:rsidP="00C75D73">
            <w:r>
              <w:t xml:space="preserve">Receives social benefit </w:t>
            </w:r>
          </w:p>
        </w:tc>
        <w:tc>
          <w:tcPr>
            <w:tcW w:w="1364" w:type="dxa"/>
            <w:vAlign w:val="center"/>
          </w:tcPr>
          <w:p w:rsidR="00730B2F" w:rsidRDefault="00730B2F" w:rsidP="00C75D73">
            <w:pPr>
              <w:jc w:val="center"/>
            </w:pPr>
            <w:r>
              <w:t xml:space="preserve">0.790 (0.243) </w:t>
            </w:r>
          </w:p>
        </w:tc>
        <w:tc>
          <w:tcPr>
            <w:tcW w:w="1405" w:type="dxa"/>
            <w:vAlign w:val="center"/>
          </w:tcPr>
          <w:p w:rsidR="00730B2F" w:rsidRDefault="00730B2F" w:rsidP="00C75D73">
            <w:pPr>
              <w:jc w:val="center"/>
            </w:pPr>
            <w:r>
              <w:t xml:space="preserve">0.778 (0.242) </w:t>
            </w:r>
          </w:p>
        </w:tc>
        <w:tc>
          <w:tcPr>
            <w:tcW w:w="1356" w:type="dxa"/>
            <w:vAlign w:val="center"/>
          </w:tcPr>
          <w:p w:rsidR="00730B2F" w:rsidRDefault="00730B2F" w:rsidP="00C75D73">
            <w:pPr>
              <w:jc w:val="center"/>
            </w:pPr>
            <w:r>
              <w:t xml:space="preserve">0.693 (0.278) </w:t>
            </w:r>
          </w:p>
        </w:tc>
      </w:tr>
      <w:tr w:rsidR="00730B2F" w:rsidTr="00730B2F">
        <w:trPr>
          <w:jc w:val="center"/>
        </w:trPr>
        <w:tc>
          <w:tcPr>
            <w:tcW w:w="3496" w:type="dxa"/>
            <w:vAlign w:val="center"/>
          </w:tcPr>
          <w:p w:rsidR="00730B2F" w:rsidRDefault="00730B2F" w:rsidP="00C75D73">
            <w:r>
              <w:t xml:space="preserve">Political knowledge </w:t>
            </w:r>
          </w:p>
        </w:tc>
        <w:tc>
          <w:tcPr>
            <w:tcW w:w="1364" w:type="dxa"/>
            <w:vAlign w:val="center"/>
          </w:tcPr>
          <w:p w:rsidR="00730B2F" w:rsidRDefault="00730B2F" w:rsidP="00C75D73">
            <w:pPr>
              <w:jc w:val="center"/>
            </w:pPr>
            <w:r>
              <w:t>0.924</w:t>
            </w:r>
            <w:r>
              <w:rPr>
                <w:vertAlign w:val="superscript"/>
              </w:rPr>
              <w:t>*</w:t>
            </w:r>
            <w:r>
              <w:t xml:space="preserve"> (0.044) </w:t>
            </w:r>
          </w:p>
        </w:tc>
        <w:tc>
          <w:tcPr>
            <w:tcW w:w="1405" w:type="dxa"/>
            <w:vAlign w:val="center"/>
          </w:tcPr>
          <w:p w:rsidR="00730B2F" w:rsidRDefault="00730B2F" w:rsidP="00C75D73">
            <w:pPr>
              <w:jc w:val="center"/>
            </w:pPr>
            <w:r>
              <w:t>0.917</w:t>
            </w:r>
            <w:r>
              <w:rPr>
                <w:vertAlign w:val="superscript"/>
              </w:rPr>
              <w:t>**</w:t>
            </w:r>
            <w:r>
              <w:t xml:space="preserve"> (0.044) </w:t>
            </w:r>
          </w:p>
        </w:tc>
        <w:tc>
          <w:tcPr>
            <w:tcW w:w="1356" w:type="dxa"/>
            <w:vAlign w:val="center"/>
          </w:tcPr>
          <w:p w:rsidR="00730B2F" w:rsidRDefault="00730B2F" w:rsidP="00C75D73">
            <w:pPr>
              <w:jc w:val="center"/>
            </w:pPr>
            <w:r>
              <w:t>0.924</w:t>
            </w:r>
            <w:r>
              <w:rPr>
                <w:vertAlign w:val="superscript"/>
              </w:rPr>
              <w:t>*</w:t>
            </w:r>
            <w:r>
              <w:t xml:space="preserve"> (0.043) </w:t>
            </w:r>
          </w:p>
        </w:tc>
      </w:tr>
      <w:tr w:rsidR="00730B2F" w:rsidTr="00730B2F">
        <w:trPr>
          <w:jc w:val="center"/>
        </w:trPr>
        <w:tc>
          <w:tcPr>
            <w:tcW w:w="3496" w:type="dxa"/>
            <w:vAlign w:val="center"/>
          </w:tcPr>
          <w:p w:rsidR="00730B2F" w:rsidRDefault="00730B2F" w:rsidP="00C75D73">
            <w:r>
              <w:t xml:space="preserve">N region </w:t>
            </w:r>
          </w:p>
        </w:tc>
        <w:tc>
          <w:tcPr>
            <w:tcW w:w="1364" w:type="dxa"/>
            <w:vAlign w:val="center"/>
          </w:tcPr>
          <w:p w:rsidR="00730B2F" w:rsidRDefault="00730B2F" w:rsidP="00C75D73">
            <w:pPr>
              <w:jc w:val="center"/>
            </w:pPr>
            <w:r>
              <w:t xml:space="preserve">0.712 (0.540) </w:t>
            </w:r>
          </w:p>
        </w:tc>
        <w:tc>
          <w:tcPr>
            <w:tcW w:w="1405" w:type="dxa"/>
            <w:vAlign w:val="center"/>
          </w:tcPr>
          <w:p w:rsidR="00730B2F" w:rsidRDefault="00730B2F" w:rsidP="00C75D73">
            <w:pPr>
              <w:jc w:val="center"/>
            </w:pPr>
            <w:r>
              <w:t xml:space="preserve">0.784 (0.542) </w:t>
            </w:r>
          </w:p>
        </w:tc>
        <w:tc>
          <w:tcPr>
            <w:tcW w:w="1356" w:type="dxa"/>
            <w:vAlign w:val="center"/>
          </w:tcPr>
          <w:p w:rsidR="00730B2F" w:rsidRDefault="00730B2F" w:rsidP="00C75D73">
            <w:pPr>
              <w:jc w:val="center"/>
            </w:pPr>
            <w:r>
              <w:t xml:space="preserve">0.779 (0.542) </w:t>
            </w:r>
          </w:p>
        </w:tc>
      </w:tr>
      <w:tr w:rsidR="00730B2F" w:rsidTr="00730B2F">
        <w:trPr>
          <w:jc w:val="center"/>
        </w:trPr>
        <w:tc>
          <w:tcPr>
            <w:tcW w:w="3496" w:type="dxa"/>
            <w:vAlign w:val="center"/>
          </w:tcPr>
          <w:p w:rsidR="00730B2F" w:rsidRDefault="00730B2F" w:rsidP="00C75D73">
            <w:r>
              <w:t xml:space="preserve">NE region </w:t>
            </w:r>
          </w:p>
        </w:tc>
        <w:tc>
          <w:tcPr>
            <w:tcW w:w="1364" w:type="dxa"/>
            <w:vAlign w:val="center"/>
          </w:tcPr>
          <w:p w:rsidR="00730B2F" w:rsidRDefault="00730B2F" w:rsidP="00C75D73">
            <w:pPr>
              <w:jc w:val="center"/>
            </w:pPr>
            <w:r>
              <w:t>0.390</w:t>
            </w:r>
            <w:r>
              <w:rPr>
                <w:vertAlign w:val="superscript"/>
              </w:rPr>
              <w:t>***</w:t>
            </w:r>
            <w:r>
              <w:t xml:space="preserve"> (0.311) </w:t>
            </w:r>
          </w:p>
        </w:tc>
        <w:tc>
          <w:tcPr>
            <w:tcW w:w="1405" w:type="dxa"/>
            <w:vAlign w:val="center"/>
          </w:tcPr>
          <w:p w:rsidR="00730B2F" w:rsidRDefault="00730B2F" w:rsidP="00C75D73">
            <w:pPr>
              <w:jc w:val="center"/>
            </w:pPr>
            <w:r>
              <w:t>0.398</w:t>
            </w:r>
            <w:r>
              <w:rPr>
                <w:vertAlign w:val="superscript"/>
              </w:rPr>
              <w:t>***</w:t>
            </w:r>
            <w:r>
              <w:t xml:space="preserve"> (0.315) </w:t>
            </w:r>
          </w:p>
        </w:tc>
        <w:tc>
          <w:tcPr>
            <w:tcW w:w="1356" w:type="dxa"/>
            <w:vAlign w:val="center"/>
          </w:tcPr>
          <w:p w:rsidR="00730B2F" w:rsidRDefault="00730B2F" w:rsidP="00C75D73">
            <w:pPr>
              <w:jc w:val="center"/>
            </w:pPr>
            <w:r>
              <w:t>0.420</w:t>
            </w:r>
            <w:r>
              <w:rPr>
                <w:vertAlign w:val="superscript"/>
              </w:rPr>
              <w:t>***</w:t>
            </w:r>
            <w:r>
              <w:t xml:space="preserve"> (0.314) </w:t>
            </w:r>
          </w:p>
        </w:tc>
      </w:tr>
      <w:tr w:rsidR="00730B2F" w:rsidTr="00730B2F">
        <w:trPr>
          <w:jc w:val="center"/>
        </w:trPr>
        <w:tc>
          <w:tcPr>
            <w:tcW w:w="3496" w:type="dxa"/>
            <w:vAlign w:val="center"/>
          </w:tcPr>
          <w:p w:rsidR="00730B2F" w:rsidRDefault="00730B2F" w:rsidP="00C75D73">
            <w:r>
              <w:t xml:space="preserve">S region </w:t>
            </w:r>
          </w:p>
        </w:tc>
        <w:tc>
          <w:tcPr>
            <w:tcW w:w="1364" w:type="dxa"/>
            <w:vAlign w:val="center"/>
          </w:tcPr>
          <w:p w:rsidR="00730B2F" w:rsidRDefault="00730B2F" w:rsidP="00C75D73">
            <w:pPr>
              <w:jc w:val="center"/>
            </w:pPr>
            <w:r>
              <w:t>0.514</w:t>
            </w:r>
            <w:r>
              <w:rPr>
                <w:vertAlign w:val="superscript"/>
              </w:rPr>
              <w:t>**</w:t>
            </w:r>
            <w:r>
              <w:t xml:space="preserve"> (0.316) </w:t>
            </w:r>
          </w:p>
        </w:tc>
        <w:tc>
          <w:tcPr>
            <w:tcW w:w="1405" w:type="dxa"/>
            <w:vAlign w:val="center"/>
          </w:tcPr>
          <w:p w:rsidR="00730B2F" w:rsidRDefault="00730B2F" w:rsidP="00C75D73">
            <w:pPr>
              <w:jc w:val="center"/>
            </w:pPr>
            <w:r>
              <w:t>0.509</w:t>
            </w:r>
            <w:r>
              <w:rPr>
                <w:vertAlign w:val="superscript"/>
              </w:rPr>
              <w:t>**</w:t>
            </w:r>
            <w:r>
              <w:t xml:space="preserve"> (0.317) </w:t>
            </w:r>
          </w:p>
        </w:tc>
        <w:tc>
          <w:tcPr>
            <w:tcW w:w="1356" w:type="dxa"/>
            <w:vAlign w:val="center"/>
          </w:tcPr>
          <w:p w:rsidR="00730B2F" w:rsidRDefault="00730B2F" w:rsidP="00C75D73">
            <w:pPr>
              <w:jc w:val="center"/>
            </w:pPr>
            <w:r>
              <w:t>0.515</w:t>
            </w:r>
            <w:r>
              <w:rPr>
                <w:vertAlign w:val="superscript"/>
              </w:rPr>
              <w:t>**</w:t>
            </w:r>
            <w:r>
              <w:t xml:space="preserve"> (0.316) </w:t>
            </w:r>
          </w:p>
        </w:tc>
      </w:tr>
      <w:tr w:rsidR="00730B2F" w:rsidTr="00730B2F">
        <w:trPr>
          <w:jc w:val="center"/>
        </w:trPr>
        <w:tc>
          <w:tcPr>
            <w:tcW w:w="3496" w:type="dxa"/>
            <w:vAlign w:val="center"/>
          </w:tcPr>
          <w:p w:rsidR="00730B2F" w:rsidRDefault="00730B2F" w:rsidP="00C75D73">
            <w:r>
              <w:t xml:space="preserve">SE region </w:t>
            </w:r>
          </w:p>
        </w:tc>
        <w:tc>
          <w:tcPr>
            <w:tcW w:w="1364" w:type="dxa"/>
            <w:vAlign w:val="center"/>
          </w:tcPr>
          <w:p w:rsidR="00730B2F" w:rsidRDefault="00730B2F" w:rsidP="00C75D73">
            <w:pPr>
              <w:jc w:val="center"/>
            </w:pPr>
            <w:r>
              <w:t>0.570</w:t>
            </w:r>
            <w:r>
              <w:rPr>
                <w:vertAlign w:val="superscript"/>
              </w:rPr>
              <w:t>*</w:t>
            </w:r>
            <w:r>
              <w:t xml:space="preserve"> (0.303) </w:t>
            </w:r>
          </w:p>
        </w:tc>
        <w:tc>
          <w:tcPr>
            <w:tcW w:w="1405" w:type="dxa"/>
            <w:vAlign w:val="center"/>
          </w:tcPr>
          <w:p w:rsidR="00730B2F" w:rsidRDefault="00730B2F" w:rsidP="00C75D73">
            <w:pPr>
              <w:jc w:val="center"/>
            </w:pPr>
            <w:r>
              <w:t>0.561</w:t>
            </w:r>
            <w:r>
              <w:rPr>
                <w:vertAlign w:val="superscript"/>
              </w:rPr>
              <w:t>*</w:t>
            </w:r>
            <w:r>
              <w:t xml:space="preserve"> (0.303) </w:t>
            </w:r>
          </w:p>
        </w:tc>
        <w:tc>
          <w:tcPr>
            <w:tcW w:w="1356" w:type="dxa"/>
            <w:vAlign w:val="center"/>
          </w:tcPr>
          <w:p w:rsidR="00730B2F" w:rsidRDefault="00730B2F" w:rsidP="00C75D73">
            <w:pPr>
              <w:jc w:val="center"/>
            </w:pPr>
            <w:r>
              <w:t>0.571</w:t>
            </w:r>
            <w:r>
              <w:rPr>
                <w:vertAlign w:val="superscript"/>
              </w:rPr>
              <w:t>*</w:t>
            </w:r>
            <w:r>
              <w:t xml:space="preserve"> (0.303) </w:t>
            </w:r>
          </w:p>
        </w:tc>
      </w:tr>
      <w:tr w:rsidR="00730B2F" w:rsidTr="00730B2F">
        <w:trPr>
          <w:jc w:val="center"/>
        </w:trPr>
        <w:tc>
          <w:tcPr>
            <w:tcW w:w="3496" w:type="dxa"/>
            <w:vAlign w:val="center"/>
          </w:tcPr>
          <w:p w:rsidR="00730B2F" w:rsidRDefault="00730B2F" w:rsidP="00C75D73">
            <w:r>
              <w:t xml:space="preserve">PT support </w:t>
            </w:r>
          </w:p>
        </w:tc>
        <w:tc>
          <w:tcPr>
            <w:tcW w:w="1364" w:type="dxa"/>
            <w:vAlign w:val="center"/>
          </w:tcPr>
          <w:p w:rsidR="00730B2F" w:rsidRDefault="00730B2F" w:rsidP="00C75D73"/>
        </w:tc>
        <w:tc>
          <w:tcPr>
            <w:tcW w:w="1405" w:type="dxa"/>
            <w:vAlign w:val="center"/>
          </w:tcPr>
          <w:p w:rsidR="00730B2F" w:rsidRDefault="00730B2F" w:rsidP="00C75D73">
            <w:pPr>
              <w:jc w:val="center"/>
            </w:pPr>
            <w:r>
              <w:t>0.600</w:t>
            </w:r>
            <w:r>
              <w:rPr>
                <w:vertAlign w:val="superscript"/>
              </w:rPr>
              <w:t>*</w:t>
            </w:r>
            <w:r>
              <w:t xml:space="preserve"> (0.286) </w:t>
            </w:r>
          </w:p>
        </w:tc>
        <w:tc>
          <w:tcPr>
            <w:tcW w:w="1356" w:type="dxa"/>
            <w:vAlign w:val="center"/>
          </w:tcPr>
          <w:p w:rsidR="00730B2F" w:rsidRDefault="00730B2F" w:rsidP="00C75D73">
            <w:pPr>
              <w:jc w:val="center"/>
            </w:pPr>
            <w:r>
              <w:t xml:space="preserve">0.706 (0.234) </w:t>
            </w:r>
          </w:p>
        </w:tc>
      </w:tr>
      <w:tr w:rsidR="00730B2F" w:rsidTr="00730B2F">
        <w:trPr>
          <w:jc w:val="center"/>
        </w:trPr>
        <w:tc>
          <w:tcPr>
            <w:tcW w:w="3496" w:type="dxa"/>
            <w:vAlign w:val="center"/>
          </w:tcPr>
          <w:p w:rsidR="00730B2F" w:rsidRDefault="00730B2F" w:rsidP="00C75D73">
            <w:r>
              <w:t xml:space="preserve">Treat x PT </w:t>
            </w:r>
          </w:p>
        </w:tc>
        <w:tc>
          <w:tcPr>
            <w:tcW w:w="1364" w:type="dxa"/>
            <w:vAlign w:val="center"/>
          </w:tcPr>
          <w:p w:rsidR="00730B2F" w:rsidRDefault="00730B2F" w:rsidP="00C75D73"/>
        </w:tc>
        <w:tc>
          <w:tcPr>
            <w:tcW w:w="1405" w:type="dxa"/>
            <w:vAlign w:val="center"/>
          </w:tcPr>
          <w:p w:rsidR="00730B2F" w:rsidRDefault="00730B2F" w:rsidP="00C75D73">
            <w:pPr>
              <w:jc w:val="center"/>
            </w:pPr>
            <w:r>
              <w:t xml:space="preserve">1.720 (0.414) </w:t>
            </w:r>
          </w:p>
        </w:tc>
        <w:tc>
          <w:tcPr>
            <w:tcW w:w="1356" w:type="dxa"/>
            <w:vAlign w:val="center"/>
          </w:tcPr>
          <w:p w:rsidR="00730B2F" w:rsidRDefault="00730B2F" w:rsidP="00C75D73">
            <w:pPr>
              <w:jc w:val="center"/>
            </w:pPr>
          </w:p>
        </w:tc>
      </w:tr>
      <w:tr w:rsidR="00730B2F" w:rsidTr="00730B2F">
        <w:trPr>
          <w:jc w:val="center"/>
        </w:trPr>
        <w:tc>
          <w:tcPr>
            <w:tcW w:w="3496" w:type="dxa"/>
            <w:vAlign w:val="center"/>
          </w:tcPr>
          <w:p w:rsidR="00730B2F" w:rsidRDefault="00730B2F" w:rsidP="00C75D73">
            <w:r>
              <w:t xml:space="preserve">Treat x benefit </w:t>
            </w:r>
          </w:p>
        </w:tc>
        <w:tc>
          <w:tcPr>
            <w:tcW w:w="1364" w:type="dxa"/>
            <w:vAlign w:val="center"/>
          </w:tcPr>
          <w:p w:rsidR="00730B2F" w:rsidRDefault="00730B2F" w:rsidP="00C75D73"/>
        </w:tc>
        <w:tc>
          <w:tcPr>
            <w:tcW w:w="1405" w:type="dxa"/>
            <w:vAlign w:val="center"/>
          </w:tcPr>
          <w:p w:rsidR="00730B2F" w:rsidRDefault="00730B2F" w:rsidP="00C75D73">
            <w:pPr>
              <w:jc w:val="center"/>
              <w:rPr>
                <w:sz w:val="20"/>
                <w:szCs w:val="20"/>
              </w:rPr>
            </w:pPr>
          </w:p>
        </w:tc>
        <w:tc>
          <w:tcPr>
            <w:tcW w:w="1356" w:type="dxa"/>
            <w:vAlign w:val="center"/>
          </w:tcPr>
          <w:p w:rsidR="00730B2F" w:rsidRDefault="00730B2F" w:rsidP="00C75D73">
            <w:pPr>
              <w:jc w:val="center"/>
            </w:pPr>
            <w:r>
              <w:t xml:space="preserve">1.621 (0.541) </w:t>
            </w:r>
          </w:p>
        </w:tc>
      </w:tr>
      <w:tr w:rsidR="00730B2F" w:rsidTr="00730B2F">
        <w:trPr>
          <w:jc w:val="center"/>
        </w:trPr>
        <w:tc>
          <w:tcPr>
            <w:tcW w:w="7623" w:type="dxa"/>
            <w:gridSpan w:val="4"/>
            <w:tcBorders>
              <w:bottom w:val="single" w:sz="6" w:space="0" w:color="000000"/>
            </w:tcBorders>
            <w:vAlign w:val="center"/>
          </w:tcPr>
          <w:p w:rsidR="00730B2F" w:rsidRDefault="00730B2F" w:rsidP="00C75D73">
            <w:pPr>
              <w:jc w:val="center"/>
            </w:pPr>
          </w:p>
        </w:tc>
      </w:tr>
      <w:tr w:rsidR="00730B2F" w:rsidTr="00730B2F">
        <w:trPr>
          <w:jc w:val="center"/>
        </w:trPr>
        <w:tc>
          <w:tcPr>
            <w:tcW w:w="3496" w:type="dxa"/>
            <w:vAlign w:val="center"/>
          </w:tcPr>
          <w:p w:rsidR="00730B2F" w:rsidRDefault="00730B2F" w:rsidP="00C75D73">
            <w:r>
              <w:t xml:space="preserve">Observations </w:t>
            </w:r>
          </w:p>
        </w:tc>
        <w:tc>
          <w:tcPr>
            <w:tcW w:w="1364" w:type="dxa"/>
            <w:vAlign w:val="center"/>
          </w:tcPr>
          <w:p w:rsidR="00730B2F" w:rsidRDefault="00730B2F" w:rsidP="00C75D73">
            <w:pPr>
              <w:jc w:val="center"/>
            </w:pPr>
            <w:r>
              <w:t xml:space="preserve">492 </w:t>
            </w:r>
          </w:p>
        </w:tc>
        <w:tc>
          <w:tcPr>
            <w:tcW w:w="1405" w:type="dxa"/>
            <w:vAlign w:val="center"/>
          </w:tcPr>
          <w:p w:rsidR="00730B2F" w:rsidRDefault="00730B2F" w:rsidP="00C75D73">
            <w:pPr>
              <w:jc w:val="center"/>
            </w:pPr>
            <w:r>
              <w:t xml:space="preserve">492 </w:t>
            </w:r>
          </w:p>
        </w:tc>
        <w:tc>
          <w:tcPr>
            <w:tcW w:w="1356" w:type="dxa"/>
            <w:vAlign w:val="center"/>
          </w:tcPr>
          <w:p w:rsidR="00730B2F" w:rsidRDefault="00730B2F" w:rsidP="00C75D73">
            <w:pPr>
              <w:jc w:val="center"/>
            </w:pPr>
            <w:r>
              <w:t xml:space="preserve">492 </w:t>
            </w:r>
          </w:p>
        </w:tc>
      </w:tr>
      <w:tr w:rsidR="00730B2F" w:rsidTr="00730B2F">
        <w:trPr>
          <w:jc w:val="center"/>
        </w:trPr>
        <w:tc>
          <w:tcPr>
            <w:tcW w:w="7623" w:type="dxa"/>
            <w:gridSpan w:val="4"/>
            <w:tcBorders>
              <w:bottom w:val="single" w:sz="6" w:space="0" w:color="000000"/>
            </w:tcBorders>
            <w:vAlign w:val="center"/>
          </w:tcPr>
          <w:p w:rsidR="00730B2F" w:rsidRDefault="00730B2F" w:rsidP="00C75D73">
            <w:pPr>
              <w:jc w:val="center"/>
            </w:pPr>
          </w:p>
        </w:tc>
      </w:tr>
      <w:tr w:rsidR="00730B2F" w:rsidTr="00730B2F">
        <w:trPr>
          <w:jc w:val="center"/>
        </w:trPr>
        <w:tc>
          <w:tcPr>
            <w:tcW w:w="7623" w:type="dxa"/>
            <w:gridSpan w:val="4"/>
            <w:vAlign w:val="center"/>
          </w:tcPr>
          <w:p w:rsidR="00730B2F" w:rsidRDefault="00730B2F" w:rsidP="00C75D73">
            <w:pPr>
              <w:spacing w:after="120"/>
              <w:jc w:val="both"/>
            </w:pPr>
            <w:r>
              <w:rPr>
                <w:i/>
              </w:rPr>
              <w:t xml:space="preserve">Note: Table shows odds ratios calculated based on ordered logit regressions with standard and matched samples. Coefficients for all covariates </w:t>
            </w:r>
            <w:proofErr w:type="gramStart"/>
            <w:r>
              <w:rPr>
                <w:i/>
              </w:rPr>
              <w:t>are displayed</w:t>
            </w:r>
            <w:proofErr w:type="gramEnd"/>
            <w:r>
              <w:rPr>
                <w:i/>
              </w:rPr>
              <w:t>. + p&lt;0.1; * p&lt;0.05; ** p&lt;0.01; *** p&lt;0.001</w:t>
            </w:r>
          </w:p>
        </w:tc>
      </w:tr>
    </w:tbl>
    <w:p w:rsidR="00730B2F" w:rsidRDefault="00730B2F" w:rsidP="00730B2F"/>
    <w:tbl>
      <w:tblPr>
        <w:tblW w:w="9725" w:type="dxa"/>
        <w:tblLayout w:type="fixed"/>
        <w:tblLook w:val="0400" w:firstRow="0" w:lastRow="0" w:firstColumn="0" w:lastColumn="0" w:noHBand="0" w:noVBand="1"/>
      </w:tblPr>
      <w:tblGrid>
        <w:gridCol w:w="1905"/>
        <w:gridCol w:w="1204"/>
        <w:gridCol w:w="1031"/>
        <w:gridCol w:w="1302"/>
        <w:gridCol w:w="1488"/>
        <w:gridCol w:w="1440"/>
        <w:gridCol w:w="1355"/>
      </w:tblGrid>
      <w:tr w:rsidR="00730B2F" w:rsidTr="00730B2F">
        <w:tc>
          <w:tcPr>
            <w:tcW w:w="9725" w:type="dxa"/>
            <w:gridSpan w:val="7"/>
            <w:tcBorders>
              <w:top w:val="nil"/>
              <w:left w:val="nil"/>
              <w:bottom w:val="nil"/>
              <w:right w:val="nil"/>
            </w:tcBorders>
            <w:vAlign w:val="center"/>
          </w:tcPr>
          <w:p w:rsidR="00730B2F" w:rsidRDefault="00730B2F" w:rsidP="00C75D73">
            <w:r>
              <w:t>Table M.3. Effects on trust in public institutions and corruption variables using non-linear models</w:t>
            </w:r>
          </w:p>
        </w:tc>
      </w:tr>
      <w:tr w:rsidR="00730B2F" w:rsidTr="00730B2F">
        <w:tc>
          <w:tcPr>
            <w:tcW w:w="9725" w:type="dxa"/>
            <w:gridSpan w:val="7"/>
            <w:tcBorders>
              <w:bottom w:val="single" w:sz="6" w:space="0" w:color="000000"/>
            </w:tcBorders>
            <w:vAlign w:val="center"/>
          </w:tcPr>
          <w:p w:rsidR="00730B2F" w:rsidRDefault="00730B2F" w:rsidP="00C75D73">
            <w:pPr>
              <w:jc w:val="center"/>
            </w:pPr>
          </w:p>
        </w:tc>
      </w:tr>
      <w:tr w:rsidR="00730B2F" w:rsidTr="00730B2F">
        <w:tc>
          <w:tcPr>
            <w:tcW w:w="1905" w:type="dxa"/>
            <w:vAlign w:val="center"/>
          </w:tcPr>
          <w:p w:rsidR="00730B2F" w:rsidRDefault="00730B2F" w:rsidP="00C75D73">
            <w:pPr>
              <w:jc w:val="center"/>
              <w:rPr>
                <w:sz w:val="20"/>
                <w:szCs w:val="20"/>
              </w:rPr>
            </w:pPr>
          </w:p>
        </w:tc>
        <w:tc>
          <w:tcPr>
            <w:tcW w:w="7820" w:type="dxa"/>
            <w:gridSpan w:val="6"/>
            <w:vAlign w:val="center"/>
          </w:tcPr>
          <w:p w:rsidR="00730B2F" w:rsidRDefault="00730B2F" w:rsidP="00C75D73">
            <w:pPr>
              <w:jc w:val="center"/>
            </w:pPr>
            <w:r>
              <w:rPr>
                <w:i/>
              </w:rPr>
              <w:t>Dependent variable:</w:t>
            </w:r>
            <w:r>
              <w:t xml:space="preserve"> </w:t>
            </w:r>
          </w:p>
        </w:tc>
      </w:tr>
      <w:tr w:rsidR="00730B2F" w:rsidTr="00730B2F">
        <w:tc>
          <w:tcPr>
            <w:tcW w:w="1905" w:type="dxa"/>
            <w:vAlign w:val="center"/>
          </w:tcPr>
          <w:p w:rsidR="00730B2F" w:rsidRDefault="00730B2F" w:rsidP="00C75D73">
            <w:pPr>
              <w:jc w:val="center"/>
            </w:pPr>
          </w:p>
        </w:tc>
        <w:tc>
          <w:tcPr>
            <w:tcW w:w="7820" w:type="dxa"/>
            <w:gridSpan w:val="6"/>
            <w:tcBorders>
              <w:bottom w:val="single" w:sz="6" w:space="0" w:color="000000"/>
            </w:tcBorders>
            <w:vAlign w:val="center"/>
          </w:tcPr>
          <w:p w:rsidR="00730B2F" w:rsidRDefault="00730B2F" w:rsidP="00C75D73">
            <w:pPr>
              <w:jc w:val="center"/>
              <w:rPr>
                <w:sz w:val="20"/>
                <w:szCs w:val="20"/>
              </w:rPr>
            </w:pPr>
          </w:p>
        </w:tc>
      </w:tr>
      <w:tr w:rsidR="00730B2F" w:rsidTr="00730B2F">
        <w:tc>
          <w:tcPr>
            <w:tcW w:w="1905" w:type="dxa"/>
            <w:vAlign w:val="center"/>
          </w:tcPr>
          <w:p w:rsidR="00730B2F" w:rsidRDefault="00730B2F" w:rsidP="00C75D73">
            <w:pPr>
              <w:jc w:val="center"/>
              <w:rPr>
                <w:sz w:val="20"/>
                <w:szCs w:val="20"/>
              </w:rPr>
            </w:pPr>
          </w:p>
        </w:tc>
        <w:tc>
          <w:tcPr>
            <w:tcW w:w="1204" w:type="dxa"/>
            <w:vAlign w:val="center"/>
          </w:tcPr>
          <w:p w:rsidR="00730B2F" w:rsidRDefault="00730B2F" w:rsidP="00C75D73">
            <w:pPr>
              <w:jc w:val="center"/>
            </w:pPr>
            <w:r>
              <w:t xml:space="preserve">Trust Courts </w:t>
            </w:r>
          </w:p>
        </w:tc>
        <w:tc>
          <w:tcPr>
            <w:tcW w:w="1031" w:type="dxa"/>
            <w:vAlign w:val="center"/>
          </w:tcPr>
          <w:p w:rsidR="00730B2F" w:rsidRDefault="00730B2F" w:rsidP="00C75D73">
            <w:pPr>
              <w:jc w:val="center"/>
            </w:pPr>
            <w:r>
              <w:t xml:space="preserve">Trust Parties </w:t>
            </w:r>
          </w:p>
        </w:tc>
        <w:tc>
          <w:tcPr>
            <w:tcW w:w="1302" w:type="dxa"/>
            <w:vAlign w:val="center"/>
          </w:tcPr>
          <w:p w:rsidR="00730B2F" w:rsidRDefault="00730B2F" w:rsidP="00C75D73">
            <w:pPr>
              <w:jc w:val="center"/>
            </w:pPr>
            <w:r>
              <w:t xml:space="preserve">Trust Congress </w:t>
            </w:r>
          </w:p>
        </w:tc>
        <w:tc>
          <w:tcPr>
            <w:tcW w:w="1488" w:type="dxa"/>
            <w:vAlign w:val="center"/>
          </w:tcPr>
          <w:p w:rsidR="00730B2F" w:rsidRDefault="00730B2F" w:rsidP="00C75D73">
            <w:pPr>
              <w:jc w:val="center"/>
            </w:pPr>
            <w:r>
              <w:t xml:space="preserve">Trust Government </w:t>
            </w:r>
          </w:p>
        </w:tc>
        <w:tc>
          <w:tcPr>
            <w:tcW w:w="1440" w:type="dxa"/>
            <w:vAlign w:val="center"/>
          </w:tcPr>
          <w:p w:rsidR="00730B2F" w:rsidRDefault="00730B2F" w:rsidP="00C75D73">
            <w:pPr>
              <w:jc w:val="center"/>
            </w:pPr>
            <w:r>
              <w:t xml:space="preserve">Corruption Perceptions </w:t>
            </w:r>
          </w:p>
        </w:tc>
        <w:tc>
          <w:tcPr>
            <w:tcW w:w="1350" w:type="dxa"/>
            <w:vAlign w:val="center"/>
          </w:tcPr>
          <w:p w:rsidR="00730B2F" w:rsidRDefault="00730B2F" w:rsidP="00C75D73">
            <w:pPr>
              <w:jc w:val="center"/>
            </w:pPr>
            <w:r>
              <w:t xml:space="preserve">Corruption Salience </w:t>
            </w:r>
          </w:p>
        </w:tc>
      </w:tr>
      <w:tr w:rsidR="00730B2F" w:rsidTr="00730B2F">
        <w:tc>
          <w:tcPr>
            <w:tcW w:w="1905" w:type="dxa"/>
            <w:vAlign w:val="center"/>
          </w:tcPr>
          <w:p w:rsidR="00730B2F" w:rsidRDefault="00730B2F" w:rsidP="00C75D73">
            <w:pPr>
              <w:jc w:val="center"/>
            </w:pPr>
          </w:p>
        </w:tc>
        <w:tc>
          <w:tcPr>
            <w:tcW w:w="1204" w:type="dxa"/>
            <w:vAlign w:val="center"/>
          </w:tcPr>
          <w:p w:rsidR="00730B2F" w:rsidRDefault="00730B2F" w:rsidP="00C75D73">
            <w:pPr>
              <w:jc w:val="center"/>
            </w:pPr>
            <w:r>
              <w:rPr>
                <w:i/>
              </w:rPr>
              <w:t>ordered</w:t>
            </w:r>
            <w:r>
              <w:t xml:space="preserve"> </w:t>
            </w:r>
          </w:p>
        </w:tc>
        <w:tc>
          <w:tcPr>
            <w:tcW w:w="1031" w:type="dxa"/>
            <w:vAlign w:val="center"/>
          </w:tcPr>
          <w:p w:rsidR="00730B2F" w:rsidRDefault="00730B2F" w:rsidP="00C75D73">
            <w:pPr>
              <w:jc w:val="center"/>
            </w:pPr>
            <w:r>
              <w:rPr>
                <w:i/>
              </w:rPr>
              <w:t>ordered</w:t>
            </w:r>
            <w:r>
              <w:t xml:space="preserve"> </w:t>
            </w:r>
          </w:p>
        </w:tc>
        <w:tc>
          <w:tcPr>
            <w:tcW w:w="1302" w:type="dxa"/>
            <w:vAlign w:val="center"/>
          </w:tcPr>
          <w:p w:rsidR="00730B2F" w:rsidRDefault="00730B2F" w:rsidP="00C75D73">
            <w:pPr>
              <w:jc w:val="center"/>
            </w:pPr>
            <w:r>
              <w:rPr>
                <w:i/>
              </w:rPr>
              <w:t>ordered</w:t>
            </w:r>
            <w:r>
              <w:t xml:space="preserve"> </w:t>
            </w:r>
          </w:p>
        </w:tc>
        <w:tc>
          <w:tcPr>
            <w:tcW w:w="1488" w:type="dxa"/>
            <w:vAlign w:val="center"/>
          </w:tcPr>
          <w:p w:rsidR="00730B2F" w:rsidRDefault="00730B2F" w:rsidP="00C75D73">
            <w:pPr>
              <w:jc w:val="center"/>
            </w:pPr>
            <w:r>
              <w:rPr>
                <w:i/>
              </w:rPr>
              <w:t>ordered</w:t>
            </w:r>
            <w:r>
              <w:t xml:space="preserve"> </w:t>
            </w:r>
          </w:p>
        </w:tc>
        <w:tc>
          <w:tcPr>
            <w:tcW w:w="1440" w:type="dxa"/>
            <w:vAlign w:val="center"/>
          </w:tcPr>
          <w:p w:rsidR="00730B2F" w:rsidRDefault="00730B2F" w:rsidP="00C75D73">
            <w:pPr>
              <w:jc w:val="center"/>
            </w:pPr>
            <w:r>
              <w:rPr>
                <w:i/>
              </w:rPr>
              <w:t>ordered</w:t>
            </w:r>
            <w:r>
              <w:t xml:space="preserve"> </w:t>
            </w:r>
          </w:p>
        </w:tc>
        <w:tc>
          <w:tcPr>
            <w:tcW w:w="1350" w:type="dxa"/>
            <w:vAlign w:val="center"/>
          </w:tcPr>
          <w:p w:rsidR="00730B2F" w:rsidRDefault="00730B2F" w:rsidP="00C75D73">
            <w:pPr>
              <w:jc w:val="center"/>
            </w:pPr>
            <w:r>
              <w:rPr>
                <w:i/>
              </w:rPr>
              <w:t>logistic</w:t>
            </w:r>
            <w:r>
              <w:t xml:space="preserve"> </w:t>
            </w:r>
          </w:p>
        </w:tc>
      </w:tr>
      <w:tr w:rsidR="00730B2F" w:rsidTr="00730B2F">
        <w:tc>
          <w:tcPr>
            <w:tcW w:w="1905" w:type="dxa"/>
            <w:vAlign w:val="center"/>
          </w:tcPr>
          <w:p w:rsidR="00730B2F" w:rsidRDefault="00730B2F" w:rsidP="00C75D73">
            <w:pPr>
              <w:jc w:val="center"/>
            </w:pPr>
          </w:p>
        </w:tc>
        <w:tc>
          <w:tcPr>
            <w:tcW w:w="1204" w:type="dxa"/>
            <w:vAlign w:val="center"/>
          </w:tcPr>
          <w:p w:rsidR="00730B2F" w:rsidRDefault="00730B2F" w:rsidP="00C75D73">
            <w:pPr>
              <w:jc w:val="center"/>
            </w:pPr>
            <w:r>
              <w:rPr>
                <w:i/>
              </w:rPr>
              <w:t>logistic</w:t>
            </w:r>
            <w:r>
              <w:t xml:space="preserve"> </w:t>
            </w:r>
          </w:p>
        </w:tc>
        <w:tc>
          <w:tcPr>
            <w:tcW w:w="1031" w:type="dxa"/>
            <w:vAlign w:val="center"/>
          </w:tcPr>
          <w:p w:rsidR="00730B2F" w:rsidRDefault="00730B2F" w:rsidP="00C75D73">
            <w:pPr>
              <w:jc w:val="center"/>
            </w:pPr>
            <w:r>
              <w:rPr>
                <w:i/>
              </w:rPr>
              <w:t>logistic</w:t>
            </w:r>
            <w:r>
              <w:t xml:space="preserve"> </w:t>
            </w:r>
          </w:p>
        </w:tc>
        <w:tc>
          <w:tcPr>
            <w:tcW w:w="1302" w:type="dxa"/>
            <w:vAlign w:val="center"/>
          </w:tcPr>
          <w:p w:rsidR="00730B2F" w:rsidRDefault="00730B2F" w:rsidP="00C75D73">
            <w:pPr>
              <w:jc w:val="center"/>
            </w:pPr>
            <w:r>
              <w:rPr>
                <w:i/>
              </w:rPr>
              <w:t>logistic</w:t>
            </w:r>
            <w:r>
              <w:t xml:space="preserve"> </w:t>
            </w:r>
          </w:p>
        </w:tc>
        <w:tc>
          <w:tcPr>
            <w:tcW w:w="1488" w:type="dxa"/>
            <w:vAlign w:val="center"/>
          </w:tcPr>
          <w:p w:rsidR="00730B2F" w:rsidRDefault="00730B2F" w:rsidP="00C75D73">
            <w:pPr>
              <w:jc w:val="center"/>
            </w:pPr>
            <w:r>
              <w:rPr>
                <w:i/>
              </w:rPr>
              <w:t>logistic</w:t>
            </w:r>
            <w:r>
              <w:t xml:space="preserve"> </w:t>
            </w:r>
          </w:p>
        </w:tc>
        <w:tc>
          <w:tcPr>
            <w:tcW w:w="1440" w:type="dxa"/>
            <w:vAlign w:val="center"/>
          </w:tcPr>
          <w:p w:rsidR="00730B2F" w:rsidRDefault="00730B2F" w:rsidP="00C75D73">
            <w:pPr>
              <w:jc w:val="center"/>
            </w:pPr>
            <w:r>
              <w:rPr>
                <w:i/>
              </w:rPr>
              <w:t>logistic</w:t>
            </w:r>
            <w:r>
              <w:t xml:space="preserve"> </w:t>
            </w:r>
          </w:p>
        </w:tc>
        <w:tc>
          <w:tcPr>
            <w:tcW w:w="1350" w:type="dxa"/>
            <w:vAlign w:val="center"/>
          </w:tcPr>
          <w:p w:rsidR="00730B2F" w:rsidRDefault="00730B2F" w:rsidP="00C75D73">
            <w:pPr>
              <w:jc w:val="center"/>
            </w:pPr>
          </w:p>
        </w:tc>
      </w:tr>
      <w:tr w:rsidR="00730B2F" w:rsidTr="00730B2F">
        <w:tc>
          <w:tcPr>
            <w:tcW w:w="1905" w:type="dxa"/>
            <w:vAlign w:val="center"/>
          </w:tcPr>
          <w:p w:rsidR="00730B2F" w:rsidRDefault="00730B2F" w:rsidP="00C75D73">
            <w:pPr>
              <w:jc w:val="center"/>
              <w:rPr>
                <w:sz w:val="20"/>
                <w:szCs w:val="20"/>
              </w:rPr>
            </w:pPr>
          </w:p>
        </w:tc>
        <w:tc>
          <w:tcPr>
            <w:tcW w:w="1204" w:type="dxa"/>
            <w:vAlign w:val="center"/>
          </w:tcPr>
          <w:p w:rsidR="00730B2F" w:rsidRDefault="00730B2F" w:rsidP="00C75D73">
            <w:pPr>
              <w:jc w:val="center"/>
            </w:pPr>
            <w:r>
              <w:t xml:space="preserve">(1) </w:t>
            </w:r>
          </w:p>
        </w:tc>
        <w:tc>
          <w:tcPr>
            <w:tcW w:w="1031" w:type="dxa"/>
            <w:vAlign w:val="center"/>
          </w:tcPr>
          <w:p w:rsidR="00730B2F" w:rsidRDefault="00730B2F" w:rsidP="00C75D73">
            <w:pPr>
              <w:jc w:val="center"/>
            </w:pPr>
            <w:r>
              <w:t xml:space="preserve">(2) </w:t>
            </w:r>
          </w:p>
        </w:tc>
        <w:tc>
          <w:tcPr>
            <w:tcW w:w="1302" w:type="dxa"/>
            <w:vAlign w:val="center"/>
          </w:tcPr>
          <w:p w:rsidR="00730B2F" w:rsidRDefault="00730B2F" w:rsidP="00C75D73">
            <w:pPr>
              <w:jc w:val="center"/>
            </w:pPr>
            <w:r>
              <w:t xml:space="preserve">(3) </w:t>
            </w:r>
          </w:p>
        </w:tc>
        <w:tc>
          <w:tcPr>
            <w:tcW w:w="1488" w:type="dxa"/>
            <w:vAlign w:val="center"/>
          </w:tcPr>
          <w:p w:rsidR="00730B2F" w:rsidRDefault="00730B2F" w:rsidP="00C75D73">
            <w:pPr>
              <w:jc w:val="center"/>
            </w:pPr>
            <w:r>
              <w:t xml:space="preserve">(4) </w:t>
            </w:r>
          </w:p>
        </w:tc>
        <w:tc>
          <w:tcPr>
            <w:tcW w:w="1440" w:type="dxa"/>
            <w:vAlign w:val="center"/>
          </w:tcPr>
          <w:p w:rsidR="00730B2F" w:rsidRDefault="00730B2F" w:rsidP="00C75D73">
            <w:pPr>
              <w:jc w:val="center"/>
            </w:pPr>
            <w:r>
              <w:t xml:space="preserve">(5) </w:t>
            </w:r>
          </w:p>
        </w:tc>
        <w:tc>
          <w:tcPr>
            <w:tcW w:w="1350" w:type="dxa"/>
            <w:vAlign w:val="center"/>
          </w:tcPr>
          <w:p w:rsidR="00730B2F" w:rsidRDefault="00730B2F" w:rsidP="00C75D73">
            <w:pPr>
              <w:jc w:val="center"/>
            </w:pPr>
            <w:r>
              <w:t xml:space="preserve">(6) </w:t>
            </w:r>
          </w:p>
        </w:tc>
      </w:tr>
      <w:tr w:rsidR="00730B2F" w:rsidTr="00730B2F">
        <w:tc>
          <w:tcPr>
            <w:tcW w:w="9725" w:type="dxa"/>
            <w:gridSpan w:val="7"/>
            <w:tcBorders>
              <w:bottom w:val="single" w:sz="6" w:space="0" w:color="000000"/>
            </w:tcBorders>
            <w:vAlign w:val="center"/>
          </w:tcPr>
          <w:p w:rsidR="00730B2F" w:rsidRDefault="00730B2F" w:rsidP="00C75D73">
            <w:pPr>
              <w:jc w:val="center"/>
            </w:pPr>
          </w:p>
        </w:tc>
      </w:tr>
      <w:tr w:rsidR="00730B2F" w:rsidTr="00730B2F">
        <w:tc>
          <w:tcPr>
            <w:tcW w:w="1905" w:type="dxa"/>
            <w:vAlign w:val="center"/>
          </w:tcPr>
          <w:p w:rsidR="00730B2F" w:rsidRDefault="00730B2F" w:rsidP="00C75D73">
            <w:r>
              <w:t xml:space="preserve">Treat </w:t>
            </w:r>
          </w:p>
        </w:tc>
        <w:tc>
          <w:tcPr>
            <w:tcW w:w="1204" w:type="dxa"/>
            <w:vAlign w:val="center"/>
          </w:tcPr>
          <w:p w:rsidR="00730B2F" w:rsidRDefault="00730B2F" w:rsidP="00C75D73">
            <w:pPr>
              <w:jc w:val="center"/>
            </w:pPr>
            <w:r>
              <w:t>0.583</w:t>
            </w:r>
            <w:r>
              <w:rPr>
                <w:vertAlign w:val="superscript"/>
              </w:rPr>
              <w:t>***</w:t>
            </w:r>
            <w:r>
              <w:t xml:space="preserve"> (0.169) </w:t>
            </w:r>
          </w:p>
        </w:tc>
        <w:tc>
          <w:tcPr>
            <w:tcW w:w="1031" w:type="dxa"/>
            <w:vAlign w:val="center"/>
          </w:tcPr>
          <w:p w:rsidR="00730B2F" w:rsidRDefault="00730B2F" w:rsidP="00C75D73">
            <w:pPr>
              <w:jc w:val="center"/>
            </w:pPr>
            <w:r>
              <w:t xml:space="preserve">1.004 (0.202) </w:t>
            </w:r>
          </w:p>
        </w:tc>
        <w:tc>
          <w:tcPr>
            <w:tcW w:w="1302" w:type="dxa"/>
            <w:vAlign w:val="center"/>
          </w:tcPr>
          <w:p w:rsidR="00730B2F" w:rsidRDefault="00730B2F" w:rsidP="00C75D73">
            <w:pPr>
              <w:jc w:val="center"/>
            </w:pPr>
            <w:r>
              <w:t xml:space="preserve">0.942 (0.176) </w:t>
            </w:r>
          </w:p>
        </w:tc>
        <w:tc>
          <w:tcPr>
            <w:tcW w:w="1488" w:type="dxa"/>
            <w:vAlign w:val="center"/>
          </w:tcPr>
          <w:p w:rsidR="00730B2F" w:rsidRDefault="00730B2F" w:rsidP="00C75D73">
            <w:pPr>
              <w:jc w:val="center"/>
            </w:pPr>
            <w:r>
              <w:t xml:space="preserve">0.937 (0.189) </w:t>
            </w:r>
          </w:p>
        </w:tc>
        <w:tc>
          <w:tcPr>
            <w:tcW w:w="1440" w:type="dxa"/>
            <w:vAlign w:val="center"/>
          </w:tcPr>
          <w:p w:rsidR="00730B2F" w:rsidRDefault="00730B2F" w:rsidP="00C75D73">
            <w:pPr>
              <w:jc w:val="center"/>
            </w:pPr>
            <w:r>
              <w:t xml:space="preserve">0.881 (0.187) </w:t>
            </w:r>
          </w:p>
        </w:tc>
        <w:tc>
          <w:tcPr>
            <w:tcW w:w="1350" w:type="dxa"/>
            <w:vAlign w:val="center"/>
          </w:tcPr>
          <w:p w:rsidR="00730B2F" w:rsidRDefault="00730B2F" w:rsidP="00C75D73">
            <w:pPr>
              <w:jc w:val="center"/>
            </w:pPr>
            <w:r>
              <w:t xml:space="preserve">0.874 (0.263) </w:t>
            </w:r>
          </w:p>
        </w:tc>
      </w:tr>
      <w:tr w:rsidR="00730B2F" w:rsidTr="00730B2F">
        <w:tc>
          <w:tcPr>
            <w:tcW w:w="1905" w:type="dxa"/>
            <w:vAlign w:val="center"/>
          </w:tcPr>
          <w:p w:rsidR="00730B2F" w:rsidRDefault="00730B2F" w:rsidP="00C75D73">
            <w:r>
              <w:t xml:space="preserve">Age </w:t>
            </w:r>
          </w:p>
        </w:tc>
        <w:tc>
          <w:tcPr>
            <w:tcW w:w="1204" w:type="dxa"/>
            <w:vAlign w:val="center"/>
          </w:tcPr>
          <w:p w:rsidR="00730B2F" w:rsidRDefault="00730B2F" w:rsidP="00C75D73">
            <w:pPr>
              <w:jc w:val="center"/>
            </w:pPr>
            <w:r>
              <w:t>0.942</w:t>
            </w:r>
            <w:r>
              <w:rPr>
                <w:vertAlign w:val="superscript"/>
              </w:rPr>
              <w:t>**</w:t>
            </w:r>
            <w:r>
              <w:t xml:space="preserve"> (0.024) </w:t>
            </w:r>
          </w:p>
        </w:tc>
        <w:tc>
          <w:tcPr>
            <w:tcW w:w="1031" w:type="dxa"/>
            <w:vAlign w:val="center"/>
          </w:tcPr>
          <w:p w:rsidR="00730B2F" w:rsidRDefault="00730B2F" w:rsidP="00C75D73">
            <w:pPr>
              <w:jc w:val="center"/>
            </w:pPr>
            <w:r>
              <w:t>0.934</w:t>
            </w:r>
            <w:r>
              <w:rPr>
                <w:vertAlign w:val="superscript"/>
              </w:rPr>
              <w:t>**</w:t>
            </w:r>
            <w:r>
              <w:t xml:space="preserve"> (0.027) </w:t>
            </w:r>
          </w:p>
        </w:tc>
        <w:tc>
          <w:tcPr>
            <w:tcW w:w="1302" w:type="dxa"/>
            <w:vAlign w:val="center"/>
          </w:tcPr>
          <w:p w:rsidR="00730B2F" w:rsidRDefault="00730B2F" w:rsidP="00C75D73">
            <w:pPr>
              <w:jc w:val="center"/>
            </w:pPr>
            <w:r>
              <w:t>0.883</w:t>
            </w:r>
            <w:r>
              <w:rPr>
                <w:vertAlign w:val="superscript"/>
              </w:rPr>
              <w:t>****</w:t>
            </w:r>
            <w:r>
              <w:t xml:space="preserve"> (0.025) </w:t>
            </w:r>
          </w:p>
        </w:tc>
        <w:tc>
          <w:tcPr>
            <w:tcW w:w="1488" w:type="dxa"/>
            <w:vAlign w:val="center"/>
          </w:tcPr>
          <w:p w:rsidR="00730B2F" w:rsidRDefault="00730B2F" w:rsidP="00C75D73">
            <w:pPr>
              <w:jc w:val="center"/>
            </w:pPr>
            <w:r>
              <w:t>0.954</w:t>
            </w:r>
            <w:r>
              <w:rPr>
                <w:vertAlign w:val="superscript"/>
              </w:rPr>
              <w:t>*</w:t>
            </w:r>
            <w:r>
              <w:t xml:space="preserve"> (0.026) </w:t>
            </w:r>
          </w:p>
        </w:tc>
        <w:tc>
          <w:tcPr>
            <w:tcW w:w="1440" w:type="dxa"/>
            <w:vAlign w:val="center"/>
          </w:tcPr>
          <w:p w:rsidR="00730B2F" w:rsidRDefault="00730B2F" w:rsidP="00C75D73">
            <w:pPr>
              <w:jc w:val="center"/>
            </w:pPr>
            <w:r>
              <w:t xml:space="preserve">1.026 (0.025) </w:t>
            </w:r>
          </w:p>
        </w:tc>
        <w:tc>
          <w:tcPr>
            <w:tcW w:w="1350" w:type="dxa"/>
            <w:vAlign w:val="center"/>
          </w:tcPr>
          <w:p w:rsidR="00730B2F" w:rsidRDefault="00730B2F" w:rsidP="00C75D73">
            <w:pPr>
              <w:jc w:val="center"/>
            </w:pPr>
            <w:r>
              <w:t xml:space="preserve">1.035 (0.037) </w:t>
            </w:r>
          </w:p>
        </w:tc>
      </w:tr>
      <w:tr w:rsidR="00730B2F" w:rsidTr="00730B2F">
        <w:tc>
          <w:tcPr>
            <w:tcW w:w="1905" w:type="dxa"/>
            <w:vAlign w:val="center"/>
          </w:tcPr>
          <w:p w:rsidR="00730B2F" w:rsidRDefault="00730B2F" w:rsidP="00C75D73">
            <w:r>
              <w:t>Age(</w:t>
            </w:r>
            <w:proofErr w:type="spellStart"/>
            <w:r>
              <w:t>sq</w:t>
            </w:r>
            <w:proofErr w:type="spellEnd"/>
            <w:r>
              <w:t xml:space="preserve">) </w:t>
            </w:r>
          </w:p>
        </w:tc>
        <w:tc>
          <w:tcPr>
            <w:tcW w:w="1204" w:type="dxa"/>
            <w:vAlign w:val="center"/>
          </w:tcPr>
          <w:p w:rsidR="00730B2F" w:rsidRDefault="00730B2F" w:rsidP="00C75D73">
            <w:pPr>
              <w:jc w:val="center"/>
            </w:pPr>
            <w:r>
              <w:t>1.859</w:t>
            </w:r>
            <w:r>
              <w:rPr>
                <w:vertAlign w:val="superscript"/>
              </w:rPr>
              <w:t>**</w:t>
            </w:r>
            <w:r>
              <w:t xml:space="preserve"> (0.259) </w:t>
            </w:r>
          </w:p>
        </w:tc>
        <w:tc>
          <w:tcPr>
            <w:tcW w:w="1031" w:type="dxa"/>
            <w:vAlign w:val="center"/>
          </w:tcPr>
          <w:p w:rsidR="00730B2F" w:rsidRDefault="00730B2F" w:rsidP="00C75D73">
            <w:pPr>
              <w:jc w:val="center"/>
            </w:pPr>
            <w:r>
              <w:t>2.272</w:t>
            </w:r>
            <w:r>
              <w:rPr>
                <w:vertAlign w:val="superscript"/>
              </w:rPr>
              <w:t>***</w:t>
            </w:r>
            <w:r>
              <w:t xml:space="preserve"> (0.279) </w:t>
            </w:r>
          </w:p>
        </w:tc>
        <w:tc>
          <w:tcPr>
            <w:tcW w:w="1302" w:type="dxa"/>
            <w:vAlign w:val="center"/>
          </w:tcPr>
          <w:p w:rsidR="00730B2F" w:rsidRDefault="00730B2F" w:rsidP="00C75D73">
            <w:pPr>
              <w:jc w:val="center"/>
            </w:pPr>
            <w:r>
              <w:t>3.789</w:t>
            </w:r>
            <w:r>
              <w:rPr>
                <w:vertAlign w:val="superscript"/>
              </w:rPr>
              <w:t>****</w:t>
            </w:r>
            <w:r>
              <w:t xml:space="preserve"> (0.260) </w:t>
            </w:r>
          </w:p>
        </w:tc>
        <w:tc>
          <w:tcPr>
            <w:tcW w:w="1488" w:type="dxa"/>
            <w:vAlign w:val="center"/>
          </w:tcPr>
          <w:p w:rsidR="00730B2F" w:rsidRDefault="00730B2F" w:rsidP="00C75D73">
            <w:pPr>
              <w:jc w:val="center"/>
            </w:pPr>
            <w:r>
              <w:t>1.736</w:t>
            </w:r>
            <w:r>
              <w:rPr>
                <w:vertAlign w:val="superscript"/>
              </w:rPr>
              <w:t>**</w:t>
            </w:r>
            <w:r>
              <w:t xml:space="preserve"> (0.270) </w:t>
            </w:r>
          </w:p>
        </w:tc>
        <w:tc>
          <w:tcPr>
            <w:tcW w:w="1440" w:type="dxa"/>
            <w:vAlign w:val="center"/>
          </w:tcPr>
          <w:p w:rsidR="00730B2F" w:rsidRDefault="00730B2F" w:rsidP="00C75D73">
            <w:pPr>
              <w:jc w:val="center"/>
            </w:pPr>
            <w:r>
              <w:t xml:space="preserve">0.763 (0.269) </w:t>
            </w:r>
          </w:p>
        </w:tc>
        <w:tc>
          <w:tcPr>
            <w:tcW w:w="1350" w:type="dxa"/>
            <w:vAlign w:val="center"/>
          </w:tcPr>
          <w:p w:rsidR="00730B2F" w:rsidRDefault="00730B2F" w:rsidP="00C75D73">
            <w:pPr>
              <w:jc w:val="center"/>
            </w:pPr>
            <w:r>
              <w:t xml:space="preserve">0.718 (0.392) </w:t>
            </w:r>
          </w:p>
        </w:tc>
      </w:tr>
      <w:tr w:rsidR="00730B2F" w:rsidTr="00730B2F">
        <w:tc>
          <w:tcPr>
            <w:tcW w:w="1905" w:type="dxa"/>
            <w:vAlign w:val="center"/>
          </w:tcPr>
          <w:p w:rsidR="00730B2F" w:rsidRDefault="00730B2F" w:rsidP="00C75D73">
            <w:r>
              <w:t xml:space="preserve">Female </w:t>
            </w:r>
          </w:p>
        </w:tc>
        <w:tc>
          <w:tcPr>
            <w:tcW w:w="1204" w:type="dxa"/>
            <w:vAlign w:val="center"/>
          </w:tcPr>
          <w:p w:rsidR="00730B2F" w:rsidRDefault="00730B2F" w:rsidP="00C75D73">
            <w:pPr>
              <w:jc w:val="center"/>
            </w:pPr>
            <w:r>
              <w:t xml:space="preserve">1.075 (0.172) </w:t>
            </w:r>
          </w:p>
        </w:tc>
        <w:tc>
          <w:tcPr>
            <w:tcW w:w="1031" w:type="dxa"/>
            <w:vAlign w:val="center"/>
          </w:tcPr>
          <w:p w:rsidR="00730B2F" w:rsidRDefault="00730B2F" w:rsidP="00C75D73">
            <w:pPr>
              <w:jc w:val="center"/>
            </w:pPr>
            <w:r>
              <w:t xml:space="preserve">1.095 (0.207) </w:t>
            </w:r>
          </w:p>
        </w:tc>
        <w:tc>
          <w:tcPr>
            <w:tcW w:w="1302" w:type="dxa"/>
            <w:vAlign w:val="center"/>
          </w:tcPr>
          <w:p w:rsidR="00730B2F" w:rsidRDefault="00730B2F" w:rsidP="00C75D73">
            <w:pPr>
              <w:jc w:val="center"/>
            </w:pPr>
            <w:r>
              <w:t xml:space="preserve">1.317 (0.181) </w:t>
            </w:r>
          </w:p>
        </w:tc>
        <w:tc>
          <w:tcPr>
            <w:tcW w:w="1488" w:type="dxa"/>
            <w:vAlign w:val="center"/>
          </w:tcPr>
          <w:p w:rsidR="00730B2F" w:rsidRDefault="00730B2F" w:rsidP="00C75D73">
            <w:pPr>
              <w:jc w:val="center"/>
            </w:pPr>
            <w:r>
              <w:t xml:space="preserve">1.002 (0.194) </w:t>
            </w:r>
          </w:p>
        </w:tc>
        <w:tc>
          <w:tcPr>
            <w:tcW w:w="1440" w:type="dxa"/>
            <w:vAlign w:val="center"/>
          </w:tcPr>
          <w:p w:rsidR="00730B2F" w:rsidRDefault="00730B2F" w:rsidP="00C75D73">
            <w:pPr>
              <w:jc w:val="center"/>
            </w:pPr>
            <w:r>
              <w:t>1.485</w:t>
            </w:r>
            <w:r>
              <w:rPr>
                <w:vertAlign w:val="superscript"/>
              </w:rPr>
              <w:t>**</w:t>
            </w:r>
            <w:r>
              <w:t xml:space="preserve"> (0.190) </w:t>
            </w:r>
          </w:p>
        </w:tc>
        <w:tc>
          <w:tcPr>
            <w:tcW w:w="1350" w:type="dxa"/>
            <w:vAlign w:val="center"/>
          </w:tcPr>
          <w:p w:rsidR="00730B2F" w:rsidRDefault="00730B2F" w:rsidP="00C75D73">
            <w:pPr>
              <w:jc w:val="center"/>
            </w:pPr>
            <w:r>
              <w:t>0.527</w:t>
            </w:r>
            <w:r>
              <w:rPr>
                <w:vertAlign w:val="superscript"/>
              </w:rPr>
              <w:t>**</w:t>
            </w:r>
            <w:r>
              <w:t xml:space="preserve"> (0.271) </w:t>
            </w:r>
          </w:p>
        </w:tc>
      </w:tr>
      <w:tr w:rsidR="00730B2F" w:rsidTr="00730B2F">
        <w:tc>
          <w:tcPr>
            <w:tcW w:w="1905" w:type="dxa"/>
            <w:vAlign w:val="center"/>
          </w:tcPr>
          <w:p w:rsidR="00730B2F" w:rsidRDefault="00730B2F" w:rsidP="00C75D73">
            <w:r>
              <w:t xml:space="preserve">Some education </w:t>
            </w:r>
          </w:p>
        </w:tc>
        <w:tc>
          <w:tcPr>
            <w:tcW w:w="1204" w:type="dxa"/>
            <w:vAlign w:val="center"/>
          </w:tcPr>
          <w:p w:rsidR="00730B2F" w:rsidRDefault="00730B2F" w:rsidP="00C75D73">
            <w:pPr>
              <w:jc w:val="center"/>
            </w:pPr>
            <w:r>
              <w:t xml:space="preserve">0.997 (0.212) </w:t>
            </w:r>
          </w:p>
        </w:tc>
        <w:tc>
          <w:tcPr>
            <w:tcW w:w="1031" w:type="dxa"/>
            <w:vAlign w:val="center"/>
          </w:tcPr>
          <w:p w:rsidR="00730B2F" w:rsidRDefault="00730B2F" w:rsidP="00C75D73">
            <w:pPr>
              <w:jc w:val="center"/>
            </w:pPr>
            <w:r>
              <w:t xml:space="preserve">0.831 (0.259) </w:t>
            </w:r>
          </w:p>
        </w:tc>
        <w:tc>
          <w:tcPr>
            <w:tcW w:w="1302" w:type="dxa"/>
            <w:vAlign w:val="center"/>
          </w:tcPr>
          <w:p w:rsidR="00730B2F" w:rsidRDefault="00730B2F" w:rsidP="00C75D73">
            <w:pPr>
              <w:jc w:val="center"/>
            </w:pPr>
            <w:r>
              <w:t xml:space="preserve">1.251 (0.223) </w:t>
            </w:r>
          </w:p>
        </w:tc>
        <w:tc>
          <w:tcPr>
            <w:tcW w:w="1488" w:type="dxa"/>
            <w:vAlign w:val="center"/>
          </w:tcPr>
          <w:p w:rsidR="00730B2F" w:rsidRDefault="00730B2F" w:rsidP="00C75D73">
            <w:pPr>
              <w:jc w:val="center"/>
            </w:pPr>
            <w:r>
              <w:t xml:space="preserve">0.710 (0.238) </w:t>
            </w:r>
          </w:p>
        </w:tc>
        <w:tc>
          <w:tcPr>
            <w:tcW w:w="1440" w:type="dxa"/>
            <w:vAlign w:val="center"/>
          </w:tcPr>
          <w:p w:rsidR="00730B2F" w:rsidRDefault="00730B2F" w:rsidP="00C75D73">
            <w:pPr>
              <w:jc w:val="center"/>
            </w:pPr>
            <w:r>
              <w:t xml:space="preserve">1.048 (0.239) </w:t>
            </w:r>
          </w:p>
        </w:tc>
        <w:tc>
          <w:tcPr>
            <w:tcW w:w="1350" w:type="dxa"/>
            <w:vAlign w:val="center"/>
          </w:tcPr>
          <w:p w:rsidR="00730B2F" w:rsidRDefault="00730B2F" w:rsidP="00C75D73">
            <w:pPr>
              <w:jc w:val="center"/>
            </w:pPr>
            <w:r>
              <w:t xml:space="preserve">1.103 (0.343) </w:t>
            </w:r>
          </w:p>
        </w:tc>
      </w:tr>
      <w:tr w:rsidR="00730B2F" w:rsidTr="00730B2F">
        <w:tc>
          <w:tcPr>
            <w:tcW w:w="1905" w:type="dxa"/>
            <w:vAlign w:val="center"/>
          </w:tcPr>
          <w:p w:rsidR="00730B2F" w:rsidRDefault="00730B2F" w:rsidP="00C75D73">
            <w:r>
              <w:t xml:space="preserve">High education </w:t>
            </w:r>
          </w:p>
        </w:tc>
        <w:tc>
          <w:tcPr>
            <w:tcW w:w="1204" w:type="dxa"/>
            <w:vAlign w:val="center"/>
          </w:tcPr>
          <w:p w:rsidR="00730B2F" w:rsidRDefault="00730B2F" w:rsidP="00C75D73">
            <w:pPr>
              <w:jc w:val="center"/>
            </w:pPr>
            <w:r>
              <w:t xml:space="preserve">1.385 (0.280) </w:t>
            </w:r>
          </w:p>
        </w:tc>
        <w:tc>
          <w:tcPr>
            <w:tcW w:w="1031" w:type="dxa"/>
            <w:vAlign w:val="center"/>
          </w:tcPr>
          <w:p w:rsidR="00730B2F" w:rsidRDefault="00730B2F" w:rsidP="00C75D73">
            <w:pPr>
              <w:jc w:val="center"/>
            </w:pPr>
            <w:r>
              <w:t xml:space="preserve">1.205 (0.337) </w:t>
            </w:r>
          </w:p>
        </w:tc>
        <w:tc>
          <w:tcPr>
            <w:tcW w:w="1302" w:type="dxa"/>
            <w:vAlign w:val="center"/>
          </w:tcPr>
          <w:p w:rsidR="00730B2F" w:rsidRDefault="00730B2F" w:rsidP="00C75D73">
            <w:pPr>
              <w:jc w:val="center"/>
            </w:pPr>
            <w:r>
              <w:t xml:space="preserve">1.238 (0.304) </w:t>
            </w:r>
          </w:p>
        </w:tc>
        <w:tc>
          <w:tcPr>
            <w:tcW w:w="1488" w:type="dxa"/>
            <w:vAlign w:val="center"/>
          </w:tcPr>
          <w:p w:rsidR="00730B2F" w:rsidRDefault="00730B2F" w:rsidP="00C75D73">
            <w:pPr>
              <w:jc w:val="center"/>
            </w:pPr>
            <w:r>
              <w:t xml:space="preserve">0.690 (0.323) </w:t>
            </w:r>
          </w:p>
        </w:tc>
        <w:tc>
          <w:tcPr>
            <w:tcW w:w="1440" w:type="dxa"/>
            <w:vAlign w:val="center"/>
          </w:tcPr>
          <w:p w:rsidR="00730B2F" w:rsidRDefault="00730B2F" w:rsidP="00C75D73">
            <w:pPr>
              <w:jc w:val="center"/>
            </w:pPr>
            <w:r>
              <w:t xml:space="preserve">0.906 (0.309) </w:t>
            </w:r>
          </w:p>
        </w:tc>
        <w:tc>
          <w:tcPr>
            <w:tcW w:w="1350" w:type="dxa"/>
            <w:vAlign w:val="center"/>
          </w:tcPr>
          <w:p w:rsidR="00730B2F" w:rsidRDefault="00730B2F" w:rsidP="00C75D73">
            <w:pPr>
              <w:jc w:val="center"/>
            </w:pPr>
            <w:r>
              <w:t xml:space="preserve">1.575 (0.422) </w:t>
            </w:r>
          </w:p>
        </w:tc>
      </w:tr>
      <w:tr w:rsidR="00730B2F" w:rsidTr="00730B2F">
        <w:tc>
          <w:tcPr>
            <w:tcW w:w="1905" w:type="dxa"/>
            <w:vAlign w:val="center"/>
          </w:tcPr>
          <w:p w:rsidR="00730B2F" w:rsidRDefault="00730B2F" w:rsidP="00C75D73">
            <w:r>
              <w:lastRenderedPageBreak/>
              <w:t xml:space="preserve">Socioeconomic status </w:t>
            </w:r>
          </w:p>
        </w:tc>
        <w:tc>
          <w:tcPr>
            <w:tcW w:w="1204" w:type="dxa"/>
            <w:vAlign w:val="center"/>
          </w:tcPr>
          <w:p w:rsidR="00730B2F" w:rsidRDefault="00730B2F" w:rsidP="00C75D73">
            <w:pPr>
              <w:jc w:val="center"/>
            </w:pPr>
            <w:r>
              <w:t xml:space="preserve">0.998 (0.064) </w:t>
            </w:r>
          </w:p>
        </w:tc>
        <w:tc>
          <w:tcPr>
            <w:tcW w:w="1031" w:type="dxa"/>
            <w:vAlign w:val="center"/>
          </w:tcPr>
          <w:p w:rsidR="00730B2F" w:rsidRDefault="00730B2F" w:rsidP="00C75D73">
            <w:pPr>
              <w:jc w:val="center"/>
            </w:pPr>
            <w:r>
              <w:t xml:space="preserve">0.899 (0.073) </w:t>
            </w:r>
          </w:p>
        </w:tc>
        <w:tc>
          <w:tcPr>
            <w:tcW w:w="1302" w:type="dxa"/>
            <w:vAlign w:val="center"/>
          </w:tcPr>
          <w:p w:rsidR="00730B2F" w:rsidRDefault="00730B2F" w:rsidP="00C75D73">
            <w:pPr>
              <w:jc w:val="center"/>
            </w:pPr>
            <w:r>
              <w:t xml:space="preserve">0.969 (0.067) </w:t>
            </w:r>
          </w:p>
        </w:tc>
        <w:tc>
          <w:tcPr>
            <w:tcW w:w="1488" w:type="dxa"/>
            <w:vAlign w:val="center"/>
          </w:tcPr>
          <w:p w:rsidR="00730B2F" w:rsidRDefault="00730B2F" w:rsidP="00C75D73">
            <w:pPr>
              <w:jc w:val="center"/>
            </w:pPr>
            <w:r>
              <w:t xml:space="preserve">1.051 (0.071) </w:t>
            </w:r>
          </w:p>
        </w:tc>
        <w:tc>
          <w:tcPr>
            <w:tcW w:w="1440" w:type="dxa"/>
            <w:vAlign w:val="center"/>
          </w:tcPr>
          <w:p w:rsidR="00730B2F" w:rsidRDefault="00730B2F" w:rsidP="00C75D73">
            <w:pPr>
              <w:jc w:val="center"/>
            </w:pPr>
            <w:r>
              <w:t xml:space="preserve">1.027 (0.072) </w:t>
            </w:r>
          </w:p>
        </w:tc>
        <w:tc>
          <w:tcPr>
            <w:tcW w:w="1350" w:type="dxa"/>
            <w:vAlign w:val="center"/>
          </w:tcPr>
          <w:p w:rsidR="00730B2F" w:rsidRDefault="00730B2F" w:rsidP="00C75D73">
            <w:pPr>
              <w:jc w:val="center"/>
            </w:pPr>
            <w:r>
              <w:t>1.314</w:t>
            </w:r>
            <w:r>
              <w:rPr>
                <w:vertAlign w:val="superscript"/>
              </w:rPr>
              <w:t>**</w:t>
            </w:r>
            <w:r>
              <w:t xml:space="preserve"> (0.113) </w:t>
            </w:r>
          </w:p>
        </w:tc>
      </w:tr>
      <w:tr w:rsidR="00730B2F" w:rsidTr="00730B2F">
        <w:tc>
          <w:tcPr>
            <w:tcW w:w="1905" w:type="dxa"/>
            <w:vAlign w:val="center"/>
          </w:tcPr>
          <w:p w:rsidR="00730B2F" w:rsidRDefault="00730B2F" w:rsidP="00C75D73">
            <w:r>
              <w:t xml:space="preserve">Unemployed </w:t>
            </w:r>
          </w:p>
        </w:tc>
        <w:tc>
          <w:tcPr>
            <w:tcW w:w="1204" w:type="dxa"/>
            <w:vAlign w:val="center"/>
          </w:tcPr>
          <w:p w:rsidR="00730B2F" w:rsidRDefault="00730B2F" w:rsidP="00C75D73">
            <w:pPr>
              <w:jc w:val="center"/>
            </w:pPr>
            <w:r>
              <w:t xml:space="preserve">0.940 (0.323) </w:t>
            </w:r>
          </w:p>
        </w:tc>
        <w:tc>
          <w:tcPr>
            <w:tcW w:w="1031" w:type="dxa"/>
            <w:vAlign w:val="center"/>
          </w:tcPr>
          <w:p w:rsidR="00730B2F" w:rsidRDefault="00730B2F" w:rsidP="00C75D73">
            <w:pPr>
              <w:jc w:val="center"/>
            </w:pPr>
            <w:r>
              <w:t xml:space="preserve">0.813 (0.400) </w:t>
            </w:r>
          </w:p>
        </w:tc>
        <w:tc>
          <w:tcPr>
            <w:tcW w:w="1302" w:type="dxa"/>
            <w:vAlign w:val="center"/>
          </w:tcPr>
          <w:p w:rsidR="00730B2F" w:rsidRDefault="00730B2F" w:rsidP="00C75D73">
            <w:pPr>
              <w:jc w:val="center"/>
            </w:pPr>
            <w:r>
              <w:t xml:space="preserve">1.060 (0.335) </w:t>
            </w:r>
          </w:p>
        </w:tc>
        <w:tc>
          <w:tcPr>
            <w:tcW w:w="1488" w:type="dxa"/>
            <w:vAlign w:val="center"/>
          </w:tcPr>
          <w:p w:rsidR="00730B2F" w:rsidRDefault="00730B2F" w:rsidP="00C75D73">
            <w:pPr>
              <w:jc w:val="center"/>
            </w:pPr>
            <w:r>
              <w:t xml:space="preserve">0.977 (0.361) </w:t>
            </w:r>
          </w:p>
        </w:tc>
        <w:tc>
          <w:tcPr>
            <w:tcW w:w="1440" w:type="dxa"/>
            <w:vAlign w:val="center"/>
          </w:tcPr>
          <w:p w:rsidR="00730B2F" w:rsidRDefault="00730B2F" w:rsidP="00C75D73">
            <w:pPr>
              <w:jc w:val="center"/>
            </w:pPr>
            <w:r>
              <w:t xml:space="preserve">1.127 (0.351) </w:t>
            </w:r>
          </w:p>
        </w:tc>
        <w:tc>
          <w:tcPr>
            <w:tcW w:w="1350" w:type="dxa"/>
            <w:vAlign w:val="center"/>
          </w:tcPr>
          <w:p w:rsidR="00730B2F" w:rsidRDefault="00730B2F" w:rsidP="00C75D73">
            <w:pPr>
              <w:jc w:val="center"/>
            </w:pPr>
            <w:r>
              <w:t xml:space="preserve">0.589 (0.638) </w:t>
            </w:r>
          </w:p>
        </w:tc>
      </w:tr>
      <w:tr w:rsidR="00730B2F" w:rsidTr="00730B2F">
        <w:tc>
          <w:tcPr>
            <w:tcW w:w="1905" w:type="dxa"/>
            <w:vAlign w:val="center"/>
          </w:tcPr>
          <w:p w:rsidR="00730B2F" w:rsidRDefault="00730B2F" w:rsidP="00C75D73">
            <w:r>
              <w:t xml:space="preserve">Catholic </w:t>
            </w:r>
          </w:p>
        </w:tc>
        <w:tc>
          <w:tcPr>
            <w:tcW w:w="1204" w:type="dxa"/>
            <w:vAlign w:val="center"/>
          </w:tcPr>
          <w:p w:rsidR="00730B2F" w:rsidRDefault="00730B2F" w:rsidP="00C75D73">
            <w:pPr>
              <w:jc w:val="center"/>
            </w:pPr>
            <w:r>
              <w:t xml:space="preserve">0.835 (0.174) </w:t>
            </w:r>
          </w:p>
        </w:tc>
        <w:tc>
          <w:tcPr>
            <w:tcW w:w="1031" w:type="dxa"/>
            <w:vAlign w:val="center"/>
          </w:tcPr>
          <w:p w:rsidR="00730B2F" w:rsidRDefault="00730B2F" w:rsidP="00C75D73">
            <w:pPr>
              <w:jc w:val="center"/>
            </w:pPr>
            <w:r>
              <w:t xml:space="preserve">0.885 (0.209) </w:t>
            </w:r>
          </w:p>
        </w:tc>
        <w:tc>
          <w:tcPr>
            <w:tcW w:w="1302" w:type="dxa"/>
            <w:vAlign w:val="center"/>
          </w:tcPr>
          <w:p w:rsidR="00730B2F" w:rsidRDefault="00730B2F" w:rsidP="00C75D73">
            <w:pPr>
              <w:jc w:val="center"/>
            </w:pPr>
            <w:r>
              <w:t xml:space="preserve">0.903 (0.185) </w:t>
            </w:r>
          </w:p>
        </w:tc>
        <w:tc>
          <w:tcPr>
            <w:tcW w:w="1488" w:type="dxa"/>
            <w:vAlign w:val="center"/>
          </w:tcPr>
          <w:p w:rsidR="00730B2F" w:rsidRDefault="00730B2F" w:rsidP="00C75D73">
            <w:pPr>
              <w:jc w:val="center"/>
            </w:pPr>
            <w:r>
              <w:t xml:space="preserve">0.786 (0.197) </w:t>
            </w:r>
          </w:p>
        </w:tc>
        <w:tc>
          <w:tcPr>
            <w:tcW w:w="1440" w:type="dxa"/>
            <w:vAlign w:val="center"/>
          </w:tcPr>
          <w:p w:rsidR="00730B2F" w:rsidRDefault="00730B2F" w:rsidP="00C75D73">
            <w:pPr>
              <w:jc w:val="center"/>
            </w:pPr>
            <w:r>
              <w:t xml:space="preserve">1.364 (0.192) </w:t>
            </w:r>
          </w:p>
        </w:tc>
        <w:tc>
          <w:tcPr>
            <w:tcW w:w="1350" w:type="dxa"/>
            <w:vAlign w:val="center"/>
          </w:tcPr>
          <w:p w:rsidR="00730B2F" w:rsidRDefault="00730B2F" w:rsidP="00C75D73">
            <w:pPr>
              <w:jc w:val="center"/>
            </w:pPr>
            <w:r>
              <w:t>1.606</w:t>
            </w:r>
            <w:r>
              <w:rPr>
                <w:vertAlign w:val="superscript"/>
              </w:rPr>
              <w:t>*</w:t>
            </w:r>
            <w:r>
              <w:t xml:space="preserve"> (0.281) </w:t>
            </w:r>
          </w:p>
        </w:tc>
      </w:tr>
      <w:tr w:rsidR="00730B2F" w:rsidTr="00730B2F">
        <w:tc>
          <w:tcPr>
            <w:tcW w:w="1905" w:type="dxa"/>
            <w:vAlign w:val="center"/>
          </w:tcPr>
          <w:p w:rsidR="00730B2F" w:rsidRDefault="00730B2F" w:rsidP="00C75D73">
            <w:r>
              <w:t xml:space="preserve">Receives social benefit </w:t>
            </w:r>
          </w:p>
        </w:tc>
        <w:tc>
          <w:tcPr>
            <w:tcW w:w="1204" w:type="dxa"/>
            <w:vAlign w:val="center"/>
          </w:tcPr>
          <w:p w:rsidR="00730B2F" w:rsidRDefault="00730B2F" w:rsidP="00C75D73">
            <w:pPr>
              <w:jc w:val="center"/>
            </w:pPr>
            <w:r>
              <w:t xml:space="preserve">0.971 (0.250) </w:t>
            </w:r>
          </w:p>
        </w:tc>
        <w:tc>
          <w:tcPr>
            <w:tcW w:w="1031" w:type="dxa"/>
            <w:vAlign w:val="center"/>
          </w:tcPr>
          <w:p w:rsidR="00730B2F" w:rsidRDefault="00730B2F" w:rsidP="00C75D73">
            <w:pPr>
              <w:jc w:val="center"/>
            </w:pPr>
            <w:r>
              <w:t xml:space="preserve">1.364 (0.280) </w:t>
            </w:r>
          </w:p>
        </w:tc>
        <w:tc>
          <w:tcPr>
            <w:tcW w:w="1302" w:type="dxa"/>
            <w:vAlign w:val="center"/>
          </w:tcPr>
          <w:p w:rsidR="00730B2F" w:rsidRDefault="00730B2F" w:rsidP="00C75D73">
            <w:pPr>
              <w:jc w:val="center"/>
            </w:pPr>
            <w:r>
              <w:t>1.618</w:t>
            </w:r>
            <w:r>
              <w:rPr>
                <w:vertAlign w:val="superscript"/>
              </w:rPr>
              <w:t>*</w:t>
            </w:r>
            <w:r>
              <w:t xml:space="preserve"> (0.254) </w:t>
            </w:r>
          </w:p>
        </w:tc>
        <w:tc>
          <w:tcPr>
            <w:tcW w:w="1488" w:type="dxa"/>
            <w:vAlign w:val="center"/>
          </w:tcPr>
          <w:p w:rsidR="00730B2F" w:rsidRDefault="00730B2F" w:rsidP="00C75D73">
            <w:pPr>
              <w:jc w:val="center"/>
            </w:pPr>
            <w:r>
              <w:t>1.779</w:t>
            </w:r>
            <w:r>
              <w:rPr>
                <w:vertAlign w:val="superscript"/>
              </w:rPr>
              <w:t>**</w:t>
            </w:r>
            <w:r>
              <w:t xml:space="preserve"> (0.261) </w:t>
            </w:r>
          </w:p>
        </w:tc>
        <w:tc>
          <w:tcPr>
            <w:tcW w:w="1440" w:type="dxa"/>
            <w:vAlign w:val="center"/>
          </w:tcPr>
          <w:p w:rsidR="00730B2F" w:rsidRDefault="00730B2F" w:rsidP="00C75D73">
            <w:pPr>
              <w:jc w:val="center"/>
            </w:pPr>
            <w:r>
              <w:t>0.503</w:t>
            </w:r>
            <w:r>
              <w:rPr>
                <w:vertAlign w:val="superscript"/>
              </w:rPr>
              <w:t>***</w:t>
            </w:r>
            <w:r>
              <w:t xml:space="preserve"> (0.259) </w:t>
            </w:r>
          </w:p>
        </w:tc>
        <w:tc>
          <w:tcPr>
            <w:tcW w:w="1350" w:type="dxa"/>
            <w:vAlign w:val="center"/>
          </w:tcPr>
          <w:p w:rsidR="00730B2F" w:rsidRDefault="00730B2F" w:rsidP="00C75D73">
            <w:pPr>
              <w:jc w:val="center"/>
            </w:pPr>
            <w:r>
              <w:t>2.021</w:t>
            </w:r>
            <w:r>
              <w:rPr>
                <w:vertAlign w:val="superscript"/>
              </w:rPr>
              <w:t>*</w:t>
            </w:r>
            <w:r>
              <w:t xml:space="preserve"> (0.383) </w:t>
            </w:r>
          </w:p>
        </w:tc>
      </w:tr>
      <w:tr w:rsidR="00730B2F" w:rsidTr="00730B2F">
        <w:tc>
          <w:tcPr>
            <w:tcW w:w="1905" w:type="dxa"/>
            <w:vAlign w:val="center"/>
          </w:tcPr>
          <w:p w:rsidR="00730B2F" w:rsidRDefault="00730B2F" w:rsidP="00C75D73">
            <w:r>
              <w:t xml:space="preserve">Political knowledge </w:t>
            </w:r>
          </w:p>
        </w:tc>
        <w:tc>
          <w:tcPr>
            <w:tcW w:w="1204" w:type="dxa"/>
            <w:vAlign w:val="center"/>
          </w:tcPr>
          <w:p w:rsidR="00730B2F" w:rsidRDefault="00730B2F" w:rsidP="00C75D73">
            <w:pPr>
              <w:jc w:val="center"/>
            </w:pPr>
            <w:r>
              <w:t xml:space="preserve">0.934 (0.042) </w:t>
            </w:r>
          </w:p>
        </w:tc>
        <w:tc>
          <w:tcPr>
            <w:tcW w:w="1031" w:type="dxa"/>
            <w:vAlign w:val="center"/>
          </w:tcPr>
          <w:p w:rsidR="00730B2F" w:rsidRDefault="00730B2F" w:rsidP="00C75D73">
            <w:pPr>
              <w:jc w:val="center"/>
            </w:pPr>
            <w:r>
              <w:t xml:space="preserve">1.027 (0.050) </w:t>
            </w:r>
          </w:p>
        </w:tc>
        <w:tc>
          <w:tcPr>
            <w:tcW w:w="1302" w:type="dxa"/>
            <w:vAlign w:val="center"/>
          </w:tcPr>
          <w:p w:rsidR="00730B2F" w:rsidRDefault="00730B2F" w:rsidP="00C75D73">
            <w:pPr>
              <w:jc w:val="center"/>
            </w:pPr>
            <w:r>
              <w:t xml:space="preserve">0.995 (0.044) </w:t>
            </w:r>
          </w:p>
        </w:tc>
        <w:tc>
          <w:tcPr>
            <w:tcW w:w="1488" w:type="dxa"/>
            <w:vAlign w:val="center"/>
          </w:tcPr>
          <w:p w:rsidR="00730B2F" w:rsidRDefault="00730B2F" w:rsidP="00C75D73">
            <w:pPr>
              <w:jc w:val="center"/>
            </w:pPr>
            <w:r>
              <w:t xml:space="preserve">1.030 (0.048) </w:t>
            </w:r>
          </w:p>
        </w:tc>
        <w:tc>
          <w:tcPr>
            <w:tcW w:w="1440" w:type="dxa"/>
            <w:vAlign w:val="center"/>
          </w:tcPr>
          <w:p w:rsidR="00730B2F" w:rsidRDefault="00730B2F" w:rsidP="00C75D73">
            <w:pPr>
              <w:jc w:val="center"/>
            </w:pPr>
            <w:r>
              <w:t>1.119</w:t>
            </w:r>
            <w:r>
              <w:rPr>
                <w:vertAlign w:val="superscript"/>
              </w:rPr>
              <w:t>**</w:t>
            </w:r>
            <w:r>
              <w:t xml:space="preserve"> (0.047) </w:t>
            </w:r>
          </w:p>
        </w:tc>
        <w:tc>
          <w:tcPr>
            <w:tcW w:w="1350" w:type="dxa"/>
            <w:vAlign w:val="center"/>
          </w:tcPr>
          <w:p w:rsidR="00730B2F" w:rsidRDefault="00730B2F" w:rsidP="00C75D73">
            <w:pPr>
              <w:jc w:val="center"/>
            </w:pPr>
            <w:r>
              <w:t xml:space="preserve">0.969 (0.061) </w:t>
            </w:r>
          </w:p>
        </w:tc>
      </w:tr>
      <w:tr w:rsidR="00730B2F" w:rsidTr="00730B2F">
        <w:tc>
          <w:tcPr>
            <w:tcW w:w="1905" w:type="dxa"/>
            <w:vAlign w:val="center"/>
          </w:tcPr>
          <w:p w:rsidR="00730B2F" w:rsidRDefault="00730B2F" w:rsidP="00C75D73">
            <w:r>
              <w:t xml:space="preserve">N region </w:t>
            </w:r>
          </w:p>
        </w:tc>
        <w:tc>
          <w:tcPr>
            <w:tcW w:w="1204" w:type="dxa"/>
            <w:vAlign w:val="center"/>
          </w:tcPr>
          <w:p w:rsidR="00730B2F" w:rsidRDefault="00730B2F" w:rsidP="00C75D73">
            <w:pPr>
              <w:jc w:val="center"/>
            </w:pPr>
            <w:r>
              <w:t xml:space="preserve">1.553 (0.572) </w:t>
            </w:r>
          </w:p>
        </w:tc>
        <w:tc>
          <w:tcPr>
            <w:tcW w:w="1031" w:type="dxa"/>
            <w:vAlign w:val="center"/>
          </w:tcPr>
          <w:p w:rsidR="00730B2F" w:rsidRDefault="00730B2F" w:rsidP="00C75D73">
            <w:pPr>
              <w:jc w:val="center"/>
            </w:pPr>
            <w:r>
              <w:t xml:space="preserve">1.143 (0.707) </w:t>
            </w:r>
          </w:p>
        </w:tc>
        <w:tc>
          <w:tcPr>
            <w:tcW w:w="1302" w:type="dxa"/>
            <w:vAlign w:val="center"/>
          </w:tcPr>
          <w:p w:rsidR="00730B2F" w:rsidRDefault="00730B2F" w:rsidP="00C75D73">
            <w:pPr>
              <w:jc w:val="center"/>
            </w:pPr>
            <w:r>
              <w:t xml:space="preserve">0.849 (0.597) </w:t>
            </w:r>
          </w:p>
        </w:tc>
        <w:tc>
          <w:tcPr>
            <w:tcW w:w="1488" w:type="dxa"/>
            <w:vAlign w:val="center"/>
          </w:tcPr>
          <w:p w:rsidR="00730B2F" w:rsidRDefault="00730B2F" w:rsidP="00C75D73">
            <w:pPr>
              <w:jc w:val="center"/>
            </w:pPr>
            <w:r>
              <w:t xml:space="preserve">0.741 (0.616) </w:t>
            </w:r>
          </w:p>
        </w:tc>
        <w:tc>
          <w:tcPr>
            <w:tcW w:w="1440" w:type="dxa"/>
            <w:vAlign w:val="center"/>
          </w:tcPr>
          <w:p w:rsidR="00730B2F" w:rsidRDefault="00730B2F" w:rsidP="00C75D73">
            <w:pPr>
              <w:jc w:val="center"/>
            </w:pPr>
            <w:r>
              <w:t xml:space="preserve">0.993 (0.647) </w:t>
            </w:r>
          </w:p>
        </w:tc>
        <w:tc>
          <w:tcPr>
            <w:tcW w:w="1350" w:type="dxa"/>
            <w:vAlign w:val="center"/>
          </w:tcPr>
          <w:p w:rsidR="00730B2F" w:rsidRDefault="00730B2F" w:rsidP="00C75D73">
            <w:pPr>
              <w:jc w:val="center"/>
            </w:pPr>
            <w:r>
              <w:t xml:space="preserve">1.503 (0.886) </w:t>
            </w:r>
          </w:p>
        </w:tc>
      </w:tr>
      <w:tr w:rsidR="00730B2F" w:rsidTr="00730B2F">
        <w:tc>
          <w:tcPr>
            <w:tcW w:w="1905" w:type="dxa"/>
            <w:vAlign w:val="center"/>
          </w:tcPr>
          <w:p w:rsidR="00730B2F" w:rsidRDefault="00730B2F" w:rsidP="00C75D73">
            <w:r>
              <w:t xml:space="preserve">NE region </w:t>
            </w:r>
          </w:p>
        </w:tc>
        <w:tc>
          <w:tcPr>
            <w:tcW w:w="1204" w:type="dxa"/>
            <w:vAlign w:val="center"/>
          </w:tcPr>
          <w:p w:rsidR="00730B2F" w:rsidRDefault="00730B2F" w:rsidP="00C75D73">
            <w:pPr>
              <w:jc w:val="center"/>
            </w:pPr>
            <w:r>
              <w:t xml:space="preserve">0.767 (0.281) </w:t>
            </w:r>
          </w:p>
        </w:tc>
        <w:tc>
          <w:tcPr>
            <w:tcW w:w="1031" w:type="dxa"/>
            <w:vAlign w:val="center"/>
          </w:tcPr>
          <w:p w:rsidR="00730B2F" w:rsidRDefault="00730B2F" w:rsidP="00C75D73">
            <w:pPr>
              <w:jc w:val="center"/>
            </w:pPr>
            <w:r>
              <w:t xml:space="preserve">1.594 (0.369) </w:t>
            </w:r>
          </w:p>
        </w:tc>
        <w:tc>
          <w:tcPr>
            <w:tcW w:w="1302" w:type="dxa"/>
            <w:vAlign w:val="center"/>
          </w:tcPr>
          <w:p w:rsidR="00730B2F" w:rsidRDefault="00730B2F" w:rsidP="00C75D73">
            <w:pPr>
              <w:jc w:val="center"/>
            </w:pPr>
            <w:r>
              <w:t xml:space="preserve">0.976 (0.305) </w:t>
            </w:r>
          </w:p>
        </w:tc>
        <w:tc>
          <w:tcPr>
            <w:tcW w:w="1488" w:type="dxa"/>
            <w:vAlign w:val="center"/>
          </w:tcPr>
          <w:p w:rsidR="00730B2F" w:rsidRDefault="00730B2F" w:rsidP="00C75D73">
            <w:pPr>
              <w:jc w:val="center"/>
            </w:pPr>
            <w:r>
              <w:t xml:space="preserve">0.717 (0.316) </w:t>
            </w:r>
          </w:p>
        </w:tc>
        <w:tc>
          <w:tcPr>
            <w:tcW w:w="1440" w:type="dxa"/>
            <w:vAlign w:val="center"/>
          </w:tcPr>
          <w:p w:rsidR="00730B2F" w:rsidRDefault="00730B2F" w:rsidP="00C75D73">
            <w:pPr>
              <w:jc w:val="center"/>
            </w:pPr>
            <w:r>
              <w:t xml:space="preserve">1.214 (0.336) </w:t>
            </w:r>
          </w:p>
        </w:tc>
        <w:tc>
          <w:tcPr>
            <w:tcW w:w="1350" w:type="dxa"/>
            <w:vAlign w:val="center"/>
          </w:tcPr>
          <w:p w:rsidR="00730B2F" w:rsidRDefault="00730B2F" w:rsidP="00C75D73">
            <w:pPr>
              <w:jc w:val="center"/>
            </w:pPr>
            <w:r>
              <w:t xml:space="preserve">0.661 (0.445) </w:t>
            </w:r>
          </w:p>
        </w:tc>
      </w:tr>
      <w:tr w:rsidR="00730B2F" w:rsidTr="00730B2F">
        <w:tc>
          <w:tcPr>
            <w:tcW w:w="1905" w:type="dxa"/>
            <w:vAlign w:val="center"/>
          </w:tcPr>
          <w:p w:rsidR="00730B2F" w:rsidRDefault="00730B2F" w:rsidP="00C75D73">
            <w:r>
              <w:t xml:space="preserve">S region </w:t>
            </w:r>
          </w:p>
        </w:tc>
        <w:tc>
          <w:tcPr>
            <w:tcW w:w="1204" w:type="dxa"/>
            <w:vAlign w:val="center"/>
          </w:tcPr>
          <w:p w:rsidR="00730B2F" w:rsidRDefault="00730B2F" w:rsidP="00C75D73">
            <w:pPr>
              <w:jc w:val="center"/>
            </w:pPr>
            <w:r>
              <w:t xml:space="preserve">0.665 (0.292) </w:t>
            </w:r>
          </w:p>
        </w:tc>
        <w:tc>
          <w:tcPr>
            <w:tcW w:w="1031" w:type="dxa"/>
            <w:vAlign w:val="center"/>
          </w:tcPr>
          <w:p w:rsidR="00730B2F" w:rsidRDefault="00730B2F" w:rsidP="00C75D73">
            <w:pPr>
              <w:jc w:val="center"/>
            </w:pPr>
            <w:r>
              <w:t xml:space="preserve">1.573 (0.376) </w:t>
            </w:r>
          </w:p>
        </w:tc>
        <w:tc>
          <w:tcPr>
            <w:tcW w:w="1302" w:type="dxa"/>
            <w:vAlign w:val="center"/>
          </w:tcPr>
          <w:p w:rsidR="00730B2F" w:rsidRDefault="00730B2F" w:rsidP="00C75D73">
            <w:pPr>
              <w:jc w:val="center"/>
            </w:pPr>
            <w:r>
              <w:t xml:space="preserve">0.972 (0.311) </w:t>
            </w:r>
          </w:p>
        </w:tc>
        <w:tc>
          <w:tcPr>
            <w:tcW w:w="1488" w:type="dxa"/>
            <w:vAlign w:val="center"/>
          </w:tcPr>
          <w:p w:rsidR="00730B2F" w:rsidRDefault="00730B2F" w:rsidP="00C75D73">
            <w:pPr>
              <w:jc w:val="center"/>
            </w:pPr>
            <w:r>
              <w:t>0.480</w:t>
            </w:r>
            <w:r>
              <w:rPr>
                <w:vertAlign w:val="superscript"/>
              </w:rPr>
              <w:t>**</w:t>
            </w:r>
            <w:r>
              <w:t xml:space="preserve"> (0.330) </w:t>
            </w:r>
          </w:p>
        </w:tc>
        <w:tc>
          <w:tcPr>
            <w:tcW w:w="1440" w:type="dxa"/>
            <w:vAlign w:val="center"/>
          </w:tcPr>
          <w:p w:rsidR="00730B2F" w:rsidRDefault="00730B2F" w:rsidP="00C75D73">
            <w:pPr>
              <w:jc w:val="center"/>
            </w:pPr>
            <w:r>
              <w:t>0.547</w:t>
            </w:r>
            <w:r>
              <w:rPr>
                <w:vertAlign w:val="superscript"/>
              </w:rPr>
              <w:t>*</w:t>
            </w:r>
            <w:r>
              <w:t xml:space="preserve"> (0.326) </w:t>
            </w:r>
          </w:p>
        </w:tc>
        <w:tc>
          <w:tcPr>
            <w:tcW w:w="1350" w:type="dxa"/>
            <w:vAlign w:val="center"/>
          </w:tcPr>
          <w:p w:rsidR="00730B2F" w:rsidRDefault="00730B2F" w:rsidP="00C75D73">
            <w:pPr>
              <w:jc w:val="center"/>
            </w:pPr>
            <w:r>
              <w:t xml:space="preserve">0.959 (0.418) </w:t>
            </w:r>
          </w:p>
        </w:tc>
      </w:tr>
      <w:tr w:rsidR="00730B2F" w:rsidTr="00730B2F">
        <w:tc>
          <w:tcPr>
            <w:tcW w:w="1905" w:type="dxa"/>
            <w:vAlign w:val="center"/>
          </w:tcPr>
          <w:p w:rsidR="00730B2F" w:rsidRDefault="00730B2F" w:rsidP="00C75D73">
            <w:r>
              <w:t xml:space="preserve">SE region </w:t>
            </w:r>
          </w:p>
        </w:tc>
        <w:tc>
          <w:tcPr>
            <w:tcW w:w="1204" w:type="dxa"/>
            <w:vAlign w:val="center"/>
          </w:tcPr>
          <w:p w:rsidR="00730B2F" w:rsidRDefault="00730B2F" w:rsidP="00C75D73">
            <w:pPr>
              <w:jc w:val="center"/>
            </w:pPr>
            <w:r>
              <w:t>0.629</w:t>
            </w:r>
            <w:r>
              <w:rPr>
                <w:vertAlign w:val="superscript"/>
              </w:rPr>
              <w:t>*</w:t>
            </w:r>
            <w:r>
              <w:t xml:space="preserve"> (0.277) </w:t>
            </w:r>
          </w:p>
        </w:tc>
        <w:tc>
          <w:tcPr>
            <w:tcW w:w="1031" w:type="dxa"/>
            <w:vAlign w:val="center"/>
          </w:tcPr>
          <w:p w:rsidR="00730B2F" w:rsidRDefault="00730B2F" w:rsidP="00C75D73">
            <w:pPr>
              <w:jc w:val="center"/>
            </w:pPr>
            <w:r>
              <w:t xml:space="preserve">1.119 (0.367) </w:t>
            </w:r>
          </w:p>
        </w:tc>
        <w:tc>
          <w:tcPr>
            <w:tcW w:w="1302" w:type="dxa"/>
            <w:vAlign w:val="center"/>
          </w:tcPr>
          <w:p w:rsidR="00730B2F" w:rsidRDefault="00730B2F" w:rsidP="00C75D73">
            <w:pPr>
              <w:jc w:val="center"/>
            </w:pPr>
            <w:r>
              <w:t xml:space="preserve">0.949 (0.297) </w:t>
            </w:r>
          </w:p>
        </w:tc>
        <w:tc>
          <w:tcPr>
            <w:tcW w:w="1488" w:type="dxa"/>
            <w:vAlign w:val="center"/>
          </w:tcPr>
          <w:p w:rsidR="00730B2F" w:rsidRDefault="00730B2F" w:rsidP="00C75D73">
            <w:pPr>
              <w:jc w:val="center"/>
            </w:pPr>
            <w:r>
              <w:t>0.597</w:t>
            </w:r>
            <w:r>
              <w:rPr>
                <w:vertAlign w:val="superscript"/>
              </w:rPr>
              <w:t>*</w:t>
            </w:r>
            <w:r>
              <w:t xml:space="preserve"> (0.306) </w:t>
            </w:r>
          </w:p>
        </w:tc>
        <w:tc>
          <w:tcPr>
            <w:tcW w:w="1440" w:type="dxa"/>
            <w:vAlign w:val="center"/>
          </w:tcPr>
          <w:p w:rsidR="00730B2F" w:rsidRDefault="00730B2F" w:rsidP="00C75D73">
            <w:pPr>
              <w:jc w:val="center"/>
            </w:pPr>
            <w:r>
              <w:t xml:space="preserve">0.719 (0.316) </w:t>
            </w:r>
          </w:p>
        </w:tc>
        <w:tc>
          <w:tcPr>
            <w:tcW w:w="1350" w:type="dxa"/>
            <w:vAlign w:val="center"/>
          </w:tcPr>
          <w:p w:rsidR="00730B2F" w:rsidRDefault="00730B2F" w:rsidP="00C75D73">
            <w:pPr>
              <w:jc w:val="center"/>
            </w:pPr>
            <w:r>
              <w:t xml:space="preserve">0.613 (0.420) </w:t>
            </w:r>
          </w:p>
        </w:tc>
      </w:tr>
      <w:tr w:rsidR="00730B2F" w:rsidTr="00730B2F">
        <w:tc>
          <w:tcPr>
            <w:tcW w:w="1905" w:type="dxa"/>
            <w:vAlign w:val="center"/>
          </w:tcPr>
          <w:p w:rsidR="00730B2F" w:rsidRDefault="00730B2F" w:rsidP="00C75D73">
            <w:r>
              <w:t xml:space="preserve">Constant </w:t>
            </w:r>
          </w:p>
        </w:tc>
        <w:tc>
          <w:tcPr>
            <w:tcW w:w="1204" w:type="dxa"/>
            <w:vAlign w:val="center"/>
          </w:tcPr>
          <w:p w:rsidR="00730B2F" w:rsidRDefault="00730B2F" w:rsidP="00C75D73"/>
        </w:tc>
        <w:tc>
          <w:tcPr>
            <w:tcW w:w="1031" w:type="dxa"/>
            <w:vAlign w:val="center"/>
          </w:tcPr>
          <w:p w:rsidR="00730B2F" w:rsidRDefault="00730B2F" w:rsidP="00C75D73">
            <w:pPr>
              <w:jc w:val="center"/>
              <w:rPr>
                <w:sz w:val="20"/>
                <w:szCs w:val="20"/>
              </w:rPr>
            </w:pPr>
          </w:p>
        </w:tc>
        <w:tc>
          <w:tcPr>
            <w:tcW w:w="1302" w:type="dxa"/>
            <w:vAlign w:val="center"/>
          </w:tcPr>
          <w:p w:rsidR="00730B2F" w:rsidRDefault="00730B2F" w:rsidP="00C75D73">
            <w:pPr>
              <w:jc w:val="center"/>
              <w:rPr>
                <w:sz w:val="20"/>
                <w:szCs w:val="20"/>
              </w:rPr>
            </w:pPr>
          </w:p>
        </w:tc>
        <w:tc>
          <w:tcPr>
            <w:tcW w:w="1488" w:type="dxa"/>
            <w:vAlign w:val="center"/>
          </w:tcPr>
          <w:p w:rsidR="00730B2F" w:rsidRDefault="00730B2F" w:rsidP="00C75D73">
            <w:pPr>
              <w:jc w:val="center"/>
              <w:rPr>
                <w:sz w:val="20"/>
                <w:szCs w:val="20"/>
              </w:rPr>
            </w:pPr>
          </w:p>
        </w:tc>
        <w:tc>
          <w:tcPr>
            <w:tcW w:w="1440" w:type="dxa"/>
            <w:vAlign w:val="center"/>
          </w:tcPr>
          <w:p w:rsidR="00730B2F" w:rsidRDefault="00730B2F" w:rsidP="00C75D73">
            <w:pPr>
              <w:jc w:val="center"/>
              <w:rPr>
                <w:sz w:val="20"/>
                <w:szCs w:val="20"/>
              </w:rPr>
            </w:pPr>
          </w:p>
        </w:tc>
        <w:tc>
          <w:tcPr>
            <w:tcW w:w="1350" w:type="dxa"/>
            <w:vAlign w:val="center"/>
          </w:tcPr>
          <w:p w:rsidR="00730B2F" w:rsidRDefault="00730B2F" w:rsidP="00C75D73">
            <w:pPr>
              <w:jc w:val="center"/>
            </w:pPr>
            <w:r>
              <w:t>0.013</w:t>
            </w:r>
            <w:r>
              <w:rPr>
                <w:vertAlign w:val="superscript"/>
              </w:rPr>
              <w:t>***</w:t>
            </w:r>
            <w:r>
              <w:t xml:space="preserve"> (1.409) </w:t>
            </w:r>
          </w:p>
        </w:tc>
      </w:tr>
      <w:tr w:rsidR="00730B2F" w:rsidTr="00730B2F">
        <w:tc>
          <w:tcPr>
            <w:tcW w:w="9725" w:type="dxa"/>
            <w:gridSpan w:val="7"/>
            <w:tcBorders>
              <w:bottom w:val="single" w:sz="6" w:space="0" w:color="000000"/>
            </w:tcBorders>
            <w:vAlign w:val="center"/>
          </w:tcPr>
          <w:p w:rsidR="00730B2F" w:rsidRDefault="00730B2F" w:rsidP="00C75D73">
            <w:pPr>
              <w:jc w:val="center"/>
            </w:pPr>
          </w:p>
        </w:tc>
      </w:tr>
      <w:tr w:rsidR="00730B2F" w:rsidTr="00730B2F">
        <w:tc>
          <w:tcPr>
            <w:tcW w:w="1905" w:type="dxa"/>
            <w:vAlign w:val="center"/>
          </w:tcPr>
          <w:p w:rsidR="00730B2F" w:rsidRDefault="00730B2F" w:rsidP="00C75D73">
            <w:r>
              <w:t xml:space="preserve">Observations </w:t>
            </w:r>
          </w:p>
        </w:tc>
        <w:tc>
          <w:tcPr>
            <w:tcW w:w="1204" w:type="dxa"/>
            <w:vAlign w:val="center"/>
          </w:tcPr>
          <w:p w:rsidR="00730B2F" w:rsidRDefault="00730B2F" w:rsidP="00C75D73">
            <w:pPr>
              <w:jc w:val="center"/>
            </w:pPr>
            <w:r>
              <w:t xml:space="preserve">492 </w:t>
            </w:r>
          </w:p>
        </w:tc>
        <w:tc>
          <w:tcPr>
            <w:tcW w:w="1031" w:type="dxa"/>
            <w:vAlign w:val="center"/>
          </w:tcPr>
          <w:p w:rsidR="00730B2F" w:rsidRDefault="00730B2F" w:rsidP="00C75D73">
            <w:pPr>
              <w:jc w:val="center"/>
            </w:pPr>
            <w:r>
              <w:t xml:space="preserve">492 </w:t>
            </w:r>
          </w:p>
        </w:tc>
        <w:tc>
          <w:tcPr>
            <w:tcW w:w="1302" w:type="dxa"/>
            <w:vAlign w:val="center"/>
          </w:tcPr>
          <w:p w:rsidR="00730B2F" w:rsidRDefault="00730B2F" w:rsidP="00C75D73">
            <w:pPr>
              <w:jc w:val="center"/>
            </w:pPr>
            <w:r>
              <w:t xml:space="preserve">492 </w:t>
            </w:r>
          </w:p>
        </w:tc>
        <w:tc>
          <w:tcPr>
            <w:tcW w:w="1488" w:type="dxa"/>
            <w:vAlign w:val="center"/>
          </w:tcPr>
          <w:p w:rsidR="00730B2F" w:rsidRDefault="00730B2F" w:rsidP="00C75D73">
            <w:pPr>
              <w:jc w:val="center"/>
            </w:pPr>
            <w:r>
              <w:t xml:space="preserve">492 </w:t>
            </w:r>
          </w:p>
        </w:tc>
        <w:tc>
          <w:tcPr>
            <w:tcW w:w="1440" w:type="dxa"/>
            <w:vAlign w:val="center"/>
          </w:tcPr>
          <w:p w:rsidR="00730B2F" w:rsidRDefault="00730B2F" w:rsidP="00C75D73">
            <w:pPr>
              <w:jc w:val="center"/>
            </w:pPr>
            <w:r>
              <w:t xml:space="preserve">492 </w:t>
            </w:r>
          </w:p>
        </w:tc>
        <w:tc>
          <w:tcPr>
            <w:tcW w:w="1350" w:type="dxa"/>
            <w:vAlign w:val="center"/>
          </w:tcPr>
          <w:p w:rsidR="00730B2F" w:rsidRDefault="00730B2F" w:rsidP="00C75D73">
            <w:pPr>
              <w:jc w:val="center"/>
            </w:pPr>
            <w:r>
              <w:t xml:space="preserve">492 </w:t>
            </w:r>
          </w:p>
        </w:tc>
      </w:tr>
      <w:tr w:rsidR="00730B2F" w:rsidTr="00730B2F">
        <w:tc>
          <w:tcPr>
            <w:tcW w:w="9725" w:type="dxa"/>
            <w:gridSpan w:val="7"/>
            <w:tcBorders>
              <w:bottom w:val="single" w:sz="6" w:space="0" w:color="000000"/>
            </w:tcBorders>
            <w:vAlign w:val="center"/>
          </w:tcPr>
          <w:p w:rsidR="00730B2F" w:rsidRDefault="00730B2F" w:rsidP="00C75D73">
            <w:pPr>
              <w:jc w:val="center"/>
            </w:pPr>
          </w:p>
        </w:tc>
      </w:tr>
    </w:tbl>
    <w:p w:rsidR="00730B2F" w:rsidRDefault="00730B2F" w:rsidP="00730B2F">
      <w:pPr>
        <w:spacing w:after="120"/>
        <w:jc w:val="both"/>
        <w:rPr>
          <w:i/>
          <w:sz w:val="22"/>
          <w:szCs w:val="22"/>
        </w:rPr>
      </w:pPr>
      <w:r>
        <w:rPr>
          <w:i/>
        </w:rPr>
        <w:t xml:space="preserve">Note: Table shows odds ratios calculated based on ordered logit regressions or logit regressions, as indicated in the columns, with standard and matched samples. Coefficients for all covariates </w:t>
      </w:r>
      <w:proofErr w:type="gramStart"/>
      <w:r>
        <w:rPr>
          <w:i/>
        </w:rPr>
        <w:t>are displayed</w:t>
      </w:r>
      <w:proofErr w:type="gramEnd"/>
      <w:r>
        <w:rPr>
          <w:i/>
        </w:rPr>
        <w:t>. + p&lt;0.1; * p&lt;0.05; ** p&lt;0.01; *** p&lt;0.001</w:t>
      </w:r>
    </w:p>
    <w:p w:rsidR="00730B2F" w:rsidRDefault="00730B2F">
      <w:pPr>
        <w:spacing w:after="160" w:line="259" w:lineRule="auto"/>
        <w:sectPr w:rsidR="00730B2F">
          <w:pgSz w:w="11906" w:h="16838"/>
          <w:pgMar w:top="1417" w:right="1417" w:bottom="1134" w:left="1417" w:header="720" w:footer="720" w:gutter="0"/>
          <w:cols w:space="720"/>
          <w:docGrid w:linePitch="360"/>
        </w:sectPr>
      </w:pPr>
      <w:r>
        <w:br w:type="page"/>
      </w:r>
    </w:p>
    <w:p w:rsidR="00730B2F" w:rsidRPr="00901F5B" w:rsidRDefault="00730B2F" w:rsidP="00730B2F">
      <w:pPr>
        <w:pStyle w:val="Heading1"/>
        <w:rPr>
          <w:rFonts w:ascii="Times New Roman" w:eastAsia="Times New Roman" w:hAnsi="Times New Roman" w:cs="Times New Roman"/>
          <w:b/>
          <w:color w:val="000000"/>
          <w:sz w:val="28"/>
          <w:szCs w:val="28"/>
        </w:rPr>
      </w:pPr>
      <w:bookmarkStart w:id="14" w:name="_Toc142053465"/>
      <w:r w:rsidRPr="00901F5B">
        <w:rPr>
          <w:rFonts w:ascii="Times New Roman" w:eastAsia="Times New Roman" w:hAnsi="Times New Roman" w:cs="Times New Roman"/>
          <w:b/>
          <w:color w:val="000000"/>
          <w:sz w:val="28"/>
          <w:szCs w:val="28"/>
        </w:rPr>
        <w:lastRenderedPageBreak/>
        <w:t>N. Main results reproduced unmatched samples</w:t>
      </w:r>
      <w:bookmarkEnd w:id="14"/>
    </w:p>
    <w:p w:rsidR="00730B2F" w:rsidRDefault="00730B2F" w:rsidP="00730B2F"/>
    <w:tbl>
      <w:tblPr>
        <w:tblW w:w="10408" w:type="dxa"/>
        <w:jc w:val="center"/>
        <w:tblLayout w:type="fixed"/>
        <w:tblLook w:val="0400" w:firstRow="0" w:lastRow="0" w:firstColumn="0" w:lastColumn="0" w:noHBand="0" w:noVBand="1"/>
      </w:tblPr>
      <w:tblGrid>
        <w:gridCol w:w="2424"/>
        <w:gridCol w:w="1357"/>
        <w:gridCol w:w="1653"/>
        <w:gridCol w:w="1653"/>
        <w:gridCol w:w="1653"/>
        <w:gridCol w:w="1668"/>
      </w:tblGrid>
      <w:tr w:rsidR="00730B2F" w:rsidTr="00730B2F">
        <w:trPr>
          <w:jc w:val="center"/>
        </w:trPr>
        <w:tc>
          <w:tcPr>
            <w:tcW w:w="10408" w:type="dxa"/>
            <w:gridSpan w:val="6"/>
            <w:tcBorders>
              <w:top w:val="nil"/>
              <w:left w:val="nil"/>
              <w:bottom w:val="nil"/>
              <w:right w:val="nil"/>
            </w:tcBorders>
            <w:shd w:val="clear" w:color="auto" w:fill="auto"/>
            <w:vAlign w:val="center"/>
          </w:tcPr>
          <w:p w:rsidR="00730B2F" w:rsidRDefault="00730B2F" w:rsidP="00C75D73">
            <w:r>
              <w:t>Table N.1. - Effects of judicial inconsistency on willingness to report corruption using unmatched samples</w:t>
            </w:r>
          </w:p>
        </w:tc>
      </w:tr>
      <w:tr w:rsidR="00730B2F" w:rsidTr="00730B2F">
        <w:trPr>
          <w:jc w:val="center"/>
        </w:trPr>
        <w:tc>
          <w:tcPr>
            <w:tcW w:w="10408" w:type="dxa"/>
            <w:gridSpan w:val="6"/>
            <w:tcBorders>
              <w:bottom w:val="single" w:sz="6" w:space="0" w:color="000000"/>
            </w:tcBorders>
            <w:shd w:val="clear" w:color="auto" w:fill="auto"/>
            <w:vAlign w:val="center"/>
          </w:tcPr>
          <w:p w:rsidR="00730B2F" w:rsidRDefault="00730B2F" w:rsidP="00C75D73">
            <w:pPr>
              <w:jc w:val="center"/>
            </w:pPr>
          </w:p>
        </w:tc>
      </w:tr>
      <w:tr w:rsidR="00730B2F" w:rsidTr="00730B2F">
        <w:trPr>
          <w:jc w:val="center"/>
        </w:trPr>
        <w:tc>
          <w:tcPr>
            <w:tcW w:w="2424" w:type="dxa"/>
            <w:shd w:val="clear" w:color="auto" w:fill="auto"/>
            <w:vAlign w:val="center"/>
          </w:tcPr>
          <w:p w:rsidR="00730B2F" w:rsidRDefault="00730B2F" w:rsidP="00C75D73">
            <w:pPr>
              <w:jc w:val="center"/>
              <w:rPr>
                <w:sz w:val="20"/>
                <w:szCs w:val="20"/>
              </w:rPr>
            </w:pPr>
          </w:p>
        </w:tc>
        <w:tc>
          <w:tcPr>
            <w:tcW w:w="7984" w:type="dxa"/>
            <w:gridSpan w:val="5"/>
            <w:shd w:val="clear" w:color="auto" w:fill="auto"/>
            <w:vAlign w:val="center"/>
          </w:tcPr>
          <w:p w:rsidR="00730B2F" w:rsidRDefault="00730B2F" w:rsidP="00C75D73">
            <w:pPr>
              <w:jc w:val="center"/>
            </w:pPr>
            <w:r>
              <w:t xml:space="preserve">willingness to report corruption </w:t>
            </w:r>
          </w:p>
        </w:tc>
      </w:tr>
      <w:tr w:rsidR="00730B2F" w:rsidTr="00730B2F">
        <w:trPr>
          <w:jc w:val="center"/>
        </w:trPr>
        <w:tc>
          <w:tcPr>
            <w:tcW w:w="2424" w:type="dxa"/>
            <w:shd w:val="clear" w:color="auto" w:fill="auto"/>
            <w:vAlign w:val="center"/>
          </w:tcPr>
          <w:p w:rsidR="00730B2F" w:rsidRDefault="00730B2F" w:rsidP="00C75D73">
            <w:pPr>
              <w:jc w:val="center"/>
            </w:pPr>
          </w:p>
        </w:tc>
        <w:tc>
          <w:tcPr>
            <w:tcW w:w="1357" w:type="dxa"/>
            <w:shd w:val="clear" w:color="auto" w:fill="auto"/>
            <w:vAlign w:val="center"/>
          </w:tcPr>
          <w:p w:rsidR="00730B2F" w:rsidRDefault="00730B2F" w:rsidP="00C75D73">
            <w:pPr>
              <w:jc w:val="center"/>
            </w:pPr>
            <w:r>
              <w:t xml:space="preserve">(1) </w:t>
            </w:r>
          </w:p>
        </w:tc>
        <w:tc>
          <w:tcPr>
            <w:tcW w:w="1653" w:type="dxa"/>
            <w:shd w:val="clear" w:color="auto" w:fill="auto"/>
            <w:vAlign w:val="center"/>
          </w:tcPr>
          <w:p w:rsidR="00730B2F" w:rsidRDefault="00730B2F" w:rsidP="00C75D73">
            <w:pPr>
              <w:jc w:val="center"/>
            </w:pPr>
            <w:r>
              <w:t xml:space="preserve">(2) </w:t>
            </w:r>
          </w:p>
        </w:tc>
        <w:tc>
          <w:tcPr>
            <w:tcW w:w="1653" w:type="dxa"/>
            <w:shd w:val="clear" w:color="auto" w:fill="auto"/>
            <w:vAlign w:val="center"/>
          </w:tcPr>
          <w:p w:rsidR="00730B2F" w:rsidRDefault="00730B2F" w:rsidP="00C75D73">
            <w:pPr>
              <w:jc w:val="center"/>
            </w:pPr>
            <w:r>
              <w:t xml:space="preserve">(3) </w:t>
            </w:r>
          </w:p>
        </w:tc>
        <w:tc>
          <w:tcPr>
            <w:tcW w:w="1653" w:type="dxa"/>
            <w:shd w:val="clear" w:color="auto" w:fill="auto"/>
            <w:vAlign w:val="center"/>
          </w:tcPr>
          <w:p w:rsidR="00730B2F" w:rsidRDefault="00730B2F" w:rsidP="00C75D73">
            <w:pPr>
              <w:jc w:val="center"/>
            </w:pPr>
            <w:r>
              <w:t xml:space="preserve">(4) </w:t>
            </w:r>
          </w:p>
        </w:tc>
        <w:tc>
          <w:tcPr>
            <w:tcW w:w="1668" w:type="dxa"/>
            <w:shd w:val="clear" w:color="auto" w:fill="auto"/>
            <w:vAlign w:val="center"/>
          </w:tcPr>
          <w:p w:rsidR="00730B2F" w:rsidRDefault="00730B2F" w:rsidP="00C75D73">
            <w:pPr>
              <w:jc w:val="center"/>
            </w:pPr>
            <w:r>
              <w:t xml:space="preserve">(5) </w:t>
            </w:r>
          </w:p>
        </w:tc>
      </w:tr>
      <w:tr w:rsidR="00730B2F" w:rsidTr="00730B2F">
        <w:trPr>
          <w:jc w:val="center"/>
        </w:trPr>
        <w:tc>
          <w:tcPr>
            <w:tcW w:w="10408" w:type="dxa"/>
            <w:gridSpan w:val="6"/>
            <w:tcBorders>
              <w:bottom w:val="single" w:sz="6" w:space="0" w:color="000000"/>
            </w:tcBorders>
            <w:shd w:val="clear" w:color="auto" w:fill="auto"/>
            <w:vAlign w:val="center"/>
          </w:tcPr>
          <w:p w:rsidR="00730B2F" w:rsidRDefault="00730B2F" w:rsidP="00C75D73">
            <w:pPr>
              <w:jc w:val="center"/>
            </w:pPr>
          </w:p>
        </w:tc>
      </w:tr>
      <w:tr w:rsidR="00730B2F" w:rsidTr="00730B2F">
        <w:trPr>
          <w:jc w:val="center"/>
        </w:trPr>
        <w:tc>
          <w:tcPr>
            <w:tcW w:w="2424" w:type="dxa"/>
            <w:shd w:val="clear" w:color="auto" w:fill="auto"/>
            <w:vAlign w:val="center"/>
          </w:tcPr>
          <w:p w:rsidR="00730B2F" w:rsidRDefault="00730B2F" w:rsidP="00C75D73">
            <w:r>
              <w:t xml:space="preserve">Treat </w:t>
            </w:r>
          </w:p>
        </w:tc>
        <w:tc>
          <w:tcPr>
            <w:tcW w:w="1357" w:type="dxa"/>
            <w:shd w:val="clear" w:color="auto" w:fill="auto"/>
            <w:vAlign w:val="center"/>
          </w:tcPr>
          <w:p w:rsidR="00730B2F" w:rsidRDefault="00730B2F" w:rsidP="00C75D73">
            <w:pPr>
              <w:jc w:val="center"/>
            </w:pPr>
            <w:r>
              <w:t xml:space="preserve">-0.107 (0.071) </w:t>
            </w:r>
          </w:p>
        </w:tc>
        <w:tc>
          <w:tcPr>
            <w:tcW w:w="1653" w:type="dxa"/>
            <w:shd w:val="clear" w:color="auto" w:fill="auto"/>
            <w:vAlign w:val="center"/>
          </w:tcPr>
          <w:p w:rsidR="00730B2F" w:rsidRDefault="00730B2F" w:rsidP="00C75D73">
            <w:pPr>
              <w:jc w:val="center"/>
            </w:pPr>
            <w:r>
              <w:t>-0.153</w:t>
            </w:r>
            <w:r>
              <w:rPr>
                <w:vertAlign w:val="superscript"/>
              </w:rPr>
              <w:t>**</w:t>
            </w:r>
            <w:r>
              <w:t xml:space="preserve"> (0.074) </w:t>
            </w:r>
          </w:p>
        </w:tc>
        <w:tc>
          <w:tcPr>
            <w:tcW w:w="1653" w:type="dxa"/>
            <w:shd w:val="clear" w:color="auto" w:fill="auto"/>
            <w:vAlign w:val="center"/>
          </w:tcPr>
          <w:p w:rsidR="00730B2F" w:rsidRDefault="00730B2F" w:rsidP="00C75D73">
            <w:pPr>
              <w:jc w:val="center"/>
            </w:pPr>
            <w:r>
              <w:t xml:space="preserve">-0.109 (0.073) </w:t>
            </w:r>
          </w:p>
        </w:tc>
        <w:tc>
          <w:tcPr>
            <w:tcW w:w="1653" w:type="dxa"/>
            <w:shd w:val="clear" w:color="auto" w:fill="auto"/>
            <w:vAlign w:val="center"/>
          </w:tcPr>
          <w:p w:rsidR="00730B2F" w:rsidRDefault="00730B2F" w:rsidP="00C75D73">
            <w:pPr>
              <w:jc w:val="center"/>
            </w:pPr>
            <w:r>
              <w:t>-0.146</w:t>
            </w:r>
            <w:r>
              <w:rPr>
                <w:vertAlign w:val="superscript"/>
              </w:rPr>
              <w:t>*</w:t>
            </w:r>
            <w:r>
              <w:t xml:space="preserve"> (0.082) </w:t>
            </w:r>
          </w:p>
        </w:tc>
        <w:tc>
          <w:tcPr>
            <w:tcW w:w="1668" w:type="dxa"/>
            <w:shd w:val="clear" w:color="auto" w:fill="auto"/>
            <w:vAlign w:val="center"/>
          </w:tcPr>
          <w:p w:rsidR="00730B2F" w:rsidRDefault="00730B2F" w:rsidP="00C75D73">
            <w:pPr>
              <w:jc w:val="center"/>
            </w:pPr>
            <w:r>
              <w:t xml:space="preserve">-0.124 (0.079) </w:t>
            </w:r>
          </w:p>
        </w:tc>
      </w:tr>
      <w:tr w:rsidR="00730B2F" w:rsidTr="00730B2F">
        <w:trPr>
          <w:jc w:val="center"/>
        </w:trPr>
        <w:tc>
          <w:tcPr>
            <w:tcW w:w="2424" w:type="dxa"/>
            <w:shd w:val="clear" w:color="auto" w:fill="auto"/>
            <w:vAlign w:val="center"/>
          </w:tcPr>
          <w:p w:rsidR="00730B2F" w:rsidRDefault="00730B2F" w:rsidP="00C75D73">
            <w:r>
              <w:t xml:space="preserve">Age </w:t>
            </w:r>
          </w:p>
        </w:tc>
        <w:tc>
          <w:tcPr>
            <w:tcW w:w="1357" w:type="dxa"/>
            <w:shd w:val="clear" w:color="auto" w:fill="auto"/>
            <w:vAlign w:val="center"/>
          </w:tcPr>
          <w:p w:rsidR="00730B2F" w:rsidRDefault="00730B2F" w:rsidP="00C75D73"/>
        </w:tc>
        <w:tc>
          <w:tcPr>
            <w:tcW w:w="1653" w:type="dxa"/>
            <w:shd w:val="clear" w:color="auto" w:fill="auto"/>
            <w:vAlign w:val="center"/>
          </w:tcPr>
          <w:p w:rsidR="00730B2F" w:rsidRDefault="00730B2F" w:rsidP="00C75D73">
            <w:pPr>
              <w:jc w:val="center"/>
              <w:rPr>
                <w:sz w:val="20"/>
                <w:szCs w:val="20"/>
              </w:rPr>
            </w:pPr>
          </w:p>
        </w:tc>
        <w:tc>
          <w:tcPr>
            <w:tcW w:w="1653" w:type="dxa"/>
            <w:shd w:val="clear" w:color="auto" w:fill="auto"/>
            <w:vAlign w:val="center"/>
          </w:tcPr>
          <w:p w:rsidR="00730B2F" w:rsidRDefault="00730B2F" w:rsidP="00C75D73">
            <w:pPr>
              <w:jc w:val="center"/>
            </w:pPr>
            <w:r>
              <w:t xml:space="preserve">0.008 (0.009) </w:t>
            </w:r>
          </w:p>
        </w:tc>
        <w:tc>
          <w:tcPr>
            <w:tcW w:w="1653" w:type="dxa"/>
            <w:shd w:val="clear" w:color="auto" w:fill="auto"/>
            <w:vAlign w:val="center"/>
          </w:tcPr>
          <w:p w:rsidR="00730B2F" w:rsidRDefault="00730B2F" w:rsidP="00C75D73">
            <w:pPr>
              <w:jc w:val="center"/>
            </w:pPr>
            <w:r>
              <w:t xml:space="preserve">0.008 (0.009) </w:t>
            </w:r>
          </w:p>
        </w:tc>
        <w:tc>
          <w:tcPr>
            <w:tcW w:w="1668" w:type="dxa"/>
            <w:shd w:val="clear" w:color="auto" w:fill="auto"/>
            <w:vAlign w:val="center"/>
          </w:tcPr>
          <w:p w:rsidR="00730B2F" w:rsidRDefault="00730B2F" w:rsidP="00C75D73">
            <w:pPr>
              <w:jc w:val="center"/>
            </w:pPr>
            <w:r>
              <w:t xml:space="preserve">0.007 (0.009) </w:t>
            </w:r>
          </w:p>
        </w:tc>
      </w:tr>
      <w:tr w:rsidR="00730B2F" w:rsidTr="00730B2F">
        <w:trPr>
          <w:jc w:val="center"/>
        </w:trPr>
        <w:tc>
          <w:tcPr>
            <w:tcW w:w="2424" w:type="dxa"/>
            <w:shd w:val="clear" w:color="auto" w:fill="auto"/>
            <w:vAlign w:val="center"/>
          </w:tcPr>
          <w:p w:rsidR="00730B2F" w:rsidRDefault="00730B2F" w:rsidP="00C75D73">
            <w:r>
              <w:t>Age(</w:t>
            </w:r>
            <w:proofErr w:type="spellStart"/>
            <w:r>
              <w:t>sq</w:t>
            </w:r>
            <w:proofErr w:type="spellEnd"/>
            <w:r>
              <w:t xml:space="preserve">) </w:t>
            </w:r>
          </w:p>
        </w:tc>
        <w:tc>
          <w:tcPr>
            <w:tcW w:w="1357" w:type="dxa"/>
            <w:shd w:val="clear" w:color="auto" w:fill="auto"/>
            <w:vAlign w:val="center"/>
          </w:tcPr>
          <w:p w:rsidR="00730B2F" w:rsidRDefault="00730B2F" w:rsidP="00C75D73"/>
        </w:tc>
        <w:tc>
          <w:tcPr>
            <w:tcW w:w="1653" w:type="dxa"/>
            <w:shd w:val="clear" w:color="auto" w:fill="auto"/>
            <w:vAlign w:val="center"/>
          </w:tcPr>
          <w:p w:rsidR="00730B2F" w:rsidRDefault="00730B2F" w:rsidP="00C75D73">
            <w:pPr>
              <w:jc w:val="center"/>
              <w:rPr>
                <w:sz w:val="20"/>
                <w:szCs w:val="20"/>
              </w:rPr>
            </w:pPr>
          </w:p>
        </w:tc>
        <w:tc>
          <w:tcPr>
            <w:tcW w:w="1653" w:type="dxa"/>
            <w:shd w:val="clear" w:color="auto" w:fill="auto"/>
            <w:vAlign w:val="center"/>
          </w:tcPr>
          <w:p w:rsidR="00730B2F" w:rsidRDefault="00730B2F" w:rsidP="00C75D73">
            <w:pPr>
              <w:jc w:val="center"/>
            </w:pPr>
            <w:r>
              <w:t xml:space="preserve">-0.104 (0.094) </w:t>
            </w:r>
          </w:p>
        </w:tc>
        <w:tc>
          <w:tcPr>
            <w:tcW w:w="1653" w:type="dxa"/>
            <w:shd w:val="clear" w:color="auto" w:fill="auto"/>
            <w:vAlign w:val="center"/>
          </w:tcPr>
          <w:p w:rsidR="00730B2F" w:rsidRDefault="00730B2F" w:rsidP="00C75D73">
            <w:pPr>
              <w:jc w:val="center"/>
            </w:pPr>
            <w:r>
              <w:t xml:space="preserve">-0.111 (0.094) </w:t>
            </w:r>
          </w:p>
        </w:tc>
        <w:tc>
          <w:tcPr>
            <w:tcW w:w="1668" w:type="dxa"/>
            <w:shd w:val="clear" w:color="auto" w:fill="auto"/>
            <w:vAlign w:val="center"/>
          </w:tcPr>
          <w:p w:rsidR="00730B2F" w:rsidRDefault="00730B2F" w:rsidP="00C75D73">
            <w:pPr>
              <w:jc w:val="center"/>
            </w:pPr>
            <w:r>
              <w:t xml:space="preserve">-0.104 (0.094) </w:t>
            </w:r>
          </w:p>
        </w:tc>
      </w:tr>
      <w:tr w:rsidR="00730B2F" w:rsidTr="00730B2F">
        <w:trPr>
          <w:jc w:val="center"/>
        </w:trPr>
        <w:tc>
          <w:tcPr>
            <w:tcW w:w="2424" w:type="dxa"/>
            <w:shd w:val="clear" w:color="auto" w:fill="auto"/>
            <w:vAlign w:val="center"/>
          </w:tcPr>
          <w:p w:rsidR="00730B2F" w:rsidRDefault="00730B2F" w:rsidP="00C75D73">
            <w:r>
              <w:t xml:space="preserve">Female </w:t>
            </w:r>
          </w:p>
        </w:tc>
        <w:tc>
          <w:tcPr>
            <w:tcW w:w="1357" w:type="dxa"/>
            <w:shd w:val="clear" w:color="auto" w:fill="auto"/>
            <w:vAlign w:val="center"/>
          </w:tcPr>
          <w:p w:rsidR="00730B2F" w:rsidRDefault="00730B2F" w:rsidP="00C75D73"/>
        </w:tc>
        <w:tc>
          <w:tcPr>
            <w:tcW w:w="1653" w:type="dxa"/>
            <w:shd w:val="clear" w:color="auto" w:fill="auto"/>
            <w:vAlign w:val="center"/>
          </w:tcPr>
          <w:p w:rsidR="00730B2F" w:rsidRDefault="00730B2F" w:rsidP="00C75D73">
            <w:pPr>
              <w:jc w:val="center"/>
              <w:rPr>
                <w:sz w:val="20"/>
                <w:szCs w:val="20"/>
              </w:rPr>
            </w:pPr>
          </w:p>
        </w:tc>
        <w:tc>
          <w:tcPr>
            <w:tcW w:w="1653" w:type="dxa"/>
            <w:shd w:val="clear" w:color="auto" w:fill="auto"/>
            <w:vAlign w:val="center"/>
          </w:tcPr>
          <w:p w:rsidR="00730B2F" w:rsidRDefault="00730B2F" w:rsidP="00C75D73">
            <w:pPr>
              <w:jc w:val="center"/>
            </w:pPr>
            <w:r>
              <w:t xml:space="preserve">-0.036 (0.061) </w:t>
            </w:r>
          </w:p>
        </w:tc>
        <w:tc>
          <w:tcPr>
            <w:tcW w:w="1653" w:type="dxa"/>
            <w:shd w:val="clear" w:color="auto" w:fill="auto"/>
            <w:vAlign w:val="center"/>
          </w:tcPr>
          <w:p w:rsidR="00730B2F" w:rsidRDefault="00730B2F" w:rsidP="00C75D73">
            <w:pPr>
              <w:jc w:val="center"/>
            </w:pPr>
            <w:r>
              <w:t xml:space="preserve">-0.044 (0.061) </w:t>
            </w:r>
          </w:p>
        </w:tc>
        <w:tc>
          <w:tcPr>
            <w:tcW w:w="1668" w:type="dxa"/>
            <w:shd w:val="clear" w:color="auto" w:fill="auto"/>
            <w:vAlign w:val="center"/>
          </w:tcPr>
          <w:p w:rsidR="00730B2F" w:rsidRDefault="00730B2F" w:rsidP="00C75D73">
            <w:pPr>
              <w:jc w:val="center"/>
            </w:pPr>
            <w:r>
              <w:t xml:space="preserve">-0.035 (0.061) </w:t>
            </w:r>
          </w:p>
        </w:tc>
      </w:tr>
      <w:tr w:rsidR="00730B2F" w:rsidTr="00730B2F">
        <w:trPr>
          <w:jc w:val="center"/>
        </w:trPr>
        <w:tc>
          <w:tcPr>
            <w:tcW w:w="2424" w:type="dxa"/>
            <w:shd w:val="clear" w:color="auto" w:fill="auto"/>
            <w:vAlign w:val="center"/>
          </w:tcPr>
          <w:p w:rsidR="00730B2F" w:rsidRDefault="00730B2F" w:rsidP="00C75D73">
            <w:r>
              <w:t xml:space="preserve">Some education </w:t>
            </w:r>
          </w:p>
        </w:tc>
        <w:tc>
          <w:tcPr>
            <w:tcW w:w="1357" w:type="dxa"/>
            <w:shd w:val="clear" w:color="auto" w:fill="auto"/>
            <w:vAlign w:val="center"/>
          </w:tcPr>
          <w:p w:rsidR="00730B2F" w:rsidRDefault="00730B2F" w:rsidP="00C75D73"/>
        </w:tc>
        <w:tc>
          <w:tcPr>
            <w:tcW w:w="1653" w:type="dxa"/>
            <w:shd w:val="clear" w:color="auto" w:fill="auto"/>
            <w:vAlign w:val="center"/>
          </w:tcPr>
          <w:p w:rsidR="00730B2F" w:rsidRDefault="00730B2F" w:rsidP="00C75D73">
            <w:pPr>
              <w:jc w:val="center"/>
              <w:rPr>
                <w:sz w:val="20"/>
                <w:szCs w:val="20"/>
              </w:rPr>
            </w:pPr>
          </w:p>
        </w:tc>
        <w:tc>
          <w:tcPr>
            <w:tcW w:w="1653" w:type="dxa"/>
            <w:shd w:val="clear" w:color="auto" w:fill="auto"/>
            <w:vAlign w:val="center"/>
          </w:tcPr>
          <w:p w:rsidR="00730B2F" w:rsidRDefault="00730B2F" w:rsidP="00C75D73">
            <w:pPr>
              <w:jc w:val="center"/>
            </w:pPr>
            <w:r>
              <w:t xml:space="preserve">0.096 (0.077) </w:t>
            </w:r>
          </w:p>
        </w:tc>
        <w:tc>
          <w:tcPr>
            <w:tcW w:w="1653" w:type="dxa"/>
            <w:shd w:val="clear" w:color="auto" w:fill="auto"/>
            <w:vAlign w:val="center"/>
          </w:tcPr>
          <w:p w:rsidR="00730B2F" w:rsidRDefault="00730B2F" w:rsidP="00C75D73">
            <w:pPr>
              <w:jc w:val="center"/>
            </w:pPr>
            <w:r>
              <w:t xml:space="preserve">0.086 (0.077) </w:t>
            </w:r>
          </w:p>
        </w:tc>
        <w:tc>
          <w:tcPr>
            <w:tcW w:w="1668" w:type="dxa"/>
            <w:shd w:val="clear" w:color="auto" w:fill="auto"/>
            <w:vAlign w:val="center"/>
          </w:tcPr>
          <w:p w:rsidR="00730B2F" w:rsidRDefault="00730B2F" w:rsidP="00C75D73">
            <w:pPr>
              <w:jc w:val="center"/>
            </w:pPr>
            <w:r>
              <w:t xml:space="preserve">0.096 (0.077) </w:t>
            </w:r>
          </w:p>
        </w:tc>
      </w:tr>
      <w:tr w:rsidR="00730B2F" w:rsidTr="00730B2F">
        <w:trPr>
          <w:jc w:val="center"/>
        </w:trPr>
        <w:tc>
          <w:tcPr>
            <w:tcW w:w="2424" w:type="dxa"/>
            <w:shd w:val="clear" w:color="auto" w:fill="auto"/>
            <w:vAlign w:val="center"/>
          </w:tcPr>
          <w:p w:rsidR="00730B2F" w:rsidRDefault="00730B2F" w:rsidP="00C75D73">
            <w:r>
              <w:t xml:space="preserve">High education </w:t>
            </w:r>
          </w:p>
        </w:tc>
        <w:tc>
          <w:tcPr>
            <w:tcW w:w="1357" w:type="dxa"/>
            <w:shd w:val="clear" w:color="auto" w:fill="auto"/>
            <w:vAlign w:val="center"/>
          </w:tcPr>
          <w:p w:rsidR="00730B2F" w:rsidRDefault="00730B2F" w:rsidP="00C75D73"/>
        </w:tc>
        <w:tc>
          <w:tcPr>
            <w:tcW w:w="1653" w:type="dxa"/>
            <w:shd w:val="clear" w:color="auto" w:fill="auto"/>
            <w:vAlign w:val="center"/>
          </w:tcPr>
          <w:p w:rsidR="00730B2F" w:rsidRDefault="00730B2F" w:rsidP="00C75D73">
            <w:pPr>
              <w:jc w:val="center"/>
              <w:rPr>
                <w:sz w:val="20"/>
                <w:szCs w:val="20"/>
              </w:rPr>
            </w:pPr>
          </w:p>
        </w:tc>
        <w:tc>
          <w:tcPr>
            <w:tcW w:w="1653" w:type="dxa"/>
            <w:shd w:val="clear" w:color="auto" w:fill="auto"/>
            <w:vAlign w:val="center"/>
          </w:tcPr>
          <w:p w:rsidR="00730B2F" w:rsidRDefault="00730B2F" w:rsidP="00C75D73">
            <w:pPr>
              <w:jc w:val="center"/>
            </w:pPr>
            <w:r>
              <w:t>0.264</w:t>
            </w:r>
            <w:r>
              <w:rPr>
                <w:vertAlign w:val="superscript"/>
              </w:rPr>
              <w:t>**</w:t>
            </w:r>
            <w:r>
              <w:t xml:space="preserve"> (0.104) </w:t>
            </w:r>
          </w:p>
        </w:tc>
        <w:tc>
          <w:tcPr>
            <w:tcW w:w="1653" w:type="dxa"/>
            <w:shd w:val="clear" w:color="auto" w:fill="auto"/>
            <w:vAlign w:val="center"/>
          </w:tcPr>
          <w:p w:rsidR="00730B2F" w:rsidRDefault="00730B2F" w:rsidP="00C75D73">
            <w:pPr>
              <w:jc w:val="center"/>
            </w:pPr>
            <w:r>
              <w:t>0.253</w:t>
            </w:r>
            <w:r>
              <w:rPr>
                <w:vertAlign w:val="superscript"/>
              </w:rPr>
              <w:t>**</w:t>
            </w:r>
            <w:r>
              <w:t xml:space="preserve"> (0.104) </w:t>
            </w:r>
          </w:p>
        </w:tc>
        <w:tc>
          <w:tcPr>
            <w:tcW w:w="1668" w:type="dxa"/>
            <w:shd w:val="clear" w:color="auto" w:fill="auto"/>
            <w:vAlign w:val="center"/>
          </w:tcPr>
          <w:p w:rsidR="00730B2F" w:rsidRDefault="00730B2F" w:rsidP="00C75D73">
            <w:pPr>
              <w:jc w:val="center"/>
            </w:pPr>
            <w:r>
              <w:t>0.264</w:t>
            </w:r>
            <w:r>
              <w:rPr>
                <w:vertAlign w:val="superscript"/>
              </w:rPr>
              <w:t>**</w:t>
            </w:r>
            <w:r>
              <w:t xml:space="preserve"> (0.104) </w:t>
            </w:r>
          </w:p>
        </w:tc>
      </w:tr>
      <w:tr w:rsidR="00730B2F" w:rsidTr="00730B2F">
        <w:trPr>
          <w:jc w:val="center"/>
        </w:trPr>
        <w:tc>
          <w:tcPr>
            <w:tcW w:w="2424" w:type="dxa"/>
            <w:shd w:val="clear" w:color="auto" w:fill="auto"/>
            <w:vAlign w:val="center"/>
          </w:tcPr>
          <w:p w:rsidR="00730B2F" w:rsidRDefault="00730B2F" w:rsidP="00C75D73">
            <w:r>
              <w:t xml:space="preserve">Socioeconomic status </w:t>
            </w:r>
          </w:p>
        </w:tc>
        <w:tc>
          <w:tcPr>
            <w:tcW w:w="1357" w:type="dxa"/>
            <w:shd w:val="clear" w:color="auto" w:fill="auto"/>
            <w:vAlign w:val="center"/>
          </w:tcPr>
          <w:p w:rsidR="00730B2F" w:rsidRDefault="00730B2F" w:rsidP="00C75D73"/>
        </w:tc>
        <w:tc>
          <w:tcPr>
            <w:tcW w:w="1653" w:type="dxa"/>
            <w:shd w:val="clear" w:color="auto" w:fill="auto"/>
            <w:vAlign w:val="center"/>
          </w:tcPr>
          <w:p w:rsidR="00730B2F" w:rsidRDefault="00730B2F" w:rsidP="00C75D73">
            <w:pPr>
              <w:jc w:val="center"/>
              <w:rPr>
                <w:sz w:val="20"/>
                <w:szCs w:val="20"/>
              </w:rPr>
            </w:pPr>
          </w:p>
        </w:tc>
        <w:tc>
          <w:tcPr>
            <w:tcW w:w="1653" w:type="dxa"/>
            <w:shd w:val="clear" w:color="auto" w:fill="auto"/>
            <w:vAlign w:val="center"/>
          </w:tcPr>
          <w:p w:rsidR="00730B2F" w:rsidRDefault="00730B2F" w:rsidP="00C75D73">
            <w:pPr>
              <w:jc w:val="center"/>
            </w:pPr>
            <w:r>
              <w:t>0.048</w:t>
            </w:r>
            <w:r>
              <w:rPr>
                <w:vertAlign w:val="superscript"/>
              </w:rPr>
              <w:t>**</w:t>
            </w:r>
            <w:r>
              <w:t xml:space="preserve"> (0.021) </w:t>
            </w:r>
          </w:p>
        </w:tc>
        <w:tc>
          <w:tcPr>
            <w:tcW w:w="1653" w:type="dxa"/>
            <w:shd w:val="clear" w:color="auto" w:fill="auto"/>
            <w:vAlign w:val="center"/>
          </w:tcPr>
          <w:p w:rsidR="00730B2F" w:rsidRDefault="00730B2F" w:rsidP="00C75D73">
            <w:pPr>
              <w:jc w:val="center"/>
            </w:pPr>
            <w:r>
              <w:t>0.047</w:t>
            </w:r>
            <w:r>
              <w:rPr>
                <w:vertAlign w:val="superscript"/>
              </w:rPr>
              <w:t>**</w:t>
            </w:r>
            <w:r>
              <w:t xml:space="preserve"> (0.021) </w:t>
            </w:r>
          </w:p>
        </w:tc>
        <w:tc>
          <w:tcPr>
            <w:tcW w:w="1668" w:type="dxa"/>
            <w:shd w:val="clear" w:color="auto" w:fill="auto"/>
            <w:vAlign w:val="center"/>
          </w:tcPr>
          <w:p w:rsidR="00730B2F" w:rsidRDefault="00730B2F" w:rsidP="00C75D73">
            <w:pPr>
              <w:jc w:val="center"/>
            </w:pPr>
            <w:r>
              <w:t>0.049</w:t>
            </w:r>
            <w:r>
              <w:rPr>
                <w:vertAlign w:val="superscript"/>
              </w:rPr>
              <w:t>**</w:t>
            </w:r>
            <w:r>
              <w:t xml:space="preserve"> (0.021) </w:t>
            </w:r>
          </w:p>
        </w:tc>
      </w:tr>
      <w:tr w:rsidR="00730B2F" w:rsidTr="00730B2F">
        <w:trPr>
          <w:jc w:val="center"/>
        </w:trPr>
        <w:tc>
          <w:tcPr>
            <w:tcW w:w="2424" w:type="dxa"/>
            <w:shd w:val="clear" w:color="auto" w:fill="auto"/>
            <w:vAlign w:val="center"/>
          </w:tcPr>
          <w:p w:rsidR="00730B2F" w:rsidRDefault="00730B2F" w:rsidP="00C75D73">
            <w:r>
              <w:t xml:space="preserve">Unemployed </w:t>
            </w:r>
          </w:p>
        </w:tc>
        <w:tc>
          <w:tcPr>
            <w:tcW w:w="1357" w:type="dxa"/>
            <w:shd w:val="clear" w:color="auto" w:fill="auto"/>
            <w:vAlign w:val="center"/>
          </w:tcPr>
          <w:p w:rsidR="00730B2F" w:rsidRDefault="00730B2F" w:rsidP="00C75D73"/>
        </w:tc>
        <w:tc>
          <w:tcPr>
            <w:tcW w:w="1653" w:type="dxa"/>
            <w:shd w:val="clear" w:color="auto" w:fill="auto"/>
            <w:vAlign w:val="center"/>
          </w:tcPr>
          <w:p w:rsidR="00730B2F" w:rsidRDefault="00730B2F" w:rsidP="00C75D73">
            <w:pPr>
              <w:jc w:val="center"/>
              <w:rPr>
                <w:sz w:val="20"/>
                <w:szCs w:val="20"/>
              </w:rPr>
            </w:pPr>
          </w:p>
        </w:tc>
        <w:tc>
          <w:tcPr>
            <w:tcW w:w="1653" w:type="dxa"/>
            <w:shd w:val="clear" w:color="auto" w:fill="auto"/>
            <w:vAlign w:val="center"/>
          </w:tcPr>
          <w:p w:rsidR="00730B2F" w:rsidRDefault="00730B2F" w:rsidP="00C75D73">
            <w:pPr>
              <w:jc w:val="center"/>
            </w:pPr>
            <w:r>
              <w:t xml:space="preserve">-0.049 (0.098) </w:t>
            </w:r>
          </w:p>
        </w:tc>
        <w:tc>
          <w:tcPr>
            <w:tcW w:w="1653" w:type="dxa"/>
            <w:shd w:val="clear" w:color="auto" w:fill="auto"/>
            <w:vAlign w:val="center"/>
          </w:tcPr>
          <w:p w:rsidR="00730B2F" w:rsidRDefault="00730B2F" w:rsidP="00C75D73">
            <w:pPr>
              <w:jc w:val="center"/>
            </w:pPr>
            <w:r>
              <w:t xml:space="preserve">-0.050 (0.098) </w:t>
            </w:r>
          </w:p>
        </w:tc>
        <w:tc>
          <w:tcPr>
            <w:tcW w:w="1668" w:type="dxa"/>
            <w:shd w:val="clear" w:color="auto" w:fill="auto"/>
            <w:vAlign w:val="center"/>
          </w:tcPr>
          <w:p w:rsidR="00730B2F" w:rsidRDefault="00730B2F" w:rsidP="00C75D73">
            <w:pPr>
              <w:jc w:val="center"/>
            </w:pPr>
            <w:r>
              <w:t xml:space="preserve">-0.049 (0.098) </w:t>
            </w:r>
          </w:p>
        </w:tc>
      </w:tr>
      <w:tr w:rsidR="00730B2F" w:rsidTr="00730B2F">
        <w:trPr>
          <w:jc w:val="center"/>
        </w:trPr>
        <w:tc>
          <w:tcPr>
            <w:tcW w:w="2424" w:type="dxa"/>
            <w:shd w:val="clear" w:color="auto" w:fill="auto"/>
            <w:vAlign w:val="center"/>
          </w:tcPr>
          <w:p w:rsidR="00730B2F" w:rsidRDefault="00730B2F" w:rsidP="00C75D73">
            <w:r>
              <w:t xml:space="preserve">Catholic </w:t>
            </w:r>
          </w:p>
        </w:tc>
        <w:tc>
          <w:tcPr>
            <w:tcW w:w="1357" w:type="dxa"/>
            <w:shd w:val="clear" w:color="auto" w:fill="auto"/>
            <w:vAlign w:val="center"/>
          </w:tcPr>
          <w:p w:rsidR="00730B2F" w:rsidRDefault="00730B2F" w:rsidP="00C75D73"/>
        </w:tc>
        <w:tc>
          <w:tcPr>
            <w:tcW w:w="1653" w:type="dxa"/>
            <w:shd w:val="clear" w:color="auto" w:fill="auto"/>
            <w:vAlign w:val="center"/>
          </w:tcPr>
          <w:p w:rsidR="00730B2F" w:rsidRDefault="00730B2F" w:rsidP="00C75D73">
            <w:pPr>
              <w:jc w:val="center"/>
              <w:rPr>
                <w:sz w:val="20"/>
                <w:szCs w:val="20"/>
              </w:rPr>
            </w:pPr>
          </w:p>
        </w:tc>
        <w:tc>
          <w:tcPr>
            <w:tcW w:w="1653" w:type="dxa"/>
            <w:shd w:val="clear" w:color="auto" w:fill="auto"/>
            <w:vAlign w:val="center"/>
          </w:tcPr>
          <w:p w:rsidR="00730B2F" w:rsidRDefault="00730B2F" w:rsidP="00C75D73">
            <w:pPr>
              <w:jc w:val="center"/>
            </w:pPr>
            <w:r>
              <w:t xml:space="preserve">-0.039 (0.061) </w:t>
            </w:r>
          </w:p>
        </w:tc>
        <w:tc>
          <w:tcPr>
            <w:tcW w:w="1653" w:type="dxa"/>
            <w:shd w:val="clear" w:color="auto" w:fill="auto"/>
            <w:vAlign w:val="center"/>
          </w:tcPr>
          <w:p w:rsidR="00730B2F" w:rsidRDefault="00730B2F" w:rsidP="00C75D73">
            <w:pPr>
              <w:jc w:val="center"/>
            </w:pPr>
            <w:r>
              <w:t xml:space="preserve">-0.036 (0.061) </w:t>
            </w:r>
          </w:p>
        </w:tc>
        <w:tc>
          <w:tcPr>
            <w:tcW w:w="1668" w:type="dxa"/>
            <w:shd w:val="clear" w:color="auto" w:fill="auto"/>
            <w:vAlign w:val="center"/>
          </w:tcPr>
          <w:p w:rsidR="00730B2F" w:rsidRDefault="00730B2F" w:rsidP="00C75D73">
            <w:pPr>
              <w:jc w:val="center"/>
            </w:pPr>
            <w:r>
              <w:t xml:space="preserve">-0.038 (0.061) </w:t>
            </w:r>
          </w:p>
        </w:tc>
      </w:tr>
      <w:tr w:rsidR="00730B2F" w:rsidTr="00730B2F">
        <w:trPr>
          <w:jc w:val="center"/>
        </w:trPr>
        <w:tc>
          <w:tcPr>
            <w:tcW w:w="2424" w:type="dxa"/>
            <w:shd w:val="clear" w:color="auto" w:fill="auto"/>
            <w:vAlign w:val="center"/>
          </w:tcPr>
          <w:p w:rsidR="00730B2F" w:rsidRDefault="00730B2F" w:rsidP="00C75D73">
            <w:r>
              <w:t xml:space="preserve">Receives social benefit </w:t>
            </w:r>
          </w:p>
        </w:tc>
        <w:tc>
          <w:tcPr>
            <w:tcW w:w="1357" w:type="dxa"/>
            <w:shd w:val="clear" w:color="auto" w:fill="auto"/>
            <w:vAlign w:val="center"/>
          </w:tcPr>
          <w:p w:rsidR="00730B2F" w:rsidRDefault="00730B2F" w:rsidP="00C75D73"/>
        </w:tc>
        <w:tc>
          <w:tcPr>
            <w:tcW w:w="1653" w:type="dxa"/>
            <w:shd w:val="clear" w:color="auto" w:fill="auto"/>
            <w:vAlign w:val="center"/>
          </w:tcPr>
          <w:p w:rsidR="00730B2F" w:rsidRDefault="00730B2F" w:rsidP="00C75D73">
            <w:pPr>
              <w:jc w:val="center"/>
              <w:rPr>
                <w:sz w:val="20"/>
                <w:szCs w:val="20"/>
              </w:rPr>
            </w:pPr>
          </w:p>
        </w:tc>
        <w:tc>
          <w:tcPr>
            <w:tcW w:w="1653" w:type="dxa"/>
            <w:shd w:val="clear" w:color="auto" w:fill="auto"/>
            <w:vAlign w:val="center"/>
          </w:tcPr>
          <w:p w:rsidR="00730B2F" w:rsidRDefault="00730B2F" w:rsidP="00C75D73">
            <w:pPr>
              <w:jc w:val="center"/>
            </w:pPr>
            <w:r>
              <w:t>-0.063</w:t>
            </w:r>
            <w:r>
              <w:rPr>
                <w:vertAlign w:val="superscript"/>
              </w:rPr>
              <w:t>****</w:t>
            </w:r>
            <w:r>
              <w:t xml:space="preserve"> (0.014) </w:t>
            </w:r>
          </w:p>
        </w:tc>
        <w:tc>
          <w:tcPr>
            <w:tcW w:w="1653" w:type="dxa"/>
            <w:shd w:val="clear" w:color="auto" w:fill="auto"/>
            <w:vAlign w:val="center"/>
          </w:tcPr>
          <w:p w:rsidR="00730B2F" w:rsidRDefault="00730B2F" w:rsidP="00C75D73">
            <w:pPr>
              <w:jc w:val="center"/>
            </w:pPr>
            <w:r>
              <w:t>-0.064</w:t>
            </w:r>
            <w:r>
              <w:rPr>
                <w:vertAlign w:val="superscript"/>
              </w:rPr>
              <w:t>****</w:t>
            </w:r>
            <w:r>
              <w:t xml:space="preserve"> (0.014) </w:t>
            </w:r>
          </w:p>
        </w:tc>
        <w:tc>
          <w:tcPr>
            <w:tcW w:w="1668" w:type="dxa"/>
            <w:shd w:val="clear" w:color="auto" w:fill="auto"/>
            <w:vAlign w:val="center"/>
          </w:tcPr>
          <w:p w:rsidR="00730B2F" w:rsidRDefault="00730B2F" w:rsidP="00C75D73">
            <w:pPr>
              <w:jc w:val="center"/>
            </w:pPr>
            <w:r>
              <w:t>-0.063</w:t>
            </w:r>
            <w:r>
              <w:rPr>
                <w:vertAlign w:val="superscript"/>
              </w:rPr>
              <w:t>****</w:t>
            </w:r>
            <w:r>
              <w:t xml:space="preserve"> (0.014) </w:t>
            </w:r>
          </w:p>
        </w:tc>
      </w:tr>
      <w:tr w:rsidR="00730B2F" w:rsidTr="00730B2F">
        <w:trPr>
          <w:jc w:val="center"/>
        </w:trPr>
        <w:tc>
          <w:tcPr>
            <w:tcW w:w="2424" w:type="dxa"/>
            <w:shd w:val="clear" w:color="auto" w:fill="auto"/>
            <w:vAlign w:val="center"/>
          </w:tcPr>
          <w:p w:rsidR="00730B2F" w:rsidRDefault="00730B2F" w:rsidP="00C75D73">
            <w:r>
              <w:t xml:space="preserve">Political knowledge </w:t>
            </w:r>
          </w:p>
        </w:tc>
        <w:tc>
          <w:tcPr>
            <w:tcW w:w="1357" w:type="dxa"/>
            <w:shd w:val="clear" w:color="auto" w:fill="auto"/>
            <w:vAlign w:val="center"/>
          </w:tcPr>
          <w:p w:rsidR="00730B2F" w:rsidRDefault="00730B2F" w:rsidP="00C75D73"/>
        </w:tc>
        <w:tc>
          <w:tcPr>
            <w:tcW w:w="1653" w:type="dxa"/>
            <w:shd w:val="clear" w:color="auto" w:fill="auto"/>
            <w:vAlign w:val="center"/>
          </w:tcPr>
          <w:p w:rsidR="00730B2F" w:rsidRDefault="00730B2F" w:rsidP="00C75D73">
            <w:pPr>
              <w:jc w:val="center"/>
              <w:rPr>
                <w:sz w:val="20"/>
                <w:szCs w:val="20"/>
              </w:rPr>
            </w:pPr>
          </w:p>
        </w:tc>
        <w:tc>
          <w:tcPr>
            <w:tcW w:w="1653" w:type="dxa"/>
            <w:shd w:val="clear" w:color="auto" w:fill="auto"/>
            <w:vAlign w:val="center"/>
          </w:tcPr>
          <w:p w:rsidR="00730B2F" w:rsidRDefault="00730B2F" w:rsidP="00C75D73">
            <w:pPr>
              <w:jc w:val="center"/>
            </w:pPr>
            <w:r>
              <w:t xml:space="preserve">-0.079 (0.086) </w:t>
            </w:r>
          </w:p>
        </w:tc>
        <w:tc>
          <w:tcPr>
            <w:tcW w:w="1653" w:type="dxa"/>
            <w:shd w:val="clear" w:color="auto" w:fill="auto"/>
            <w:vAlign w:val="center"/>
          </w:tcPr>
          <w:p w:rsidR="00730B2F" w:rsidRDefault="00730B2F" w:rsidP="00C75D73">
            <w:pPr>
              <w:jc w:val="center"/>
            </w:pPr>
            <w:r>
              <w:t xml:space="preserve">-0.082 (0.086) </w:t>
            </w:r>
          </w:p>
        </w:tc>
        <w:tc>
          <w:tcPr>
            <w:tcW w:w="1668" w:type="dxa"/>
            <w:shd w:val="clear" w:color="auto" w:fill="auto"/>
            <w:vAlign w:val="center"/>
          </w:tcPr>
          <w:p w:rsidR="00730B2F" w:rsidRDefault="00730B2F" w:rsidP="00C75D73">
            <w:pPr>
              <w:jc w:val="center"/>
            </w:pPr>
            <w:r>
              <w:t xml:space="preserve">-0.102 (0.099) </w:t>
            </w:r>
          </w:p>
        </w:tc>
      </w:tr>
      <w:tr w:rsidR="00730B2F" w:rsidTr="00730B2F">
        <w:trPr>
          <w:jc w:val="center"/>
        </w:trPr>
        <w:tc>
          <w:tcPr>
            <w:tcW w:w="2424" w:type="dxa"/>
            <w:shd w:val="clear" w:color="auto" w:fill="auto"/>
            <w:vAlign w:val="center"/>
          </w:tcPr>
          <w:p w:rsidR="00730B2F" w:rsidRDefault="00730B2F" w:rsidP="00C75D73">
            <w:r>
              <w:t xml:space="preserve">N region </w:t>
            </w:r>
          </w:p>
        </w:tc>
        <w:tc>
          <w:tcPr>
            <w:tcW w:w="1357" w:type="dxa"/>
            <w:shd w:val="clear" w:color="auto" w:fill="auto"/>
            <w:vAlign w:val="center"/>
          </w:tcPr>
          <w:p w:rsidR="00730B2F" w:rsidRDefault="00730B2F" w:rsidP="00C75D73"/>
        </w:tc>
        <w:tc>
          <w:tcPr>
            <w:tcW w:w="1653" w:type="dxa"/>
            <w:shd w:val="clear" w:color="auto" w:fill="auto"/>
            <w:vAlign w:val="center"/>
          </w:tcPr>
          <w:p w:rsidR="00730B2F" w:rsidRDefault="00730B2F" w:rsidP="00C75D73">
            <w:pPr>
              <w:jc w:val="center"/>
            </w:pPr>
            <w:r>
              <w:t>-0.425</w:t>
            </w:r>
            <w:r>
              <w:rPr>
                <w:vertAlign w:val="superscript"/>
              </w:rPr>
              <w:t>**</w:t>
            </w:r>
            <w:r>
              <w:t xml:space="preserve"> (0.169) </w:t>
            </w:r>
          </w:p>
        </w:tc>
        <w:tc>
          <w:tcPr>
            <w:tcW w:w="1653" w:type="dxa"/>
            <w:shd w:val="clear" w:color="auto" w:fill="auto"/>
            <w:vAlign w:val="center"/>
          </w:tcPr>
          <w:p w:rsidR="00730B2F" w:rsidRDefault="00730B2F" w:rsidP="00C75D73">
            <w:pPr>
              <w:jc w:val="center"/>
            </w:pPr>
            <w:r>
              <w:t xml:space="preserve">-0.262 (0.166) </w:t>
            </w:r>
          </w:p>
        </w:tc>
        <w:tc>
          <w:tcPr>
            <w:tcW w:w="1653" w:type="dxa"/>
            <w:shd w:val="clear" w:color="auto" w:fill="auto"/>
            <w:vAlign w:val="center"/>
          </w:tcPr>
          <w:p w:rsidR="00730B2F" w:rsidRDefault="00730B2F" w:rsidP="00C75D73">
            <w:pPr>
              <w:jc w:val="center"/>
            </w:pPr>
            <w:r>
              <w:t xml:space="preserve">-0.249 (0.167) </w:t>
            </w:r>
          </w:p>
        </w:tc>
        <w:tc>
          <w:tcPr>
            <w:tcW w:w="1668" w:type="dxa"/>
            <w:shd w:val="clear" w:color="auto" w:fill="auto"/>
            <w:vAlign w:val="center"/>
          </w:tcPr>
          <w:p w:rsidR="00730B2F" w:rsidRDefault="00730B2F" w:rsidP="00C75D73">
            <w:pPr>
              <w:jc w:val="center"/>
            </w:pPr>
            <w:r>
              <w:t xml:space="preserve">-0.264 (0.166) </w:t>
            </w:r>
          </w:p>
        </w:tc>
      </w:tr>
      <w:tr w:rsidR="00730B2F" w:rsidTr="00730B2F">
        <w:trPr>
          <w:jc w:val="center"/>
        </w:trPr>
        <w:tc>
          <w:tcPr>
            <w:tcW w:w="2424" w:type="dxa"/>
            <w:shd w:val="clear" w:color="auto" w:fill="auto"/>
            <w:vAlign w:val="center"/>
          </w:tcPr>
          <w:p w:rsidR="00730B2F" w:rsidRDefault="00730B2F" w:rsidP="00C75D73">
            <w:r>
              <w:t xml:space="preserve">NE region </w:t>
            </w:r>
          </w:p>
        </w:tc>
        <w:tc>
          <w:tcPr>
            <w:tcW w:w="1357" w:type="dxa"/>
            <w:shd w:val="clear" w:color="auto" w:fill="auto"/>
            <w:vAlign w:val="center"/>
          </w:tcPr>
          <w:p w:rsidR="00730B2F" w:rsidRDefault="00730B2F" w:rsidP="00C75D73"/>
        </w:tc>
        <w:tc>
          <w:tcPr>
            <w:tcW w:w="1653" w:type="dxa"/>
            <w:shd w:val="clear" w:color="auto" w:fill="auto"/>
            <w:vAlign w:val="center"/>
          </w:tcPr>
          <w:p w:rsidR="00730B2F" w:rsidRDefault="00730B2F" w:rsidP="00C75D73">
            <w:pPr>
              <w:jc w:val="center"/>
            </w:pPr>
            <w:r>
              <w:t>-0.610</w:t>
            </w:r>
            <w:r>
              <w:rPr>
                <w:vertAlign w:val="superscript"/>
              </w:rPr>
              <w:t>****</w:t>
            </w:r>
            <w:r>
              <w:t xml:space="preserve"> (0.140) </w:t>
            </w:r>
          </w:p>
        </w:tc>
        <w:tc>
          <w:tcPr>
            <w:tcW w:w="1653" w:type="dxa"/>
            <w:shd w:val="clear" w:color="auto" w:fill="auto"/>
            <w:vAlign w:val="center"/>
          </w:tcPr>
          <w:p w:rsidR="00730B2F" w:rsidRDefault="00730B2F" w:rsidP="00C75D73">
            <w:pPr>
              <w:jc w:val="center"/>
            </w:pPr>
            <w:r>
              <w:t>-0.424</w:t>
            </w:r>
            <w:r>
              <w:rPr>
                <w:vertAlign w:val="superscript"/>
              </w:rPr>
              <w:t>***</w:t>
            </w:r>
            <w:r>
              <w:t xml:space="preserve"> (0.140) </w:t>
            </w:r>
          </w:p>
        </w:tc>
        <w:tc>
          <w:tcPr>
            <w:tcW w:w="1653" w:type="dxa"/>
            <w:shd w:val="clear" w:color="auto" w:fill="auto"/>
            <w:vAlign w:val="center"/>
          </w:tcPr>
          <w:p w:rsidR="00730B2F" w:rsidRDefault="00730B2F" w:rsidP="00C75D73">
            <w:pPr>
              <w:jc w:val="center"/>
            </w:pPr>
            <w:r>
              <w:t>-0.419</w:t>
            </w:r>
            <w:r>
              <w:rPr>
                <w:vertAlign w:val="superscript"/>
              </w:rPr>
              <w:t>***</w:t>
            </w:r>
            <w:r>
              <w:t xml:space="preserve"> (0.141) </w:t>
            </w:r>
          </w:p>
        </w:tc>
        <w:tc>
          <w:tcPr>
            <w:tcW w:w="1668" w:type="dxa"/>
            <w:shd w:val="clear" w:color="auto" w:fill="auto"/>
            <w:vAlign w:val="center"/>
          </w:tcPr>
          <w:p w:rsidR="00730B2F" w:rsidRDefault="00730B2F" w:rsidP="00C75D73">
            <w:pPr>
              <w:jc w:val="center"/>
            </w:pPr>
            <w:r>
              <w:t>-0.422</w:t>
            </w:r>
            <w:r>
              <w:rPr>
                <w:vertAlign w:val="superscript"/>
              </w:rPr>
              <w:t>***</w:t>
            </w:r>
            <w:r>
              <w:t xml:space="preserve"> (0.140) </w:t>
            </w:r>
          </w:p>
        </w:tc>
      </w:tr>
      <w:tr w:rsidR="00730B2F" w:rsidTr="00730B2F">
        <w:trPr>
          <w:jc w:val="center"/>
        </w:trPr>
        <w:tc>
          <w:tcPr>
            <w:tcW w:w="2424" w:type="dxa"/>
            <w:shd w:val="clear" w:color="auto" w:fill="auto"/>
            <w:vAlign w:val="center"/>
          </w:tcPr>
          <w:p w:rsidR="00730B2F" w:rsidRDefault="00730B2F" w:rsidP="00C75D73">
            <w:r>
              <w:t xml:space="preserve">S region </w:t>
            </w:r>
          </w:p>
        </w:tc>
        <w:tc>
          <w:tcPr>
            <w:tcW w:w="1357" w:type="dxa"/>
            <w:shd w:val="clear" w:color="auto" w:fill="auto"/>
            <w:vAlign w:val="center"/>
          </w:tcPr>
          <w:p w:rsidR="00730B2F" w:rsidRDefault="00730B2F" w:rsidP="00C75D73"/>
        </w:tc>
        <w:tc>
          <w:tcPr>
            <w:tcW w:w="1653" w:type="dxa"/>
            <w:shd w:val="clear" w:color="auto" w:fill="auto"/>
            <w:vAlign w:val="center"/>
          </w:tcPr>
          <w:p w:rsidR="00730B2F" w:rsidRDefault="00730B2F" w:rsidP="00C75D73">
            <w:pPr>
              <w:jc w:val="center"/>
            </w:pPr>
            <w:r>
              <w:t>-0.314</w:t>
            </w:r>
            <w:r>
              <w:rPr>
                <w:vertAlign w:val="superscript"/>
              </w:rPr>
              <w:t>**</w:t>
            </w:r>
            <w:r>
              <w:t xml:space="preserve"> (0.152) </w:t>
            </w:r>
          </w:p>
        </w:tc>
        <w:tc>
          <w:tcPr>
            <w:tcW w:w="1653" w:type="dxa"/>
            <w:shd w:val="clear" w:color="auto" w:fill="auto"/>
            <w:vAlign w:val="center"/>
          </w:tcPr>
          <w:p w:rsidR="00730B2F" w:rsidRDefault="00730B2F" w:rsidP="00C75D73">
            <w:pPr>
              <w:jc w:val="center"/>
            </w:pPr>
            <w:r>
              <w:t>-0.292</w:t>
            </w:r>
            <w:r>
              <w:rPr>
                <w:vertAlign w:val="superscript"/>
              </w:rPr>
              <w:t>**</w:t>
            </w:r>
            <w:r>
              <w:t xml:space="preserve"> (0.147) </w:t>
            </w:r>
          </w:p>
        </w:tc>
        <w:tc>
          <w:tcPr>
            <w:tcW w:w="1653" w:type="dxa"/>
            <w:shd w:val="clear" w:color="auto" w:fill="auto"/>
            <w:vAlign w:val="center"/>
          </w:tcPr>
          <w:p w:rsidR="00730B2F" w:rsidRDefault="00730B2F" w:rsidP="00C75D73">
            <w:pPr>
              <w:jc w:val="center"/>
            </w:pPr>
            <w:r>
              <w:t>-0.298</w:t>
            </w:r>
            <w:r>
              <w:rPr>
                <w:vertAlign w:val="superscript"/>
              </w:rPr>
              <w:t>**</w:t>
            </w:r>
            <w:r>
              <w:t xml:space="preserve"> (0.147) </w:t>
            </w:r>
          </w:p>
        </w:tc>
        <w:tc>
          <w:tcPr>
            <w:tcW w:w="1668" w:type="dxa"/>
            <w:shd w:val="clear" w:color="auto" w:fill="auto"/>
            <w:vAlign w:val="center"/>
          </w:tcPr>
          <w:p w:rsidR="00730B2F" w:rsidRDefault="00730B2F" w:rsidP="00C75D73">
            <w:pPr>
              <w:jc w:val="center"/>
            </w:pPr>
            <w:r>
              <w:t>-0.290</w:t>
            </w:r>
            <w:r>
              <w:rPr>
                <w:vertAlign w:val="superscript"/>
              </w:rPr>
              <w:t>**</w:t>
            </w:r>
            <w:r>
              <w:t xml:space="preserve"> (0.147) </w:t>
            </w:r>
          </w:p>
        </w:tc>
      </w:tr>
      <w:tr w:rsidR="00730B2F" w:rsidTr="00730B2F">
        <w:trPr>
          <w:jc w:val="center"/>
        </w:trPr>
        <w:tc>
          <w:tcPr>
            <w:tcW w:w="2424" w:type="dxa"/>
            <w:shd w:val="clear" w:color="auto" w:fill="auto"/>
            <w:vAlign w:val="center"/>
          </w:tcPr>
          <w:p w:rsidR="00730B2F" w:rsidRDefault="00730B2F" w:rsidP="00C75D73">
            <w:r>
              <w:t xml:space="preserve">SE region </w:t>
            </w:r>
          </w:p>
        </w:tc>
        <w:tc>
          <w:tcPr>
            <w:tcW w:w="1357" w:type="dxa"/>
            <w:shd w:val="clear" w:color="auto" w:fill="auto"/>
            <w:vAlign w:val="center"/>
          </w:tcPr>
          <w:p w:rsidR="00730B2F" w:rsidRDefault="00730B2F" w:rsidP="00C75D73"/>
        </w:tc>
        <w:tc>
          <w:tcPr>
            <w:tcW w:w="1653" w:type="dxa"/>
            <w:shd w:val="clear" w:color="auto" w:fill="auto"/>
            <w:vAlign w:val="center"/>
          </w:tcPr>
          <w:p w:rsidR="00730B2F" w:rsidRDefault="00730B2F" w:rsidP="00C75D73">
            <w:pPr>
              <w:jc w:val="center"/>
            </w:pPr>
            <w:r>
              <w:t>-0.329</w:t>
            </w:r>
            <w:r>
              <w:rPr>
                <w:vertAlign w:val="superscript"/>
              </w:rPr>
              <w:t>**</w:t>
            </w:r>
            <w:r>
              <w:t xml:space="preserve"> (0.137) </w:t>
            </w:r>
          </w:p>
        </w:tc>
        <w:tc>
          <w:tcPr>
            <w:tcW w:w="1653" w:type="dxa"/>
            <w:shd w:val="clear" w:color="auto" w:fill="auto"/>
            <w:vAlign w:val="center"/>
          </w:tcPr>
          <w:p w:rsidR="00730B2F" w:rsidRDefault="00730B2F" w:rsidP="00C75D73">
            <w:pPr>
              <w:jc w:val="center"/>
            </w:pPr>
            <w:r>
              <w:t>-0.336</w:t>
            </w:r>
            <w:r>
              <w:rPr>
                <w:vertAlign w:val="superscript"/>
              </w:rPr>
              <w:t>**</w:t>
            </w:r>
            <w:r>
              <w:t xml:space="preserve"> (0.133) </w:t>
            </w:r>
          </w:p>
        </w:tc>
        <w:tc>
          <w:tcPr>
            <w:tcW w:w="1653" w:type="dxa"/>
            <w:shd w:val="clear" w:color="auto" w:fill="auto"/>
            <w:vAlign w:val="center"/>
          </w:tcPr>
          <w:p w:rsidR="00730B2F" w:rsidRDefault="00730B2F" w:rsidP="00C75D73">
            <w:pPr>
              <w:jc w:val="center"/>
            </w:pPr>
            <w:r>
              <w:t>-0.344</w:t>
            </w:r>
            <w:r>
              <w:rPr>
                <w:vertAlign w:val="superscript"/>
              </w:rPr>
              <w:t>**</w:t>
            </w:r>
            <w:r>
              <w:t xml:space="preserve"> (0.134) </w:t>
            </w:r>
          </w:p>
        </w:tc>
        <w:tc>
          <w:tcPr>
            <w:tcW w:w="1668" w:type="dxa"/>
            <w:shd w:val="clear" w:color="auto" w:fill="auto"/>
            <w:vAlign w:val="center"/>
          </w:tcPr>
          <w:p w:rsidR="00730B2F" w:rsidRDefault="00730B2F" w:rsidP="00C75D73">
            <w:pPr>
              <w:jc w:val="center"/>
            </w:pPr>
            <w:r>
              <w:t>-0.335</w:t>
            </w:r>
            <w:r>
              <w:rPr>
                <w:vertAlign w:val="superscript"/>
              </w:rPr>
              <w:t>**</w:t>
            </w:r>
            <w:r>
              <w:t xml:space="preserve"> (0.133) </w:t>
            </w:r>
          </w:p>
        </w:tc>
      </w:tr>
      <w:tr w:rsidR="00730B2F" w:rsidTr="00730B2F">
        <w:trPr>
          <w:jc w:val="center"/>
        </w:trPr>
        <w:tc>
          <w:tcPr>
            <w:tcW w:w="2424" w:type="dxa"/>
            <w:shd w:val="clear" w:color="auto" w:fill="auto"/>
            <w:vAlign w:val="center"/>
          </w:tcPr>
          <w:p w:rsidR="00730B2F" w:rsidRDefault="00730B2F" w:rsidP="00C75D73">
            <w:r>
              <w:lastRenderedPageBreak/>
              <w:t xml:space="preserve">PT support </w:t>
            </w:r>
          </w:p>
        </w:tc>
        <w:tc>
          <w:tcPr>
            <w:tcW w:w="1357" w:type="dxa"/>
            <w:shd w:val="clear" w:color="auto" w:fill="auto"/>
            <w:vAlign w:val="center"/>
          </w:tcPr>
          <w:p w:rsidR="00730B2F" w:rsidRDefault="00730B2F" w:rsidP="00C75D73"/>
        </w:tc>
        <w:tc>
          <w:tcPr>
            <w:tcW w:w="1653" w:type="dxa"/>
            <w:shd w:val="clear" w:color="auto" w:fill="auto"/>
            <w:vAlign w:val="center"/>
          </w:tcPr>
          <w:p w:rsidR="00730B2F" w:rsidRDefault="00730B2F" w:rsidP="00C75D73">
            <w:pPr>
              <w:jc w:val="center"/>
              <w:rPr>
                <w:sz w:val="20"/>
                <w:szCs w:val="20"/>
              </w:rPr>
            </w:pPr>
          </w:p>
        </w:tc>
        <w:tc>
          <w:tcPr>
            <w:tcW w:w="1653" w:type="dxa"/>
            <w:shd w:val="clear" w:color="auto" w:fill="auto"/>
            <w:vAlign w:val="center"/>
          </w:tcPr>
          <w:p w:rsidR="00730B2F" w:rsidRDefault="00730B2F" w:rsidP="00C75D73">
            <w:pPr>
              <w:jc w:val="center"/>
              <w:rPr>
                <w:sz w:val="20"/>
                <w:szCs w:val="20"/>
              </w:rPr>
            </w:pPr>
          </w:p>
        </w:tc>
        <w:tc>
          <w:tcPr>
            <w:tcW w:w="1653" w:type="dxa"/>
            <w:shd w:val="clear" w:color="auto" w:fill="auto"/>
            <w:vAlign w:val="center"/>
          </w:tcPr>
          <w:p w:rsidR="00730B2F" w:rsidRDefault="00730B2F" w:rsidP="00C75D73">
            <w:pPr>
              <w:jc w:val="center"/>
            </w:pPr>
            <w:r>
              <w:t>-0.159</w:t>
            </w:r>
            <w:r>
              <w:rPr>
                <w:vertAlign w:val="superscript"/>
              </w:rPr>
              <w:t>*</w:t>
            </w:r>
            <w:r>
              <w:t xml:space="preserve"> (0.086) </w:t>
            </w:r>
          </w:p>
        </w:tc>
        <w:tc>
          <w:tcPr>
            <w:tcW w:w="1668" w:type="dxa"/>
            <w:shd w:val="clear" w:color="auto" w:fill="auto"/>
            <w:vAlign w:val="center"/>
          </w:tcPr>
          <w:p w:rsidR="00730B2F" w:rsidRDefault="00730B2F" w:rsidP="00C75D73">
            <w:pPr>
              <w:jc w:val="center"/>
            </w:pPr>
          </w:p>
        </w:tc>
      </w:tr>
      <w:tr w:rsidR="00730B2F" w:rsidTr="00730B2F">
        <w:trPr>
          <w:jc w:val="center"/>
        </w:trPr>
        <w:tc>
          <w:tcPr>
            <w:tcW w:w="2424" w:type="dxa"/>
            <w:shd w:val="clear" w:color="auto" w:fill="auto"/>
            <w:vAlign w:val="center"/>
          </w:tcPr>
          <w:p w:rsidR="00730B2F" w:rsidRDefault="00730B2F" w:rsidP="00C75D73">
            <w:r>
              <w:t xml:space="preserve">Treat x PT </w:t>
            </w:r>
          </w:p>
        </w:tc>
        <w:tc>
          <w:tcPr>
            <w:tcW w:w="1357" w:type="dxa"/>
            <w:shd w:val="clear" w:color="auto" w:fill="auto"/>
            <w:vAlign w:val="center"/>
          </w:tcPr>
          <w:p w:rsidR="00730B2F" w:rsidRDefault="00730B2F" w:rsidP="00C75D73"/>
        </w:tc>
        <w:tc>
          <w:tcPr>
            <w:tcW w:w="1653" w:type="dxa"/>
            <w:shd w:val="clear" w:color="auto" w:fill="auto"/>
            <w:vAlign w:val="center"/>
          </w:tcPr>
          <w:p w:rsidR="00730B2F" w:rsidRDefault="00730B2F" w:rsidP="00C75D73">
            <w:pPr>
              <w:jc w:val="center"/>
              <w:rPr>
                <w:sz w:val="20"/>
                <w:szCs w:val="20"/>
              </w:rPr>
            </w:pPr>
          </w:p>
        </w:tc>
        <w:tc>
          <w:tcPr>
            <w:tcW w:w="1653" w:type="dxa"/>
            <w:shd w:val="clear" w:color="auto" w:fill="auto"/>
            <w:vAlign w:val="center"/>
          </w:tcPr>
          <w:p w:rsidR="00730B2F" w:rsidRDefault="00730B2F" w:rsidP="00C75D73">
            <w:pPr>
              <w:jc w:val="center"/>
              <w:rPr>
                <w:sz w:val="20"/>
                <w:szCs w:val="20"/>
              </w:rPr>
            </w:pPr>
          </w:p>
        </w:tc>
        <w:tc>
          <w:tcPr>
            <w:tcW w:w="1653" w:type="dxa"/>
            <w:shd w:val="clear" w:color="auto" w:fill="auto"/>
            <w:vAlign w:val="center"/>
          </w:tcPr>
          <w:p w:rsidR="00730B2F" w:rsidRDefault="00730B2F" w:rsidP="00C75D73">
            <w:pPr>
              <w:jc w:val="center"/>
            </w:pPr>
            <w:r>
              <w:t xml:space="preserve">0.183 (0.169) </w:t>
            </w:r>
          </w:p>
        </w:tc>
        <w:tc>
          <w:tcPr>
            <w:tcW w:w="1668" w:type="dxa"/>
            <w:shd w:val="clear" w:color="auto" w:fill="auto"/>
            <w:vAlign w:val="center"/>
          </w:tcPr>
          <w:p w:rsidR="00730B2F" w:rsidRDefault="00730B2F" w:rsidP="00C75D73">
            <w:pPr>
              <w:jc w:val="center"/>
            </w:pPr>
          </w:p>
        </w:tc>
      </w:tr>
      <w:tr w:rsidR="00730B2F" w:rsidTr="00730B2F">
        <w:trPr>
          <w:jc w:val="center"/>
        </w:trPr>
        <w:tc>
          <w:tcPr>
            <w:tcW w:w="2424" w:type="dxa"/>
            <w:shd w:val="clear" w:color="auto" w:fill="auto"/>
            <w:vAlign w:val="center"/>
          </w:tcPr>
          <w:p w:rsidR="00730B2F" w:rsidRDefault="00730B2F" w:rsidP="00C75D73">
            <w:r>
              <w:t xml:space="preserve">Treat x benefit </w:t>
            </w:r>
          </w:p>
        </w:tc>
        <w:tc>
          <w:tcPr>
            <w:tcW w:w="1357" w:type="dxa"/>
            <w:shd w:val="clear" w:color="auto" w:fill="auto"/>
            <w:vAlign w:val="center"/>
          </w:tcPr>
          <w:p w:rsidR="00730B2F" w:rsidRDefault="00730B2F" w:rsidP="00C75D73"/>
        </w:tc>
        <w:tc>
          <w:tcPr>
            <w:tcW w:w="1653" w:type="dxa"/>
            <w:shd w:val="clear" w:color="auto" w:fill="auto"/>
            <w:vAlign w:val="center"/>
          </w:tcPr>
          <w:p w:rsidR="00730B2F" w:rsidRDefault="00730B2F" w:rsidP="00C75D73">
            <w:pPr>
              <w:jc w:val="center"/>
              <w:rPr>
                <w:sz w:val="20"/>
                <w:szCs w:val="20"/>
              </w:rPr>
            </w:pPr>
          </w:p>
        </w:tc>
        <w:tc>
          <w:tcPr>
            <w:tcW w:w="1653" w:type="dxa"/>
            <w:shd w:val="clear" w:color="auto" w:fill="auto"/>
            <w:vAlign w:val="center"/>
          </w:tcPr>
          <w:p w:rsidR="00730B2F" w:rsidRDefault="00730B2F" w:rsidP="00C75D73">
            <w:pPr>
              <w:jc w:val="center"/>
              <w:rPr>
                <w:sz w:val="20"/>
                <w:szCs w:val="20"/>
              </w:rPr>
            </w:pPr>
          </w:p>
        </w:tc>
        <w:tc>
          <w:tcPr>
            <w:tcW w:w="1653" w:type="dxa"/>
            <w:shd w:val="clear" w:color="auto" w:fill="auto"/>
            <w:vAlign w:val="center"/>
          </w:tcPr>
          <w:p w:rsidR="00730B2F" w:rsidRDefault="00730B2F" w:rsidP="00C75D73">
            <w:pPr>
              <w:jc w:val="center"/>
              <w:rPr>
                <w:sz w:val="20"/>
                <w:szCs w:val="20"/>
              </w:rPr>
            </w:pPr>
          </w:p>
        </w:tc>
        <w:tc>
          <w:tcPr>
            <w:tcW w:w="1668" w:type="dxa"/>
            <w:shd w:val="clear" w:color="auto" w:fill="auto"/>
            <w:vAlign w:val="center"/>
          </w:tcPr>
          <w:p w:rsidR="00730B2F" w:rsidRDefault="00730B2F" w:rsidP="00C75D73">
            <w:pPr>
              <w:jc w:val="center"/>
            </w:pPr>
            <w:r>
              <w:t xml:space="preserve">0.089 (0.188) </w:t>
            </w:r>
          </w:p>
        </w:tc>
      </w:tr>
      <w:tr w:rsidR="00730B2F" w:rsidTr="00730B2F">
        <w:trPr>
          <w:jc w:val="center"/>
        </w:trPr>
        <w:tc>
          <w:tcPr>
            <w:tcW w:w="2424" w:type="dxa"/>
            <w:shd w:val="clear" w:color="auto" w:fill="auto"/>
            <w:vAlign w:val="center"/>
          </w:tcPr>
          <w:p w:rsidR="00730B2F" w:rsidRDefault="00730B2F" w:rsidP="00C75D73">
            <w:r>
              <w:t xml:space="preserve">Constant </w:t>
            </w:r>
          </w:p>
        </w:tc>
        <w:tc>
          <w:tcPr>
            <w:tcW w:w="1357" w:type="dxa"/>
            <w:shd w:val="clear" w:color="auto" w:fill="auto"/>
            <w:vAlign w:val="center"/>
          </w:tcPr>
          <w:p w:rsidR="00730B2F" w:rsidRDefault="00730B2F" w:rsidP="00C75D73">
            <w:pPr>
              <w:jc w:val="center"/>
            </w:pPr>
            <w:r>
              <w:t xml:space="preserve">0.026 (0.035) </w:t>
            </w:r>
          </w:p>
        </w:tc>
        <w:tc>
          <w:tcPr>
            <w:tcW w:w="1653" w:type="dxa"/>
            <w:shd w:val="clear" w:color="auto" w:fill="auto"/>
            <w:vAlign w:val="center"/>
          </w:tcPr>
          <w:p w:rsidR="00730B2F" w:rsidRDefault="00730B2F" w:rsidP="00C75D73">
            <w:pPr>
              <w:jc w:val="center"/>
            </w:pPr>
            <w:r>
              <w:t>0.431</w:t>
            </w:r>
            <w:r>
              <w:rPr>
                <w:vertAlign w:val="superscript"/>
              </w:rPr>
              <w:t>***</w:t>
            </w:r>
            <w:r>
              <w:t xml:space="preserve"> (0.134) </w:t>
            </w:r>
          </w:p>
        </w:tc>
        <w:tc>
          <w:tcPr>
            <w:tcW w:w="1653" w:type="dxa"/>
            <w:shd w:val="clear" w:color="auto" w:fill="auto"/>
            <w:vAlign w:val="center"/>
          </w:tcPr>
          <w:p w:rsidR="00730B2F" w:rsidRDefault="00730B2F" w:rsidP="00C75D73">
            <w:pPr>
              <w:jc w:val="center"/>
            </w:pPr>
            <w:r>
              <w:t xml:space="preserve">0.332 (0.315) </w:t>
            </w:r>
          </w:p>
        </w:tc>
        <w:tc>
          <w:tcPr>
            <w:tcW w:w="1653" w:type="dxa"/>
            <w:shd w:val="clear" w:color="auto" w:fill="auto"/>
            <w:vAlign w:val="center"/>
          </w:tcPr>
          <w:p w:rsidR="00730B2F" w:rsidRDefault="00730B2F" w:rsidP="00C75D73">
            <w:pPr>
              <w:jc w:val="center"/>
            </w:pPr>
            <w:r>
              <w:t xml:space="preserve">0.381 (0.317) </w:t>
            </w:r>
          </w:p>
        </w:tc>
        <w:tc>
          <w:tcPr>
            <w:tcW w:w="1668" w:type="dxa"/>
            <w:shd w:val="clear" w:color="auto" w:fill="auto"/>
            <w:vAlign w:val="center"/>
          </w:tcPr>
          <w:p w:rsidR="00730B2F" w:rsidRDefault="00730B2F" w:rsidP="00C75D73">
            <w:pPr>
              <w:jc w:val="center"/>
            </w:pPr>
            <w:r>
              <w:t xml:space="preserve">0.334 (0.315) </w:t>
            </w:r>
          </w:p>
        </w:tc>
      </w:tr>
      <w:tr w:rsidR="00730B2F" w:rsidTr="00730B2F">
        <w:trPr>
          <w:jc w:val="center"/>
        </w:trPr>
        <w:tc>
          <w:tcPr>
            <w:tcW w:w="10408" w:type="dxa"/>
            <w:gridSpan w:val="6"/>
            <w:tcBorders>
              <w:bottom w:val="single" w:sz="6" w:space="0" w:color="000000"/>
            </w:tcBorders>
            <w:shd w:val="clear" w:color="auto" w:fill="auto"/>
            <w:vAlign w:val="center"/>
          </w:tcPr>
          <w:p w:rsidR="00730B2F" w:rsidRDefault="00730B2F" w:rsidP="00C75D73">
            <w:pPr>
              <w:jc w:val="center"/>
            </w:pPr>
          </w:p>
        </w:tc>
      </w:tr>
      <w:tr w:rsidR="00730B2F" w:rsidTr="00730B2F">
        <w:trPr>
          <w:jc w:val="center"/>
        </w:trPr>
        <w:tc>
          <w:tcPr>
            <w:tcW w:w="2424" w:type="dxa"/>
            <w:tcBorders>
              <w:bottom w:val="single" w:sz="4" w:space="0" w:color="000000"/>
            </w:tcBorders>
            <w:shd w:val="clear" w:color="auto" w:fill="auto"/>
            <w:vAlign w:val="center"/>
          </w:tcPr>
          <w:p w:rsidR="00730B2F" w:rsidRDefault="00730B2F" w:rsidP="00C75D73">
            <w:r>
              <w:t xml:space="preserve">Observations </w:t>
            </w:r>
          </w:p>
        </w:tc>
        <w:tc>
          <w:tcPr>
            <w:tcW w:w="1357" w:type="dxa"/>
            <w:tcBorders>
              <w:bottom w:val="single" w:sz="4" w:space="0" w:color="000000"/>
            </w:tcBorders>
            <w:shd w:val="clear" w:color="auto" w:fill="auto"/>
            <w:vAlign w:val="center"/>
          </w:tcPr>
          <w:p w:rsidR="00730B2F" w:rsidRDefault="00730B2F" w:rsidP="00C75D73">
            <w:pPr>
              <w:jc w:val="center"/>
            </w:pPr>
            <w:r>
              <w:t xml:space="preserve">1,075 </w:t>
            </w:r>
          </w:p>
        </w:tc>
        <w:tc>
          <w:tcPr>
            <w:tcW w:w="1653" w:type="dxa"/>
            <w:tcBorders>
              <w:bottom w:val="single" w:sz="4" w:space="0" w:color="000000"/>
            </w:tcBorders>
            <w:shd w:val="clear" w:color="auto" w:fill="auto"/>
            <w:vAlign w:val="center"/>
          </w:tcPr>
          <w:p w:rsidR="00730B2F" w:rsidRDefault="00730B2F" w:rsidP="00C75D73">
            <w:pPr>
              <w:jc w:val="center"/>
            </w:pPr>
            <w:r>
              <w:t xml:space="preserve">1,075 </w:t>
            </w:r>
          </w:p>
        </w:tc>
        <w:tc>
          <w:tcPr>
            <w:tcW w:w="1653" w:type="dxa"/>
            <w:tcBorders>
              <w:bottom w:val="single" w:sz="4" w:space="0" w:color="000000"/>
            </w:tcBorders>
            <w:shd w:val="clear" w:color="auto" w:fill="auto"/>
            <w:vAlign w:val="center"/>
          </w:tcPr>
          <w:p w:rsidR="00730B2F" w:rsidRDefault="00730B2F" w:rsidP="00C75D73">
            <w:pPr>
              <w:jc w:val="center"/>
            </w:pPr>
            <w:r>
              <w:t xml:space="preserve">1,071 </w:t>
            </w:r>
          </w:p>
        </w:tc>
        <w:tc>
          <w:tcPr>
            <w:tcW w:w="1653" w:type="dxa"/>
            <w:tcBorders>
              <w:bottom w:val="single" w:sz="4" w:space="0" w:color="000000"/>
            </w:tcBorders>
            <w:shd w:val="clear" w:color="auto" w:fill="auto"/>
            <w:vAlign w:val="center"/>
          </w:tcPr>
          <w:p w:rsidR="00730B2F" w:rsidRDefault="00730B2F" w:rsidP="00C75D73">
            <w:pPr>
              <w:jc w:val="center"/>
            </w:pPr>
            <w:r>
              <w:t xml:space="preserve">1,071 </w:t>
            </w:r>
          </w:p>
        </w:tc>
        <w:tc>
          <w:tcPr>
            <w:tcW w:w="1668" w:type="dxa"/>
            <w:tcBorders>
              <w:bottom w:val="single" w:sz="4" w:space="0" w:color="000000"/>
            </w:tcBorders>
            <w:shd w:val="clear" w:color="auto" w:fill="auto"/>
            <w:vAlign w:val="center"/>
          </w:tcPr>
          <w:p w:rsidR="00730B2F" w:rsidRDefault="00730B2F" w:rsidP="00C75D73">
            <w:pPr>
              <w:jc w:val="center"/>
            </w:pPr>
            <w:r>
              <w:t xml:space="preserve">1,071 </w:t>
            </w:r>
          </w:p>
        </w:tc>
      </w:tr>
      <w:tr w:rsidR="00730B2F" w:rsidTr="00730B2F">
        <w:trPr>
          <w:jc w:val="center"/>
        </w:trPr>
        <w:tc>
          <w:tcPr>
            <w:tcW w:w="10408" w:type="dxa"/>
            <w:gridSpan w:val="6"/>
            <w:shd w:val="clear" w:color="auto" w:fill="auto"/>
            <w:vAlign w:val="center"/>
          </w:tcPr>
          <w:p w:rsidR="00730B2F" w:rsidRDefault="00730B2F" w:rsidP="00C75D73">
            <w:pPr>
              <w:spacing w:after="120"/>
              <w:jc w:val="both"/>
            </w:pPr>
            <w:r>
              <w:rPr>
                <w:i/>
              </w:rPr>
              <w:t>Note: Table shows ordinary least squares regression coefficients with standard errors in parentheses using standardized dependent variables and unmatched samples. Coefficients for all covariates are displayed  + p&lt;0.1; * p&lt;0.05; ** p&lt;0.01; *** p&lt;0.001</w:t>
            </w:r>
          </w:p>
        </w:tc>
      </w:tr>
      <w:tr w:rsidR="00730B2F" w:rsidTr="00730B2F">
        <w:trPr>
          <w:jc w:val="center"/>
        </w:trPr>
        <w:tc>
          <w:tcPr>
            <w:tcW w:w="10408" w:type="dxa"/>
            <w:gridSpan w:val="6"/>
            <w:shd w:val="clear" w:color="auto" w:fill="auto"/>
            <w:vAlign w:val="center"/>
          </w:tcPr>
          <w:p w:rsidR="00730B2F" w:rsidRDefault="00730B2F" w:rsidP="00C75D73">
            <w:pPr>
              <w:jc w:val="center"/>
            </w:pPr>
          </w:p>
        </w:tc>
      </w:tr>
    </w:tbl>
    <w:p w:rsidR="00730B2F" w:rsidRPr="00730B2F" w:rsidRDefault="00730B2F" w:rsidP="00730B2F"/>
    <w:p w:rsidR="00730B2F" w:rsidRDefault="00730B2F">
      <w:pPr>
        <w:spacing w:after="160" w:line="259" w:lineRule="auto"/>
      </w:pPr>
    </w:p>
    <w:tbl>
      <w:tblPr>
        <w:tblW w:w="11874" w:type="dxa"/>
        <w:jc w:val="center"/>
        <w:tblLayout w:type="fixed"/>
        <w:tblLook w:val="0400" w:firstRow="0" w:lastRow="0" w:firstColumn="0" w:lastColumn="0" w:noHBand="0" w:noVBand="1"/>
      </w:tblPr>
      <w:tblGrid>
        <w:gridCol w:w="4770"/>
        <w:gridCol w:w="1440"/>
        <w:gridCol w:w="1350"/>
        <w:gridCol w:w="1440"/>
        <w:gridCol w:w="1440"/>
        <w:gridCol w:w="1434"/>
      </w:tblGrid>
      <w:tr w:rsidR="00730B2F" w:rsidTr="009F60CE">
        <w:trPr>
          <w:jc w:val="center"/>
        </w:trPr>
        <w:tc>
          <w:tcPr>
            <w:tcW w:w="11874" w:type="dxa"/>
            <w:gridSpan w:val="6"/>
            <w:tcBorders>
              <w:top w:val="nil"/>
              <w:left w:val="nil"/>
              <w:bottom w:val="nil"/>
              <w:right w:val="nil"/>
            </w:tcBorders>
            <w:vAlign w:val="center"/>
          </w:tcPr>
          <w:p w:rsidR="00730B2F" w:rsidRDefault="00730B2F" w:rsidP="00C75D73">
            <w:r>
              <w:t>Table N.2. Effects of judicial inconsistency on trust in institutions and corruption perceptions using unmatched samples</w:t>
            </w:r>
          </w:p>
        </w:tc>
      </w:tr>
      <w:tr w:rsidR="00730B2F" w:rsidTr="009F60CE">
        <w:trPr>
          <w:jc w:val="center"/>
        </w:trPr>
        <w:tc>
          <w:tcPr>
            <w:tcW w:w="11874" w:type="dxa"/>
            <w:gridSpan w:val="6"/>
            <w:tcBorders>
              <w:bottom w:val="single" w:sz="6" w:space="0" w:color="000000"/>
            </w:tcBorders>
            <w:vAlign w:val="center"/>
          </w:tcPr>
          <w:p w:rsidR="00730B2F" w:rsidRDefault="00730B2F" w:rsidP="00C75D73">
            <w:pPr>
              <w:jc w:val="center"/>
            </w:pPr>
          </w:p>
        </w:tc>
      </w:tr>
      <w:tr w:rsidR="009F60CE" w:rsidTr="009F60CE">
        <w:trPr>
          <w:jc w:val="center"/>
        </w:trPr>
        <w:tc>
          <w:tcPr>
            <w:tcW w:w="4770" w:type="dxa"/>
            <w:vAlign w:val="center"/>
          </w:tcPr>
          <w:p w:rsidR="00730B2F" w:rsidRDefault="00730B2F" w:rsidP="00C75D73">
            <w:pPr>
              <w:jc w:val="center"/>
              <w:rPr>
                <w:sz w:val="20"/>
                <w:szCs w:val="20"/>
              </w:rPr>
            </w:pPr>
          </w:p>
        </w:tc>
        <w:tc>
          <w:tcPr>
            <w:tcW w:w="1440" w:type="dxa"/>
            <w:vAlign w:val="center"/>
          </w:tcPr>
          <w:p w:rsidR="00730B2F" w:rsidRDefault="00730B2F" w:rsidP="00C75D73">
            <w:pPr>
              <w:jc w:val="center"/>
            </w:pPr>
            <w:r>
              <w:t xml:space="preserve">Trust courts </w:t>
            </w:r>
          </w:p>
        </w:tc>
        <w:tc>
          <w:tcPr>
            <w:tcW w:w="1350" w:type="dxa"/>
            <w:vAlign w:val="center"/>
          </w:tcPr>
          <w:p w:rsidR="00730B2F" w:rsidRDefault="00730B2F" w:rsidP="00C75D73">
            <w:pPr>
              <w:jc w:val="center"/>
            </w:pPr>
            <w:r>
              <w:t xml:space="preserve">Trust Parties </w:t>
            </w:r>
          </w:p>
        </w:tc>
        <w:tc>
          <w:tcPr>
            <w:tcW w:w="1440" w:type="dxa"/>
            <w:vAlign w:val="center"/>
          </w:tcPr>
          <w:p w:rsidR="00730B2F" w:rsidRDefault="00730B2F" w:rsidP="00C75D73">
            <w:pPr>
              <w:jc w:val="center"/>
            </w:pPr>
            <w:r>
              <w:t xml:space="preserve">Trust Congress </w:t>
            </w:r>
          </w:p>
        </w:tc>
        <w:tc>
          <w:tcPr>
            <w:tcW w:w="1440" w:type="dxa"/>
            <w:vAlign w:val="center"/>
          </w:tcPr>
          <w:p w:rsidR="00730B2F" w:rsidRDefault="00730B2F" w:rsidP="00C75D73">
            <w:pPr>
              <w:jc w:val="center"/>
            </w:pPr>
            <w:r>
              <w:t xml:space="preserve">Trust Government </w:t>
            </w:r>
          </w:p>
        </w:tc>
        <w:tc>
          <w:tcPr>
            <w:tcW w:w="1434" w:type="dxa"/>
            <w:vAlign w:val="center"/>
          </w:tcPr>
          <w:p w:rsidR="00730B2F" w:rsidRDefault="00730B2F" w:rsidP="00C75D73">
            <w:pPr>
              <w:jc w:val="center"/>
            </w:pPr>
            <w:r>
              <w:t xml:space="preserve">Corruption perceptions </w:t>
            </w:r>
          </w:p>
        </w:tc>
      </w:tr>
      <w:tr w:rsidR="009F60CE" w:rsidTr="009F60CE">
        <w:trPr>
          <w:jc w:val="center"/>
        </w:trPr>
        <w:tc>
          <w:tcPr>
            <w:tcW w:w="4770" w:type="dxa"/>
            <w:vAlign w:val="center"/>
          </w:tcPr>
          <w:p w:rsidR="00730B2F" w:rsidRDefault="00730B2F" w:rsidP="00C75D73">
            <w:pPr>
              <w:jc w:val="center"/>
            </w:pPr>
          </w:p>
        </w:tc>
        <w:tc>
          <w:tcPr>
            <w:tcW w:w="1440" w:type="dxa"/>
            <w:vAlign w:val="center"/>
          </w:tcPr>
          <w:p w:rsidR="00730B2F" w:rsidRDefault="00730B2F" w:rsidP="00C75D73">
            <w:pPr>
              <w:jc w:val="center"/>
            </w:pPr>
            <w:r>
              <w:t xml:space="preserve">(1) </w:t>
            </w:r>
          </w:p>
        </w:tc>
        <w:tc>
          <w:tcPr>
            <w:tcW w:w="1350" w:type="dxa"/>
            <w:vAlign w:val="center"/>
          </w:tcPr>
          <w:p w:rsidR="00730B2F" w:rsidRDefault="00730B2F" w:rsidP="00C75D73">
            <w:pPr>
              <w:jc w:val="center"/>
            </w:pPr>
            <w:r>
              <w:t xml:space="preserve">(2) </w:t>
            </w:r>
          </w:p>
        </w:tc>
        <w:tc>
          <w:tcPr>
            <w:tcW w:w="1440" w:type="dxa"/>
            <w:vAlign w:val="center"/>
          </w:tcPr>
          <w:p w:rsidR="00730B2F" w:rsidRDefault="00730B2F" w:rsidP="00C75D73">
            <w:pPr>
              <w:jc w:val="center"/>
            </w:pPr>
            <w:r>
              <w:t xml:space="preserve">(3) </w:t>
            </w:r>
          </w:p>
        </w:tc>
        <w:tc>
          <w:tcPr>
            <w:tcW w:w="1440" w:type="dxa"/>
            <w:vAlign w:val="center"/>
          </w:tcPr>
          <w:p w:rsidR="00730B2F" w:rsidRDefault="00730B2F" w:rsidP="00C75D73">
            <w:pPr>
              <w:jc w:val="center"/>
            </w:pPr>
            <w:r>
              <w:t xml:space="preserve">(4) </w:t>
            </w:r>
          </w:p>
        </w:tc>
        <w:tc>
          <w:tcPr>
            <w:tcW w:w="1434" w:type="dxa"/>
            <w:vAlign w:val="center"/>
          </w:tcPr>
          <w:p w:rsidR="00730B2F" w:rsidRDefault="00730B2F" w:rsidP="00C75D73">
            <w:pPr>
              <w:jc w:val="center"/>
            </w:pPr>
            <w:r>
              <w:t xml:space="preserve">(5) </w:t>
            </w:r>
          </w:p>
        </w:tc>
      </w:tr>
      <w:tr w:rsidR="00730B2F" w:rsidTr="009F60CE">
        <w:trPr>
          <w:jc w:val="center"/>
        </w:trPr>
        <w:tc>
          <w:tcPr>
            <w:tcW w:w="11874" w:type="dxa"/>
            <w:gridSpan w:val="6"/>
            <w:tcBorders>
              <w:bottom w:val="single" w:sz="6" w:space="0" w:color="000000"/>
            </w:tcBorders>
            <w:vAlign w:val="center"/>
          </w:tcPr>
          <w:p w:rsidR="00730B2F" w:rsidRDefault="00730B2F" w:rsidP="00C75D73">
            <w:pPr>
              <w:jc w:val="center"/>
            </w:pPr>
          </w:p>
        </w:tc>
      </w:tr>
      <w:tr w:rsidR="009F60CE" w:rsidTr="009F60CE">
        <w:trPr>
          <w:jc w:val="center"/>
        </w:trPr>
        <w:tc>
          <w:tcPr>
            <w:tcW w:w="4770" w:type="dxa"/>
            <w:vAlign w:val="center"/>
          </w:tcPr>
          <w:p w:rsidR="00730B2F" w:rsidRDefault="00730B2F" w:rsidP="00C75D73">
            <w:r>
              <w:t xml:space="preserve">Treat </w:t>
            </w:r>
          </w:p>
        </w:tc>
        <w:tc>
          <w:tcPr>
            <w:tcW w:w="1440" w:type="dxa"/>
            <w:vAlign w:val="center"/>
          </w:tcPr>
          <w:p w:rsidR="00730B2F" w:rsidRDefault="00730B2F" w:rsidP="00C75D73">
            <w:pPr>
              <w:jc w:val="center"/>
            </w:pPr>
            <w:r>
              <w:t>-0.188</w:t>
            </w:r>
            <w:r>
              <w:rPr>
                <w:vertAlign w:val="superscript"/>
              </w:rPr>
              <w:t>***</w:t>
            </w:r>
            <w:r>
              <w:t xml:space="preserve"> (0.070) </w:t>
            </w:r>
          </w:p>
        </w:tc>
        <w:tc>
          <w:tcPr>
            <w:tcW w:w="1350" w:type="dxa"/>
            <w:vAlign w:val="center"/>
          </w:tcPr>
          <w:p w:rsidR="00730B2F" w:rsidRDefault="00730B2F" w:rsidP="00C75D73">
            <w:pPr>
              <w:jc w:val="center"/>
            </w:pPr>
            <w:r>
              <w:t xml:space="preserve">-0.028 (0.050) </w:t>
            </w:r>
          </w:p>
        </w:tc>
        <w:tc>
          <w:tcPr>
            <w:tcW w:w="1440" w:type="dxa"/>
            <w:vAlign w:val="center"/>
          </w:tcPr>
          <w:p w:rsidR="00730B2F" w:rsidRDefault="00730B2F" w:rsidP="00C75D73">
            <w:pPr>
              <w:jc w:val="center"/>
            </w:pPr>
            <w:r>
              <w:t xml:space="preserve">-0.019 (0.057) </w:t>
            </w:r>
          </w:p>
        </w:tc>
        <w:tc>
          <w:tcPr>
            <w:tcW w:w="1440" w:type="dxa"/>
            <w:vAlign w:val="center"/>
          </w:tcPr>
          <w:p w:rsidR="00730B2F" w:rsidRDefault="00730B2F" w:rsidP="00C75D73">
            <w:pPr>
              <w:jc w:val="center"/>
            </w:pPr>
            <w:r>
              <w:t xml:space="preserve">-0.053 (0.051) </w:t>
            </w:r>
          </w:p>
        </w:tc>
        <w:tc>
          <w:tcPr>
            <w:tcW w:w="1434" w:type="dxa"/>
            <w:vAlign w:val="center"/>
          </w:tcPr>
          <w:p w:rsidR="00730B2F" w:rsidRDefault="00730B2F" w:rsidP="00C75D73">
            <w:pPr>
              <w:jc w:val="center"/>
            </w:pPr>
            <w:r>
              <w:t xml:space="preserve">-0.068 (0.080) </w:t>
            </w:r>
          </w:p>
        </w:tc>
      </w:tr>
      <w:tr w:rsidR="009F60CE" w:rsidTr="009F60CE">
        <w:trPr>
          <w:jc w:val="center"/>
        </w:trPr>
        <w:tc>
          <w:tcPr>
            <w:tcW w:w="4770" w:type="dxa"/>
            <w:vAlign w:val="center"/>
          </w:tcPr>
          <w:p w:rsidR="00730B2F" w:rsidRDefault="00730B2F" w:rsidP="00C75D73">
            <w:r>
              <w:t xml:space="preserve">Age </w:t>
            </w:r>
          </w:p>
        </w:tc>
        <w:tc>
          <w:tcPr>
            <w:tcW w:w="1440" w:type="dxa"/>
            <w:vAlign w:val="center"/>
          </w:tcPr>
          <w:p w:rsidR="00730B2F" w:rsidRDefault="00730B2F" w:rsidP="00C75D73">
            <w:pPr>
              <w:jc w:val="center"/>
            </w:pPr>
            <w:r>
              <w:t>-0.024</w:t>
            </w:r>
            <w:r>
              <w:rPr>
                <w:vertAlign w:val="superscript"/>
              </w:rPr>
              <w:t>***</w:t>
            </w:r>
            <w:r>
              <w:t xml:space="preserve"> (0.008) </w:t>
            </w:r>
          </w:p>
        </w:tc>
        <w:tc>
          <w:tcPr>
            <w:tcW w:w="1350" w:type="dxa"/>
            <w:vAlign w:val="center"/>
          </w:tcPr>
          <w:p w:rsidR="00730B2F" w:rsidRDefault="00730B2F" w:rsidP="00C75D73">
            <w:pPr>
              <w:jc w:val="center"/>
            </w:pPr>
            <w:r>
              <w:t>-0.020</w:t>
            </w:r>
            <w:r>
              <w:rPr>
                <w:vertAlign w:val="superscript"/>
              </w:rPr>
              <w:t>****</w:t>
            </w:r>
            <w:r>
              <w:t xml:space="preserve"> (0.006) </w:t>
            </w:r>
          </w:p>
        </w:tc>
        <w:tc>
          <w:tcPr>
            <w:tcW w:w="1440" w:type="dxa"/>
            <w:vAlign w:val="center"/>
          </w:tcPr>
          <w:p w:rsidR="00730B2F" w:rsidRDefault="00730B2F" w:rsidP="00C75D73">
            <w:pPr>
              <w:jc w:val="center"/>
            </w:pPr>
            <w:r>
              <w:t>-0.044</w:t>
            </w:r>
            <w:r>
              <w:rPr>
                <w:vertAlign w:val="superscript"/>
              </w:rPr>
              <w:t>****</w:t>
            </w:r>
            <w:r>
              <w:t xml:space="preserve"> (0.007) </w:t>
            </w:r>
          </w:p>
        </w:tc>
        <w:tc>
          <w:tcPr>
            <w:tcW w:w="1440" w:type="dxa"/>
            <w:vAlign w:val="center"/>
          </w:tcPr>
          <w:p w:rsidR="00730B2F" w:rsidRDefault="00730B2F" w:rsidP="00C75D73">
            <w:pPr>
              <w:jc w:val="center"/>
            </w:pPr>
            <w:r>
              <w:t>-0.011</w:t>
            </w:r>
            <w:r>
              <w:rPr>
                <w:vertAlign w:val="superscript"/>
              </w:rPr>
              <w:t>*</w:t>
            </w:r>
            <w:r>
              <w:t xml:space="preserve"> (0.006) </w:t>
            </w:r>
          </w:p>
        </w:tc>
        <w:tc>
          <w:tcPr>
            <w:tcW w:w="1434" w:type="dxa"/>
            <w:vAlign w:val="center"/>
          </w:tcPr>
          <w:p w:rsidR="00730B2F" w:rsidRDefault="00730B2F" w:rsidP="00C75D73">
            <w:pPr>
              <w:jc w:val="center"/>
            </w:pPr>
            <w:r>
              <w:t xml:space="preserve">0.009 (0.009) </w:t>
            </w:r>
          </w:p>
        </w:tc>
      </w:tr>
      <w:tr w:rsidR="009F60CE" w:rsidTr="009F60CE">
        <w:trPr>
          <w:jc w:val="center"/>
        </w:trPr>
        <w:tc>
          <w:tcPr>
            <w:tcW w:w="4770" w:type="dxa"/>
            <w:vAlign w:val="center"/>
          </w:tcPr>
          <w:p w:rsidR="00730B2F" w:rsidRDefault="00730B2F" w:rsidP="00C75D73">
            <w:r>
              <w:t>Age(</w:t>
            </w:r>
            <w:proofErr w:type="spellStart"/>
            <w:r>
              <w:t>sq</w:t>
            </w:r>
            <w:proofErr w:type="spellEnd"/>
            <w:r>
              <w:t xml:space="preserve">) </w:t>
            </w:r>
          </w:p>
        </w:tc>
        <w:tc>
          <w:tcPr>
            <w:tcW w:w="1440" w:type="dxa"/>
            <w:vAlign w:val="center"/>
          </w:tcPr>
          <w:p w:rsidR="00730B2F" w:rsidRDefault="00730B2F" w:rsidP="00C75D73">
            <w:pPr>
              <w:jc w:val="center"/>
            </w:pPr>
            <w:r>
              <w:t>0.253</w:t>
            </w:r>
            <w:r>
              <w:rPr>
                <w:vertAlign w:val="superscript"/>
              </w:rPr>
              <w:t>***</w:t>
            </w:r>
            <w:r>
              <w:t xml:space="preserve"> (0.089) </w:t>
            </w:r>
          </w:p>
        </w:tc>
        <w:tc>
          <w:tcPr>
            <w:tcW w:w="1350" w:type="dxa"/>
            <w:vAlign w:val="center"/>
          </w:tcPr>
          <w:p w:rsidR="00730B2F" w:rsidRDefault="00730B2F" w:rsidP="00C75D73">
            <w:pPr>
              <w:jc w:val="center"/>
            </w:pPr>
            <w:r>
              <w:t>0.242</w:t>
            </w:r>
            <w:r>
              <w:rPr>
                <w:vertAlign w:val="superscript"/>
              </w:rPr>
              <w:t>****</w:t>
            </w:r>
            <w:r>
              <w:t xml:space="preserve"> (0.065) </w:t>
            </w:r>
          </w:p>
        </w:tc>
        <w:tc>
          <w:tcPr>
            <w:tcW w:w="1440" w:type="dxa"/>
            <w:vAlign w:val="center"/>
          </w:tcPr>
          <w:p w:rsidR="00730B2F" w:rsidRDefault="00730B2F" w:rsidP="00C75D73">
            <w:pPr>
              <w:jc w:val="center"/>
            </w:pPr>
            <w:r>
              <w:t>0.458</w:t>
            </w:r>
            <w:r>
              <w:rPr>
                <w:vertAlign w:val="superscript"/>
              </w:rPr>
              <w:t>****</w:t>
            </w:r>
            <w:r>
              <w:t xml:space="preserve"> (0.074) </w:t>
            </w:r>
          </w:p>
        </w:tc>
        <w:tc>
          <w:tcPr>
            <w:tcW w:w="1440" w:type="dxa"/>
            <w:vAlign w:val="center"/>
          </w:tcPr>
          <w:p w:rsidR="00730B2F" w:rsidRDefault="00730B2F" w:rsidP="00C75D73">
            <w:pPr>
              <w:jc w:val="center"/>
            </w:pPr>
            <w:r>
              <w:t>0.126</w:t>
            </w:r>
            <w:r>
              <w:rPr>
                <w:vertAlign w:val="superscript"/>
              </w:rPr>
              <w:t>*</w:t>
            </w:r>
            <w:r>
              <w:t xml:space="preserve"> (0.065) </w:t>
            </w:r>
          </w:p>
        </w:tc>
        <w:tc>
          <w:tcPr>
            <w:tcW w:w="1434" w:type="dxa"/>
            <w:vAlign w:val="center"/>
          </w:tcPr>
          <w:p w:rsidR="00730B2F" w:rsidRDefault="00730B2F" w:rsidP="00C75D73">
            <w:pPr>
              <w:jc w:val="center"/>
            </w:pPr>
            <w:r>
              <w:t xml:space="preserve">-0.099 (0.101) </w:t>
            </w:r>
          </w:p>
        </w:tc>
      </w:tr>
      <w:tr w:rsidR="009F60CE" w:rsidTr="009F60CE">
        <w:trPr>
          <w:jc w:val="center"/>
        </w:trPr>
        <w:tc>
          <w:tcPr>
            <w:tcW w:w="4770" w:type="dxa"/>
            <w:vAlign w:val="center"/>
          </w:tcPr>
          <w:p w:rsidR="00730B2F" w:rsidRDefault="00730B2F" w:rsidP="00C75D73">
            <w:r>
              <w:t xml:space="preserve">Female </w:t>
            </w:r>
          </w:p>
        </w:tc>
        <w:tc>
          <w:tcPr>
            <w:tcW w:w="1440" w:type="dxa"/>
            <w:vAlign w:val="center"/>
          </w:tcPr>
          <w:p w:rsidR="00730B2F" w:rsidRDefault="00730B2F" w:rsidP="00C75D73">
            <w:pPr>
              <w:jc w:val="center"/>
            </w:pPr>
            <w:r>
              <w:t xml:space="preserve">0.005 (0.058) </w:t>
            </w:r>
          </w:p>
        </w:tc>
        <w:tc>
          <w:tcPr>
            <w:tcW w:w="1350" w:type="dxa"/>
            <w:vAlign w:val="center"/>
          </w:tcPr>
          <w:p w:rsidR="00730B2F" w:rsidRDefault="00730B2F" w:rsidP="00C75D73">
            <w:pPr>
              <w:jc w:val="center"/>
            </w:pPr>
            <w:r>
              <w:t xml:space="preserve">-0.036 (0.042) </w:t>
            </w:r>
          </w:p>
        </w:tc>
        <w:tc>
          <w:tcPr>
            <w:tcW w:w="1440" w:type="dxa"/>
            <w:vAlign w:val="center"/>
          </w:tcPr>
          <w:p w:rsidR="00730B2F" w:rsidRDefault="00730B2F" w:rsidP="00C75D73">
            <w:pPr>
              <w:jc w:val="center"/>
            </w:pPr>
            <w:r>
              <w:t xml:space="preserve">0.064 (0.047) </w:t>
            </w:r>
          </w:p>
        </w:tc>
        <w:tc>
          <w:tcPr>
            <w:tcW w:w="1440" w:type="dxa"/>
            <w:vAlign w:val="center"/>
          </w:tcPr>
          <w:p w:rsidR="00730B2F" w:rsidRDefault="00730B2F" w:rsidP="00C75D73">
            <w:pPr>
              <w:jc w:val="center"/>
            </w:pPr>
            <w:r>
              <w:t xml:space="preserve">-0.038 (0.043) </w:t>
            </w:r>
          </w:p>
        </w:tc>
        <w:tc>
          <w:tcPr>
            <w:tcW w:w="1434" w:type="dxa"/>
            <w:vAlign w:val="center"/>
          </w:tcPr>
          <w:p w:rsidR="00730B2F" w:rsidRDefault="00730B2F" w:rsidP="00C75D73">
            <w:pPr>
              <w:jc w:val="center"/>
            </w:pPr>
            <w:r>
              <w:t>0.277</w:t>
            </w:r>
            <w:r>
              <w:rPr>
                <w:vertAlign w:val="superscript"/>
              </w:rPr>
              <w:t>****</w:t>
            </w:r>
            <w:r>
              <w:t xml:space="preserve"> (0.066) </w:t>
            </w:r>
          </w:p>
        </w:tc>
      </w:tr>
      <w:tr w:rsidR="009F60CE" w:rsidTr="009F60CE">
        <w:trPr>
          <w:jc w:val="center"/>
        </w:trPr>
        <w:tc>
          <w:tcPr>
            <w:tcW w:w="4770" w:type="dxa"/>
            <w:vAlign w:val="center"/>
          </w:tcPr>
          <w:p w:rsidR="00730B2F" w:rsidRDefault="00730B2F" w:rsidP="00C75D73">
            <w:r>
              <w:t xml:space="preserve">Some education </w:t>
            </w:r>
          </w:p>
        </w:tc>
        <w:tc>
          <w:tcPr>
            <w:tcW w:w="1440" w:type="dxa"/>
            <w:vAlign w:val="center"/>
          </w:tcPr>
          <w:p w:rsidR="00730B2F" w:rsidRDefault="00730B2F" w:rsidP="00C75D73">
            <w:pPr>
              <w:jc w:val="center"/>
            </w:pPr>
            <w:r>
              <w:t>-0.126</w:t>
            </w:r>
            <w:r>
              <w:rPr>
                <w:vertAlign w:val="superscript"/>
              </w:rPr>
              <w:t>*</w:t>
            </w:r>
            <w:r>
              <w:t xml:space="preserve"> (0.074) </w:t>
            </w:r>
          </w:p>
        </w:tc>
        <w:tc>
          <w:tcPr>
            <w:tcW w:w="1350" w:type="dxa"/>
            <w:vAlign w:val="center"/>
          </w:tcPr>
          <w:p w:rsidR="00730B2F" w:rsidRDefault="00730B2F" w:rsidP="00C75D73">
            <w:pPr>
              <w:jc w:val="center"/>
            </w:pPr>
            <w:r>
              <w:t>-0.113</w:t>
            </w:r>
            <w:r>
              <w:rPr>
                <w:vertAlign w:val="superscript"/>
              </w:rPr>
              <w:t>**</w:t>
            </w:r>
            <w:r>
              <w:t xml:space="preserve"> (0.053) </w:t>
            </w:r>
          </w:p>
        </w:tc>
        <w:tc>
          <w:tcPr>
            <w:tcW w:w="1440" w:type="dxa"/>
            <w:vAlign w:val="center"/>
          </w:tcPr>
          <w:p w:rsidR="00730B2F" w:rsidRDefault="00730B2F" w:rsidP="00C75D73">
            <w:pPr>
              <w:jc w:val="center"/>
            </w:pPr>
            <w:r>
              <w:t xml:space="preserve">0.049 (0.060) </w:t>
            </w:r>
          </w:p>
        </w:tc>
        <w:tc>
          <w:tcPr>
            <w:tcW w:w="1440" w:type="dxa"/>
            <w:vAlign w:val="center"/>
          </w:tcPr>
          <w:p w:rsidR="00730B2F" w:rsidRDefault="00730B2F" w:rsidP="00C75D73">
            <w:pPr>
              <w:jc w:val="center"/>
            </w:pPr>
            <w:r>
              <w:t>-0.102</w:t>
            </w:r>
            <w:r>
              <w:rPr>
                <w:vertAlign w:val="superscript"/>
              </w:rPr>
              <w:t>*</w:t>
            </w:r>
            <w:r>
              <w:t xml:space="preserve"> (0.054) </w:t>
            </w:r>
          </w:p>
        </w:tc>
        <w:tc>
          <w:tcPr>
            <w:tcW w:w="1434" w:type="dxa"/>
            <w:vAlign w:val="center"/>
          </w:tcPr>
          <w:p w:rsidR="00730B2F" w:rsidRDefault="00730B2F" w:rsidP="00C75D73">
            <w:pPr>
              <w:jc w:val="center"/>
            </w:pPr>
            <w:r>
              <w:t xml:space="preserve">-0.033 (0.084) </w:t>
            </w:r>
          </w:p>
        </w:tc>
      </w:tr>
      <w:tr w:rsidR="009F60CE" w:rsidTr="009F60CE">
        <w:trPr>
          <w:jc w:val="center"/>
        </w:trPr>
        <w:tc>
          <w:tcPr>
            <w:tcW w:w="4770" w:type="dxa"/>
            <w:vAlign w:val="center"/>
          </w:tcPr>
          <w:p w:rsidR="00730B2F" w:rsidRDefault="00730B2F" w:rsidP="00C75D73">
            <w:r>
              <w:lastRenderedPageBreak/>
              <w:t xml:space="preserve">High education </w:t>
            </w:r>
          </w:p>
        </w:tc>
        <w:tc>
          <w:tcPr>
            <w:tcW w:w="1440" w:type="dxa"/>
            <w:vAlign w:val="center"/>
          </w:tcPr>
          <w:p w:rsidR="00730B2F" w:rsidRDefault="00730B2F" w:rsidP="00C75D73">
            <w:pPr>
              <w:jc w:val="center"/>
            </w:pPr>
            <w:r>
              <w:t xml:space="preserve">-0.051 (0.100) </w:t>
            </w:r>
          </w:p>
        </w:tc>
        <w:tc>
          <w:tcPr>
            <w:tcW w:w="1350" w:type="dxa"/>
            <w:vAlign w:val="center"/>
          </w:tcPr>
          <w:p w:rsidR="00730B2F" w:rsidRDefault="00730B2F" w:rsidP="00C75D73">
            <w:pPr>
              <w:jc w:val="center"/>
            </w:pPr>
            <w:r>
              <w:t xml:space="preserve">-0.032 (0.072) </w:t>
            </w:r>
          </w:p>
        </w:tc>
        <w:tc>
          <w:tcPr>
            <w:tcW w:w="1440" w:type="dxa"/>
            <w:vAlign w:val="center"/>
          </w:tcPr>
          <w:p w:rsidR="00730B2F" w:rsidRDefault="00730B2F" w:rsidP="00C75D73">
            <w:pPr>
              <w:jc w:val="center"/>
            </w:pPr>
            <w:r>
              <w:t xml:space="preserve">0.037 (0.081) </w:t>
            </w:r>
          </w:p>
        </w:tc>
        <w:tc>
          <w:tcPr>
            <w:tcW w:w="1440" w:type="dxa"/>
            <w:vAlign w:val="center"/>
          </w:tcPr>
          <w:p w:rsidR="00730B2F" w:rsidRDefault="00730B2F" w:rsidP="00C75D73">
            <w:pPr>
              <w:jc w:val="center"/>
            </w:pPr>
            <w:r>
              <w:t xml:space="preserve">-0.071 (0.073) </w:t>
            </w:r>
          </w:p>
        </w:tc>
        <w:tc>
          <w:tcPr>
            <w:tcW w:w="1434" w:type="dxa"/>
            <w:vAlign w:val="center"/>
          </w:tcPr>
          <w:p w:rsidR="00730B2F" w:rsidRDefault="00730B2F" w:rsidP="00C75D73">
            <w:pPr>
              <w:jc w:val="center"/>
            </w:pPr>
            <w:r>
              <w:t xml:space="preserve">-0.082 (0.113) </w:t>
            </w:r>
          </w:p>
        </w:tc>
      </w:tr>
      <w:tr w:rsidR="009F60CE" w:rsidTr="009F60CE">
        <w:trPr>
          <w:jc w:val="center"/>
        </w:trPr>
        <w:tc>
          <w:tcPr>
            <w:tcW w:w="4770" w:type="dxa"/>
            <w:vAlign w:val="center"/>
          </w:tcPr>
          <w:p w:rsidR="00730B2F" w:rsidRDefault="00730B2F" w:rsidP="00C75D73">
            <w:proofErr w:type="spellStart"/>
            <w:r>
              <w:t>Socioecn</w:t>
            </w:r>
            <w:proofErr w:type="spellEnd"/>
            <w:r>
              <w:t xml:space="preserve">. status </w:t>
            </w:r>
          </w:p>
        </w:tc>
        <w:tc>
          <w:tcPr>
            <w:tcW w:w="1440" w:type="dxa"/>
            <w:vAlign w:val="center"/>
          </w:tcPr>
          <w:p w:rsidR="00730B2F" w:rsidRDefault="00730B2F" w:rsidP="00C75D73">
            <w:pPr>
              <w:jc w:val="center"/>
            </w:pPr>
            <w:r>
              <w:t xml:space="preserve">0.013 (0.020) </w:t>
            </w:r>
          </w:p>
        </w:tc>
        <w:tc>
          <w:tcPr>
            <w:tcW w:w="1350" w:type="dxa"/>
            <w:vAlign w:val="center"/>
          </w:tcPr>
          <w:p w:rsidR="00730B2F" w:rsidRDefault="00730B2F" w:rsidP="00C75D73">
            <w:pPr>
              <w:jc w:val="center"/>
            </w:pPr>
            <w:r>
              <w:t>-0.035</w:t>
            </w:r>
            <w:r>
              <w:rPr>
                <w:vertAlign w:val="superscript"/>
              </w:rPr>
              <w:t>**</w:t>
            </w:r>
            <w:r>
              <w:t xml:space="preserve"> (0.015) </w:t>
            </w:r>
          </w:p>
        </w:tc>
        <w:tc>
          <w:tcPr>
            <w:tcW w:w="1440" w:type="dxa"/>
            <w:vAlign w:val="center"/>
          </w:tcPr>
          <w:p w:rsidR="00730B2F" w:rsidRDefault="00730B2F" w:rsidP="00C75D73">
            <w:pPr>
              <w:jc w:val="center"/>
            </w:pPr>
            <w:r>
              <w:t xml:space="preserve">-0.018 (0.017) </w:t>
            </w:r>
          </w:p>
        </w:tc>
        <w:tc>
          <w:tcPr>
            <w:tcW w:w="1440" w:type="dxa"/>
            <w:vAlign w:val="center"/>
          </w:tcPr>
          <w:p w:rsidR="00730B2F" w:rsidRDefault="00730B2F" w:rsidP="00C75D73">
            <w:pPr>
              <w:jc w:val="center"/>
            </w:pPr>
            <w:r>
              <w:t xml:space="preserve">-0.010 (0.015) </w:t>
            </w:r>
          </w:p>
        </w:tc>
        <w:tc>
          <w:tcPr>
            <w:tcW w:w="1434" w:type="dxa"/>
            <w:vAlign w:val="center"/>
          </w:tcPr>
          <w:p w:rsidR="00730B2F" w:rsidRDefault="00730B2F" w:rsidP="00C75D73">
            <w:pPr>
              <w:jc w:val="center"/>
            </w:pPr>
            <w:r>
              <w:t xml:space="preserve">0.026 (0.023) </w:t>
            </w:r>
          </w:p>
        </w:tc>
      </w:tr>
      <w:tr w:rsidR="009F60CE" w:rsidTr="009F60CE">
        <w:trPr>
          <w:jc w:val="center"/>
        </w:trPr>
        <w:tc>
          <w:tcPr>
            <w:tcW w:w="4770" w:type="dxa"/>
            <w:vAlign w:val="center"/>
          </w:tcPr>
          <w:p w:rsidR="00730B2F" w:rsidRDefault="00730B2F" w:rsidP="00C75D73">
            <w:r>
              <w:t xml:space="preserve">Unemployed </w:t>
            </w:r>
          </w:p>
        </w:tc>
        <w:tc>
          <w:tcPr>
            <w:tcW w:w="1440" w:type="dxa"/>
            <w:vAlign w:val="center"/>
          </w:tcPr>
          <w:p w:rsidR="00730B2F" w:rsidRDefault="00730B2F" w:rsidP="00C75D73">
            <w:pPr>
              <w:jc w:val="center"/>
            </w:pPr>
            <w:r>
              <w:t xml:space="preserve">0.005 (0.095) </w:t>
            </w:r>
          </w:p>
        </w:tc>
        <w:tc>
          <w:tcPr>
            <w:tcW w:w="1350" w:type="dxa"/>
            <w:vAlign w:val="center"/>
          </w:tcPr>
          <w:p w:rsidR="00730B2F" w:rsidRDefault="00730B2F" w:rsidP="00C75D73">
            <w:pPr>
              <w:jc w:val="center"/>
            </w:pPr>
            <w:r>
              <w:t xml:space="preserve">0.068 (0.068) </w:t>
            </w:r>
          </w:p>
        </w:tc>
        <w:tc>
          <w:tcPr>
            <w:tcW w:w="1440" w:type="dxa"/>
            <w:vAlign w:val="center"/>
          </w:tcPr>
          <w:p w:rsidR="00730B2F" w:rsidRDefault="00730B2F" w:rsidP="00C75D73">
            <w:pPr>
              <w:jc w:val="center"/>
            </w:pPr>
            <w:r>
              <w:t xml:space="preserve">-0.023 (0.076) </w:t>
            </w:r>
          </w:p>
        </w:tc>
        <w:tc>
          <w:tcPr>
            <w:tcW w:w="1440" w:type="dxa"/>
            <w:vAlign w:val="center"/>
          </w:tcPr>
          <w:p w:rsidR="00730B2F" w:rsidRDefault="00730B2F" w:rsidP="00C75D73">
            <w:pPr>
              <w:jc w:val="center"/>
            </w:pPr>
            <w:r>
              <w:t xml:space="preserve">0.045 (0.069) </w:t>
            </w:r>
          </w:p>
        </w:tc>
        <w:tc>
          <w:tcPr>
            <w:tcW w:w="1434" w:type="dxa"/>
            <w:vAlign w:val="center"/>
          </w:tcPr>
          <w:p w:rsidR="00730B2F" w:rsidRDefault="00730B2F" w:rsidP="00C75D73">
            <w:pPr>
              <w:jc w:val="center"/>
            </w:pPr>
            <w:r>
              <w:t xml:space="preserve">-0.001 (0.107) </w:t>
            </w:r>
          </w:p>
        </w:tc>
      </w:tr>
      <w:tr w:rsidR="009F60CE" w:rsidTr="009F60CE">
        <w:trPr>
          <w:jc w:val="center"/>
        </w:trPr>
        <w:tc>
          <w:tcPr>
            <w:tcW w:w="4770" w:type="dxa"/>
            <w:vAlign w:val="center"/>
          </w:tcPr>
          <w:p w:rsidR="00730B2F" w:rsidRDefault="00730B2F" w:rsidP="00C75D73">
            <w:r>
              <w:t xml:space="preserve">Catholic </w:t>
            </w:r>
          </w:p>
        </w:tc>
        <w:tc>
          <w:tcPr>
            <w:tcW w:w="1440" w:type="dxa"/>
            <w:vAlign w:val="center"/>
          </w:tcPr>
          <w:p w:rsidR="00730B2F" w:rsidRDefault="00730B2F" w:rsidP="00C75D73">
            <w:pPr>
              <w:jc w:val="center"/>
            </w:pPr>
            <w:r>
              <w:t xml:space="preserve">0.006 (0.059) </w:t>
            </w:r>
          </w:p>
        </w:tc>
        <w:tc>
          <w:tcPr>
            <w:tcW w:w="1350" w:type="dxa"/>
            <w:vAlign w:val="center"/>
          </w:tcPr>
          <w:p w:rsidR="00730B2F" w:rsidRDefault="00730B2F" w:rsidP="00C75D73">
            <w:pPr>
              <w:jc w:val="center"/>
            </w:pPr>
            <w:r>
              <w:t xml:space="preserve">0.005 (0.042) </w:t>
            </w:r>
          </w:p>
        </w:tc>
        <w:tc>
          <w:tcPr>
            <w:tcW w:w="1440" w:type="dxa"/>
            <w:vAlign w:val="center"/>
          </w:tcPr>
          <w:p w:rsidR="00730B2F" w:rsidRDefault="00730B2F" w:rsidP="00C75D73">
            <w:pPr>
              <w:jc w:val="center"/>
            </w:pPr>
            <w:r>
              <w:t xml:space="preserve">0.017 (0.048) </w:t>
            </w:r>
          </w:p>
        </w:tc>
        <w:tc>
          <w:tcPr>
            <w:tcW w:w="1440" w:type="dxa"/>
            <w:vAlign w:val="center"/>
          </w:tcPr>
          <w:p w:rsidR="00730B2F" w:rsidRDefault="00730B2F" w:rsidP="00C75D73">
            <w:pPr>
              <w:jc w:val="center"/>
            </w:pPr>
            <w:r>
              <w:t xml:space="preserve">0.005 (0.043) </w:t>
            </w:r>
          </w:p>
        </w:tc>
        <w:tc>
          <w:tcPr>
            <w:tcW w:w="1434" w:type="dxa"/>
            <w:vAlign w:val="center"/>
          </w:tcPr>
          <w:p w:rsidR="00730B2F" w:rsidRDefault="00730B2F" w:rsidP="00C75D73">
            <w:pPr>
              <w:jc w:val="center"/>
            </w:pPr>
            <w:r>
              <w:t xml:space="preserve">0.038 (0.067) </w:t>
            </w:r>
          </w:p>
        </w:tc>
      </w:tr>
      <w:tr w:rsidR="009F60CE" w:rsidTr="009F60CE">
        <w:trPr>
          <w:jc w:val="center"/>
        </w:trPr>
        <w:tc>
          <w:tcPr>
            <w:tcW w:w="4770" w:type="dxa"/>
            <w:vAlign w:val="center"/>
          </w:tcPr>
          <w:p w:rsidR="00730B2F" w:rsidRDefault="00730B2F" w:rsidP="00C75D73">
            <w:r>
              <w:t xml:space="preserve">Receives social benefit </w:t>
            </w:r>
          </w:p>
        </w:tc>
        <w:tc>
          <w:tcPr>
            <w:tcW w:w="1440" w:type="dxa"/>
            <w:vAlign w:val="center"/>
          </w:tcPr>
          <w:p w:rsidR="00730B2F" w:rsidRDefault="00730B2F" w:rsidP="00C75D73">
            <w:pPr>
              <w:jc w:val="center"/>
            </w:pPr>
            <w:r>
              <w:t xml:space="preserve">0.007 (0.083) </w:t>
            </w:r>
          </w:p>
        </w:tc>
        <w:tc>
          <w:tcPr>
            <w:tcW w:w="1350" w:type="dxa"/>
            <w:vAlign w:val="center"/>
          </w:tcPr>
          <w:p w:rsidR="00730B2F" w:rsidRDefault="00730B2F" w:rsidP="00C75D73">
            <w:pPr>
              <w:jc w:val="center"/>
            </w:pPr>
            <w:r>
              <w:t xml:space="preserve">-0.010 (0.060) </w:t>
            </w:r>
          </w:p>
        </w:tc>
        <w:tc>
          <w:tcPr>
            <w:tcW w:w="1440" w:type="dxa"/>
            <w:vAlign w:val="center"/>
          </w:tcPr>
          <w:p w:rsidR="00730B2F" w:rsidRDefault="00730B2F" w:rsidP="00C75D73">
            <w:pPr>
              <w:jc w:val="center"/>
            </w:pPr>
            <w:r>
              <w:t>0.133</w:t>
            </w:r>
            <w:r>
              <w:rPr>
                <w:vertAlign w:val="superscript"/>
              </w:rPr>
              <w:t>*</w:t>
            </w:r>
            <w:r>
              <w:t xml:space="preserve"> (0.068) </w:t>
            </w:r>
          </w:p>
        </w:tc>
        <w:tc>
          <w:tcPr>
            <w:tcW w:w="1440" w:type="dxa"/>
            <w:vAlign w:val="center"/>
          </w:tcPr>
          <w:p w:rsidR="00730B2F" w:rsidRDefault="00730B2F" w:rsidP="00C75D73">
            <w:pPr>
              <w:jc w:val="center"/>
            </w:pPr>
            <w:r>
              <w:t xml:space="preserve">0.037 (0.061) </w:t>
            </w:r>
          </w:p>
        </w:tc>
        <w:tc>
          <w:tcPr>
            <w:tcW w:w="1434" w:type="dxa"/>
            <w:vAlign w:val="center"/>
          </w:tcPr>
          <w:p w:rsidR="00730B2F" w:rsidRDefault="00730B2F" w:rsidP="00C75D73">
            <w:pPr>
              <w:jc w:val="center"/>
            </w:pPr>
            <w:r>
              <w:t xml:space="preserve">-0.091 (0.095) </w:t>
            </w:r>
          </w:p>
        </w:tc>
      </w:tr>
      <w:tr w:rsidR="009F60CE" w:rsidTr="009F60CE">
        <w:trPr>
          <w:jc w:val="center"/>
        </w:trPr>
        <w:tc>
          <w:tcPr>
            <w:tcW w:w="4770" w:type="dxa"/>
            <w:vAlign w:val="center"/>
          </w:tcPr>
          <w:p w:rsidR="00730B2F" w:rsidRDefault="00730B2F" w:rsidP="00C75D73">
            <w:r>
              <w:t xml:space="preserve">Political knowledge </w:t>
            </w:r>
          </w:p>
        </w:tc>
        <w:tc>
          <w:tcPr>
            <w:tcW w:w="1440" w:type="dxa"/>
            <w:vAlign w:val="center"/>
          </w:tcPr>
          <w:p w:rsidR="00730B2F" w:rsidRDefault="00730B2F" w:rsidP="00C75D73">
            <w:pPr>
              <w:jc w:val="center"/>
            </w:pPr>
            <w:r>
              <w:t>-0.031</w:t>
            </w:r>
            <w:r>
              <w:rPr>
                <w:vertAlign w:val="superscript"/>
              </w:rPr>
              <w:t>**</w:t>
            </w:r>
            <w:r>
              <w:t xml:space="preserve"> (0.014) </w:t>
            </w:r>
          </w:p>
        </w:tc>
        <w:tc>
          <w:tcPr>
            <w:tcW w:w="1350" w:type="dxa"/>
            <w:vAlign w:val="center"/>
          </w:tcPr>
          <w:p w:rsidR="00730B2F" w:rsidRDefault="00730B2F" w:rsidP="00C75D73">
            <w:pPr>
              <w:jc w:val="center"/>
            </w:pPr>
            <w:r>
              <w:t>0.019</w:t>
            </w:r>
            <w:r>
              <w:rPr>
                <w:vertAlign w:val="superscript"/>
              </w:rPr>
              <w:t>**</w:t>
            </w:r>
            <w:r>
              <w:t xml:space="preserve"> (0.010) </w:t>
            </w:r>
          </w:p>
        </w:tc>
        <w:tc>
          <w:tcPr>
            <w:tcW w:w="1440" w:type="dxa"/>
            <w:vAlign w:val="center"/>
          </w:tcPr>
          <w:p w:rsidR="00730B2F" w:rsidRDefault="00730B2F" w:rsidP="00C75D73">
            <w:pPr>
              <w:jc w:val="center"/>
            </w:pPr>
            <w:r>
              <w:t xml:space="preserve">0.006 (0.011) </w:t>
            </w:r>
          </w:p>
        </w:tc>
        <w:tc>
          <w:tcPr>
            <w:tcW w:w="1440" w:type="dxa"/>
            <w:vAlign w:val="center"/>
          </w:tcPr>
          <w:p w:rsidR="00730B2F" w:rsidRDefault="00730B2F" w:rsidP="00C75D73">
            <w:pPr>
              <w:jc w:val="center"/>
            </w:pPr>
            <w:r>
              <w:t xml:space="preserve">0.013 (0.010) </w:t>
            </w:r>
          </w:p>
        </w:tc>
        <w:tc>
          <w:tcPr>
            <w:tcW w:w="1434" w:type="dxa"/>
            <w:vAlign w:val="center"/>
          </w:tcPr>
          <w:p w:rsidR="00730B2F" w:rsidRDefault="00730B2F" w:rsidP="00C75D73">
            <w:pPr>
              <w:jc w:val="center"/>
            </w:pPr>
            <w:r>
              <w:t>0.058</w:t>
            </w:r>
            <w:r>
              <w:rPr>
                <w:vertAlign w:val="superscript"/>
              </w:rPr>
              <w:t>****</w:t>
            </w:r>
            <w:r>
              <w:t xml:space="preserve"> (0.015) </w:t>
            </w:r>
          </w:p>
        </w:tc>
      </w:tr>
      <w:tr w:rsidR="009F60CE" w:rsidTr="009F60CE">
        <w:trPr>
          <w:jc w:val="center"/>
        </w:trPr>
        <w:tc>
          <w:tcPr>
            <w:tcW w:w="4770" w:type="dxa"/>
            <w:vAlign w:val="center"/>
          </w:tcPr>
          <w:p w:rsidR="00730B2F" w:rsidRDefault="00730B2F" w:rsidP="00C75D73">
            <w:r>
              <w:t xml:space="preserve">N region </w:t>
            </w:r>
          </w:p>
        </w:tc>
        <w:tc>
          <w:tcPr>
            <w:tcW w:w="1440" w:type="dxa"/>
            <w:vAlign w:val="center"/>
          </w:tcPr>
          <w:p w:rsidR="00730B2F" w:rsidRDefault="00730B2F" w:rsidP="00C75D73">
            <w:pPr>
              <w:jc w:val="center"/>
            </w:pPr>
            <w:r>
              <w:t xml:space="preserve">0.072 (0.159) </w:t>
            </w:r>
          </w:p>
        </w:tc>
        <w:tc>
          <w:tcPr>
            <w:tcW w:w="1350" w:type="dxa"/>
            <w:vAlign w:val="center"/>
          </w:tcPr>
          <w:p w:rsidR="00730B2F" w:rsidRDefault="00730B2F" w:rsidP="00C75D73">
            <w:pPr>
              <w:jc w:val="center"/>
            </w:pPr>
            <w:r>
              <w:t xml:space="preserve">0.071 (0.115) </w:t>
            </w:r>
          </w:p>
        </w:tc>
        <w:tc>
          <w:tcPr>
            <w:tcW w:w="1440" w:type="dxa"/>
            <w:vAlign w:val="center"/>
          </w:tcPr>
          <w:p w:rsidR="00730B2F" w:rsidRDefault="00730B2F" w:rsidP="00C75D73">
            <w:pPr>
              <w:jc w:val="center"/>
            </w:pPr>
            <w:r>
              <w:t xml:space="preserve">-0.006 (0.129) </w:t>
            </w:r>
          </w:p>
        </w:tc>
        <w:tc>
          <w:tcPr>
            <w:tcW w:w="1440" w:type="dxa"/>
            <w:vAlign w:val="center"/>
          </w:tcPr>
          <w:p w:rsidR="00730B2F" w:rsidRDefault="00730B2F" w:rsidP="00C75D73">
            <w:pPr>
              <w:jc w:val="center"/>
            </w:pPr>
            <w:r>
              <w:t xml:space="preserve">-0.051 (0.117) </w:t>
            </w:r>
          </w:p>
        </w:tc>
        <w:tc>
          <w:tcPr>
            <w:tcW w:w="1434" w:type="dxa"/>
            <w:vAlign w:val="center"/>
          </w:tcPr>
          <w:p w:rsidR="00730B2F" w:rsidRDefault="00730B2F" w:rsidP="00C75D73">
            <w:pPr>
              <w:jc w:val="center"/>
            </w:pPr>
            <w:r>
              <w:t>-0.404</w:t>
            </w:r>
            <w:r>
              <w:rPr>
                <w:vertAlign w:val="superscript"/>
              </w:rPr>
              <w:t>**</w:t>
            </w:r>
            <w:r>
              <w:t xml:space="preserve"> (0.182) </w:t>
            </w:r>
          </w:p>
        </w:tc>
      </w:tr>
      <w:tr w:rsidR="009F60CE" w:rsidTr="009F60CE">
        <w:trPr>
          <w:jc w:val="center"/>
        </w:trPr>
        <w:tc>
          <w:tcPr>
            <w:tcW w:w="4770" w:type="dxa"/>
            <w:vAlign w:val="center"/>
          </w:tcPr>
          <w:p w:rsidR="00730B2F" w:rsidRDefault="00730B2F" w:rsidP="00C75D73">
            <w:r>
              <w:t xml:space="preserve">NE region </w:t>
            </w:r>
          </w:p>
        </w:tc>
        <w:tc>
          <w:tcPr>
            <w:tcW w:w="1440" w:type="dxa"/>
            <w:vAlign w:val="center"/>
          </w:tcPr>
          <w:p w:rsidR="00730B2F" w:rsidRDefault="00730B2F" w:rsidP="00C75D73">
            <w:pPr>
              <w:jc w:val="center"/>
            </w:pPr>
            <w:r>
              <w:t xml:space="preserve">-0.181 (0.134) </w:t>
            </w:r>
          </w:p>
        </w:tc>
        <w:tc>
          <w:tcPr>
            <w:tcW w:w="1350" w:type="dxa"/>
            <w:vAlign w:val="center"/>
          </w:tcPr>
          <w:p w:rsidR="00730B2F" w:rsidRDefault="00730B2F" w:rsidP="00C75D73">
            <w:pPr>
              <w:jc w:val="center"/>
            </w:pPr>
            <w:r>
              <w:t xml:space="preserve">0.133 (0.097) </w:t>
            </w:r>
          </w:p>
        </w:tc>
        <w:tc>
          <w:tcPr>
            <w:tcW w:w="1440" w:type="dxa"/>
            <w:vAlign w:val="center"/>
          </w:tcPr>
          <w:p w:rsidR="00730B2F" w:rsidRDefault="00730B2F" w:rsidP="00C75D73">
            <w:pPr>
              <w:jc w:val="center"/>
            </w:pPr>
            <w:r>
              <w:t xml:space="preserve">-0.049 (0.109) </w:t>
            </w:r>
          </w:p>
        </w:tc>
        <w:tc>
          <w:tcPr>
            <w:tcW w:w="1440" w:type="dxa"/>
            <w:vAlign w:val="center"/>
          </w:tcPr>
          <w:p w:rsidR="00730B2F" w:rsidRDefault="00730B2F" w:rsidP="00C75D73">
            <w:pPr>
              <w:jc w:val="center"/>
            </w:pPr>
            <w:r>
              <w:t xml:space="preserve">-0.052 (0.099) </w:t>
            </w:r>
          </w:p>
        </w:tc>
        <w:tc>
          <w:tcPr>
            <w:tcW w:w="1434" w:type="dxa"/>
            <w:vAlign w:val="center"/>
          </w:tcPr>
          <w:p w:rsidR="00730B2F" w:rsidRDefault="00730B2F" w:rsidP="00C75D73">
            <w:pPr>
              <w:jc w:val="center"/>
            </w:pPr>
            <w:r>
              <w:t xml:space="preserve">0.056 (0.153) </w:t>
            </w:r>
          </w:p>
        </w:tc>
      </w:tr>
      <w:tr w:rsidR="009F60CE" w:rsidTr="009F60CE">
        <w:trPr>
          <w:jc w:val="center"/>
        </w:trPr>
        <w:tc>
          <w:tcPr>
            <w:tcW w:w="4770" w:type="dxa"/>
            <w:vAlign w:val="center"/>
          </w:tcPr>
          <w:p w:rsidR="00730B2F" w:rsidRDefault="00730B2F" w:rsidP="00C75D73">
            <w:r>
              <w:t xml:space="preserve">S region </w:t>
            </w:r>
          </w:p>
        </w:tc>
        <w:tc>
          <w:tcPr>
            <w:tcW w:w="1440" w:type="dxa"/>
            <w:vAlign w:val="center"/>
          </w:tcPr>
          <w:p w:rsidR="00730B2F" w:rsidRDefault="00730B2F" w:rsidP="00C75D73">
            <w:pPr>
              <w:jc w:val="center"/>
            </w:pPr>
            <w:r>
              <w:t xml:space="preserve">-0.157 (0.141) </w:t>
            </w:r>
          </w:p>
        </w:tc>
        <w:tc>
          <w:tcPr>
            <w:tcW w:w="1350" w:type="dxa"/>
            <w:vAlign w:val="center"/>
          </w:tcPr>
          <w:p w:rsidR="00730B2F" w:rsidRDefault="00730B2F" w:rsidP="00C75D73">
            <w:pPr>
              <w:jc w:val="center"/>
            </w:pPr>
            <w:r>
              <w:t xml:space="preserve">0.087 (0.102) </w:t>
            </w:r>
          </w:p>
        </w:tc>
        <w:tc>
          <w:tcPr>
            <w:tcW w:w="1440" w:type="dxa"/>
            <w:vAlign w:val="center"/>
          </w:tcPr>
          <w:p w:rsidR="00730B2F" w:rsidRDefault="00730B2F" w:rsidP="00C75D73">
            <w:pPr>
              <w:jc w:val="center"/>
            </w:pPr>
            <w:r>
              <w:t xml:space="preserve">-0.049 (0.114) </w:t>
            </w:r>
          </w:p>
        </w:tc>
        <w:tc>
          <w:tcPr>
            <w:tcW w:w="1440" w:type="dxa"/>
            <w:vAlign w:val="center"/>
          </w:tcPr>
          <w:p w:rsidR="00730B2F" w:rsidRDefault="00730B2F" w:rsidP="00C75D73">
            <w:pPr>
              <w:jc w:val="center"/>
            </w:pPr>
            <w:r>
              <w:t>-0.213</w:t>
            </w:r>
            <w:r>
              <w:rPr>
                <w:vertAlign w:val="superscript"/>
              </w:rPr>
              <w:t>**</w:t>
            </w:r>
            <w:r>
              <w:t xml:space="preserve"> (0.103) </w:t>
            </w:r>
          </w:p>
        </w:tc>
        <w:tc>
          <w:tcPr>
            <w:tcW w:w="1434" w:type="dxa"/>
            <w:vAlign w:val="center"/>
          </w:tcPr>
          <w:p w:rsidR="00730B2F" w:rsidRDefault="00730B2F" w:rsidP="00C75D73">
            <w:pPr>
              <w:jc w:val="center"/>
            </w:pPr>
            <w:r>
              <w:t>-0.291</w:t>
            </w:r>
            <w:r>
              <w:rPr>
                <w:vertAlign w:val="superscript"/>
              </w:rPr>
              <w:t>*</w:t>
            </w:r>
            <w:r>
              <w:t xml:space="preserve"> (0.161) </w:t>
            </w:r>
          </w:p>
        </w:tc>
      </w:tr>
      <w:tr w:rsidR="009F60CE" w:rsidTr="009F60CE">
        <w:trPr>
          <w:jc w:val="center"/>
        </w:trPr>
        <w:tc>
          <w:tcPr>
            <w:tcW w:w="4770" w:type="dxa"/>
            <w:vAlign w:val="center"/>
          </w:tcPr>
          <w:p w:rsidR="00730B2F" w:rsidRDefault="00730B2F" w:rsidP="00C75D73">
            <w:r>
              <w:t xml:space="preserve">SE region </w:t>
            </w:r>
          </w:p>
        </w:tc>
        <w:tc>
          <w:tcPr>
            <w:tcW w:w="1440" w:type="dxa"/>
            <w:vAlign w:val="center"/>
          </w:tcPr>
          <w:p w:rsidR="00730B2F" w:rsidRDefault="00730B2F" w:rsidP="00C75D73">
            <w:pPr>
              <w:jc w:val="center"/>
            </w:pPr>
            <w:r>
              <w:t xml:space="preserve">-0.105 (0.128) </w:t>
            </w:r>
          </w:p>
        </w:tc>
        <w:tc>
          <w:tcPr>
            <w:tcW w:w="1350" w:type="dxa"/>
            <w:vAlign w:val="center"/>
          </w:tcPr>
          <w:p w:rsidR="00730B2F" w:rsidRDefault="00730B2F" w:rsidP="00C75D73">
            <w:pPr>
              <w:jc w:val="center"/>
            </w:pPr>
            <w:r>
              <w:t xml:space="preserve">0.137 (0.093) </w:t>
            </w:r>
          </w:p>
        </w:tc>
        <w:tc>
          <w:tcPr>
            <w:tcW w:w="1440" w:type="dxa"/>
            <w:vAlign w:val="center"/>
          </w:tcPr>
          <w:p w:rsidR="00730B2F" w:rsidRDefault="00730B2F" w:rsidP="00C75D73">
            <w:pPr>
              <w:jc w:val="center"/>
            </w:pPr>
            <w:r>
              <w:t xml:space="preserve">0.030 (0.104) </w:t>
            </w:r>
          </w:p>
        </w:tc>
        <w:tc>
          <w:tcPr>
            <w:tcW w:w="1440" w:type="dxa"/>
            <w:vAlign w:val="center"/>
          </w:tcPr>
          <w:p w:rsidR="00730B2F" w:rsidRDefault="00730B2F" w:rsidP="00C75D73">
            <w:pPr>
              <w:jc w:val="center"/>
            </w:pPr>
            <w:r>
              <w:t xml:space="preserve">-0.131 (0.094) </w:t>
            </w:r>
          </w:p>
        </w:tc>
        <w:tc>
          <w:tcPr>
            <w:tcW w:w="1434" w:type="dxa"/>
            <w:vAlign w:val="center"/>
          </w:tcPr>
          <w:p w:rsidR="00730B2F" w:rsidRDefault="00730B2F" w:rsidP="00C75D73">
            <w:pPr>
              <w:jc w:val="center"/>
            </w:pPr>
            <w:r>
              <w:t xml:space="preserve">-0.223 (0.146) </w:t>
            </w:r>
          </w:p>
        </w:tc>
      </w:tr>
      <w:tr w:rsidR="009F60CE" w:rsidTr="009F60CE">
        <w:trPr>
          <w:jc w:val="center"/>
        </w:trPr>
        <w:tc>
          <w:tcPr>
            <w:tcW w:w="4770" w:type="dxa"/>
            <w:vAlign w:val="center"/>
          </w:tcPr>
          <w:p w:rsidR="00730B2F" w:rsidRDefault="00730B2F" w:rsidP="00C75D73">
            <w:r>
              <w:t xml:space="preserve">Constant </w:t>
            </w:r>
          </w:p>
        </w:tc>
        <w:tc>
          <w:tcPr>
            <w:tcW w:w="1440" w:type="dxa"/>
            <w:vAlign w:val="center"/>
          </w:tcPr>
          <w:p w:rsidR="00730B2F" w:rsidRDefault="00730B2F" w:rsidP="00C75D73">
            <w:pPr>
              <w:jc w:val="center"/>
            </w:pPr>
            <w:r>
              <w:t>3.007</w:t>
            </w:r>
            <w:r>
              <w:rPr>
                <w:vertAlign w:val="superscript"/>
              </w:rPr>
              <w:t>****</w:t>
            </w:r>
            <w:r>
              <w:t xml:space="preserve"> (0.301) </w:t>
            </w:r>
          </w:p>
        </w:tc>
        <w:tc>
          <w:tcPr>
            <w:tcW w:w="1350" w:type="dxa"/>
            <w:vAlign w:val="center"/>
          </w:tcPr>
          <w:p w:rsidR="00730B2F" w:rsidRDefault="00730B2F" w:rsidP="00C75D73">
            <w:pPr>
              <w:jc w:val="center"/>
            </w:pPr>
            <w:r>
              <w:t>1.825</w:t>
            </w:r>
            <w:r>
              <w:rPr>
                <w:vertAlign w:val="superscript"/>
              </w:rPr>
              <w:t>****</w:t>
            </w:r>
            <w:r>
              <w:t xml:space="preserve"> (0.217) </w:t>
            </w:r>
          </w:p>
        </w:tc>
        <w:tc>
          <w:tcPr>
            <w:tcW w:w="1440" w:type="dxa"/>
            <w:vAlign w:val="center"/>
          </w:tcPr>
          <w:p w:rsidR="00730B2F" w:rsidRDefault="00730B2F" w:rsidP="00C75D73">
            <w:pPr>
              <w:jc w:val="center"/>
            </w:pPr>
            <w:r>
              <w:t>2.571</w:t>
            </w:r>
            <w:r>
              <w:rPr>
                <w:vertAlign w:val="superscript"/>
              </w:rPr>
              <w:t>****</w:t>
            </w:r>
            <w:r>
              <w:t xml:space="preserve"> (0.246) </w:t>
            </w:r>
          </w:p>
        </w:tc>
        <w:tc>
          <w:tcPr>
            <w:tcW w:w="1440" w:type="dxa"/>
            <w:vAlign w:val="center"/>
          </w:tcPr>
          <w:p w:rsidR="00730B2F" w:rsidRDefault="00730B2F" w:rsidP="00C75D73">
            <w:pPr>
              <w:jc w:val="center"/>
            </w:pPr>
            <w:r>
              <w:t>1.820</w:t>
            </w:r>
            <w:r>
              <w:rPr>
                <w:vertAlign w:val="superscript"/>
              </w:rPr>
              <w:t>****</w:t>
            </w:r>
            <w:r>
              <w:t xml:space="preserve"> (0.221) </w:t>
            </w:r>
          </w:p>
        </w:tc>
        <w:tc>
          <w:tcPr>
            <w:tcW w:w="1434" w:type="dxa"/>
            <w:vAlign w:val="center"/>
          </w:tcPr>
          <w:p w:rsidR="00730B2F" w:rsidRDefault="00730B2F" w:rsidP="00C75D73">
            <w:pPr>
              <w:jc w:val="center"/>
            </w:pPr>
            <w:r>
              <w:t>2.525</w:t>
            </w:r>
            <w:r>
              <w:rPr>
                <w:vertAlign w:val="superscript"/>
              </w:rPr>
              <w:t>****</w:t>
            </w:r>
            <w:r>
              <w:t xml:space="preserve"> (0.342) </w:t>
            </w:r>
          </w:p>
        </w:tc>
      </w:tr>
      <w:tr w:rsidR="00730B2F" w:rsidTr="009F60CE">
        <w:trPr>
          <w:jc w:val="center"/>
        </w:trPr>
        <w:tc>
          <w:tcPr>
            <w:tcW w:w="11874" w:type="dxa"/>
            <w:gridSpan w:val="6"/>
            <w:tcBorders>
              <w:bottom w:val="single" w:sz="6" w:space="0" w:color="000000"/>
            </w:tcBorders>
            <w:vAlign w:val="center"/>
          </w:tcPr>
          <w:p w:rsidR="00730B2F" w:rsidRDefault="00730B2F" w:rsidP="00C75D73">
            <w:pPr>
              <w:jc w:val="center"/>
            </w:pPr>
          </w:p>
        </w:tc>
      </w:tr>
      <w:tr w:rsidR="009F60CE" w:rsidTr="009F60CE">
        <w:trPr>
          <w:jc w:val="center"/>
        </w:trPr>
        <w:tc>
          <w:tcPr>
            <w:tcW w:w="4770" w:type="dxa"/>
            <w:vAlign w:val="center"/>
          </w:tcPr>
          <w:p w:rsidR="00730B2F" w:rsidRDefault="00730B2F" w:rsidP="00C75D73">
            <w:r>
              <w:t xml:space="preserve">Observations </w:t>
            </w:r>
          </w:p>
        </w:tc>
        <w:tc>
          <w:tcPr>
            <w:tcW w:w="1440" w:type="dxa"/>
            <w:vAlign w:val="center"/>
          </w:tcPr>
          <w:p w:rsidR="00730B2F" w:rsidRDefault="00730B2F" w:rsidP="00C75D73">
            <w:pPr>
              <w:jc w:val="center"/>
            </w:pPr>
            <w:r>
              <w:t xml:space="preserve">1,066 </w:t>
            </w:r>
          </w:p>
        </w:tc>
        <w:tc>
          <w:tcPr>
            <w:tcW w:w="1350" w:type="dxa"/>
            <w:vAlign w:val="center"/>
          </w:tcPr>
          <w:p w:rsidR="00730B2F" w:rsidRDefault="00730B2F" w:rsidP="00C75D73">
            <w:pPr>
              <w:jc w:val="center"/>
            </w:pPr>
            <w:r>
              <w:t xml:space="preserve">1,078 </w:t>
            </w:r>
          </w:p>
        </w:tc>
        <w:tc>
          <w:tcPr>
            <w:tcW w:w="1440" w:type="dxa"/>
            <w:vAlign w:val="center"/>
          </w:tcPr>
          <w:p w:rsidR="00730B2F" w:rsidRDefault="00730B2F" w:rsidP="00C75D73">
            <w:pPr>
              <w:jc w:val="center"/>
            </w:pPr>
            <w:r>
              <w:t xml:space="preserve">1,060 </w:t>
            </w:r>
          </w:p>
        </w:tc>
        <w:tc>
          <w:tcPr>
            <w:tcW w:w="1440" w:type="dxa"/>
            <w:vAlign w:val="center"/>
          </w:tcPr>
          <w:p w:rsidR="00730B2F" w:rsidRDefault="00730B2F" w:rsidP="00C75D73">
            <w:pPr>
              <w:jc w:val="center"/>
            </w:pPr>
            <w:r>
              <w:t xml:space="preserve">1,084 </w:t>
            </w:r>
          </w:p>
        </w:tc>
        <w:tc>
          <w:tcPr>
            <w:tcW w:w="1434" w:type="dxa"/>
            <w:vAlign w:val="center"/>
          </w:tcPr>
          <w:p w:rsidR="00730B2F" w:rsidRDefault="00730B2F" w:rsidP="00C75D73">
            <w:pPr>
              <w:jc w:val="center"/>
            </w:pPr>
            <w:r>
              <w:t xml:space="preserve">1,063 </w:t>
            </w:r>
          </w:p>
        </w:tc>
      </w:tr>
      <w:tr w:rsidR="00730B2F" w:rsidTr="009F60CE">
        <w:trPr>
          <w:jc w:val="center"/>
        </w:trPr>
        <w:tc>
          <w:tcPr>
            <w:tcW w:w="11874" w:type="dxa"/>
            <w:gridSpan w:val="6"/>
            <w:tcBorders>
              <w:bottom w:val="single" w:sz="6" w:space="0" w:color="000000"/>
            </w:tcBorders>
            <w:vAlign w:val="center"/>
          </w:tcPr>
          <w:p w:rsidR="00730B2F" w:rsidRDefault="00730B2F" w:rsidP="00C75D73">
            <w:pPr>
              <w:jc w:val="center"/>
            </w:pPr>
          </w:p>
        </w:tc>
      </w:tr>
    </w:tbl>
    <w:p w:rsidR="00730B2F" w:rsidRDefault="00730B2F" w:rsidP="009F60CE">
      <w:pPr>
        <w:ind w:left="1260" w:right="1147"/>
        <w:jc w:val="both"/>
      </w:pPr>
      <w:r>
        <w:rPr>
          <w:i/>
        </w:rPr>
        <w:t xml:space="preserve">Note: Table shows ordinary least squares regression coefficients with standard errors in parentheses using standardized dependent variables and unmatched samples. Coefficients for all covariates are </w:t>
      </w:r>
      <w:proofErr w:type="gramStart"/>
      <w:r>
        <w:rPr>
          <w:i/>
        </w:rPr>
        <w:t>displayed  +</w:t>
      </w:r>
      <w:proofErr w:type="gramEnd"/>
      <w:r>
        <w:rPr>
          <w:i/>
        </w:rPr>
        <w:t xml:space="preserve"> p&lt;0.1; * p&lt;0.05; ** p&lt;0.01; *** p&lt;0.001</w:t>
      </w:r>
    </w:p>
    <w:p w:rsidR="00730B2F" w:rsidRDefault="00730B2F"/>
    <w:sectPr w:rsidR="00730B2F" w:rsidSect="00730B2F">
      <w:pgSz w:w="16838" w:h="11906" w:orient="landscape"/>
      <w:pgMar w:top="1417" w:right="1417" w:bottom="141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C43" w:rsidRDefault="00EF0C43">
      <w:r>
        <w:separator/>
      </w:r>
    </w:p>
  </w:endnote>
  <w:endnote w:type="continuationSeparator" w:id="0">
    <w:p w:rsidR="00EF0C43" w:rsidRDefault="00EF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DejaVu San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35A" w:rsidRDefault="0031535A">
    <w:pPr>
      <w:pBdr>
        <w:top w:val="nil"/>
        <w:left w:val="nil"/>
        <w:bottom w:val="nil"/>
        <w:right w:val="nil"/>
        <w:between w:val="nil"/>
      </w:pBdr>
      <w:tabs>
        <w:tab w:val="center" w:pos="4703"/>
        <w:tab w:val="right" w:pos="9406"/>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3441F0">
      <w:rPr>
        <w:rFonts w:eastAsia="Times New Roman"/>
        <w:noProof/>
        <w:color w:val="000000"/>
      </w:rPr>
      <w:t>1</w:t>
    </w:r>
    <w:r>
      <w:rPr>
        <w:rFonts w:eastAsia="Times New Roman"/>
        <w:color w:val="000000"/>
      </w:rPr>
      <w:fldChar w:fldCharType="end"/>
    </w:r>
  </w:p>
  <w:p w:rsidR="0031535A" w:rsidRDefault="0031535A">
    <w:pPr>
      <w:pBdr>
        <w:top w:val="nil"/>
        <w:left w:val="nil"/>
        <w:bottom w:val="nil"/>
        <w:right w:val="nil"/>
        <w:between w:val="nil"/>
      </w:pBdr>
      <w:tabs>
        <w:tab w:val="center" w:pos="4703"/>
        <w:tab w:val="right" w:pos="9406"/>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C43" w:rsidRDefault="00EF0C43">
      <w:r>
        <w:separator/>
      </w:r>
    </w:p>
  </w:footnote>
  <w:footnote w:type="continuationSeparator" w:id="0">
    <w:p w:rsidR="00EF0C43" w:rsidRDefault="00EF0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C260E"/>
    <w:multiLevelType w:val="multilevel"/>
    <w:tmpl w:val="3FFE65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C44419"/>
    <w:multiLevelType w:val="hybridMultilevel"/>
    <w:tmpl w:val="6B62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F6374"/>
    <w:multiLevelType w:val="multilevel"/>
    <w:tmpl w:val="679640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AE"/>
    <w:rsid w:val="000F4F04"/>
    <w:rsid w:val="002629B0"/>
    <w:rsid w:val="00276377"/>
    <w:rsid w:val="0031535A"/>
    <w:rsid w:val="003441F0"/>
    <w:rsid w:val="00401BBE"/>
    <w:rsid w:val="005756FD"/>
    <w:rsid w:val="00730B2F"/>
    <w:rsid w:val="00753115"/>
    <w:rsid w:val="00901F5B"/>
    <w:rsid w:val="00922626"/>
    <w:rsid w:val="009E63AE"/>
    <w:rsid w:val="009F60CE"/>
    <w:rsid w:val="00C75D73"/>
    <w:rsid w:val="00EF0C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0C57"/>
  <w15:chartTrackingRefBased/>
  <w15:docId w15:val="{97E80E22-47BA-4FA7-9581-1D406368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3AE"/>
    <w:pPr>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next w:val="Normal"/>
    <w:link w:val="Heading1Char"/>
    <w:uiPriority w:val="9"/>
    <w:qFormat/>
    <w:rsid w:val="009E63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E63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9E63AE"/>
    <w:pPr>
      <w:keepNext/>
      <w:keepLines/>
      <w:spacing w:before="280" w:after="80"/>
      <w:outlineLvl w:val="2"/>
    </w:pPr>
    <w:rPr>
      <w:b/>
      <w:sz w:val="28"/>
      <w:szCs w:val="28"/>
    </w:rPr>
  </w:style>
  <w:style w:type="paragraph" w:styleId="Heading4">
    <w:name w:val="heading 4"/>
    <w:basedOn w:val="Normal"/>
    <w:next w:val="Normal"/>
    <w:link w:val="Heading4Char"/>
    <w:rsid w:val="009E63AE"/>
    <w:pPr>
      <w:keepNext/>
      <w:keepLines/>
      <w:spacing w:before="240" w:after="40"/>
      <w:outlineLvl w:val="3"/>
    </w:pPr>
    <w:rPr>
      <w:b/>
    </w:rPr>
  </w:style>
  <w:style w:type="paragraph" w:styleId="Heading5">
    <w:name w:val="heading 5"/>
    <w:basedOn w:val="Normal"/>
    <w:next w:val="Normal"/>
    <w:link w:val="Heading5Char"/>
    <w:rsid w:val="009E63AE"/>
    <w:pPr>
      <w:keepNext/>
      <w:keepLines/>
      <w:spacing w:before="220" w:after="40"/>
      <w:outlineLvl w:val="4"/>
    </w:pPr>
    <w:rPr>
      <w:b/>
      <w:sz w:val="22"/>
      <w:szCs w:val="22"/>
    </w:rPr>
  </w:style>
  <w:style w:type="paragraph" w:styleId="Heading6">
    <w:name w:val="heading 6"/>
    <w:basedOn w:val="Normal"/>
    <w:next w:val="Normal"/>
    <w:link w:val="Heading6Char"/>
    <w:rsid w:val="009E63A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3AE"/>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9E63AE"/>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9E63AE"/>
    <w:rPr>
      <w:rFonts w:ascii="Times New Roman" w:eastAsiaTheme="minorEastAsia" w:hAnsi="Times New Roman" w:cs="Times New Roman"/>
      <w:b/>
      <w:sz w:val="28"/>
      <w:szCs w:val="28"/>
      <w:lang w:val="en-US"/>
    </w:rPr>
  </w:style>
  <w:style w:type="character" w:customStyle="1" w:styleId="Heading4Char">
    <w:name w:val="Heading 4 Char"/>
    <w:basedOn w:val="DefaultParagraphFont"/>
    <w:link w:val="Heading4"/>
    <w:rsid w:val="009E63AE"/>
    <w:rPr>
      <w:rFonts w:ascii="Times New Roman" w:eastAsiaTheme="minorEastAsia" w:hAnsi="Times New Roman" w:cs="Times New Roman"/>
      <w:b/>
      <w:sz w:val="24"/>
      <w:szCs w:val="24"/>
      <w:lang w:val="en-US"/>
    </w:rPr>
  </w:style>
  <w:style w:type="character" w:customStyle="1" w:styleId="Heading5Char">
    <w:name w:val="Heading 5 Char"/>
    <w:basedOn w:val="DefaultParagraphFont"/>
    <w:link w:val="Heading5"/>
    <w:rsid w:val="009E63AE"/>
    <w:rPr>
      <w:rFonts w:ascii="Times New Roman" w:eastAsiaTheme="minorEastAsia" w:hAnsi="Times New Roman" w:cs="Times New Roman"/>
      <w:b/>
      <w:lang w:val="en-US"/>
    </w:rPr>
  </w:style>
  <w:style w:type="character" w:customStyle="1" w:styleId="Heading6Char">
    <w:name w:val="Heading 6 Char"/>
    <w:basedOn w:val="DefaultParagraphFont"/>
    <w:link w:val="Heading6"/>
    <w:rsid w:val="009E63AE"/>
    <w:rPr>
      <w:rFonts w:ascii="Times New Roman" w:eastAsiaTheme="minorEastAsia" w:hAnsi="Times New Roman" w:cs="Times New Roman"/>
      <w:b/>
      <w:sz w:val="20"/>
      <w:szCs w:val="20"/>
      <w:lang w:val="en-US"/>
    </w:rPr>
  </w:style>
  <w:style w:type="paragraph" w:styleId="Title">
    <w:name w:val="Title"/>
    <w:basedOn w:val="Normal"/>
    <w:next w:val="Normal"/>
    <w:link w:val="TitleChar"/>
    <w:rsid w:val="009E63AE"/>
    <w:pPr>
      <w:keepNext/>
      <w:keepLines/>
      <w:spacing w:before="480" w:after="120"/>
    </w:pPr>
    <w:rPr>
      <w:b/>
      <w:sz w:val="72"/>
      <w:szCs w:val="72"/>
    </w:rPr>
  </w:style>
  <w:style w:type="character" w:customStyle="1" w:styleId="TitleChar">
    <w:name w:val="Title Char"/>
    <w:basedOn w:val="DefaultParagraphFont"/>
    <w:link w:val="Title"/>
    <w:rsid w:val="009E63AE"/>
    <w:rPr>
      <w:rFonts w:ascii="Times New Roman" w:eastAsiaTheme="minorEastAsia" w:hAnsi="Times New Roman" w:cs="Times New Roman"/>
      <w:b/>
      <w:sz w:val="72"/>
      <w:szCs w:val="72"/>
      <w:lang w:val="en-US"/>
    </w:rPr>
  </w:style>
  <w:style w:type="character" w:styleId="Strong">
    <w:name w:val="Strong"/>
    <w:basedOn w:val="DefaultParagraphFont"/>
    <w:uiPriority w:val="22"/>
    <w:qFormat/>
    <w:rsid w:val="009E63AE"/>
    <w:rPr>
      <w:b/>
      <w:bCs/>
    </w:rPr>
  </w:style>
  <w:style w:type="character" w:styleId="Emphasis">
    <w:name w:val="Emphasis"/>
    <w:basedOn w:val="DefaultParagraphFont"/>
    <w:uiPriority w:val="20"/>
    <w:qFormat/>
    <w:rsid w:val="009E63AE"/>
    <w:rPr>
      <w:i/>
      <w:iCs/>
    </w:rPr>
  </w:style>
  <w:style w:type="table" w:styleId="TableGrid">
    <w:name w:val="Table Grid"/>
    <w:basedOn w:val="TableNormal"/>
    <w:uiPriority w:val="39"/>
    <w:rsid w:val="009E63AE"/>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9E63AE"/>
    <w:pPr>
      <w:spacing w:after="200"/>
    </w:pPr>
    <w:rPr>
      <w:rFonts w:asciiTheme="minorHAnsi" w:eastAsiaTheme="minorHAnsi" w:hAnsiTheme="minorHAnsi" w:cstheme="minorBidi"/>
      <w:i/>
      <w:iCs/>
      <w:color w:val="44546A" w:themeColor="text2"/>
      <w:sz w:val="18"/>
      <w:szCs w:val="18"/>
    </w:rPr>
  </w:style>
  <w:style w:type="paragraph" w:customStyle="1" w:styleId="Standard">
    <w:name w:val="Standard"/>
    <w:rsid w:val="009E63AE"/>
    <w:pPr>
      <w:suppressAutoHyphens/>
      <w:autoSpaceDN w:val="0"/>
      <w:spacing w:after="120" w:line="276" w:lineRule="auto"/>
      <w:jc w:val="both"/>
      <w:textAlignment w:val="baseline"/>
    </w:pPr>
    <w:rPr>
      <w:rFonts w:ascii="Times New Roman" w:eastAsia="Arial" w:hAnsi="Times New Roman" w:cs="Arial"/>
      <w:sz w:val="24"/>
      <w:szCs w:val="24"/>
      <w:lang w:val="en-GB" w:eastAsia="de-DE"/>
    </w:rPr>
  </w:style>
  <w:style w:type="character" w:styleId="Hyperlink">
    <w:name w:val="Hyperlink"/>
    <w:basedOn w:val="DefaultParagraphFont"/>
    <w:uiPriority w:val="99"/>
    <w:unhideWhenUsed/>
    <w:rsid w:val="009E63AE"/>
    <w:rPr>
      <w:color w:val="0563C1" w:themeColor="hyperlink"/>
      <w:u w:val="single"/>
    </w:rPr>
  </w:style>
  <w:style w:type="paragraph" w:styleId="TOCHeading">
    <w:name w:val="TOC Heading"/>
    <w:basedOn w:val="Heading1"/>
    <w:next w:val="Normal"/>
    <w:uiPriority w:val="39"/>
    <w:unhideWhenUsed/>
    <w:qFormat/>
    <w:rsid w:val="009E63AE"/>
    <w:pPr>
      <w:spacing w:line="259" w:lineRule="auto"/>
      <w:outlineLvl w:val="9"/>
    </w:pPr>
  </w:style>
  <w:style w:type="paragraph" w:styleId="TOC1">
    <w:name w:val="toc 1"/>
    <w:basedOn w:val="Normal"/>
    <w:next w:val="Normal"/>
    <w:autoRedefine/>
    <w:uiPriority w:val="39"/>
    <w:unhideWhenUsed/>
    <w:rsid w:val="00901F5B"/>
    <w:pPr>
      <w:tabs>
        <w:tab w:val="left" w:pos="360"/>
        <w:tab w:val="right" w:leader="dot" w:pos="9062"/>
      </w:tabs>
      <w:spacing w:after="100"/>
    </w:pPr>
  </w:style>
  <w:style w:type="table" w:customStyle="1" w:styleId="TableGrid0">
    <w:name w:val="TableGrid"/>
    <w:rsid w:val="009E63AE"/>
    <w:pPr>
      <w:spacing w:after="0" w:line="240" w:lineRule="auto"/>
    </w:pPr>
    <w:rPr>
      <w:rFonts w:ascii="Times New Roman" w:eastAsiaTheme="minorEastAsia" w:hAnsi="Times New Roman" w:cs="Times New Roman"/>
      <w:sz w:val="24"/>
      <w:szCs w:val="24"/>
      <w:lang w:val="en-US"/>
    </w:rPr>
    <w:tblPr>
      <w:tblCellMar>
        <w:top w:w="0" w:type="dxa"/>
        <w:left w:w="0" w:type="dxa"/>
        <w:bottom w:w="0" w:type="dxa"/>
        <w:right w:w="0" w:type="dxa"/>
      </w:tblCellMar>
    </w:tblPr>
  </w:style>
  <w:style w:type="paragraph" w:customStyle="1" w:styleId="Newparagraph">
    <w:name w:val="New paragraph"/>
    <w:basedOn w:val="Normal"/>
    <w:qFormat/>
    <w:rsid w:val="009E63AE"/>
    <w:pPr>
      <w:spacing w:after="200" w:line="480" w:lineRule="auto"/>
      <w:ind w:firstLine="720"/>
    </w:pPr>
    <w:rPr>
      <w:rFonts w:ascii="Liberation Serif" w:eastAsia="Segoe UI" w:hAnsi="Liberation Serif" w:cs="Tahoma"/>
      <w:color w:val="000000"/>
      <w:lang w:val="en-GB" w:eastAsia="zh-CN" w:bidi="hi-IN"/>
    </w:rPr>
  </w:style>
  <w:style w:type="paragraph" w:customStyle="1" w:styleId="FootnoteText1">
    <w:name w:val="Footnote Text1"/>
    <w:basedOn w:val="Normal"/>
    <w:qFormat/>
    <w:rsid w:val="009E63AE"/>
    <w:pPr>
      <w:spacing w:after="200" w:line="480" w:lineRule="auto"/>
      <w:ind w:left="284" w:hanging="283"/>
    </w:pPr>
    <w:rPr>
      <w:rFonts w:ascii="Liberation Serif" w:eastAsia="Segoe UI" w:hAnsi="Liberation Serif" w:cs="Tahoma"/>
      <w:color w:val="000000"/>
      <w:sz w:val="22"/>
      <w:lang w:val="en-GB" w:eastAsia="zh-CN" w:bidi="hi-IN"/>
    </w:rPr>
  </w:style>
  <w:style w:type="character" w:customStyle="1" w:styleId="Footnoteanchor">
    <w:name w:val="Footnote anchor"/>
    <w:qFormat/>
    <w:rsid w:val="009E63AE"/>
    <w:rPr>
      <w:vertAlign w:val="superscript"/>
    </w:rPr>
  </w:style>
  <w:style w:type="paragraph" w:customStyle="1" w:styleId="Default">
    <w:name w:val="Default"/>
    <w:rsid w:val="009E63A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9E63AE"/>
    <w:pPr>
      <w:ind w:left="720"/>
      <w:contextualSpacing/>
    </w:pPr>
  </w:style>
  <w:style w:type="paragraph" w:styleId="FootnoteText">
    <w:name w:val="footnote text"/>
    <w:basedOn w:val="Normal"/>
    <w:link w:val="FootnoteTextChar1"/>
    <w:uiPriority w:val="99"/>
    <w:semiHidden/>
    <w:unhideWhenUsed/>
    <w:rsid w:val="009E63AE"/>
    <w:rPr>
      <w:rFonts w:asciiTheme="minorHAnsi" w:eastAsiaTheme="minorHAnsi" w:hAnsiTheme="minorHAnsi" w:cstheme="minorBidi"/>
      <w:sz w:val="20"/>
      <w:szCs w:val="20"/>
    </w:rPr>
  </w:style>
  <w:style w:type="character" w:customStyle="1" w:styleId="FootnoteTextChar">
    <w:name w:val="Footnote Text Char"/>
    <w:basedOn w:val="DefaultParagraphFont"/>
    <w:uiPriority w:val="99"/>
    <w:semiHidden/>
    <w:rsid w:val="009E63AE"/>
    <w:rPr>
      <w:rFonts w:ascii="Times New Roman" w:eastAsiaTheme="minorEastAsia" w:hAnsi="Times New Roman" w:cs="Times New Roman"/>
      <w:sz w:val="20"/>
      <w:szCs w:val="20"/>
      <w:lang w:val="en-US"/>
    </w:rPr>
  </w:style>
  <w:style w:type="character" w:styleId="FootnoteReference">
    <w:name w:val="footnote reference"/>
    <w:basedOn w:val="DefaultParagraphFont"/>
    <w:uiPriority w:val="99"/>
    <w:semiHidden/>
    <w:unhideWhenUsed/>
    <w:rsid w:val="009E63AE"/>
    <w:rPr>
      <w:vertAlign w:val="superscript"/>
    </w:rPr>
  </w:style>
  <w:style w:type="character" w:customStyle="1" w:styleId="FootnoteTextChar1">
    <w:name w:val="Footnote Text Char1"/>
    <w:basedOn w:val="DefaultParagraphFont"/>
    <w:link w:val="FootnoteText"/>
    <w:uiPriority w:val="99"/>
    <w:semiHidden/>
    <w:locked/>
    <w:rsid w:val="009E63AE"/>
    <w:rPr>
      <w:sz w:val="20"/>
      <w:szCs w:val="20"/>
      <w:lang w:val="en-US"/>
    </w:rPr>
  </w:style>
  <w:style w:type="paragraph" w:styleId="NormalWeb">
    <w:name w:val="Normal (Web)"/>
    <w:basedOn w:val="Normal"/>
    <w:uiPriority w:val="99"/>
    <w:semiHidden/>
    <w:unhideWhenUsed/>
    <w:rsid w:val="009E63AE"/>
    <w:pPr>
      <w:spacing w:before="100" w:beforeAutospacing="1" w:after="100" w:afterAutospacing="1"/>
    </w:pPr>
  </w:style>
  <w:style w:type="paragraph" w:styleId="Header">
    <w:name w:val="header"/>
    <w:basedOn w:val="Normal"/>
    <w:link w:val="HeaderChar"/>
    <w:uiPriority w:val="99"/>
    <w:unhideWhenUsed/>
    <w:rsid w:val="009E63AE"/>
    <w:pPr>
      <w:tabs>
        <w:tab w:val="center" w:pos="4703"/>
        <w:tab w:val="right" w:pos="9406"/>
      </w:tabs>
    </w:pPr>
  </w:style>
  <w:style w:type="character" w:customStyle="1" w:styleId="HeaderChar">
    <w:name w:val="Header Char"/>
    <w:basedOn w:val="DefaultParagraphFont"/>
    <w:link w:val="Header"/>
    <w:uiPriority w:val="99"/>
    <w:rsid w:val="009E63AE"/>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9E63AE"/>
    <w:pPr>
      <w:tabs>
        <w:tab w:val="center" w:pos="4703"/>
        <w:tab w:val="right" w:pos="9406"/>
      </w:tabs>
    </w:pPr>
  </w:style>
  <w:style w:type="character" w:customStyle="1" w:styleId="FooterChar">
    <w:name w:val="Footer Char"/>
    <w:basedOn w:val="DefaultParagraphFont"/>
    <w:link w:val="Footer"/>
    <w:uiPriority w:val="99"/>
    <w:rsid w:val="009E63AE"/>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9E63AE"/>
    <w:rPr>
      <w:sz w:val="16"/>
      <w:szCs w:val="16"/>
    </w:rPr>
  </w:style>
  <w:style w:type="paragraph" w:styleId="CommentText">
    <w:name w:val="annotation text"/>
    <w:basedOn w:val="Normal"/>
    <w:link w:val="CommentTextChar"/>
    <w:uiPriority w:val="99"/>
    <w:semiHidden/>
    <w:unhideWhenUsed/>
    <w:rsid w:val="009E63AE"/>
    <w:rPr>
      <w:sz w:val="20"/>
      <w:szCs w:val="20"/>
    </w:rPr>
  </w:style>
  <w:style w:type="character" w:customStyle="1" w:styleId="CommentTextChar">
    <w:name w:val="Comment Text Char"/>
    <w:basedOn w:val="DefaultParagraphFont"/>
    <w:link w:val="CommentText"/>
    <w:uiPriority w:val="99"/>
    <w:semiHidden/>
    <w:rsid w:val="009E63AE"/>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E63AE"/>
    <w:rPr>
      <w:b/>
      <w:bCs/>
    </w:rPr>
  </w:style>
  <w:style w:type="character" w:customStyle="1" w:styleId="CommentSubjectChar">
    <w:name w:val="Comment Subject Char"/>
    <w:basedOn w:val="CommentTextChar"/>
    <w:link w:val="CommentSubject"/>
    <w:uiPriority w:val="99"/>
    <w:semiHidden/>
    <w:rsid w:val="009E63AE"/>
    <w:rPr>
      <w:rFonts w:ascii="Times New Roman" w:eastAsiaTheme="minorEastAsia" w:hAnsi="Times New Roman" w:cs="Times New Roman"/>
      <w:b/>
      <w:bCs/>
      <w:sz w:val="20"/>
      <w:szCs w:val="20"/>
      <w:lang w:val="en-US"/>
    </w:rPr>
  </w:style>
  <w:style w:type="paragraph" w:styleId="BalloonText">
    <w:name w:val="Balloon Text"/>
    <w:basedOn w:val="Normal"/>
    <w:link w:val="BalloonTextChar"/>
    <w:uiPriority w:val="99"/>
    <w:semiHidden/>
    <w:unhideWhenUsed/>
    <w:rsid w:val="009E63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3AE"/>
    <w:rPr>
      <w:rFonts w:ascii="Segoe UI" w:eastAsiaTheme="minorEastAsia" w:hAnsi="Segoe UI" w:cs="Segoe UI"/>
      <w:sz w:val="18"/>
      <w:szCs w:val="18"/>
      <w:lang w:val="en-US"/>
    </w:rPr>
  </w:style>
  <w:style w:type="paragraph" w:styleId="Subtitle">
    <w:name w:val="Subtitle"/>
    <w:basedOn w:val="Normal"/>
    <w:next w:val="Normal"/>
    <w:link w:val="SubtitleChar"/>
    <w:rsid w:val="009E63A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E63AE"/>
    <w:rPr>
      <w:rFonts w:ascii="Georgia" w:eastAsia="Georgia" w:hAnsi="Georgia" w:cs="Georgia"/>
      <w:i/>
      <w:color w:val="666666"/>
      <w:sz w:val="48"/>
      <w:szCs w:val="48"/>
      <w:lang w:val="en-US"/>
    </w:rPr>
  </w:style>
  <w:style w:type="numbering" w:customStyle="1" w:styleId="NoList1">
    <w:name w:val="No List1"/>
    <w:next w:val="NoList"/>
    <w:uiPriority w:val="99"/>
    <w:semiHidden/>
    <w:unhideWhenUsed/>
    <w:rsid w:val="00730B2F"/>
  </w:style>
  <w:style w:type="table" w:customStyle="1" w:styleId="TableGrid1">
    <w:name w:val="Table Grid1"/>
    <w:basedOn w:val="TableNormal"/>
    <w:next w:val="TableGrid"/>
    <w:uiPriority w:val="39"/>
    <w:rsid w:val="00730B2F"/>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730B2F"/>
    <w:pPr>
      <w:spacing w:after="0" w:line="240" w:lineRule="auto"/>
    </w:pPr>
    <w:rPr>
      <w:rFonts w:ascii="Times New Roman" w:eastAsiaTheme="minorEastAsia" w:hAnsi="Times New Roman" w:cs="Times New Roman"/>
      <w:sz w:val="24"/>
      <w:szCs w:val="24"/>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vercapas.com/"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iahora.com.br/"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nytimes.com/2017/07/12/world/americas/brazil-lula-da-silvacorruptio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1.folha.uol.com.br/poder/2018/08/lula-chega-a-39-apontadatafolha-sem-ele-bolsonaro-lidera.shtm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8369</Words>
  <Characters>47709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Philipps-Universität Marburg</Company>
  <LinksUpToDate>false</LinksUpToDate>
  <CharactersWithSpaces>55967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Barbabela</dc:creator>
  <cp:keywords/>
  <dc:description/>
  <cp:lastModifiedBy>Leticia Barbabela</cp:lastModifiedBy>
  <cp:revision>10</cp:revision>
  <dcterms:created xsi:type="dcterms:W3CDTF">2023-08-04T12:36:00Z</dcterms:created>
  <dcterms:modified xsi:type="dcterms:W3CDTF">2023-08-08T09:22:00Z</dcterms:modified>
</cp:coreProperties>
</file>